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AA" w:rsidRPr="00F977AA" w:rsidRDefault="00F977AA" w:rsidP="00F977AA">
      <w:pPr>
        <w:spacing w:before="100" w:beforeAutospacing="1"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77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 УРВ ПУ</w:t>
      </w:r>
    </w:p>
    <w:p w:rsidR="00F977AA" w:rsidRPr="00F977AA" w:rsidRDefault="00F977AA" w:rsidP="00F977AA">
      <w:pPr>
        <w:spacing w:after="100" w:line="300" w:lineRule="atLeas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061"/>
        <w:gridCol w:w="703"/>
        <w:gridCol w:w="1412"/>
        <w:gridCol w:w="1255"/>
        <w:gridCol w:w="1122"/>
        <w:gridCol w:w="1268"/>
        <w:gridCol w:w="1124"/>
      </w:tblGrid>
      <w:tr w:rsidR="00F977AA" w:rsidRPr="00F977AA" w:rsidTr="00F977AA">
        <w:trPr>
          <w:tblCellSpacing w:w="0" w:type="dxa"/>
        </w:trPr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параметров и характеристик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  <w:r w:rsidRPr="00F97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УРВ</w:t>
            </w:r>
          </w:p>
        </w:tc>
      </w:tr>
      <w:tr w:rsidR="00F977AA" w:rsidRPr="00F977AA" w:rsidTr="00F977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УРВ ПУ-12,0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УРВ ПУ-25,0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теплоносителя через воздухонагреватель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³/ч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7,5</w:t>
            </w:r>
          </w:p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11,0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18,0</w:t>
            </w:r>
          </w:p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24,0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пропускной способности регулирующего клапана </w:t>
            </w:r>
            <w:proofErr w:type="spellStart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Kvs</w:t>
            </w:r>
            <w:proofErr w:type="spellEnd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Δ </w:t>
            </w:r>
            <w:proofErr w:type="gramStart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=10,0 </w:t>
            </w:r>
            <w:proofErr w:type="spellStart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м.в.ст</w:t>
            </w:r>
            <w:proofErr w:type="spellEnd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³/ч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допустимое давление в тракте узла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  <w:tc>
          <w:tcPr>
            <w:tcW w:w="62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1,0</w:t>
            </w: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температура теплоносителя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ºС</w:t>
            </w:r>
          </w:p>
        </w:tc>
        <w:tc>
          <w:tcPr>
            <w:tcW w:w="62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150,0</w:t>
            </w: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 насоса</w:t>
            </w:r>
          </w:p>
        </w:tc>
        <w:tc>
          <w:tcPr>
            <w:tcW w:w="45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~220÷230 В, 50 Гц/~380÷400 В, 50 Гц</w:t>
            </w:r>
          </w:p>
        </w:tc>
        <w:tc>
          <w:tcPr>
            <w:tcW w:w="24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~380÷400 В, 50 Гц</w:t>
            </w: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потребляемая электрическая мощность насоса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24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</w:t>
            </w: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 электромоторного привода/</w:t>
            </w:r>
          </w:p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сигнал</w:t>
            </w:r>
          </w:p>
        </w:tc>
        <w:tc>
          <w:tcPr>
            <w:tcW w:w="69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24В, 50 Гц /DC 0 - 10,0 V</w:t>
            </w: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Потребляемая мощность электромоторного привода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</w:t>
            </w:r>
          </w:p>
        </w:tc>
        <w:tc>
          <w:tcPr>
            <w:tcW w:w="62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F977AA" w:rsidRPr="00F977AA" w:rsidTr="00F977A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присоединения </w:t>
            </w:r>
            <w:proofErr w:type="spellStart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/тип присоединения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65/F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80/F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7AA" w:rsidRPr="00F977AA" w:rsidRDefault="00F977AA" w:rsidP="00F977AA">
            <w:pPr>
              <w:spacing w:before="100" w:beforeAutospacing="1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2A47" w:rsidRPr="00F977AA" w:rsidRDefault="00582A47" w:rsidP="00F977AA"/>
    <w:sectPr w:rsidR="00582A47" w:rsidRPr="00F977AA" w:rsidSect="00F977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AA"/>
    <w:rsid w:val="00065A95"/>
    <w:rsid w:val="00582A47"/>
    <w:rsid w:val="00F9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7AA"/>
    <w:rPr>
      <w:b/>
      <w:bCs/>
    </w:rPr>
  </w:style>
  <w:style w:type="paragraph" w:customStyle="1" w:styleId="a20">
    <w:name w:val="a2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a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7AA"/>
    <w:rPr>
      <w:b/>
      <w:bCs/>
    </w:rPr>
  </w:style>
  <w:style w:type="paragraph" w:customStyle="1" w:styleId="a20">
    <w:name w:val="a2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a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F977A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9261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5354">
              <w:marLeft w:val="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Миленин Дмитрий Алексеевич</dc:creator>
  <cp:lastModifiedBy>Кошкин Михаил Васильевич</cp:lastModifiedBy>
  <cp:revision>2</cp:revision>
  <dcterms:created xsi:type="dcterms:W3CDTF">2015-03-03T16:05:00Z</dcterms:created>
  <dcterms:modified xsi:type="dcterms:W3CDTF">2015-03-03T16:05:00Z</dcterms:modified>
</cp:coreProperties>
</file>