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1E" w:rsidRPr="00146A1E" w:rsidRDefault="00146A1E" w:rsidP="00146A1E">
      <w:pPr>
        <w:pStyle w:val="70"/>
        <w:shd w:val="clear" w:color="auto" w:fill="auto"/>
        <w:tabs>
          <w:tab w:val="left" w:leader="underscore" w:pos="6096"/>
        </w:tabs>
        <w:spacing w:before="0" w:after="303" w:line="240" w:lineRule="auto"/>
        <w:ind w:left="1985" w:right="280" w:firstLine="900"/>
        <w:jc w:val="right"/>
        <w:rPr>
          <w:b w:val="0"/>
          <w:sz w:val="20"/>
          <w:szCs w:val="20"/>
        </w:rPr>
      </w:pPr>
      <w:r w:rsidRPr="00146A1E">
        <w:rPr>
          <w:b w:val="0"/>
          <w:sz w:val="20"/>
          <w:szCs w:val="20"/>
        </w:rPr>
        <w:t xml:space="preserve">        </w:t>
      </w:r>
    </w:p>
    <w:p w:rsidR="00080243" w:rsidRPr="00E71952" w:rsidRDefault="00080243" w:rsidP="006D69CC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jc w:val="center"/>
        <w:rPr>
          <w:sz w:val="20"/>
          <w:szCs w:val="20"/>
        </w:rPr>
      </w:pPr>
      <w:r w:rsidRPr="00E71952">
        <w:rPr>
          <w:sz w:val="20"/>
          <w:szCs w:val="20"/>
        </w:rPr>
        <w:t>ТЕХНИЧЕСКОЕ ЗАДАНИЕ</w:t>
      </w:r>
    </w:p>
    <w:p w:rsidR="00407EB0" w:rsidRDefault="003B6BDD" w:rsidP="006D69CC">
      <w:pPr>
        <w:ind w:left="567" w:right="-171"/>
        <w:jc w:val="center"/>
        <w:rPr>
          <w:rFonts w:ascii="Verdana" w:hAnsi="Verdana"/>
          <w:b/>
          <w:sz w:val="19"/>
          <w:szCs w:val="19"/>
        </w:rPr>
      </w:pPr>
      <w:r w:rsidRPr="00E71952">
        <w:rPr>
          <w:rFonts w:ascii="Verdana" w:hAnsi="Verdana"/>
          <w:b/>
          <w:sz w:val="20"/>
          <w:szCs w:val="20"/>
        </w:rPr>
        <w:t xml:space="preserve">Модернизация трансформатора </w:t>
      </w:r>
      <w:r w:rsidR="00407EB0" w:rsidRPr="00DC23FD">
        <w:rPr>
          <w:rFonts w:ascii="Verdana" w:hAnsi="Verdana"/>
          <w:b/>
          <w:bCs/>
          <w:sz w:val="20"/>
          <w:szCs w:val="20"/>
        </w:rPr>
        <w:t xml:space="preserve">10Т марки </w:t>
      </w:r>
      <w:r w:rsidR="00407EB0" w:rsidRPr="00DC23FD">
        <w:rPr>
          <w:rFonts w:ascii="Verdana" w:hAnsi="Verdana"/>
          <w:b/>
          <w:sz w:val="20"/>
          <w:szCs w:val="20"/>
        </w:rPr>
        <w:t>ТРДН-32000/220-73У1</w:t>
      </w:r>
      <w:r w:rsidR="00DA3708" w:rsidRPr="00DA3708">
        <w:rPr>
          <w:rFonts w:ascii="Verdana" w:hAnsi="Verdana"/>
          <w:b/>
          <w:sz w:val="20"/>
          <w:szCs w:val="20"/>
        </w:rPr>
        <w:t xml:space="preserve"> </w:t>
      </w:r>
      <w:r w:rsidR="00DA3708">
        <w:rPr>
          <w:rFonts w:ascii="Verdana" w:hAnsi="Verdana"/>
          <w:b/>
          <w:sz w:val="20"/>
          <w:szCs w:val="20"/>
          <w:lang w:val="en-US"/>
        </w:rPr>
        <w:t>c</w:t>
      </w:r>
      <w:r w:rsidR="00DA3708" w:rsidRPr="00DA3708">
        <w:rPr>
          <w:rFonts w:ascii="Verdana" w:hAnsi="Verdana"/>
          <w:b/>
          <w:sz w:val="20"/>
          <w:szCs w:val="20"/>
        </w:rPr>
        <w:t xml:space="preserve"> </w:t>
      </w:r>
      <w:r w:rsidR="00DA3708">
        <w:rPr>
          <w:rFonts w:ascii="Verdana" w:hAnsi="Verdana"/>
          <w:b/>
          <w:sz w:val="20"/>
          <w:szCs w:val="20"/>
        </w:rPr>
        <w:t>заменой высоковольтных вводов</w:t>
      </w:r>
      <w:r w:rsidR="00407EB0" w:rsidRPr="006B3E96">
        <w:rPr>
          <w:rFonts w:ascii="Verdana" w:hAnsi="Verdana"/>
          <w:b/>
          <w:sz w:val="19"/>
          <w:szCs w:val="19"/>
        </w:rPr>
        <w:t>.</w:t>
      </w:r>
    </w:p>
    <w:p w:rsidR="00407EB0" w:rsidRDefault="00407EB0" w:rsidP="00407EB0">
      <w:pPr>
        <w:ind w:left="567" w:right="-171"/>
        <w:rPr>
          <w:rFonts w:ascii="Verdana" w:hAnsi="Verdana"/>
          <w:b/>
          <w:sz w:val="19"/>
          <w:szCs w:val="19"/>
        </w:rPr>
      </w:pPr>
    </w:p>
    <w:p w:rsidR="00080243" w:rsidRPr="00407EB0" w:rsidRDefault="00080243" w:rsidP="00407EB0">
      <w:pPr>
        <w:pStyle w:val="af"/>
        <w:numPr>
          <w:ilvl w:val="0"/>
          <w:numId w:val="35"/>
        </w:numPr>
        <w:ind w:right="-171"/>
        <w:jc w:val="both"/>
        <w:rPr>
          <w:i/>
          <w:sz w:val="20"/>
          <w:szCs w:val="20"/>
        </w:rPr>
      </w:pPr>
      <w:r w:rsidRPr="00407EB0">
        <w:rPr>
          <w:rStyle w:val="53"/>
          <w:i w:val="0"/>
          <w:sz w:val="20"/>
          <w:szCs w:val="20"/>
        </w:rPr>
        <w:t>Наименование филиала</w:t>
      </w:r>
      <w:r w:rsidRPr="00407EB0">
        <w:rPr>
          <w:i/>
          <w:sz w:val="20"/>
          <w:szCs w:val="20"/>
        </w:rPr>
        <w:t>.</w:t>
      </w:r>
    </w:p>
    <w:p w:rsidR="00080243" w:rsidRPr="00E71952" w:rsidRDefault="00080243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Филиал «Смоленская ГРЭС» ОАО «Э.ОН Россия».</w:t>
      </w:r>
      <w:bookmarkStart w:id="0" w:name="_GoBack"/>
      <w:bookmarkEnd w:id="0"/>
    </w:p>
    <w:p w:rsidR="00D2647F" w:rsidRPr="00407EB0" w:rsidRDefault="00D2647F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b/>
          <w:i w:val="0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Полное наименование оборудования (системы), место производства Работ.</w:t>
      </w:r>
    </w:p>
    <w:p w:rsidR="00407EB0" w:rsidRPr="007246A1" w:rsidRDefault="007246A1" w:rsidP="007246A1">
      <w:pPr>
        <w:ind w:left="360" w:right="1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07EB0" w:rsidRPr="007246A1">
        <w:rPr>
          <w:rFonts w:ascii="Verdana" w:hAnsi="Verdana"/>
          <w:sz w:val="20"/>
          <w:szCs w:val="20"/>
        </w:rPr>
        <w:t xml:space="preserve">Трансформатор марки </w:t>
      </w:r>
      <w:r w:rsidR="00407EB0" w:rsidRPr="007246A1">
        <w:rPr>
          <w:rFonts w:ascii="Verdana" w:hAnsi="Verdana"/>
          <w:b/>
          <w:sz w:val="20"/>
          <w:szCs w:val="20"/>
        </w:rPr>
        <w:t>ТРДН-32000/220-73У1</w:t>
      </w:r>
      <w:r w:rsidR="00407EB0" w:rsidRPr="007246A1">
        <w:rPr>
          <w:rFonts w:ascii="Verdana" w:hAnsi="Verdana"/>
          <w:sz w:val="20"/>
          <w:szCs w:val="20"/>
        </w:rPr>
        <w:t xml:space="preserve"> </w:t>
      </w:r>
      <w:r w:rsidR="00407EB0" w:rsidRPr="007246A1">
        <w:rPr>
          <w:rFonts w:ascii="Verdana" w:hAnsi="Verdana"/>
          <w:sz w:val="20"/>
          <w:szCs w:val="20"/>
          <w:lang w:val="en-US"/>
        </w:rPr>
        <w:t>c</w:t>
      </w:r>
      <w:r w:rsidR="00407EB0" w:rsidRPr="007246A1">
        <w:rPr>
          <w:rFonts w:ascii="Verdana" w:hAnsi="Verdana"/>
          <w:sz w:val="20"/>
          <w:szCs w:val="20"/>
        </w:rPr>
        <w:t xml:space="preserve"> </w:t>
      </w:r>
      <w:r w:rsidR="00407EB0" w:rsidRPr="007246A1">
        <w:rPr>
          <w:rFonts w:ascii="Verdana" w:hAnsi="Verdana"/>
          <w:b/>
          <w:sz w:val="20"/>
          <w:szCs w:val="20"/>
        </w:rPr>
        <w:t>РПН</w:t>
      </w:r>
      <w:r w:rsidR="00407EB0" w:rsidRPr="007246A1">
        <w:rPr>
          <w:rFonts w:ascii="Verdana" w:hAnsi="Verdana"/>
          <w:sz w:val="20"/>
          <w:szCs w:val="20"/>
        </w:rPr>
        <w:t xml:space="preserve"> тип </w:t>
      </w:r>
      <w:r w:rsidR="00407EB0" w:rsidRPr="007246A1">
        <w:rPr>
          <w:rFonts w:ascii="Verdana" w:hAnsi="Verdana"/>
          <w:b/>
          <w:sz w:val="20"/>
          <w:szCs w:val="20"/>
        </w:rPr>
        <w:t>РС-3 1977</w:t>
      </w:r>
      <w:r w:rsidR="00407EB0" w:rsidRPr="007246A1">
        <w:rPr>
          <w:rFonts w:ascii="Verdana" w:hAnsi="Verdana"/>
          <w:sz w:val="20"/>
          <w:szCs w:val="20"/>
        </w:rPr>
        <w:t>г.в., завод изготовитель ЭЛЗМ г Москва</w:t>
      </w:r>
      <w:r w:rsidR="00407EB0" w:rsidRPr="007246A1">
        <w:rPr>
          <w:rFonts w:ascii="Verdana" w:hAnsi="Verdana"/>
          <w:b/>
          <w:bCs/>
          <w:sz w:val="20"/>
          <w:szCs w:val="20"/>
        </w:rPr>
        <w:t xml:space="preserve"> </w:t>
      </w:r>
      <w:r w:rsidR="00407EB0" w:rsidRPr="007246A1">
        <w:rPr>
          <w:rFonts w:ascii="Verdana" w:hAnsi="Verdana"/>
          <w:bCs/>
          <w:sz w:val="20"/>
          <w:szCs w:val="20"/>
        </w:rPr>
        <w:t>(зав. №1092406),</w:t>
      </w:r>
      <w:r w:rsidR="00407EB0" w:rsidRPr="007246A1">
        <w:rPr>
          <w:rFonts w:ascii="Verdana" w:hAnsi="Verdana"/>
          <w:b/>
          <w:bCs/>
          <w:sz w:val="20"/>
          <w:szCs w:val="20"/>
        </w:rPr>
        <w:t xml:space="preserve"> </w:t>
      </w:r>
      <w:r w:rsidR="00407EB0" w:rsidRPr="007246A1">
        <w:rPr>
          <w:rFonts w:ascii="Verdana" w:hAnsi="Verdana"/>
          <w:sz w:val="20"/>
          <w:szCs w:val="20"/>
        </w:rPr>
        <w:t xml:space="preserve">диспетчерское наименование трансформатора на филиале «Смоленская ГРЭС» № </w:t>
      </w:r>
      <w:r w:rsidR="00407EB0" w:rsidRPr="007246A1">
        <w:rPr>
          <w:rFonts w:ascii="Verdana" w:hAnsi="Verdana"/>
          <w:b/>
          <w:sz w:val="20"/>
          <w:szCs w:val="20"/>
        </w:rPr>
        <w:t xml:space="preserve">10Т. </w:t>
      </w:r>
      <w:r w:rsidR="00407EB0" w:rsidRPr="007246A1">
        <w:rPr>
          <w:rFonts w:ascii="Verdana" w:hAnsi="Verdana"/>
          <w:sz w:val="20"/>
          <w:szCs w:val="20"/>
        </w:rPr>
        <w:t>Ремонтный загон машинного зала, пристан</w:t>
      </w:r>
      <w:r w:rsidR="00BB1EEE">
        <w:rPr>
          <w:rFonts w:ascii="Verdana" w:hAnsi="Verdana"/>
          <w:sz w:val="20"/>
          <w:szCs w:val="20"/>
        </w:rPr>
        <w:t>цион</w:t>
      </w:r>
      <w:r w:rsidR="00407EB0" w:rsidRPr="007246A1">
        <w:rPr>
          <w:rFonts w:ascii="Verdana" w:hAnsi="Verdana"/>
          <w:sz w:val="20"/>
          <w:szCs w:val="20"/>
        </w:rPr>
        <w:t>ный узел.</w:t>
      </w:r>
    </w:p>
    <w:p w:rsidR="00D2647F" w:rsidRPr="00E71952" w:rsidRDefault="00D2647F" w:rsidP="00D2647F">
      <w:pPr>
        <w:pStyle w:val="af"/>
        <w:ind w:left="502" w:right="-171"/>
        <w:rPr>
          <w:rFonts w:ascii="Verdana" w:hAnsi="Verdana"/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0"/>
          <w:numId w:val="35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Основание для производства Работ</w:t>
      </w:r>
      <w:r w:rsidRPr="00E71952">
        <w:rPr>
          <w:sz w:val="20"/>
          <w:szCs w:val="20"/>
        </w:rPr>
        <w:t>.</w:t>
      </w:r>
    </w:p>
    <w:p w:rsidR="00080243" w:rsidRPr="00E71952" w:rsidRDefault="00CD2551" w:rsidP="00464262">
      <w:pPr>
        <w:pStyle w:val="af"/>
        <w:ind w:left="502" w:right="9"/>
        <w:rPr>
          <w:rFonts w:ascii="Verdana" w:hAnsi="Verdana"/>
          <w:b/>
          <w:bCs/>
          <w:color w:val="auto"/>
          <w:sz w:val="20"/>
          <w:szCs w:val="20"/>
        </w:rPr>
      </w:pPr>
      <w:r w:rsidRPr="00E71952">
        <w:rPr>
          <w:rFonts w:ascii="Verdana" w:hAnsi="Verdana"/>
          <w:color w:val="auto"/>
          <w:sz w:val="20"/>
          <w:szCs w:val="20"/>
        </w:rPr>
        <w:t>Программа ТПиР</w:t>
      </w:r>
      <w:r w:rsidR="00080243" w:rsidRPr="00E71952">
        <w:rPr>
          <w:rFonts w:ascii="Verdana" w:hAnsi="Verdana"/>
          <w:color w:val="auto"/>
          <w:sz w:val="20"/>
          <w:szCs w:val="20"/>
        </w:rPr>
        <w:t xml:space="preserve"> филиала «Смоленская</w:t>
      </w:r>
      <w:r w:rsidR="00327DD8" w:rsidRPr="00E71952">
        <w:rPr>
          <w:rFonts w:ascii="Verdana" w:hAnsi="Verdana"/>
          <w:color w:val="auto"/>
          <w:sz w:val="20"/>
          <w:szCs w:val="20"/>
        </w:rPr>
        <w:t xml:space="preserve"> ГРЭС» ОАО «Э.ОН Россия» на 2015</w:t>
      </w:r>
      <w:r w:rsidR="00080243" w:rsidRPr="00E71952">
        <w:rPr>
          <w:rFonts w:ascii="Verdana" w:hAnsi="Verdana"/>
          <w:color w:val="auto"/>
          <w:sz w:val="20"/>
          <w:szCs w:val="20"/>
        </w:rPr>
        <w:t xml:space="preserve"> год.</w:t>
      </w:r>
    </w:p>
    <w:p w:rsidR="00080243" w:rsidRPr="00E71952" w:rsidRDefault="00080243" w:rsidP="00464262">
      <w:pPr>
        <w:pStyle w:val="af"/>
        <w:ind w:left="502" w:right="9"/>
        <w:rPr>
          <w:rFonts w:ascii="Verdana" w:hAnsi="Verdana"/>
          <w:color w:val="FF0000"/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0"/>
          <w:numId w:val="35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0"/>
          <w:szCs w:val="20"/>
        </w:rPr>
      </w:pPr>
      <w:r w:rsidRPr="00E71952">
        <w:rPr>
          <w:rStyle w:val="25"/>
          <w:sz w:val="20"/>
          <w:szCs w:val="20"/>
        </w:rPr>
        <w:t>Цель проведения работ</w:t>
      </w:r>
      <w:r w:rsidRPr="00E71952">
        <w:rPr>
          <w:sz w:val="20"/>
          <w:szCs w:val="20"/>
        </w:rPr>
        <w:t>.</w:t>
      </w:r>
    </w:p>
    <w:p w:rsidR="007246A1" w:rsidRPr="007246A1" w:rsidRDefault="00B16335" w:rsidP="007246A1">
      <w:pPr>
        <w:ind w:left="502" w:right="283"/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>Замена маслонаполненных герметичных вводов 220 кВ на вводы с твердой изоляцией.</w:t>
      </w:r>
      <w:r w:rsidR="008C1821" w:rsidRPr="00E71952">
        <w:rPr>
          <w:rFonts w:ascii="Verdana" w:hAnsi="Verdana"/>
          <w:sz w:val="20"/>
          <w:szCs w:val="20"/>
        </w:rPr>
        <w:t xml:space="preserve"> </w:t>
      </w:r>
      <w:r w:rsidR="007246A1" w:rsidRPr="007246A1">
        <w:rPr>
          <w:rFonts w:ascii="Verdana" w:hAnsi="Verdana"/>
          <w:sz w:val="20"/>
          <w:szCs w:val="20"/>
        </w:rPr>
        <w:t xml:space="preserve">Выполнение  работ, направленных на обеспечение исправного состояния оборудования, восстановление исправности,  работоспособности и обеспечения эксплуатационной надёжности оборудования, безопасной и экономичной  эксплуатации оборудования, проводимых в соответствии с требованиями СО 34.04.181-2003. Продление срока эксплуатации трансформатора, устранение дефектов выявленных в процессе эксплуатации. </w:t>
      </w:r>
    </w:p>
    <w:p w:rsidR="00080243" w:rsidRPr="001F4FD9" w:rsidRDefault="00080243" w:rsidP="001F4FD9">
      <w:pPr>
        <w:ind w:right="9"/>
        <w:rPr>
          <w:rFonts w:ascii="Verdana" w:hAnsi="Verdana"/>
          <w:color w:val="auto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Содержание Работ.</w:t>
      </w:r>
    </w:p>
    <w:p w:rsidR="00080243" w:rsidRPr="00E71952" w:rsidRDefault="00080243" w:rsidP="006B2299">
      <w:pPr>
        <w:pStyle w:val="51"/>
        <w:shd w:val="clear" w:color="auto" w:fill="auto"/>
        <w:ind w:left="80" w:right="60" w:firstLine="0"/>
        <w:rPr>
          <w:i w:val="0"/>
          <w:sz w:val="20"/>
          <w:szCs w:val="20"/>
        </w:rPr>
      </w:pPr>
      <w:r w:rsidRPr="00E71952">
        <w:rPr>
          <w:i w:val="0"/>
          <w:sz w:val="20"/>
          <w:szCs w:val="20"/>
        </w:rPr>
        <w:t>5.1 Объемы Работ</w:t>
      </w:r>
      <w:r w:rsidR="00CD2551" w:rsidRPr="00E71952">
        <w:rPr>
          <w:i w:val="0"/>
          <w:sz w:val="20"/>
          <w:szCs w:val="20"/>
        </w:rPr>
        <w:t xml:space="preserve"> в техническом задании на модернизацию</w:t>
      </w:r>
      <w:r w:rsidRPr="00E71952">
        <w:rPr>
          <w:i w:val="0"/>
          <w:sz w:val="20"/>
          <w:szCs w:val="20"/>
        </w:rPr>
        <w:t xml:space="preserve"> представлены в Таблице 1:</w:t>
      </w:r>
    </w:p>
    <w:p w:rsidR="00080243" w:rsidRDefault="00080243" w:rsidP="006B2299">
      <w:pPr>
        <w:pStyle w:val="51"/>
        <w:shd w:val="clear" w:color="auto" w:fill="auto"/>
        <w:ind w:left="80" w:right="794" w:firstLine="0"/>
        <w:jc w:val="right"/>
        <w:rPr>
          <w:sz w:val="20"/>
          <w:szCs w:val="20"/>
        </w:rPr>
      </w:pPr>
      <w:r w:rsidRPr="00E71952">
        <w:rPr>
          <w:sz w:val="20"/>
          <w:szCs w:val="20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"/>
        <w:gridCol w:w="5299"/>
        <w:gridCol w:w="1134"/>
        <w:gridCol w:w="1701"/>
      </w:tblGrid>
      <w:tr w:rsidR="007246A1" w:rsidRPr="00385D84" w:rsidTr="001F4FD9">
        <w:trPr>
          <w:trHeight w:val="5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385D84">
              <w:t>№№</w:t>
            </w:r>
          </w:p>
          <w:p w:rsidR="007246A1" w:rsidRPr="00385D84" w:rsidRDefault="007246A1" w:rsidP="001E55A9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 w:rsidRPr="00385D84">
              <w:t>п</w:t>
            </w:r>
            <w:proofErr w:type="gramEnd"/>
            <w:r w:rsidRPr="00385D84">
              <w:t>/п</w:t>
            </w:r>
          </w:p>
        </w:tc>
        <w:tc>
          <w:tcPr>
            <w:tcW w:w="5386" w:type="dxa"/>
            <w:gridSpan w:val="2"/>
            <w:vMerge w:val="restart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Объем планируемых работ</w:t>
            </w:r>
          </w:p>
        </w:tc>
      </w:tr>
      <w:tr w:rsidR="007246A1" w:rsidRPr="00385D84" w:rsidTr="001F4FD9">
        <w:trPr>
          <w:trHeight w:val="328"/>
        </w:trPr>
        <w:tc>
          <w:tcPr>
            <w:tcW w:w="709" w:type="dxa"/>
            <w:vMerge/>
            <w:shd w:val="clear" w:color="auto" w:fill="FFFFFF"/>
            <w:vAlign w:val="center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386" w:type="dxa"/>
            <w:gridSpan w:val="2"/>
            <w:vMerge/>
            <w:shd w:val="clear" w:color="auto" w:fill="FFFFFF"/>
            <w:vAlign w:val="center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240" w:firstLine="0"/>
              <w:jc w:val="center"/>
            </w:pPr>
            <w:r w:rsidRPr="00385D84">
              <w:t>ед. изм.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360" w:firstLine="0"/>
              <w:jc w:val="center"/>
            </w:pPr>
            <w:r w:rsidRPr="00385D84">
              <w:t>кол-во</w:t>
            </w:r>
          </w:p>
        </w:tc>
      </w:tr>
      <w:tr w:rsidR="007246A1" w:rsidRPr="00385D84" w:rsidTr="001F4FD9">
        <w:trPr>
          <w:trHeight w:val="277"/>
        </w:trPr>
        <w:tc>
          <w:tcPr>
            <w:tcW w:w="709" w:type="dxa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500" w:firstLine="0"/>
            </w:pPr>
            <w:r w:rsidRPr="00385D84">
              <w:t>1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2080" w:firstLine="0"/>
            </w:pPr>
            <w:r w:rsidRPr="00385D84">
              <w:t>2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left="540" w:firstLine="0"/>
            </w:pPr>
            <w:r w:rsidRPr="00385D84">
              <w:t>3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</w:rPr>
            </w:pPr>
            <w:r w:rsidRPr="00385D84">
              <w:t>4</w:t>
            </w:r>
          </w:p>
        </w:tc>
      </w:tr>
      <w:tr w:rsidR="007246A1" w:rsidRPr="00385D84" w:rsidTr="001F4FD9">
        <w:trPr>
          <w:trHeight w:val="454"/>
        </w:trPr>
        <w:tc>
          <w:tcPr>
            <w:tcW w:w="8930" w:type="dxa"/>
            <w:gridSpan w:val="5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i/>
              </w:rPr>
            </w:pPr>
            <w:r>
              <w:t>Трансформатор:  марка ТДЦ-32</w:t>
            </w:r>
            <w:r w:rsidRPr="008C1821">
              <w:t>000/220-73У1</w:t>
            </w:r>
            <w:r>
              <w:rPr>
                <w:sz w:val="22"/>
                <w:szCs w:val="22"/>
              </w:rPr>
              <w:t xml:space="preserve">, </w:t>
            </w:r>
            <w:r w:rsidRPr="00385D84">
              <w:t xml:space="preserve"> </w:t>
            </w:r>
            <w:proofErr w:type="spellStart"/>
            <w:r w:rsidRPr="00385D84">
              <w:t>станц</w:t>
            </w:r>
            <w:proofErr w:type="spellEnd"/>
            <w:r w:rsidRPr="00385D84">
              <w:t xml:space="preserve">. № </w:t>
            </w:r>
            <w:r>
              <w:rPr>
                <w:u w:val="single"/>
              </w:rPr>
              <w:t>10Т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 w:rsidRPr="00385D84">
              <w:t>1</w:t>
            </w:r>
          </w:p>
        </w:tc>
        <w:tc>
          <w:tcPr>
            <w:tcW w:w="5299" w:type="dxa"/>
            <w:shd w:val="clear" w:color="auto" w:fill="FFFFFF"/>
          </w:tcPr>
          <w:p w:rsidR="007246A1" w:rsidRPr="00385D84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bCs/>
                <w:sz w:val="19"/>
                <w:szCs w:val="19"/>
              </w:rPr>
              <w:t>Формирование ППР и согласование  его с Заказчиком.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299" w:type="dxa"/>
            <w:shd w:val="clear" w:color="auto" w:fill="FFFFFF"/>
          </w:tcPr>
          <w:p w:rsidR="007246A1" w:rsidRPr="009778C1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proofErr w:type="spellStart"/>
            <w:r w:rsidRPr="009778C1">
              <w:rPr>
                <w:rFonts w:ascii="Verdana" w:hAnsi="Verdana"/>
                <w:bCs/>
                <w:sz w:val="19"/>
                <w:szCs w:val="19"/>
              </w:rPr>
              <w:t>Расшиновка</w:t>
            </w:r>
            <w:proofErr w:type="spellEnd"/>
            <w:r w:rsidRPr="009778C1">
              <w:rPr>
                <w:rFonts w:ascii="Verdana" w:hAnsi="Verdana"/>
                <w:bCs/>
                <w:sz w:val="19"/>
                <w:szCs w:val="19"/>
              </w:rPr>
              <w:t xml:space="preserve"> трансформатора</w:t>
            </w:r>
            <w:r>
              <w:rPr>
                <w:rFonts w:ascii="Verdana" w:hAnsi="Verdana"/>
                <w:bCs/>
                <w:sz w:val="19"/>
                <w:szCs w:val="19"/>
              </w:rPr>
              <w:t xml:space="preserve"> на стороне ВН 220</w:t>
            </w:r>
            <w:r w:rsidRPr="009778C1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proofErr w:type="spellStart"/>
            <w:r w:rsidRPr="009778C1">
              <w:rPr>
                <w:rFonts w:ascii="Verdana" w:hAnsi="Verdana"/>
                <w:bCs/>
                <w:sz w:val="19"/>
                <w:szCs w:val="19"/>
              </w:rPr>
              <w:t>кВ.</w:t>
            </w:r>
            <w:proofErr w:type="spellEnd"/>
            <w:r>
              <w:rPr>
                <w:rFonts w:ascii="Verdana" w:hAnsi="Verdana"/>
                <w:bCs/>
                <w:sz w:val="19"/>
                <w:szCs w:val="19"/>
              </w:rPr>
              <w:t>,</w:t>
            </w:r>
            <w:r w:rsidRPr="0099612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стороне НН 6,3 </w:t>
            </w:r>
            <w:proofErr w:type="spellStart"/>
            <w:r w:rsidRPr="00AE2B6F">
              <w:rPr>
                <w:rFonts w:ascii="Verdana" w:hAnsi="Verdana"/>
                <w:bCs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От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ключение  </w:t>
            </w:r>
            <w:proofErr w:type="gramStart"/>
            <w:r w:rsidRPr="00AE2B6F">
              <w:rPr>
                <w:rFonts w:ascii="Verdana" w:hAnsi="Verdana"/>
                <w:bCs/>
                <w:sz w:val="19"/>
                <w:szCs w:val="19"/>
              </w:rPr>
              <w:t>силовых</w:t>
            </w:r>
            <w:proofErr w:type="gramEnd"/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и контрольных </w:t>
            </w:r>
            <w:proofErr w:type="spellStart"/>
            <w:r w:rsidRPr="00AE2B6F">
              <w:rPr>
                <w:rFonts w:ascii="Verdana" w:hAnsi="Verdana"/>
                <w:bCs/>
                <w:sz w:val="19"/>
                <w:szCs w:val="19"/>
              </w:rPr>
              <w:t>электрокабелей</w:t>
            </w:r>
            <w:proofErr w:type="spellEnd"/>
            <w:r>
              <w:rPr>
                <w:rFonts w:ascii="Verdana" w:hAnsi="Verdana"/>
                <w:bCs/>
                <w:sz w:val="19"/>
                <w:szCs w:val="19"/>
              </w:rPr>
              <w:t xml:space="preserve"> от трансформатора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>.</w:t>
            </w:r>
            <w:r w:rsidR="00D536AC" w:rsidRPr="00D536AC">
              <w:rPr>
                <w:rFonts w:ascii="Verdana" w:hAnsi="Verdana"/>
                <w:bCs/>
                <w:sz w:val="19"/>
                <w:szCs w:val="19"/>
              </w:rPr>
              <w:t xml:space="preserve"> </w:t>
            </w:r>
            <w:r w:rsidR="001F4FD9">
              <w:rPr>
                <w:rFonts w:ascii="Verdana" w:hAnsi="Verdana"/>
                <w:bCs/>
                <w:sz w:val="19"/>
                <w:szCs w:val="19"/>
              </w:rPr>
              <w:t>(Выполняет персонал Заказчика)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AE2B6F">
              <w:rPr>
                <w:rFonts w:ascii="Verdana" w:hAnsi="Verdana"/>
                <w:sz w:val="19"/>
                <w:szCs w:val="19"/>
              </w:rPr>
              <w:t>Комплекс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предремонтных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AE2B6F">
              <w:rPr>
                <w:rFonts w:ascii="Verdana" w:hAnsi="Verdana"/>
                <w:sz w:val="19"/>
                <w:szCs w:val="19"/>
              </w:rPr>
              <w:t xml:space="preserve"> испытаний трансформатора и вводов согласно РД 34.45-51.300-00 «Объем и нормы испытаний электрооборудования»: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016F7A">
              <w:rPr>
                <w:rFonts w:ascii="Verdana" w:hAnsi="Verdana"/>
                <w:bCs/>
                <w:sz w:val="19"/>
                <w:szCs w:val="19"/>
              </w:rPr>
              <w:t xml:space="preserve">Перекатка трансформатора с пристанционного узла в ремонтный загон </w:t>
            </w:r>
            <w:proofErr w:type="spellStart"/>
            <w:r w:rsidRPr="00016F7A">
              <w:rPr>
                <w:rFonts w:ascii="Verdana" w:hAnsi="Verdana"/>
                <w:bCs/>
                <w:sz w:val="19"/>
                <w:szCs w:val="19"/>
              </w:rPr>
              <w:t>машзала</w:t>
            </w:r>
            <w:proofErr w:type="spellEnd"/>
            <w:r w:rsidRPr="00016F7A">
              <w:rPr>
                <w:rFonts w:ascii="Verdana" w:hAnsi="Verdana"/>
                <w:bCs/>
                <w:sz w:val="19"/>
                <w:szCs w:val="19"/>
              </w:rPr>
              <w:t xml:space="preserve"> (с тремя разворотами кареток)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90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299" w:type="dxa"/>
            <w:shd w:val="clear" w:color="auto" w:fill="FFFFFF"/>
          </w:tcPr>
          <w:p w:rsidR="007246A1" w:rsidRPr="00D536AC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>Прогрев трансформатора перед разгерметизацией и для замеров характеристик изоляции</w:t>
            </w:r>
            <w:r w:rsidR="00D536AC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299" w:type="dxa"/>
            <w:shd w:val="clear" w:color="auto" w:fill="FFFFFF"/>
          </w:tcPr>
          <w:p w:rsidR="007246A1" w:rsidRPr="00385D84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Слив масла из трансформатора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299" w:type="dxa"/>
            <w:shd w:val="clear" w:color="auto" w:fill="FFFFFF"/>
          </w:tcPr>
          <w:p w:rsidR="007246A1" w:rsidRPr="0054687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                                                </w:t>
            </w:r>
            <w:r w:rsidRPr="00546870">
              <w:rPr>
                <w:rFonts w:ascii="Verdana" w:hAnsi="Verdana"/>
                <w:sz w:val="19"/>
                <w:szCs w:val="19"/>
              </w:rPr>
              <w:t>Снятие навесного оборудования</w:t>
            </w:r>
            <w:r w:rsidR="00D536AC"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                               1</w:t>
            </w:r>
          </w:p>
        </w:tc>
      </w:tr>
      <w:tr w:rsidR="007246A1" w:rsidRPr="00385D84" w:rsidTr="001F4FD9">
        <w:trPr>
          <w:trHeight w:val="1428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5299" w:type="dxa"/>
            <w:shd w:val="clear" w:color="auto" w:fill="FFFFFF"/>
          </w:tcPr>
          <w:p w:rsidR="007246A1" w:rsidRPr="00D3306E" w:rsidRDefault="007246A1" w:rsidP="001E55A9">
            <w:pPr>
              <w:shd w:val="clear" w:color="auto" w:fill="FFFFFF"/>
              <w:jc w:val="both"/>
              <w:rPr>
                <w:rFonts w:ascii="Verdana" w:hAnsi="Verdana"/>
                <w:sz w:val="19"/>
                <w:szCs w:val="19"/>
              </w:rPr>
            </w:pPr>
            <w:proofErr w:type="gramStart"/>
            <w:r>
              <w:rPr>
                <w:rFonts w:ascii="Verdana" w:hAnsi="Verdana"/>
                <w:color w:val="auto"/>
                <w:sz w:val="19"/>
                <w:szCs w:val="19"/>
              </w:rPr>
              <w:t>Ревизия</w:t>
            </w:r>
            <w:r w:rsidR="00D536AC">
              <w:rPr>
                <w:rFonts w:ascii="Verdana" w:hAnsi="Verdana"/>
                <w:color w:val="auto"/>
                <w:sz w:val="19"/>
                <w:szCs w:val="19"/>
              </w:rPr>
              <w:t xml:space="preserve"> силового масляного трансформатора трехфазного</w:t>
            </w:r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 класса напряжения 220 </w:t>
            </w:r>
            <w:proofErr w:type="spellStart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>кВ</w:t>
            </w:r>
            <w:proofErr w:type="spellEnd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, 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без смены обмоток, мощность 32</w:t>
            </w:r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000 </w:t>
            </w:r>
            <w:proofErr w:type="spellStart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>квА</w:t>
            </w:r>
            <w:proofErr w:type="spellEnd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 (</w:t>
            </w:r>
            <w:r>
              <w:rPr>
                <w:rFonts w:ascii="Verdana" w:hAnsi="Verdana"/>
                <w:sz w:val="19"/>
                <w:szCs w:val="19"/>
              </w:rPr>
              <w:t>Подъём «колокола»</w:t>
            </w:r>
            <w:r w:rsidR="00146A1E">
              <w:rPr>
                <w:rFonts w:ascii="Verdana" w:hAnsi="Verdana"/>
                <w:sz w:val="19"/>
                <w:szCs w:val="19"/>
              </w:rPr>
              <w:t>.</w:t>
            </w:r>
            <w:proofErr w:type="gramEnd"/>
            <w:r w:rsidR="00146A1E">
              <w:rPr>
                <w:rFonts w:ascii="Verdana" w:hAnsi="Verdana"/>
                <w:sz w:val="19"/>
                <w:szCs w:val="19"/>
              </w:rPr>
              <w:t xml:space="preserve"> Осмотр и ревизия</w:t>
            </w:r>
            <w:r w:rsidRPr="00D3306E">
              <w:rPr>
                <w:rFonts w:ascii="Verdana" w:hAnsi="Verdana"/>
                <w:sz w:val="19"/>
                <w:szCs w:val="19"/>
              </w:rPr>
              <w:t xml:space="preserve"> активной части (без разборки)</w:t>
            </w:r>
            <w:r w:rsidR="00146A1E">
              <w:rPr>
                <w:rFonts w:ascii="Verdana" w:hAnsi="Verdana"/>
                <w:sz w:val="19"/>
                <w:szCs w:val="19"/>
              </w:rPr>
              <w:t>, устранение дефектов</w:t>
            </w:r>
            <w:r w:rsidRPr="00D3306E">
              <w:rPr>
                <w:rFonts w:ascii="Verdana" w:hAnsi="Verdana"/>
                <w:sz w:val="19"/>
                <w:szCs w:val="19"/>
              </w:rPr>
              <w:t xml:space="preserve">. </w:t>
            </w:r>
            <w:r>
              <w:rPr>
                <w:rFonts w:ascii="Verdana" w:hAnsi="Verdana"/>
                <w:sz w:val="19"/>
                <w:szCs w:val="19"/>
              </w:rPr>
              <w:t>Замена резиновых уплотнений. Сборка.</w:t>
            </w:r>
          </w:p>
          <w:p w:rsidR="007246A1" w:rsidRPr="00A213C5" w:rsidRDefault="007246A1" w:rsidP="001E55A9">
            <w:pPr>
              <w:rPr>
                <w:rFonts w:ascii="Verdana" w:hAnsi="Verdana"/>
                <w:color w:val="auto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6D69CC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 xml:space="preserve">Сушка трансформаторов класса напряжения 220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</w:t>
            </w:r>
            <w:r>
              <w:rPr>
                <w:rFonts w:ascii="Verdana" w:hAnsi="Verdana"/>
                <w:sz w:val="19"/>
                <w:szCs w:val="19"/>
              </w:rPr>
              <w:t>В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, мощность трансформатора 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32000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Pr="00293F6D">
              <w:rPr>
                <w:rFonts w:ascii="Verdana" w:hAnsi="Verdana"/>
                <w:sz w:val="19"/>
                <w:szCs w:val="19"/>
              </w:rPr>
              <w:t xml:space="preserve"> с обмывом изоляции</w:t>
            </w:r>
            <w:r w:rsidR="00146A1E">
              <w:rPr>
                <w:rFonts w:ascii="Verdana" w:hAnsi="Verdana"/>
                <w:sz w:val="19"/>
                <w:szCs w:val="19"/>
              </w:rPr>
              <w:t>.</w:t>
            </w:r>
            <w:r w:rsidR="00D536AC">
              <w:rPr>
                <w:rFonts w:ascii="Verdana" w:hAnsi="Verdana"/>
                <w:sz w:val="19"/>
                <w:szCs w:val="19"/>
              </w:rPr>
              <w:t xml:space="preserve"> Взятие проб твёрдой изоляции на влагосодержание.</w:t>
            </w:r>
            <w:r w:rsidR="00D536AC" w:rsidRPr="00D536AC">
              <w:rPr>
                <w:rFonts w:ascii="Verdana" w:hAnsi="Verdana"/>
                <w:sz w:val="19"/>
                <w:szCs w:val="19"/>
              </w:rPr>
              <w:t xml:space="preserve"> </w:t>
            </w:r>
            <w:r w:rsidR="00D536AC">
              <w:rPr>
                <w:rFonts w:ascii="Verdana" w:hAnsi="Verdana"/>
                <w:sz w:val="19"/>
                <w:szCs w:val="19"/>
              </w:rPr>
              <w:t xml:space="preserve">Взятие проб для </w:t>
            </w:r>
            <w:r w:rsidR="00D536AC" w:rsidRPr="00D536AC">
              <w:rPr>
                <w:rFonts w:ascii="Verdana" w:hAnsi="Verdana"/>
                <w:sz w:val="19"/>
                <w:szCs w:val="19"/>
              </w:rPr>
              <w:t>степени полимеризации бумаги</w:t>
            </w:r>
            <w:r w:rsidR="00D536AC">
              <w:rPr>
                <w:rFonts w:ascii="Verdana" w:hAnsi="Verdana"/>
                <w:sz w:val="19"/>
                <w:szCs w:val="19"/>
              </w:rPr>
              <w:t>.</w:t>
            </w:r>
            <w:r w:rsidR="00146A1E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46A1E" w:rsidRPr="00235672">
              <w:rPr>
                <w:rFonts w:ascii="Verdana" w:hAnsi="Verdana"/>
                <w:b/>
                <w:sz w:val="19"/>
                <w:szCs w:val="19"/>
              </w:rPr>
              <w:t xml:space="preserve">(Технологическое масло </w:t>
            </w:r>
            <w:r w:rsidR="00AC06EA">
              <w:rPr>
                <w:rFonts w:ascii="Verdana" w:hAnsi="Verdana"/>
                <w:b/>
                <w:sz w:val="19"/>
                <w:szCs w:val="19"/>
              </w:rPr>
              <w:t xml:space="preserve">4т </w:t>
            </w:r>
            <w:r w:rsidR="00146A1E" w:rsidRPr="00235672">
              <w:rPr>
                <w:rFonts w:ascii="Verdana" w:hAnsi="Verdana"/>
                <w:b/>
                <w:sz w:val="19"/>
                <w:szCs w:val="19"/>
              </w:rPr>
              <w:t>для сушки поставляет Подрядчик)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65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Ревизия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бака трансформатора м</w:t>
            </w:r>
            <w:r>
              <w:rPr>
                <w:rFonts w:ascii="Verdana" w:hAnsi="Verdana"/>
                <w:sz w:val="19"/>
                <w:szCs w:val="19"/>
              </w:rPr>
              <w:t>ощностью: 32000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="00235672">
              <w:rPr>
                <w:rFonts w:ascii="Verdana" w:hAnsi="Verdana"/>
                <w:sz w:val="19"/>
                <w:szCs w:val="19"/>
              </w:rPr>
              <w:t>.</w:t>
            </w:r>
            <w:r>
              <w:rPr>
                <w:rFonts w:ascii="Verdana" w:hAnsi="Verdana"/>
                <w:sz w:val="19"/>
                <w:szCs w:val="19"/>
              </w:rPr>
              <w:t xml:space="preserve"> (Устранение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неплотностей</w:t>
            </w:r>
            <w:proofErr w:type="spellEnd"/>
            <w:r w:rsidR="00235672">
              <w:rPr>
                <w:rFonts w:ascii="Verdana" w:hAnsi="Verdana"/>
                <w:sz w:val="19"/>
                <w:szCs w:val="19"/>
              </w:rPr>
              <w:t xml:space="preserve"> бака</w:t>
            </w:r>
            <w:r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A213C5" w:rsidRDefault="00690CF7" w:rsidP="006D69CC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Замена плоских кранов на дисковые </w:t>
            </w:r>
            <w:r w:rsidR="00321704">
              <w:rPr>
                <w:rFonts w:ascii="Verdana" w:hAnsi="Verdana"/>
                <w:sz w:val="19"/>
                <w:szCs w:val="19"/>
              </w:rPr>
              <w:t xml:space="preserve">герметичные </w:t>
            </w:r>
            <w:r>
              <w:rPr>
                <w:rFonts w:ascii="Verdana" w:hAnsi="Verdana"/>
                <w:sz w:val="19"/>
                <w:szCs w:val="19"/>
              </w:rPr>
              <w:t>затвор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ы(</w:t>
            </w:r>
            <w:proofErr w:type="gramEnd"/>
            <w:r>
              <w:rPr>
                <w:rFonts w:ascii="Verdana" w:hAnsi="Verdana"/>
                <w:sz w:val="19"/>
                <w:szCs w:val="19"/>
              </w:rPr>
              <w:t>ДУ-80-2шт, ДУ-100-12шт.)</w:t>
            </w:r>
            <w:r w:rsidR="007246A1" w:rsidRPr="00293F6D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690CF7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690CF7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14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54687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Ревизия</w:t>
            </w:r>
            <w:r w:rsidRPr="00546870">
              <w:rPr>
                <w:rFonts w:ascii="Verdana" w:hAnsi="Verdana"/>
                <w:bCs/>
                <w:sz w:val="19"/>
                <w:szCs w:val="19"/>
              </w:rPr>
              <w:t xml:space="preserve">  РПН  (избиратель, контактор, привод)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56EB2" w:rsidRDefault="007246A1" w:rsidP="001E55A9">
            <w:pPr>
              <w:rPr>
                <w:rFonts w:ascii="Verdana" w:hAnsi="Verdana"/>
                <w:bCs/>
                <w:highlight w:val="cyan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ревизия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bCs/>
                <w:sz w:val="19"/>
                <w:szCs w:val="19"/>
              </w:rPr>
              <w:t>расширителя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56EB2" w:rsidRDefault="007246A1" w:rsidP="001E55A9">
            <w:pPr>
              <w:rPr>
                <w:rFonts w:ascii="Verdana" w:hAnsi="Verdana"/>
                <w:bCs/>
                <w:highlight w:val="cyan"/>
              </w:rPr>
            </w:pPr>
            <w:r>
              <w:rPr>
                <w:rFonts w:ascii="Verdana" w:hAnsi="Verdana"/>
                <w:bCs/>
                <w:sz w:val="19"/>
                <w:szCs w:val="19"/>
              </w:rPr>
              <w:t>Ревизия термо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сифонного фильтра с заменой сили</w:t>
            </w:r>
            <w:r>
              <w:rPr>
                <w:rFonts w:ascii="Verdana" w:hAnsi="Verdana"/>
                <w:bCs/>
                <w:sz w:val="19"/>
                <w:szCs w:val="19"/>
              </w:rPr>
              <w:t>кагеля</w:t>
            </w:r>
            <w:r w:rsidR="00D536AC">
              <w:rPr>
                <w:rFonts w:ascii="Verdana" w:hAnsi="Verdana"/>
                <w:bCs/>
                <w:sz w:val="19"/>
                <w:szCs w:val="19"/>
              </w:rPr>
              <w:t>. Проверка  целостности сетки с составлением акта.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385D84" w:rsidTr="001F4FD9">
        <w:trPr>
          <w:trHeight w:val="63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Pr="001147F0" w:rsidRDefault="007246A1" w:rsidP="001E55A9">
            <w:pPr>
              <w:ind w:right="9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Ревизия и монтаж охладителей  (Замена резиновых уплотнений).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5299" w:type="dxa"/>
            <w:shd w:val="clear" w:color="auto" w:fill="FFFFFF"/>
          </w:tcPr>
          <w:p w:rsidR="007246A1" w:rsidRPr="001147F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Демонтаж, ревизия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</w:t>
            </w:r>
            <w:r>
              <w:rPr>
                <w:rFonts w:ascii="Verdana" w:hAnsi="Verdana"/>
                <w:sz w:val="19"/>
                <w:szCs w:val="19"/>
              </w:rPr>
              <w:t xml:space="preserve"> электродвигателей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вентиляторов </w:t>
            </w:r>
            <w:r>
              <w:rPr>
                <w:rFonts w:ascii="Verdana" w:hAnsi="Verdana"/>
                <w:sz w:val="19"/>
                <w:szCs w:val="19"/>
              </w:rPr>
              <w:t>обдува (Замена подшипников)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14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5299" w:type="dxa"/>
            <w:shd w:val="clear" w:color="auto" w:fill="FFFFFF"/>
          </w:tcPr>
          <w:p w:rsidR="007246A1" w:rsidRPr="001147F0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ревизия и монтаж ввода съемного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класса напряжения до 35кВ, номинальный ток свыше  4000 А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RPr="00461212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5299" w:type="dxa"/>
            <w:shd w:val="clear" w:color="auto" w:fill="FFFFFF"/>
          </w:tcPr>
          <w:p w:rsidR="007246A1" w:rsidRPr="00F611B9" w:rsidRDefault="007246A1" w:rsidP="001E55A9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4C6F05">
              <w:rPr>
                <w:rFonts w:ascii="Verdana" w:hAnsi="Verdana"/>
                <w:sz w:val="19"/>
                <w:szCs w:val="19"/>
              </w:rPr>
              <w:t>Демонтаж, ревизия и монтаж вводов съемных класса напряжения до 35кВ, номинальный ток свыше 630 до 2000А</w:t>
            </w:r>
          </w:p>
        </w:tc>
        <w:tc>
          <w:tcPr>
            <w:tcW w:w="1134" w:type="dxa"/>
            <w:shd w:val="clear" w:color="auto" w:fill="FFFFFF"/>
          </w:tcPr>
          <w:p w:rsidR="007246A1" w:rsidRPr="00461212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461212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461212" w:rsidRDefault="004C6F05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5299" w:type="dxa"/>
            <w:shd w:val="clear" w:color="auto" w:fill="FFFFFF"/>
          </w:tcPr>
          <w:p w:rsidR="007246A1" w:rsidRPr="003A6F4D" w:rsidRDefault="007246A1" w:rsidP="001E55A9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Демонтаж 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герметичных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вводов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и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 xml:space="preserve"> монтаж 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новых </w:t>
            </w:r>
            <w:r w:rsidR="004C6F05">
              <w:rPr>
                <w:rFonts w:ascii="Verdana" w:hAnsi="Verdana"/>
                <w:color w:val="auto"/>
                <w:sz w:val="19"/>
                <w:szCs w:val="19"/>
              </w:rPr>
              <w:t>вводов с твёрдой изоляцией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, класс напряжения 220кВ</w:t>
            </w:r>
            <w:r w:rsidR="00146A1E" w:rsidRPr="00235672">
              <w:rPr>
                <w:rFonts w:ascii="Verdana" w:hAnsi="Verdana"/>
                <w:b/>
                <w:color w:val="auto"/>
                <w:sz w:val="19"/>
                <w:szCs w:val="19"/>
              </w:rPr>
              <w:t>. (Вводы с твёрдой изоляцией поставляет Заказчик)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026686">
              <w:rPr>
                <w:rFonts w:ascii="Verdana" w:hAnsi="Verdana"/>
                <w:sz w:val="19"/>
                <w:szCs w:val="19"/>
              </w:rPr>
              <w:t xml:space="preserve">Измерение сопротивления изоляции обмоток, трансформатор </w:t>
            </w:r>
            <w:proofErr w:type="spellStart"/>
            <w:r w:rsidRPr="00026686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026686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026686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коэффициента трансформации,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Измерение 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потерь холостого хода,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группы соединения обмоток,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 xml:space="preserve">, напряжением: 220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299" w:type="dxa"/>
            <w:shd w:val="clear" w:color="auto" w:fill="FFFFFF"/>
          </w:tcPr>
          <w:p w:rsidR="007246A1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Испытания вводов 220 и 35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>Испытания трансформаторного масла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проба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34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Проверка газовых</w:t>
            </w:r>
            <w:r w:rsidRPr="00542EEC">
              <w:rPr>
                <w:rFonts w:ascii="Verdana" w:hAnsi="Verdana"/>
                <w:sz w:val="19"/>
                <w:szCs w:val="19"/>
              </w:rPr>
              <w:t xml:space="preserve"> реле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30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Проверка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маслоуказателей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385D84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Проверка</w:t>
            </w:r>
            <w:r w:rsidRPr="00D5608D">
              <w:rPr>
                <w:rFonts w:ascii="Verdana" w:hAnsi="Verdana"/>
                <w:sz w:val="19"/>
                <w:szCs w:val="19"/>
              </w:rPr>
              <w:t xml:space="preserve"> приборов </w:t>
            </w:r>
            <w:proofErr w:type="spellStart"/>
            <w:r w:rsidRPr="00D5608D">
              <w:rPr>
                <w:rFonts w:ascii="Verdana" w:hAnsi="Verdana"/>
                <w:sz w:val="19"/>
                <w:szCs w:val="19"/>
              </w:rPr>
              <w:t>термоконтроля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299" w:type="dxa"/>
            <w:shd w:val="clear" w:color="auto" w:fill="FFFFFF"/>
          </w:tcPr>
          <w:p w:rsidR="007246A1" w:rsidRPr="00FC3E43" w:rsidRDefault="007246A1" w:rsidP="001E55A9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 w:rsidRPr="00D5608D">
              <w:rPr>
                <w:rFonts w:ascii="Verdana" w:hAnsi="Verdana"/>
                <w:color w:val="auto"/>
                <w:sz w:val="19"/>
                <w:szCs w:val="19"/>
              </w:rPr>
              <w:t>Сушка и очистка трансформаторного масла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A213C5" w:rsidTr="001F4FD9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299" w:type="dxa"/>
            <w:shd w:val="clear" w:color="auto" w:fill="FFFFFF"/>
          </w:tcPr>
          <w:p w:rsidR="007246A1" w:rsidRPr="00A213C5" w:rsidRDefault="007246A1" w:rsidP="001E55A9">
            <w:pPr>
              <w:rPr>
                <w:rFonts w:ascii="Verdana" w:hAnsi="Verdana"/>
                <w:sz w:val="19"/>
                <w:szCs w:val="19"/>
              </w:rPr>
            </w:pPr>
            <w:r w:rsidRPr="00D5608D">
              <w:rPr>
                <w:rFonts w:ascii="Verdana" w:hAnsi="Verdana"/>
                <w:sz w:val="19"/>
                <w:szCs w:val="19"/>
              </w:rPr>
              <w:t>Сушка силикагеля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кг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100</w:t>
            </w:r>
          </w:p>
        </w:tc>
      </w:tr>
      <w:tr w:rsidR="007246A1" w:rsidRPr="00A213C5" w:rsidTr="001F4FD9">
        <w:trPr>
          <w:trHeight w:val="54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299" w:type="dxa"/>
            <w:shd w:val="clear" w:color="auto" w:fill="FFFFFF"/>
          </w:tcPr>
          <w:p w:rsidR="007246A1" w:rsidRPr="00D5608D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D5608D">
              <w:rPr>
                <w:rFonts w:ascii="Verdana" w:hAnsi="Verdana"/>
                <w:b w:val="0"/>
                <w:sz w:val="19"/>
                <w:szCs w:val="19"/>
              </w:rPr>
              <w:t>Заливка масла в трансформатор с дегазацией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37,5</w:t>
            </w:r>
          </w:p>
        </w:tc>
      </w:tr>
      <w:tr w:rsidR="007246A1" w:rsidRPr="00385D84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Pr="00385D84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35</w:t>
            </w:r>
          </w:p>
        </w:tc>
        <w:tc>
          <w:tcPr>
            <w:tcW w:w="5299" w:type="dxa"/>
            <w:shd w:val="clear" w:color="auto" w:fill="FFFFFF"/>
          </w:tcPr>
          <w:p w:rsidR="007246A1" w:rsidRPr="00AE2B6F" w:rsidRDefault="007246A1" w:rsidP="001E55A9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B91397">
              <w:rPr>
                <w:rFonts w:ascii="Verdana" w:hAnsi="Verdana"/>
                <w:bCs/>
                <w:sz w:val="19"/>
                <w:szCs w:val="19"/>
              </w:rPr>
              <w:t xml:space="preserve">Перекатка трансформатора из </w:t>
            </w:r>
            <w:proofErr w:type="spellStart"/>
            <w:r w:rsidRPr="00B91397">
              <w:rPr>
                <w:rFonts w:ascii="Verdana" w:hAnsi="Verdana"/>
                <w:bCs/>
                <w:sz w:val="19"/>
                <w:szCs w:val="19"/>
              </w:rPr>
              <w:t>машзала</w:t>
            </w:r>
            <w:proofErr w:type="spellEnd"/>
            <w:r w:rsidRPr="00B91397">
              <w:rPr>
                <w:rFonts w:ascii="Verdana" w:hAnsi="Verdana"/>
                <w:bCs/>
                <w:sz w:val="19"/>
                <w:szCs w:val="19"/>
              </w:rPr>
              <w:t xml:space="preserve"> на пристанционный узел (с тремя разворотами кареток)</w:t>
            </w:r>
            <w:r w:rsidRPr="00AE2B6F">
              <w:rPr>
                <w:rFonts w:ascii="Verdana" w:hAnsi="Verdana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90</w:t>
            </w:r>
          </w:p>
        </w:tc>
      </w:tr>
      <w:tr w:rsidR="007246A1" w:rsidRPr="00A213C5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AC06EA" w:rsidP="00AC06EA">
            <w:pPr>
              <w:pStyle w:val="af7"/>
              <w:tabs>
                <w:tab w:val="clear" w:pos="0"/>
                <w:tab w:val="left" w:pos="284"/>
              </w:tabs>
              <w:ind w:left="0" w:right="569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Увеличение длины спусков ВН 3шт. на 1,5 м. </w:t>
            </w:r>
            <w:proofErr w:type="spellStart"/>
            <w:r>
              <w:rPr>
                <w:rFonts w:ascii="Verdana" w:hAnsi="Verdana"/>
                <w:b w:val="0"/>
                <w:bCs/>
                <w:sz w:val="19"/>
                <w:szCs w:val="19"/>
              </w:rPr>
              <w:t>каждый</w:t>
            </w:r>
            <w:proofErr w:type="gramStart"/>
            <w:r>
              <w:rPr>
                <w:rFonts w:ascii="Verdana" w:hAnsi="Verdana"/>
                <w:b w:val="0"/>
                <w:bCs/>
                <w:sz w:val="19"/>
                <w:szCs w:val="19"/>
              </w:rPr>
              <w:t>,м</w:t>
            </w:r>
            <w:proofErr w:type="gramEnd"/>
            <w:r>
              <w:rPr>
                <w:rFonts w:ascii="Verdana" w:hAnsi="Verdana"/>
                <w:b w:val="0"/>
                <w:bCs/>
                <w:sz w:val="19"/>
                <w:szCs w:val="19"/>
              </w:rPr>
              <w:t>арка</w:t>
            </w:r>
            <w:proofErr w:type="spellEnd"/>
            <w:r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провода АС-300. </w:t>
            </w:r>
            <w:r w:rsidR="007246A1"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Ошиновка трансформатора</w:t>
            </w:r>
            <w:r w:rsidR="007246A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на стороне ВН и НН</w:t>
            </w:r>
            <w:r>
              <w:rPr>
                <w:rFonts w:ascii="Verdana" w:hAnsi="Verdana"/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Pr="00A213C5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Ре</w:t>
            </w:r>
            <w:r>
              <w:rPr>
                <w:rFonts w:ascii="Verdana" w:hAnsi="Verdana"/>
                <w:b w:val="0"/>
                <w:bCs/>
                <w:sz w:val="19"/>
                <w:szCs w:val="19"/>
              </w:rPr>
              <w:t>монт лакокрасочного покрытия: в 2-ва</w:t>
            </w: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сло</w:t>
            </w:r>
            <w:r>
              <w:rPr>
                <w:rFonts w:ascii="Verdana" w:hAnsi="Verdana"/>
                <w:b w:val="0"/>
                <w:bCs/>
                <w:sz w:val="19"/>
                <w:szCs w:val="19"/>
              </w:rPr>
              <w:t>я.</w:t>
            </w:r>
            <w:r w:rsidR="004C6F05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Эмаль АУ-1518Р светло-серая.</w:t>
            </w:r>
          </w:p>
        </w:tc>
        <w:tc>
          <w:tcPr>
            <w:tcW w:w="1134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340</w:t>
            </w:r>
          </w:p>
        </w:tc>
      </w:tr>
      <w:tr w:rsidR="007246A1" w:rsidRPr="00385D84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Уборка ремонтной площадки.</w:t>
            </w:r>
          </w:p>
        </w:tc>
        <w:tc>
          <w:tcPr>
            <w:tcW w:w="1134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7246A1" w:rsidRPr="00385D84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7246A1" w:rsidTr="001F4FD9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7246A1" w:rsidRDefault="007246A1" w:rsidP="001E55A9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299" w:type="dxa"/>
            <w:shd w:val="clear" w:color="auto" w:fill="FFFFFF"/>
            <w:vAlign w:val="center"/>
          </w:tcPr>
          <w:p w:rsidR="007246A1" w:rsidRDefault="007246A1" w:rsidP="001E55A9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Оформление ремонтной документации</w:t>
            </w:r>
          </w:p>
        </w:tc>
        <w:tc>
          <w:tcPr>
            <w:tcW w:w="1134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246A1" w:rsidRDefault="007246A1" w:rsidP="001E55A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7246A1" w:rsidRPr="00E71952" w:rsidRDefault="007246A1" w:rsidP="006B2299">
      <w:pPr>
        <w:pStyle w:val="51"/>
        <w:shd w:val="clear" w:color="auto" w:fill="auto"/>
        <w:ind w:left="80" w:right="794" w:firstLine="0"/>
        <w:jc w:val="right"/>
        <w:rPr>
          <w:sz w:val="20"/>
          <w:szCs w:val="20"/>
        </w:rPr>
      </w:pPr>
    </w:p>
    <w:p w:rsidR="00080243" w:rsidRPr="00E71952" w:rsidRDefault="00080243" w:rsidP="00F342A2">
      <w:pPr>
        <w:ind w:left="90" w:right="9"/>
        <w:rPr>
          <w:rFonts w:ascii="Verdana" w:hAnsi="Verdana"/>
          <w:i/>
          <w:sz w:val="20"/>
          <w:szCs w:val="20"/>
        </w:rPr>
      </w:pPr>
      <w:r w:rsidRPr="00E71952">
        <w:rPr>
          <w:rFonts w:ascii="Verdana" w:hAnsi="Verdana"/>
          <w:i/>
          <w:sz w:val="20"/>
          <w:szCs w:val="20"/>
        </w:rPr>
        <w:t xml:space="preserve">   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E71952">
        <w:rPr>
          <w:rFonts w:ascii="Verdana" w:hAnsi="Verdana"/>
          <w:i/>
          <w:sz w:val="20"/>
          <w:szCs w:val="20"/>
        </w:rPr>
        <w:t>согласно</w:t>
      </w:r>
      <w:proofErr w:type="gramEnd"/>
      <w:r w:rsidR="00321704">
        <w:rPr>
          <w:rFonts w:ascii="Verdana" w:hAnsi="Verdana"/>
          <w:i/>
          <w:sz w:val="20"/>
          <w:szCs w:val="20"/>
        </w:rPr>
        <w:t xml:space="preserve">  технического задания, Заказчик </w:t>
      </w:r>
      <w:r w:rsidR="00321704" w:rsidRPr="00E71952">
        <w:rPr>
          <w:rFonts w:ascii="Verdana" w:hAnsi="Verdana"/>
          <w:i/>
          <w:sz w:val="20"/>
          <w:szCs w:val="20"/>
        </w:rPr>
        <w:t>осуществляет поставку</w:t>
      </w:r>
      <w:r w:rsidR="00321704">
        <w:rPr>
          <w:rFonts w:ascii="Verdana" w:hAnsi="Verdana"/>
          <w:i/>
          <w:sz w:val="20"/>
          <w:szCs w:val="20"/>
        </w:rPr>
        <w:t xml:space="preserve"> 3-х высоковольтных вводов.</w:t>
      </w:r>
    </w:p>
    <w:p w:rsidR="00080243" w:rsidRPr="00E71952" w:rsidRDefault="00080243" w:rsidP="00985F32">
      <w:pPr>
        <w:tabs>
          <w:tab w:val="left" w:pos="426"/>
        </w:tabs>
        <w:ind w:left="90" w:right="9"/>
        <w:rPr>
          <w:rFonts w:ascii="Verdana" w:hAnsi="Verdana"/>
          <w:i/>
          <w:sz w:val="20"/>
          <w:szCs w:val="20"/>
        </w:rPr>
      </w:pPr>
    </w:p>
    <w:p w:rsidR="00080243" w:rsidRPr="00E71952" w:rsidRDefault="00080243" w:rsidP="00F342A2">
      <w:pPr>
        <w:pStyle w:val="6"/>
        <w:shd w:val="clear" w:color="auto" w:fill="auto"/>
        <w:spacing w:after="0" w:line="276" w:lineRule="auto"/>
        <w:ind w:left="90" w:firstLine="0"/>
        <w:jc w:val="both"/>
        <w:rPr>
          <w:sz w:val="20"/>
          <w:szCs w:val="20"/>
        </w:rPr>
      </w:pPr>
      <w:r w:rsidRPr="00E71952">
        <w:rPr>
          <w:i/>
          <w:sz w:val="20"/>
          <w:szCs w:val="20"/>
        </w:rPr>
        <w:t>Примечание</w:t>
      </w:r>
      <w:r w:rsidR="00F342A2" w:rsidRPr="00E71952">
        <w:rPr>
          <w:i/>
          <w:sz w:val="20"/>
          <w:szCs w:val="20"/>
        </w:rPr>
        <w:t xml:space="preserve"> 2</w:t>
      </w:r>
      <w:r w:rsidRPr="00E71952">
        <w:rPr>
          <w:i/>
          <w:sz w:val="20"/>
          <w:szCs w:val="20"/>
        </w:rPr>
        <w:t>:</w:t>
      </w:r>
      <w:r w:rsidR="00F342A2" w:rsidRPr="00E71952">
        <w:rPr>
          <w:sz w:val="20"/>
          <w:szCs w:val="20"/>
        </w:rPr>
        <w:t xml:space="preserve"> </w:t>
      </w:r>
      <w:r w:rsidRPr="00E71952">
        <w:rPr>
          <w:i/>
          <w:sz w:val="20"/>
          <w:szCs w:val="20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 xml:space="preserve">", СНБ-2001 (ФЕР, </w:t>
      </w:r>
      <w:proofErr w:type="spellStart"/>
      <w:r w:rsidRPr="00E71952">
        <w:rPr>
          <w:i/>
          <w:sz w:val="20"/>
          <w:szCs w:val="20"/>
        </w:rPr>
        <w:t>ФЕРр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ФЕРм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ФЕРп</w:t>
      </w:r>
      <w:proofErr w:type="spellEnd"/>
      <w:r w:rsidRPr="00E71952">
        <w:rPr>
          <w:i/>
          <w:sz w:val="20"/>
          <w:szCs w:val="20"/>
        </w:rPr>
        <w:t xml:space="preserve">, ИЕР, </w:t>
      </w:r>
      <w:proofErr w:type="spellStart"/>
      <w:r w:rsidRPr="00E71952">
        <w:rPr>
          <w:i/>
          <w:sz w:val="20"/>
          <w:szCs w:val="20"/>
        </w:rPr>
        <w:t>ИЕРр</w:t>
      </w:r>
      <w:proofErr w:type="spellEnd"/>
      <w:r w:rsidRPr="00E71952">
        <w:rPr>
          <w:i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E71952">
        <w:rPr>
          <w:i/>
          <w:sz w:val="20"/>
          <w:szCs w:val="20"/>
        </w:rPr>
        <w:t>техперевооружению</w:t>
      </w:r>
      <w:proofErr w:type="spellEnd"/>
      <w:r w:rsidRPr="00E71952">
        <w:rPr>
          <w:i/>
          <w:sz w:val="20"/>
          <w:szCs w:val="20"/>
        </w:rPr>
        <w:t>»;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80243" w:rsidRPr="00E71952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  <w:sz w:val="20"/>
          <w:szCs w:val="20"/>
        </w:rPr>
      </w:pPr>
      <w:r w:rsidRPr="00E71952">
        <w:rPr>
          <w:i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E71952">
        <w:rPr>
          <w:i/>
          <w:sz w:val="20"/>
          <w:szCs w:val="20"/>
        </w:rPr>
        <w:t>xls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xlsx</w:t>
      </w:r>
      <w:proofErr w:type="spellEnd"/>
      <w:r w:rsidRPr="00E71952">
        <w:rPr>
          <w:i/>
          <w:sz w:val="20"/>
          <w:szCs w:val="20"/>
        </w:rPr>
        <w:t xml:space="preserve">, </w:t>
      </w:r>
      <w:proofErr w:type="spellStart"/>
      <w:r w:rsidRPr="00E71952">
        <w:rPr>
          <w:i/>
          <w:sz w:val="20"/>
          <w:szCs w:val="20"/>
        </w:rPr>
        <w:t>gsf</w:t>
      </w:r>
      <w:proofErr w:type="spellEnd"/>
      <w:r w:rsidRPr="00E71952">
        <w:rPr>
          <w:i/>
          <w:sz w:val="20"/>
          <w:szCs w:val="20"/>
        </w:rPr>
        <w:t>, .</w:t>
      </w:r>
      <w:proofErr w:type="spellStart"/>
      <w:r w:rsidRPr="00E71952">
        <w:rPr>
          <w:i/>
          <w:sz w:val="20"/>
          <w:szCs w:val="20"/>
        </w:rPr>
        <w:t>xml</w:t>
      </w:r>
      <w:proofErr w:type="spellEnd"/>
      <w:r w:rsidRPr="00E71952">
        <w:rPr>
          <w:i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02972" w:rsidRPr="00E71952" w:rsidRDefault="00602972" w:rsidP="00602972">
      <w:pPr>
        <w:pStyle w:val="70"/>
        <w:spacing w:before="0" w:after="0" w:line="360" w:lineRule="auto"/>
        <w:ind w:left="90" w:firstLine="0"/>
        <w:jc w:val="both"/>
        <w:rPr>
          <w:b w:val="0"/>
          <w:bCs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в) В случае предоставления участником калькуляций на работы</w:t>
      </w:r>
      <w:proofErr w:type="gramStart"/>
      <w:r w:rsidRPr="00E71952">
        <w:rPr>
          <w:b w:val="0"/>
          <w:i/>
          <w:sz w:val="20"/>
          <w:szCs w:val="20"/>
        </w:rPr>
        <w:t xml:space="preserve"> ,</w:t>
      </w:r>
      <w:proofErr w:type="gramEnd"/>
      <w:r w:rsidRPr="00E71952">
        <w:rPr>
          <w:b w:val="0"/>
          <w:i/>
          <w:sz w:val="20"/>
          <w:szCs w:val="20"/>
        </w:rPr>
        <w:t xml:space="preserve"> </w:t>
      </w:r>
      <w:proofErr w:type="spellStart"/>
      <w:r w:rsidRPr="00E71952">
        <w:rPr>
          <w:b w:val="0"/>
          <w:i/>
          <w:sz w:val="20"/>
          <w:szCs w:val="20"/>
        </w:rPr>
        <w:t>ценообразующие</w:t>
      </w:r>
      <w:proofErr w:type="spellEnd"/>
      <w:r w:rsidRPr="00E71952">
        <w:rPr>
          <w:b w:val="0"/>
          <w:i/>
          <w:sz w:val="20"/>
          <w:szCs w:val="20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E71952">
        <w:rPr>
          <w:b w:val="0"/>
          <w:i/>
          <w:sz w:val="20"/>
          <w:szCs w:val="20"/>
        </w:rPr>
        <w:t>энергооборудования</w:t>
      </w:r>
      <w:proofErr w:type="spellEnd"/>
      <w:r w:rsidRPr="00E71952">
        <w:rPr>
          <w:b w:val="0"/>
          <w:i/>
          <w:sz w:val="20"/>
          <w:szCs w:val="20"/>
        </w:rPr>
        <w:t xml:space="preserve"> СО 34.20.607-2005г.: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602972" w:rsidRPr="00E7195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t xml:space="preserve">- Командировочные расходы должны быть рассчитаны согласно установленным нормам.                </w:t>
      </w:r>
    </w:p>
    <w:p w:rsidR="00080243" w:rsidRPr="001D0716" w:rsidRDefault="00602972" w:rsidP="001D0716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  <w:sz w:val="20"/>
          <w:szCs w:val="20"/>
        </w:rPr>
      </w:pPr>
      <w:r w:rsidRPr="00E71952">
        <w:rPr>
          <w:b w:val="0"/>
          <w:i/>
          <w:sz w:val="20"/>
          <w:szCs w:val="20"/>
        </w:rPr>
        <w:lastRenderedPageBreak/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="00080243" w:rsidRPr="00E71952">
        <w:rPr>
          <w:sz w:val="20"/>
          <w:szCs w:val="20"/>
        </w:rPr>
        <w:tab/>
      </w: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1" w:name="bookmark3"/>
      <w:r w:rsidRPr="00E71952">
        <w:rPr>
          <w:sz w:val="20"/>
          <w:szCs w:val="20"/>
        </w:rPr>
        <w:t>Требования к Подрядчику.</w:t>
      </w:r>
      <w:bookmarkEnd w:id="1"/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36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A6E9C" w:rsidRPr="00E71952" w:rsidRDefault="00080243" w:rsidP="00EA6E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90" w:right="60" w:firstLine="36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Монтаж оборудования тепловых электростанций.</w:t>
      </w:r>
    </w:p>
    <w:p w:rsidR="00EA6E9C" w:rsidRPr="00E71952" w:rsidRDefault="00EA6E9C" w:rsidP="00EA6E9C">
      <w:pPr>
        <w:rPr>
          <w:rFonts w:ascii="Verdana" w:hAnsi="Verdana"/>
          <w:sz w:val="20"/>
          <w:szCs w:val="20"/>
        </w:rPr>
      </w:pPr>
      <w:r w:rsidRPr="00E71952">
        <w:rPr>
          <w:rFonts w:ascii="Verdana" w:hAnsi="Verdana"/>
          <w:sz w:val="20"/>
          <w:szCs w:val="20"/>
        </w:rPr>
        <w:t xml:space="preserve">       -  Пусконаладочные работы силовых и измерительных трансформаторов.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>Желательно наличие у Подрядчика сертификата соответствия стандарту ISO 9001:2011.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270"/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Опыт выполнения аналогичных по характеру и объемам работ на объектах электроэнергетики не менее 3-х лет.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E71952">
        <w:rPr>
          <w:sz w:val="20"/>
          <w:szCs w:val="20"/>
        </w:rPr>
        <w:t>,</w:t>
      </w:r>
      <w:proofErr w:type="gramEnd"/>
      <w:r w:rsidRPr="00E71952">
        <w:rPr>
          <w:sz w:val="20"/>
          <w:szCs w:val="2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FF1BB8" w:rsidRPr="00E71952">
        <w:rPr>
          <w:sz w:val="20"/>
          <w:szCs w:val="20"/>
        </w:rPr>
        <w:t>,</w:t>
      </w:r>
      <w:r w:rsidRPr="00E71952">
        <w:rPr>
          <w:sz w:val="20"/>
          <w:szCs w:val="20"/>
        </w:rPr>
        <w:t xml:space="preserve"> Заказчику </w:t>
      </w:r>
      <w:proofErr w:type="gramStart"/>
      <w:r w:rsidRPr="00E71952">
        <w:rPr>
          <w:sz w:val="20"/>
          <w:szCs w:val="20"/>
        </w:rPr>
        <w:t>предоставляются еженедельные отчёты</w:t>
      </w:r>
      <w:proofErr w:type="gramEnd"/>
      <w:r w:rsidRPr="00E71952">
        <w:rPr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в электроустановках </w:t>
      </w:r>
      <w:proofErr w:type="gramStart"/>
      <w:r w:rsidRPr="00E71952">
        <w:rPr>
          <w:sz w:val="20"/>
          <w:szCs w:val="20"/>
        </w:rPr>
        <w:t>до</w:t>
      </w:r>
      <w:proofErr w:type="gramEnd"/>
      <w:r w:rsidRPr="00E71952">
        <w:rPr>
          <w:sz w:val="20"/>
          <w:szCs w:val="20"/>
        </w:rPr>
        <w:t xml:space="preserve"> и выше 1000В;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работ на высоте;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-  огневых (электросварочных) работ;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работ с грузоподъёмными механизмами;</w:t>
      </w:r>
    </w:p>
    <w:p w:rsidR="00FB1D62" w:rsidRPr="00E71952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602972" w:rsidRPr="00E71952">
        <w:rPr>
          <w:sz w:val="20"/>
          <w:szCs w:val="20"/>
        </w:rPr>
        <w:t>работ с электро-</w:t>
      </w:r>
      <w:proofErr w:type="spellStart"/>
      <w:r w:rsidR="00602972" w:rsidRPr="00E71952">
        <w:rPr>
          <w:sz w:val="20"/>
          <w:szCs w:val="20"/>
        </w:rPr>
        <w:t>пневмоинструментом</w:t>
      </w:r>
      <w:proofErr w:type="spellEnd"/>
      <w:r w:rsidR="00602972" w:rsidRPr="00E71952">
        <w:rPr>
          <w:sz w:val="20"/>
          <w:szCs w:val="20"/>
        </w:rPr>
        <w:t xml:space="preserve">, </w:t>
      </w:r>
      <w:proofErr w:type="spellStart"/>
      <w:r w:rsidR="00602972" w:rsidRPr="00E71952">
        <w:rPr>
          <w:sz w:val="20"/>
          <w:szCs w:val="20"/>
        </w:rPr>
        <w:t>специнструментом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142398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</w:t>
      </w:r>
      <w:r w:rsidRPr="00E71952">
        <w:rPr>
          <w:sz w:val="20"/>
          <w:szCs w:val="20"/>
        </w:rPr>
        <w:lastRenderedPageBreak/>
        <w:t>службой по экологическому, технологическому и атомному надзору (</w:t>
      </w:r>
      <w:proofErr w:type="spellStart"/>
      <w:r w:rsidRPr="00E71952">
        <w:rPr>
          <w:sz w:val="20"/>
          <w:szCs w:val="20"/>
        </w:rPr>
        <w:t>Ростехнадзор</w:t>
      </w:r>
      <w:proofErr w:type="spellEnd"/>
      <w:r w:rsidRPr="00E71952">
        <w:rPr>
          <w:sz w:val="20"/>
          <w:szCs w:val="20"/>
        </w:rPr>
        <w:t>) Российской Федерации.</w:t>
      </w:r>
    </w:p>
    <w:p w:rsidR="00080243" w:rsidRPr="00E71952" w:rsidRDefault="00080243" w:rsidP="00142398">
      <w:pPr>
        <w:pStyle w:val="6"/>
        <w:shd w:val="clear" w:color="auto" w:fill="auto"/>
        <w:spacing w:after="0" w:line="346" w:lineRule="exact"/>
        <w:ind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Персонал Подрядчика  обязан выполнять правила внутреннего распорядка, действующего на </w:t>
      </w:r>
      <w:proofErr w:type="spellStart"/>
      <w:r w:rsidRPr="00E71952">
        <w:rPr>
          <w:sz w:val="20"/>
          <w:szCs w:val="20"/>
        </w:rPr>
        <w:t>энергопредприятии</w:t>
      </w:r>
      <w:proofErr w:type="spellEnd"/>
      <w:r w:rsidRPr="00E71952">
        <w:rPr>
          <w:sz w:val="20"/>
          <w:szCs w:val="20"/>
        </w:rPr>
        <w:t>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Персонал подрядной организации обязан соблюдать требование Стандарта организации о мерах безопасности при работе с асбестом и</w:t>
      </w:r>
      <w:r w:rsidR="00866AD0" w:rsidRPr="00E71952">
        <w:rPr>
          <w:sz w:val="20"/>
          <w:szCs w:val="20"/>
        </w:rPr>
        <w:t xml:space="preserve"> асбестосодержащими материалами.</w:t>
      </w:r>
      <w:r w:rsidRPr="00E71952">
        <w:rPr>
          <w:sz w:val="20"/>
          <w:szCs w:val="20"/>
        </w:rPr>
        <w:t xml:space="preserve"> Подрядчик обязан обеспечить свой персонал необходимыми средствами индивидуальной защиты, спецодеждой и </w:t>
      </w:r>
      <w:proofErr w:type="spellStart"/>
      <w:r w:rsidRPr="00E71952">
        <w:rPr>
          <w:sz w:val="20"/>
          <w:szCs w:val="20"/>
        </w:rPr>
        <w:t>спецобувью</w:t>
      </w:r>
      <w:proofErr w:type="spellEnd"/>
      <w:r w:rsidRPr="00E71952">
        <w:rPr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необходимой оснастки, средств малой механизации, электро-</w:t>
      </w:r>
      <w:proofErr w:type="spellStart"/>
      <w:r w:rsidRPr="00E71952">
        <w:rPr>
          <w:sz w:val="20"/>
          <w:szCs w:val="20"/>
        </w:rPr>
        <w:t>пневмоинструмента</w:t>
      </w:r>
      <w:proofErr w:type="spellEnd"/>
      <w:r w:rsidRPr="00E71952">
        <w:rPr>
          <w:sz w:val="20"/>
          <w:szCs w:val="20"/>
        </w:rPr>
        <w:t xml:space="preserve">, </w:t>
      </w:r>
      <w:proofErr w:type="spellStart"/>
      <w:r w:rsidRPr="00E71952">
        <w:rPr>
          <w:sz w:val="20"/>
          <w:szCs w:val="20"/>
        </w:rPr>
        <w:t>специнструмента</w:t>
      </w:r>
      <w:proofErr w:type="spellEnd"/>
      <w:r w:rsidRPr="00E71952">
        <w:rPr>
          <w:sz w:val="20"/>
          <w:szCs w:val="20"/>
        </w:rPr>
        <w:t>, приспособлений и т.п. за исключением предоставляемых Заказчиком стационарных грузоподъемных машин, у</w:t>
      </w:r>
      <w:r w:rsidR="00B8657C" w:rsidRPr="00E71952">
        <w:rPr>
          <w:sz w:val="20"/>
          <w:szCs w:val="20"/>
        </w:rPr>
        <w:t>становленных на объекте</w:t>
      </w:r>
      <w:r w:rsidRPr="00E71952">
        <w:rPr>
          <w:sz w:val="20"/>
          <w:szCs w:val="20"/>
        </w:rPr>
        <w:t>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Наличие у Подрядчика положительных референций на выполнение аналогичных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составе конкурсной документации должна быть представлены: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E71952">
        <w:rPr>
          <w:sz w:val="20"/>
          <w:szCs w:val="20"/>
        </w:rPr>
        <w:t>Ростехрегулирования</w:t>
      </w:r>
      <w:proofErr w:type="spellEnd"/>
      <w:r w:rsidRPr="00E71952">
        <w:rPr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E71952">
        <w:rPr>
          <w:sz w:val="20"/>
          <w:szCs w:val="20"/>
        </w:rPr>
        <w:t xml:space="preserve"> )</w:t>
      </w:r>
      <w:proofErr w:type="gramEnd"/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E71952">
        <w:rPr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80243" w:rsidRPr="00E71952" w:rsidRDefault="00602972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Подрядчик обязан вернуть </w:t>
      </w:r>
      <w:r w:rsidR="005A60B9" w:rsidRPr="00E71952">
        <w:rPr>
          <w:sz w:val="20"/>
          <w:szCs w:val="20"/>
        </w:rPr>
        <w:t xml:space="preserve">экземпляр </w:t>
      </w:r>
      <w:r w:rsidRPr="00E71952">
        <w:rPr>
          <w:sz w:val="20"/>
          <w:szCs w:val="20"/>
        </w:rPr>
        <w:t>договор</w:t>
      </w:r>
      <w:r w:rsidR="005A60B9" w:rsidRPr="00E71952">
        <w:rPr>
          <w:sz w:val="20"/>
          <w:szCs w:val="20"/>
        </w:rPr>
        <w:t>а</w:t>
      </w:r>
      <w:r w:rsidRPr="00E71952">
        <w:rPr>
          <w:sz w:val="20"/>
          <w:szCs w:val="20"/>
        </w:rPr>
        <w:t xml:space="preserve"> после </w:t>
      </w:r>
      <w:r w:rsidR="005A60B9" w:rsidRPr="00E71952">
        <w:rPr>
          <w:sz w:val="20"/>
          <w:szCs w:val="20"/>
        </w:rPr>
        <w:t xml:space="preserve">его </w:t>
      </w:r>
      <w:r w:rsidRPr="00E71952">
        <w:rPr>
          <w:sz w:val="20"/>
          <w:szCs w:val="20"/>
        </w:rPr>
        <w:t>подписания</w:t>
      </w:r>
      <w:r w:rsidR="005A60B9" w:rsidRPr="00E71952">
        <w:rPr>
          <w:sz w:val="20"/>
          <w:szCs w:val="20"/>
        </w:rPr>
        <w:t xml:space="preserve"> Заказчику </w:t>
      </w:r>
      <w:r w:rsidRPr="00E71952">
        <w:rPr>
          <w:sz w:val="20"/>
          <w:szCs w:val="20"/>
        </w:rPr>
        <w:t xml:space="preserve"> в 10-ти дневный </w:t>
      </w:r>
      <w:r w:rsidR="005A60B9" w:rsidRPr="00E71952">
        <w:rPr>
          <w:sz w:val="20"/>
          <w:szCs w:val="20"/>
        </w:rPr>
        <w:t>срок или предоставить обоснование о невозможности выполнить данное действие.</w:t>
      </w:r>
    </w:p>
    <w:p w:rsidR="00E71952" w:rsidRPr="00E71952" w:rsidRDefault="00E71952" w:rsidP="00E71952">
      <w:pPr>
        <w:pStyle w:val="6"/>
        <w:shd w:val="clear" w:color="auto" w:fill="auto"/>
        <w:tabs>
          <w:tab w:val="left" w:pos="40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2" w:name="bookmark4"/>
      <w:r w:rsidRPr="00E71952">
        <w:rPr>
          <w:bCs w:val="0"/>
          <w:sz w:val="20"/>
          <w:szCs w:val="20"/>
        </w:rPr>
        <w:t>Требования к выполнению Работ</w:t>
      </w:r>
      <w:bookmarkEnd w:id="2"/>
      <w:r w:rsidRPr="00E71952">
        <w:rPr>
          <w:bCs w:val="0"/>
          <w:sz w:val="20"/>
          <w:szCs w:val="20"/>
        </w:rPr>
        <w:t>.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должны быть выполнены в соответствии с действующими правилами безопасности, руководящими документами, правилами</w:t>
      </w:r>
      <w:r w:rsidR="00EA6E9C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i/>
          <w:sz w:val="20"/>
          <w:szCs w:val="20"/>
        </w:rPr>
      </w:pPr>
      <w:r w:rsidRPr="00E71952">
        <w:rPr>
          <w:sz w:val="20"/>
          <w:szCs w:val="20"/>
        </w:rPr>
        <w:lastRenderedPageBreak/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«ПТЭ электрических станций и сетей РФ», 2003;</w:t>
      </w:r>
    </w:p>
    <w:p w:rsidR="00080243" w:rsidRPr="00E71952" w:rsidRDefault="00CD2551" w:rsidP="008F24C8">
      <w:pPr>
        <w:pStyle w:val="ConsPlusNormal"/>
        <w:rPr>
          <w:rFonts w:ascii="Verdana" w:hAnsi="Verdana"/>
          <w:bCs/>
        </w:rPr>
      </w:pPr>
      <w:r w:rsidRPr="00E71952">
        <w:rPr>
          <w:rFonts w:ascii="Verdana" w:hAnsi="Verdana"/>
        </w:rPr>
        <w:t xml:space="preserve">    -Приложение к приказу Министерства труда и социальной защиты Российской  Федерации от 24.07.2013 N 328н «</w:t>
      </w:r>
      <w:r w:rsidRPr="00E71952">
        <w:rPr>
          <w:rFonts w:ascii="Verdana" w:hAnsi="Verdana"/>
          <w:bCs/>
        </w:rPr>
        <w:t>ПРАВИЛА ПО ОХРАНЕ ТРУДА ПРИ ЭКСПЛУАТАЦИИ ЭЛЕКТРОУСТАНОВОК»</w:t>
      </w:r>
      <w:r w:rsidR="00080243" w:rsidRPr="00E71952">
        <w:rPr>
          <w:rFonts w:ascii="Verdana" w:hAnsi="Verdana"/>
        </w:rPr>
        <w:t>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080243" w:rsidRPr="00E71952" w:rsidRDefault="008F24C8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E71952">
        <w:rPr>
          <w:sz w:val="20"/>
          <w:szCs w:val="20"/>
        </w:rPr>
        <w:t>Ростехнадзора</w:t>
      </w:r>
      <w:proofErr w:type="spellEnd"/>
      <w:r w:rsidRPr="00E71952">
        <w:rPr>
          <w:sz w:val="20"/>
          <w:szCs w:val="20"/>
        </w:rPr>
        <w:t xml:space="preserve"> от 12.11.2013 №533</w:t>
      </w:r>
      <w:r w:rsidR="00080243" w:rsidRPr="00E71952">
        <w:rPr>
          <w:sz w:val="20"/>
          <w:szCs w:val="20"/>
        </w:rPr>
        <w:t>;</w:t>
      </w:r>
    </w:p>
    <w:p w:rsidR="00EA6E9C" w:rsidRPr="00E71952" w:rsidRDefault="00EA6E9C" w:rsidP="00EA6E9C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      -ПОТ РМ-012-2000 «Межотраслевые правила при работе на высоте»;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080243" w:rsidRPr="00E71952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Стандарт организации «О мерах безопасности при работе с асбестом и асбестосодержащими ма</w:t>
      </w:r>
      <w:r w:rsidR="00D5675D" w:rsidRPr="00E71952">
        <w:rPr>
          <w:sz w:val="20"/>
          <w:szCs w:val="20"/>
        </w:rPr>
        <w:t>териалами на объектах ОАО «Э.ОН Россия</w:t>
      </w:r>
      <w:r w:rsidRPr="00E71952">
        <w:rPr>
          <w:sz w:val="20"/>
          <w:szCs w:val="20"/>
        </w:rPr>
        <w:t>»;</w:t>
      </w:r>
    </w:p>
    <w:p w:rsidR="005A60B9" w:rsidRPr="00E71952" w:rsidRDefault="005A60B9" w:rsidP="005A60B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bCs/>
          <w:sz w:val="20"/>
          <w:szCs w:val="20"/>
        </w:rPr>
        <w:t xml:space="preserve">Регламент организации </w:t>
      </w:r>
      <w:r w:rsidRPr="00E71952">
        <w:rPr>
          <w:sz w:val="20"/>
          <w:szCs w:val="20"/>
        </w:rPr>
        <w:t>РО-ПТУ-11</w:t>
      </w:r>
      <w:r w:rsidRPr="00E71952">
        <w:rPr>
          <w:bCs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E71952">
        <w:rPr>
          <w:sz w:val="20"/>
          <w:szCs w:val="20"/>
        </w:rPr>
        <w:t>;</w:t>
      </w:r>
    </w:p>
    <w:p w:rsidR="00080243" w:rsidRPr="00E71952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ab/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080243" w:rsidRPr="00E71952" w:rsidRDefault="00080243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20"/>
          <w:szCs w:val="20"/>
          <w:highlight w:val="yellow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r w:rsidRPr="00E71952">
        <w:rPr>
          <w:sz w:val="20"/>
          <w:szCs w:val="20"/>
        </w:rPr>
        <w:t>Требования к применяемым оборудованию, материалам и запасным частям: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426" w:right="60" w:hanging="15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Работы в объеме Технического задания выполняются с применением оборудования,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 xml:space="preserve">запасных частей и материалов  Подрядчика. 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9A71BF" w:rsidRPr="00E71952" w:rsidRDefault="009A71BF" w:rsidP="009A71BF">
      <w:pPr>
        <w:pStyle w:val="6"/>
        <w:shd w:val="clear" w:color="auto" w:fill="auto"/>
        <w:tabs>
          <w:tab w:val="left" w:pos="462"/>
        </w:tabs>
        <w:spacing w:after="0" w:line="346" w:lineRule="exact"/>
        <w:ind w:left="90" w:right="60" w:firstLine="0"/>
        <w:jc w:val="both"/>
        <w:rPr>
          <w:sz w:val="20"/>
          <w:szCs w:val="20"/>
        </w:rPr>
      </w:pPr>
      <w:r w:rsidRPr="00E71952">
        <w:rPr>
          <w:rFonts w:cs="Times New Roman"/>
          <w:sz w:val="20"/>
          <w:szCs w:val="20"/>
        </w:rPr>
        <w:t xml:space="preserve">    Дополнительно Подрядчик должен не позднее, чем за  30 дней до планируемой даты начала </w:t>
      </w:r>
      <w:r w:rsidR="00B8657C" w:rsidRPr="00E71952">
        <w:rPr>
          <w:rFonts w:cs="Times New Roman"/>
          <w:sz w:val="20"/>
          <w:szCs w:val="20"/>
        </w:rPr>
        <w:t>выполнения работ</w:t>
      </w:r>
      <w:r w:rsidRPr="00E71952">
        <w:rPr>
          <w:rFonts w:cs="Times New Roman"/>
          <w:sz w:val="20"/>
          <w:szCs w:val="20"/>
        </w:rPr>
        <w:t xml:space="preserve">  предоставить Заказчику ведомости материалов, запасных частей планируемых им для приобретения в соответствии с перечнем МТР поставляемых Подрядчиком, для согласования необходимости их приобретения.  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71952">
        <w:rPr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E71952">
        <w:rPr>
          <w:sz w:val="20"/>
          <w:szCs w:val="20"/>
        </w:rPr>
        <w:t>по</w:t>
      </w:r>
      <w:proofErr w:type="gramEnd"/>
      <w:r w:rsidRPr="00E71952">
        <w:rPr>
          <w:sz w:val="20"/>
          <w:szCs w:val="20"/>
        </w:rPr>
        <w:t xml:space="preserve"> предоставлении оригинала.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Входной контроль запасных частей и </w:t>
      </w:r>
      <w:proofErr w:type="gramStart"/>
      <w:r w:rsidRPr="00E71952">
        <w:rPr>
          <w:sz w:val="20"/>
          <w:szCs w:val="20"/>
        </w:rPr>
        <w:t>материалов</w:t>
      </w:r>
      <w:proofErr w:type="gramEnd"/>
      <w:r w:rsidRPr="00E71952">
        <w:rPr>
          <w:sz w:val="20"/>
          <w:szCs w:val="20"/>
        </w:rPr>
        <w:t xml:space="preserve"> поставляемых Подрядчико</w:t>
      </w:r>
      <w:r w:rsidR="002D5524">
        <w:rPr>
          <w:sz w:val="20"/>
          <w:szCs w:val="20"/>
        </w:rPr>
        <w:t>м в соответствии с ГОСТ 24297</w:t>
      </w:r>
      <w:r w:rsidR="002D5524" w:rsidRPr="002D5524">
        <w:rPr>
          <w:sz w:val="20"/>
          <w:szCs w:val="20"/>
        </w:rPr>
        <w:t>-</w:t>
      </w:r>
      <w:r w:rsidR="002D5524">
        <w:rPr>
          <w:sz w:val="20"/>
          <w:szCs w:val="20"/>
        </w:rPr>
        <w:t>20</w:t>
      </w:r>
      <w:r w:rsidR="002D5524" w:rsidRPr="002D5524">
        <w:rPr>
          <w:sz w:val="20"/>
          <w:szCs w:val="20"/>
        </w:rPr>
        <w:t xml:space="preserve">13  </w:t>
      </w:r>
      <w:r w:rsidRPr="00E71952">
        <w:rPr>
          <w:sz w:val="20"/>
          <w:szCs w:val="20"/>
        </w:rPr>
        <w:t>осуществляется комиссией с участием представителей Заказчика и Подрядчика.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135371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color w:val="auto"/>
          <w:sz w:val="20"/>
          <w:szCs w:val="20"/>
        </w:rPr>
      </w:pPr>
      <w:r w:rsidRPr="00E71952">
        <w:rPr>
          <w:color w:val="auto"/>
          <w:sz w:val="20"/>
          <w:szCs w:val="2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80243" w:rsidRPr="00E71952" w:rsidRDefault="00080243" w:rsidP="00242EE0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270"/>
        <w:jc w:val="both"/>
        <w:rPr>
          <w:color w:val="auto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0"/>
          <w:szCs w:val="20"/>
        </w:rPr>
      </w:pPr>
      <w:bookmarkStart w:id="3" w:name="bookmark5"/>
      <w:r w:rsidRPr="00E71952">
        <w:rPr>
          <w:sz w:val="20"/>
          <w:szCs w:val="20"/>
        </w:rPr>
        <w:t>Этапы и сроки выполнения Работ.</w:t>
      </w:r>
      <w:bookmarkEnd w:id="3"/>
    </w:p>
    <w:p w:rsidR="00080243" w:rsidRPr="00E71952" w:rsidRDefault="00080243" w:rsidP="00407EB0">
      <w:pPr>
        <w:pStyle w:val="23"/>
        <w:keepNext/>
        <w:keepLines/>
        <w:numPr>
          <w:ilvl w:val="1"/>
          <w:numId w:val="35"/>
        </w:numPr>
        <w:shd w:val="clear" w:color="auto" w:fill="auto"/>
        <w:spacing w:before="0" w:after="0" w:line="346" w:lineRule="exact"/>
        <w:ind w:hanging="876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Сроки выполнения Работ:</w:t>
      </w:r>
    </w:p>
    <w:p w:rsidR="00080243" w:rsidRPr="00E71952" w:rsidRDefault="00080243" w:rsidP="008D2CB1">
      <w:pPr>
        <w:pStyle w:val="6"/>
        <w:shd w:val="clear" w:color="auto" w:fill="auto"/>
        <w:spacing w:after="0" w:line="346" w:lineRule="exact"/>
        <w:ind w:left="1418" w:right="60" w:hanging="876"/>
        <w:jc w:val="both"/>
        <w:rPr>
          <w:sz w:val="20"/>
          <w:szCs w:val="20"/>
          <w:highlight w:val="yellow"/>
        </w:rPr>
      </w:pPr>
      <w:r w:rsidRPr="00E71952">
        <w:rPr>
          <w:sz w:val="20"/>
          <w:szCs w:val="20"/>
        </w:rPr>
        <w:t>Сро</w:t>
      </w:r>
      <w:r w:rsidR="002D41C6" w:rsidRPr="00E71952">
        <w:rPr>
          <w:sz w:val="20"/>
          <w:szCs w:val="20"/>
        </w:rPr>
        <w:t>к начала выполнения Работ  «</w:t>
      </w:r>
      <w:r w:rsidR="00213AD2">
        <w:rPr>
          <w:sz w:val="20"/>
          <w:szCs w:val="20"/>
        </w:rPr>
        <w:t>0</w:t>
      </w:r>
      <w:r w:rsidR="00213AD2" w:rsidRPr="00213AD2">
        <w:rPr>
          <w:sz w:val="20"/>
          <w:szCs w:val="20"/>
        </w:rPr>
        <w:t>7</w:t>
      </w:r>
      <w:r w:rsidR="00213AD2">
        <w:rPr>
          <w:sz w:val="20"/>
          <w:szCs w:val="20"/>
        </w:rPr>
        <w:t>» июля</w:t>
      </w:r>
      <w:r w:rsidR="005603B6" w:rsidRPr="00E71952">
        <w:rPr>
          <w:sz w:val="20"/>
          <w:szCs w:val="20"/>
        </w:rPr>
        <w:t xml:space="preserve"> </w:t>
      </w:r>
      <w:r w:rsidR="003B6BDD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года;</w:t>
      </w:r>
    </w:p>
    <w:p w:rsidR="00213AD2" w:rsidRPr="001D0716" w:rsidRDefault="00080243" w:rsidP="001D0716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Срок </w:t>
      </w:r>
      <w:r w:rsidR="005603B6" w:rsidRPr="00E71952">
        <w:rPr>
          <w:sz w:val="20"/>
          <w:szCs w:val="20"/>
        </w:rPr>
        <w:t>окончания выполнения Рабо</w:t>
      </w:r>
      <w:r w:rsidR="00213AD2">
        <w:rPr>
          <w:sz w:val="20"/>
          <w:szCs w:val="20"/>
        </w:rPr>
        <w:t>т «25» августа</w:t>
      </w:r>
      <w:r w:rsidR="005603B6" w:rsidRPr="00E71952">
        <w:rPr>
          <w:sz w:val="20"/>
          <w:szCs w:val="20"/>
        </w:rPr>
        <w:t xml:space="preserve"> </w:t>
      </w:r>
      <w:r w:rsidR="002E3E0C" w:rsidRPr="00E71952">
        <w:rPr>
          <w:sz w:val="20"/>
          <w:szCs w:val="20"/>
        </w:rPr>
        <w:t xml:space="preserve">2015 </w:t>
      </w:r>
      <w:r w:rsidRPr="00E71952">
        <w:rPr>
          <w:sz w:val="20"/>
          <w:szCs w:val="20"/>
        </w:rPr>
        <w:t>года.</w:t>
      </w:r>
      <w:r w:rsidR="00D5675D" w:rsidRPr="00E71952">
        <w:rPr>
          <w:sz w:val="20"/>
          <w:szCs w:val="20"/>
        </w:rPr>
        <w:t xml:space="preserve"> </w:t>
      </w:r>
    </w:p>
    <w:p w:rsidR="00080243" w:rsidRPr="00E71952" w:rsidRDefault="00080243" w:rsidP="00D5675D">
      <w:pPr>
        <w:pStyle w:val="6"/>
        <w:shd w:val="clear" w:color="auto" w:fill="auto"/>
        <w:spacing w:after="0" w:line="346" w:lineRule="exact"/>
        <w:ind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</w:t>
      </w:r>
      <w:r w:rsidR="008F24C8" w:rsidRPr="00E71952">
        <w:rPr>
          <w:sz w:val="20"/>
          <w:szCs w:val="20"/>
        </w:rPr>
        <w:t xml:space="preserve">зменить дату начало работ на трансформаторе </w:t>
      </w:r>
      <w:r w:rsidRPr="00E71952">
        <w:rPr>
          <w:sz w:val="20"/>
          <w:szCs w:val="20"/>
        </w:rPr>
        <w:t xml:space="preserve"> и скорректировать сроки выполнения работ, уведомив об этом соответствующим образом Подрядчика.</w:t>
      </w:r>
    </w:p>
    <w:p w:rsidR="00080243" w:rsidRPr="00E71952" w:rsidRDefault="00080243" w:rsidP="00407EB0">
      <w:pPr>
        <w:pStyle w:val="23"/>
        <w:keepNext/>
        <w:keepLines/>
        <w:numPr>
          <w:ilvl w:val="1"/>
          <w:numId w:val="35"/>
        </w:numPr>
        <w:shd w:val="clear" w:color="auto" w:fill="auto"/>
        <w:spacing w:before="0" w:after="0" w:line="346" w:lineRule="exact"/>
        <w:ind w:left="0" w:firstLine="270"/>
        <w:jc w:val="both"/>
        <w:rPr>
          <w:b w:val="0"/>
          <w:bCs w:val="0"/>
          <w:spacing w:val="-10"/>
          <w:sz w:val="20"/>
          <w:szCs w:val="20"/>
        </w:rPr>
      </w:pPr>
      <w:r w:rsidRPr="00E71952">
        <w:rPr>
          <w:b w:val="0"/>
          <w:bCs w:val="0"/>
          <w:spacing w:val="-10"/>
          <w:sz w:val="20"/>
          <w:szCs w:val="20"/>
        </w:rPr>
        <w:t>Подрядчик долже</w:t>
      </w:r>
      <w:r w:rsidR="00E63E77" w:rsidRPr="00E71952">
        <w:rPr>
          <w:b w:val="0"/>
          <w:bCs w:val="0"/>
          <w:spacing w:val="-10"/>
          <w:sz w:val="20"/>
          <w:szCs w:val="20"/>
        </w:rPr>
        <w:t xml:space="preserve">н не </w:t>
      </w:r>
      <w:proofErr w:type="gramStart"/>
      <w:r w:rsidR="00E63E77" w:rsidRPr="00E71952">
        <w:rPr>
          <w:b w:val="0"/>
          <w:bCs w:val="0"/>
          <w:spacing w:val="-10"/>
          <w:sz w:val="20"/>
          <w:szCs w:val="20"/>
        </w:rPr>
        <w:t>позднее</w:t>
      </w:r>
      <w:proofErr w:type="gramEnd"/>
      <w:r w:rsidR="00E63E77" w:rsidRPr="00E71952">
        <w:rPr>
          <w:b w:val="0"/>
          <w:bCs w:val="0"/>
          <w:spacing w:val="-10"/>
          <w:sz w:val="20"/>
          <w:szCs w:val="20"/>
        </w:rPr>
        <w:t xml:space="preserve"> чем </w:t>
      </w:r>
      <w:r w:rsidRPr="00E71952">
        <w:rPr>
          <w:b w:val="0"/>
          <w:bCs w:val="0"/>
          <w:spacing w:val="-10"/>
          <w:sz w:val="20"/>
          <w:szCs w:val="20"/>
        </w:rPr>
        <w:t xml:space="preserve"> </w:t>
      </w:r>
      <w:r w:rsidR="00B8657C" w:rsidRPr="00E71952">
        <w:rPr>
          <w:b w:val="0"/>
          <w:bCs w:val="0"/>
          <w:i/>
          <w:spacing w:val="-10"/>
          <w:sz w:val="20"/>
          <w:szCs w:val="20"/>
        </w:rPr>
        <w:t>за 25 дней до начала выполнения работ</w:t>
      </w:r>
      <w:r w:rsidRPr="00E71952">
        <w:rPr>
          <w:b w:val="0"/>
          <w:bCs w:val="0"/>
          <w:spacing w:val="-10"/>
          <w:sz w:val="20"/>
          <w:szCs w:val="20"/>
        </w:rPr>
        <w:t xml:space="preserve"> предоставить сетевой график выполнения работ</w:t>
      </w:r>
      <w:r w:rsidRPr="00E71952">
        <w:rPr>
          <w:b w:val="0"/>
          <w:bCs w:val="0"/>
          <w:sz w:val="20"/>
          <w:szCs w:val="20"/>
        </w:rPr>
        <w:t xml:space="preserve"> </w:t>
      </w:r>
      <w:r w:rsidRPr="00E71952">
        <w:rPr>
          <w:b w:val="0"/>
          <w:bCs w:val="0"/>
          <w:spacing w:val="-10"/>
          <w:sz w:val="20"/>
          <w:szCs w:val="20"/>
        </w:rPr>
        <w:t xml:space="preserve">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дефектации.</w:t>
      </w:r>
    </w:p>
    <w:p w:rsidR="00080243" w:rsidRPr="00E71952" w:rsidRDefault="00080243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0"/>
          <w:szCs w:val="20"/>
        </w:rPr>
      </w:pPr>
      <w:bookmarkStart w:id="4" w:name="bookmark6"/>
      <w:r w:rsidRPr="00E71952">
        <w:rPr>
          <w:sz w:val="20"/>
          <w:szCs w:val="20"/>
        </w:rPr>
        <w:t>Требования к сдаче-приемке Работ.</w:t>
      </w:r>
      <w:bookmarkEnd w:id="4"/>
    </w:p>
    <w:p w:rsidR="00080243" w:rsidRPr="00E71952" w:rsidRDefault="00080243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20"/>
          <w:szCs w:val="20"/>
        </w:rPr>
      </w:pP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57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Сдача-приемка Работ осуществляется в соответствии с графиком произ</w:t>
      </w:r>
      <w:r w:rsidR="002D41C6" w:rsidRPr="00E71952">
        <w:rPr>
          <w:sz w:val="20"/>
          <w:szCs w:val="20"/>
        </w:rPr>
        <w:t xml:space="preserve">водства работ. Сдача работ </w:t>
      </w:r>
      <w:r w:rsidRPr="00E71952">
        <w:rPr>
          <w:sz w:val="20"/>
          <w:szCs w:val="20"/>
        </w:rPr>
        <w:t xml:space="preserve">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080243" w:rsidRPr="00E71952" w:rsidRDefault="00080243" w:rsidP="000A02E9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71952" w:rsidRDefault="00080243" w:rsidP="00E02168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  <w:sz w:val="20"/>
          <w:szCs w:val="20"/>
        </w:rPr>
      </w:pPr>
      <w:r w:rsidRPr="00E71952">
        <w:rPr>
          <w:sz w:val="20"/>
          <w:szCs w:val="20"/>
        </w:rPr>
        <w:t xml:space="preserve">- </w:t>
      </w:r>
      <w:r w:rsidR="00E02168" w:rsidRPr="00E71952">
        <w:rPr>
          <w:sz w:val="20"/>
          <w:szCs w:val="20"/>
        </w:rPr>
        <w:t>РДИ 34-38-058-91 «Типовая технологическая инструкция. Трансформаторы напряжением  110-1150 кВ мощностью 80 МА-А и более. Капитальный ремонт».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left="90" w:right="60" w:firstLine="180"/>
        <w:jc w:val="both"/>
        <w:rPr>
          <w:sz w:val="20"/>
          <w:szCs w:val="20"/>
        </w:rPr>
      </w:pPr>
      <w:proofErr w:type="gramStart"/>
      <w:r w:rsidRPr="00E71952">
        <w:rPr>
          <w:sz w:val="20"/>
          <w:szCs w:val="20"/>
        </w:rPr>
        <w:lastRenderedPageBreak/>
        <w:t>Недостатки работ, обнаруженные в ходе сдачи или выявленные в период гарантийной</w:t>
      </w:r>
      <w:r w:rsidR="002D41C6" w:rsidRPr="00E71952">
        <w:rPr>
          <w:sz w:val="20"/>
          <w:szCs w:val="20"/>
        </w:rPr>
        <w:t xml:space="preserve"> </w:t>
      </w:r>
      <w:r w:rsidRPr="00E71952">
        <w:rPr>
          <w:sz w:val="20"/>
          <w:szCs w:val="20"/>
        </w:rPr>
        <w:t>эксплуатации объекта фиксируются</w:t>
      </w:r>
      <w:proofErr w:type="gramEnd"/>
      <w:r w:rsidRPr="00E71952">
        <w:rPr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39"/>
        </w:tabs>
        <w:spacing w:after="0" w:line="346" w:lineRule="exact"/>
        <w:ind w:right="60" w:hanging="87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Виды испытаний и измерений: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Хроматографический анализ газов, растворённых в масле</w:t>
      </w:r>
      <w:r w:rsidR="00080243" w:rsidRPr="00E71952">
        <w:rPr>
          <w:sz w:val="20"/>
          <w:szCs w:val="20"/>
        </w:rPr>
        <w:t>;</w:t>
      </w:r>
    </w:p>
    <w:p w:rsidR="00080243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изоляции обмоток</w:t>
      </w:r>
      <w:r w:rsidR="00080243"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 w:rsidRPr="00E71952">
        <w:rPr>
          <w:sz w:val="20"/>
          <w:szCs w:val="20"/>
        </w:rPr>
        <w:t>ярмовых</w:t>
      </w:r>
      <w:proofErr w:type="spellEnd"/>
      <w:r w:rsidRPr="00E71952">
        <w:rPr>
          <w:sz w:val="20"/>
          <w:szCs w:val="20"/>
        </w:rPr>
        <w:t xml:space="preserve"> балок;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Измерение </w:t>
      </w:r>
      <w:proofErr w:type="gramStart"/>
      <w:r w:rsidRPr="00E71952">
        <w:rPr>
          <w:sz w:val="20"/>
          <w:szCs w:val="20"/>
        </w:rPr>
        <w:t>тангенса угла диэлектрических потерь изоляции обмоток</w:t>
      </w:r>
      <w:proofErr w:type="gramEnd"/>
      <w:r w:rsidRPr="00E71952">
        <w:rPr>
          <w:sz w:val="20"/>
          <w:szCs w:val="20"/>
        </w:rPr>
        <w:t>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обмоток постоянному току;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коэффициента трансформации;</w:t>
      </w:r>
    </w:p>
    <w:p w:rsidR="00C6654A" w:rsidRPr="00E71952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потерь холостого хода;</w:t>
      </w:r>
    </w:p>
    <w:p w:rsidR="00C6654A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Измерение сопротивления короткого замыкания трансформатора;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бака на </w:t>
      </w:r>
      <w:r w:rsidR="00EC5717" w:rsidRPr="00E71952">
        <w:rPr>
          <w:sz w:val="20"/>
          <w:szCs w:val="20"/>
        </w:rPr>
        <w:t>масло</w:t>
      </w:r>
      <w:r w:rsidRPr="00E71952">
        <w:rPr>
          <w:sz w:val="20"/>
          <w:szCs w:val="20"/>
        </w:rPr>
        <w:t>плотность;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устройств охлаждения;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предохранительных устройств;</w:t>
      </w:r>
    </w:p>
    <w:p w:rsidR="002F7EE1" w:rsidRPr="00E71952" w:rsidRDefault="002D41C6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и испытания газового</w:t>
      </w:r>
      <w:r w:rsidR="002F7EE1" w:rsidRPr="00E71952">
        <w:rPr>
          <w:sz w:val="20"/>
          <w:szCs w:val="20"/>
        </w:rPr>
        <w:t xml:space="preserve"> реле;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Проверка средств защиты масла от воздействия окружающего воздуха;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color w:val="auto"/>
          <w:sz w:val="20"/>
          <w:szCs w:val="20"/>
        </w:rPr>
        <w:t xml:space="preserve">Физико-химические анализы трансформаторного </w:t>
      </w:r>
      <w:proofErr w:type="gramStart"/>
      <w:r w:rsidRPr="00E71952">
        <w:rPr>
          <w:color w:val="auto"/>
          <w:sz w:val="20"/>
          <w:szCs w:val="20"/>
        </w:rPr>
        <w:t>масла</w:t>
      </w:r>
      <w:proofErr w:type="gramEnd"/>
      <w:r w:rsidR="00372021" w:rsidRPr="00E71952">
        <w:rPr>
          <w:color w:val="auto"/>
          <w:sz w:val="20"/>
          <w:szCs w:val="20"/>
        </w:rPr>
        <w:t xml:space="preserve"> в том числе на наличие фурановых соединений</w:t>
      </w:r>
      <w:r w:rsidRPr="00E71952">
        <w:rPr>
          <w:color w:val="auto"/>
          <w:sz w:val="20"/>
          <w:szCs w:val="20"/>
        </w:rPr>
        <w:t>;</w:t>
      </w:r>
    </w:p>
    <w:p w:rsidR="002F7EE1" w:rsidRPr="00E71952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вводов;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Испытания встроенных трансформаторов тока;</w:t>
      </w:r>
    </w:p>
    <w:p w:rsidR="00213AD2" w:rsidRPr="00E71952" w:rsidRDefault="00213AD2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Определение</w:t>
      </w:r>
      <w:r>
        <w:rPr>
          <w:sz w:val="20"/>
          <w:szCs w:val="20"/>
        </w:rPr>
        <w:t xml:space="preserve"> влажности твёрдой изоляции</w:t>
      </w:r>
    </w:p>
    <w:p w:rsidR="00213AD2" w:rsidRPr="00213AD2" w:rsidRDefault="000B1FC4" w:rsidP="00213AD2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Определение остаточного ресурса твердой изоляции.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Испытания и измерения проводятся в соответствии с соответствии со </w:t>
      </w:r>
      <w:proofErr w:type="gramStart"/>
      <w:r w:rsidRPr="00E71952">
        <w:rPr>
          <w:sz w:val="20"/>
          <w:szCs w:val="20"/>
        </w:rPr>
        <w:t>следующими</w:t>
      </w:r>
      <w:proofErr w:type="gramEnd"/>
      <w:r w:rsidRPr="00E71952">
        <w:rPr>
          <w:sz w:val="20"/>
          <w:szCs w:val="20"/>
        </w:rPr>
        <w:t xml:space="preserve"> НТД:</w:t>
      </w:r>
    </w:p>
    <w:p w:rsidR="00080243" w:rsidRPr="00E71952" w:rsidRDefault="00080243" w:rsidP="00372021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         - РД 34.45-51.300-97 «Объем и нормы испытаний электрооборудования»         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  <w:r w:rsidRPr="00E71952">
        <w:rPr>
          <w:sz w:val="20"/>
          <w:szCs w:val="20"/>
        </w:rPr>
        <w:t xml:space="preserve">по программам, разработанным Подрядчиком и </w:t>
      </w:r>
      <w:proofErr w:type="gramStart"/>
      <w:r w:rsidRPr="00E71952">
        <w:rPr>
          <w:sz w:val="20"/>
          <w:szCs w:val="20"/>
        </w:rPr>
        <w:t>согласованными</w:t>
      </w:r>
      <w:proofErr w:type="gramEnd"/>
      <w:r w:rsidRPr="00E71952">
        <w:rPr>
          <w:sz w:val="20"/>
          <w:szCs w:val="20"/>
        </w:rPr>
        <w:t xml:space="preserve"> и утвержденными Заказчиком.</w:t>
      </w:r>
    </w:p>
    <w:p w:rsidR="00080243" w:rsidRPr="00E71952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  <w:rPr>
          <w:sz w:val="20"/>
          <w:szCs w:val="20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ind w:left="450" w:firstLine="0"/>
        <w:rPr>
          <w:sz w:val="20"/>
          <w:szCs w:val="20"/>
        </w:rPr>
      </w:pPr>
      <w:bookmarkStart w:id="5" w:name="bookmark7"/>
      <w:r w:rsidRPr="00E71952">
        <w:rPr>
          <w:sz w:val="20"/>
          <w:szCs w:val="20"/>
        </w:rPr>
        <w:t>Документация, предъявляемая Заказчику.</w:t>
      </w:r>
      <w:bookmarkEnd w:id="5"/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Сертификаты и технические паспорта на </w:t>
      </w:r>
      <w:proofErr w:type="gramStart"/>
      <w:r w:rsidRPr="00E71952">
        <w:rPr>
          <w:sz w:val="20"/>
          <w:szCs w:val="20"/>
        </w:rPr>
        <w:t>оборудование</w:t>
      </w:r>
      <w:proofErr w:type="gramEnd"/>
      <w:r w:rsidRPr="00E71952">
        <w:rPr>
          <w:sz w:val="20"/>
          <w:szCs w:val="20"/>
        </w:rPr>
        <w:t xml:space="preserve"> и материалы, конструкции, детали и узлы оборудования.</w:t>
      </w:r>
      <w:r w:rsidR="005548CF" w:rsidRPr="00E71952">
        <w:rPr>
          <w:sz w:val="20"/>
          <w:szCs w:val="20"/>
        </w:rPr>
        <w:t xml:space="preserve"> Акты входного контроля на МТР и оборудование, применяемые при производстве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дефектации оборудования.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скрытых работ и промежуточной приемки отдельных узлов и конструкций.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Акты и протоколы испытаний оборудования.</w:t>
      </w:r>
    </w:p>
    <w:p w:rsidR="00080243" w:rsidRPr="00E71952" w:rsidRDefault="005548CF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Акты </w:t>
      </w:r>
      <w:r w:rsidR="00080243" w:rsidRPr="00E71952">
        <w:rPr>
          <w:sz w:val="20"/>
          <w:szCs w:val="20"/>
        </w:rPr>
        <w:t xml:space="preserve"> выполненных работ, установленной </w:t>
      </w:r>
      <w:r w:rsidRPr="00E71952">
        <w:rPr>
          <w:sz w:val="20"/>
          <w:szCs w:val="20"/>
        </w:rPr>
        <w:t xml:space="preserve">на филиале </w:t>
      </w:r>
      <w:r w:rsidR="00080243" w:rsidRPr="00E71952">
        <w:rPr>
          <w:sz w:val="20"/>
          <w:szCs w:val="20"/>
        </w:rPr>
        <w:t>формы.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Перечень дополнительных работ, не </w:t>
      </w:r>
      <w:r w:rsidR="005548CF" w:rsidRPr="00E71952">
        <w:rPr>
          <w:sz w:val="20"/>
          <w:szCs w:val="20"/>
        </w:rPr>
        <w:t>предусмотренных договором</w:t>
      </w:r>
      <w:r w:rsidRPr="00E71952">
        <w:rPr>
          <w:sz w:val="20"/>
          <w:szCs w:val="20"/>
        </w:rPr>
        <w:t>.</w:t>
      </w:r>
    </w:p>
    <w:p w:rsidR="00080243" w:rsidRPr="00E71952" w:rsidRDefault="006A0791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 xml:space="preserve">ППР, </w:t>
      </w:r>
      <w:proofErr w:type="gramStart"/>
      <w:r w:rsidRPr="00E71952">
        <w:rPr>
          <w:sz w:val="20"/>
          <w:szCs w:val="20"/>
        </w:rPr>
        <w:t>разработанный</w:t>
      </w:r>
      <w:proofErr w:type="gramEnd"/>
      <w:r w:rsidR="00321704">
        <w:rPr>
          <w:sz w:val="20"/>
          <w:szCs w:val="20"/>
        </w:rPr>
        <w:t xml:space="preserve"> для</w:t>
      </w:r>
      <w:r w:rsidR="00080243" w:rsidRPr="00E71952">
        <w:rPr>
          <w:sz w:val="20"/>
          <w:szCs w:val="20"/>
        </w:rPr>
        <w:t xml:space="preserve"> выполнения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Табели учёта рабочего времени.</w:t>
      </w:r>
    </w:p>
    <w:p w:rsidR="005548CF" w:rsidRPr="00E71952" w:rsidRDefault="005548CF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Друг</w:t>
      </w:r>
      <w:r w:rsidR="00213AD2">
        <w:rPr>
          <w:sz w:val="20"/>
          <w:szCs w:val="20"/>
        </w:rPr>
        <w:t>ие документы по согласованию с З</w:t>
      </w:r>
      <w:r w:rsidRPr="00E71952">
        <w:rPr>
          <w:sz w:val="20"/>
          <w:szCs w:val="20"/>
        </w:rPr>
        <w:t>аказчиком.</w:t>
      </w:r>
    </w:p>
    <w:p w:rsidR="00080243" w:rsidRPr="00E71952" w:rsidRDefault="00080243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20"/>
          <w:szCs w:val="20"/>
          <w:highlight w:val="yellow"/>
        </w:rPr>
      </w:pPr>
    </w:p>
    <w:p w:rsidR="00080243" w:rsidRPr="00E71952" w:rsidRDefault="00080243" w:rsidP="00407EB0">
      <w:pPr>
        <w:pStyle w:val="70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ind w:hanging="52"/>
        <w:rPr>
          <w:sz w:val="20"/>
          <w:szCs w:val="20"/>
        </w:rPr>
      </w:pPr>
      <w:r w:rsidRPr="00E71952">
        <w:rPr>
          <w:rStyle w:val="13"/>
          <w:b/>
          <w:sz w:val="20"/>
          <w:szCs w:val="20"/>
        </w:rPr>
        <w:t>Гарантия Подрядчика работ.</w:t>
      </w:r>
    </w:p>
    <w:p w:rsidR="00080243" w:rsidRPr="00E71952" w:rsidRDefault="00080243" w:rsidP="00555BDA">
      <w:pPr>
        <w:pStyle w:val="6"/>
        <w:shd w:val="clear" w:color="auto" w:fill="auto"/>
        <w:spacing w:after="0" w:line="346" w:lineRule="exact"/>
        <w:ind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lastRenderedPageBreak/>
        <w:t xml:space="preserve">       Подрядчик должен гарантировать: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399"/>
        </w:tabs>
        <w:spacing w:after="0" w:line="346" w:lineRule="exact"/>
        <w:ind w:right="60"/>
        <w:rPr>
          <w:sz w:val="20"/>
          <w:szCs w:val="20"/>
        </w:rPr>
      </w:pPr>
      <w:r w:rsidRPr="00E71952">
        <w:rPr>
          <w:sz w:val="20"/>
          <w:szCs w:val="20"/>
        </w:rPr>
        <w:t>Выполнение всех Работ в установленные сроки.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  <w:rPr>
          <w:sz w:val="20"/>
          <w:szCs w:val="20"/>
        </w:rPr>
      </w:pPr>
      <w:r w:rsidRPr="00E71952">
        <w:rPr>
          <w:sz w:val="20"/>
          <w:szCs w:val="20"/>
        </w:rPr>
        <w:t>Подрядчик 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426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Срок гарантии выполненных Работ устан</w:t>
      </w:r>
      <w:r w:rsidR="005548CF" w:rsidRPr="00E71952">
        <w:rPr>
          <w:sz w:val="20"/>
          <w:szCs w:val="20"/>
        </w:rPr>
        <w:t>авливается продолжительностью 36 месяцев</w:t>
      </w:r>
      <w:r w:rsidRPr="00E71952">
        <w:rPr>
          <w:sz w:val="20"/>
          <w:szCs w:val="20"/>
        </w:rPr>
        <w:t xml:space="preserve"> с момента подписания </w:t>
      </w:r>
      <w:r w:rsidR="006A0791" w:rsidRPr="00E71952">
        <w:rPr>
          <w:sz w:val="20"/>
          <w:szCs w:val="20"/>
        </w:rPr>
        <w:t xml:space="preserve">Итогового </w:t>
      </w:r>
      <w:r w:rsidRPr="00E71952">
        <w:rPr>
          <w:sz w:val="20"/>
          <w:szCs w:val="20"/>
        </w:rPr>
        <w:t>Акта приемки выполненных работ.</w:t>
      </w:r>
    </w:p>
    <w:p w:rsidR="00080243" w:rsidRPr="00E71952" w:rsidRDefault="00080243" w:rsidP="00407EB0">
      <w:pPr>
        <w:pStyle w:val="6"/>
        <w:numPr>
          <w:ilvl w:val="1"/>
          <w:numId w:val="35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>Требования к гарантированным показателям.</w:t>
      </w:r>
    </w:p>
    <w:p w:rsidR="00080243" w:rsidRPr="00E71952" w:rsidRDefault="00080243" w:rsidP="00B23BF7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В результате выполнения работ должны быть обеспечены следующие гарантированные показатели работы </w:t>
      </w:r>
      <w:r w:rsidR="006A0791" w:rsidRPr="00E71952">
        <w:rPr>
          <w:sz w:val="20"/>
          <w:szCs w:val="20"/>
        </w:rPr>
        <w:t>трансформатора</w:t>
      </w:r>
      <w:r w:rsidRPr="00E71952">
        <w:rPr>
          <w:sz w:val="20"/>
          <w:szCs w:val="20"/>
        </w:rPr>
        <w:t>: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</w:t>
      </w:r>
      <w:r w:rsidR="00080243" w:rsidRPr="00E71952">
        <w:rPr>
          <w:i/>
          <w:color w:val="auto"/>
          <w:sz w:val="20"/>
          <w:szCs w:val="20"/>
        </w:rPr>
        <w:t>оминал</w:t>
      </w:r>
      <w:r w:rsidRPr="00E71952">
        <w:rPr>
          <w:i/>
          <w:color w:val="auto"/>
          <w:sz w:val="20"/>
          <w:szCs w:val="20"/>
        </w:rPr>
        <w:t>ьная мощность</w:t>
      </w:r>
      <w:r w:rsidR="00080243" w:rsidRPr="00E71952">
        <w:rPr>
          <w:i/>
          <w:color w:val="auto"/>
          <w:sz w:val="20"/>
          <w:szCs w:val="20"/>
        </w:rPr>
        <w:t>,</w:t>
      </w:r>
      <w:r w:rsidRPr="00E71952">
        <w:rPr>
          <w:i/>
          <w:color w:val="auto"/>
          <w:sz w:val="20"/>
          <w:szCs w:val="20"/>
        </w:rPr>
        <w:t xml:space="preserve"> </w:t>
      </w:r>
      <w:r w:rsidR="00213AD2">
        <w:rPr>
          <w:i/>
          <w:color w:val="auto"/>
          <w:sz w:val="20"/>
          <w:szCs w:val="20"/>
        </w:rPr>
        <w:t>32</w:t>
      </w:r>
      <w:r w:rsidR="004F1479" w:rsidRPr="00E71952">
        <w:rPr>
          <w:i/>
          <w:color w:val="auto"/>
          <w:sz w:val="20"/>
          <w:szCs w:val="20"/>
        </w:rPr>
        <w:t xml:space="preserve">000 </w:t>
      </w:r>
      <w:proofErr w:type="spellStart"/>
      <w:r w:rsidRPr="00E71952">
        <w:rPr>
          <w:i/>
          <w:color w:val="auto"/>
          <w:sz w:val="20"/>
          <w:szCs w:val="20"/>
        </w:rPr>
        <w:t>кВ</w:t>
      </w:r>
      <w:r w:rsidR="00E51EC2" w:rsidRPr="00E71952">
        <w:rPr>
          <w:i/>
          <w:color w:val="auto"/>
          <w:sz w:val="20"/>
          <w:szCs w:val="20"/>
        </w:rPr>
        <w:t>А</w:t>
      </w:r>
      <w:proofErr w:type="spellEnd"/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Номинальное</w:t>
      </w:r>
      <w:r w:rsidR="00E51EC2" w:rsidRPr="00E71952">
        <w:rPr>
          <w:i/>
          <w:color w:val="auto"/>
          <w:sz w:val="20"/>
          <w:szCs w:val="20"/>
        </w:rPr>
        <w:t xml:space="preserve"> напряжение, </w:t>
      </w:r>
      <w:r w:rsidR="00213AD2">
        <w:rPr>
          <w:i/>
          <w:color w:val="auto"/>
          <w:sz w:val="20"/>
          <w:szCs w:val="20"/>
        </w:rPr>
        <w:t>242/6,3</w:t>
      </w:r>
      <w:r w:rsidR="00E51EC2" w:rsidRPr="00E71952">
        <w:rPr>
          <w:i/>
          <w:color w:val="auto"/>
          <w:sz w:val="20"/>
          <w:szCs w:val="20"/>
        </w:rPr>
        <w:t xml:space="preserve">кВ </w:t>
      </w:r>
    </w:p>
    <w:p w:rsidR="005968EE" w:rsidRPr="00E71952" w:rsidRDefault="004F1479" w:rsidP="004F1479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>Потери ХХ – отклонение не более 30% от заводских значений</w:t>
      </w:r>
      <w:r w:rsidR="00E51EC2" w:rsidRPr="00E71952">
        <w:rPr>
          <w:i/>
          <w:color w:val="auto"/>
          <w:sz w:val="20"/>
          <w:szCs w:val="20"/>
        </w:rPr>
        <w:t xml:space="preserve"> </w:t>
      </w:r>
    </w:p>
    <w:p w:rsidR="00E51EC2" w:rsidRPr="00E71952" w:rsidRDefault="00E51EC2" w:rsidP="00E51EC2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  <w:sz w:val="20"/>
          <w:szCs w:val="20"/>
        </w:rPr>
      </w:pPr>
      <w:r w:rsidRPr="00E71952">
        <w:rPr>
          <w:i/>
          <w:color w:val="auto"/>
          <w:sz w:val="20"/>
          <w:szCs w:val="20"/>
        </w:rPr>
        <w:t xml:space="preserve">Сопротивление  </w:t>
      </w:r>
      <w:proofErr w:type="gramStart"/>
      <w:r w:rsidRPr="00E71952">
        <w:rPr>
          <w:i/>
          <w:color w:val="auto"/>
          <w:sz w:val="20"/>
          <w:szCs w:val="20"/>
        </w:rPr>
        <w:t>КЗ</w:t>
      </w:r>
      <w:proofErr w:type="gramEnd"/>
      <w:r w:rsidRPr="00E71952">
        <w:rPr>
          <w:i/>
          <w:color w:val="auto"/>
          <w:sz w:val="20"/>
          <w:szCs w:val="20"/>
        </w:rPr>
        <w:t xml:space="preserve"> </w:t>
      </w:r>
      <w:r w:rsidRPr="00E71952">
        <w:rPr>
          <w:i/>
          <w:color w:val="auto"/>
          <w:sz w:val="20"/>
          <w:szCs w:val="20"/>
          <w:lang w:val="en-US"/>
        </w:rPr>
        <w:t>Z</w:t>
      </w:r>
      <w:r w:rsidRPr="00E71952">
        <w:rPr>
          <w:i/>
          <w:color w:val="auto"/>
          <w:sz w:val="20"/>
          <w:szCs w:val="20"/>
        </w:rPr>
        <w:t xml:space="preserve">к </w:t>
      </w:r>
      <w:r w:rsidR="004F1479" w:rsidRPr="00E71952">
        <w:rPr>
          <w:i/>
          <w:color w:val="auto"/>
          <w:sz w:val="20"/>
          <w:szCs w:val="20"/>
        </w:rPr>
        <w:t>– отклонение не более 3% от исходных.</w:t>
      </w:r>
      <w:r w:rsidR="009C40B8" w:rsidRPr="00E71952">
        <w:rPr>
          <w:i/>
          <w:color w:val="auto"/>
          <w:sz w:val="20"/>
          <w:szCs w:val="20"/>
        </w:rPr>
        <w:t xml:space="preserve"> </w:t>
      </w:r>
    </w:p>
    <w:p w:rsidR="00080243" w:rsidRPr="00E71952" w:rsidRDefault="009C40B8" w:rsidP="00FE38D0">
      <w:pPr>
        <w:pStyle w:val="6"/>
        <w:spacing w:after="0" w:line="346" w:lineRule="exact"/>
        <w:ind w:firstLine="450"/>
        <w:jc w:val="both"/>
        <w:rPr>
          <w:sz w:val="20"/>
          <w:szCs w:val="20"/>
        </w:rPr>
      </w:pPr>
      <w:r w:rsidRPr="00E71952">
        <w:rPr>
          <w:sz w:val="20"/>
          <w:szCs w:val="20"/>
        </w:rPr>
        <w:t xml:space="preserve">Данные показатели должны соответствовать паспортным и базовым данным с отклонением не </w:t>
      </w:r>
      <w:proofErr w:type="gramStart"/>
      <w:r w:rsidRPr="00E71952">
        <w:rPr>
          <w:sz w:val="20"/>
          <w:szCs w:val="20"/>
        </w:rPr>
        <w:t>более указанных</w:t>
      </w:r>
      <w:proofErr w:type="gramEnd"/>
      <w:r w:rsidRPr="00E71952">
        <w:rPr>
          <w:sz w:val="20"/>
          <w:szCs w:val="20"/>
        </w:rPr>
        <w:t xml:space="preserve"> в РД 34.45-51.300-00 «Объем и нормы испытаний электрооборудования».</w:t>
      </w:r>
    </w:p>
    <w:tbl>
      <w:tblPr>
        <w:tblpPr w:leftFromText="180" w:rightFromText="180" w:vertAnchor="text" w:horzAnchor="page" w:tblpX="3228" w:tblpY="694"/>
        <w:tblW w:w="15561" w:type="dxa"/>
        <w:tblLayout w:type="fixed"/>
        <w:tblLook w:val="0000" w:firstRow="0" w:lastRow="0" w:firstColumn="0" w:lastColumn="0" w:noHBand="0" w:noVBand="0"/>
      </w:tblPr>
      <w:tblGrid>
        <w:gridCol w:w="7763"/>
        <w:gridCol w:w="1307"/>
        <w:gridCol w:w="1670"/>
        <w:gridCol w:w="4821"/>
      </w:tblGrid>
      <w:tr w:rsidR="004C6F05" w:rsidRPr="00E71952" w:rsidTr="004C6F05">
        <w:trPr>
          <w:trHeight w:val="1647"/>
        </w:trPr>
        <w:tc>
          <w:tcPr>
            <w:tcW w:w="7763" w:type="dxa"/>
          </w:tcPr>
          <w:p w:rsidR="004C6F05" w:rsidRPr="004C6F05" w:rsidRDefault="004C6F05" w:rsidP="004C6F05">
            <w:pPr>
              <w:jc w:val="right"/>
            </w:pPr>
          </w:p>
        </w:tc>
        <w:tc>
          <w:tcPr>
            <w:tcW w:w="1307" w:type="dxa"/>
          </w:tcPr>
          <w:p w:rsidR="004C6F05" w:rsidRPr="00E71952" w:rsidRDefault="004C6F05" w:rsidP="004C6F05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  <w:tc>
          <w:tcPr>
            <w:tcW w:w="1670" w:type="dxa"/>
          </w:tcPr>
          <w:p w:rsidR="004C6F05" w:rsidRPr="00E71952" w:rsidRDefault="004C6F05" w:rsidP="004C6F05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  <w:tc>
          <w:tcPr>
            <w:tcW w:w="4821" w:type="dxa"/>
          </w:tcPr>
          <w:p w:rsidR="004C6F05" w:rsidRPr="00E71952" w:rsidRDefault="004C6F05" w:rsidP="004C6F05">
            <w:pPr>
              <w:pStyle w:val="af9"/>
              <w:ind w:right="-251"/>
              <w:jc w:val="both"/>
              <w:rPr>
                <w:rFonts w:ascii="Verdana" w:hAnsi="Verdana"/>
                <w:b w:val="0"/>
                <w:color w:val="000000"/>
                <w:sz w:val="20"/>
              </w:rPr>
            </w:pPr>
          </w:p>
        </w:tc>
      </w:tr>
    </w:tbl>
    <w:p w:rsidR="00080243" w:rsidRPr="002D5524" w:rsidRDefault="00080243" w:rsidP="00B913B3">
      <w:pPr>
        <w:pStyle w:val="6"/>
        <w:shd w:val="clear" w:color="auto" w:fill="auto"/>
        <w:spacing w:after="183" w:line="230" w:lineRule="exact"/>
        <w:ind w:right="220" w:firstLine="0"/>
        <w:rPr>
          <w:sz w:val="20"/>
          <w:szCs w:val="20"/>
        </w:rPr>
      </w:pPr>
    </w:p>
    <w:sectPr w:rsidR="00080243" w:rsidRPr="002D5524" w:rsidSect="0067423A">
      <w:type w:val="continuous"/>
      <w:pgSz w:w="11905" w:h="16837"/>
      <w:pgMar w:top="851" w:right="28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B9" w:rsidRDefault="007217B9">
      <w:r>
        <w:separator/>
      </w:r>
    </w:p>
  </w:endnote>
  <w:endnote w:type="continuationSeparator" w:id="0">
    <w:p w:rsidR="007217B9" w:rsidRDefault="007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B9" w:rsidRDefault="007217B9"/>
  </w:footnote>
  <w:footnote w:type="continuationSeparator" w:id="0">
    <w:p w:rsidR="007217B9" w:rsidRDefault="007217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17AE3012"/>
    <w:multiLevelType w:val="hybridMultilevel"/>
    <w:tmpl w:val="7A02023C"/>
    <w:lvl w:ilvl="0" w:tplc="FE64D95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7">
    <w:nsid w:val="67964340"/>
    <w:multiLevelType w:val="hybridMultilevel"/>
    <w:tmpl w:val="E988A1C4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5B42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3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1"/>
  </w:num>
  <w:num w:numId="4">
    <w:abstractNumId w:val="30"/>
  </w:num>
  <w:num w:numId="5">
    <w:abstractNumId w:val="22"/>
  </w:num>
  <w:num w:numId="6">
    <w:abstractNumId w:val="4"/>
  </w:num>
  <w:num w:numId="7">
    <w:abstractNumId w:val="16"/>
  </w:num>
  <w:num w:numId="8">
    <w:abstractNumId w:val="32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29"/>
  </w:num>
  <w:num w:numId="14">
    <w:abstractNumId w:val="33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4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10"/>
  </w:num>
  <w:num w:numId="29">
    <w:abstractNumId w:val="25"/>
  </w:num>
  <w:num w:numId="30">
    <w:abstractNumId w:val="11"/>
  </w:num>
  <w:num w:numId="31">
    <w:abstractNumId w:val="7"/>
  </w:num>
  <w:num w:numId="32">
    <w:abstractNumId w:val="8"/>
  </w:num>
  <w:num w:numId="33">
    <w:abstractNumId w:val="28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6686"/>
    <w:rsid w:val="00032E84"/>
    <w:rsid w:val="00035F2A"/>
    <w:rsid w:val="000473A3"/>
    <w:rsid w:val="00052496"/>
    <w:rsid w:val="00060BBB"/>
    <w:rsid w:val="00080243"/>
    <w:rsid w:val="0009335C"/>
    <w:rsid w:val="000962C9"/>
    <w:rsid w:val="00096D6F"/>
    <w:rsid w:val="000A02E9"/>
    <w:rsid w:val="000A247A"/>
    <w:rsid w:val="000B1FC4"/>
    <w:rsid w:val="000E0D44"/>
    <w:rsid w:val="000F1DBE"/>
    <w:rsid w:val="00100DFA"/>
    <w:rsid w:val="001111F9"/>
    <w:rsid w:val="001144E9"/>
    <w:rsid w:val="001147F0"/>
    <w:rsid w:val="001309A1"/>
    <w:rsid w:val="00131F3F"/>
    <w:rsid w:val="001322FC"/>
    <w:rsid w:val="001332A3"/>
    <w:rsid w:val="00135371"/>
    <w:rsid w:val="0013766E"/>
    <w:rsid w:val="00142398"/>
    <w:rsid w:val="00146A1E"/>
    <w:rsid w:val="001606AD"/>
    <w:rsid w:val="00167D13"/>
    <w:rsid w:val="00171975"/>
    <w:rsid w:val="001725D0"/>
    <w:rsid w:val="00173AE6"/>
    <w:rsid w:val="001833E2"/>
    <w:rsid w:val="0018541D"/>
    <w:rsid w:val="001905A2"/>
    <w:rsid w:val="00195287"/>
    <w:rsid w:val="00196E71"/>
    <w:rsid w:val="001A3AF7"/>
    <w:rsid w:val="001A4F74"/>
    <w:rsid w:val="001A5D4A"/>
    <w:rsid w:val="001B1771"/>
    <w:rsid w:val="001C2E7E"/>
    <w:rsid w:val="001C326E"/>
    <w:rsid w:val="001C4269"/>
    <w:rsid w:val="001D0716"/>
    <w:rsid w:val="001D4693"/>
    <w:rsid w:val="001F4997"/>
    <w:rsid w:val="001F4FD9"/>
    <w:rsid w:val="001F6C6F"/>
    <w:rsid w:val="00213AD2"/>
    <w:rsid w:val="00223839"/>
    <w:rsid w:val="00230661"/>
    <w:rsid w:val="00233C03"/>
    <w:rsid w:val="00235672"/>
    <w:rsid w:val="00242403"/>
    <w:rsid w:val="00242EE0"/>
    <w:rsid w:val="00243844"/>
    <w:rsid w:val="002541BF"/>
    <w:rsid w:val="002652D1"/>
    <w:rsid w:val="00265752"/>
    <w:rsid w:val="002662BD"/>
    <w:rsid w:val="002700A7"/>
    <w:rsid w:val="00270214"/>
    <w:rsid w:val="00271A7D"/>
    <w:rsid w:val="002720BB"/>
    <w:rsid w:val="00277595"/>
    <w:rsid w:val="00283C8A"/>
    <w:rsid w:val="002863BD"/>
    <w:rsid w:val="0028658A"/>
    <w:rsid w:val="002872A2"/>
    <w:rsid w:val="00293F6D"/>
    <w:rsid w:val="00294C56"/>
    <w:rsid w:val="00296BA8"/>
    <w:rsid w:val="002A1947"/>
    <w:rsid w:val="002C580F"/>
    <w:rsid w:val="002D41C6"/>
    <w:rsid w:val="002D4F2D"/>
    <w:rsid w:val="002D5524"/>
    <w:rsid w:val="002E0221"/>
    <w:rsid w:val="002E15C8"/>
    <w:rsid w:val="002E26F8"/>
    <w:rsid w:val="002E3E0C"/>
    <w:rsid w:val="002E654E"/>
    <w:rsid w:val="002F07A0"/>
    <w:rsid w:val="002F4DC0"/>
    <w:rsid w:val="002F723B"/>
    <w:rsid w:val="002F78A4"/>
    <w:rsid w:val="002F7EE1"/>
    <w:rsid w:val="00306536"/>
    <w:rsid w:val="00307ABF"/>
    <w:rsid w:val="00315772"/>
    <w:rsid w:val="00321704"/>
    <w:rsid w:val="00323C77"/>
    <w:rsid w:val="00327DD8"/>
    <w:rsid w:val="00330C75"/>
    <w:rsid w:val="003314D1"/>
    <w:rsid w:val="00335211"/>
    <w:rsid w:val="00341088"/>
    <w:rsid w:val="003432E0"/>
    <w:rsid w:val="00353D67"/>
    <w:rsid w:val="003617F7"/>
    <w:rsid w:val="003630F1"/>
    <w:rsid w:val="00365C34"/>
    <w:rsid w:val="00370615"/>
    <w:rsid w:val="00372021"/>
    <w:rsid w:val="003731E1"/>
    <w:rsid w:val="00374F11"/>
    <w:rsid w:val="00380CBB"/>
    <w:rsid w:val="00384AF8"/>
    <w:rsid w:val="00385955"/>
    <w:rsid w:val="00385D84"/>
    <w:rsid w:val="0038684D"/>
    <w:rsid w:val="003942F5"/>
    <w:rsid w:val="003955A8"/>
    <w:rsid w:val="003A6F4D"/>
    <w:rsid w:val="003B6BD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07EB0"/>
    <w:rsid w:val="00415512"/>
    <w:rsid w:val="00421CC9"/>
    <w:rsid w:val="0044756F"/>
    <w:rsid w:val="004516F6"/>
    <w:rsid w:val="00453746"/>
    <w:rsid w:val="00464262"/>
    <w:rsid w:val="0046472F"/>
    <w:rsid w:val="00467118"/>
    <w:rsid w:val="00473F25"/>
    <w:rsid w:val="004826E0"/>
    <w:rsid w:val="00482C6F"/>
    <w:rsid w:val="004B09B7"/>
    <w:rsid w:val="004B3419"/>
    <w:rsid w:val="004B6315"/>
    <w:rsid w:val="004C6F05"/>
    <w:rsid w:val="004C7346"/>
    <w:rsid w:val="004D1FA8"/>
    <w:rsid w:val="004F03C4"/>
    <w:rsid w:val="004F1479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48CF"/>
    <w:rsid w:val="00555BDA"/>
    <w:rsid w:val="005603B6"/>
    <w:rsid w:val="00563218"/>
    <w:rsid w:val="005723B6"/>
    <w:rsid w:val="005968EE"/>
    <w:rsid w:val="005A3BC7"/>
    <w:rsid w:val="005A60B9"/>
    <w:rsid w:val="005B1D5D"/>
    <w:rsid w:val="005C0847"/>
    <w:rsid w:val="005C5FA0"/>
    <w:rsid w:val="005C7285"/>
    <w:rsid w:val="005C7E0D"/>
    <w:rsid w:val="005D14D1"/>
    <w:rsid w:val="005D3AA5"/>
    <w:rsid w:val="005D5C78"/>
    <w:rsid w:val="005D6B2C"/>
    <w:rsid w:val="005E1226"/>
    <w:rsid w:val="005F7BBA"/>
    <w:rsid w:val="0060270C"/>
    <w:rsid w:val="00602972"/>
    <w:rsid w:val="00616E73"/>
    <w:rsid w:val="00627928"/>
    <w:rsid w:val="00645841"/>
    <w:rsid w:val="006505FC"/>
    <w:rsid w:val="00651C57"/>
    <w:rsid w:val="00663840"/>
    <w:rsid w:val="006703AE"/>
    <w:rsid w:val="0067423A"/>
    <w:rsid w:val="006776EA"/>
    <w:rsid w:val="0068675F"/>
    <w:rsid w:val="00687D00"/>
    <w:rsid w:val="006902F1"/>
    <w:rsid w:val="00690BCE"/>
    <w:rsid w:val="00690CF7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D69CC"/>
    <w:rsid w:val="006E3429"/>
    <w:rsid w:val="006E513E"/>
    <w:rsid w:val="006E7240"/>
    <w:rsid w:val="006F2A70"/>
    <w:rsid w:val="00703D36"/>
    <w:rsid w:val="00712579"/>
    <w:rsid w:val="00717C15"/>
    <w:rsid w:val="00720179"/>
    <w:rsid w:val="007217B9"/>
    <w:rsid w:val="007232D8"/>
    <w:rsid w:val="00723F51"/>
    <w:rsid w:val="007246A1"/>
    <w:rsid w:val="00744669"/>
    <w:rsid w:val="00747218"/>
    <w:rsid w:val="00753046"/>
    <w:rsid w:val="00756A5D"/>
    <w:rsid w:val="00765D02"/>
    <w:rsid w:val="00777EF9"/>
    <w:rsid w:val="00794212"/>
    <w:rsid w:val="00795F62"/>
    <w:rsid w:val="007962C9"/>
    <w:rsid w:val="007A0E7C"/>
    <w:rsid w:val="007A218A"/>
    <w:rsid w:val="007A6BE4"/>
    <w:rsid w:val="007B57E5"/>
    <w:rsid w:val="007C44BB"/>
    <w:rsid w:val="007E20D3"/>
    <w:rsid w:val="007E4BA0"/>
    <w:rsid w:val="008070CD"/>
    <w:rsid w:val="00816B81"/>
    <w:rsid w:val="00825EB1"/>
    <w:rsid w:val="00831649"/>
    <w:rsid w:val="00831C26"/>
    <w:rsid w:val="00857053"/>
    <w:rsid w:val="00866AD0"/>
    <w:rsid w:val="00882107"/>
    <w:rsid w:val="00894692"/>
    <w:rsid w:val="00894EDC"/>
    <w:rsid w:val="008A17C0"/>
    <w:rsid w:val="008B4FCF"/>
    <w:rsid w:val="008C1821"/>
    <w:rsid w:val="008C306F"/>
    <w:rsid w:val="008C3FC0"/>
    <w:rsid w:val="008D2CB1"/>
    <w:rsid w:val="008D33FE"/>
    <w:rsid w:val="008D7162"/>
    <w:rsid w:val="008F24C8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54749"/>
    <w:rsid w:val="0096081A"/>
    <w:rsid w:val="00961657"/>
    <w:rsid w:val="00967BB3"/>
    <w:rsid w:val="00971112"/>
    <w:rsid w:val="00973883"/>
    <w:rsid w:val="00982133"/>
    <w:rsid w:val="00982974"/>
    <w:rsid w:val="00983055"/>
    <w:rsid w:val="00985F32"/>
    <w:rsid w:val="009939D3"/>
    <w:rsid w:val="00993DA9"/>
    <w:rsid w:val="0099612B"/>
    <w:rsid w:val="009969CB"/>
    <w:rsid w:val="009A71BF"/>
    <w:rsid w:val="009C0F57"/>
    <w:rsid w:val="009C40B8"/>
    <w:rsid w:val="009C6C70"/>
    <w:rsid w:val="009D37DF"/>
    <w:rsid w:val="009E7784"/>
    <w:rsid w:val="009F49E8"/>
    <w:rsid w:val="00A05451"/>
    <w:rsid w:val="00A07896"/>
    <w:rsid w:val="00A1572A"/>
    <w:rsid w:val="00A21372"/>
    <w:rsid w:val="00A213C5"/>
    <w:rsid w:val="00A25581"/>
    <w:rsid w:val="00A32CF6"/>
    <w:rsid w:val="00A458C3"/>
    <w:rsid w:val="00A51154"/>
    <w:rsid w:val="00A54534"/>
    <w:rsid w:val="00A546E6"/>
    <w:rsid w:val="00A57CF4"/>
    <w:rsid w:val="00A70E74"/>
    <w:rsid w:val="00A853DC"/>
    <w:rsid w:val="00A85898"/>
    <w:rsid w:val="00A92078"/>
    <w:rsid w:val="00A92935"/>
    <w:rsid w:val="00A938E0"/>
    <w:rsid w:val="00AA3C93"/>
    <w:rsid w:val="00AA44A0"/>
    <w:rsid w:val="00AB2034"/>
    <w:rsid w:val="00AC06EA"/>
    <w:rsid w:val="00AC2528"/>
    <w:rsid w:val="00AC5B41"/>
    <w:rsid w:val="00AD58B0"/>
    <w:rsid w:val="00AE13DD"/>
    <w:rsid w:val="00AF448E"/>
    <w:rsid w:val="00AF4C12"/>
    <w:rsid w:val="00B05180"/>
    <w:rsid w:val="00B15E6A"/>
    <w:rsid w:val="00B16335"/>
    <w:rsid w:val="00B23BF7"/>
    <w:rsid w:val="00B300A3"/>
    <w:rsid w:val="00B33E4C"/>
    <w:rsid w:val="00B36752"/>
    <w:rsid w:val="00B36A07"/>
    <w:rsid w:val="00B437FE"/>
    <w:rsid w:val="00B549D0"/>
    <w:rsid w:val="00B80C0A"/>
    <w:rsid w:val="00B8657C"/>
    <w:rsid w:val="00B913B3"/>
    <w:rsid w:val="00B975C1"/>
    <w:rsid w:val="00BA0D63"/>
    <w:rsid w:val="00BA1555"/>
    <w:rsid w:val="00BA7D32"/>
    <w:rsid w:val="00BB1EEE"/>
    <w:rsid w:val="00BB2049"/>
    <w:rsid w:val="00BB2FEF"/>
    <w:rsid w:val="00BC3F81"/>
    <w:rsid w:val="00BC48B7"/>
    <w:rsid w:val="00BD0A08"/>
    <w:rsid w:val="00BD4AFE"/>
    <w:rsid w:val="00BF11AA"/>
    <w:rsid w:val="00BF3542"/>
    <w:rsid w:val="00C14657"/>
    <w:rsid w:val="00C15C46"/>
    <w:rsid w:val="00C20630"/>
    <w:rsid w:val="00C23730"/>
    <w:rsid w:val="00C32119"/>
    <w:rsid w:val="00C34EB3"/>
    <w:rsid w:val="00C44329"/>
    <w:rsid w:val="00C4460D"/>
    <w:rsid w:val="00C568BE"/>
    <w:rsid w:val="00C5750A"/>
    <w:rsid w:val="00C57DA7"/>
    <w:rsid w:val="00C6654A"/>
    <w:rsid w:val="00C860C6"/>
    <w:rsid w:val="00C965DF"/>
    <w:rsid w:val="00CC2DFD"/>
    <w:rsid w:val="00CD2551"/>
    <w:rsid w:val="00CD7349"/>
    <w:rsid w:val="00CE0E17"/>
    <w:rsid w:val="00D02BCB"/>
    <w:rsid w:val="00D0763B"/>
    <w:rsid w:val="00D129E0"/>
    <w:rsid w:val="00D13BD5"/>
    <w:rsid w:val="00D21162"/>
    <w:rsid w:val="00D23F8C"/>
    <w:rsid w:val="00D2647F"/>
    <w:rsid w:val="00D3306E"/>
    <w:rsid w:val="00D536AC"/>
    <w:rsid w:val="00D55FFC"/>
    <w:rsid w:val="00D5608D"/>
    <w:rsid w:val="00D56371"/>
    <w:rsid w:val="00D5675D"/>
    <w:rsid w:val="00D57EB8"/>
    <w:rsid w:val="00D6383D"/>
    <w:rsid w:val="00D66C78"/>
    <w:rsid w:val="00D66D9F"/>
    <w:rsid w:val="00D74053"/>
    <w:rsid w:val="00DA3708"/>
    <w:rsid w:val="00DA56B6"/>
    <w:rsid w:val="00DA6B3E"/>
    <w:rsid w:val="00DA7294"/>
    <w:rsid w:val="00DC4250"/>
    <w:rsid w:val="00DC7C24"/>
    <w:rsid w:val="00DD460E"/>
    <w:rsid w:val="00DF4D94"/>
    <w:rsid w:val="00E02168"/>
    <w:rsid w:val="00E0336B"/>
    <w:rsid w:val="00E05BD2"/>
    <w:rsid w:val="00E122FD"/>
    <w:rsid w:val="00E15048"/>
    <w:rsid w:val="00E274BE"/>
    <w:rsid w:val="00E349AD"/>
    <w:rsid w:val="00E352D4"/>
    <w:rsid w:val="00E36CD4"/>
    <w:rsid w:val="00E51EC2"/>
    <w:rsid w:val="00E543DF"/>
    <w:rsid w:val="00E54D34"/>
    <w:rsid w:val="00E63E77"/>
    <w:rsid w:val="00E67BB7"/>
    <w:rsid w:val="00E71952"/>
    <w:rsid w:val="00E74278"/>
    <w:rsid w:val="00E74B17"/>
    <w:rsid w:val="00E8418E"/>
    <w:rsid w:val="00E85E11"/>
    <w:rsid w:val="00E9187E"/>
    <w:rsid w:val="00E918E8"/>
    <w:rsid w:val="00E9435B"/>
    <w:rsid w:val="00E95B46"/>
    <w:rsid w:val="00EA26BE"/>
    <w:rsid w:val="00EA5151"/>
    <w:rsid w:val="00EA612F"/>
    <w:rsid w:val="00EA6E9C"/>
    <w:rsid w:val="00EB30B8"/>
    <w:rsid w:val="00EC1E75"/>
    <w:rsid w:val="00EC2236"/>
    <w:rsid w:val="00EC5717"/>
    <w:rsid w:val="00ED0F43"/>
    <w:rsid w:val="00F027F3"/>
    <w:rsid w:val="00F07913"/>
    <w:rsid w:val="00F22022"/>
    <w:rsid w:val="00F23573"/>
    <w:rsid w:val="00F342A2"/>
    <w:rsid w:val="00F4355A"/>
    <w:rsid w:val="00F50306"/>
    <w:rsid w:val="00F617AC"/>
    <w:rsid w:val="00F8190E"/>
    <w:rsid w:val="00FA2CAF"/>
    <w:rsid w:val="00FA785E"/>
    <w:rsid w:val="00FB08C2"/>
    <w:rsid w:val="00FB1D62"/>
    <w:rsid w:val="00FB2923"/>
    <w:rsid w:val="00FC1253"/>
    <w:rsid w:val="00FC14BC"/>
    <w:rsid w:val="00FC3E43"/>
    <w:rsid w:val="00FC7DEB"/>
    <w:rsid w:val="00FE38D0"/>
    <w:rsid w:val="00FE6946"/>
    <w:rsid w:val="00FF0EE7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Subtitle"/>
    <w:basedOn w:val="a"/>
    <w:link w:val="14"/>
    <w:qFormat/>
    <w:locked/>
    <w:rsid w:val="0085705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a">
    <w:name w:val="Подзаголовок Знак"/>
    <w:basedOn w:val="a0"/>
    <w:rsid w:val="0085705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14">
    <w:name w:val="Подзаголовок Знак1"/>
    <w:link w:val="af9"/>
    <w:locked/>
    <w:rsid w:val="00857053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rsid w:val="00CD25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175E9-2D7B-4D3F-BE60-4D040CB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Хмелинин Алексей Петрович</dc:creator>
  <cp:lastModifiedBy>Olyhovneva_S</cp:lastModifiedBy>
  <cp:revision>3</cp:revision>
  <cp:lastPrinted>2015-04-03T11:56:00Z</cp:lastPrinted>
  <dcterms:created xsi:type="dcterms:W3CDTF">2015-04-07T08:20:00Z</dcterms:created>
  <dcterms:modified xsi:type="dcterms:W3CDTF">2015-04-07T12:44:00Z</dcterms:modified>
</cp:coreProperties>
</file>