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243" w:rsidRPr="00E71952" w:rsidRDefault="00080243" w:rsidP="0067423A">
      <w:pPr>
        <w:pStyle w:val="70"/>
        <w:shd w:val="clear" w:color="auto" w:fill="auto"/>
        <w:tabs>
          <w:tab w:val="left" w:leader="underscore" w:pos="5006"/>
        </w:tabs>
        <w:spacing w:before="0" w:after="303" w:line="240" w:lineRule="auto"/>
        <w:ind w:left="1985" w:right="2420" w:firstLine="900"/>
        <w:rPr>
          <w:sz w:val="20"/>
          <w:szCs w:val="20"/>
        </w:rPr>
      </w:pPr>
      <w:r w:rsidRPr="00E71952">
        <w:rPr>
          <w:sz w:val="20"/>
          <w:szCs w:val="20"/>
        </w:rPr>
        <w:t>ТЕХНИЧЕСКОЕ ЗАДАНИЕ</w:t>
      </w:r>
    </w:p>
    <w:p w:rsidR="00407EB0" w:rsidRDefault="003B6BDD" w:rsidP="00DA3708">
      <w:pPr>
        <w:ind w:left="567" w:right="-171"/>
        <w:jc w:val="center"/>
        <w:rPr>
          <w:rFonts w:ascii="Verdana" w:hAnsi="Verdana"/>
          <w:b/>
          <w:sz w:val="19"/>
          <w:szCs w:val="19"/>
        </w:rPr>
      </w:pPr>
      <w:r w:rsidRPr="00E71952">
        <w:rPr>
          <w:rFonts w:ascii="Verdana" w:hAnsi="Verdana"/>
          <w:b/>
          <w:sz w:val="20"/>
          <w:szCs w:val="20"/>
        </w:rPr>
        <w:t xml:space="preserve"> </w:t>
      </w:r>
      <w:r w:rsidR="0099107C">
        <w:rPr>
          <w:rFonts w:ascii="Verdana" w:hAnsi="Verdana"/>
          <w:b/>
          <w:sz w:val="20"/>
          <w:szCs w:val="20"/>
        </w:rPr>
        <w:t xml:space="preserve">на капитальный </w:t>
      </w:r>
      <w:r w:rsidRPr="00E71952">
        <w:rPr>
          <w:rFonts w:ascii="Verdana" w:hAnsi="Verdana"/>
          <w:b/>
          <w:sz w:val="20"/>
          <w:szCs w:val="20"/>
        </w:rPr>
        <w:t>р</w:t>
      </w:r>
      <w:r w:rsidR="0099107C">
        <w:rPr>
          <w:rFonts w:ascii="Verdana" w:hAnsi="Verdana"/>
          <w:b/>
          <w:sz w:val="20"/>
          <w:szCs w:val="20"/>
        </w:rPr>
        <w:t>емонт тр</w:t>
      </w:r>
      <w:r w:rsidRPr="00E71952">
        <w:rPr>
          <w:rFonts w:ascii="Verdana" w:hAnsi="Verdana"/>
          <w:b/>
          <w:sz w:val="20"/>
          <w:szCs w:val="20"/>
        </w:rPr>
        <w:t xml:space="preserve">ансформатора </w:t>
      </w:r>
      <w:r w:rsidR="0099107C">
        <w:rPr>
          <w:rFonts w:ascii="Verdana" w:hAnsi="Verdana"/>
          <w:b/>
          <w:bCs/>
          <w:sz w:val="20"/>
          <w:szCs w:val="20"/>
        </w:rPr>
        <w:t>2</w:t>
      </w:r>
      <w:r w:rsidR="00407EB0" w:rsidRPr="00DC23FD">
        <w:rPr>
          <w:rFonts w:ascii="Verdana" w:hAnsi="Verdana"/>
          <w:b/>
          <w:bCs/>
          <w:sz w:val="20"/>
          <w:szCs w:val="20"/>
        </w:rPr>
        <w:t xml:space="preserve">0Т марки </w:t>
      </w:r>
      <w:r w:rsidR="00407EB0" w:rsidRPr="00DC23FD">
        <w:rPr>
          <w:rFonts w:ascii="Verdana" w:hAnsi="Verdana"/>
          <w:b/>
          <w:sz w:val="20"/>
          <w:szCs w:val="20"/>
        </w:rPr>
        <w:t>ТРДН-32000/220-73У1</w:t>
      </w:r>
      <w:r w:rsidR="00DA3708" w:rsidRPr="00DA3708">
        <w:rPr>
          <w:rFonts w:ascii="Verdana" w:hAnsi="Verdana"/>
          <w:b/>
          <w:sz w:val="20"/>
          <w:szCs w:val="20"/>
        </w:rPr>
        <w:t xml:space="preserve"> </w:t>
      </w:r>
    </w:p>
    <w:p w:rsidR="00407EB0" w:rsidRDefault="00407EB0" w:rsidP="00407EB0">
      <w:pPr>
        <w:ind w:left="567" w:right="-171"/>
        <w:rPr>
          <w:rFonts w:ascii="Verdana" w:hAnsi="Verdana"/>
          <w:b/>
          <w:sz w:val="19"/>
          <w:szCs w:val="19"/>
        </w:rPr>
      </w:pPr>
    </w:p>
    <w:p w:rsidR="00080243" w:rsidRPr="00407EB0" w:rsidRDefault="00080243" w:rsidP="00407EB0">
      <w:pPr>
        <w:pStyle w:val="af"/>
        <w:numPr>
          <w:ilvl w:val="0"/>
          <w:numId w:val="35"/>
        </w:numPr>
        <w:ind w:right="-171"/>
        <w:jc w:val="both"/>
        <w:rPr>
          <w:i/>
          <w:sz w:val="20"/>
          <w:szCs w:val="20"/>
        </w:rPr>
      </w:pPr>
      <w:r w:rsidRPr="00407EB0">
        <w:rPr>
          <w:rStyle w:val="53"/>
          <w:i w:val="0"/>
          <w:sz w:val="20"/>
          <w:szCs w:val="20"/>
        </w:rPr>
        <w:t>Наименование филиала</w:t>
      </w:r>
      <w:r w:rsidRPr="00407EB0">
        <w:rPr>
          <w:i/>
          <w:sz w:val="20"/>
          <w:szCs w:val="20"/>
        </w:rPr>
        <w:t>.</w:t>
      </w:r>
    </w:p>
    <w:p w:rsidR="00080243" w:rsidRPr="00E71952" w:rsidRDefault="00080243" w:rsidP="00D2647F">
      <w:pPr>
        <w:pStyle w:val="51"/>
        <w:shd w:val="clear" w:color="auto" w:fill="auto"/>
        <w:tabs>
          <w:tab w:val="left" w:pos="786"/>
          <w:tab w:val="left" w:leader="underscore" w:pos="6085"/>
        </w:tabs>
        <w:ind w:left="502" w:firstLine="0"/>
        <w:jc w:val="left"/>
        <w:rPr>
          <w:i w:val="0"/>
          <w:sz w:val="20"/>
          <w:szCs w:val="20"/>
        </w:rPr>
      </w:pPr>
      <w:r w:rsidRPr="00E71952">
        <w:rPr>
          <w:i w:val="0"/>
          <w:sz w:val="20"/>
          <w:szCs w:val="20"/>
        </w:rPr>
        <w:t>Филиал «Смоленская ГРЭС» ОАО «Э.ОН Россия».</w:t>
      </w:r>
    </w:p>
    <w:p w:rsidR="00D2647F" w:rsidRPr="00407EB0" w:rsidRDefault="00D2647F" w:rsidP="00D2647F">
      <w:pPr>
        <w:pStyle w:val="51"/>
        <w:shd w:val="clear" w:color="auto" w:fill="auto"/>
        <w:tabs>
          <w:tab w:val="left" w:pos="786"/>
          <w:tab w:val="left" w:leader="underscore" w:pos="6085"/>
        </w:tabs>
        <w:ind w:left="502" w:firstLine="0"/>
        <w:jc w:val="left"/>
        <w:rPr>
          <w:b/>
          <w:i w:val="0"/>
          <w:sz w:val="20"/>
          <w:szCs w:val="20"/>
        </w:rPr>
      </w:pPr>
    </w:p>
    <w:p w:rsidR="00080243" w:rsidRPr="00E71952" w:rsidRDefault="00080243" w:rsidP="00407EB0">
      <w:pPr>
        <w:pStyle w:val="70"/>
        <w:numPr>
          <w:ilvl w:val="0"/>
          <w:numId w:val="35"/>
        </w:numPr>
        <w:shd w:val="clear" w:color="auto" w:fill="auto"/>
        <w:tabs>
          <w:tab w:val="left" w:pos="793"/>
        </w:tabs>
        <w:spacing w:before="0" w:after="0" w:line="346" w:lineRule="exact"/>
        <w:rPr>
          <w:sz w:val="20"/>
          <w:szCs w:val="20"/>
        </w:rPr>
      </w:pPr>
      <w:r w:rsidRPr="00E71952">
        <w:rPr>
          <w:sz w:val="20"/>
          <w:szCs w:val="20"/>
        </w:rPr>
        <w:t>Полное наименование оборудования (системы), место производства Работ.</w:t>
      </w:r>
    </w:p>
    <w:p w:rsidR="00407EB0" w:rsidRPr="007246A1" w:rsidRDefault="007246A1" w:rsidP="007246A1">
      <w:pPr>
        <w:ind w:left="360" w:right="109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="00407EB0" w:rsidRPr="007246A1">
        <w:rPr>
          <w:rFonts w:ascii="Verdana" w:hAnsi="Verdana"/>
          <w:sz w:val="20"/>
          <w:szCs w:val="20"/>
        </w:rPr>
        <w:t xml:space="preserve">Трансформатор марки </w:t>
      </w:r>
      <w:r w:rsidR="00407EB0" w:rsidRPr="007246A1">
        <w:rPr>
          <w:rFonts w:ascii="Verdana" w:hAnsi="Verdana"/>
          <w:b/>
          <w:sz w:val="20"/>
          <w:szCs w:val="20"/>
        </w:rPr>
        <w:t>ТРДН-32000/220-73У1</w:t>
      </w:r>
      <w:r w:rsidR="00407EB0" w:rsidRPr="007246A1">
        <w:rPr>
          <w:rFonts w:ascii="Verdana" w:hAnsi="Verdana"/>
          <w:sz w:val="20"/>
          <w:szCs w:val="20"/>
        </w:rPr>
        <w:t xml:space="preserve"> </w:t>
      </w:r>
      <w:r w:rsidR="00407EB0" w:rsidRPr="007246A1">
        <w:rPr>
          <w:rFonts w:ascii="Verdana" w:hAnsi="Verdana"/>
          <w:sz w:val="20"/>
          <w:szCs w:val="20"/>
          <w:lang w:val="en-US"/>
        </w:rPr>
        <w:t>c</w:t>
      </w:r>
      <w:r w:rsidR="00407EB0" w:rsidRPr="007246A1">
        <w:rPr>
          <w:rFonts w:ascii="Verdana" w:hAnsi="Verdana"/>
          <w:sz w:val="20"/>
          <w:szCs w:val="20"/>
        </w:rPr>
        <w:t xml:space="preserve"> </w:t>
      </w:r>
      <w:r w:rsidR="00407EB0" w:rsidRPr="007246A1">
        <w:rPr>
          <w:rFonts w:ascii="Verdana" w:hAnsi="Verdana"/>
          <w:b/>
          <w:sz w:val="20"/>
          <w:szCs w:val="20"/>
        </w:rPr>
        <w:t>РПН</w:t>
      </w:r>
      <w:r w:rsidR="00407EB0" w:rsidRPr="007246A1">
        <w:rPr>
          <w:rFonts w:ascii="Verdana" w:hAnsi="Verdana"/>
          <w:sz w:val="20"/>
          <w:szCs w:val="20"/>
        </w:rPr>
        <w:t xml:space="preserve"> тип </w:t>
      </w:r>
      <w:r w:rsidR="00CA05B7">
        <w:rPr>
          <w:rFonts w:ascii="Verdana" w:hAnsi="Verdana"/>
          <w:b/>
          <w:sz w:val="20"/>
          <w:szCs w:val="20"/>
        </w:rPr>
        <w:t xml:space="preserve">РС-3 </w:t>
      </w:r>
      <w:r w:rsidR="00CA05B7" w:rsidRPr="00CA05B7">
        <w:rPr>
          <w:rFonts w:ascii="Verdana" w:hAnsi="Verdana"/>
          <w:sz w:val="20"/>
          <w:szCs w:val="20"/>
        </w:rPr>
        <w:t>1983</w:t>
      </w:r>
      <w:r w:rsidR="00CA05B7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407EB0" w:rsidRPr="007246A1">
        <w:rPr>
          <w:rFonts w:ascii="Verdana" w:hAnsi="Verdana"/>
          <w:sz w:val="20"/>
          <w:szCs w:val="20"/>
        </w:rPr>
        <w:t>г.в</w:t>
      </w:r>
      <w:proofErr w:type="spellEnd"/>
      <w:r w:rsidR="00407EB0" w:rsidRPr="007246A1">
        <w:rPr>
          <w:rFonts w:ascii="Verdana" w:hAnsi="Verdana"/>
          <w:sz w:val="20"/>
          <w:szCs w:val="20"/>
        </w:rPr>
        <w:t>., завод изготовитель ЭЛЗМ г Москва</w:t>
      </w:r>
      <w:r w:rsidR="00407EB0" w:rsidRPr="007246A1">
        <w:rPr>
          <w:rFonts w:ascii="Verdana" w:hAnsi="Verdana"/>
          <w:b/>
          <w:bCs/>
          <w:sz w:val="20"/>
          <w:szCs w:val="20"/>
        </w:rPr>
        <w:t xml:space="preserve"> </w:t>
      </w:r>
      <w:r w:rsidR="00407EB0" w:rsidRPr="00452ED4">
        <w:rPr>
          <w:rFonts w:ascii="Verdana" w:hAnsi="Verdana"/>
          <w:bCs/>
          <w:sz w:val="20"/>
          <w:szCs w:val="20"/>
        </w:rPr>
        <w:t>(</w:t>
      </w:r>
      <w:r w:rsidR="00452ED4" w:rsidRPr="00452ED4">
        <w:rPr>
          <w:rFonts w:ascii="Verdana" w:hAnsi="Verdana"/>
          <w:bCs/>
          <w:sz w:val="20"/>
          <w:szCs w:val="20"/>
        </w:rPr>
        <w:t>зав. №1225236</w:t>
      </w:r>
      <w:r w:rsidR="00407EB0" w:rsidRPr="007246A1">
        <w:rPr>
          <w:rFonts w:ascii="Verdana" w:hAnsi="Verdana"/>
          <w:bCs/>
          <w:sz w:val="20"/>
          <w:szCs w:val="20"/>
        </w:rPr>
        <w:t>),</w:t>
      </w:r>
      <w:r w:rsidR="00407EB0" w:rsidRPr="007246A1">
        <w:rPr>
          <w:rFonts w:ascii="Verdana" w:hAnsi="Verdana"/>
          <w:b/>
          <w:bCs/>
          <w:sz w:val="20"/>
          <w:szCs w:val="20"/>
        </w:rPr>
        <w:t xml:space="preserve"> </w:t>
      </w:r>
      <w:r w:rsidR="00407EB0" w:rsidRPr="007246A1">
        <w:rPr>
          <w:rFonts w:ascii="Verdana" w:hAnsi="Verdana"/>
          <w:sz w:val="20"/>
          <w:szCs w:val="20"/>
        </w:rPr>
        <w:t xml:space="preserve">диспетчерское наименование трансформатора на филиале «Смоленская ГРЭС» № </w:t>
      </w:r>
      <w:r w:rsidR="0099107C">
        <w:rPr>
          <w:rFonts w:ascii="Verdana" w:hAnsi="Verdana"/>
          <w:b/>
          <w:sz w:val="20"/>
          <w:szCs w:val="20"/>
        </w:rPr>
        <w:t>2</w:t>
      </w:r>
      <w:r w:rsidR="00407EB0" w:rsidRPr="007246A1">
        <w:rPr>
          <w:rFonts w:ascii="Verdana" w:hAnsi="Verdana"/>
          <w:b/>
          <w:sz w:val="20"/>
          <w:szCs w:val="20"/>
        </w:rPr>
        <w:t xml:space="preserve">0Т. </w:t>
      </w:r>
      <w:r w:rsidR="00407EB0" w:rsidRPr="007246A1">
        <w:rPr>
          <w:rFonts w:ascii="Verdana" w:hAnsi="Verdana"/>
          <w:sz w:val="20"/>
          <w:szCs w:val="20"/>
        </w:rPr>
        <w:t>Ремонтный загон машинного зала, пристан</w:t>
      </w:r>
      <w:r w:rsidR="00BB1EEE">
        <w:rPr>
          <w:rFonts w:ascii="Verdana" w:hAnsi="Verdana"/>
          <w:sz w:val="20"/>
          <w:szCs w:val="20"/>
        </w:rPr>
        <w:t>цион</w:t>
      </w:r>
      <w:r w:rsidR="00407EB0" w:rsidRPr="007246A1">
        <w:rPr>
          <w:rFonts w:ascii="Verdana" w:hAnsi="Verdana"/>
          <w:sz w:val="20"/>
          <w:szCs w:val="20"/>
        </w:rPr>
        <w:t>ный узел.</w:t>
      </w:r>
    </w:p>
    <w:p w:rsidR="00D2647F" w:rsidRPr="00E71952" w:rsidRDefault="00D2647F" w:rsidP="00D2647F">
      <w:pPr>
        <w:pStyle w:val="af"/>
        <w:ind w:left="502" w:right="-171"/>
        <w:rPr>
          <w:rFonts w:ascii="Verdana" w:hAnsi="Verdana"/>
          <w:sz w:val="20"/>
          <w:szCs w:val="20"/>
        </w:rPr>
      </w:pPr>
    </w:p>
    <w:p w:rsidR="00080243" w:rsidRPr="00E71952" w:rsidRDefault="00080243" w:rsidP="00407EB0">
      <w:pPr>
        <w:pStyle w:val="6"/>
        <w:numPr>
          <w:ilvl w:val="0"/>
          <w:numId w:val="35"/>
        </w:numPr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right="320"/>
        <w:rPr>
          <w:sz w:val="20"/>
          <w:szCs w:val="20"/>
        </w:rPr>
      </w:pPr>
      <w:r w:rsidRPr="00E71952">
        <w:rPr>
          <w:rStyle w:val="25"/>
          <w:sz w:val="20"/>
          <w:szCs w:val="20"/>
        </w:rPr>
        <w:t>Основание для производства Работ</w:t>
      </w:r>
      <w:r w:rsidRPr="00E71952">
        <w:rPr>
          <w:sz w:val="20"/>
          <w:szCs w:val="20"/>
        </w:rPr>
        <w:t>.</w:t>
      </w:r>
    </w:p>
    <w:p w:rsidR="00080243" w:rsidRPr="00E71952" w:rsidRDefault="00CA05B7" w:rsidP="00464262">
      <w:pPr>
        <w:pStyle w:val="af"/>
        <w:ind w:left="502" w:right="9"/>
        <w:rPr>
          <w:rFonts w:ascii="Verdana" w:hAnsi="Verdana"/>
          <w:b/>
          <w:bCs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Утверждённая р</w:t>
      </w:r>
      <w:r w:rsidRPr="00CA05B7">
        <w:rPr>
          <w:rFonts w:ascii="Verdana" w:hAnsi="Verdana"/>
          <w:color w:val="auto"/>
          <w:sz w:val="20"/>
          <w:szCs w:val="20"/>
        </w:rPr>
        <w:t xml:space="preserve">емонтная программа </w:t>
      </w:r>
      <w:r w:rsidR="00080243" w:rsidRPr="00CA05B7">
        <w:rPr>
          <w:rFonts w:ascii="Verdana" w:hAnsi="Verdana"/>
          <w:color w:val="auto"/>
          <w:sz w:val="20"/>
          <w:szCs w:val="20"/>
        </w:rPr>
        <w:t xml:space="preserve"> филиала «Смоленская</w:t>
      </w:r>
      <w:r w:rsidR="00327DD8" w:rsidRPr="00CA05B7">
        <w:rPr>
          <w:rFonts w:ascii="Verdana" w:hAnsi="Verdana"/>
          <w:color w:val="auto"/>
          <w:sz w:val="20"/>
          <w:szCs w:val="20"/>
        </w:rPr>
        <w:t xml:space="preserve"> ГРЭС» ОАО «Э.ОН Россия» на 2015</w:t>
      </w:r>
      <w:r w:rsidR="00080243" w:rsidRPr="00CA05B7">
        <w:rPr>
          <w:rFonts w:ascii="Verdana" w:hAnsi="Verdana"/>
          <w:color w:val="auto"/>
          <w:sz w:val="20"/>
          <w:szCs w:val="20"/>
        </w:rPr>
        <w:t xml:space="preserve"> год.</w:t>
      </w:r>
    </w:p>
    <w:p w:rsidR="00080243" w:rsidRPr="00E71952" w:rsidRDefault="00080243" w:rsidP="00464262">
      <w:pPr>
        <w:pStyle w:val="af"/>
        <w:ind w:left="502" w:right="9"/>
        <w:rPr>
          <w:rFonts w:ascii="Verdana" w:hAnsi="Verdana"/>
          <w:color w:val="FF0000"/>
          <w:sz w:val="20"/>
          <w:szCs w:val="20"/>
        </w:rPr>
      </w:pPr>
    </w:p>
    <w:p w:rsidR="00080243" w:rsidRPr="00E71952" w:rsidRDefault="00080243" w:rsidP="00407EB0">
      <w:pPr>
        <w:pStyle w:val="6"/>
        <w:numPr>
          <w:ilvl w:val="0"/>
          <w:numId w:val="35"/>
        </w:numPr>
        <w:shd w:val="clear" w:color="auto" w:fill="auto"/>
        <w:tabs>
          <w:tab w:val="left" w:pos="789"/>
        </w:tabs>
        <w:spacing w:after="0" w:line="346" w:lineRule="exact"/>
        <w:ind w:right="320"/>
        <w:rPr>
          <w:sz w:val="20"/>
          <w:szCs w:val="20"/>
        </w:rPr>
      </w:pPr>
      <w:r w:rsidRPr="00E71952">
        <w:rPr>
          <w:rStyle w:val="25"/>
          <w:sz w:val="20"/>
          <w:szCs w:val="20"/>
        </w:rPr>
        <w:t>Цель проведения работ</w:t>
      </w:r>
      <w:r w:rsidRPr="00E71952">
        <w:rPr>
          <w:sz w:val="20"/>
          <w:szCs w:val="20"/>
        </w:rPr>
        <w:t>.</w:t>
      </w:r>
    </w:p>
    <w:p w:rsidR="007246A1" w:rsidRPr="00115CEB" w:rsidRDefault="007246A1" w:rsidP="007246A1">
      <w:pPr>
        <w:ind w:left="502" w:right="283"/>
        <w:rPr>
          <w:rFonts w:ascii="Verdana" w:hAnsi="Verdana"/>
          <w:sz w:val="20"/>
          <w:szCs w:val="20"/>
        </w:rPr>
      </w:pPr>
      <w:r w:rsidRPr="007246A1">
        <w:rPr>
          <w:rFonts w:ascii="Verdana" w:hAnsi="Verdana"/>
          <w:sz w:val="20"/>
          <w:szCs w:val="20"/>
        </w:rPr>
        <w:t>Выполнение  работ, направленных на обеспечение исправного состояния оборудования, восстановление исправности,  работоспособности и обеспечения эксплуатационной надёжности оборудования, безопасной и экономичной  эксплуатации оборудования, проводимых в соответствии с требованиями СО 34.04.181-2003. Продление срока эксплуатации трансформатора, устранение дефектов выяв</w:t>
      </w:r>
      <w:r w:rsidR="00115CEB">
        <w:rPr>
          <w:rFonts w:ascii="Verdana" w:hAnsi="Verdana"/>
          <w:sz w:val="20"/>
          <w:szCs w:val="20"/>
        </w:rPr>
        <w:t>ленных в процессе эксплуатации</w:t>
      </w:r>
      <w:r w:rsidR="00115CEB" w:rsidRPr="00115CEB">
        <w:rPr>
          <w:rFonts w:ascii="Verdana" w:hAnsi="Verdana"/>
          <w:sz w:val="20"/>
          <w:szCs w:val="20"/>
        </w:rPr>
        <w:t xml:space="preserve"> </w:t>
      </w:r>
      <w:r w:rsidR="00115CEB">
        <w:rPr>
          <w:rFonts w:ascii="Verdana" w:hAnsi="Verdana"/>
          <w:sz w:val="20"/>
          <w:szCs w:val="20"/>
        </w:rPr>
        <w:t>и по результатам проведенного комплексного диагностического обследования.</w:t>
      </w:r>
    </w:p>
    <w:p w:rsidR="00080243" w:rsidRPr="001F4FD9" w:rsidRDefault="00080243" w:rsidP="001F4FD9">
      <w:pPr>
        <w:ind w:right="9"/>
        <w:rPr>
          <w:rFonts w:ascii="Verdana" w:hAnsi="Verdana"/>
          <w:color w:val="auto"/>
          <w:sz w:val="20"/>
          <w:szCs w:val="20"/>
        </w:rPr>
      </w:pPr>
    </w:p>
    <w:p w:rsidR="00080243" w:rsidRPr="00E71952" w:rsidRDefault="00080243" w:rsidP="00407EB0">
      <w:pPr>
        <w:pStyle w:val="70"/>
        <w:numPr>
          <w:ilvl w:val="0"/>
          <w:numId w:val="35"/>
        </w:numPr>
        <w:shd w:val="clear" w:color="auto" w:fill="auto"/>
        <w:tabs>
          <w:tab w:val="left" w:pos="786"/>
        </w:tabs>
        <w:spacing w:before="0" w:after="0" w:line="346" w:lineRule="exact"/>
        <w:rPr>
          <w:sz w:val="20"/>
          <w:szCs w:val="20"/>
        </w:rPr>
      </w:pPr>
      <w:r w:rsidRPr="00E71952">
        <w:rPr>
          <w:sz w:val="20"/>
          <w:szCs w:val="20"/>
        </w:rPr>
        <w:t>Содержание Работ.</w:t>
      </w:r>
    </w:p>
    <w:p w:rsidR="00080243" w:rsidRPr="00E71952" w:rsidRDefault="00080243" w:rsidP="006B2299">
      <w:pPr>
        <w:pStyle w:val="51"/>
        <w:shd w:val="clear" w:color="auto" w:fill="auto"/>
        <w:ind w:left="80" w:right="60" w:firstLine="0"/>
        <w:rPr>
          <w:i w:val="0"/>
          <w:sz w:val="20"/>
          <w:szCs w:val="20"/>
        </w:rPr>
      </w:pPr>
      <w:r w:rsidRPr="00E71952">
        <w:rPr>
          <w:i w:val="0"/>
          <w:sz w:val="20"/>
          <w:szCs w:val="20"/>
        </w:rPr>
        <w:t>5.1 Объемы Работ</w:t>
      </w:r>
      <w:r w:rsidR="00CD2551" w:rsidRPr="00E71952">
        <w:rPr>
          <w:i w:val="0"/>
          <w:sz w:val="20"/>
          <w:szCs w:val="20"/>
        </w:rPr>
        <w:t xml:space="preserve"> в тех</w:t>
      </w:r>
      <w:r w:rsidR="00CA05B7">
        <w:rPr>
          <w:i w:val="0"/>
          <w:sz w:val="20"/>
          <w:szCs w:val="20"/>
        </w:rPr>
        <w:t>ническом задании на капитальный ремонт</w:t>
      </w:r>
      <w:r w:rsidRPr="00E71952">
        <w:rPr>
          <w:i w:val="0"/>
          <w:sz w:val="20"/>
          <w:szCs w:val="20"/>
        </w:rPr>
        <w:t xml:space="preserve"> представлены в Таблице 1:</w:t>
      </w:r>
    </w:p>
    <w:p w:rsidR="00080243" w:rsidRDefault="00080243" w:rsidP="006B2299">
      <w:pPr>
        <w:pStyle w:val="51"/>
        <w:shd w:val="clear" w:color="auto" w:fill="auto"/>
        <w:ind w:left="80" w:right="794" w:firstLine="0"/>
        <w:jc w:val="right"/>
        <w:rPr>
          <w:sz w:val="20"/>
          <w:szCs w:val="20"/>
        </w:rPr>
      </w:pPr>
      <w:r w:rsidRPr="00E71952">
        <w:rPr>
          <w:sz w:val="20"/>
          <w:szCs w:val="20"/>
        </w:rPr>
        <w:t>Таблица 1</w:t>
      </w:r>
    </w:p>
    <w:tbl>
      <w:tblPr>
        <w:tblW w:w="0" w:type="auto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87"/>
        <w:gridCol w:w="5299"/>
        <w:gridCol w:w="1134"/>
        <w:gridCol w:w="1701"/>
      </w:tblGrid>
      <w:tr w:rsidR="007246A1" w:rsidRPr="00385D84" w:rsidTr="001F4FD9">
        <w:trPr>
          <w:trHeight w:val="598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05" w:lineRule="exact"/>
              <w:ind w:firstLine="0"/>
              <w:jc w:val="center"/>
            </w:pPr>
            <w:r w:rsidRPr="00385D84">
              <w:t>№№</w:t>
            </w:r>
          </w:p>
          <w:p w:rsidR="007246A1" w:rsidRPr="00385D84" w:rsidRDefault="007246A1" w:rsidP="001E55A9">
            <w:pPr>
              <w:pStyle w:val="6"/>
              <w:shd w:val="clear" w:color="auto" w:fill="auto"/>
              <w:spacing w:after="0" w:line="205" w:lineRule="exact"/>
              <w:ind w:firstLine="0"/>
              <w:jc w:val="center"/>
            </w:pPr>
            <w:proofErr w:type="gramStart"/>
            <w:r w:rsidRPr="00385D84">
              <w:t>п</w:t>
            </w:r>
            <w:proofErr w:type="gramEnd"/>
            <w:r w:rsidRPr="00385D84">
              <w:t>/п</w:t>
            </w:r>
          </w:p>
        </w:tc>
        <w:tc>
          <w:tcPr>
            <w:tcW w:w="5386" w:type="dxa"/>
            <w:gridSpan w:val="2"/>
            <w:vMerge w:val="restart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09" w:lineRule="exact"/>
              <w:ind w:firstLine="0"/>
              <w:jc w:val="center"/>
            </w:pPr>
            <w:r w:rsidRPr="00385D84">
              <w:t>Технологическое наименование ремонтных работ или сборочных единиц оборудования</w:t>
            </w: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09" w:lineRule="exact"/>
              <w:ind w:firstLine="0"/>
              <w:jc w:val="center"/>
            </w:pPr>
            <w:r w:rsidRPr="00385D84">
              <w:t>Объем планируемых работ</w:t>
            </w:r>
          </w:p>
        </w:tc>
      </w:tr>
      <w:tr w:rsidR="007246A1" w:rsidRPr="00385D84" w:rsidTr="001F4FD9">
        <w:trPr>
          <w:trHeight w:val="328"/>
        </w:trPr>
        <w:tc>
          <w:tcPr>
            <w:tcW w:w="709" w:type="dxa"/>
            <w:vMerge/>
            <w:shd w:val="clear" w:color="auto" w:fill="FFFFFF"/>
            <w:vAlign w:val="center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5386" w:type="dxa"/>
            <w:gridSpan w:val="2"/>
            <w:vMerge/>
            <w:shd w:val="clear" w:color="auto" w:fill="FFFFFF"/>
            <w:vAlign w:val="center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left="240" w:firstLine="0"/>
              <w:jc w:val="center"/>
            </w:pPr>
            <w:r w:rsidRPr="00385D84">
              <w:t>ед. изм.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left="360" w:firstLine="0"/>
              <w:jc w:val="center"/>
            </w:pPr>
            <w:r w:rsidRPr="00385D84">
              <w:t>кол-во</w:t>
            </w:r>
          </w:p>
        </w:tc>
      </w:tr>
      <w:tr w:rsidR="007246A1" w:rsidRPr="00385D84" w:rsidTr="001F4FD9">
        <w:trPr>
          <w:trHeight w:val="277"/>
        </w:trPr>
        <w:tc>
          <w:tcPr>
            <w:tcW w:w="709" w:type="dxa"/>
            <w:shd w:val="clear" w:color="auto" w:fill="FFFFFF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left="500" w:firstLine="0"/>
            </w:pPr>
            <w:r w:rsidRPr="00385D84">
              <w:t>1</w:t>
            </w:r>
          </w:p>
        </w:tc>
        <w:tc>
          <w:tcPr>
            <w:tcW w:w="5386" w:type="dxa"/>
            <w:gridSpan w:val="2"/>
            <w:shd w:val="clear" w:color="auto" w:fill="FFFFFF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left="2080" w:firstLine="0"/>
            </w:pPr>
            <w:r w:rsidRPr="00385D84">
              <w:t>2</w:t>
            </w:r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left="540" w:firstLine="0"/>
            </w:pPr>
            <w:r w:rsidRPr="00385D84">
              <w:t>3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pStyle w:val="51"/>
              <w:shd w:val="clear" w:color="auto" w:fill="auto"/>
              <w:spacing w:line="240" w:lineRule="auto"/>
              <w:ind w:left="600" w:firstLine="0"/>
              <w:jc w:val="left"/>
              <w:rPr>
                <w:i w:val="0"/>
              </w:rPr>
            </w:pPr>
            <w:r w:rsidRPr="00385D84">
              <w:t>4</w:t>
            </w:r>
          </w:p>
        </w:tc>
      </w:tr>
      <w:tr w:rsidR="007246A1" w:rsidRPr="00385D84" w:rsidTr="001F4FD9">
        <w:trPr>
          <w:trHeight w:val="454"/>
        </w:trPr>
        <w:tc>
          <w:tcPr>
            <w:tcW w:w="8930" w:type="dxa"/>
            <w:gridSpan w:val="5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09" w:lineRule="exact"/>
              <w:ind w:firstLine="0"/>
              <w:jc w:val="center"/>
              <w:rPr>
                <w:i/>
              </w:rPr>
            </w:pPr>
            <w:r>
              <w:t>Трансформатор:  марка ТДЦ-32</w:t>
            </w:r>
            <w:r w:rsidRPr="008C1821">
              <w:t>000/220-73У1</w:t>
            </w:r>
            <w:r>
              <w:rPr>
                <w:sz w:val="22"/>
                <w:szCs w:val="22"/>
              </w:rPr>
              <w:t xml:space="preserve">, </w:t>
            </w:r>
            <w:r w:rsidRPr="00385D84">
              <w:t xml:space="preserve"> </w:t>
            </w:r>
            <w:proofErr w:type="spellStart"/>
            <w:r w:rsidRPr="00385D84">
              <w:t>станц</w:t>
            </w:r>
            <w:proofErr w:type="spellEnd"/>
            <w:r w:rsidRPr="00385D84">
              <w:t xml:space="preserve">. № </w:t>
            </w:r>
            <w:r w:rsidR="00CA05B7">
              <w:rPr>
                <w:u w:val="single"/>
              </w:rPr>
              <w:t>2</w:t>
            </w:r>
            <w:r>
              <w:rPr>
                <w:u w:val="single"/>
              </w:rPr>
              <w:t>0Т</w:t>
            </w:r>
          </w:p>
        </w:tc>
      </w:tr>
      <w:tr w:rsidR="007246A1" w:rsidRPr="00385D84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 w:rsidRPr="00385D84">
              <w:t>1</w:t>
            </w:r>
          </w:p>
        </w:tc>
        <w:tc>
          <w:tcPr>
            <w:tcW w:w="5299" w:type="dxa"/>
            <w:shd w:val="clear" w:color="auto" w:fill="FFFFFF"/>
          </w:tcPr>
          <w:p w:rsidR="007246A1" w:rsidRPr="00385D84" w:rsidRDefault="007246A1" w:rsidP="001E55A9">
            <w:pPr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bCs/>
                <w:sz w:val="19"/>
                <w:szCs w:val="19"/>
              </w:rPr>
              <w:t>Формирование ППР и согласование  его с Заказчиком.</w:t>
            </w:r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7246A1" w:rsidRPr="00385D84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5299" w:type="dxa"/>
            <w:shd w:val="clear" w:color="auto" w:fill="FFFFFF"/>
          </w:tcPr>
          <w:p w:rsidR="007246A1" w:rsidRPr="009778C1" w:rsidRDefault="007246A1" w:rsidP="001E55A9">
            <w:pPr>
              <w:rPr>
                <w:rFonts w:ascii="Verdana" w:hAnsi="Verdana"/>
                <w:bCs/>
                <w:sz w:val="19"/>
                <w:szCs w:val="19"/>
              </w:rPr>
            </w:pPr>
            <w:proofErr w:type="spellStart"/>
            <w:r w:rsidRPr="009778C1">
              <w:rPr>
                <w:rFonts w:ascii="Verdana" w:hAnsi="Verdana"/>
                <w:bCs/>
                <w:sz w:val="19"/>
                <w:szCs w:val="19"/>
              </w:rPr>
              <w:t>Расшиновка</w:t>
            </w:r>
            <w:proofErr w:type="spellEnd"/>
            <w:r w:rsidRPr="009778C1">
              <w:rPr>
                <w:rFonts w:ascii="Verdana" w:hAnsi="Verdana"/>
                <w:bCs/>
                <w:sz w:val="19"/>
                <w:szCs w:val="19"/>
              </w:rPr>
              <w:t xml:space="preserve"> трансформатора</w:t>
            </w:r>
            <w:r>
              <w:rPr>
                <w:rFonts w:ascii="Verdana" w:hAnsi="Verdana"/>
                <w:bCs/>
                <w:sz w:val="19"/>
                <w:szCs w:val="19"/>
              </w:rPr>
              <w:t xml:space="preserve"> на стороне ВН 220</w:t>
            </w:r>
            <w:r w:rsidRPr="009778C1">
              <w:rPr>
                <w:rFonts w:ascii="Verdana" w:hAnsi="Verdana"/>
                <w:bCs/>
                <w:sz w:val="19"/>
                <w:szCs w:val="19"/>
              </w:rPr>
              <w:t xml:space="preserve"> </w:t>
            </w:r>
            <w:proofErr w:type="spellStart"/>
            <w:r w:rsidRPr="009778C1">
              <w:rPr>
                <w:rFonts w:ascii="Verdana" w:hAnsi="Verdana"/>
                <w:bCs/>
                <w:sz w:val="19"/>
                <w:szCs w:val="19"/>
              </w:rPr>
              <w:t>кВ.</w:t>
            </w:r>
            <w:proofErr w:type="spellEnd"/>
            <w:r>
              <w:rPr>
                <w:rFonts w:ascii="Verdana" w:hAnsi="Verdana"/>
                <w:bCs/>
                <w:sz w:val="19"/>
                <w:szCs w:val="19"/>
              </w:rPr>
              <w:t>,</w:t>
            </w:r>
            <w:r w:rsidRPr="0099612B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r w:rsidRPr="00AE2B6F">
              <w:rPr>
                <w:rFonts w:ascii="Verdana" w:hAnsi="Verdana"/>
                <w:bCs/>
                <w:sz w:val="19"/>
                <w:szCs w:val="19"/>
              </w:rPr>
              <w:t xml:space="preserve">стороне НН 6,3 </w:t>
            </w:r>
            <w:proofErr w:type="spellStart"/>
            <w:r w:rsidRPr="00AE2B6F">
              <w:rPr>
                <w:rFonts w:ascii="Verdana" w:hAnsi="Verdana"/>
                <w:bCs/>
                <w:sz w:val="19"/>
                <w:szCs w:val="19"/>
              </w:rPr>
              <w:t>кВ.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proofErr w:type="spellStart"/>
            <w:r>
              <w:rPr>
                <w:rFonts w:ascii="Verdana" w:hAnsi="Verdana"/>
                <w:sz w:val="19"/>
                <w:szCs w:val="19"/>
              </w:rPr>
              <w:t>операц</w:t>
            </w:r>
            <w:proofErr w:type="spellEnd"/>
            <w:r>
              <w:rPr>
                <w:rFonts w:ascii="Verdana" w:hAnsi="Verdana"/>
                <w:sz w:val="19"/>
                <w:szCs w:val="19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7246A1" w:rsidRPr="00385D84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5299" w:type="dxa"/>
            <w:shd w:val="clear" w:color="auto" w:fill="FFFFFF"/>
          </w:tcPr>
          <w:p w:rsidR="007246A1" w:rsidRPr="00AE2B6F" w:rsidRDefault="007246A1" w:rsidP="001E55A9">
            <w:pPr>
              <w:rPr>
                <w:rFonts w:ascii="Verdana" w:hAnsi="Verdana"/>
                <w:bCs/>
                <w:sz w:val="19"/>
                <w:szCs w:val="19"/>
              </w:rPr>
            </w:pPr>
            <w:r>
              <w:rPr>
                <w:rFonts w:ascii="Verdana" w:hAnsi="Verdana"/>
                <w:bCs/>
                <w:sz w:val="19"/>
                <w:szCs w:val="19"/>
              </w:rPr>
              <w:t>От</w:t>
            </w:r>
            <w:r w:rsidRPr="00AE2B6F">
              <w:rPr>
                <w:rFonts w:ascii="Verdana" w:hAnsi="Verdana"/>
                <w:bCs/>
                <w:sz w:val="19"/>
                <w:szCs w:val="19"/>
              </w:rPr>
              <w:t xml:space="preserve">ключение  </w:t>
            </w:r>
            <w:proofErr w:type="gramStart"/>
            <w:r w:rsidRPr="00AE2B6F">
              <w:rPr>
                <w:rFonts w:ascii="Verdana" w:hAnsi="Verdana"/>
                <w:bCs/>
                <w:sz w:val="19"/>
                <w:szCs w:val="19"/>
              </w:rPr>
              <w:t>силовых</w:t>
            </w:r>
            <w:proofErr w:type="gramEnd"/>
            <w:r w:rsidRPr="00AE2B6F">
              <w:rPr>
                <w:rFonts w:ascii="Verdana" w:hAnsi="Verdana"/>
                <w:bCs/>
                <w:sz w:val="19"/>
                <w:szCs w:val="19"/>
              </w:rPr>
              <w:t xml:space="preserve"> и контрольных </w:t>
            </w:r>
            <w:proofErr w:type="spellStart"/>
            <w:r w:rsidRPr="00AE2B6F">
              <w:rPr>
                <w:rFonts w:ascii="Verdana" w:hAnsi="Verdana"/>
                <w:bCs/>
                <w:sz w:val="19"/>
                <w:szCs w:val="19"/>
              </w:rPr>
              <w:t>электрокабелей</w:t>
            </w:r>
            <w:proofErr w:type="spellEnd"/>
            <w:r>
              <w:rPr>
                <w:rFonts w:ascii="Verdana" w:hAnsi="Verdana"/>
                <w:bCs/>
                <w:sz w:val="19"/>
                <w:szCs w:val="19"/>
              </w:rPr>
              <w:t xml:space="preserve"> от трансформатора</w:t>
            </w:r>
            <w:r w:rsidRPr="00AE2B6F">
              <w:rPr>
                <w:rFonts w:ascii="Verdana" w:hAnsi="Verdana"/>
                <w:bCs/>
                <w:sz w:val="19"/>
                <w:szCs w:val="19"/>
              </w:rPr>
              <w:t>.</w:t>
            </w:r>
            <w:r w:rsidR="00D536AC" w:rsidRPr="00D536AC">
              <w:rPr>
                <w:rFonts w:ascii="Verdana" w:hAnsi="Verdana"/>
                <w:bCs/>
                <w:sz w:val="19"/>
                <w:szCs w:val="19"/>
              </w:rPr>
              <w:t xml:space="preserve"> </w:t>
            </w:r>
            <w:r w:rsidR="001F4FD9">
              <w:rPr>
                <w:rFonts w:ascii="Verdana" w:hAnsi="Verdana"/>
                <w:bCs/>
                <w:sz w:val="19"/>
                <w:szCs w:val="19"/>
              </w:rPr>
              <w:t>(Выполняет персонал Заказчика)</w:t>
            </w:r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proofErr w:type="spellStart"/>
            <w:r>
              <w:rPr>
                <w:rFonts w:ascii="Verdana" w:hAnsi="Verdana"/>
                <w:sz w:val="19"/>
                <w:szCs w:val="19"/>
              </w:rPr>
              <w:t>операц</w:t>
            </w:r>
            <w:proofErr w:type="spellEnd"/>
            <w:r>
              <w:rPr>
                <w:rFonts w:ascii="Verdana" w:hAnsi="Verdana"/>
                <w:sz w:val="19"/>
                <w:szCs w:val="19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7246A1" w:rsidRPr="00385D84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5299" w:type="dxa"/>
            <w:shd w:val="clear" w:color="auto" w:fill="FFFFFF"/>
          </w:tcPr>
          <w:p w:rsidR="007246A1" w:rsidRPr="00AE2B6F" w:rsidRDefault="007246A1" w:rsidP="001E55A9">
            <w:pPr>
              <w:rPr>
                <w:rFonts w:ascii="Verdana" w:hAnsi="Verdana"/>
                <w:bCs/>
                <w:sz w:val="19"/>
                <w:szCs w:val="19"/>
              </w:rPr>
            </w:pPr>
            <w:r w:rsidRPr="00AE2B6F">
              <w:rPr>
                <w:rFonts w:ascii="Verdana" w:hAnsi="Verdana"/>
                <w:sz w:val="19"/>
                <w:szCs w:val="19"/>
              </w:rPr>
              <w:t>Комплекс</w:t>
            </w:r>
            <w:r>
              <w:rPr>
                <w:rFonts w:ascii="Verdana" w:hAnsi="Verdana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Verdana" w:hAnsi="Verdana"/>
                <w:sz w:val="19"/>
                <w:szCs w:val="19"/>
              </w:rPr>
              <w:t>предремонтных</w:t>
            </w:r>
            <w:proofErr w:type="spellEnd"/>
            <w:r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AE2B6F">
              <w:rPr>
                <w:rFonts w:ascii="Verdana" w:hAnsi="Verdana"/>
                <w:sz w:val="19"/>
                <w:szCs w:val="19"/>
              </w:rPr>
              <w:t xml:space="preserve"> испытаний трансформатора и вводов согласно РД 34.45-51.300-00 «Объем и нормы испытаний электрооборудования»:</w:t>
            </w:r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                 </w:t>
            </w:r>
            <w:proofErr w:type="spellStart"/>
            <w:r>
              <w:rPr>
                <w:rFonts w:ascii="Verdana" w:hAnsi="Verdana"/>
                <w:sz w:val="19"/>
                <w:szCs w:val="19"/>
              </w:rPr>
              <w:t>операц</w:t>
            </w:r>
            <w:proofErr w:type="spellEnd"/>
            <w:r>
              <w:rPr>
                <w:rFonts w:ascii="Verdana" w:hAnsi="Verdana"/>
                <w:sz w:val="19"/>
                <w:szCs w:val="19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                                 1</w:t>
            </w:r>
          </w:p>
        </w:tc>
      </w:tr>
      <w:tr w:rsidR="007246A1" w:rsidRPr="00385D84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5299" w:type="dxa"/>
            <w:shd w:val="clear" w:color="auto" w:fill="FFFFFF"/>
          </w:tcPr>
          <w:p w:rsidR="007246A1" w:rsidRPr="00AE2B6F" w:rsidRDefault="007246A1" w:rsidP="001E55A9">
            <w:pPr>
              <w:rPr>
                <w:rFonts w:ascii="Verdana" w:hAnsi="Verdana"/>
                <w:bCs/>
                <w:sz w:val="19"/>
                <w:szCs w:val="19"/>
              </w:rPr>
            </w:pPr>
            <w:r w:rsidRPr="00016F7A">
              <w:rPr>
                <w:rFonts w:ascii="Verdana" w:hAnsi="Verdana"/>
                <w:bCs/>
                <w:sz w:val="19"/>
                <w:szCs w:val="19"/>
              </w:rPr>
              <w:t xml:space="preserve">Перекатка трансформатора с пристанционного узла в ремонтный загон </w:t>
            </w:r>
            <w:proofErr w:type="spellStart"/>
            <w:r w:rsidRPr="00016F7A">
              <w:rPr>
                <w:rFonts w:ascii="Verdana" w:hAnsi="Verdana"/>
                <w:bCs/>
                <w:sz w:val="19"/>
                <w:szCs w:val="19"/>
              </w:rPr>
              <w:t>машзала</w:t>
            </w:r>
            <w:proofErr w:type="spellEnd"/>
            <w:r w:rsidRPr="00016F7A">
              <w:rPr>
                <w:rFonts w:ascii="Verdana" w:hAnsi="Verdana"/>
                <w:bCs/>
                <w:sz w:val="19"/>
                <w:szCs w:val="19"/>
              </w:rPr>
              <w:t xml:space="preserve"> (с тремя разворотами кареток)</w:t>
            </w:r>
            <w:r w:rsidRPr="00AE2B6F">
              <w:rPr>
                <w:rFonts w:ascii="Verdana" w:hAnsi="Verdana"/>
                <w:bCs/>
                <w:sz w:val="19"/>
                <w:szCs w:val="19"/>
              </w:rPr>
              <w:t xml:space="preserve">  </w:t>
            </w:r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м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CA05B7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210</w:t>
            </w:r>
          </w:p>
        </w:tc>
      </w:tr>
      <w:tr w:rsidR="007246A1" w:rsidRPr="00385D84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5299" w:type="dxa"/>
            <w:shd w:val="clear" w:color="auto" w:fill="FFFFFF"/>
          </w:tcPr>
          <w:p w:rsidR="007246A1" w:rsidRPr="00D536AC" w:rsidRDefault="007246A1" w:rsidP="001E55A9">
            <w:pPr>
              <w:rPr>
                <w:rFonts w:ascii="Verdana" w:hAnsi="Verdana"/>
                <w:sz w:val="19"/>
                <w:szCs w:val="19"/>
              </w:rPr>
            </w:pPr>
            <w:r w:rsidRPr="00293F6D">
              <w:rPr>
                <w:rFonts w:ascii="Verdana" w:hAnsi="Verdana"/>
                <w:sz w:val="19"/>
                <w:szCs w:val="19"/>
              </w:rPr>
              <w:t>Прогрев трансформатора перед разгерметизацией и для замеров характеристик изоляции</w:t>
            </w:r>
            <w:r w:rsidR="00D536AC">
              <w:rPr>
                <w:rFonts w:ascii="Verdana" w:hAnsi="Verdana"/>
                <w:sz w:val="19"/>
                <w:szCs w:val="19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операция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</w:t>
            </w:r>
          </w:p>
        </w:tc>
      </w:tr>
      <w:tr w:rsidR="007246A1" w:rsidRPr="00385D84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5299" w:type="dxa"/>
            <w:shd w:val="clear" w:color="auto" w:fill="FFFFFF"/>
          </w:tcPr>
          <w:p w:rsidR="007246A1" w:rsidRPr="00385D84" w:rsidRDefault="007246A1" w:rsidP="001E55A9">
            <w:pPr>
              <w:rPr>
                <w:rFonts w:ascii="Verdana" w:hAnsi="Verdana"/>
                <w:bCs/>
                <w:sz w:val="19"/>
                <w:szCs w:val="19"/>
              </w:rPr>
            </w:pPr>
            <w:r>
              <w:rPr>
                <w:rFonts w:ascii="Verdana" w:hAnsi="Verdana"/>
                <w:bCs/>
                <w:sz w:val="19"/>
                <w:szCs w:val="19"/>
              </w:rPr>
              <w:t>Слив масла из трансформатора</w:t>
            </w:r>
            <w:r w:rsidR="00D536AC">
              <w:rPr>
                <w:rFonts w:ascii="Verdana" w:hAnsi="Verdana"/>
                <w:bCs/>
                <w:sz w:val="19"/>
                <w:szCs w:val="19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т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37,5</w:t>
            </w:r>
          </w:p>
        </w:tc>
      </w:tr>
      <w:tr w:rsidR="007246A1" w:rsidRPr="00385D84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5299" w:type="dxa"/>
            <w:shd w:val="clear" w:color="auto" w:fill="FFFFFF"/>
          </w:tcPr>
          <w:p w:rsidR="007246A1" w:rsidRPr="00546870" w:rsidRDefault="007246A1" w:rsidP="001E55A9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                                                                                 </w:t>
            </w:r>
            <w:r w:rsidRPr="00546870">
              <w:rPr>
                <w:rFonts w:ascii="Verdana" w:hAnsi="Verdana"/>
                <w:sz w:val="19"/>
                <w:szCs w:val="19"/>
              </w:rPr>
              <w:t>Снятие навесного оборудования</w:t>
            </w:r>
            <w:r w:rsidR="00D536AC">
              <w:rPr>
                <w:rFonts w:ascii="Verdana" w:hAnsi="Verdana"/>
                <w:sz w:val="19"/>
                <w:szCs w:val="19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                 </w:t>
            </w:r>
            <w:proofErr w:type="spellStart"/>
            <w:r>
              <w:rPr>
                <w:rFonts w:ascii="Verdana" w:hAnsi="Verdana"/>
                <w:sz w:val="19"/>
                <w:szCs w:val="19"/>
              </w:rPr>
              <w:t>операц</w:t>
            </w:r>
            <w:proofErr w:type="spellEnd"/>
            <w:r>
              <w:rPr>
                <w:rFonts w:ascii="Verdana" w:hAnsi="Verdana"/>
                <w:sz w:val="19"/>
                <w:szCs w:val="19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                                 1</w:t>
            </w:r>
          </w:p>
        </w:tc>
      </w:tr>
      <w:tr w:rsidR="007246A1" w:rsidRPr="00385D84" w:rsidTr="001F4FD9">
        <w:trPr>
          <w:trHeight w:val="1428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lastRenderedPageBreak/>
              <w:t>9</w:t>
            </w:r>
          </w:p>
        </w:tc>
        <w:tc>
          <w:tcPr>
            <w:tcW w:w="5299" w:type="dxa"/>
            <w:shd w:val="clear" w:color="auto" w:fill="FFFFFF"/>
          </w:tcPr>
          <w:p w:rsidR="007246A1" w:rsidRPr="00D3306E" w:rsidRDefault="00CA05B7" w:rsidP="001E55A9">
            <w:pPr>
              <w:shd w:val="clear" w:color="auto" w:fill="FFFFFF"/>
              <w:jc w:val="both"/>
              <w:rPr>
                <w:rFonts w:ascii="Verdana" w:hAnsi="Verdana"/>
                <w:sz w:val="19"/>
                <w:szCs w:val="19"/>
              </w:rPr>
            </w:pPr>
            <w:proofErr w:type="gramStart"/>
            <w:r>
              <w:rPr>
                <w:rFonts w:ascii="Verdana" w:hAnsi="Verdana"/>
                <w:color w:val="auto"/>
                <w:sz w:val="19"/>
                <w:szCs w:val="19"/>
              </w:rPr>
              <w:t>Ремонт</w:t>
            </w:r>
            <w:r w:rsidR="00D536AC">
              <w:rPr>
                <w:rFonts w:ascii="Verdana" w:hAnsi="Verdana"/>
                <w:color w:val="auto"/>
                <w:sz w:val="19"/>
                <w:szCs w:val="19"/>
              </w:rPr>
              <w:t xml:space="preserve"> силового масляного трансформатора трехфазного</w:t>
            </w:r>
            <w:r w:rsidR="007246A1" w:rsidRPr="00D3306E">
              <w:rPr>
                <w:rFonts w:ascii="Verdana" w:hAnsi="Verdana"/>
                <w:color w:val="auto"/>
                <w:sz w:val="19"/>
                <w:szCs w:val="19"/>
              </w:rPr>
              <w:t xml:space="preserve"> класса напряжения 220 </w:t>
            </w:r>
            <w:proofErr w:type="spellStart"/>
            <w:r w:rsidR="007246A1" w:rsidRPr="00D3306E">
              <w:rPr>
                <w:rFonts w:ascii="Verdana" w:hAnsi="Verdana"/>
                <w:color w:val="auto"/>
                <w:sz w:val="19"/>
                <w:szCs w:val="19"/>
              </w:rPr>
              <w:t>кВ</w:t>
            </w:r>
            <w:proofErr w:type="spellEnd"/>
            <w:r w:rsidR="007246A1" w:rsidRPr="00D3306E">
              <w:rPr>
                <w:rFonts w:ascii="Verdana" w:hAnsi="Verdana"/>
                <w:color w:val="auto"/>
                <w:sz w:val="19"/>
                <w:szCs w:val="19"/>
              </w:rPr>
              <w:t xml:space="preserve">, </w:t>
            </w:r>
            <w:r w:rsidR="007246A1">
              <w:rPr>
                <w:rFonts w:ascii="Verdana" w:hAnsi="Verdana"/>
                <w:color w:val="auto"/>
                <w:sz w:val="19"/>
                <w:szCs w:val="19"/>
              </w:rPr>
              <w:t xml:space="preserve"> без смены обмоток, мощность 32</w:t>
            </w:r>
            <w:r w:rsidR="007246A1" w:rsidRPr="00D3306E">
              <w:rPr>
                <w:rFonts w:ascii="Verdana" w:hAnsi="Verdana"/>
                <w:color w:val="auto"/>
                <w:sz w:val="19"/>
                <w:szCs w:val="19"/>
              </w:rPr>
              <w:t xml:space="preserve">000 </w:t>
            </w:r>
            <w:proofErr w:type="spellStart"/>
            <w:r w:rsidR="007246A1" w:rsidRPr="00D3306E">
              <w:rPr>
                <w:rFonts w:ascii="Verdana" w:hAnsi="Verdana"/>
                <w:color w:val="auto"/>
                <w:sz w:val="19"/>
                <w:szCs w:val="19"/>
              </w:rPr>
              <w:t>квА</w:t>
            </w:r>
            <w:proofErr w:type="spellEnd"/>
            <w:r w:rsidR="007246A1" w:rsidRPr="00D3306E">
              <w:rPr>
                <w:rFonts w:ascii="Verdana" w:hAnsi="Verdana"/>
                <w:color w:val="auto"/>
                <w:sz w:val="19"/>
                <w:szCs w:val="19"/>
              </w:rPr>
              <w:t xml:space="preserve"> (</w:t>
            </w:r>
            <w:r w:rsidR="007246A1">
              <w:rPr>
                <w:rFonts w:ascii="Verdana" w:hAnsi="Verdana"/>
                <w:sz w:val="19"/>
                <w:szCs w:val="19"/>
              </w:rPr>
              <w:t>Подъём «колокола»</w:t>
            </w:r>
            <w:r w:rsidR="00146A1E">
              <w:rPr>
                <w:rFonts w:ascii="Verdana" w:hAnsi="Verdana"/>
                <w:sz w:val="19"/>
                <w:szCs w:val="19"/>
              </w:rPr>
              <w:t>.</w:t>
            </w:r>
            <w:proofErr w:type="gramEnd"/>
            <w:r w:rsidR="00146A1E">
              <w:rPr>
                <w:rFonts w:ascii="Verdana" w:hAnsi="Verdana"/>
                <w:sz w:val="19"/>
                <w:szCs w:val="19"/>
              </w:rPr>
              <w:t xml:space="preserve"> Осмотр и ревизия</w:t>
            </w:r>
            <w:r w:rsidR="007246A1" w:rsidRPr="00D3306E">
              <w:rPr>
                <w:rFonts w:ascii="Verdana" w:hAnsi="Verdana"/>
                <w:sz w:val="19"/>
                <w:szCs w:val="19"/>
              </w:rPr>
              <w:t xml:space="preserve"> активной части (без разборки)</w:t>
            </w:r>
            <w:r w:rsidR="00146A1E">
              <w:rPr>
                <w:rFonts w:ascii="Verdana" w:hAnsi="Verdana"/>
                <w:sz w:val="19"/>
                <w:szCs w:val="19"/>
              </w:rPr>
              <w:t>, устранение дефектов</w:t>
            </w:r>
            <w:r w:rsidR="007246A1" w:rsidRPr="00D3306E">
              <w:rPr>
                <w:rFonts w:ascii="Verdana" w:hAnsi="Verdana"/>
                <w:sz w:val="19"/>
                <w:szCs w:val="19"/>
              </w:rPr>
              <w:t xml:space="preserve">. </w:t>
            </w:r>
            <w:r w:rsidR="007246A1">
              <w:rPr>
                <w:rFonts w:ascii="Verdana" w:hAnsi="Verdana"/>
                <w:sz w:val="19"/>
                <w:szCs w:val="19"/>
              </w:rPr>
              <w:t>Замена резиновых уплотнений. Сборка.</w:t>
            </w:r>
          </w:p>
          <w:p w:rsidR="007246A1" w:rsidRPr="00A213C5" w:rsidRDefault="007246A1" w:rsidP="001E55A9">
            <w:pPr>
              <w:rPr>
                <w:rFonts w:ascii="Verdana" w:hAnsi="Verdana"/>
                <w:color w:val="auto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7246A1" w:rsidRPr="00385D84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5299" w:type="dxa"/>
            <w:shd w:val="clear" w:color="auto" w:fill="FFFFFF"/>
          </w:tcPr>
          <w:p w:rsidR="007246A1" w:rsidRPr="00A213C5" w:rsidRDefault="007246A1" w:rsidP="001E55A9">
            <w:pPr>
              <w:rPr>
                <w:rFonts w:ascii="Verdana" w:hAnsi="Verdana"/>
                <w:sz w:val="19"/>
                <w:szCs w:val="19"/>
              </w:rPr>
            </w:pPr>
            <w:r w:rsidRPr="00293F6D">
              <w:rPr>
                <w:rFonts w:ascii="Verdana" w:hAnsi="Verdana"/>
                <w:sz w:val="19"/>
                <w:szCs w:val="19"/>
              </w:rPr>
              <w:t xml:space="preserve">Сушка трансформаторов класса напряжения 220 </w:t>
            </w:r>
            <w:proofErr w:type="spellStart"/>
            <w:r w:rsidRPr="00293F6D">
              <w:rPr>
                <w:rFonts w:ascii="Verdana" w:hAnsi="Verdana"/>
                <w:sz w:val="19"/>
                <w:szCs w:val="19"/>
              </w:rPr>
              <w:t>к</w:t>
            </w:r>
            <w:r>
              <w:rPr>
                <w:rFonts w:ascii="Verdana" w:hAnsi="Verdana"/>
                <w:sz w:val="19"/>
                <w:szCs w:val="19"/>
              </w:rPr>
              <w:t>В</w:t>
            </w:r>
            <w:proofErr w:type="spellEnd"/>
            <w:r>
              <w:rPr>
                <w:rFonts w:ascii="Verdana" w:hAnsi="Verdana"/>
                <w:sz w:val="19"/>
                <w:szCs w:val="19"/>
              </w:rPr>
              <w:t xml:space="preserve">, мощность трансформатора </w:t>
            </w:r>
            <w:r w:rsidRPr="00293F6D">
              <w:rPr>
                <w:rFonts w:ascii="Verdana" w:hAnsi="Verdana"/>
                <w:sz w:val="19"/>
                <w:szCs w:val="19"/>
              </w:rPr>
              <w:t xml:space="preserve"> </w:t>
            </w:r>
            <w:r>
              <w:rPr>
                <w:rFonts w:ascii="Verdana" w:hAnsi="Verdana"/>
                <w:sz w:val="19"/>
                <w:szCs w:val="19"/>
              </w:rPr>
              <w:t>32000</w:t>
            </w:r>
            <w:r w:rsidRPr="00293F6D">
              <w:rPr>
                <w:rFonts w:ascii="Verdana" w:hAnsi="Verdana"/>
                <w:sz w:val="19"/>
                <w:szCs w:val="19"/>
              </w:rPr>
              <w:t xml:space="preserve"> </w:t>
            </w:r>
            <w:proofErr w:type="spellStart"/>
            <w:r w:rsidRPr="00293F6D">
              <w:rPr>
                <w:rFonts w:ascii="Verdana" w:hAnsi="Verdana"/>
                <w:sz w:val="19"/>
                <w:szCs w:val="19"/>
              </w:rPr>
              <w:t>кВА</w:t>
            </w:r>
            <w:proofErr w:type="spellEnd"/>
            <w:r w:rsidRPr="00293F6D">
              <w:rPr>
                <w:rFonts w:ascii="Verdana" w:hAnsi="Verdana"/>
                <w:sz w:val="19"/>
                <w:szCs w:val="19"/>
              </w:rPr>
              <w:t xml:space="preserve"> с обмывом изоляции</w:t>
            </w:r>
            <w:r w:rsidR="00146A1E">
              <w:rPr>
                <w:rFonts w:ascii="Verdana" w:hAnsi="Verdana"/>
                <w:sz w:val="19"/>
                <w:szCs w:val="19"/>
              </w:rPr>
              <w:t>.</w:t>
            </w:r>
            <w:r w:rsidR="00D536AC">
              <w:rPr>
                <w:rFonts w:ascii="Verdana" w:hAnsi="Verdana"/>
                <w:sz w:val="19"/>
                <w:szCs w:val="19"/>
              </w:rPr>
              <w:t xml:space="preserve"> Взятие проб твёрдой изоляции на влагосодержание.</w:t>
            </w:r>
            <w:r w:rsidR="00D536AC" w:rsidRPr="00D536AC">
              <w:rPr>
                <w:rFonts w:ascii="Verdana" w:hAnsi="Verdana"/>
                <w:sz w:val="19"/>
                <w:szCs w:val="19"/>
              </w:rPr>
              <w:t xml:space="preserve"> </w:t>
            </w:r>
            <w:r w:rsidR="00D536AC">
              <w:rPr>
                <w:rFonts w:ascii="Verdana" w:hAnsi="Verdana"/>
                <w:sz w:val="19"/>
                <w:szCs w:val="19"/>
              </w:rPr>
              <w:t xml:space="preserve">Взятие проб для </w:t>
            </w:r>
            <w:r w:rsidR="00D536AC" w:rsidRPr="00D536AC">
              <w:rPr>
                <w:rFonts w:ascii="Verdana" w:hAnsi="Verdana"/>
                <w:sz w:val="19"/>
                <w:szCs w:val="19"/>
              </w:rPr>
              <w:t>степени полимеризации бумаги</w:t>
            </w:r>
            <w:r w:rsidR="00D536AC" w:rsidRPr="000A2F4F">
              <w:rPr>
                <w:rFonts w:ascii="Verdana" w:hAnsi="Verdana"/>
                <w:color w:val="FF0000"/>
                <w:sz w:val="19"/>
                <w:szCs w:val="19"/>
              </w:rPr>
              <w:t>.</w:t>
            </w:r>
            <w:r w:rsidR="00146A1E" w:rsidRPr="000A2F4F">
              <w:rPr>
                <w:rFonts w:ascii="Verdana" w:hAnsi="Verdana"/>
                <w:color w:val="FF0000"/>
                <w:sz w:val="19"/>
                <w:szCs w:val="19"/>
              </w:rPr>
              <w:t xml:space="preserve"> </w:t>
            </w:r>
            <w:r w:rsidR="00146A1E" w:rsidRPr="000A2F4F">
              <w:rPr>
                <w:rFonts w:ascii="Verdana" w:hAnsi="Verdana"/>
                <w:b/>
                <w:color w:val="FF0000"/>
                <w:sz w:val="19"/>
                <w:szCs w:val="19"/>
              </w:rPr>
              <w:t xml:space="preserve">(Технологическое масло </w:t>
            </w:r>
            <w:r w:rsidR="00AC06EA" w:rsidRPr="000A2F4F">
              <w:rPr>
                <w:rFonts w:ascii="Verdana" w:hAnsi="Verdana"/>
                <w:b/>
                <w:color w:val="FF0000"/>
                <w:sz w:val="19"/>
                <w:szCs w:val="19"/>
              </w:rPr>
              <w:t xml:space="preserve">4т. </w:t>
            </w:r>
            <w:r w:rsidR="00146A1E" w:rsidRPr="000A2F4F">
              <w:rPr>
                <w:rFonts w:ascii="Verdana" w:hAnsi="Verdana"/>
                <w:b/>
                <w:color w:val="FF0000"/>
                <w:sz w:val="19"/>
                <w:szCs w:val="19"/>
              </w:rPr>
              <w:t>для сушки поставляет Подрядчик)</w:t>
            </w:r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операция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7246A1" w:rsidRPr="00385D84" w:rsidTr="001F4FD9">
        <w:trPr>
          <w:trHeight w:val="653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11</w:t>
            </w:r>
          </w:p>
        </w:tc>
        <w:tc>
          <w:tcPr>
            <w:tcW w:w="5299" w:type="dxa"/>
            <w:shd w:val="clear" w:color="auto" w:fill="FFFFFF"/>
          </w:tcPr>
          <w:p w:rsidR="007246A1" w:rsidRPr="00A213C5" w:rsidRDefault="00CA05B7" w:rsidP="001E55A9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Ремонт</w:t>
            </w:r>
            <w:r w:rsidR="007246A1" w:rsidRPr="00293F6D">
              <w:rPr>
                <w:rFonts w:ascii="Verdana" w:hAnsi="Verdana"/>
                <w:sz w:val="19"/>
                <w:szCs w:val="19"/>
              </w:rPr>
              <w:t xml:space="preserve"> бака трансформатора м</w:t>
            </w:r>
            <w:r w:rsidR="007246A1">
              <w:rPr>
                <w:rFonts w:ascii="Verdana" w:hAnsi="Verdana"/>
                <w:sz w:val="19"/>
                <w:szCs w:val="19"/>
              </w:rPr>
              <w:t>ощностью: 32000</w:t>
            </w:r>
            <w:r w:rsidR="007246A1" w:rsidRPr="00293F6D">
              <w:rPr>
                <w:rFonts w:ascii="Verdana" w:hAnsi="Verdana"/>
                <w:sz w:val="19"/>
                <w:szCs w:val="19"/>
              </w:rPr>
              <w:t xml:space="preserve"> </w:t>
            </w:r>
            <w:proofErr w:type="spellStart"/>
            <w:r w:rsidR="007246A1" w:rsidRPr="00293F6D">
              <w:rPr>
                <w:rFonts w:ascii="Verdana" w:hAnsi="Verdana"/>
                <w:sz w:val="19"/>
                <w:szCs w:val="19"/>
              </w:rPr>
              <w:t>кВА</w:t>
            </w:r>
            <w:proofErr w:type="spellEnd"/>
            <w:r w:rsidR="00235672">
              <w:rPr>
                <w:rFonts w:ascii="Verdana" w:hAnsi="Verdana"/>
                <w:sz w:val="19"/>
                <w:szCs w:val="19"/>
              </w:rPr>
              <w:t>.</w:t>
            </w:r>
            <w:r w:rsidR="007246A1">
              <w:rPr>
                <w:rFonts w:ascii="Verdana" w:hAnsi="Verdana"/>
                <w:sz w:val="19"/>
                <w:szCs w:val="19"/>
              </w:rPr>
              <w:t xml:space="preserve"> </w:t>
            </w:r>
            <w:r w:rsidR="007246A1" w:rsidRPr="002506CE">
              <w:rPr>
                <w:rFonts w:ascii="Verdana" w:hAnsi="Verdana"/>
                <w:sz w:val="19"/>
                <w:szCs w:val="19"/>
              </w:rPr>
              <w:t xml:space="preserve">(Устранение </w:t>
            </w:r>
            <w:proofErr w:type="spellStart"/>
            <w:r w:rsidR="007246A1" w:rsidRPr="002506CE">
              <w:rPr>
                <w:rFonts w:ascii="Verdana" w:hAnsi="Verdana"/>
                <w:sz w:val="19"/>
                <w:szCs w:val="19"/>
              </w:rPr>
              <w:t>неплотностей</w:t>
            </w:r>
            <w:proofErr w:type="spellEnd"/>
            <w:r w:rsidR="00235672" w:rsidRPr="002506CE">
              <w:rPr>
                <w:rFonts w:ascii="Verdana" w:hAnsi="Verdana"/>
                <w:sz w:val="19"/>
                <w:szCs w:val="19"/>
              </w:rPr>
              <w:t xml:space="preserve"> бака</w:t>
            </w:r>
            <w:r w:rsidR="007246A1" w:rsidRPr="002506CE">
              <w:rPr>
                <w:rFonts w:ascii="Verdana" w:hAnsi="Verdana"/>
                <w:sz w:val="19"/>
                <w:szCs w:val="19"/>
              </w:rPr>
              <w:t>)</w:t>
            </w:r>
            <w:r w:rsidR="002506CE" w:rsidRPr="002506CE">
              <w:rPr>
                <w:rFonts w:ascii="Verdana" w:hAnsi="Verdana"/>
                <w:bCs/>
                <w:sz w:val="19"/>
                <w:szCs w:val="19"/>
              </w:rPr>
              <w:t xml:space="preserve"> Ревизия предохранительного клапана на  баке трансформатора.</w:t>
            </w:r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proofErr w:type="gramStart"/>
            <w:r w:rsidRPr="00385D84">
              <w:rPr>
                <w:rFonts w:ascii="Verdana" w:hAnsi="Verdana"/>
                <w:sz w:val="19"/>
                <w:szCs w:val="19"/>
              </w:rPr>
              <w:t>ш</w:t>
            </w:r>
            <w:proofErr w:type="gramEnd"/>
            <w:r w:rsidRPr="00385D84">
              <w:rPr>
                <w:rFonts w:ascii="Verdana" w:hAnsi="Verdana"/>
                <w:sz w:val="19"/>
                <w:szCs w:val="19"/>
              </w:rPr>
              <w:t>т.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7246A1" w:rsidRPr="00A213C5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5299" w:type="dxa"/>
            <w:shd w:val="clear" w:color="auto" w:fill="FFFFFF"/>
            <w:vAlign w:val="center"/>
          </w:tcPr>
          <w:p w:rsidR="007246A1" w:rsidRPr="00A213C5" w:rsidRDefault="007F6C5D" w:rsidP="001E55A9">
            <w:pPr>
              <w:rPr>
                <w:rFonts w:ascii="Verdana" w:hAnsi="Verdana"/>
                <w:sz w:val="19"/>
                <w:szCs w:val="19"/>
              </w:rPr>
            </w:pPr>
            <w:r w:rsidRPr="007F6C5D">
              <w:rPr>
                <w:rFonts w:ascii="Verdana" w:hAnsi="Verdana"/>
                <w:sz w:val="19"/>
                <w:szCs w:val="19"/>
              </w:rPr>
              <w:t>Ревизия дисковых</w:t>
            </w:r>
            <w:r w:rsidR="00690CF7" w:rsidRPr="007F6C5D"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7F6C5D">
              <w:rPr>
                <w:rFonts w:ascii="Verdana" w:hAnsi="Verdana"/>
                <w:sz w:val="19"/>
                <w:szCs w:val="19"/>
              </w:rPr>
              <w:t>герметичных</w:t>
            </w:r>
            <w:r w:rsidR="00321704" w:rsidRPr="007F6C5D"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7F6C5D">
              <w:rPr>
                <w:rFonts w:ascii="Verdana" w:hAnsi="Verdana"/>
                <w:sz w:val="19"/>
                <w:szCs w:val="19"/>
              </w:rPr>
              <w:t>затворов</w:t>
            </w:r>
            <w:proofErr w:type="gramStart"/>
            <w:r w:rsidRPr="007F6C5D">
              <w:rPr>
                <w:rFonts w:ascii="Verdana" w:hAnsi="Verdana"/>
                <w:sz w:val="19"/>
                <w:szCs w:val="19"/>
              </w:rPr>
              <w:t>.(</w:t>
            </w:r>
            <w:proofErr w:type="gramEnd"/>
            <w:r w:rsidRPr="007F6C5D">
              <w:rPr>
                <w:rFonts w:ascii="Verdana" w:hAnsi="Verdana"/>
                <w:sz w:val="19"/>
                <w:szCs w:val="19"/>
              </w:rPr>
              <w:t>ДУ-80-4</w:t>
            </w:r>
            <w:r w:rsidR="00690CF7" w:rsidRPr="007F6C5D">
              <w:rPr>
                <w:rFonts w:ascii="Verdana" w:hAnsi="Verdana"/>
                <w:sz w:val="19"/>
                <w:szCs w:val="19"/>
              </w:rPr>
              <w:t>шт, ДУ-100-12шт.)</w:t>
            </w:r>
            <w:r w:rsidR="007246A1" w:rsidRPr="00293F6D">
              <w:rPr>
                <w:rFonts w:ascii="Verdana" w:hAnsi="Verdana"/>
                <w:sz w:val="19"/>
                <w:szCs w:val="19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7246A1" w:rsidRPr="00A213C5" w:rsidRDefault="00690CF7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7246A1" w:rsidRPr="00A213C5" w:rsidRDefault="007F6C5D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16</w:t>
            </w:r>
          </w:p>
        </w:tc>
      </w:tr>
      <w:tr w:rsidR="007246A1" w:rsidRPr="00A213C5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5299" w:type="dxa"/>
            <w:shd w:val="clear" w:color="auto" w:fill="FFFFFF"/>
            <w:vAlign w:val="center"/>
          </w:tcPr>
          <w:p w:rsidR="007246A1" w:rsidRPr="00546870" w:rsidRDefault="007246A1" w:rsidP="001E55A9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bCs/>
                <w:sz w:val="19"/>
                <w:szCs w:val="19"/>
              </w:rPr>
              <w:t>Ревизия</w:t>
            </w:r>
            <w:r w:rsidRPr="00546870">
              <w:rPr>
                <w:rFonts w:ascii="Verdana" w:hAnsi="Verdana"/>
                <w:bCs/>
                <w:sz w:val="19"/>
                <w:szCs w:val="19"/>
              </w:rPr>
              <w:t xml:space="preserve">  РПН  (избиратель, контактор, привод)</w:t>
            </w:r>
          </w:p>
        </w:tc>
        <w:tc>
          <w:tcPr>
            <w:tcW w:w="1134" w:type="dxa"/>
            <w:shd w:val="clear" w:color="auto" w:fill="FFFFFF"/>
          </w:tcPr>
          <w:p w:rsidR="007246A1" w:rsidRPr="00A213C5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proofErr w:type="spellStart"/>
            <w:r>
              <w:rPr>
                <w:rFonts w:ascii="Verdana" w:hAnsi="Verdana"/>
                <w:sz w:val="19"/>
                <w:szCs w:val="19"/>
              </w:rPr>
              <w:t>компл</w:t>
            </w:r>
            <w:proofErr w:type="spellEnd"/>
            <w:r>
              <w:rPr>
                <w:rFonts w:ascii="Verdana" w:hAnsi="Verdana"/>
                <w:sz w:val="19"/>
                <w:szCs w:val="19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7246A1" w:rsidRPr="00A213C5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7246A1" w:rsidRPr="00385D84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14</w:t>
            </w:r>
          </w:p>
        </w:tc>
        <w:tc>
          <w:tcPr>
            <w:tcW w:w="5299" w:type="dxa"/>
            <w:shd w:val="clear" w:color="auto" w:fill="FFFFFF"/>
            <w:vAlign w:val="center"/>
          </w:tcPr>
          <w:p w:rsidR="007246A1" w:rsidRPr="00156EB2" w:rsidRDefault="007246A1" w:rsidP="001E55A9">
            <w:pPr>
              <w:rPr>
                <w:rFonts w:ascii="Verdana" w:hAnsi="Verdana"/>
                <w:bCs/>
                <w:highlight w:val="cyan"/>
              </w:rPr>
            </w:pPr>
            <w:r w:rsidRPr="00D13BD5">
              <w:rPr>
                <w:rFonts w:ascii="Verdana" w:hAnsi="Verdana"/>
                <w:sz w:val="19"/>
                <w:szCs w:val="19"/>
              </w:rPr>
              <w:t>Демонтаж,</w:t>
            </w:r>
            <w:r w:rsidR="00EB07A2">
              <w:rPr>
                <w:rFonts w:ascii="Verdana" w:hAnsi="Verdana"/>
                <w:sz w:val="19"/>
                <w:szCs w:val="19"/>
              </w:rPr>
              <w:t xml:space="preserve"> ремонт</w:t>
            </w:r>
            <w:r>
              <w:rPr>
                <w:rFonts w:ascii="Verdana" w:hAnsi="Verdana"/>
                <w:sz w:val="19"/>
                <w:szCs w:val="19"/>
              </w:rPr>
              <w:t xml:space="preserve"> и</w:t>
            </w:r>
            <w:r w:rsidRPr="00D13BD5">
              <w:rPr>
                <w:rFonts w:ascii="Verdana" w:hAnsi="Verdana"/>
                <w:sz w:val="19"/>
                <w:szCs w:val="19"/>
              </w:rPr>
              <w:t xml:space="preserve"> монтаж</w:t>
            </w:r>
            <w:r>
              <w:rPr>
                <w:rFonts w:ascii="Verdana" w:hAnsi="Verdana"/>
                <w:sz w:val="19"/>
                <w:szCs w:val="19"/>
              </w:rPr>
              <w:t xml:space="preserve"> </w:t>
            </w:r>
            <w:r>
              <w:rPr>
                <w:rFonts w:ascii="Verdana" w:hAnsi="Verdana"/>
                <w:bCs/>
                <w:sz w:val="19"/>
                <w:szCs w:val="19"/>
              </w:rPr>
              <w:t>расширителя</w:t>
            </w:r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7246A1" w:rsidRPr="00385D84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15</w:t>
            </w:r>
          </w:p>
        </w:tc>
        <w:tc>
          <w:tcPr>
            <w:tcW w:w="5299" w:type="dxa"/>
            <w:shd w:val="clear" w:color="auto" w:fill="FFFFFF"/>
            <w:vAlign w:val="center"/>
          </w:tcPr>
          <w:p w:rsidR="007246A1" w:rsidRPr="00156EB2" w:rsidRDefault="00EB07A2" w:rsidP="001E55A9">
            <w:pPr>
              <w:rPr>
                <w:rFonts w:ascii="Verdana" w:hAnsi="Verdana"/>
                <w:bCs/>
                <w:highlight w:val="cyan"/>
              </w:rPr>
            </w:pPr>
            <w:r>
              <w:rPr>
                <w:rFonts w:ascii="Verdana" w:hAnsi="Verdana"/>
                <w:bCs/>
                <w:sz w:val="19"/>
                <w:szCs w:val="19"/>
              </w:rPr>
              <w:t>Ремонт</w:t>
            </w:r>
            <w:r w:rsidR="007246A1">
              <w:rPr>
                <w:rFonts w:ascii="Verdana" w:hAnsi="Verdana"/>
                <w:bCs/>
                <w:sz w:val="19"/>
                <w:szCs w:val="19"/>
              </w:rPr>
              <w:t xml:space="preserve"> термо</w:t>
            </w:r>
            <w:r w:rsidR="00D536AC">
              <w:rPr>
                <w:rFonts w:ascii="Verdana" w:hAnsi="Verdana"/>
                <w:bCs/>
                <w:sz w:val="19"/>
                <w:szCs w:val="19"/>
              </w:rPr>
              <w:t>сифонного фильтра с заменой сили</w:t>
            </w:r>
            <w:r w:rsidR="007246A1">
              <w:rPr>
                <w:rFonts w:ascii="Verdana" w:hAnsi="Verdana"/>
                <w:bCs/>
                <w:sz w:val="19"/>
                <w:szCs w:val="19"/>
              </w:rPr>
              <w:t>кагеля</w:t>
            </w:r>
            <w:r w:rsidR="00D536AC">
              <w:rPr>
                <w:rFonts w:ascii="Verdana" w:hAnsi="Verdana"/>
                <w:bCs/>
                <w:sz w:val="19"/>
                <w:szCs w:val="19"/>
              </w:rPr>
              <w:t>. Проверка  целостности сетки с составлением акта.</w:t>
            </w:r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7246A1" w:rsidRPr="00385D84" w:rsidTr="001F4FD9">
        <w:trPr>
          <w:trHeight w:val="633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16</w:t>
            </w:r>
          </w:p>
        </w:tc>
        <w:tc>
          <w:tcPr>
            <w:tcW w:w="5299" w:type="dxa"/>
            <w:shd w:val="clear" w:color="auto" w:fill="FFFFFF"/>
            <w:vAlign w:val="center"/>
          </w:tcPr>
          <w:p w:rsidR="007246A1" w:rsidRPr="001147F0" w:rsidRDefault="00EB07A2" w:rsidP="001E55A9">
            <w:pPr>
              <w:ind w:right="9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Ремонт</w:t>
            </w:r>
            <w:r w:rsidR="007246A1">
              <w:rPr>
                <w:rFonts w:ascii="Verdana" w:hAnsi="Verdana"/>
                <w:sz w:val="19"/>
                <w:szCs w:val="19"/>
              </w:rPr>
              <w:t xml:space="preserve"> и монтаж охладителей  (Замена резиновых уплотнений).</w:t>
            </w:r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7</w:t>
            </w:r>
          </w:p>
        </w:tc>
      </w:tr>
      <w:tr w:rsidR="007246A1" w:rsidRPr="00385D84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17</w:t>
            </w:r>
          </w:p>
        </w:tc>
        <w:tc>
          <w:tcPr>
            <w:tcW w:w="5299" w:type="dxa"/>
            <w:shd w:val="clear" w:color="auto" w:fill="FFFFFF"/>
          </w:tcPr>
          <w:p w:rsidR="007246A1" w:rsidRPr="001147F0" w:rsidRDefault="00EB07A2" w:rsidP="001E55A9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Демонтаж, ремонт</w:t>
            </w:r>
            <w:r w:rsidR="007246A1">
              <w:rPr>
                <w:rFonts w:ascii="Verdana" w:hAnsi="Verdana"/>
                <w:sz w:val="19"/>
                <w:szCs w:val="19"/>
              </w:rPr>
              <w:t xml:space="preserve"> и</w:t>
            </w:r>
            <w:r w:rsidR="007246A1" w:rsidRPr="00D13BD5">
              <w:rPr>
                <w:rFonts w:ascii="Verdana" w:hAnsi="Verdana"/>
                <w:sz w:val="19"/>
                <w:szCs w:val="19"/>
              </w:rPr>
              <w:t xml:space="preserve"> монтаж</w:t>
            </w:r>
            <w:r w:rsidR="007246A1">
              <w:rPr>
                <w:rFonts w:ascii="Verdana" w:hAnsi="Verdana"/>
                <w:sz w:val="19"/>
                <w:szCs w:val="19"/>
              </w:rPr>
              <w:t xml:space="preserve"> электродвигателей</w:t>
            </w:r>
            <w:r w:rsidR="007246A1" w:rsidRPr="00D13BD5">
              <w:rPr>
                <w:rFonts w:ascii="Verdana" w:hAnsi="Verdana"/>
                <w:sz w:val="19"/>
                <w:szCs w:val="19"/>
              </w:rPr>
              <w:t xml:space="preserve"> вентиляторов </w:t>
            </w:r>
            <w:r w:rsidR="007246A1">
              <w:rPr>
                <w:rFonts w:ascii="Verdana" w:hAnsi="Verdana"/>
                <w:sz w:val="19"/>
                <w:szCs w:val="19"/>
              </w:rPr>
              <w:t>обдува (Замена подшипников)</w:t>
            </w:r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14</w:t>
            </w:r>
          </w:p>
        </w:tc>
      </w:tr>
      <w:tr w:rsidR="007246A1" w:rsidRPr="00385D84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18</w:t>
            </w:r>
          </w:p>
        </w:tc>
        <w:tc>
          <w:tcPr>
            <w:tcW w:w="5299" w:type="dxa"/>
            <w:shd w:val="clear" w:color="auto" w:fill="FFFFFF"/>
          </w:tcPr>
          <w:p w:rsidR="007246A1" w:rsidRPr="001147F0" w:rsidRDefault="007246A1" w:rsidP="001E55A9">
            <w:pPr>
              <w:rPr>
                <w:rFonts w:ascii="Verdana" w:hAnsi="Verdana"/>
                <w:sz w:val="19"/>
                <w:szCs w:val="19"/>
              </w:rPr>
            </w:pPr>
            <w:r w:rsidRPr="00D13BD5">
              <w:rPr>
                <w:rFonts w:ascii="Verdana" w:hAnsi="Verdana"/>
                <w:sz w:val="19"/>
                <w:szCs w:val="19"/>
              </w:rPr>
              <w:t>Демонтаж,</w:t>
            </w:r>
            <w:r w:rsidR="00EB07A2">
              <w:rPr>
                <w:rFonts w:ascii="Verdana" w:hAnsi="Verdana"/>
                <w:sz w:val="19"/>
                <w:szCs w:val="19"/>
              </w:rPr>
              <w:t xml:space="preserve"> ремонт</w:t>
            </w:r>
            <w:r>
              <w:rPr>
                <w:rFonts w:ascii="Verdana" w:hAnsi="Verdana"/>
                <w:sz w:val="19"/>
                <w:szCs w:val="19"/>
              </w:rPr>
              <w:t xml:space="preserve"> и монтаж ввода съемного</w:t>
            </w:r>
            <w:r w:rsidRPr="00D13BD5">
              <w:rPr>
                <w:rFonts w:ascii="Verdana" w:hAnsi="Verdana"/>
                <w:sz w:val="19"/>
                <w:szCs w:val="19"/>
              </w:rPr>
              <w:t xml:space="preserve"> класса напряжения до 35кВ, номинальный ток свыше  4000 А</w:t>
            </w:r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7246A1" w:rsidRPr="00461212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19</w:t>
            </w:r>
          </w:p>
        </w:tc>
        <w:tc>
          <w:tcPr>
            <w:tcW w:w="5299" w:type="dxa"/>
            <w:shd w:val="clear" w:color="auto" w:fill="FFFFFF"/>
          </w:tcPr>
          <w:p w:rsidR="007246A1" w:rsidRPr="00F611B9" w:rsidRDefault="00EB07A2" w:rsidP="001E55A9">
            <w:pPr>
              <w:rPr>
                <w:rFonts w:ascii="Verdana" w:hAnsi="Verdana"/>
                <w:sz w:val="19"/>
                <w:szCs w:val="19"/>
                <w:highlight w:val="yellow"/>
              </w:rPr>
            </w:pPr>
            <w:r>
              <w:rPr>
                <w:rFonts w:ascii="Verdana" w:hAnsi="Verdana"/>
                <w:sz w:val="19"/>
                <w:szCs w:val="19"/>
              </w:rPr>
              <w:t>Демонтаж, ремонт</w:t>
            </w:r>
            <w:r w:rsidR="007246A1" w:rsidRPr="004C6F05">
              <w:rPr>
                <w:rFonts w:ascii="Verdana" w:hAnsi="Verdana"/>
                <w:sz w:val="19"/>
                <w:szCs w:val="19"/>
              </w:rPr>
              <w:t xml:space="preserve"> и монтаж вводов съемных класса напряжения до 35кВ, номинальный ток свыше 630 до 2000А</w:t>
            </w:r>
          </w:p>
        </w:tc>
        <w:tc>
          <w:tcPr>
            <w:tcW w:w="1134" w:type="dxa"/>
            <w:shd w:val="clear" w:color="auto" w:fill="FFFFFF"/>
          </w:tcPr>
          <w:p w:rsidR="007246A1" w:rsidRPr="00461212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461212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7246A1" w:rsidRPr="00461212" w:rsidRDefault="004C6F05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6</w:t>
            </w:r>
          </w:p>
        </w:tc>
      </w:tr>
      <w:tr w:rsidR="007246A1" w:rsidRPr="00385D84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20</w:t>
            </w:r>
          </w:p>
        </w:tc>
        <w:tc>
          <w:tcPr>
            <w:tcW w:w="5299" w:type="dxa"/>
            <w:shd w:val="clear" w:color="auto" w:fill="FFFFFF"/>
          </w:tcPr>
          <w:p w:rsidR="007246A1" w:rsidRPr="003A6F4D" w:rsidRDefault="007246A1" w:rsidP="00EB07A2">
            <w:pPr>
              <w:rPr>
                <w:rFonts w:ascii="Verdana" w:hAnsi="Verdana"/>
                <w:color w:val="auto"/>
                <w:sz w:val="19"/>
                <w:szCs w:val="19"/>
              </w:rPr>
            </w:pPr>
            <w:r>
              <w:rPr>
                <w:rFonts w:ascii="Verdana" w:hAnsi="Verdana"/>
                <w:color w:val="auto"/>
                <w:sz w:val="19"/>
                <w:szCs w:val="19"/>
              </w:rPr>
              <w:t>Демонтаж</w:t>
            </w:r>
            <w:r w:rsidR="00EB07A2">
              <w:rPr>
                <w:rFonts w:ascii="Verdana" w:hAnsi="Verdana"/>
                <w:color w:val="auto"/>
                <w:sz w:val="19"/>
                <w:szCs w:val="19"/>
              </w:rPr>
              <w:t>,</w:t>
            </w:r>
            <w:r w:rsidR="00EB07A2">
              <w:rPr>
                <w:rFonts w:ascii="Verdana" w:hAnsi="Verdana"/>
                <w:sz w:val="19"/>
                <w:szCs w:val="19"/>
              </w:rPr>
              <w:t xml:space="preserve"> ремонт</w:t>
            </w:r>
            <w:r w:rsidR="00EB07A2" w:rsidRPr="004C6F05">
              <w:rPr>
                <w:rFonts w:ascii="Verdana" w:hAnsi="Verdana"/>
                <w:sz w:val="19"/>
                <w:szCs w:val="19"/>
              </w:rPr>
              <w:t xml:space="preserve"> и монтаж</w:t>
            </w:r>
            <w:r>
              <w:rPr>
                <w:rFonts w:ascii="Verdana" w:hAnsi="Verdana"/>
                <w:color w:val="auto"/>
                <w:sz w:val="19"/>
                <w:szCs w:val="19"/>
              </w:rPr>
              <w:t xml:space="preserve"> </w:t>
            </w:r>
            <w:r w:rsidRPr="00D13BD5">
              <w:rPr>
                <w:rFonts w:ascii="Verdana" w:hAnsi="Verdana"/>
                <w:color w:val="auto"/>
                <w:sz w:val="19"/>
                <w:szCs w:val="19"/>
              </w:rPr>
              <w:t>герметичных</w:t>
            </w:r>
            <w:r>
              <w:rPr>
                <w:rFonts w:ascii="Verdana" w:hAnsi="Verdana"/>
                <w:color w:val="auto"/>
                <w:sz w:val="19"/>
                <w:szCs w:val="19"/>
              </w:rPr>
              <w:t xml:space="preserve"> </w:t>
            </w:r>
            <w:r w:rsidRPr="00D13BD5">
              <w:rPr>
                <w:rFonts w:ascii="Verdana" w:hAnsi="Verdana"/>
                <w:color w:val="auto"/>
                <w:sz w:val="19"/>
                <w:szCs w:val="19"/>
              </w:rPr>
              <w:t>вводов</w:t>
            </w:r>
            <w:r>
              <w:rPr>
                <w:rFonts w:ascii="Verdana" w:hAnsi="Verdana"/>
                <w:color w:val="auto"/>
                <w:sz w:val="19"/>
                <w:szCs w:val="19"/>
              </w:rPr>
              <w:t xml:space="preserve"> </w:t>
            </w:r>
            <w:r w:rsidRPr="00D13BD5">
              <w:rPr>
                <w:rFonts w:ascii="Verdana" w:hAnsi="Verdana"/>
                <w:color w:val="auto"/>
                <w:sz w:val="19"/>
                <w:szCs w:val="19"/>
              </w:rPr>
              <w:t>класс напряжения 220кВ</w:t>
            </w:r>
            <w:r w:rsidR="00146A1E" w:rsidRPr="00235672">
              <w:rPr>
                <w:rFonts w:ascii="Verdana" w:hAnsi="Verdana"/>
                <w:b/>
                <w:color w:val="auto"/>
                <w:sz w:val="19"/>
                <w:szCs w:val="19"/>
              </w:rPr>
              <w:t xml:space="preserve">. </w:t>
            </w:r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3</w:t>
            </w:r>
          </w:p>
        </w:tc>
      </w:tr>
      <w:tr w:rsidR="007246A1" w:rsidRPr="00385D84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21</w:t>
            </w:r>
          </w:p>
        </w:tc>
        <w:tc>
          <w:tcPr>
            <w:tcW w:w="5299" w:type="dxa"/>
            <w:shd w:val="clear" w:color="auto" w:fill="FFFFFF"/>
          </w:tcPr>
          <w:p w:rsidR="007246A1" w:rsidRPr="00A213C5" w:rsidRDefault="007246A1" w:rsidP="001E55A9">
            <w:pPr>
              <w:rPr>
                <w:rFonts w:ascii="Verdana" w:hAnsi="Verdana"/>
                <w:sz w:val="19"/>
                <w:szCs w:val="19"/>
              </w:rPr>
            </w:pPr>
            <w:r w:rsidRPr="00026686">
              <w:rPr>
                <w:rFonts w:ascii="Verdana" w:hAnsi="Verdana"/>
                <w:sz w:val="19"/>
                <w:szCs w:val="19"/>
              </w:rPr>
              <w:t xml:space="preserve">Измерение сопротивления изоляции обмоток, трансформатор </w:t>
            </w:r>
            <w:proofErr w:type="spellStart"/>
            <w:r w:rsidRPr="00026686">
              <w:rPr>
                <w:rFonts w:ascii="Verdana" w:hAnsi="Verdana"/>
                <w:sz w:val="19"/>
                <w:szCs w:val="19"/>
              </w:rPr>
              <w:t>двухобмоточный</w:t>
            </w:r>
            <w:proofErr w:type="spellEnd"/>
            <w:r w:rsidRPr="00026686">
              <w:rPr>
                <w:rFonts w:ascii="Verdana" w:hAnsi="Verdana"/>
                <w:sz w:val="19"/>
                <w:szCs w:val="19"/>
              </w:rPr>
              <w:t xml:space="preserve">, напряжением: 220 </w:t>
            </w:r>
            <w:proofErr w:type="spellStart"/>
            <w:r w:rsidRPr="00026686">
              <w:rPr>
                <w:rFonts w:ascii="Verdana" w:hAnsi="Verdana"/>
                <w:sz w:val="19"/>
                <w:szCs w:val="19"/>
              </w:rPr>
              <w:t>кВ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</w:t>
            </w:r>
          </w:p>
        </w:tc>
      </w:tr>
      <w:tr w:rsidR="007246A1" w:rsidRPr="00385D84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22</w:t>
            </w:r>
          </w:p>
        </w:tc>
        <w:tc>
          <w:tcPr>
            <w:tcW w:w="5299" w:type="dxa"/>
            <w:shd w:val="clear" w:color="auto" w:fill="FFFFFF"/>
          </w:tcPr>
          <w:p w:rsidR="007246A1" w:rsidRPr="00A213C5" w:rsidRDefault="007246A1" w:rsidP="001E55A9">
            <w:pPr>
              <w:rPr>
                <w:rFonts w:ascii="Verdana" w:hAnsi="Verdana"/>
                <w:sz w:val="19"/>
                <w:szCs w:val="19"/>
              </w:rPr>
            </w:pPr>
            <w:r w:rsidRPr="00542EEC">
              <w:rPr>
                <w:rFonts w:ascii="Verdana" w:hAnsi="Verdana"/>
                <w:sz w:val="19"/>
                <w:szCs w:val="19"/>
              </w:rPr>
              <w:t xml:space="preserve">Измерение тангенса угла диэлектрических потерь изоляции напряжением 35кВ мощностью 10000кВа, напряжением 110кВ и выше всех мощностей, трансформатор </w:t>
            </w:r>
            <w:proofErr w:type="spellStart"/>
            <w:r w:rsidRPr="00542EEC">
              <w:rPr>
                <w:rFonts w:ascii="Verdana" w:hAnsi="Verdana"/>
                <w:sz w:val="19"/>
                <w:szCs w:val="19"/>
              </w:rPr>
              <w:t>двухобмоточный</w:t>
            </w:r>
            <w:proofErr w:type="spellEnd"/>
            <w:r w:rsidRPr="00542EEC">
              <w:rPr>
                <w:rFonts w:ascii="Verdana" w:hAnsi="Verdana"/>
                <w:sz w:val="19"/>
                <w:szCs w:val="19"/>
              </w:rPr>
              <w:t xml:space="preserve">, напряжением: 220 </w:t>
            </w:r>
            <w:proofErr w:type="spellStart"/>
            <w:r w:rsidRPr="00542EEC">
              <w:rPr>
                <w:rFonts w:ascii="Verdana" w:hAnsi="Verdana"/>
                <w:sz w:val="19"/>
                <w:szCs w:val="19"/>
              </w:rPr>
              <w:t>кВ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</w:t>
            </w:r>
          </w:p>
        </w:tc>
      </w:tr>
      <w:tr w:rsidR="007246A1" w:rsidRPr="00385D84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23</w:t>
            </w:r>
          </w:p>
        </w:tc>
        <w:tc>
          <w:tcPr>
            <w:tcW w:w="5299" w:type="dxa"/>
            <w:shd w:val="clear" w:color="auto" w:fill="FFFFFF"/>
          </w:tcPr>
          <w:p w:rsidR="007246A1" w:rsidRPr="00A213C5" w:rsidRDefault="007246A1" w:rsidP="001E55A9">
            <w:pPr>
              <w:rPr>
                <w:rFonts w:ascii="Verdana" w:hAnsi="Verdana"/>
                <w:sz w:val="19"/>
                <w:szCs w:val="19"/>
              </w:rPr>
            </w:pPr>
            <w:r w:rsidRPr="00542EEC">
              <w:rPr>
                <w:rFonts w:ascii="Verdana" w:hAnsi="Verdana"/>
                <w:sz w:val="19"/>
                <w:szCs w:val="19"/>
              </w:rPr>
              <w:t xml:space="preserve">Измерение сопротивления обмоток постоянному току, трансформатор </w:t>
            </w:r>
            <w:proofErr w:type="spellStart"/>
            <w:r w:rsidRPr="00542EEC">
              <w:rPr>
                <w:rFonts w:ascii="Verdana" w:hAnsi="Verdana"/>
                <w:sz w:val="19"/>
                <w:szCs w:val="19"/>
              </w:rPr>
              <w:t>двухобмоточный</w:t>
            </w:r>
            <w:proofErr w:type="spellEnd"/>
            <w:r w:rsidRPr="00542EEC">
              <w:rPr>
                <w:rFonts w:ascii="Verdana" w:hAnsi="Verdana"/>
                <w:sz w:val="19"/>
                <w:szCs w:val="19"/>
              </w:rPr>
              <w:t xml:space="preserve">, напряжением: 220 </w:t>
            </w:r>
            <w:proofErr w:type="spellStart"/>
            <w:r w:rsidRPr="00542EEC">
              <w:rPr>
                <w:rFonts w:ascii="Verdana" w:hAnsi="Verdana"/>
                <w:sz w:val="19"/>
                <w:szCs w:val="19"/>
              </w:rPr>
              <w:t>кВ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</w:t>
            </w:r>
          </w:p>
        </w:tc>
      </w:tr>
      <w:tr w:rsidR="007246A1" w:rsidRPr="00385D84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24</w:t>
            </w:r>
          </w:p>
        </w:tc>
        <w:tc>
          <w:tcPr>
            <w:tcW w:w="5299" w:type="dxa"/>
            <w:shd w:val="clear" w:color="auto" w:fill="FFFFFF"/>
          </w:tcPr>
          <w:p w:rsidR="007246A1" w:rsidRPr="00A213C5" w:rsidRDefault="007246A1" w:rsidP="001E55A9">
            <w:pPr>
              <w:rPr>
                <w:rFonts w:ascii="Verdana" w:hAnsi="Verdana"/>
                <w:sz w:val="19"/>
                <w:szCs w:val="19"/>
              </w:rPr>
            </w:pPr>
            <w:r w:rsidRPr="00542EEC">
              <w:rPr>
                <w:rFonts w:ascii="Verdana" w:hAnsi="Verdana"/>
                <w:sz w:val="19"/>
                <w:szCs w:val="19"/>
              </w:rPr>
              <w:t xml:space="preserve">Проверка коэффициента трансформации, трансформатор </w:t>
            </w:r>
            <w:proofErr w:type="spellStart"/>
            <w:r w:rsidRPr="00542EEC">
              <w:rPr>
                <w:rFonts w:ascii="Verdana" w:hAnsi="Verdana"/>
                <w:sz w:val="19"/>
                <w:szCs w:val="19"/>
              </w:rPr>
              <w:t>двухобмоточный</w:t>
            </w:r>
            <w:proofErr w:type="spellEnd"/>
            <w:r w:rsidRPr="00542EEC">
              <w:rPr>
                <w:rFonts w:ascii="Verdana" w:hAnsi="Verdana"/>
                <w:sz w:val="19"/>
                <w:szCs w:val="19"/>
              </w:rPr>
              <w:t xml:space="preserve">, напряжением: 220 </w:t>
            </w:r>
            <w:proofErr w:type="spellStart"/>
            <w:r w:rsidRPr="00542EEC">
              <w:rPr>
                <w:rFonts w:ascii="Verdana" w:hAnsi="Verdana"/>
                <w:sz w:val="19"/>
                <w:szCs w:val="19"/>
              </w:rPr>
              <w:t>кВ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</w:t>
            </w:r>
          </w:p>
        </w:tc>
      </w:tr>
      <w:tr w:rsidR="007246A1" w:rsidRPr="00385D84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25</w:t>
            </w:r>
          </w:p>
        </w:tc>
        <w:tc>
          <w:tcPr>
            <w:tcW w:w="5299" w:type="dxa"/>
            <w:shd w:val="clear" w:color="auto" w:fill="FFFFFF"/>
          </w:tcPr>
          <w:p w:rsidR="007246A1" w:rsidRPr="00A213C5" w:rsidRDefault="007246A1" w:rsidP="001E55A9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Измерение </w:t>
            </w:r>
            <w:r w:rsidRPr="00542EEC">
              <w:rPr>
                <w:rFonts w:ascii="Verdana" w:hAnsi="Verdana"/>
                <w:sz w:val="19"/>
                <w:szCs w:val="19"/>
              </w:rPr>
              <w:t xml:space="preserve"> потерь холостого хода, трансформатор </w:t>
            </w:r>
            <w:proofErr w:type="spellStart"/>
            <w:r w:rsidRPr="00542EEC">
              <w:rPr>
                <w:rFonts w:ascii="Verdana" w:hAnsi="Verdana"/>
                <w:sz w:val="19"/>
                <w:szCs w:val="19"/>
              </w:rPr>
              <w:t>двухобмоточный</w:t>
            </w:r>
            <w:proofErr w:type="spellEnd"/>
            <w:r w:rsidRPr="00542EEC">
              <w:rPr>
                <w:rFonts w:ascii="Verdana" w:hAnsi="Verdana"/>
                <w:sz w:val="19"/>
                <w:szCs w:val="19"/>
              </w:rPr>
              <w:t xml:space="preserve">, напряжением: 220 </w:t>
            </w:r>
            <w:proofErr w:type="spellStart"/>
            <w:r w:rsidRPr="00542EEC">
              <w:rPr>
                <w:rFonts w:ascii="Verdana" w:hAnsi="Verdana"/>
                <w:sz w:val="19"/>
                <w:szCs w:val="19"/>
              </w:rPr>
              <w:t>кВ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</w:t>
            </w:r>
          </w:p>
        </w:tc>
      </w:tr>
      <w:tr w:rsidR="007246A1" w:rsidRPr="00385D84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26</w:t>
            </w:r>
          </w:p>
        </w:tc>
        <w:tc>
          <w:tcPr>
            <w:tcW w:w="5299" w:type="dxa"/>
            <w:shd w:val="clear" w:color="auto" w:fill="FFFFFF"/>
          </w:tcPr>
          <w:p w:rsidR="007246A1" w:rsidRPr="00A213C5" w:rsidRDefault="007246A1" w:rsidP="001E55A9">
            <w:pPr>
              <w:rPr>
                <w:rFonts w:ascii="Verdana" w:hAnsi="Verdana"/>
                <w:sz w:val="19"/>
                <w:szCs w:val="19"/>
              </w:rPr>
            </w:pPr>
            <w:r w:rsidRPr="00542EEC">
              <w:rPr>
                <w:rFonts w:ascii="Verdana" w:hAnsi="Verdana"/>
                <w:sz w:val="19"/>
                <w:szCs w:val="19"/>
              </w:rPr>
              <w:t xml:space="preserve">Проверка группы соединения обмоток, трансформатор </w:t>
            </w:r>
            <w:proofErr w:type="spellStart"/>
            <w:r w:rsidRPr="00542EEC">
              <w:rPr>
                <w:rFonts w:ascii="Verdana" w:hAnsi="Verdana"/>
                <w:sz w:val="19"/>
                <w:szCs w:val="19"/>
              </w:rPr>
              <w:t>двухобмоточный</w:t>
            </w:r>
            <w:proofErr w:type="spellEnd"/>
            <w:r w:rsidRPr="00542EEC">
              <w:rPr>
                <w:rFonts w:ascii="Verdana" w:hAnsi="Verdana"/>
                <w:sz w:val="19"/>
                <w:szCs w:val="19"/>
              </w:rPr>
              <w:t xml:space="preserve">, напряжением: 220 </w:t>
            </w:r>
            <w:proofErr w:type="spellStart"/>
            <w:r w:rsidRPr="00542EEC">
              <w:rPr>
                <w:rFonts w:ascii="Verdana" w:hAnsi="Verdana"/>
                <w:sz w:val="19"/>
                <w:szCs w:val="19"/>
              </w:rPr>
              <w:t>кВ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</w:t>
            </w:r>
          </w:p>
        </w:tc>
      </w:tr>
      <w:tr w:rsidR="007246A1" w:rsidRPr="00385D84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27</w:t>
            </w:r>
          </w:p>
        </w:tc>
        <w:tc>
          <w:tcPr>
            <w:tcW w:w="5299" w:type="dxa"/>
            <w:shd w:val="clear" w:color="auto" w:fill="FFFFFF"/>
          </w:tcPr>
          <w:p w:rsidR="007246A1" w:rsidRDefault="007246A1" w:rsidP="001E55A9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Испытания вводов 220 и 35</w:t>
            </w:r>
            <w:r w:rsidRPr="00542EEC">
              <w:rPr>
                <w:rFonts w:ascii="Verdana" w:hAnsi="Verdana"/>
                <w:sz w:val="19"/>
                <w:szCs w:val="19"/>
              </w:rPr>
              <w:t xml:space="preserve"> </w:t>
            </w:r>
            <w:proofErr w:type="spellStart"/>
            <w:r w:rsidRPr="00542EEC">
              <w:rPr>
                <w:rFonts w:ascii="Verdana" w:hAnsi="Verdana"/>
                <w:sz w:val="19"/>
                <w:szCs w:val="19"/>
              </w:rPr>
              <w:t>кВ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4</w:t>
            </w:r>
          </w:p>
        </w:tc>
      </w:tr>
      <w:tr w:rsidR="007246A1" w:rsidRPr="00A213C5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28</w:t>
            </w:r>
          </w:p>
        </w:tc>
        <w:tc>
          <w:tcPr>
            <w:tcW w:w="5299" w:type="dxa"/>
            <w:shd w:val="clear" w:color="auto" w:fill="FFFFFF"/>
          </w:tcPr>
          <w:p w:rsidR="007246A1" w:rsidRPr="00FC3E43" w:rsidRDefault="007246A1" w:rsidP="001E55A9">
            <w:pPr>
              <w:rPr>
                <w:rFonts w:ascii="Verdana" w:hAnsi="Verdana"/>
                <w:sz w:val="19"/>
                <w:szCs w:val="19"/>
              </w:rPr>
            </w:pPr>
            <w:r w:rsidRPr="00542EEC">
              <w:rPr>
                <w:rFonts w:ascii="Verdana" w:hAnsi="Verdana"/>
                <w:sz w:val="19"/>
                <w:szCs w:val="19"/>
              </w:rPr>
              <w:t>Испытания трансформаторного масла</w:t>
            </w:r>
          </w:p>
        </w:tc>
        <w:tc>
          <w:tcPr>
            <w:tcW w:w="1134" w:type="dxa"/>
            <w:shd w:val="clear" w:color="auto" w:fill="FFFFFF"/>
          </w:tcPr>
          <w:p w:rsidR="007246A1" w:rsidRPr="00A213C5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проба</w:t>
            </w:r>
          </w:p>
        </w:tc>
        <w:tc>
          <w:tcPr>
            <w:tcW w:w="1701" w:type="dxa"/>
            <w:shd w:val="clear" w:color="auto" w:fill="FFFFFF"/>
          </w:tcPr>
          <w:p w:rsidR="007246A1" w:rsidRPr="00A213C5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34</w:t>
            </w:r>
          </w:p>
        </w:tc>
      </w:tr>
      <w:tr w:rsidR="007246A1" w:rsidRPr="00385D84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29</w:t>
            </w:r>
          </w:p>
        </w:tc>
        <w:tc>
          <w:tcPr>
            <w:tcW w:w="5299" w:type="dxa"/>
            <w:shd w:val="clear" w:color="auto" w:fill="FFFFFF"/>
          </w:tcPr>
          <w:p w:rsidR="007246A1" w:rsidRPr="00A213C5" w:rsidRDefault="007246A1" w:rsidP="001E55A9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Проверка газовых</w:t>
            </w:r>
            <w:r w:rsidRPr="00542EEC">
              <w:rPr>
                <w:rFonts w:ascii="Verdana" w:hAnsi="Verdana"/>
                <w:sz w:val="19"/>
                <w:szCs w:val="19"/>
              </w:rPr>
              <w:t xml:space="preserve"> реле</w:t>
            </w:r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</w:t>
            </w:r>
          </w:p>
        </w:tc>
      </w:tr>
      <w:tr w:rsidR="007246A1" w:rsidRPr="00385D84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lastRenderedPageBreak/>
              <w:t>30</w:t>
            </w:r>
          </w:p>
        </w:tc>
        <w:tc>
          <w:tcPr>
            <w:tcW w:w="5299" w:type="dxa"/>
            <w:shd w:val="clear" w:color="auto" w:fill="FFFFFF"/>
          </w:tcPr>
          <w:p w:rsidR="007246A1" w:rsidRPr="00A213C5" w:rsidRDefault="007246A1" w:rsidP="001E55A9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Проверка </w:t>
            </w:r>
            <w:proofErr w:type="spellStart"/>
            <w:r>
              <w:rPr>
                <w:rFonts w:ascii="Verdana" w:hAnsi="Verdana"/>
                <w:sz w:val="19"/>
                <w:szCs w:val="19"/>
              </w:rPr>
              <w:t>маслоуказателей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</w:t>
            </w:r>
          </w:p>
        </w:tc>
      </w:tr>
      <w:tr w:rsidR="007246A1" w:rsidRPr="00385D84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31</w:t>
            </w:r>
          </w:p>
        </w:tc>
        <w:tc>
          <w:tcPr>
            <w:tcW w:w="5299" w:type="dxa"/>
            <w:shd w:val="clear" w:color="auto" w:fill="FFFFFF"/>
          </w:tcPr>
          <w:p w:rsidR="007246A1" w:rsidRPr="00FC3E43" w:rsidRDefault="007246A1" w:rsidP="001E55A9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Проверка</w:t>
            </w:r>
            <w:r w:rsidRPr="00D5608D">
              <w:rPr>
                <w:rFonts w:ascii="Verdana" w:hAnsi="Verdana"/>
                <w:sz w:val="19"/>
                <w:szCs w:val="19"/>
              </w:rPr>
              <w:t xml:space="preserve"> приборов </w:t>
            </w:r>
            <w:proofErr w:type="spellStart"/>
            <w:r w:rsidRPr="00D5608D">
              <w:rPr>
                <w:rFonts w:ascii="Verdana" w:hAnsi="Verdana"/>
                <w:sz w:val="19"/>
                <w:szCs w:val="19"/>
              </w:rPr>
              <w:t>термоконтроля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</w:t>
            </w:r>
          </w:p>
        </w:tc>
      </w:tr>
      <w:tr w:rsidR="007246A1" w:rsidRPr="00A213C5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32</w:t>
            </w:r>
          </w:p>
        </w:tc>
        <w:tc>
          <w:tcPr>
            <w:tcW w:w="5299" w:type="dxa"/>
            <w:shd w:val="clear" w:color="auto" w:fill="FFFFFF"/>
          </w:tcPr>
          <w:p w:rsidR="007246A1" w:rsidRPr="00FC3E43" w:rsidRDefault="007246A1" w:rsidP="001E55A9">
            <w:pPr>
              <w:rPr>
                <w:rFonts w:ascii="Verdana" w:hAnsi="Verdana"/>
                <w:color w:val="auto"/>
                <w:sz w:val="19"/>
                <w:szCs w:val="19"/>
              </w:rPr>
            </w:pPr>
            <w:r w:rsidRPr="00D5608D">
              <w:rPr>
                <w:rFonts w:ascii="Verdana" w:hAnsi="Verdana"/>
                <w:color w:val="auto"/>
                <w:sz w:val="19"/>
                <w:szCs w:val="19"/>
              </w:rPr>
              <w:t>Сушка и очистка трансформаторного масла</w:t>
            </w:r>
          </w:p>
        </w:tc>
        <w:tc>
          <w:tcPr>
            <w:tcW w:w="1134" w:type="dxa"/>
            <w:shd w:val="clear" w:color="auto" w:fill="FFFFFF"/>
          </w:tcPr>
          <w:p w:rsidR="007246A1" w:rsidRPr="00A213C5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т</w:t>
            </w:r>
          </w:p>
        </w:tc>
        <w:tc>
          <w:tcPr>
            <w:tcW w:w="1701" w:type="dxa"/>
            <w:shd w:val="clear" w:color="auto" w:fill="FFFFFF"/>
          </w:tcPr>
          <w:p w:rsidR="007246A1" w:rsidRPr="00A213C5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37,5</w:t>
            </w:r>
          </w:p>
        </w:tc>
      </w:tr>
      <w:tr w:rsidR="007246A1" w:rsidRPr="00A213C5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33</w:t>
            </w:r>
          </w:p>
        </w:tc>
        <w:tc>
          <w:tcPr>
            <w:tcW w:w="5299" w:type="dxa"/>
            <w:shd w:val="clear" w:color="auto" w:fill="FFFFFF"/>
          </w:tcPr>
          <w:p w:rsidR="007246A1" w:rsidRPr="00A213C5" w:rsidRDefault="007246A1" w:rsidP="001E55A9">
            <w:pPr>
              <w:rPr>
                <w:rFonts w:ascii="Verdana" w:hAnsi="Verdana"/>
                <w:sz w:val="19"/>
                <w:szCs w:val="19"/>
              </w:rPr>
            </w:pPr>
            <w:r w:rsidRPr="00D5608D">
              <w:rPr>
                <w:rFonts w:ascii="Verdana" w:hAnsi="Verdana"/>
                <w:sz w:val="19"/>
                <w:szCs w:val="19"/>
              </w:rPr>
              <w:t>Сушка силикагеля</w:t>
            </w:r>
          </w:p>
        </w:tc>
        <w:tc>
          <w:tcPr>
            <w:tcW w:w="1134" w:type="dxa"/>
            <w:shd w:val="clear" w:color="auto" w:fill="FFFFFF"/>
          </w:tcPr>
          <w:p w:rsidR="007246A1" w:rsidRPr="00A213C5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кг</w:t>
            </w:r>
          </w:p>
        </w:tc>
        <w:tc>
          <w:tcPr>
            <w:tcW w:w="1701" w:type="dxa"/>
            <w:shd w:val="clear" w:color="auto" w:fill="FFFFFF"/>
          </w:tcPr>
          <w:p w:rsidR="007246A1" w:rsidRPr="00A213C5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100</w:t>
            </w:r>
          </w:p>
        </w:tc>
      </w:tr>
      <w:tr w:rsidR="007246A1" w:rsidRPr="00A213C5" w:rsidTr="001F4FD9">
        <w:trPr>
          <w:trHeight w:val="543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34</w:t>
            </w:r>
          </w:p>
        </w:tc>
        <w:tc>
          <w:tcPr>
            <w:tcW w:w="5299" w:type="dxa"/>
            <w:shd w:val="clear" w:color="auto" w:fill="FFFFFF"/>
          </w:tcPr>
          <w:p w:rsidR="007246A1" w:rsidRPr="00D5608D" w:rsidRDefault="007246A1" w:rsidP="001E55A9">
            <w:pPr>
              <w:pStyle w:val="af7"/>
              <w:tabs>
                <w:tab w:val="clear" w:pos="0"/>
                <w:tab w:val="left" w:pos="284"/>
              </w:tabs>
              <w:ind w:left="0" w:right="569"/>
              <w:jc w:val="both"/>
              <w:rPr>
                <w:rFonts w:ascii="Verdana" w:hAnsi="Verdana"/>
                <w:b w:val="0"/>
                <w:sz w:val="19"/>
                <w:szCs w:val="19"/>
              </w:rPr>
            </w:pPr>
            <w:r w:rsidRPr="00D5608D">
              <w:rPr>
                <w:rFonts w:ascii="Verdana" w:hAnsi="Verdana"/>
                <w:b w:val="0"/>
                <w:sz w:val="19"/>
                <w:szCs w:val="19"/>
              </w:rPr>
              <w:t>Заливка масла в трансформатор с дегазацией</w:t>
            </w:r>
          </w:p>
        </w:tc>
        <w:tc>
          <w:tcPr>
            <w:tcW w:w="1134" w:type="dxa"/>
            <w:shd w:val="clear" w:color="auto" w:fill="FFFFFF"/>
          </w:tcPr>
          <w:p w:rsidR="007246A1" w:rsidRPr="00A213C5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т</w:t>
            </w:r>
          </w:p>
        </w:tc>
        <w:tc>
          <w:tcPr>
            <w:tcW w:w="1701" w:type="dxa"/>
            <w:shd w:val="clear" w:color="auto" w:fill="FFFFFF"/>
          </w:tcPr>
          <w:p w:rsidR="007246A1" w:rsidRPr="00A213C5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37,5</w:t>
            </w:r>
          </w:p>
        </w:tc>
      </w:tr>
      <w:tr w:rsidR="007246A1" w:rsidRPr="00385D84" w:rsidTr="001F4FD9">
        <w:trPr>
          <w:trHeight w:val="435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35</w:t>
            </w:r>
          </w:p>
        </w:tc>
        <w:tc>
          <w:tcPr>
            <w:tcW w:w="5299" w:type="dxa"/>
            <w:shd w:val="clear" w:color="auto" w:fill="FFFFFF"/>
          </w:tcPr>
          <w:p w:rsidR="007246A1" w:rsidRPr="00AE2B6F" w:rsidRDefault="007246A1" w:rsidP="001E55A9">
            <w:pPr>
              <w:rPr>
                <w:rFonts w:ascii="Verdana" w:hAnsi="Verdana"/>
                <w:bCs/>
                <w:sz w:val="19"/>
                <w:szCs w:val="19"/>
              </w:rPr>
            </w:pPr>
            <w:r w:rsidRPr="00B91397">
              <w:rPr>
                <w:rFonts w:ascii="Verdana" w:hAnsi="Verdana"/>
                <w:bCs/>
                <w:sz w:val="19"/>
                <w:szCs w:val="19"/>
              </w:rPr>
              <w:t xml:space="preserve">Перекатка трансформатора из </w:t>
            </w:r>
            <w:proofErr w:type="spellStart"/>
            <w:r w:rsidRPr="00B91397">
              <w:rPr>
                <w:rFonts w:ascii="Verdana" w:hAnsi="Verdana"/>
                <w:bCs/>
                <w:sz w:val="19"/>
                <w:szCs w:val="19"/>
              </w:rPr>
              <w:t>машзала</w:t>
            </w:r>
            <w:proofErr w:type="spellEnd"/>
            <w:r w:rsidRPr="00B91397">
              <w:rPr>
                <w:rFonts w:ascii="Verdana" w:hAnsi="Verdana"/>
                <w:bCs/>
                <w:sz w:val="19"/>
                <w:szCs w:val="19"/>
              </w:rPr>
              <w:t xml:space="preserve"> на пристанционный узел (с тремя разворотами кареток)</w:t>
            </w:r>
            <w:r w:rsidRPr="00AE2B6F">
              <w:rPr>
                <w:rFonts w:ascii="Verdana" w:hAnsi="Verdana"/>
                <w:bCs/>
                <w:sz w:val="19"/>
                <w:szCs w:val="19"/>
              </w:rPr>
              <w:t xml:space="preserve">  </w:t>
            </w:r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м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BB7AFD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210</w:t>
            </w:r>
          </w:p>
        </w:tc>
      </w:tr>
      <w:tr w:rsidR="007246A1" w:rsidRPr="00A213C5" w:rsidTr="001F4FD9">
        <w:trPr>
          <w:trHeight w:val="435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36</w:t>
            </w:r>
          </w:p>
        </w:tc>
        <w:tc>
          <w:tcPr>
            <w:tcW w:w="5299" w:type="dxa"/>
            <w:shd w:val="clear" w:color="auto" w:fill="FFFFFF"/>
            <w:vAlign w:val="center"/>
          </w:tcPr>
          <w:p w:rsidR="007246A1" w:rsidRDefault="007246A1" w:rsidP="00AC06EA">
            <w:pPr>
              <w:pStyle w:val="af7"/>
              <w:tabs>
                <w:tab w:val="clear" w:pos="0"/>
                <w:tab w:val="left" w:pos="284"/>
              </w:tabs>
              <w:ind w:left="0" w:right="569"/>
              <w:rPr>
                <w:rFonts w:ascii="Verdana" w:hAnsi="Verdana"/>
                <w:b w:val="0"/>
                <w:bCs/>
                <w:sz w:val="19"/>
                <w:szCs w:val="19"/>
              </w:rPr>
            </w:pPr>
            <w:r w:rsidRPr="001F7DC3">
              <w:rPr>
                <w:rFonts w:ascii="Verdana" w:hAnsi="Verdana"/>
                <w:b w:val="0"/>
                <w:bCs/>
                <w:sz w:val="19"/>
                <w:szCs w:val="19"/>
              </w:rPr>
              <w:t>Ошиновка трансформатора на стороне ВН и НН</w:t>
            </w:r>
            <w:r w:rsidR="00AC06EA" w:rsidRPr="001F7DC3">
              <w:rPr>
                <w:rFonts w:ascii="Verdana" w:hAnsi="Verdana"/>
                <w:b w:val="0"/>
                <w:bCs/>
                <w:sz w:val="19"/>
                <w:szCs w:val="19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7246A1" w:rsidRPr="00A213C5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proofErr w:type="spellStart"/>
            <w:r>
              <w:rPr>
                <w:rFonts w:ascii="Verdana" w:hAnsi="Verdana"/>
                <w:sz w:val="19"/>
                <w:szCs w:val="19"/>
              </w:rPr>
              <w:t>операц</w:t>
            </w:r>
            <w:proofErr w:type="spellEnd"/>
            <w:r>
              <w:rPr>
                <w:rFonts w:ascii="Verdana" w:hAnsi="Verdana"/>
                <w:sz w:val="19"/>
                <w:szCs w:val="19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7246A1" w:rsidRPr="00A213C5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7246A1" w:rsidTr="001F4FD9">
        <w:trPr>
          <w:trHeight w:val="435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37</w:t>
            </w:r>
          </w:p>
        </w:tc>
        <w:tc>
          <w:tcPr>
            <w:tcW w:w="5299" w:type="dxa"/>
            <w:shd w:val="clear" w:color="auto" w:fill="FFFFFF"/>
            <w:vAlign w:val="center"/>
          </w:tcPr>
          <w:p w:rsidR="007246A1" w:rsidRDefault="007246A1" w:rsidP="001E55A9">
            <w:pPr>
              <w:pStyle w:val="af7"/>
              <w:tabs>
                <w:tab w:val="clear" w:pos="0"/>
                <w:tab w:val="left" w:pos="284"/>
              </w:tabs>
              <w:ind w:left="0" w:right="569"/>
              <w:jc w:val="both"/>
              <w:rPr>
                <w:rFonts w:ascii="Verdana" w:hAnsi="Verdana"/>
                <w:b w:val="0"/>
                <w:bCs/>
                <w:sz w:val="19"/>
                <w:szCs w:val="19"/>
              </w:rPr>
            </w:pPr>
            <w:r w:rsidRPr="00330C75">
              <w:rPr>
                <w:rFonts w:ascii="Verdana" w:hAnsi="Verdana"/>
                <w:b w:val="0"/>
                <w:bCs/>
                <w:sz w:val="19"/>
                <w:szCs w:val="19"/>
              </w:rPr>
              <w:t>Ре</w:t>
            </w:r>
            <w:r>
              <w:rPr>
                <w:rFonts w:ascii="Verdana" w:hAnsi="Verdana"/>
                <w:b w:val="0"/>
                <w:bCs/>
                <w:sz w:val="19"/>
                <w:szCs w:val="19"/>
              </w:rPr>
              <w:t>м</w:t>
            </w:r>
            <w:r w:rsidR="001F7DC3">
              <w:rPr>
                <w:rFonts w:ascii="Verdana" w:hAnsi="Verdana"/>
                <w:b w:val="0"/>
                <w:bCs/>
                <w:sz w:val="19"/>
                <w:szCs w:val="19"/>
              </w:rPr>
              <w:t>онт лакокрасочного покрытия: в 1-ин</w:t>
            </w:r>
            <w:r w:rsidRPr="00330C75">
              <w:rPr>
                <w:rFonts w:ascii="Verdana" w:hAnsi="Verdana"/>
                <w:b w:val="0"/>
                <w:bCs/>
                <w:sz w:val="19"/>
                <w:szCs w:val="19"/>
              </w:rPr>
              <w:t xml:space="preserve"> сло</w:t>
            </w:r>
            <w:r w:rsidR="001F7DC3">
              <w:rPr>
                <w:rFonts w:ascii="Verdana" w:hAnsi="Verdana"/>
                <w:b w:val="0"/>
                <w:bCs/>
                <w:sz w:val="19"/>
                <w:szCs w:val="19"/>
              </w:rPr>
              <w:t>й</w:t>
            </w:r>
            <w:r>
              <w:rPr>
                <w:rFonts w:ascii="Verdana" w:hAnsi="Verdana"/>
                <w:b w:val="0"/>
                <w:bCs/>
                <w:sz w:val="19"/>
                <w:szCs w:val="19"/>
              </w:rPr>
              <w:t>.</w:t>
            </w:r>
            <w:r w:rsidR="004C6F05">
              <w:rPr>
                <w:rFonts w:ascii="Verdana" w:hAnsi="Verdana"/>
                <w:b w:val="0"/>
                <w:bCs/>
                <w:sz w:val="19"/>
                <w:szCs w:val="19"/>
              </w:rPr>
              <w:t xml:space="preserve"> Эмаль АУ-1518Р светло-серая.</w:t>
            </w:r>
          </w:p>
        </w:tc>
        <w:tc>
          <w:tcPr>
            <w:tcW w:w="1134" w:type="dxa"/>
            <w:shd w:val="clear" w:color="auto" w:fill="FFFFFF"/>
          </w:tcPr>
          <w:p w:rsidR="007246A1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м</w:t>
            </w:r>
            <w:proofErr w:type="gramStart"/>
            <w:r>
              <w:rPr>
                <w:rFonts w:ascii="Verdana" w:hAnsi="Verdana"/>
                <w:sz w:val="19"/>
                <w:szCs w:val="19"/>
              </w:rPr>
              <w:t>2</w:t>
            </w:r>
            <w:proofErr w:type="gramEnd"/>
          </w:p>
        </w:tc>
        <w:tc>
          <w:tcPr>
            <w:tcW w:w="1701" w:type="dxa"/>
            <w:shd w:val="clear" w:color="auto" w:fill="FFFFFF"/>
          </w:tcPr>
          <w:p w:rsidR="007246A1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340</w:t>
            </w:r>
          </w:p>
        </w:tc>
      </w:tr>
      <w:tr w:rsidR="007246A1" w:rsidRPr="00385D84" w:rsidTr="001F4FD9">
        <w:trPr>
          <w:trHeight w:val="435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38</w:t>
            </w:r>
          </w:p>
        </w:tc>
        <w:tc>
          <w:tcPr>
            <w:tcW w:w="5299" w:type="dxa"/>
            <w:shd w:val="clear" w:color="auto" w:fill="FFFFFF"/>
            <w:vAlign w:val="center"/>
          </w:tcPr>
          <w:p w:rsidR="007246A1" w:rsidRDefault="007246A1" w:rsidP="001E55A9">
            <w:pPr>
              <w:pStyle w:val="af7"/>
              <w:tabs>
                <w:tab w:val="clear" w:pos="0"/>
                <w:tab w:val="left" w:pos="284"/>
              </w:tabs>
              <w:ind w:left="0" w:right="569"/>
              <w:jc w:val="both"/>
              <w:rPr>
                <w:rFonts w:ascii="Verdana" w:hAnsi="Verdana"/>
                <w:b w:val="0"/>
                <w:bCs/>
                <w:sz w:val="19"/>
                <w:szCs w:val="19"/>
              </w:rPr>
            </w:pPr>
            <w:r>
              <w:rPr>
                <w:rFonts w:ascii="Verdana" w:hAnsi="Verdana"/>
                <w:b w:val="0"/>
                <w:bCs/>
                <w:sz w:val="19"/>
                <w:szCs w:val="19"/>
              </w:rPr>
              <w:t>Уборка ремонтной площадки.</w:t>
            </w:r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7246A1" w:rsidTr="001F4FD9">
        <w:trPr>
          <w:trHeight w:val="435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39</w:t>
            </w:r>
          </w:p>
        </w:tc>
        <w:tc>
          <w:tcPr>
            <w:tcW w:w="5299" w:type="dxa"/>
            <w:shd w:val="clear" w:color="auto" w:fill="FFFFFF"/>
            <w:vAlign w:val="center"/>
          </w:tcPr>
          <w:p w:rsidR="007246A1" w:rsidRDefault="007246A1" w:rsidP="001E55A9">
            <w:pPr>
              <w:pStyle w:val="af7"/>
              <w:tabs>
                <w:tab w:val="clear" w:pos="0"/>
                <w:tab w:val="left" w:pos="284"/>
              </w:tabs>
              <w:ind w:left="0" w:right="569"/>
              <w:jc w:val="both"/>
              <w:rPr>
                <w:rFonts w:ascii="Verdana" w:hAnsi="Verdana"/>
                <w:b w:val="0"/>
                <w:bCs/>
                <w:sz w:val="19"/>
                <w:szCs w:val="19"/>
              </w:rPr>
            </w:pPr>
            <w:r>
              <w:rPr>
                <w:rFonts w:ascii="Verdana" w:hAnsi="Verdana"/>
                <w:b w:val="0"/>
                <w:bCs/>
                <w:sz w:val="19"/>
                <w:szCs w:val="19"/>
              </w:rPr>
              <w:t>Оформление ремонтной документации</w:t>
            </w:r>
          </w:p>
        </w:tc>
        <w:tc>
          <w:tcPr>
            <w:tcW w:w="1134" w:type="dxa"/>
            <w:shd w:val="clear" w:color="auto" w:fill="FFFFFF"/>
          </w:tcPr>
          <w:p w:rsidR="007246A1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proofErr w:type="spellStart"/>
            <w:r>
              <w:rPr>
                <w:rFonts w:ascii="Verdana" w:hAnsi="Verdana"/>
                <w:sz w:val="19"/>
                <w:szCs w:val="19"/>
              </w:rPr>
              <w:t>компл</w:t>
            </w:r>
            <w:proofErr w:type="spellEnd"/>
            <w:r>
              <w:rPr>
                <w:rFonts w:ascii="Verdana" w:hAnsi="Verdana"/>
                <w:sz w:val="19"/>
                <w:szCs w:val="19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7246A1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</w:tbl>
    <w:p w:rsidR="007246A1" w:rsidRPr="00E71952" w:rsidRDefault="007246A1" w:rsidP="006B2299">
      <w:pPr>
        <w:pStyle w:val="51"/>
        <w:shd w:val="clear" w:color="auto" w:fill="auto"/>
        <w:ind w:left="80" w:right="794" w:firstLine="0"/>
        <w:jc w:val="right"/>
        <w:rPr>
          <w:sz w:val="20"/>
          <w:szCs w:val="20"/>
        </w:rPr>
      </w:pPr>
    </w:p>
    <w:p w:rsidR="00080243" w:rsidRPr="00E71952" w:rsidRDefault="00080243" w:rsidP="00F342A2">
      <w:pPr>
        <w:ind w:left="90" w:right="9"/>
        <w:rPr>
          <w:rFonts w:ascii="Verdana" w:hAnsi="Verdana"/>
          <w:i/>
          <w:sz w:val="20"/>
          <w:szCs w:val="20"/>
        </w:rPr>
      </w:pPr>
      <w:r w:rsidRPr="00E71952">
        <w:rPr>
          <w:rFonts w:ascii="Verdana" w:hAnsi="Verdana"/>
          <w:i/>
          <w:sz w:val="20"/>
          <w:szCs w:val="20"/>
        </w:rPr>
        <w:t xml:space="preserve">   Примечание 1:Подрядчик осуществляет поставку всех МТР, вспомогательных материалов, инструмента и приспособлений, </w:t>
      </w:r>
      <w:proofErr w:type="gramStart"/>
      <w:r w:rsidRPr="00E71952">
        <w:rPr>
          <w:rFonts w:ascii="Verdana" w:hAnsi="Verdana"/>
          <w:i/>
          <w:sz w:val="20"/>
          <w:szCs w:val="20"/>
        </w:rPr>
        <w:t>согласно</w:t>
      </w:r>
      <w:proofErr w:type="gramEnd"/>
      <w:r w:rsidR="007F6C5D">
        <w:rPr>
          <w:rFonts w:ascii="Verdana" w:hAnsi="Verdana"/>
          <w:i/>
          <w:sz w:val="20"/>
          <w:szCs w:val="20"/>
        </w:rPr>
        <w:t xml:space="preserve">  технического задания.</w:t>
      </w:r>
      <w:r w:rsidR="00321704">
        <w:rPr>
          <w:rFonts w:ascii="Verdana" w:hAnsi="Verdana"/>
          <w:i/>
          <w:sz w:val="20"/>
          <w:szCs w:val="20"/>
        </w:rPr>
        <w:t xml:space="preserve"> </w:t>
      </w:r>
    </w:p>
    <w:p w:rsidR="00080243" w:rsidRPr="00E71952" w:rsidRDefault="00080243" w:rsidP="00985F32">
      <w:pPr>
        <w:tabs>
          <w:tab w:val="left" w:pos="426"/>
        </w:tabs>
        <w:ind w:left="90" w:right="9"/>
        <w:rPr>
          <w:rFonts w:ascii="Verdana" w:hAnsi="Verdana"/>
          <w:i/>
          <w:sz w:val="20"/>
          <w:szCs w:val="20"/>
        </w:rPr>
      </w:pPr>
    </w:p>
    <w:p w:rsidR="00080243" w:rsidRPr="00E71952" w:rsidRDefault="00080243" w:rsidP="00F342A2">
      <w:pPr>
        <w:pStyle w:val="6"/>
        <w:shd w:val="clear" w:color="auto" w:fill="auto"/>
        <w:spacing w:after="0" w:line="276" w:lineRule="auto"/>
        <w:ind w:left="90" w:firstLine="0"/>
        <w:jc w:val="both"/>
        <w:rPr>
          <w:sz w:val="20"/>
          <w:szCs w:val="20"/>
        </w:rPr>
      </w:pPr>
      <w:r w:rsidRPr="00E71952">
        <w:rPr>
          <w:i/>
          <w:sz w:val="20"/>
          <w:szCs w:val="20"/>
        </w:rPr>
        <w:t>Примечание</w:t>
      </w:r>
      <w:r w:rsidR="00F342A2" w:rsidRPr="00E71952">
        <w:rPr>
          <w:i/>
          <w:sz w:val="20"/>
          <w:szCs w:val="20"/>
        </w:rPr>
        <w:t xml:space="preserve"> 2</w:t>
      </w:r>
      <w:r w:rsidRPr="00E71952">
        <w:rPr>
          <w:i/>
          <w:sz w:val="20"/>
          <w:szCs w:val="20"/>
        </w:rPr>
        <w:t>:</w:t>
      </w:r>
      <w:r w:rsidR="00F342A2" w:rsidRPr="00E71952">
        <w:rPr>
          <w:sz w:val="20"/>
          <w:szCs w:val="20"/>
        </w:rPr>
        <w:t xml:space="preserve"> </w:t>
      </w:r>
      <w:r w:rsidRPr="00E71952">
        <w:rPr>
          <w:i/>
          <w:sz w:val="20"/>
          <w:szCs w:val="20"/>
        </w:rPr>
        <w:t xml:space="preserve">Подрядчик  в составе конкурсной документации предоставляет комплект сметной документации на стоимость оферты, выполненный в одной из нормативных баз: "Базовые цены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Pr="00E71952">
        <w:rPr>
          <w:i/>
          <w:sz w:val="20"/>
          <w:szCs w:val="20"/>
        </w:rPr>
        <w:t>техперевооружению</w:t>
      </w:r>
      <w:proofErr w:type="spellEnd"/>
      <w:r w:rsidRPr="00E71952">
        <w:rPr>
          <w:i/>
          <w:sz w:val="20"/>
          <w:szCs w:val="20"/>
        </w:rPr>
        <w:t xml:space="preserve">", СНБ-2001 (ФЕР, </w:t>
      </w:r>
      <w:proofErr w:type="spellStart"/>
      <w:r w:rsidRPr="00E71952">
        <w:rPr>
          <w:i/>
          <w:sz w:val="20"/>
          <w:szCs w:val="20"/>
        </w:rPr>
        <w:t>ФЕРр</w:t>
      </w:r>
      <w:proofErr w:type="spellEnd"/>
      <w:r w:rsidRPr="00E71952">
        <w:rPr>
          <w:i/>
          <w:sz w:val="20"/>
          <w:szCs w:val="20"/>
        </w:rPr>
        <w:t xml:space="preserve">, </w:t>
      </w:r>
      <w:proofErr w:type="spellStart"/>
      <w:r w:rsidRPr="00E71952">
        <w:rPr>
          <w:i/>
          <w:sz w:val="20"/>
          <w:szCs w:val="20"/>
        </w:rPr>
        <w:t>ФЕРм</w:t>
      </w:r>
      <w:proofErr w:type="spellEnd"/>
      <w:r w:rsidRPr="00E71952">
        <w:rPr>
          <w:i/>
          <w:sz w:val="20"/>
          <w:szCs w:val="20"/>
        </w:rPr>
        <w:t xml:space="preserve">, </w:t>
      </w:r>
      <w:proofErr w:type="spellStart"/>
      <w:r w:rsidRPr="00E71952">
        <w:rPr>
          <w:i/>
          <w:sz w:val="20"/>
          <w:szCs w:val="20"/>
        </w:rPr>
        <w:t>ФЕРп</w:t>
      </w:r>
      <w:proofErr w:type="spellEnd"/>
      <w:r w:rsidRPr="00E71952">
        <w:rPr>
          <w:i/>
          <w:sz w:val="20"/>
          <w:szCs w:val="20"/>
        </w:rPr>
        <w:t xml:space="preserve">, ИЕР, </w:t>
      </w:r>
      <w:proofErr w:type="spellStart"/>
      <w:r w:rsidRPr="00E71952">
        <w:rPr>
          <w:i/>
          <w:sz w:val="20"/>
          <w:szCs w:val="20"/>
        </w:rPr>
        <w:t>ИЕРр</w:t>
      </w:r>
      <w:proofErr w:type="spellEnd"/>
      <w:r w:rsidRPr="00E71952">
        <w:rPr>
          <w:i/>
          <w:sz w:val="20"/>
          <w:szCs w:val="20"/>
        </w:rPr>
        <w:t>), «Прейскурант на экспериментально-наладочные работы и работы по совершенствованию технологии и эксплуатации  электростанций  и сетей" (Прейскуранта ОРГРЭС)», с указанием ниже перечисленной информации:</w:t>
      </w:r>
    </w:p>
    <w:p w:rsidR="00080243" w:rsidRPr="00E71952" w:rsidRDefault="00080243" w:rsidP="00985F32">
      <w:pPr>
        <w:pStyle w:val="6"/>
        <w:shd w:val="clear" w:color="auto" w:fill="auto"/>
        <w:spacing w:after="0" w:line="346" w:lineRule="exact"/>
        <w:ind w:left="90" w:right="62" w:firstLine="360"/>
        <w:jc w:val="both"/>
        <w:rPr>
          <w:i/>
          <w:sz w:val="20"/>
          <w:szCs w:val="20"/>
        </w:rPr>
      </w:pPr>
      <w:r w:rsidRPr="00E71952">
        <w:rPr>
          <w:i/>
          <w:sz w:val="20"/>
          <w:szCs w:val="20"/>
        </w:rPr>
        <w:t xml:space="preserve">а) коэффициенты к базовым ценам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Pr="00E71952">
        <w:rPr>
          <w:i/>
          <w:sz w:val="20"/>
          <w:szCs w:val="20"/>
        </w:rPr>
        <w:t>техперевооружению</w:t>
      </w:r>
      <w:proofErr w:type="spellEnd"/>
      <w:r w:rsidRPr="00E71952">
        <w:rPr>
          <w:i/>
          <w:sz w:val="20"/>
          <w:szCs w:val="20"/>
        </w:rPr>
        <w:t>»;</w:t>
      </w:r>
    </w:p>
    <w:p w:rsidR="00080243" w:rsidRPr="00E71952" w:rsidRDefault="00080243" w:rsidP="00985F32">
      <w:pPr>
        <w:pStyle w:val="6"/>
        <w:shd w:val="clear" w:color="auto" w:fill="auto"/>
        <w:spacing w:after="0" w:line="346" w:lineRule="exact"/>
        <w:ind w:left="90" w:right="62" w:firstLine="360"/>
        <w:jc w:val="both"/>
        <w:rPr>
          <w:i/>
          <w:sz w:val="20"/>
          <w:szCs w:val="20"/>
        </w:rPr>
      </w:pPr>
      <w:r w:rsidRPr="00E71952">
        <w:rPr>
          <w:i/>
          <w:sz w:val="20"/>
          <w:szCs w:val="20"/>
        </w:rPr>
        <w:t>б) индексы (СМР, материалы, оплата труда, эксплуатация машин и механизмов) при использовании справочников ФЕР, ТЕР.</w:t>
      </w:r>
    </w:p>
    <w:p w:rsidR="00080243" w:rsidRPr="00E71952" w:rsidRDefault="00080243" w:rsidP="00985F32">
      <w:pPr>
        <w:pStyle w:val="6"/>
        <w:shd w:val="clear" w:color="auto" w:fill="auto"/>
        <w:spacing w:after="0" w:line="346" w:lineRule="exact"/>
        <w:ind w:left="90" w:right="62" w:firstLine="270"/>
        <w:jc w:val="both"/>
        <w:rPr>
          <w:i/>
          <w:sz w:val="20"/>
          <w:szCs w:val="20"/>
        </w:rPr>
      </w:pPr>
      <w:r w:rsidRPr="00E71952">
        <w:rPr>
          <w:i/>
          <w:sz w:val="20"/>
          <w:szCs w:val="20"/>
        </w:rPr>
        <w:t>Сметная документация должна содержать все планируемые Подрядчиком  расходы, включая материалы, механизмы, транспортно-заготовительные и командировочные расходы.</w:t>
      </w:r>
    </w:p>
    <w:p w:rsidR="00080243" w:rsidRPr="00E71952" w:rsidRDefault="00080243" w:rsidP="00985F32">
      <w:pPr>
        <w:pStyle w:val="6"/>
        <w:shd w:val="clear" w:color="auto" w:fill="auto"/>
        <w:spacing w:after="0" w:line="346" w:lineRule="exact"/>
        <w:ind w:left="90" w:right="62" w:firstLine="270"/>
        <w:jc w:val="both"/>
        <w:rPr>
          <w:i/>
          <w:sz w:val="20"/>
          <w:szCs w:val="20"/>
        </w:rPr>
      </w:pPr>
      <w:r w:rsidRPr="00E71952">
        <w:rPr>
          <w:i/>
          <w:sz w:val="20"/>
          <w:szCs w:val="20"/>
        </w:rPr>
        <w:t>Сметная документация должна быть представлена в электронном виде в одном из форматов: .</w:t>
      </w:r>
      <w:proofErr w:type="spellStart"/>
      <w:r w:rsidRPr="00E71952">
        <w:rPr>
          <w:i/>
          <w:sz w:val="20"/>
          <w:szCs w:val="20"/>
        </w:rPr>
        <w:t>xls</w:t>
      </w:r>
      <w:proofErr w:type="spellEnd"/>
      <w:r w:rsidRPr="00E71952">
        <w:rPr>
          <w:i/>
          <w:sz w:val="20"/>
          <w:szCs w:val="20"/>
        </w:rPr>
        <w:t xml:space="preserve">, </w:t>
      </w:r>
      <w:proofErr w:type="spellStart"/>
      <w:r w:rsidRPr="00E71952">
        <w:rPr>
          <w:i/>
          <w:sz w:val="20"/>
          <w:szCs w:val="20"/>
        </w:rPr>
        <w:t>xlsx</w:t>
      </w:r>
      <w:proofErr w:type="spellEnd"/>
      <w:r w:rsidRPr="00E71952">
        <w:rPr>
          <w:i/>
          <w:sz w:val="20"/>
          <w:szCs w:val="20"/>
        </w:rPr>
        <w:t xml:space="preserve">, </w:t>
      </w:r>
      <w:proofErr w:type="spellStart"/>
      <w:r w:rsidRPr="00E71952">
        <w:rPr>
          <w:i/>
          <w:sz w:val="20"/>
          <w:szCs w:val="20"/>
        </w:rPr>
        <w:t>gsf</w:t>
      </w:r>
      <w:proofErr w:type="spellEnd"/>
      <w:r w:rsidRPr="00E71952">
        <w:rPr>
          <w:i/>
          <w:sz w:val="20"/>
          <w:szCs w:val="20"/>
        </w:rPr>
        <w:t>, .</w:t>
      </w:r>
      <w:proofErr w:type="spellStart"/>
      <w:r w:rsidRPr="00E71952">
        <w:rPr>
          <w:i/>
          <w:sz w:val="20"/>
          <w:szCs w:val="20"/>
        </w:rPr>
        <w:t>xml</w:t>
      </w:r>
      <w:proofErr w:type="spellEnd"/>
      <w:r w:rsidRPr="00E71952">
        <w:rPr>
          <w:i/>
          <w:sz w:val="20"/>
          <w:szCs w:val="20"/>
        </w:rPr>
        <w:t>, с целью проведения экспертизы на правильность применения сметных норм и расценок, выявления несоответствия позиций сметы с расценками нормативной базы, экспертизы цен, нормативов накладных расходов и сметной прибыли.</w:t>
      </w:r>
    </w:p>
    <w:p w:rsidR="00602972" w:rsidRPr="00E71952" w:rsidRDefault="00602972" w:rsidP="00602972">
      <w:pPr>
        <w:pStyle w:val="70"/>
        <w:spacing w:before="0" w:after="0" w:line="360" w:lineRule="auto"/>
        <w:ind w:left="90" w:firstLine="0"/>
        <w:jc w:val="both"/>
        <w:rPr>
          <w:b w:val="0"/>
          <w:bCs w:val="0"/>
          <w:i/>
          <w:sz w:val="20"/>
          <w:szCs w:val="20"/>
        </w:rPr>
      </w:pPr>
      <w:r w:rsidRPr="00E71952">
        <w:rPr>
          <w:b w:val="0"/>
          <w:i/>
          <w:sz w:val="20"/>
          <w:szCs w:val="20"/>
        </w:rPr>
        <w:t>в) В случае предоставления участником калькуляций на работы</w:t>
      </w:r>
      <w:proofErr w:type="gramStart"/>
      <w:r w:rsidRPr="00E71952">
        <w:rPr>
          <w:b w:val="0"/>
          <w:i/>
          <w:sz w:val="20"/>
          <w:szCs w:val="20"/>
        </w:rPr>
        <w:t xml:space="preserve"> ,</w:t>
      </w:r>
      <w:proofErr w:type="gramEnd"/>
      <w:r w:rsidRPr="00E71952">
        <w:rPr>
          <w:b w:val="0"/>
          <w:i/>
          <w:sz w:val="20"/>
          <w:szCs w:val="20"/>
        </w:rPr>
        <w:t xml:space="preserve"> </w:t>
      </w:r>
      <w:proofErr w:type="spellStart"/>
      <w:r w:rsidRPr="00E71952">
        <w:rPr>
          <w:b w:val="0"/>
          <w:i/>
          <w:sz w:val="20"/>
          <w:szCs w:val="20"/>
        </w:rPr>
        <w:t>ценообразующие</w:t>
      </w:r>
      <w:proofErr w:type="spellEnd"/>
      <w:r w:rsidRPr="00E71952">
        <w:rPr>
          <w:b w:val="0"/>
          <w:i/>
          <w:sz w:val="20"/>
          <w:szCs w:val="20"/>
        </w:rPr>
        <w:t xml:space="preserve"> документы должны быть составлены  в соответствие с Методическими указаниями по формированию смет и калькуляций на ремонт </w:t>
      </w:r>
      <w:proofErr w:type="spellStart"/>
      <w:r w:rsidRPr="00E71952">
        <w:rPr>
          <w:b w:val="0"/>
          <w:i/>
          <w:sz w:val="20"/>
          <w:szCs w:val="20"/>
        </w:rPr>
        <w:t>энергооборудования</w:t>
      </w:r>
      <w:proofErr w:type="spellEnd"/>
      <w:r w:rsidRPr="00E71952">
        <w:rPr>
          <w:b w:val="0"/>
          <w:i/>
          <w:sz w:val="20"/>
          <w:szCs w:val="20"/>
        </w:rPr>
        <w:t xml:space="preserve"> СО 34.20.607-2005г.:</w:t>
      </w:r>
    </w:p>
    <w:p w:rsidR="00602972" w:rsidRPr="00E71952" w:rsidRDefault="00602972" w:rsidP="00602972">
      <w:pPr>
        <w:pStyle w:val="70"/>
        <w:tabs>
          <w:tab w:val="left" w:pos="786"/>
        </w:tabs>
        <w:spacing w:before="0" w:after="0" w:line="360" w:lineRule="auto"/>
        <w:ind w:left="90" w:firstLine="0"/>
        <w:jc w:val="both"/>
        <w:rPr>
          <w:b w:val="0"/>
          <w:i/>
          <w:sz w:val="20"/>
          <w:szCs w:val="20"/>
        </w:rPr>
      </w:pPr>
      <w:r w:rsidRPr="00E71952">
        <w:rPr>
          <w:b w:val="0"/>
          <w:i/>
          <w:sz w:val="20"/>
          <w:szCs w:val="20"/>
        </w:rPr>
        <w:t>- Стоимость материалов и запасных частей, используемых при выполнении работ/услуг необходимо расшифровать по номенклатуре;</w:t>
      </w:r>
    </w:p>
    <w:p w:rsidR="00602972" w:rsidRPr="00E71952" w:rsidRDefault="00602972" w:rsidP="00602972">
      <w:pPr>
        <w:pStyle w:val="70"/>
        <w:tabs>
          <w:tab w:val="left" w:pos="786"/>
        </w:tabs>
        <w:spacing w:before="0" w:after="0" w:line="360" w:lineRule="auto"/>
        <w:ind w:left="90" w:firstLine="0"/>
        <w:jc w:val="both"/>
        <w:rPr>
          <w:b w:val="0"/>
          <w:i/>
          <w:sz w:val="20"/>
          <w:szCs w:val="20"/>
        </w:rPr>
      </w:pPr>
      <w:r w:rsidRPr="00E71952">
        <w:rPr>
          <w:b w:val="0"/>
          <w:i/>
          <w:sz w:val="20"/>
          <w:szCs w:val="20"/>
        </w:rPr>
        <w:t xml:space="preserve">- Командировочные расходы должны быть рассчитаны согласно установленным нормам.                </w:t>
      </w:r>
    </w:p>
    <w:p w:rsidR="00080243" w:rsidRPr="001D0716" w:rsidRDefault="00602972" w:rsidP="001D0716">
      <w:pPr>
        <w:pStyle w:val="70"/>
        <w:tabs>
          <w:tab w:val="left" w:pos="786"/>
        </w:tabs>
        <w:spacing w:before="0" w:after="0" w:line="360" w:lineRule="auto"/>
        <w:ind w:left="90" w:firstLine="0"/>
        <w:jc w:val="both"/>
        <w:rPr>
          <w:b w:val="0"/>
          <w:i/>
          <w:sz w:val="20"/>
          <w:szCs w:val="20"/>
        </w:rPr>
      </w:pPr>
      <w:r w:rsidRPr="00E71952">
        <w:rPr>
          <w:b w:val="0"/>
          <w:i/>
          <w:sz w:val="20"/>
          <w:szCs w:val="20"/>
        </w:rPr>
        <w:t>Окончательные расчеты за командировочные расходы с Подрядчиком будут производиться по фактическим затратам. Заказчик не принимает на себя обязательства по поселению командированного персонала подрядчика.</w:t>
      </w:r>
      <w:r w:rsidR="00080243" w:rsidRPr="00E71952">
        <w:rPr>
          <w:sz w:val="20"/>
          <w:szCs w:val="20"/>
        </w:rPr>
        <w:tab/>
      </w:r>
    </w:p>
    <w:p w:rsidR="00080243" w:rsidRPr="00E71952" w:rsidRDefault="00080243" w:rsidP="00407EB0">
      <w:pPr>
        <w:pStyle w:val="70"/>
        <w:numPr>
          <w:ilvl w:val="0"/>
          <w:numId w:val="35"/>
        </w:numPr>
        <w:shd w:val="clear" w:color="auto" w:fill="auto"/>
        <w:tabs>
          <w:tab w:val="left" w:pos="786"/>
        </w:tabs>
        <w:spacing w:before="0" w:after="0" w:line="346" w:lineRule="exact"/>
        <w:rPr>
          <w:sz w:val="20"/>
          <w:szCs w:val="20"/>
        </w:rPr>
      </w:pPr>
      <w:bookmarkStart w:id="0" w:name="bookmark3"/>
      <w:r w:rsidRPr="00E71952">
        <w:rPr>
          <w:sz w:val="20"/>
          <w:szCs w:val="20"/>
        </w:rPr>
        <w:lastRenderedPageBreak/>
        <w:t>Требования к Подрядчику.</w:t>
      </w:r>
      <w:bookmarkEnd w:id="0"/>
    </w:p>
    <w:p w:rsidR="00115CEB" w:rsidRPr="00D949DA" w:rsidRDefault="00080243" w:rsidP="00115CEB">
      <w:pPr>
        <w:pStyle w:val="6"/>
        <w:numPr>
          <w:ilvl w:val="1"/>
          <w:numId w:val="35"/>
        </w:numPr>
        <w:shd w:val="clear" w:color="auto" w:fill="auto"/>
        <w:tabs>
          <w:tab w:val="left" w:pos="404"/>
        </w:tabs>
        <w:spacing w:after="0" w:line="346" w:lineRule="exact"/>
        <w:ind w:left="0" w:right="60" w:firstLine="360"/>
        <w:jc w:val="both"/>
        <w:rPr>
          <w:sz w:val="20"/>
          <w:szCs w:val="20"/>
        </w:rPr>
      </w:pPr>
      <w:proofErr w:type="gramStart"/>
      <w:r w:rsidRPr="00E71952">
        <w:rPr>
          <w:sz w:val="20"/>
          <w:szCs w:val="20"/>
        </w:rPr>
        <w:t>Наличие у Подрядчика свидетельства о допуске к определенным видам работ на опасных производственных объектах в рамках настоящего технического задания, которые оказывают влияние на безопасность объектов капитального строительства, выданного саморегулируемой организацией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в порядке, установленном Градостроительным кодексом Российской Федерации, в том числе:</w:t>
      </w:r>
      <w:proofErr w:type="gramEnd"/>
    </w:p>
    <w:p w:rsidR="00EA6E9C" w:rsidRPr="00D949DA" w:rsidRDefault="00D949DA" w:rsidP="00EA6E9C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90" w:right="60" w:firstLine="360"/>
        <w:jc w:val="both"/>
        <w:rPr>
          <w:sz w:val="20"/>
          <w:szCs w:val="20"/>
        </w:rPr>
      </w:pPr>
      <w:r w:rsidRPr="00D949DA">
        <w:rPr>
          <w:sz w:val="20"/>
          <w:szCs w:val="20"/>
        </w:rPr>
        <w:t xml:space="preserve">Монтаж и демонтаж трансформаторных подстанций и линейного электрооборудования напряжением свыше 35 </w:t>
      </w:r>
      <w:proofErr w:type="spellStart"/>
      <w:r w:rsidRPr="00D949DA">
        <w:rPr>
          <w:sz w:val="20"/>
          <w:szCs w:val="20"/>
        </w:rPr>
        <w:t>кВ</w:t>
      </w:r>
      <w:r w:rsidR="00080243" w:rsidRPr="00D949DA">
        <w:rPr>
          <w:sz w:val="20"/>
          <w:szCs w:val="20"/>
        </w:rPr>
        <w:t>.</w:t>
      </w:r>
      <w:proofErr w:type="spellEnd"/>
    </w:p>
    <w:p w:rsidR="00EA6E9C" w:rsidRPr="00E71952" w:rsidRDefault="00EA6E9C" w:rsidP="00EA6E9C">
      <w:pPr>
        <w:rPr>
          <w:rFonts w:ascii="Verdana" w:hAnsi="Verdana"/>
          <w:sz w:val="20"/>
          <w:szCs w:val="20"/>
        </w:rPr>
      </w:pPr>
      <w:r w:rsidRPr="00E71952">
        <w:rPr>
          <w:rFonts w:ascii="Verdana" w:hAnsi="Verdana"/>
          <w:sz w:val="20"/>
          <w:szCs w:val="20"/>
        </w:rPr>
        <w:t xml:space="preserve">       -  Пусконаладочные работы силовых и измерительных трансформаторов.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04"/>
        </w:tabs>
        <w:spacing w:after="0" w:line="346" w:lineRule="exact"/>
        <w:ind w:left="0" w:right="60" w:firstLine="180"/>
        <w:jc w:val="both"/>
        <w:rPr>
          <w:sz w:val="20"/>
          <w:szCs w:val="20"/>
        </w:rPr>
      </w:pPr>
      <w:r w:rsidRPr="00E71952">
        <w:rPr>
          <w:bCs/>
          <w:sz w:val="20"/>
          <w:szCs w:val="20"/>
        </w:rPr>
        <w:t>Желательно наличие у Подрядчика сертификата соответствия стандарту ISO 9001:2011.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270"/>
          <w:tab w:val="left" w:pos="404"/>
        </w:tabs>
        <w:spacing w:after="0" w:line="346" w:lineRule="exact"/>
        <w:ind w:left="0" w:right="60" w:firstLine="18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Опыт выполнения аналогичных по характеру и объемам работ на объектах электроэнергетики не менее 3-х лет.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04"/>
        </w:tabs>
        <w:spacing w:after="0" w:line="346" w:lineRule="exact"/>
        <w:ind w:left="0" w:right="60" w:firstLine="18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Наличие достаточного количества квалифицированного и  аттестованного персонала для выполнения всего комплекса работ.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04"/>
        </w:tabs>
        <w:spacing w:after="0" w:line="346" w:lineRule="exact"/>
        <w:ind w:left="0" w:right="60" w:firstLine="18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 xml:space="preserve">Подрядчик обязан обеспечить соблюдение своим персоналом и персоналом субподрядных организаций правил внутреннего распорядка </w:t>
      </w:r>
      <w:proofErr w:type="spellStart"/>
      <w:r w:rsidRPr="00E71952">
        <w:rPr>
          <w:sz w:val="20"/>
          <w:szCs w:val="20"/>
        </w:rPr>
        <w:t>энергопредприятия</w:t>
      </w:r>
      <w:proofErr w:type="spellEnd"/>
      <w:r w:rsidRPr="00E71952">
        <w:rPr>
          <w:sz w:val="20"/>
          <w:szCs w:val="20"/>
        </w:rPr>
        <w:t xml:space="preserve">, ПТЭ, ПТБ, ППБ,  правил </w:t>
      </w:r>
      <w:proofErr w:type="spellStart"/>
      <w:r w:rsidRPr="00E71952">
        <w:rPr>
          <w:sz w:val="20"/>
          <w:szCs w:val="20"/>
        </w:rPr>
        <w:t>Ростехнадзора</w:t>
      </w:r>
      <w:proofErr w:type="spellEnd"/>
      <w:r w:rsidRPr="00E71952">
        <w:rPr>
          <w:sz w:val="20"/>
          <w:szCs w:val="20"/>
        </w:rPr>
        <w:t xml:space="preserve">, в том числе для того, чтобы не допустить своими действиями  нарушений требований по охране труда и техники безопасности, а также нормальной эксплуатации действующего оборудования </w:t>
      </w:r>
      <w:proofErr w:type="spellStart"/>
      <w:r w:rsidRPr="00E71952">
        <w:rPr>
          <w:sz w:val="20"/>
          <w:szCs w:val="20"/>
        </w:rPr>
        <w:t>энергопредприятия</w:t>
      </w:r>
      <w:proofErr w:type="spellEnd"/>
      <w:r w:rsidRPr="00E71952">
        <w:rPr>
          <w:sz w:val="20"/>
          <w:szCs w:val="20"/>
        </w:rPr>
        <w:t xml:space="preserve"> при производстве работ. При количестве персонала Подрядчика,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</w:t>
      </w:r>
      <w:proofErr w:type="gramStart"/>
      <w:r w:rsidRPr="00E71952">
        <w:rPr>
          <w:sz w:val="20"/>
          <w:szCs w:val="20"/>
        </w:rPr>
        <w:t>,</w:t>
      </w:r>
      <w:proofErr w:type="gramEnd"/>
      <w:r w:rsidRPr="00E71952">
        <w:rPr>
          <w:sz w:val="20"/>
          <w:szCs w:val="20"/>
        </w:rPr>
        <w:t xml:space="preserve"> при количестве персонала Подрядчика от 10-ти человек до 50-ти включительно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более 50-ти человек, должно быть обеспечено постоянное присутствие инспекторов Подрядчика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</w:t>
      </w:r>
      <w:r w:rsidR="00FF1BB8" w:rsidRPr="00E71952">
        <w:rPr>
          <w:sz w:val="20"/>
          <w:szCs w:val="20"/>
        </w:rPr>
        <w:t>,</w:t>
      </w:r>
      <w:r w:rsidRPr="00E71952">
        <w:rPr>
          <w:sz w:val="20"/>
          <w:szCs w:val="20"/>
        </w:rPr>
        <w:t xml:space="preserve"> Заказчику </w:t>
      </w:r>
      <w:proofErr w:type="gramStart"/>
      <w:r w:rsidRPr="00E71952">
        <w:rPr>
          <w:sz w:val="20"/>
          <w:szCs w:val="20"/>
        </w:rPr>
        <w:t>предоставляются еженедельные отчёты</w:t>
      </w:r>
      <w:proofErr w:type="gramEnd"/>
      <w:r w:rsidRPr="00E71952">
        <w:rPr>
          <w:sz w:val="20"/>
          <w:szCs w:val="20"/>
        </w:rPr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Наличие у лиц, допущенных к производству работ, профессиональной подготовки, подтвержденной удостоверениями на право выполнения работ, в том числе:</w:t>
      </w:r>
    </w:p>
    <w:p w:rsidR="00FB1D62" w:rsidRPr="00E71952" w:rsidRDefault="00FB1D62" w:rsidP="00FB1D62">
      <w:pPr>
        <w:pStyle w:val="6"/>
        <w:shd w:val="clear" w:color="auto" w:fill="auto"/>
        <w:tabs>
          <w:tab w:val="left" w:pos="404"/>
        </w:tabs>
        <w:spacing w:after="0" w:line="346" w:lineRule="exact"/>
        <w:ind w:left="502" w:right="60" w:firstLine="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 xml:space="preserve">- в электроустановках </w:t>
      </w:r>
      <w:proofErr w:type="gramStart"/>
      <w:r w:rsidRPr="00E71952">
        <w:rPr>
          <w:sz w:val="20"/>
          <w:szCs w:val="20"/>
        </w:rPr>
        <w:t>до</w:t>
      </w:r>
      <w:proofErr w:type="gramEnd"/>
      <w:r w:rsidRPr="00E71952">
        <w:rPr>
          <w:sz w:val="20"/>
          <w:szCs w:val="20"/>
        </w:rPr>
        <w:t xml:space="preserve"> и выше 1000В;</w:t>
      </w:r>
    </w:p>
    <w:p w:rsidR="00FB1D62" w:rsidRPr="00E71952" w:rsidRDefault="00FB1D62" w:rsidP="00FB1D62">
      <w:pPr>
        <w:pStyle w:val="6"/>
        <w:shd w:val="clear" w:color="auto" w:fill="auto"/>
        <w:tabs>
          <w:tab w:val="left" w:pos="404"/>
        </w:tabs>
        <w:spacing w:after="0" w:line="346" w:lineRule="exact"/>
        <w:ind w:left="502" w:right="60" w:firstLine="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- работ на высоте;</w:t>
      </w:r>
    </w:p>
    <w:p w:rsidR="00FB1D62" w:rsidRPr="00E71952" w:rsidRDefault="00FB1D62" w:rsidP="00FB1D62">
      <w:pPr>
        <w:pStyle w:val="6"/>
        <w:shd w:val="clear" w:color="auto" w:fill="auto"/>
        <w:tabs>
          <w:tab w:val="left" w:pos="404"/>
        </w:tabs>
        <w:spacing w:after="0" w:line="346" w:lineRule="exact"/>
        <w:ind w:right="60" w:firstLine="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 xml:space="preserve">        -  огневых (электросварочных) работ;</w:t>
      </w:r>
    </w:p>
    <w:p w:rsidR="00FB1D62" w:rsidRPr="00E71952" w:rsidRDefault="00FB1D62" w:rsidP="00FB1D62">
      <w:pPr>
        <w:pStyle w:val="6"/>
        <w:shd w:val="clear" w:color="auto" w:fill="auto"/>
        <w:tabs>
          <w:tab w:val="left" w:pos="404"/>
        </w:tabs>
        <w:spacing w:after="0" w:line="346" w:lineRule="exact"/>
        <w:ind w:right="60" w:firstLine="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 xml:space="preserve">         - работ с грузоподъёмными механизмами;</w:t>
      </w:r>
    </w:p>
    <w:p w:rsidR="00FB1D62" w:rsidRPr="00E71952" w:rsidRDefault="00FB1D62" w:rsidP="00FB1D62">
      <w:pPr>
        <w:pStyle w:val="6"/>
        <w:shd w:val="clear" w:color="auto" w:fill="auto"/>
        <w:tabs>
          <w:tab w:val="left" w:pos="404"/>
        </w:tabs>
        <w:spacing w:after="0" w:line="346" w:lineRule="exact"/>
        <w:ind w:left="502" w:right="60" w:firstLine="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 xml:space="preserve">- </w:t>
      </w:r>
      <w:r w:rsidR="00602972" w:rsidRPr="00E71952">
        <w:rPr>
          <w:sz w:val="20"/>
          <w:szCs w:val="20"/>
        </w:rPr>
        <w:t>работ с электро-</w:t>
      </w:r>
      <w:proofErr w:type="spellStart"/>
      <w:r w:rsidR="00602972" w:rsidRPr="00E71952">
        <w:rPr>
          <w:sz w:val="20"/>
          <w:szCs w:val="20"/>
        </w:rPr>
        <w:t>пневмоинструментом</w:t>
      </w:r>
      <w:proofErr w:type="spellEnd"/>
      <w:r w:rsidR="00602972" w:rsidRPr="00E71952">
        <w:rPr>
          <w:sz w:val="20"/>
          <w:szCs w:val="20"/>
        </w:rPr>
        <w:t xml:space="preserve">, </w:t>
      </w:r>
      <w:proofErr w:type="spellStart"/>
      <w:r w:rsidR="00602972" w:rsidRPr="00E71952">
        <w:rPr>
          <w:sz w:val="20"/>
          <w:szCs w:val="20"/>
        </w:rPr>
        <w:t>специнструментом</w:t>
      </w:r>
      <w:proofErr w:type="spellEnd"/>
      <w:r w:rsidRPr="00E71952">
        <w:rPr>
          <w:sz w:val="20"/>
          <w:szCs w:val="20"/>
        </w:rPr>
        <w:t>.</w:t>
      </w:r>
    </w:p>
    <w:p w:rsidR="00080243" w:rsidRPr="00E71952" w:rsidRDefault="00080243" w:rsidP="00142398">
      <w:pPr>
        <w:pStyle w:val="6"/>
        <w:shd w:val="clear" w:color="auto" w:fill="auto"/>
        <w:tabs>
          <w:tab w:val="left" w:pos="404"/>
        </w:tabs>
        <w:spacing w:after="0" w:line="346" w:lineRule="exact"/>
        <w:ind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E71952">
        <w:rPr>
          <w:sz w:val="20"/>
          <w:szCs w:val="20"/>
        </w:rPr>
        <w:t>Ростехнадзор</w:t>
      </w:r>
      <w:proofErr w:type="spellEnd"/>
      <w:r w:rsidRPr="00E71952">
        <w:rPr>
          <w:sz w:val="20"/>
          <w:szCs w:val="20"/>
        </w:rPr>
        <w:t>) Российской Федерации.</w:t>
      </w:r>
    </w:p>
    <w:p w:rsidR="00080243" w:rsidRPr="00E71952" w:rsidRDefault="00080243" w:rsidP="00142398">
      <w:pPr>
        <w:pStyle w:val="6"/>
        <w:shd w:val="clear" w:color="auto" w:fill="auto"/>
        <w:spacing w:after="0" w:line="346" w:lineRule="exact"/>
        <w:ind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lastRenderedPageBreak/>
        <w:t xml:space="preserve">Подрядчик обязан предоставить списки лиц, ответственных за безопасное проведение работ, в </w:t>
      </w:r>
      <w:proofErr w:type="spellStart"/>
      <w:r w:rsidRPr="00E71952">
        <w:rPr>
          <w:sz w:val="20"/>
          <w:szCs w:val="20"/>
        </w:rPr>
        <w:t>т.ч</w:t>
      </w:r>
      <w:proofErr w:type="spellEnd"/>
      <w:r w:rsidRPr="00E71952">
        <w:rPr>
          <w:sz w:val="20"/>
          <w:szCs w:val="20"/>
        </w:rPr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 xml:space="preserve">Персонал Подрядчика  обязан выполнять правила внутреннего распорядка, действующего на </w:t>
      </w:r>
      <w:proofErr w:type="spellStart"/>
      <w:r w:rsidRPr="00E71952">
        <w:rPr>
          <w:sz w:val="20"/>
          <w:szCs w:val="20"/>
        </w:rPr>
        <w:t>энергопредприятии</w:t>
      </w:r>
      <w:proofErr w:type="spellEnd"/>
      <w:r w:rsidRPr="00E71952">
        <w:rPr>
          <w:sz w:val="20"/>
          <w:szCs w:val="20"/>
        </w:rPr>
        <w:t>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Желательно наличие у Подрядчика материально-технической базы в районе выполнения работ.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Персонал подрядной организации обязан соблюдать требование Стандарта организации о мерах безопасности при работе с асбестом и</w:t>
      </w:r>
      <w:r w:rsidR="00866AD0" w:rsidRPr="00E71952">
        <w:rPr>
          <w:sz w:val="20"/>
          <w:szCs w:val="20"/>
        </w:rPr>
        <w:t xml:space="preserve"> асбестосодержащими материалами.</w:t>
      </w:r>
      <w:r w:rsidRPr="00E71952">
        <w:rPr>
          <w:sz w:val="20"/>
          <w:szCs w:val="20"/>
        </w:rPr>
        <w:t xml:space="preserve"> Подрядчик обязан обеспечить свой персонал необходимыми средствами индивидуальной защиты, спецодеждой и </w:t>
      </w:r>
      <w:proofErr w:type="spellStart"/>
      <w:r w:rsidRPr="00E71952">
        <w:rPr>
          <w:sz w:val="20"/>
          <w:szCs w:val="20"/>
        </w:rPr>
        <w:t>спецобувью</w:t>
      </w:r>
      <w:proofErr w:type="spellEnd"/>
      <w:r w:rsidRPr="00E71952">
        <w:rPr>
          <w:sz w:val="20"/>
          <w:szCs w:val="20"/>
        </w:rPr>
        <w:t xml:space="preserve"> в соответствии с типовыми отраслевыми нормами, а также всеми необходимыми инструментами и приспособлениями.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Работы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Работ.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Наличие необходимой оснастки, средств малой механизации, электро-</w:t>
      </w:r>
      <w:proofErr w:type="spellStart"/>
      <w:r w:rsidRPr="00E71952">
        <w:rPr>
          <w:sz w:val="20"/>
          <w:szCs w:val="20"/>
        </w:rPr>
        <w:t>пневмоинструмента</w:t>
      </w:r>
      <w:proofErr w:type="spellEnd"/>
      <w:r w:rsidRPr="00E71952">
        <w:rPr>
          <w:sz w:val="20"/>
          <w:szCs w:val="20"/>
        </w:rPr>
        <w:t xml:space="preserve">, </w:t>
      </w:r>
      <w:proofErr w:type="spellStart"/>
      <w:r w:rsidRPr="00E71952">
        <w:rPr>
          <w:sz w:val="20"/>
          <w:szCs w:val="20"/>
        </w:rPr>
        <w:t>специнструмента</w:t>
      </w:r>
      <w:proofErr w:type="spellEnd"/>
      <w:r w:rsidRPr="00E71952">
        <w:rPr>
          <w:sz w:val="20"/>
          <w:szCs w:val="20"/>
        </w:rPr>
        <w:t>, приспособлений и т.п. за исключением предоставляемых Заказчиком стационарных грузоподъемных машин, у</w:t>
      </w:r>
      <w:r w:rsidR="00B8657C" w:rsidRPr="00E71952">
        <w:rPr>
          <w:sz w:val="20"/>
          <w:szCs w:val="20"/>
        </w:rPr>
        <w:t>становленных на объекте</w:t>
      </w:r>
      <w:r w:rsidRPr="00E71952">
        <w:rPr>
          <w:sz w:val="20"/>
          <w:szCs w:val="20"/>
        </w:rPr>
        <w:t>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Наличие у Подрядчика положительных референций на выполнение аналогичных Работ.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Подрядчик обязан ежемесячно предоставлять табель рабочего времени персонала, занятого на выполнении работ в соответствии с настоящим Техническим заданием.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В составе конкурсной документации должна быть представлены:</w:t>
      </w:r>
    </w:p>
    <w:p w:rsidR="00080243" w:rsidRPr="00E71952" w:rsidRDefault="00080243" w:rsidP="00EC2236">
      <w:pPr>
        <w:pStyle w:val="6"/>
        <w:numPr>
          <w:ilvl w:val="0"/>
          <w:numId w:val="11"/>
        </w:numPr>
        <w:tabs>
          <w:tab w:val="left" w:pos="404"/>
        </w:tabs>
        <w:spacing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 xml:space="preserve">информация о наличии системы управления охраной труда (СУОТ) подтвержденной документально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</w:t>
      </w:r>
      <w:proofErr w:type="spellStart"/>
      <w:r w:rsidRPr="00E71952">
        <w:rPr>
          <w:sz w:val="20"/>
          <w:szCs w:val="20"/>
        </w:rPr>
        <w:t>Ростехрегулирования</w:t>
      </w:r>
      <w:proofErr w:type="spellEnd"/>
      <w:r w:rsidRPr="00E71952">
        <w:rPr>
          <w:sz w:val="20"/>
          <w:szCs w:val="20"/>
        </w:rPr>
        <w:t xml:space="preserve"> от 10 июля 2007 г. N 169-ст. (приветствуется предоставление сертификата соответствия СУОТ на соответствие системе менеджмента OHSAS 18001-2007</w:t>
      </w:r>
      <w:proofErr w:type="gramStart"/>
      <w:r w:rsidRPr="00E71952">
        <w:rPr>
          <w:sz w:val="20"/>
          <w:szCs w:val="20"/>
        </w:rPr>
        <w:t xml:space="preserve"> )</w:t>
      </w:r>
      <w:proofErr w:type="gramEnd"/>
      <w:r w:rsidRPr="00E71952">
        <w:rPr>
          <w:sz w:val="20"/>
          <w:szCs w:val="20"/>
        </w:rPr>
        <w:t>;</w:t>
      </w:r>
    </w:p>
    <w:p w:rsidR="00080243" w:rsidRPr="00E71952" w:rsidRDefault="00080243" w:rsidP="00EC2236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 xml:space="preserve">копия приказа по организации работы постоянно-действующей комиссии по проверке знаний работников организации. </w:t>
      </w:r>
      <w:proofErr w:type="gramStart"/>
      <w:r w:rsidRPr="00E71952">
        <w:rPr>
          <w:sz w:val="20"/>
          <w:szCs w:val="20"/>
        </w:rPr>
        <w:t>Копии удостоверений всех членов постоянно-действующей комиссии по проверке знаний работников организации;</w:t>
      </w:r>
      <w:proofErr w:type="gramEnd"/>
    </w:p>
    <w:p w:rsidR="00080243" w:rsidRPr="00E71952" w:rsidRDefault="00080243" w:rsidP="00EC2236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proofErr w:type="gramStart"/>
      <w:r w:rsidRPr="00E71952">
        <w:rPr>
          <w:sz w:val="20"/>
          <w:szCs w:val="20"/>
        </w:rPr>
        <w:t>сведения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</w:t>
      </w:r>
      <w:proofErr w:type="gramEnd"/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Подрядчик обязан обеспечить сохранность материалов, оборудования и другого имущества на территории рабочей зоны от начала работ до их завершения и приемки Заказчиком выполненных работ.</w:t>
      </w:r>
    </w:p>
    <w:p w:rsidR="00080243" w:rsidRPr="00E71952" w:rsidRDefault="00602972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04"/>
        </w:tabs>
        <w:spacing w:after="0" w:line="346" w:lineRule="exact"/>
        <w:ind w:left="0" w:right="60" w:firstLine="426"/>
        <w:jc w:val="both"/>
        <w:rPr>
          <w:sz w:val="20"/>
          <w:szCs w:val="20"/>
        </w:rPr>
      </w:pPr>
      <w:r w:rsidRPr="00E71952">
        <w:rPr>
          <w:sz w:val="20"/>
          <w:szCs w:val="20"/>
        </w:rPr>
        <w:t xml:space="preserve">Подрядчик обязан вернуть </w:t>
      </w:r>
      <w:r w:rsidR="005A60B9" w:rsidRPr="00E71952">
        <w:rPr>
          <w:sz w:val="20"/>
          <w:szCs w:val="20"/>
        </w:rPr>
        <w:t xml:space="preserve">экземпляр </w:t>
      </w:r>
      <w:r w:rsidRPr="00E71952">
        <w:rPr>
          <w:sz w:val="20"/>
          <w:szCs w:val="20"/>
        </w:rPr>
        <w:t>договор</w:t>
      </w:r>
      <w:r w:rsidR="005A60B9" w:rsidRPr="00E71952">
        <w:rPr>
          <w:sz w:val="20"/>
          <w:szCs w:val="20"/>
        </w:rPr>
        <w:t>а</w:t>
      </w:r>
      <w:r w:rsidRPr="00E71952">
        <w:rPr>
          <w:sz w:val="20"/>
          <w:szCs w:val="20"/>
        </w:rPr>
        <w:t xml:space="preserve"> после </w:t>
      </w:r>
      <w:r w:rsidR="005A60B9" w:rsidRPr="00E71952">
        <w:rPr>
          <w:sz w:val="20"/>
          <w:szCs w:val="20"/>
        </w:rPr>
        <w:t xml:space="preserve">его </w:t>
      </w:r>
      <w:r w:rsidRPr="00E71952">
        <w:rPr>
          <w:sz w:val="20"/>
          <w:szCs w:val="20"/>
        </w:rPr>
        <w:t>подписания</w:t>
      </w:r>
      <w:r w:rsidR="005A60B9" w:rsidRPr="00E71952">
        <w:rPr>
          <w:sz w:val="20"/>
          <w:szCs w:val="20"/>
        </w:rPr>
        <w:t xml:space="preserve"> Заказчику </w:t>
      </w:r>
      <w:r w:rsidRPr="00E71952">
        <w:rPr>
          <w:sz w:val="20"/>
          <w:szCs w:val="20"/>
        </w:rPr>
        <w:t xml:space="preserve"> в 10-ти </w:t>
      </w:r>
      <w:proofErr w:type="spellStart"/>
      <w:r w:rsidRPr="00E71952">
        <w:rPr>
          <w:sz w:val="20"/>
          <w:szCs w:val="20"/>
        </w:rPr>
        <w:t>дневный</w:t>
      </w:r>
      <w:proofErr w:type="spellEnd"/>
      <w:r w:rsidRPr="00E71952">
        <w:rPr>
          <w:sz w:val="20"/>
          <w:szCs w:val="20"/>
        </w:rPr>
        <w:t xml:space="preserve"> </w:t>
      </w:r>
      <w:r w:rsidR="005A60B9" w:rsidRPr="00E71952">
        <w:rPr>
          <w:sz w:val="20"/>
          <w:szCs w:val="20"/>
        </w:rPr>
        <w:t>срок или предоставить обоснование о невозможности выполнить данное действие.</w:t>
      </w:r>
    </w:p>
    <w:p w:rsidR="00E71952" w:rsidRPr="00E71952" w:rsidRDefault="00E71952" w:rsidP="00E71952">
      <w:pPr>
        <w:pStyle w:val="6"/>
        <w:shd w:val="clear" w:color="auto" w:fill="auto"/>
        <w:tabs>
          <w:tab w:val="left" w:pos="404"/>
        </w:tabs>
        <w:spacing w:after="0" w:line="346" w:lineRule="exact"/>
        <w:ind w:left="426" w:right="60" w:firstLine="0"/>
        <w:jc w:val="both"/>
        <w:rPr>
          <w:sz w:val="20"/>
          <w:szCs w:val="20"/>
        </w:rPr>
      </w:pPr>
    </w:p>
    <w:p w:rsidR="00080243" w:rsidRPr="00E71952" w:rsidRDefault="00080243" w:rsidP="00407EB0">
      <w:pPr>
        <w:pStyle w:val="70"/>
        <w:numPr>
          <w:ilvl w:val="0"/>
          <w:numId w:val="35"/>
        </w:numPr>
        <w:shd w:val="clear" w:color="auto" w:fill="auto"/>
        <w:tabs>
          <w:tab w:val="left" w:pos="786"/>
        </w:tabs>
        <w:spacing w:before="0" w:after="0" w:line="346" w:lineRule="exact"/>
        <w:rPr>
          <w:sz w:val="20"/>
          <w:szCs w:val="20"/>
        </w:rPr>
      </w:pPr>
      <w:bookmarkStart w:id="1" w:name="bookmark4"/>
      <w:r w:rsidRPr="00E71952">
        <w:rPr>
          <w:bCs w:val="0"/>
          <w:sz w:val="20"/>
          <w:szCs w:val="20"/>
        </w:rPr>
        <w:t>Требования к выполнению Работ</w:t>
      </w:r>
      <w:bookmarkEnd w:id="1"/>
      <w:r w:rsidRPr="00E71952">
        <w:rPr>
          <w:bCs w:val="0"/>
          <w:sz w:val="20"/>
          <w:szCs w:val="20"/>
        </w:rPr>
        <w:t>.</w:t>
      </w:r>
    </w:p>
    <w:p w:rsidR="00080243" w:rsidRPr="00E71952" w:rsidRDefault="00080243" w:rsidP="00EC2236">
      <w:pPr>
        <w:pStyle w:val="6"/>
        <w:numPr>
          <w:ilvl w:val="1"/>
          <w:numId w:val="12"/>
        </w:numPr>
        <w:shd w:val="clear" w:color="auto" w:fill="auto"/>
        <w:tabs>
          <w:tab w:val="left" w:pos="462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Работы должны быть выполнены в соответствии с действующими правилами безопасности, руководящими документами, правилами</w:t>
      </w:r>
      <w:r w:rsidR="00EA6E9C" w:rsidRPr="00E71952">
        <w:rPr>
          <w:sz w:val="20"/>
          <w:szCs w:val="20"/>
        </w:rPr>
        <w:t xml:space="preserve"> </w:t>
      </w:r>
      <w:r w:rsidRPr="00E71952">
        <w:rPr>
          <w:sz w:val="20"/>
          <w:szCs w:val="20"/>
        </w:rPr>
        <w:t>проектирования,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080243" w:rsidRPr="00E71952" w:rsidRDefault="00080243" w:rsidP="00EC2236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i/>
          <w:sz w:val="20"/>
          <w:szCs w:val="20"/>
        </w:rPr>
      </w:pPr>
      <w:r w:rsidRPr="00E71952">
        <w:rPr>
          <w:sz w:val="20"/>
          <w:szCs w:val="20"/>
        </w:rPr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:rsidR="00080243" w:rsidRPr="00E71952" w:rsidRDefault="00080243" w:rsidP="00EC2236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lastRenderedPageBreak/>
        <w:t>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:rsidR="00080243" w:rsidRPr="00E71952" w:rsidRDefault="00080243" w:rsidP="00EC2236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«ПТЭ электрических станций и сетей РФ», 2003;</w:t>
      </w:r>
    </w:p>
    <w:p w:rsidR="00080243" w:rsidRPr="00E71952" w:rsidRDefault="00CD2551" w:rsidP="008F24C8">
      <w:pPr>
        <w:pStyle w:val="ConsPlusNormal"/>
        <w:rPr>
          <w:rFonts w:ascii="Verdana" w:hAnsi="Verdana"/>
          <w:bCs/>
        </w:rPr>
      </w:pPr>
      <w:r w:rsidRPr="00E71952">
        <w:rPr>
          <w:rFonts w:ascii="Verdana" w:hAnsi="Verdana"/>
        </w:rPr>
        <w:t xml:space="preserve">    -Приложение к приказу Министерства труда и социальной защиты Российской  Федерации от 24.07.2013 N 328н «</w:t>
      </w:r>
      <w:r w:rsidRPr="00E71952">
        <w:rPr>
          <w:rFonts w:ascii="Verdana" w:hAnsi="Verdana"/>
          <w:bCs/>
        </w:rPr>
        <w:t>ПРАВИЛА ПО ОХРАНЕ ТРУДА ПРИ ЭКСПЛУАТАЦИИ ЭЛЕКТРОУСТАНОВОК»</w:t>
      </w:r>
      <w:r w:rsidR="00080243" w:rsidRPr="00E71952">
        <w:rPr>
          <w:rFonts w:ascii="Verdana" w:hAnsi="Verdana"/>
        </w:rPr>
        <w:t>;</w:t>
      </w:r>
    </w:p>
    <w:p w:rsidR="00080243" w:rsidRPr="00E71952" w:rsidRDefault="00080243" w:rsidP="00EC2236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РД 153-34.0-03.301-00 «Правила пожарной безопасности для энергетических предприятий»;</w:t>
      </w:r>
    </w:p>
    <w:p w:rsidR="00080243" w:rsidRPr="00E71952" w:rsidRDefault="008F24C8" w:rsidP="00EC2236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 xml:space="preserve">«Правила безопасности опасных производственных объектов, на которых используются подъемные сооружения». Утверждены приказом </w:t>
      </w:r>
      <w:proofErr w:type="spellStart"/>
      <w:r w:rsidRPr="00E71952">
        <w:rPr>
          <w:sz w:val="20"/>
          <w:szCs w:val="20"/>
        </w:rPr>
        <w:t>Ростехнадзора</w:t>
      </w:r>
      <w:proofErr w:type="spellEnd"/>
      <w:r w:rsidRPr="00E71952">
        <w:rPr>
          <w:sz w:val="20"/>
          <w:szCs w:val="20"/>
        </w:rPr>
        <w:t xml:space="preserve"> от 12.11.2013 №533</w:t>
      </w:r>
      <w:r w:rsidR="00080243" w:rsidRPr="00E71952">
        <w:rPr>
          <w:sz w:val="20"/>
          <w:szCs w:val="20"/>
        </w:rPr>
        <w:t>;</w:t>
      </w:r>
    </w:p>
    <w:p w:rsidR="00EA6E9C" w:rsidRPr="00E71952" w:rsidRDefault="00EA6E9C" w:rsidP="00EA6E9C">
      <w:pPr>
        <w:pStyle w:val="6"/>
        <w:shd w:val="clear" w:color="auto" w:fill="auto"/>
        <w:tabs>
          <w:tab w:val="left" w:pos="404"/>
        </w:tabs>
        <w:spacing w:after="0" w:line="346" w:lineRule="exact"/>
        <w:ind w:right="60" w:firstLine="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 xml:space="preserve">      -ПОТ РМ-012-2000 «Межотраслевые правила при работе на высоте»;</w:t>
      </w:r>
    </w:p>
    <w:p w:rsidR="00080243" w:rsidRPr="00E71952" w:rsidRDefault="00080243" w:rsidP="00EC2236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РД 34.03.201-97 «Правила техники безопасности при эксплуатации тепломеханического оборудования электростанций и тепловых сетей»;</w:t>
      </w:r>
    </w:p>
    <w:p w:rsidR="00080243" w:rsidRPr="00E71952" w:rsidRDefault="00080243" w:rsidP="00EC2236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Стандарт организации «О мерах безопасности при работе с асбестом и асбестосодержащими ма</w:t>
      </w:r>
      <w:r w:rsidR="00D5675D" w:rsidRPr="00E71952">
        <w:rPr>
          <w:sz w:val="20"/>
          <w:szCs w:val="20"/>
        </w:rPr>
        <w:t>териалами на объектах ОАО «Э.ОН Россия</w:t>
      </w:r>
      <w:r w:rsidRPr="00E71952">
        <w:rPr>
          <w:sz w:val="20"/>
          <w:szCs w:val="20"/>
        </w:rPr>
        <w:t>»;</w:t>
      </w:r>
    </w:p>
    <w:p w:rsidR="005A60B9" w:rsidRPr="00E71952" w:rsidRDefault="005A60B9" w:rsidP="005A60B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bCs/>
          <w:sz w:val="20"/>
          <w:szCs w:val="20"/>
        </w:rPr>
        <w:t xml:space="preserve">Регламент организации </w:t>
      </w:r>
      <w:r w:rsidRPr="00E71952">
        <w:rPr>
          <w:sz w:val="20"/>
          <w:szCs w:val="20"/>
        </w:rPr>
        <w:t>РО-ПТУ-11</w:t>
      </w:r>
      <w:r w:rsidRPr="00E71952">
        <w:rPr>
          <w:bCs/>
          <w:sz w:val="20"/>
          <w:szCs w:val="20"/>
        </w:rPr>
        <w:t xml:space="preserve"> «Регламент системы экологического менеджмента «Правила охраны окружающей среды для подрядных организаций и арендаторов»</w:t>
      </w:r>
      <w:r w:rsidRPr="00E71952">
        <w:rPr>
          <w:sz w:val="20"/>
          <w:szCs w:val="20"/>
        </w:rPr>
        <w:t>;</w:t>
      </w:r>
    </w:p>
    <w:p w:rsidR="00080243" w:rsidRPr="00E71952" w:rsidRDefault="00080243" w:rsidP="00EC2236">
      <w:pPr>
        <w:pStyle w:val="6"/>
        <w:numPr>
          <w:ilvl w:val="1"/>
          <w:numId w:val="12"/>
        </w:numPr>
        <w:shd w:val="clear" w:color="auto" w:fill="auto"/>
        <w:tabs>
          <w:tab w:val="left" w:pos="462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ab/>
        <w:t>Подрядчик обязан разработать ППР в соответствии с РД 153-34.0-20.608-2003 «Методические указания, проект производства работ для ремонта энергетического оборудования электростанций, требования к составу, содержанию и оформлению» и представить его  Заказчику для утверждения  за 30 календарных дней до начала выполнения работ.</w:t>
      </w:r>
    </w:p>
    <w:p w:rsidR="00080243" w:rsidRPr="00E71952" w:rsidRDefault="00080243" w:rsidP="00E9435B">
      <w:pPr>
        <w:pStyle w:val="6"/>
        <w:shd w:val="clear" w:color="auto" w:fill="auto"/>
        <w:tabs>
          <w:tab w:val="left" w:pos="462"/>
        </w:tabs>
        <w:spacing w:after="0" w:line="346" w:lineRule="exact"/>
        <w:ind w:left="851" w:right="60" w:firstLine="0"/>
        <w:jc w:val="both"/>
        <w:rPr>
          <w:sz w:val="20"/>
          <w:szCs w:val="20"/>
          <w:highlight w:val="yellow"/>
        </w:rPr>
      </w:pPr>
    </w:p>
    <w:p w:rsidR="00080243" w:rsidRPr="00E71952" w:rsidRDefault="00080243" w:rsidP="00407EB0">
      <w:pPr>
        <w:pStyle w:val="70"/>
        <w:numPr>
          <w:ilvl w:val="0"/>
          <w:numId w:val="35"/>
        </w:numPr>
        <w:shd w:val="clear" w:color="auto" w:fill="auto"/>
        <w:tabs>
          <w:tab w:val="left" w:pos="786"/>
        </w:tabs>
        <w:spacing w:before="0" w:after="0" w:line="346" w:lineRule="exact"/>
        <w:rPr>
          <w:sz w:val="20"/>
          <w:szCs w:val="20"/>
        </w:rPr>
      </w:pPr>
      <w:r w:rsidRPr="00E71952">
        <w:rPr>
          <w:sz w:val="20"/>
          <w:szCs w:val="20"/>
        </w:rPr>
        <w:t>Требования к применяемым оборудованию, материалам и запасным частям: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62"/>
        </w:tabs>
        <w:spacing w:after="0" w:line="346" w:lineRule="exact"/>
        <w:ind w:left="426" w:right="60" w:hanging="156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Работы в объеме Технического задания выполняются с применением оборудования,</w:t>
      </w:r>
      <w:r w:rsidR="002D41C6" w:rsidRPr="00E71952">
        <w:rPr>
          <w:sz w:val="20"/>
          <w:szCs w:val="20"/>
        </w:rPr>
        <w:t xml:space="preserve"> </w:t>
      </w:r>
      <w:r w:rsidRPr="00E71952">
        <w:rPr>
          <w:sz w:val="20"/>
          <w:szCs w:val="20"/>
        </w:rPr>
        <w:t xml:space="preserve">запасных частей и материалов  Подрядчика. 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62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В период проведения закупочной процедуры, Участник предоставляет ведомость МТР, необходимых для выполнения работ, с указанием их стоимости и сроков поставки.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62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Запасные части и материалы, поставляемые Подрядчиком, Подрядчик приобретает самостоятельно за счёт своих оборотных средств. Подрядчик осуществляет доставку материалов, запасных частей, комплектующих изделий до места выполнения работ своими силами и за свой счет.</w:t>
      </w:r>
    </w:p>
    <w:p w:rsidR="009A71BF" w:rsidRPr="00E71952" w:rsidRDefault="009A71BF" w:rsidP="009A71BF">
      <w:pPr>
        <w:pStyle w:val="6"/>
        <w:shd w:val="clear" w:color="auto" w:fill="auto"/>
        <w:tabs>
          <w:tab w:val="left" w:pos="462"/>
        </w:tabs>
        <w:spacing w:after="0" w:line="346" w:lineRule="exact"/>
        <w:ind w:left="90" w:right="60" w:firstLine="0"/>
        <w:jc w:val="both"/>
        <w:rPr>
          <w:sz w:val="20"/>
          <w:szCs w:val="20"/>
        </w:rPr>
      </w:pPr>
      <w:r w:rsidRPr="00E71952">
        <w:rPr>
          <w:rFonts w:cs="Times New Roman"/>
          <w:sz w:val="20"/>
          <w:szCs w:val="20"/>
        </w:rPr>
        <w:t xml:space="preserve">    Дополнительно Подрядчик должен не позднее, чем за  30 дней до планируемой даты начала </w:t>
      </w:r>
      <w:r w:rsidR="00B8657C" w:rsidRPr="00E71952">
        <w:rPr>
          <w:rFonts w:cs="Times New Roman"/>
          <w:sz w:val="20"/>
          <w:szCs w:val="20"/>
        </w:rPr>
        <w:t>выполнения работ</w:t>
      </w:r>
      <w:r w:rsidRPr="00E71952">
        <w:rPr>
          <w:rFonts w:cs="Times New Roman"/>
          <w:sz w:val="20"/>
          <w:szCs w:val="20"/>
        </w:rPr>
        <w:t xml:space="preserve">  предоставить Заказчику ведомости материалов, запасных частей планируемых им для приобретения в соответствии с перечнем МТР поставляемых Подрядчиком, для согласования необходимости их приобретения.  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62"/>
        </w:tabs>
        <w:spacing w:after="0" w:line="346" w:lineRule="exact"/>
        <w:ind w:left="90" w:right="60" w:firstLine="180"/>
        <w:jc w:val="both"/>
        <w:rPr>
          <w:sz w:val="20"/>
          <w:szCs w:val="20"/>
        </w:rPr>
      </w:pPr>
      <w:proofErr w:type="gramStart"/>
      <w:r w:rsidRPr="00E71952">
        <w:rPr>
          <w:sz w:val="20"/>
          <w:szCs w:val="20"/>
        </w:rPr>
        <w:t>Вновь устанавливаемые оборудование, запасные части и 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санитарно-эпидемиологические заключения и гигиенические заключения, разрешения на применение, прочие обязательные документы, дающие участнику право на поставку  данной продукции.</w:t>
      </w:r>
      <w:proofErr w:type="gramEnd"/>
      <w:r w:rsidRPr="00E71952">
        <w:rPr>
          <w:sz w:val="20"/>
          <w:szCs w:val="20"/>
        </w:rPr>
        <w:t xml:space="preserve"> Подрядчик обязан представить Заказчику все копии сертификатов, заключений, разрешений и т.д. нотариально заверенные, либо сертификаты заверяются Заказчиком </w:t>
      </w:r>
      <w:proofErr w:type="gramStart"/>
      <w:r w:rsidRPr="00E71952">
        <w:rPr>
          <w:sz w:val="20"/>
          <w:szCs w:val="20"/>
        </w:rPr>
        <w:t>по</w:t>
      </w:r>
      <w:proofErr w:type="gramEnd"/>
      <w:r w:rsidRPr="00E71952">
        <w:rPr>
          <w:sz w:val="20"/>
          <w:szCs w:val="20"/>
        </w:rPr>
        <w:t xml:space="preserve"> предоставлении оригинала.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62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 xml:space="preserve">Входной контроль запасных частей и </w:t>
      </w:r>
      <w:proofErr w:type="gramStart"/>
      <w:r w:rsidRPr="00E71952">
        <w:rPr>
          <w:sz w:val="20"/>
          <w:szCs w:val="20"/>
        </w:rPr>
        <w:t>материалов</w:t>
      </w:r>
      <w:proofErr w:type="gramEnd"/>
      <w:r w:rsidRPr="00E71952">
        <w:rPr>
          <w:sz w:val="20"/>
          <w:szCs w:val="20"/>
        </w:rPr>
        <w:t xml:space="preserve"> поставляемых Подрядчико</w:t>
      </w:r>
      <w:r w:rsidR="002D5524">
        <w:rPr>
          <w:sz w:val="20"/>
          <w:szCs w:val="20"/>
        </w:rPr>
        <w:t>м в соответствии с ГОСТ 24297</w:t>
      </w:r>
      <w:r w:rsidR="002D5524" w:rsidRPr="002D5524">
        <w:rPr>
          <w:sz w:val="20"/>
          <w:szCs w:val="20"/>
        </w:rPr>
        <w:t>-</w:t>
      </w:r>
      <w:r w:rsidR="002D5524">
        <w:rPr>
          <w:sz w:val="20"/>
          <w:szCs w:val="20"/>
        </w:rPr>
        <w:t>20</w:t>
      </w:r>
      <w:r w:rsidR="002D5524" w:rsidRPr="002D5524">
        <w:rPr>
          <w:sz w:val="20"/>
          <w:szCs w:val="20"/>
        </w:rPr>
        <w:t xml:space="preserve">13  </w:t>
      </w:r>
      <w:r w:rsidRPr="00E71952">
        <w:rPr>
          <w:sz w:val="20"/>
          <w:szCs w:val="20"/>
        </w:rPr>
        <w:t>осуществляется комиссией с участием представителей Заказчика и Подрядчика.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62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135371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62"/>
        </w:tabs>
        <w:spacing w:after="0" w:line="346" w:lineRule="exact"/>
        <w:ind w:left="0" w:right="60" w:firstLine="270"/>
        <w:jc w:val="both"/>
        <w:rPr>
          <w:color w:val="auto"/>
          <w:sz w:val="20"/>
          <w:szCs w:val="20"/>
        </w:rPr>
      </w:pPr>
      <w:r w:rsidRPr="00E71952">
        <w:rPr>
          <w:color w:val="auto"/>
          <w:sz w:val="20"/>
          <w:szCs w:val="20"/>
        </w:rPr>
        <w:lastRenderedPageBreak/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080243" w:rsidRPr="00E71952" w:rsidRDefault="00080243" w:rsidP="00242EE0">
      <w:pPr>
        <w:pStyle w:val="6"/>
        <w:shd w:val="clear" w:color="auto" w:fill="auto"/>
        <w:tabs>
          <w:tab w:val="left" w:pos="462"/>
        </w:tabs>
        <w:spacing w:after="0" w:line="346" w:lineRule="exact"/>
        <w:ind w:right="60" w:firstLine="270"/>
        <w:jc w:val="both"/>
        <w:rPr>
          <w:color w:val="auto"/>
          <w:sz w:val="20"/>
          <w:szCs w:val="20"/>
        </w:rPr>
      </w:pPr>
    </w:p>
    <w:p w:rsidR="00080243" w:rsidRPr="00E71952" w:rsidRDefault="00080243" w:rsidP="00407EB0">
      <w:pPr>
        <w:pStyle w:val="70"/>
        <w:numPr>
          <w:ilvl w:val="0"/>
          <w:numId w:val="35"/>
        </w:numPr>
        <w:shd w:val="clear" w:color="auto" w:fill="auto"/>
        <w:tabs>
          <w:tab w:val="left" w:pos="786"/>
        </w:tabs>
        <w:spacing w:before="0" w:after="0" w:line="346" w:lineRule="exact"/>
        <w:rPr>
          <w:bCs w:val="0"/>
          <w:i/>
          <w:spacing w:val="-10"/>
          <w:sz w:val="20"/>
          <w:szCs w:val="20"/>
        </w:rPr>
      </w:pPr>
      <w:bookmarkStart w:id="2" w:name="bookmark5"/>
      <w:r w:rsidRPr="00E71952">
        <w:rPr>
          <w:sz w:val="20"/>
          <w:szCs w:val="20"/>
        </w:rPr>
        <w:t>Этапы и сроки выполнения Работ.</w:t>
      </w:r>
      <w:bookmarkEnd w:id="2"/>
    </w:p>
    <w:p w:rsidR="00080243" w:rsidRPr="00E71952" w:rsidRDefault="00080243" w:rsidP="00407EB0">
      <w:pPr>
        <w:pStyle w:val="23"/>
        <w:keepNext/>
        <w:keepLines/>
        <w:numPr>
          <w:ilvl w:val="1"/>
          <w:numId w:val="35"/>
        </w:numPr>
        <w:shd w:val="clear" w:color="auto" w:fill="auto"/>
        <w:spacing w:before="0" w:after="0" w:line="346" w:lineRule="exact"/>
        <w:ind w:hanging="876"/>
        <w:jc w:val="both"/>
        <w:rPr>
          <w:b w:val="0"/>
          <w:bCs w:val="0"/>
          <w:spacing w:val="-10"/>
          <w:sz w:val="20"/>
          <w:szCs w:val="20"/>
        </w:rPr>
      </w:pPr>
      <w:r w:rsidRPr="00E71952">
        <w:rPr>
          <w:b w:val="0"/>
          <w:bCs w:val="0"/>
          <w:spacing w:val="-10"/>
          <w:sz w:val="20"/>
          <w:szCs w:val="20"/>
        </w:rPr>
        <w:t>Сроки выполнения Работ:</w:t>
      </w:r>
    </w:p>
    <w:p w:rsidR="00080243" w:rsidRPr="00E71952" w:rsidRDefault="00080243" w:rsidP="008D2CB1">
      <w:pPr>
        <w:pStyle w:val="6"/>
        <w:shd w:val="clear" w:color="auto" w:fill="auto"/>
        <w:spacing w:after="0" w:line="346" w:lineRule="exact"/>
        <w:ind w:left="1418" w:right="60" w:hanging="876"/>
        <w:jc w:val="both"/>
        <w:rPr>
          <w:sz w:val="20"/>
          <w:szCs w:val="20"/>
          <w:highlight w:val="yellow"/>
        </w:rPr>
      </w:pPr>
      <w:r w:rsidRPr="00E71952">
        <w:rPr>
          <w:sz w:val="20"/>
          <w:szCs w:val="20"/>
        </w:rPr>
        <w:t>Сро</w:t>
      </w:r>
      <w:r w:rsidR="002D41C6" w:rsidRPr="00E71952">
        <w:rPr>
          <w:sz w:val="20"/>
          <w:szCs w:val="20"/>
        </w:rPr>
        <w:t>к начала выполнения Работ  «</w:t>
      </w:r>
      <w:r w:rsidR="00213AD2">
        <w:rPr>
          <w:sz w:val="20"/>
          <w:szCs w:val="20"/>
        </w:rPr>
        <w:t>0</w:t>
      </w:r>
      <w:r w:rsidR="007F6C5D">
        <w:rPr>
          <w:sz w:val="20"/>
          <w:szCs w:val="20"/>
        </w:rPr>
        <w:t>1» сентября</w:t>
      </w:r>
      <w:r w:rsidR="005603B6" w:rsidRPr="00E71952">
        <w:rPr>
          <w:sz w:val="20"/>
          <w:szCs w:val="20"/>
        </w:rPr>
        <w:t xml:space="preserve"> </w:t>
      </w:r>
      <w:r w:rsidR="003B6BDD" w:rsidRPr="00E71952">
        <w:rPr>
          <w:sz w:val="20"/>
          <w:szCs w:val="20"/>
        </w:rPr>
        <w:t xml:space="preserve">2015 </w:t>
      </w:r>
      <w:r w:rsidRPr="00E71952">
        <w:rPr>
          <w:sz w:val="20"/>
          <w:szCs w:val="20"/>
        </w:rPr>
        <w:t>года;</w:t>
      </w:r>
    </w:p>
    <w:p w:rsidR="00213AD2" w:rsidRPr="001D0716" w:rsidRDefault="00080243" w:rsidP="001D0716">
      <w:pPr>
        <w:pStyle w:val="6"/>
        <w:shd w:val="clear" w:color="auto" w:fill="auto"/>
        <w:spacing w:after="0" w:line="346" w:lineRule="exact"/>
        <w:ind w:left="90" w:right="60" w:firstLine="452"/>
        <w:jc w:val="both"/>
        <w:rPr>
          <w:sz w:val="20"/>
          <w:szCs w:val="20"/>
        </w:rPr>
      </w:pPr>
      <w:r w:rsidRPr="00E71952">
        <w:rPr>
          <w:sz w:val="20"/>
          <w:szCs w:val="20"/>
        </w:rPr>
        <w:t xml:space="preserve">Срок </w:t>
      </w:r>
      <w:r w:rsidR="005603B6" w:rsidRPr="00E71952">
        <w:rPr>
          <w:sz w:val="20"/>
          <w:szCs w:val="20"/>
        </w:rPr>
        <w:t>окончания выполнения Рабо</w:t>
      </w:r>
      <w:r w:rsidR="007F6C5D">
        <w:rPr>
          <w:sz w:val="20"/>
          <w:szCs w:val="20"/>
        </w:rPr>
        <w:t>т «30» октября</w:t>
      </w:r>
      <w:r w:rsidR="005603B6" w:rsidRPr="00E71952">
        <w:rPr>
          <w:sz w:val="20"/>
          <w:szCs w:val="20"/>
        </w:rPr>
        <w:t xml:space="preserve"> </w:t>
      </w:r>
      <w:r w:rsidR="002E3E0C" w:rsidRPr="00E71952">
        <w:rPr>
          <w:sz w:val="20"/>
          <w:szCs w:val="20"/>
        </w:rPr>
        <w:t xml:space="preserve">2015 </w:t>
      </w:r>
      <w:r w:rsidRPr="00E71952">
        <w:rPr>
          <w:sz w:val="20"/>
          <w:szCs w:val="20"/>
        </w:rPr>
        <w:t>года.</w:t>
      </w:r>
      <w:r w:rsidR="00D5675D" w:rsidRPr="00E71952">
        <w:rPr>
          <w:sz w:val="20"/>
          <w:szCs w:val="20"/>
        </w:rPr>
        <w:t xml:space="preserve"> </w:t>
      </w:r>
    </w:p>
    <w:p w:rsidR="00080243" w:rsidRPr="00E71952" w:rsidRDefault="00080243" w:rsidP="00D5675D">
      <w:pPr>
        <w:pStyle w:val="6"/>
        <w:shd w:val="clear" w:color="auto" w:fill="auto"/>
        <w:spacing w:after="0" w:line="346" w:lineRule="exact"/>
        <w:ind w:right="60" w:firstLine="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Заказчик оставляет за собой право по причинам независимым от Заказчика (требования ОАО «Системного Оператора ЕЭС» на основании постановления правительства РФ от 26.07.08г. №484 «Правила вывода объектов электроэнергетики в ремонт и из эксплуатации») и</w:t>
      </w:r>
      <w:r w:rsidR="008F24C8" w:rsidRPr="00E71952">
        <w:rPr>
          <w:sz w:val="20"/>
          <w:szCs w:val="20"/>
        </w:rPr>
        <w:t xml:space="preserve">зменить дату начало работ на трансформаторе </w:t>
      </w:r>
      <w:r w:rsidRPr="00E71952">
        <w:rPr>
          <w:sz w:val="20"/>
          <w:szCs w:val="20"/>
        </w:rPr>
        <w:t xml:space="preserve"> и скорректировать сроки выполнения работ, уведомив об этом соответствующим образом Подрядчика.</w:t>
      </w:r>
    </w:p>
    <w:p w:rsidR="00080243" w:rsidRPr="00E71952" w:rsidRDefault="00080243" w:rsidP="00407EB0">
      <w:pPr>
        <w:pStyle w:val="23"/>
        <w:keepNext/>
        <w:keepLines/>
        <w:numPr>
          <w:ilvl w:val="1"/>
          <w:numId w:val="35"/>
        </w:numPr>
        <w:shd w:val="clear" w:color="auto" w:fill="auto"/>
        <w:spacing w:before="0" w:after="0" w:line="346" w:lineRule="exact"/>
        <w:ind w:left="0" w:firstLine="270"/>
        <w:jc w:val="both"/>
        <w:rPr>
          <w:b w:val="0"/>
          <w:bCs w:val="0"/>
          <w:spacing w:val="-10"/>
          <w:sz w:val="20"/>
          <w:szCs w:val="20"/>
        </w:rPr>
      </w:pPr>
      <w:r w:rsidRPr="00E71952">
        <w:rPr>
          <w:b w:val="0"/>
          <w:bCs w:val="0"/>
          <w:spacing w:val="-10"/>
          <w:sz w:val="20"/>
          <w:szCs w:val="20"/>
        </w:rPr>
        <w:t>Подрядчик долже</w:t>
      </w:r>
      <w:r w:rsidR="00E63E77" w:rsidRPr="00E71952">
        <w:rPr>
          <w:b w:val="0"/>
          <w:bCs w:val="0"/>
          <w:spacing w:val="-10"/>
          <w:sz w:val="20"/>
          <w:szCs w:val="20"/>
        </w:rPr>
        <w:t xml:space="preserve">н не </w:t>
      </w:r>
      <w:proofErr w:type="gramStart"/>
      <w:r w:rsidR="00E63E77" w:rsidRPr="00E71952">
        <w:rPr>
          <w:b w:val="0"/>
          <w:bCs w:val="0"/>
          <w:spacing w:val="-10"/>
          <w:sz w:val="20"/>
          <w:szCs w:val="20"/>
        </w:rPr>
        <w:t>позднее</w:t>
      </w:r>
      <w:proofErr w:type="gramEnd"/>
      <w:r w:rsidR="00E63E77" w:rsidRPr="00E71952">
        <w:rPr>
          <w:b w:val="0"/>
          <w:bCs w:val="0"/>
          <w:spacing w:val="-10"/>
          <w:sz w:val="20"/>
          <w:szCs w:val="20"/>
        </w:rPr>
        <w:t xml:space="preserve"> чем </w:t>
      </w:r>
      <w:r w:rsidRPr="00E71952">
        <w:rPr>
          <w:b w:val="0"/>
          <w:bCs w:val="0"/>
          <w:spacing w:val="-10"/>
          <w:sz w:val="20"/>
          <w:szCs w:val="20"/>
        </w:rPr>
        <w:t xml:space="preserve"> </w:t>
      </w:r>
      <w:r w:rsidR="00B8657C" w:rsidRPr="00E71952">
        <w:rPr>
          <w:b w:val="0"/>
          <w:bCs w:val="0"/>
          <w:i/>
          <w:spacing w:val="-10"/>
          <w:sz w:val="20"/>
          <w:szCs w:val="20"/>
        </w:rPr>
        <w:t>за 25 дней до начала выполнения работ</w:t>
      </w:r>
      <w:r w:rsidRPr="00E71952">
        <w:rPr>
          <w:b w:val="0"/>
          <w:bCs w:val="0"/>
          <w:spacing w:val="-10"/>
          <w:sz w:val="20"/>
          <w:szCs w:val="20"/>
        </w:rPr>
        <w:t xml:space="preserve"> предоставить сетевой график выполнения работ</w:t>
      </w:r>
      <w:r w:rsidRPr="00E71952">
        <w:rPr>
          <w:b w:val="0"/>
          <w:bCs w:val="0"/>
          <w:sz w:val="20"/>
          <w:szCs w:val="20"/>
        </w:rPr>
        <w:t xml:space="preserve"> </w:t>
      </w:r>
      <w:r w:rsidRPr="00E71952">
        <w:rPr>
          <w:b w:val="0"/>
          <w:bCs w:val="0"/>
          <w:spacing w:val="-10"/>
          <w:sz w:val="20"/>
          <w:szCs w:val="20"/>
        </w:rPr>
        <w:t xml:space="preserve"> на утверждение Заказчику. По требованию Заказчика Подрядчиком составляется детальный график проведения конкретных ремонтных работ и работ по устранению неисправностей оборудования, выявленных при </w:t>
      </w:r>
      <w:proofErr w:type="spellStart"/>
      <w:r w:rsidRPr="00E71952">
        <w:rPr>
          <w:b w:val="0"/>
          <w:bCs w:val="0"/>
          <w:spacing w:val="-10"/>
          <w:sz w:val="20"/>
          <w:szCs w:val="20"/>
        </w:rPr>
        <w:t>дефектации</w:t>
      </w:r>
      <w:proofErr w:type="spellEnd"/>
      <w:r w:rsidRPr="00E71952">
        <w:rPr>
          <w:b w:val="0"/>
          <w:bCs w:val="0"/>
          <w:spacing w:val="-10"/>
          <w:sz w:val="20"/>
          <w:szCs w:val="20"/>
        </w:rPr>
        <w:t>.</w:t>
      </w:r>
    </w:p>
    <w:p w:rsidR="00080243" w:rsidRPr="00E71952" w:rsidRDefault="00080243" w:rsidP="00E9435B">
      <w:pPr>
        <w:pStyle w:val="23"/>
        <w:keepNext/>
        <w:keepLines/>
        <w:shd w:val="clear" w:color="auto" w:fill="auto"/>
        <w:spacing w:before="0" w:after="0" w:line="346" w:lineRule="exact"/>
        <w:ind w:left="442"/>
        <w:jc w:val="left"/>
        <w:rPr>
          <w:b w:val="0"/>
          <w:bCs w:val="0"/>
          <w:spacing w:val="-10"/>
          <w:sz w:val="20"/>
          <w:szCs w:val="20"/>
        </w:rPr>
      </w:pPr>
    </w:p>
    <w:p w:rsidR="00080243" w:rsidRPr="00E71952" w:rsidRDefault="00080243" w:rsidP="00407EB0">
      <w:pPr>
        <w:pStyle w:val="70"/>
        <w:numPr>
          <w:ilvl w:val="0"/>
          <w:numId w:val="35"/>
        </w:numPr>
        <w:shd w:val="clear" w:color="auto" w:fill="auto"/>
        <w:tabs>
          <w:tab w:val="left" w:pos="786"/>
        </w:tabs>
        <w:spacing w:before="0" w:after="0" w:line="346" w:lineRule="exact"/>
        <w:rPr>
          <w:sz w:val="20"/>
          <w:szCs w:val="20"/>
        </w:rPr>
      </w:pPr>
      <w:bookmarkStart w:id="3" w:name="bookmark6"/>
      <w:r w:rsidRPr="00E71952">
        <w:rPr>
          <w:sz w:val="20"/>
          <w:szCs w:val="20"/>
        </w:rPr>
        <w:t>Требования к сдаче-приемке Работ.</w:t>
      </w:r>
      <w:bookmarkEnd w:id="3"/>
    </w:p>
    <w:p w:rsidR="00080243" w:rsidRPr="00E71952" w:rsidRDefault="00080243" w:rsidP="006B2299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left="502" w:firstLine="0"/>
        <w:rPr>
          <w:sz w:val="20"/>
          <w:szCs w:val="20"/>
        </w:rPr>
      </w:pP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357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Сдача-приемка Работ осуществляется в соответствии с графиком произ</w:t>
      </w:r>
      <w:r w:rsidR="002D41C6" w:rsidRPr="00E71952">
        <w:rPr>
          <w:sz w:val="20"/>
          <w:szCs w:val="20"/>
        </w:rPr>
        <w:t xml:space="preserve">водства работ. Сдача работ </w:t>
      </w:r>
      <w:r w:rsidRPr="00E71952">
        <w:rPr>
          <w:sz w:val="20"/>
          <w:szCs w:val="20"/>
        </w:rPr>
        <w:t xml:space="preserve"> осуществляться поэтапно и в полном объеме по фактическим объемам выполненных работ путем контрольных обмеров, инспекции всех работ и подписания акта сдачи-приемки формы КС-2 (или Акта приёмки услуг) совместно со сдачей технической документации по выполненным работам. Причем в полном объеме сдача работ должна осуществляться в любом случае, независимо от сдачи отдельных этапов выполняемых работ.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339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Подрядчик обязан уведомлять в письменной форме Заказчика о сдаче работ, скрываемых последующими работами (т.е. работ,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</w:t>
      </w:r>
      <w:r w:rsidR="002E0221" w:rsidRPr="00E71952">
        <w:rPr>
          <w:sz w:val="20"/>
          <w:szCs w:val="20"/>
        </w:rPr>
        <w:t xml:space="preserve"> </w:t>
      </w:r>
      <w:r w:rsidRPr="00E71952">
        <w:rPr>
          <w:sz w:val="20"/>
          <w:szCs w:val="20"/>
        </w:rPr>
        <w:t>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Подрядчика. Приемка Заказчиком скрытых работ оформляется сторонами Актом сдачи-приемки скрытых работ.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339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Сдача работ должна осуществляться в соответствии со следующими нормативно-техническими документами:</w:t>
      </w:r>
    </w:p>
    <w:p w:rsidR="00080243" w:rsidRPr="00E71952" w:rsidRDefault="00080243" w:rsidP="000A02E9">
      <w:pPr>
        <w:pStyle w:val="6"/>
        <w:shd w:val="clear" w:color="auto" w:fill="auto"/>
        <w:tabs>
          <w:tab w:val="left" w:pos="404"/>
        </w:tabs>
        <w:spacing w:after="0" w:line="346" w:lineRule="exact"/>
        <w:ind w:left="502" w:right="60" w:firstLine="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- 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:rsidR="00080243" w:rsidRPr="00E71952" w:rsidRDefault="00080243" w:rsidP="00E02168">
      <w:pPr>
        <w:pStyle w:val="6"/>
        <w:shd w:val="clear" w:color="auto" w:fill="auto"/>
        <w:tabs>
          <w:tab w:val="left" w:pos="404"/>
        </w:tabs>
        <w:spacing w:after="0" w:line="346" w:lineRule="exact"/>
        <w:ind w:left="502" w:right="60" w:firstLine="0"/>
        <w:jc w:val="both"/>
        <w:rPr>
          <w:rFonts w:cs="Arial"/>
          <w:sz w:val="20"/>
          <w:szCs w:val="20"/>
        </w:rPr>
      </w:pPr>
      <w:r w:rsidRPr="00E71952">
        <w:rPr>
          <w:sz w:val="20"/>
          <w:szCs w:val="20"/>
        </w:rPr>
        <w:t xml:space="preserve">- </w:t>
      </w:r>
      <w:r w:rsidR="00E02168" w:rsidRPr="00E71952">
        <w:rPr>
          <w:sz w:val="20"/>
          <w:szCs w:val="20"/>
        </w:rPr>
        <w:t xml:space="preserve">РДИ 34-38-058-91 «Типовая технологическая инструкция. Трансформаторы напряжением  110-1150 </w:t>
      </w:r>
      <w:proofErr w:type="spellStart"/>
      <w:r w:rsidR="00E02168" w:rsidRPr="00E71952">
        <w:rPr>
          <w:sz w:val="20"/>
          <w:szCs w:val="20"/>
        </w:rPr>
        <w:t>кВ</w:t>
      </w:r>
      <w:proofErr w:type="spellEnd"/>
      <w:r w:rsidR="00E02168" w:rsidRPr="00E71952">
        <w:rPr>
          <w:sz w:val="20"/>
          <w:szCs w:val="20"/>
        </w:rPr>
        <w:t xml:space="preserve"> мощностью 80 МА-А и более. Капитальный ремонт».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339"/>
        </w:tabs>
        <w:spacing w:after="0" w:line="346" w:lineRule="exact"/>
        <w:ind w:left="90" w:right="60" w:firstLine="180"/>
        <w:jc w:val="both"/>
        <w:rPr>
          <w:sz w:val="20"/>
          <w:szCs w:val="20"/>
        </w:rPr>
      </w:pPr>
      <w:proofErr w:type="gramStart"/>
      <w:r w:rsidRPr="00E71952">
        <w:rPr>
          <w:sz w:val="20"/>
          <w:szCs w:val="20"/>
        </w:rPr>
        <w:t>Недостатки работ, обнаруженные в ходе сдачи или выявленные в период гарантийной</w:t>
      </w:r>
      <w:r w:rsidR="002D41C6" w:rsidRPr="00E71952">
        <w:rPr>
          <w:sz w:val="20"/>
          <w:szCs w:val="20"/>
        </w:rPr>
        <w:t xml:space="preserve"> </w:t>
      </w:r>
      <w:r w:rsidRPr="00E71952">
        <w:rPr>
          <w:sz w:val="20"/>
          <w:szCs w:val="20"/>
        </w:rPr>
        <w:t>эксплуатации объекта фиксируются</w:t>
      </w:r>
      <w:proofErr w:type="gramEnd"/>
      <w:r w:rsidRPr="00E71952">
        <w:rPr>
          <w:sz w:val="20"/>
          <w:szCs w:val="20"/>
        </w:rPr>
        <w:t xml:space="preserve"> в соответствующем акте, подписываемом представителями Заказчика и Подрядчика и, с указанием срока и порядка их устранения.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339"/>
        </w:tabs>
        <w:spacing w:after="0" w:line="346" w:lineRule="exact"/>
        <w:ind w:right="60" w:hanging="876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Виды испытаний и измерений:</w:t>
      </w:r>
    </w:p>
    <w:p w:rsidR="00080243" w:rsidRPr="00E71952" w:rsidRDefault="00C6654A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rPr>
          <w:sz w:val="20"/>
          <w:szCs w:val="20"/>
        </w:rPr>
      </w:pPr>
      <w:proofErr w:type="spellStart"/>
      <w:r w:rsidRPr="00E71952">
        <w:rPr>
          <w:sz w:val="20"/>
          <w:szCs w:val="20"/>
        </w:rPr>
        <w:t>Хроматографический</w:t>
      </w:r>
      <w:proofErr w:type="spellEnd"/>
      <w:r w:rsidRPr="00E71952">
        <w:rPr>
          <w:sz w:val="20"/>
          <w:szCs w:val="20"/>
        </w:rPr>
        <w:t xml:space="preserve"> анализ газов, растворённых в масле</w:t>
      </w:r>
      <w:r w:rsidR="00080243" w:rsidRPr="00E71952">
        <w:rPr>
          <w:sz w:val="20"/>
          <w:szCs w:val="20"/>
        </w:rPr>
        <w:t>;</w:t>
      </w:r>
    </w:p>
    <w:p w:rsidR="00080243" w:rsidRPr="00E71952" w:rsidRDefault="00C6654A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rPr>
          <w:sz w:val="20"/>
          <w:szCs w:val="20"/>
        </w:rPr>
      </w:pPr>
      <w:r w:rsidRPr="00E71952">
        <w:rPr>
          <w:sz w:val="20"/>
          <w:szCs w:val="20"/>
        </w:rPr>
        <w:lastRenderedPageBreak/>
        <w:t>Измерение сопротивления изоляции обмоток</w:t>
      </w:r>
      <w:r w:rsidR="00080243" w:rsidRPr="00E71952">
        <w:rPr>
          <w:sz w:val="20"/>
          <w:szCs w:val="20"/>
        </w:rPr>
        <w:t>;</w:t>
      </w:r>
    </w:p>
    <w:p w:rsidR="00C6654A" w:rsidRPr="00E71952" w:rsidRDefault="00C6654A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rPr>
          <w:sz w:val="20"/>
          <w:szCs w:val="20"/>
        </w:rPr>
      </w:pPr>
      <w:r w:rsidRPr="00E71952">
        <w:rPr>
          <w:sz w:val="20"/>
          <w:szCs w:val="20"/>
        </w:rPr>
        <w:t xml:space="preserve">Измерение сопротивления изоляции доступных стяжных шпилек, бандажей, прессующих колец относительно активной стали и </w:t>
      </w:r>
      <w:proofErr w:type="spellStart"/>
      <w:r w:rsidRPr="00E71952">
        <w:rPr>
          <w:sz w:val="20"/>
          <w:szCs w:val="20"/>
        </w:rPr>
        <w:t>ярмовых</w:t>
      </w:r>
      <w:proofErr w:type="spellEnd"/>
      <w:r w:rsidRPr="00E71952">
        <w:rPr>
          <w:sz w:val="20"/>
          <w:szCs w:val="20"/>
        </w:rPr>
        <w:t xml:space="preserve"> балок;</w:t>
      </w:r>
    </w:p>
    <w:p w:rsidR="00C6654A" w:rsidRPr="00E71952" w:rsidRDefault="00C6654A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rPr>
          <w:sz w:val="20"/>
          <w:szCs w:val="20"/>
        </w:rPr>
      </w:pPr>
      <w:r w:rsidRPr="00E71952">
        <w:rPr>
          <w:sz w:val="20"/>
          <w:szCs w:val="20"/>
        </w:rPr>
        <w:t xml:space="preserve">Измерение </w:t>
      </w:r>
      <w:proofErr w:type="gramStart"/>
      <w:r w:rsidRPr="00E71952">
        <w:rPr>
          <w:sz w:val="20"/>
          <w:szCs w:val="20"/>
        </w:rPr>
        <w:t>тангенса угла диэлектрических потерь изоляции обмоток</w:t>
      </w:r>
      <w:proofErr w:type="gramEnd"/>
      <w:r w:rsidRPr="00E71952">
        <w:rPr>
          <w:sz w:val="20"/>
          <w:szCs w:val="20"/>
        </w:rPr>
        <w:t>;</w:t>
      </w:r>
    </w:p>
    <w:p w:rsidR="00C6654A" w:rsidRPr="00E71952" w:rsidRDefault="00C6654A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rPr>
          <w:sz w:val="20"/>
          <w:szCs w:val="20"/>
        </w:rPr>
      </w:pPr>
      <w:r w:rsidRPr="00E71952">
        <w:rPr>
          <w:sz w:val="20"/>
          <w:szCs w:val="20"/>
        </w:rPr>
        <w:t>Измерение сопротивления обмоток постоянному току;</w:t>
      </w:r>
    </w:p>
    <w:p w:rsidR="00C6654A" w:rsidRPr="00E71952" w:rsidRDefault="00C6654A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rPr>
          <w:sz w:val="20"/>
          <w:szCs w:val="20"/>
        </w:rPr>
      </w:pPr>
      <w:r w:rsidRPr="00E71952">
        <w:rPr>
          <w:sz w:val="20"/>
          <w:szCs w:val="20"/>
        </w:rPr>
        <w:t>Измерение коэффициента трансформации;</w:t>
      </w:r>
    </w:p>
    <w:p w:rsidR="00C6654A" w:rsidRPr="00E71952" w:rsidRDefault="00C6654A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rPr>
          <w:sz w:val="20"/>
          <w:szCs w:val="20"/>
        </w:rPr>
      </w:pPr>
      <w:r w:rsidRPr="00E71952">
        <w:rPr>
          <w:sz w:val="20"/>
          <w:szCs w:val="20"/>
        </w:rPr>
        <w:t>Измерение потерь холостого хода;</w:t>
      </w:r>
    </w:p>
    <w:p w:rsidR="00C6654A" w:rsidRPr="00E71952" w:rsidRDefault="002F7EE1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rPr>
          <w:sz w:val="20"/>
          <w:szCs w:val="20"/>
        </w:rPr>
      </w:pPr>
      <w:r w:rsidRPr="00E71952">
        <w:rPr>
          <w:sz w:val="20"/>
          <w:szCs w:val="20"/>
        </w:rPr>
        <w:t>Измерение сопротивления короткого замыкания трансформатора;</w:t>
      </w:r>
    </w:p>
    <w:p w:rsidR="002F7EE1" w:rsidRPr="00E71952" w:rsidRDefault="002F7EE1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rPr>
          <w:sz w:val="20"/>
          <w:szCs w:val="20"/>
        </w:rPr>
      </w:pPr>
      <w:r w:rsidRPr="00E71952">
        <w:rPr>
          <w:sz w:val="20"/>
          <w:szCs w:val="20"/>
        </w:rPr>
        <w:t xml:space="preserve">Испытания бака на </w:t>
      </w:r>
      <w:proofErr w:type="spellStart"/>
      <w:r w:rsidR="00EC5717" w:rsidRPr="00E71952">
        <w:rPr>
          <w:sz w:val="20"/>
          <w:szCs w:val="20"/>
        </w:rPr>
        <w:t>масло</w:t>
      </w:r>
      <w:r w:rsidRPr="00E71952">
        <w:rPr>
          <w:sz w:val="20"/>
          <w:szCs w:val="20"/>
        </w:rPr>
        <w:t>плотность</w:t>
      </w:r>
      <w:proofErr w:type="spellEnd"/>
      <w:r w:rsidRPr="00E71952">
        <w:rPr>
          <w:sz w:val="20"/>
          <w:szCs w:val="20"/>
        </w:rPr>
        <w:t>;</w:t>
      </w:r>
    </w:p>
    <w:p w:rsidR="002F7EE1" w:rsidRPr="00E71952" w:rsidRDefault="002F7EE1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rPr>
          <w:sz w:val="20"/>
          <w:szCs w:val="20"/>
        </w:rPr>
      </w:pPr>
      <w:r w:rsidRPr="00E71952">
        <w:rPr>
          <w:sz w:val="20"/>
          <w:szCs w:val="20"/>
        </w:rPr>
        <w:t>Проверка устройств охлаждения;</w:t>
      </w:r>
    </w:p>
    <w:p w:rsidR="002F7EE1" w:rsidRPr="00E71952" w:rsidRDefault="002F7EE1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rPr>
          <w:sz w:val="20"/>
          <w:szCs w:val="20"/>
        </w:rPr>
      </w:pPr>
      <w:r w:rsidRPr="00E71952">
        <w:rPr>
          <w:sz w:val="20"/>
          <w:szCs w:val="20"/>
        </w:rPr>
        <w:t>Проверка предохранительных устройств;</w:t>
      </w:r>
    </w:p>
    <w:p w:rsidR="002F7EE1" w:rsidRPr="00E71952" w:rsidRDefault="002D41C6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rPr>
          <w:sz w:val="20"/>
          <w:szCs w:val="20"/>
        </w:rPr>
      </w:pPr>
      <w:r w:rsidRPr="00E71952">
        <w:rPr>
          <w:sz w:val="20"/>
          <w:szCs w:val="20"/>
        </w:rPr>
        <w:t>Проверка и испытания газового</w:t>
      </w:r>
      <w:r w:rsidR="002F7EE1" w:rsidRPr="00E71952">
        <w:rPr>
          <w:sz w:val="20"/>
          <w:szCs w:val="20"/>
        </w:rPr>
        <w:t xml:space="preserve"> реле;</w:t>
      </w:r>
    </w:p>
    <w:p w:rsidR="002F7EE1" w:rsidRPr="00E71952" w:rsidRDefault="002F7EE1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rPr>
          <w:sz w:val="20"/>
          <w:szCs w:val="20"/>
        </w:rPr>
      </w:pPr>
      <w:r w:rsidRPr="00E71952">
        <w:rPr>
          <w:sz w:val="20"/>
          <w:szCs w:val="20"/>
        </w:rPr>
        <w:t>Проверка средств защиты масла от воздействия окружающего воздуха;</w:t>
      </w:r>
    </w:p>
    <w:p w:rsidR="002F7EE1" w:rsidRPr="00E71952" w:rsidRDefault="002F7EE1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rPr>
          <w:sz w:val="20"/>
          <w:szCs w:val="20"/>
        </w:rPr>
      </w:pPr>
      <w:r w:rsidRPr="00E71952">
        <w:rPr>
          <w:color w:val="auto"/>
          <w:sz w:val="20"/>
          <w:szCs w:val="20"/>
        </w:rPr>
        <w:t xml:space="preserve">Физико-химические анализы трансформаторного </w:t>
      </w:r>
      <w:proofErr w:type="gramStart"/>
      <w:r w:rsidRPr="00E71952">
        <w:rPr>
          <w:color w:val="auto"/>
          <w:sz w:val="20"/>
          <w:szCs w:val="20"/>
        </w:rPr>
        <w:t>масла</w:t>
      </w:r>
      <w:proofErr w:type="gramEnd"/>
      <w:r w:rsidR="00372021" w:rsidRPr="00E71952">
        <w:rPr>
          <w:color w:val="auto"/>
          <w:sz w:val="20"/>
          <w:szCs w:val="20"/>
        </w:rPr>
        <w:t xml:space="preserve"> в том числе на наличие фурановых соединений</w:t>
      </w:r>
      <w:r w:rsidRPr="00E71952">
        <w:rPr>
          <w:color w:val="auto"/>
          <w:sz w:val="20"/>
          <w:szCs w:val="20"/>
        </w:rPr>
        <w:t>;</w:t>
      </w:r>
    </w:p>
    <w:p w:rsidR="002F7EE1" w:rsidRPr="00E71952" w:rsidRDefault="002F7EE1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rPr>
          <w:sz w:val="20"/>
          <w:szCs w:val="20"/>
        </w:rPr>
      </w:pPr>
      <w:r w:rsidRPr="00E71952">
        <w:rPr>
          <w:sz w:val="20"/>
          <w:szCs w:val="20"/>
        </w:rPr>
        <w:t>Испытания вводов;</w:t>
      </w:r>
    </w:p>
    <w:p w:rsidR="002F7EE1" w:rsidRDefault="002F7EE1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rPr>
          <w:sz w:val="20"/>
          <w:szCs w:val="20"/>
        </w:rPr>
      </w:pPr>
      <w:r w:rsidRPr="00E71952">
        <w:rPr>
          <w:sz w:val="20"/>
          <w:szCs w:val="20"/>
        </w:rPr>
        <w:t>Испытания встроенных трансформаторов тока;</w:t>
      </w:r>
    </w:p>
    <w:p w:rsidR="00213AD2" w:rsidRPr="00E71952" w:rsidRDefault="00213AD2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rPr>
          <w:sz w:val="20"/>
          <w:szCs w:val="20"/>
        </w:rPr>
      </w:pPr>
      <w:r w:rsidRPr="00E71952">
        <w:rPr>
          <w:sz w:val="20"/>
          <w:szCs w:val="20"/>
        </w:rPr>
        <w:t>Определение</w:t>
      </w:r>
      <w:r>
        <w:rPr>
          <w:sz w:val="20"/>
          <w:szCs w:val="20"/>
        </w:rPr>
        <w:t xml:space="preserve"> влажности твёрдой изоляции</w:t>
      </w:r>
    </w:p>
    <w:p w:rsidR="00213AD2" w:rsidRPr="00213AD2" w:rsidRDefault="000B1FC4" w:rsidP="00213AD2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rPr>
          <w:sz w:val="20"/>
          <w:szCs w:val="20"/>
        </w:rPr>
      </w:pPr>
      <w:r w:rsidRPr="00E71952">
        <w:rPr>
          <w:sz w:val="20"/>
          <w:szCs w:val="20"/>
        </w:rPr>
        <w:t>Определение остаточного ресурса твердой изоляции.</w:t>
      </w:r>
    </w:p>
    <w:p w:rsidR="00080243" w:rsidRPr="00E71952" w:rsidRDefault="00080243" w:rsidP="00C20630">
      <w:pPr>
        <w:pStyle w:val="6"/>
        <w:shd w:val="clear" w:color="auto" w:fill="auto"/>
        <w:spacing w:after="0" w:line="346" w:lineRule="exact"/>
        <w:ind w:left="709" w:right="60" w:firstLine="0"/>
        <w:rPr>
          <w:sz w:val="20"/>
          <w:szCs w:val="20"/>
        </w:rPr>
      </w:pPr>
      <w:r w:rsidRPr="00E71952">
        <w:rPr>
          <w:sz w:val="20"/>
          <w:szCs w:val="20"/>
        </w:rPr>
        <w:t xml:space="preserve">Испытания и измерения проводятся в соответствии с соответствии со </w:t>
      </w:r>
      <w:proofErr w:type="gramStart"/>
      <w:r w:rsidRPr="00E71952">
        <w:rPr>
          <w:sz w:val="20"/>
          <w:szCs w:val="20"/>
        </w:rPr>
        <w:t>следующими</w:t>
      </w:r>
      <w:proofErr w:type="gramEnd"/>
      <w:r w:rsidRPr="00E71952">
        <w:rPr>
          <w:sz w:val="20"/>
          <w:szCs w:val="20"/>
        </w:rPr>
        <w:t xml:space="preserve"> НТД:</w:t>
      </w:r>
    </w:p>
    <w:p w:rsidR="00080243" w:rsidRPr="00E71952" w:rsidRDefault="00080243" w:rsidP="00372021">
      <w:pPr>
        <w:pStyle w:val="6"/>
        <w:shd w:val="clear" w:color="auto" w:fill="auto"/>
        <w:spacing w:after="0" w:line="346" w:lineRule="exact"/>
        <w:ind w:left="709" w:right="60" w:firstLine="0"/>
        <w:rPr>
          <w:sz w:val="20"/>
          <w:szCs w:val="20"/>
        </w:rPr>
      </w:pPr>
      <w:r w:rsidRPr="00E71952">
        <w:rPr>
          <w:sz w:val="20"/>
          <w:szCs w:val="20"/>
        </w:rPr>
        <w:t xml:space="preserve">         - РД 34.45-51.300-97 «Объем и нормы испытаний электрооборудования»         </w:t>
      </w:r>
    </w:p>
    <w:p w:rsidR="00080243" w:rsidRPr="00E71952" w:rsidRDefault="00080243" w:rsidP="00C20630">
      <w:pPr>
        <w:pStyle w:val="6"/>
        <w:shd w:val="clear" w:color="auto" w:fill="auto"/>
        <w:spacing w:after="0" w:line="346" w:lineRule="exact"/>
        <w:ind w:left="709" w:right="60" w:firstLine="0"/>
        <w:rPr>
          <w:sz w:val="20"/>
          <w:szCs w:val="20"/>
        </w:rPr>
      </w:pPr>
      <w:r w:rsidRPr="00E71952">
        <w:rPr>
          <w:sz w:val="20"/>
          <w:szCs w:val="20"/>
        </w:rPr>
        <w:t xml:space="preserve">по программам, разработанным Подрядчиком и </w:t>
      </w:r>
      <w:proofErr w:type="gramStart"/>
      <w:r w:rsidRPr="00E71952">
        <w:rPr>
          <w:sz w:val="20"/>
          <w:szCs w:val="20"/>
        </w:rPr>
        <w:t>согласованными</w:t>
      </w:r>
      <w:proofErr w:type="gramEnd"/>
      <w:r w:rsidRPr="00E71952">
        <w:rPr>
          <w:sz w:val="20"/>
          <w:szCs w:val="20"/>
        </w:rPr>
        <w:t xml:space="preserve"> и утвержденными Заказчиком.</w:t>
      </w:r>
    </w:p>
    <w:p w:rsidR="00080243" w:rsidRPr="00E71952" w:rsidRDefault="00080243" w:rsidP="00C20630">
      <w:pPr>
        <w:pStyle w:val="6"/>
        <w:shd w:val="clear" w:color="auto" w:fill="auto"/>
        <w:spacing w:after="0" w:line="346" w:lineRule="exact"/>
        <w:ind w:left="709" w:right="60" w:firstLine="0"/>
        <w:rPr>
          <w:sz w:val="20"/>
          <w:szCs w:val="20"/>
        </w:rPr>
      </w:pPr>
    </w:p>
    <w:p w:rsidR="00080243" w:rsidRPr="00E71952" w:rsidRDefault="00080243" w:rsidP="00407EB0">
      <w:pPr>
        <w:pStyle w:val="70"/>
        <w:numPr>
          <w:ilvl w:val="0"/>
          <w:numId w:val="35"/>
        </w:numPr>
        <w:shd w:val="clear" w:color="auto" w:fill="auto"/>
        <w:tabs>
          <w:tab w:val="left" w:pos="786"/>
        </w:tabs>
        <w:spacing w:before="0" w:after="0" w:line="346" w:lineRule="exact"/>
        <w:ind w:left="450" w:firstLine="0"/>
        <w:rPr>
          <w:sz w:val="20"/>
          <w:szCs w:val="20"/>
        </w:rPr>
      </w:pPr>
      <w:bookmarkStart w:id="4" w:name="bookmark7"/>
      <w:r w:rsidRPr="00E71952">
        <w:rPr>
          <w:sz w:val="20"/>
          <w:szCs w:val="20"/>
        </w:rPr>
        <w:t>Документация, предъявляемая Заказчику.</w:t>
      </w:r>
      <w:bookmarkEnd w:id="4"/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  <w:rPr>
          <w:sz w:val="20"/>
          <w:szCs w:val="20"/>
        </w:rPr>
      </w:pPr>
      <w:r w:rsidRPr="00E71952">
        <w:rPr>
          <w:sz w:val="20"/>
          <w:szCs w:val="20"/>
        </w:rPr>
        <w:t>Перечень организаций, участвовавших в производстве работ, фамилии ИТР, ответственных за выполнение этих работ.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  <w:rPr>
          <w:sz w:val="20"/>
          <w:szCs w:val="20"/>
        </w:rPr>
      </w:pPr>
      <w:r w:rsidRPr="00E71952">
        <w:rPr>
          <w:sz w:val="20"/>
          <w:szCs w:val="20"/>
        </w:rPr>
        <w:t xml:space="preserve">Сертификаты и технические паспорта на </w:t>
      </w:r>
      <w:proofErr w:type="gramStart"/>
      <w:r w:rsidRPr="00E71952">
        <w:rPr>
          <w:sz w:val="20"/>
          <w:szCs w:val="20"/>
        </w:rPr>
        <w:t>оборудование</w:t>
      </w:r>
      <w:proofErr w:type="gramEnd"/>
      <w:r w:rsidRPr="00E71952">
        <w:rPr>
          <w:sz w:val="20"/>
          <w:szCs w:val="20"/>
        </w:rPr>
        <w:t xml:space="preserve"> и материалы, конструкции, детали и узлы оборудования.</w:t>
      </w:r>
      <w:r w:rsidR="005548CF" w:rsidRPr="00E71952">
        <w:rPr>
          <w:sz w:val="20"/>
          <w:szCs w:val="20"/>
        </w:rPr>
        <w:t xml:space="preserve"> Акты входного контроля на МТР и оборудование, применяемые при производстве работ.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  <w:rPr>
          <w:sz w:val="20"/>
          <w:szCs w:val="20"/>
        </w:rPr>
      </w:pPr>
      <w:r w:rsidRPr="00E71952">
        <w:rPr>
          <w:sz w:val="20"/>
          <w:szCs w:val="20"/>
        </w:rPr>
        <w:t xml:space="preserve">Акты </w:t>
      </w:r>
      <w:proofErr w:type="spellStart"/>
      <w:r w:rsidRPr="00E71952">
        <w:rPr>
          <w:sz w:val="20"/>
          <w:szCs w:val="20"/>
        </w:rPr>
        <w:t>дефектации</w:t>
      </w:r>
      <w:proofErr w:type="spellEnd"/>
      <w:r w:rsidRPr="00E71952">
        <w:rPr>
          <w:sz w:val="20"/>
          <w:szCs w:val="20"/>
        </w:rPr>
        <w:t xml:space="preserve"> оборудования.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  <w:rPr>
          <w:sz w:val="20"/>
          <w:szCs w:val="20"/>
        </w:rPr>
      </w:pPr>
      <w:r w:rsidRPr="00E71952">
        <w:rPr>
          <w:sz w:val="20"/>
          <w:szCs w:val="20"/>
        </w:rPr>
        <w:t>Акты скрытых работ и промежуточной приемки отдельных узлов и конструкций.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  <w:rPr>
          <w:sz w:val="20"/>
          <w:szCs w:val="20"/>
        </w:rPr>
      </w:pPr>
      <w:r w:rsidRPr="00E71952">
        <w:rPr>
          <w:sz w:val="20"/>
          <w:szCs w:val="20"/>
        </w:rPr>
        <w:t>Акты и протоколы испытаний оборудования.</w:t>
      </w:r>
    </w:p>
    <w:p w:rsidR="00080243" w:rsidRPr="00E71952" w:rsidRDefault="005548CF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  <w:rPr>
          <w:sz w:val="20"/>
          <w:szCs w:val="20"/>
        </w:rPr>
      </w:pPr>
      <w:r w:rsidRPr="00E71952">
        <w:rPr>
          <w:sz w:val="20"/>
          <w:szCs w:val="20"/>
        </w:rPr>
        <w:t xml:space="preserve">Акты </w:t>
      </w:r>
      <w:r w:rsidR="00080243" w:rsidRPr="00E71952">
        <w:rPr>
          <w:sz w:val="20"/>
          <w:szCs w:val="20"/>
        </w:rPr>
        <w:t xml:space="preserve"> выполненных работ, установленной </w:t>
      </w:r>
      <w:r w:rsidRPr="00E71952">
        <w:rPr>
          <w:sz w:val="20"/>
          <w:szCs w:val="20"/>
        </w:rPr>
        <w:t xml:space="preserve">на филиале </w:t>
      </w:r>
      <w:r w:rsidR="00080243" w:rsidRPr="00E71952">
        <w:rPr>
          <w:sz w:val="20"/>
          <w:szCs w:val="20"/>
        </w:rPr>
        <w:t>формы.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  <w:rPr>
          <w:sz w:val="20"/>
          <w:szCs w:val="20"/>
        </w:rPr>
      </w:pPr>
      <w:r w:rsidRPr="00E71952">
        <w:rPr>
          <w:sz w:val="20"/>
          <w:szCs w:val="20"/>
        </w:rPr>
        <w:t xml:space="preserve">Перечень дополнительных работ, не </w:t>
      </w:r>
      <w:r w:rsidR="005548CF" w:rsidRPr="00E71952">
        <w:rPr>
          <w:sz w:val="20"/>
          <w:szCs w:val="20"/>
        </w:rPr>
        <w:t>предусмотренных договором</w:t>
      </w:r>
      <w:r w:rsidRPr="00E71952">
        <w:rPr>
          <w:sz w:val="20"/>
          <w:szCs w:val="20"/>
        </w:rPr>
        <w:t>.</w:t>
      </w:r>
    </w:p>
    <w:p w:rsidR="00080243" w:rsidRPr="00E71952" w:rsidRDefault="006A0791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  <w:rPr>
          <w:sz w:val="20"/>
          <w:szCs w:val="20"/>
        </w:rPr>
      </w:pPr>
      <w:r w:rsidRPr="00E71952">
        <w:rPr>
          <w:sz w:val="20"/>
          <w:szCs w:val="20"/>
        </w:rPr>
        <w:t xml:space="preserve">ППР, </w:t>
      </w:r>
      <w:proofErr w:type="gramStart"/>
      <w:r w:rsidRPr="00E71952">
        <w:rPr>
          <w:sz w:val="20"/>
          <w:szCs w:val="20"/>
        </w:rPr>
        <w:t>разработанный</w:t>
      </w:r>
      <w:proofErr w:type="gramEnd"/>
      <w:r w:rsidR="00321704">
        <w:rPr>
          <w:sz w:val="20"/>
          <w:szCs w:val="20"/>
        </w:rPr>
        <w:t xml:space="preserve"> для</w:t>
      </w:r>
      <w:r w:rsidR="00080243" w:rsidRPr="00E71952">
        <w:rPr>
          <w:sz w:val="20"/>
          <w:szCs w:val="20"/>
        </w:rPr>
        <w:t xml:space="preserve"> выполнения работ.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  <w:rPr>
          <w:sz w:val="20"/>
          <w:szCs w:val="20"/>
        </w:rPr>
      </w:pPr>
      <w:r w:rsidRPr="00E71952">
        <w:rPr>
          <w:sz w:val="20"/>
          <w:szCs w:val="20"/>
        </w:rPr>
        <w:t>Табели учёта рабочего времени.</w:t>
      </w:r>
    </w:p>
    <w:p w:rsidR="005548CF" w:rsidRPr="00E71952" w:rsidRDefault="005548CF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  <w:rPr>
          <w:sz w:val="20"/>
          <w:szCs w:val="20"/>
        </w:rPr>
      </w:pPr>
      <w:r w:rsidRPr="00E71952">
        <w:rPr>
          <w:sz w:val="20"/>
          <w:szCs w:val="20"/>
        </w:rPr>
        <w:t>Друг</w:t>
      </w:r>
      <w:r w:rsidR="00213AD2">
        <w:rPr>
          <w:sz w:val="20"/>
          <w:szCs w:val="20"/>
        </w:rPr>
        <w:t>ие документы по согласованию с З</w:t>
      </w:r>
      <w:r w:rsidRPr="00E71952">
        <w:rPr>
          <w:sz w:val="20"/>
          <w:szCs w:val="20"/>
        </w:rPr>
        <w:t>аказчиком.</w:t>
      </w:r>
    </w:p>
    <w:p w:rsidR="00080243" w:rsidRPr="00E71952" w:rsidRDefault="00080243" w:rsidP="00C20630">
      <w:pPr>
        <w:pStyle w:val="6"/>
        <w:shd w:val="clear" w:color="auto" w:fill="auto"/>
        <w:tabs>
          <w:tab w:val="left" w:pos="411"/>
        </w:tabs>
        <w:spacing w:after="0" w:line="346" w:lineRule="exact"/>
        <w:ind w:left="426" w:right="60" w:firstLine="0"/>
        <w:rPr>
          <w:sz w:val="20"/>
          <w:szCs w:val="20"/>
          <w:highlight w:val="yellow"/>
        </w:rPr>
      </w:pPr>
    </w:p>
    <w:p w:rsidR="00080243" w:rsidRPr="00E71952" w:rsidRDefault="00080243" w:rsidP="00407EB0">
      <w:pPr>
        <w:pStyle w:val="70"/>
        <w:numPr>
          <w:ilvl w:val="0"/>
          <w:numId w:val="35"/>
        </w:numPr>
        <w:shd w:val="clear" w:color="auto" w:fill="auto"/>
        <w:tabs>
          <w:tab w:val="left" w:pos="786"/>
        </w:tabs>
        <w:spacing w:before="0" w:after="0" w:line="346" w:lineRule="exact"/>
        <w:ind w:hanging="52"/>
        <w:rPr>
          <w:sz w:val="20"/>
          <w:szCs w:val="20"/>
        </w:rPr>
      </w:pPr>
      <w:r w:rsidRPr="00E71952">
        <w:rPr>
          <w:rStyle w:val="13"/>
          <w:b/>
          <w:sz w:val="20"/>
          <w:szCs w:val="20"/>
        </w:rPr>
        <w:t>Гарантия Подрядчика работ.</w:t>
      </w:r>
    </w:p>
    <w:p w:rsidR="00080243" w:rsidRPr="00E71952" w:rsidRDefault="00080243" w:rsidP="00555BDA">
      <w:pPr>
        <w:pStyle w:val="6"/>
        <w:shd w:val="clear" w:color="auto" w:fill="auto"/>
        <w:spacing w:after="0" w:line="346" w:lineRule="exact"/>
        <w:ind w:firstLine="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 xml:space="preserve">       Подрядчик должен гарантировать: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  <w:rPr>
          <w:sz w:val="20"/>
          <w:szCs w:val="20"/>
        </w:rPr>
      </w:pPr>
      <w:r w:rsidRPr="00E71952">
        <w:rPr>
          <w:sz w:val="20"/>
          <w:szCs w:val="20"/>
        </w:rPr>
        <w:t>Надлежащее качество Работ в полном объеме в соответствии с проектной документацией и действующей нормативно-технической документацией.</w:t>
      </w:r>
    </w:p>
    <w:p w:rsidR="00080243" w:rsidRPr="00E71952" w:rsidRDefault="00080243" w:rsidP="007F6C5D">
      <w:pPr>
        <w:pStyle w:val="6"/>
        <w:numPr>
          <w:ilvl w:val="1"/>
          <w:numId w:val="35"/>
        </w:numPr>
        <w:shd w:val="clear" w:color="auto" w:fill="auto"/>
        <w:tabs>
          <w:tab w:val="left" w:pos="399"/>
        </w:tabs>
        <w:spacing w:after="0" w:line="346" w:lineRule="exact"/>
        <w:ind w:right="6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Выполнение всех Работ в установленные сроки.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  <w:rPr>
          <w:sz w:val="20"/>
          <w:szCs w:val="20"/>
        </w:rPr>
      </w:pPr>
      <w:r w:rsidRPr="00E71952">
        <w:rPr>
          <w:sz w:val="20"/>
          <w:szCs w:val="20"/>
        </w:rPr>
        <w:lastRenderedPageBreak/>
        <w:t>Возмещение Заказчику причиненных убытков при обнаружении недостатков в процессе гарантийной эксплуатации объекта.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  <w:rPr>
          <w:sz w:val="20"/>
          <w:szCs w:val="20"/>
        </w:rPr>
      </w:pPr>
      <w:r w:rsidRPr="00E71952">
        <w:rPr>
          <w:sz w:val="20"/>
          <w:szCs w:val="20"/>
        </w:rPr>
        <w:t>Подрядчик 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1134"/>
        </w:tabs>
        <w:spacing w:after="0" w:line="346" w:lineRule="exact"/>
        <w:ind w:left="0" w:right="60" w:firstLine="426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Срок гарантии выполненных Работ устан</w:t>
      </w:r>
      <w:r w:rsidR="007F6C5D">
        <w:rPr>
          <w:sz w:val="20"/>
          <w:szCs w:val="20"/>
        </w:rPr>
        <w:t xml:space="preserve">авливается продолжительностью </w:t>
      </w:r>
      <w:r w:rsidR="00115CEB">
        <w:rPr>
          <w:sz w:val="20"/>
          <w:szCs w:val="20"/>
        </w:rPr>
        <w:t>не менее 24 месяцев</w:t>
      </w:r>
      <w:r w:rsidRPr="00E71952">
        <w:rPr>
          <w:sz w:val="20"/>
          <w:szCs w:val="20"/>
        </w:rPr>
        <w:t xml:space="preserve"> с момента подписания </w:t>
      </w:r>
      <w:r w:rsidR="006A0791" w:rsidRPr="00E71952">
        <w:rPr>
          <w:sz w:val="20"/>
          <w:szCs w:val="20"/>
        </w:rPr>
        <w:t xml:space="preserve">Итогового </w:t>
      </w:r>
      <w:r w:rsidRPr="00E71952">
        <w:rPr>
          <w:sz w:val="20"/>
          <w:szCs w:val="20"/>
        </w:rPr>
        <w:t>Акта приемки выполненных работ.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Требования к гарантированным показателям.</w:t>
      </w:r>
    </w:p>
    <w:p w:rsidR="00080243" w:rsidRPr="00E71952" w:rsidRDefault="00080243" w:rsidP="00B23BF7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 xml:space="preserve">В результате выполнения работ должны быть обеспечены следующие гарантированные показатели работы </w:t>
      </w:r>
      <w:r w:rsidR="006A0791" w:rsidRPr="00E71952">
        <w:rPr>
          <w:sz w:val="20"/>
          <w:szCs w:val="20"/>
        </w:rPr>
        <w:t>трансформатора</w:t>
      </w:r>
      <w:r w:rsidRPr="00E71952">
        <w:rPr>
          <w:sz w:val="20"/>
          <w:szCs w:val="20"/>
        </w:rPr>
        <w:t>:</w:t>
      </w:r>
    </w:p>
    <w:p w:rsidR="00080243" w:rsidRPr="00E71952" w:rsidRDefault="005968EE" w:rsidP="00E9435B">
      <w:pPr>
        <w:pStyle w:val="6"/>
        <w:numPr>
          <w:ilvl w:val="0"/>
          <w:numId w:val="30"/>
        </w:numPr>
        <w:spacing w:after="0" w:line="346" w:lineRule="exact"/>
        <w:jc w:val="both"/>
        <w:rPr>
          <w:i/>
          <w:color w:val="auto"/>
          <w:sz w:val="20"/>
          <w:szCs w:val="20"/>
        </w:rPr>
      </w:pPr>
      <w:r w:rsidRPr="00E71952">
        <w:rPr>
          <w:i/>
          <w:color w:val="auto"/>
          <w:sz w:val="20"/>
          <w:szCs w:val="20"/>
        </w:rPr>
        <w:t>Н</w:t>
      </w:r>
      <w:r w:rsidR="00080243" w:rsidRPr="00E71952">
        <w:rPr>
          <w:i/>
          <w:color w:val="auto"/>
          <w:sz w:val="20"/>
          <w:szCs w:val="20"/>
        </w:rPr>
        <w:t>оминал</w:t>
      </w:r>
      <w:r w:rsidRPr="00E71952">
        <w:rPr>
          <w:i/>
          <w:color w:val="auto"/>
          <w:sz w:val="20"/>
          <w:szCs w:val="20"/>
        </w:rPr>
        <w:t>ьная мощность</w:t>
      </w:r>
      <w:r w:rsidR="00080243" w:rsidRPr="00E71952">
        <w:rPr>
          <w:i/>
          <w:color w:val="auto"/>
          <w:sz w:val="20"/>
          <w:szCs w:val="20"/>
        </w:rPr>
        <w:t>,</w:t>
      </w:r>
      <w:r w:rsidRPr="00E71952">
        <w:rPr>
          <w:i/>
          <w:color w:val="auto"/>
          <w:sz w:val="20"/>
          <w:szCs w:val="20"/>
        </w:rPr>
        <w:t xml:space="preserve"> </w:t>
      </w:r>
      <w:r w:rsidR="00213AD2">
        <w:rPr>
          <w:i/>
          <w:color w:val="auto"/>
          <w:sz w:val="20"/>
          <w:szCs w:val="20"/>
        </w:rPr>
        <w:t>32</w:t>
      </w:r>
      <w:r w:rsidR="004F1479" w:rsidRPr="00E71952">
        <w:rPr>
          <w:i/>
          <w:color w:val="auto"/>
          <w:sz w:val="20"/>
          <w:szCs w:val="20"/>
        </w:rPr>
        <w:t xml:space="preserve">000 </w:t>
      </w:r>
      <w:proofErr w:type="spellStart"/>
      <w:r w:rsidRPr="00E71952">
        <w:rPr>
          <w:i/>
          <w:color w:val="auto"/>
          <w:sz w:val="20"/>
          <w:szCs w:val="20"/>
        </w:rPr>
        <w:t>кВ</w:t>
      </w:r>
      <w:r w:rsidR="00E51EC2" w:rsidRPr="00E71952">
        <w:rPr>
          <w:i/>
          <w:color w:val="auto"/>
          <w:sz w:val="20"/>
          <w:szCs w:val="20"/>
        </w:rPr>
        <w:t>А</w:t>
      </w:r>
      <w:proofErr w:type="spellEnd"/>
      <w:r w:rsidR="00E51EC2" w:rsidRPr="00E71952">
        <w:rPr>
          <w:i/>
          <w:color w:val="auto"/>
          <w:sz w:val="20"/>
          <w:szCs w:val="20"/>
        </w:rPr>
        <w:t xml:space="preserve"> </w:t>
      </w:r>
    </w:p>
    <w:p w:rsidR="00080243" w:rsidRPr="00E71952" w:rsidRDefault="005968EE" w:rsidP="00E9435B">
      <w:pPr>
        <w:pStyle w:val="6"/>
        <w:numPr>
          <w:ilvl w:val="0"/>
          <w:numId w:val="30"/>
        </w:numPr>
        <w:spacing w:after="0" w:line="346" w:lineRule="exact"/>
        <w:jc w:val="both"/>
        <w:rPr>
          <w:i/>
          <w:color w:val="auto"/>
          <w:sz w:val="20"/>
          <w:szCs w:val="20"/>
        </w:rPr>
      </w:pPr>
      <w:r w:rsidRPr="00E71952">
        <w:rPr>
          <w:i/>
          <w:color w:val="auto"/>
          <w:sz w:val="20"/>
          <w:szCs w:val="20"/>
        </w:rPr>
        <w:t>Номинальное</w:t>
      </w:r>
      <w:r w:rsidR="00E51EC2" w:rsidRPr="00E71952">
        <w:rPr>
          <w:i/>
          <w:color w:val="auto"/>
          <w:sz w:val="20"/>
          <w:szCs w:val="20"/>
        </w:rPr>
        <w:t xml:space="preserve"> напряжение, </w:t>
      </w:r>
      <w:r w:rsidR="00213AD2">
        <w:rPr>
          <w:i/>
          <w:color w:val="auto"/>
          <w:sz w:val="20"/>
          <w:szCs w:val="20"/>
        </w:rPr>
        <w:t>242/6,3</w:t>
      </w:r>
      <w:r w:rsidR="00E51EC2" w:rsidRPr="00E71952">
        <w:rPr>
          <w:i/>
          <w:color w:val="auto"/>
          <w:sz w:val="20"/>
          <w:szCs w:val="20"/>
        </w:rPr>
        <w:t xml:space="preserve">кВ </w:t>
      </w:r>
    </w:p>
    <w:p w:rsidR="005968EE" w:rsidRPr="00E71952" w:rsidRDefault="004F1479" w:rsidP="004F1479">
      <w:pPr>
        <w:pStyle w:val="6"/>
        <w:numPr>
          <w:ilvl w:val="0"/>
          <w:numId w:val="30"/>
        </w:numPr>
        <w:spacing w:after="0" w:line="346" w:lineRule="exact"/>
        <w:jc w:val="both"/>
        <w:rPr>
          <w:i/>
          <w:color w:val="auto"/>
          <w:sz w:val="20"/>
          <w:szCs w:val="20"/>
        </w:rPr>
      </w:pPr>
      <w:r w:rsidRPr="00E71952">
        <w:rPr>
          <w:i/>
          <w:color w:val="auto"/>
          <w:sz w:val="20"/>
          <w:szCs w:val="20"/>
        </w:rPr>
        <w:t>Потери ХХ – отклонение не более 30% от заводских значений</w:t>
      </w:r>
      <w:r w:rsidR="00E51EC2" w:rsidRPr="00E71952">
        <w:rPr>
          <w:i/>
          <w:color w:val="auto"/>
          <w:sz w:val="20"/>
          <w:szCs w:val="20"/>
        </w:rPr>
        <w:t xml:space="preserve"> </w:t>
      </w:r>
    </w:p>
    <w:p w:rsidR="00E51EC2" w:rsidRPr="00E71952" w:rsidRDefault="00E51EC2" w:rsidP="00E51EC2">
      <w:pPr>
        <w:pStyle w:val="6"/>
        <w:numPr>
          <w:ilvl w:val="0"/>
          <w:numId w:val="30"/>
        </w:numPr>
        <w:spacing w:after="0" w:line="346" w:lineRule="exact"/>
        <w:jc w:val="both"/>
        <w:rPr>
          <w:i/>
          <w:color w:val="auto"/>
          <w:sz w:val="20"/>
          <w:szCs w:val="20"/>
        </w:rPr>
      </w:pPr>
      <w:r w:rsidRPr="00E71952">
        <w:rPr>
          <w:i/>
          <w:color w:val="auto"/>
          <w:sz w:val="20"/>
          <w:szCs w:val="20"/>
        </w:rPr>
        <w:t xml:space="preserve">Сопротивление  </w:t>
      </w:r>
      <w:proofErr w:type="gramStart"/>
      <w:r w:rsidRPr="00E71952">
        <w:rPr>
          <w:i/>
          <w:color w:val="auto"/>
          <w:sz w:val="20"/>
          <w:szCs w:val="20"/>
        </w:rPr>
        <w:t>КЗ</w:t>
      </w:r>
      <w:proofErr w:type="gramEnd"/>
      <w:r w:rsidRPr="00E71952">
        <w:rPr>
          <w:i/>
          <w:color w:val="auto"/>
          <w:sz w:val="20"/>
          <w:szCs w:val="20"/>
        </w:rPr>
        <w:t xml:space="preserve"> </w:t>
      </w:r>
      <w:r w:rsidRPr="00E71952">
        <w:rPr>
          <w:i/>
          <w:color w:val="auto"/>
          <w:sz w:val="20"/>
          <w:szCs w:val="20"/>
          <w:lang w:val="en-US"/>
        </w:rPr>
        <w:t>Z</w:t>
      </w:r>
      <w:r w:rsidRPr="00E71952">
        <w:rPr>
          <w:i/>
          <w:color w:val="auto"/>
          <w:sz w:val="20"/>
          <w:szCs w:val="20"/>
        </w:rPr>
        <w:t xml:space="preserve">к </w:t>
      </w:r>
      <w:r w:rsidR="004F1479" w:rsidRPr="00E71952">
        <w:rPr>
          <w:i/>
          <w:color w:val="auto"/>
          <w:sz w:val="20"/>
          <w:szCs w:val="20"/>
        </w:rPr>
        <w:t>– отклонение не более 3% от исходных.</w:t>
      </w:r>
      <w:r w:rsidR="009C40B8" w:rsidRPr="00E71952">
        <w:rPr>
          <w:i/>
          <w:color w:val="auto"/>
          <w:sz w:val="20"/>
          <w:szCs w:val="20"/>
        </w:rPr>
        <w:t xml:space="preserve"> </w:t>
      </w:r>
    </w:p>
    <w:p w:rsidR="00080243" w:rsidRPr="00E71952" w:rsidRDefault="009C40B8" w:rsidP="00FE38D0">
      <w:pPr>
        <w:pStyle w:val="6"/>
        <w:spacing w:after="0" w:line="346" w:lineRule="exact"/>
        <w:ind w:firstLine="45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 xml:space="preserve">Данные показатели должны соответствовать паспортным и базовым данным с отклонением не </w:t>
      </w:r>
      <w:proofErr w:type="gramStart"/>
      <w:r w:rsidRPr="00E71952">
        <w:rPr>
          <w:sz w:val="20"/>
          <w:szCs w:val="20"/>
        </w:rPr>
        <w:t>более указанных</w:t>
      </w:r>
      <w:proofErr w:type="gramEnd"/>
      <w:r w:rsidRPr="00E71952">
        <w:rPr>
          <w:sz w:val="20"/>
          <w:szCs w:val="20"/>
        </w:rPr>
        <w:t xml:space="preserve"> в РД 34.45-51.300-00 «Объем и нормы испытаний электрооборудования».</w:t>
      </w:r>
    </w:p>
    <w:p w:rsidR="00080243" w:rsidRPr="002D5524" w:rsidRDefault="00080243" w:rsidP="00B913B3">
      <w:pPr>
        <w:pStyle w:val="6"/>
        <w:shd w:val="clear" w:color="auto" w:fill="auto"/>
        <w:spacing w:after="183" w:line="230" w:lineRule="exact"/>
        <w:ind w:right="220" w:firstLine="0"/>
        <w:rPr>
          <w:sz w:val="20"/>
          <w:szCs w:val="20"/>
        </w:rPr>
      </w:pPr>
      <w:bookmarkStart w:id="5" w:name="_GoBack"/>
      <w:bookmarkEnd w:id="5"/>
    </w:p>
    <w:sectPr w:rsidR="00080243" w:rsidRPr="002D5524" w:rsidSect="0067423A">
      <w:type w:val="continuous"/>
      <w:pgSz w:w="11905" w:h="16837"/>
      <w:pgMar w:top="851" w:right="28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992" w:rsidRDefault="00943992">
      <w:r>
        <w:separator/>
      </w:r>
    </w:p>
  </w:endnote>
  <w:endnote w:type="continuationSeparator" w:id="0">
    <w:p w:rsidR="00943992" w:rsidRDefault="00943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992" w:rsidRDefault="00943992"/>
  </w:footnote>
  <w:footnote w:type="continuationSeparator" w:id="0">
    <w:p w:rsidR="00943992" w:rsidRDefault="0094399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71C8"/>
    <w:multiLevelType w:val="multilevel"/>
    <w:tmpl w:val="226C0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165"/>
        </w:tabs>
        <w:ind w:left="3165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70"/>
        </w:tabs>
        <w:ind w:left="3870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15"/>
        </w:tabs>
        <w:ind w:left="4215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cs="Times New Roman" w:hint="default"/>
        <w:sz w:val="22"/>
      </w:rPr>
    </w:lvl>
  </w:abstractNum>
  <w:abstractNum w:abstractNumId="1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133A59BC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cs="Times New Roman" w:hint="default"/>
      </w:rPr>
    </w:lvl>
  </w:abstractNum>
  <w:abstractNum w:abstractNumId="4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Times New Roman" w:hAnsi="Verdana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6987FE5"/>
    <w:multiLevelType w:val="hybridMultilevel"/>
    <w:tmpl w:val="82CC548A"/>
    <w:lvl w:ilvl="0" w:tplc="C98CA7CC">
      <w:start w:val="1"/>
      <w:numFmt w:val="bullet"/>
      <w:lvlText w:val=""/>
      <w:lvlJc w:val="left"/>
      <w:pPr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6">
    <w:nsid w:val="17AE3012"/>
    <w:multiLevelType w:val="hybridMultilevel"/>
    <w:tmpl w:val="7A02023C"/>
    <w:lvl w:ilvl="0" w:tplc="FE64D95E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7">
    <w:nsid w:val="211F5DD8"/>
    <w:multiLevelType w:val="multilevel"/>
    <w:tmpl w:val="CC10FEF4"/>
    <w:lvl w:ilvl="0">
      <w:start w:val="1"/>
      <w:numFmt w:val="decimal"/>
      <w:lvlText w:val="%1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Times New Roman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2D86AB8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cs="Times New Roman" w:hint="default"/>
      </w:rPr>
    </w:lvl>
  </w:abstractNum>
  <w:abstractNum w:abstractNumId="9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cs="Times New Roman" w:hint="default"/>
      </w:rPr>
    </w:lvl>
  </w:abstractNum>
  <w:abstractNum w:abstractNumId="10">
    <w:nsid w:val="255743AC"/>
    <w:multiLevelType w:val="hybridMultilevel"/>
    <w:tmpl w:val="9BDAA7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ABA66A7"/>
    <w:multiLevelType w:val="hybridMultilevel"/>
    <w:tmpl w:val="CCD6C8E4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3">
    <w:nsid w:val="2DF25238"/>
    <w:multiLevelType w:val="multilevel"/>
    <w:tmpl w:val="F2A42064"/>
    <w:lvl w:ilvl="0">
      <w:start w:val="6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cs="Times New Roman" w:hint="default"/>
      </w:rPr>
    </w:lvl>
  </w:abstractNum>
  <w:abstractNum w:abstractNumId="14">
    <w:nsid w:val="3F0C718B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cs="Times New Roman" w:hint="default"/>
      </w:rPr>
    </w:lvl>
  </w:abstractNum>
  <w:abstractNum w:abstractNumId="15">
    <w:nsid w:val="3FCF17AB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cs="Times New Roman" w:hint="default"/>
      </w:rPr>
    </w:lvl>
  </w:abstractNum>
  <w:abstractNum w:abstractNumId="16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cs="Times New Roman" w:hint="default"/>
      </w:rPr>
    </w:lvl>
  </w:abstractNum>
  <w:abstractNum w:abstractNumId="17">
    <w:nsid w:val="43956DC2"/>
    <w:multiLevelType w:val="hybridMultilevel"/>
    <w:tmpl w:val="D6F2C16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43F37B67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cs="Times New Roman" w:hint="default"/>
      </w:rPr>
    </w:lvl>
  </w:abstractNum>
  <w:abstractNum w:abstractNumId="19">
    <w:nsid w:val="46ED31FE"/>
    <w:multiLevelType w:val="multilevel"/>
    <w:tmpl w:val="379CD904"/>
    <w:lvl w:ilvl="0">
      <w:start w:val="1"/>
      <w:numFmt w:val="bullet"/>
      <w:lvlText w:val="•"/>
      <w:lvlJc w:val="left"/>
      <w:rPr>
        <w:rFonts w:ascii="Verdana" w:eastAsia="Times New Roman" w:hAnsi="Verdana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5"/>
      <w:numFmt w:val="decimal"/>
      <w:lvlText w:val="%2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4C1E5D20"/>
    <w:multiLevelType w:val="multilevel"/>
    <w:tmpl w:val="A928D892"/>
    <w:lvl w:ilvl="0">
      <w:start w:val="1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9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35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2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3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33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50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320" w:hanging="1800"/>
      </w:pPr>
      <w:rPr>
        <w:rFonts w:cs="Times New Roman" w:hint="default"/>
      </w:rPr>
    </w:lvl>
  </w:abstractNum>
  <w:abstractNum w:abstractNumId="21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509796A"/>
    <w:multiLevelType w:val="multilevel"/>
    <w:tmpl w:val="369EC160"/>
    <w:lvl w:ilvl="0">
      <w:start w:val="1"/>
      <w:numFmt w:val="decimal"/>
      <w:lvlText w:val="%1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593212FD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cs="Times New Roman" w:hint="default"/>
      </w:rPr>
    </w:lvl>
  </w:abstractNum>
  <w:abstractNum w:abstractNumId="24">
    <w:nsid w:val="5A1767CC"/>
    <w:multiLevelType w:val="multilevel"/>
    <w:tmpl w:val="96C82116"/>
    <w:lvl w:ilvl="0">
      <w:start w:val="1"/>
      <w:numFmt w:val="decimal"/>
      <w:lvlText w:val="%1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Times New Roman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5C9C1409"/>
    <w:multiLevelType w:val="hybridMultilevel"/>
    <w:tmpl w:val="A09CF76E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6">
    <w:nsid w:val="647E7840"/>
    <w:multiLevelType w:val="multilevel"/>
    <w:tmpl w:val="E37A6B3A"/>
    <w:lvl w:ilvl="0">
      <w:start w:val="5"/>
      <w:numFmt w:val="decimal"/>
      <w:lvlText w:val="%1"/>
      <w:lvlJc w:val="left"/>
      <w:pPr>
        <w:ind w:left="435" w:hanging="43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149" w:hanging="435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148" w:hanging="720"/>
      </w:pPr>
      <w:rPr>
        <w:rFonts w:ascii="Verdana" w:eastAsia="Times New Roman" w:hAnsi="Verdana" w:cs="Verdana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cs="Times New Roman" w:hint="default"/>
      </w:rPr>
    </w:lvl>
  </w:abstractNum>
  <w:abstractNum w:abstractNumId="27">
    <w:nsid w:val="67964340"/>
    <w:multiLevelType w:val="hybridMultilevel"/>
    <w:tmpl w:val="E988A1C4"/>
    <w:lvl w:ilvl="0" w:tplc="C602D8A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19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415B42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cs="Times New Roman" w:hint="default"/>
      </w:rPr>
    </w:lvl>
  </w:abstractNum>
  <w:abstractNum w:abstractNumId="29">
    <w:nsid w:val="6E632CBD"/>
    <w:multiLevelType w:val="multilevel"/>
    <w:tmpl w:val="039CF000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3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440" w:hanging="1800"/>
      </w:pPr>
      <w:rPr>
        <w:rFonts w:cs="Times New Roman" w:hint="default"/>
      </w:rPr>
    </w:lvl>
  </w:abstractNum>
  <w:abstractNum w:abstractNumId="30">
    <w:nsid w:val="750C247A"/>
    <w:multiLevelType w:val="multilevel"/>
    <w:tmpl w:val="345CF9E6"/>
    <w:lvl w:ilvl="0">
      <w:start w:val="1"/>
      <w:numFmt w:val="bullet"/>
      <w:lvlText w:val="-"/>
      <w:lvlJc w:val="left"/>
      <w:rPr>
        <w:rFonts w:ascii="Verdana" w:eastAsia="Times New Roman" w:hAnsi="Verdana"/>
        <w:b w:val="0"/>
        <w:i w:val="0"/>
        <w:smallCaps w:val="0"/>
        <w:strike w:val="0"/>
        <w:color w:val="000000"/>
        <w:spacing w:val="-10"/>
        <w:w w:val="100"/>
        <w:position w:val="0"/>
        <w:sz w:val="19"/>
        <w:u w:val="none"/>
      </w:rPr>
    </w:lvl>
    <w:lvl w:ilvl="1">
      <w:start w:val="3"/>
      <w:numFmt w:val="decimal"/>
      <w:lvlText w:val="%2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758E0718"/>
    <w:multiLevelType w:val="multilevel"/>
    <w:tmpl w:val="9E70B28A"/>
    <w:lvl w:ilvl="0">
      <w:start w:val="1"/>
      <w:numFmt w:val="decimal"/>
      <w:lvlText w:val="%1)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)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793833C4"/>
    <w:multiLevelType w:val="hybridMultilevel"/>
    <w:tmpl w:val="5D808370"/>
    <w:lvl w:ilvl="0" w:tplc="0419000F">
      <w:start w:val="1"/>
      <w:numFmt w:val="decimal"/>
      <w:lvlText w:val="%1."/>
      <w:lvlJc w:val="left"/>
      <w:pPr>
        <w:ind w:left="1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  <w:rPr>
        <w:rFonts w:cs="Times New Roman"/>
      </w:rPr>
    </w:lvl>
  </w:abstractNum>
  <w:abstractNum w:abstractNumId="33">
    <w:nsid w:val="7AF67EAD"/>
    <w:multiLevelType w:val="multilevel"/>
    <w:tmpl w:val="02E0ABF2"/>
    <w:lvl w:ilvl="0">
      <w:start w:val="10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cs="Times New Roman" w:hint="default"/>
      </w:rPr>
    </w:lvl>
  </w:abstractNum>
  <w:abstractNum w:abstractNumId="34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31"/>
  </w:num>
  <w:num w:numId="4">
    <w:abstractNumId w:val="30"/>
  </w:num>
  <w:num w:numId="5">
    <w:abstractNumId w:val="22"/>
  </w:num>
  <w:num w:numId="6">
    <w:abstractNumId w:val="4"/>
  </w:num>
  <w:num w:numId="7">
    <w:abstractNumId w:val="16"/>
  </w:num>
  <w:num w:numId="8">
    <w:abstractNumId w:val="32"/>
  </w:num>
  <w:num w:numId="9">
    <w:abstractNumId w:val="13"/>
  </w:num>
  <w:num w:numId="10">
    <w:abstractNumId w:val="12"/>
  </w:num>
  <w:num w:numId="11">
    <w:abstractNumId w:val="1"/>
  </w:num>
  <w:num w:numId="12">
    <w:abstractNumId w:val="9"/>
  </w:num>
  <w:num w:numId="13">
    <w:abstractNumId w:val="29"/>
  </w:num>
  <w:num w:numId="14">
    <w:abstractNumId w:val="33"/>
  </w:num>
  <w:num w:numId="15">
    <w:abstractNumId w:val="0"/>
  </w:num>
  <w:num w:numId="16">
    <w:abstractNumId w:val="15"/>
  </w:num>
  <w:num w:numId="17">
    <w:abstractNumId w:val="14"/>
  </w:num>
  <w:num w:numId="18">
    <w:abstractNumId w:val="20"/>
  </w:num>
  <w:num w:numId="19">
    <w:abstractNumId w:val="2"/>
  </w:num>
  <w:num w:numId="20">
    <w:abstractNumId w:val="3"/>
  </w:num>
  <w:num w:numId="21">
    <w:abstractNumId w:val="21"/>
  </w:num>
  <w:num w:numId="22">
    <w:abstractNumId w:val="34"/>
  </w:num>
  <w:num w:numId="23">
    <w:abstractNumId w:val="23"/>
  </w:num>
  <w:num w:numId="24">
    <w:abstractNumId w:val="5"/>
  </w:num>
  <w:num w:numId="25">
    <w:abstractNumId w:val="18"/>
  </w:num>
  <w:num w:numId="26">
    <w:abstractNumId w:val="17"/>
  </w:num>
  <w:num w:numId="27">
    <w:abstractNumId w:val="26"/>
  </w:num>
  <w:num w:numId="28">
    <w:abstractNumId w:val="10"/>
  </w:num>
  <w:num w:numId="29">
    <w:abstractNumId w:val="25"/>
  </w:num>
  <w:num w:numId="30">
    <w:abstractNumId w:val="11"/>
  </w:num>
  <w:num w:numId="31">
    <w:abstractNumId w:val="7"/>
  </w:num>
  <w:num w:numId="32">
    <w:abstractNumId w:val="8"/>
  </w:num>
  <w:num w:numId="33">
    <w:abstractNumId w:val="28"/>
  </w:num>
  <w:num w:numId="34">
    <w:abstractNumId w:val="6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18A"/>
    <w:rsid w:val="0000625D"/>
    <w:rsid w:val="00010950"/>
    <w:rsid w:val="00022AAA"/>
    <w:rsid w:val="00026686"/>
    <w:rsid w:val="00032E84"/>
    <w:rsid w:val="00035F2A"/>
    <w:rsid w:val="000473A3"/>
    <w:rsid w:val="00052496"/>
    <w:rsid w:val="00060BBB"/>
    <w:rsid w:val="00080243"/>
    <w:rsid w:val="0009335C"/>
    <w:rsid w:val="000962C9"/>
    <w:rsid w:val="00096D6F"/>
    <w:rsid w:val="000A02E9"/>
    <w:rsid w:val="000A247A"/>
    <w:rsid w:val="000A2F4F"/>
    <w:rsid w:val="000B1FC4"/>
    <w:rsid w:val="000E0D44"/>
    <w:rsid w:val="000F1DBE"/>
    <w:rsid w:val="00100DFA"/>
    <w:rsid w:val="001111F9"/>
    <w:rsid w:val="001144E9"/>
    <w:rsid w:val="001147F0"/>
    <w:rsid w:val="00115CEB"/>
    <w:rsid w:val="001309A1"/>
    <w:rsid w:val="00131F3F"/>
    <w:rsid w:val="001322FC"/>
    <w:rsid w:val="001332A3"/>
    <w:rsid w:val="00135371"/>
    <w:rsid w:val="0013766E"/>
    <w:rsid w:val="00142398"/>
    <w:rsid w:val="00146A1E"/>
    <w:rsid w:val="001606AD"/>
    <w:rsid w:val="00167D13"/>
    <w:rsid w:val="00171975"/>
    <w:rsid w:val="001725D0"/>
    <w:rsid w:val="00173AE6"/>
    <w:rsid w:val="001833E2"/>
    <w:rsid w:val="0018541D"/>
    <w:rsid w:val="001905A2"/>
    <w:rsid w:val="00195287"/>
    <w:rsid w:val="00196E71"/>
    <w:rsid w:val="001A3AF7"/>
    <w:rsid w:val="001A4F74"/>
    <w:rsid w:val="001A5D4A"/>
    <w:rsid w:val="001B1771"/>
    <w:rsid w:val="001C2E7E"/>
    <w:rsid w:val="001C326E"/>
    <w:rsid w:val="001C4269"/>
    <w:rsid w:val="001D0716"/>
    <w:rsid w:val="001D4693"/>
    <w:rsid w:val="001F4997"/>
    <w:rsid w:val="001F4FD9"/>
    <w:rsid w:val="001F6C6F"/>
    <w:rsid w:val="001F7DC3"/>
    <w:rsid w:val="00213AD2"/>
    <w:rsid w:val="00223839"/>
    <w:rsid w:val="00230661"/>
    <w:rsid w:val="00233C03"/>
    <w:rsid w:val="00235672"/>
    <w:rsid w:val="00242403"/>
    <w:rsid w:val="00242EE0"/>
    <w:rsid w:val="00243844"/>
    <w:rsid w:val="002506CE"/>
    <w:rsid w:val="002541BF"/>
    <w:rsid w:val="002652D1"/>
    <w:rsid w:val="00265752"/>
    <w:rsid w:val="002662BD"/>
    <w:rsid w:val="002700A7"/>
    <w:rsid w:val="00270214"/>
    <w:rsid w:val="00271A7D"/>
    <w:rsid w:val="00277595"/>
    <w:rsid w:val="00283C8A"/>
    <w:rsid w:val="002863BD"/>
    <w:rsid w:val="0028658A"/>
    <w:rsid w:val="002872A2"/>
    <w:rsid w:val="00293F6D"/>
    <w:rsid w:val="00294C56"/>
    <w:rsid w:val="00296BA8"/>
    <w:rsid w:val="002A1947"/>
    <w:rsid w:val="002C580F"/>
    <w:rsid w:val="002D41C6"/>
    <w:rsid w:val="002D4F2D"/>
    <w:rsid w:val="002D5524"/>
    <w:rsid w:val="002E0221"/>
    <w:rsid w:val="002E15C8"/>
    <w:rsid w:val="002E26F8"/>
    <w:rsid w:val="002E3E0C"/>
    <w:rsid w:val="002E654E"/>
    <w:rsid w:val="002F07A0"/>
    <w:rsid w:val="002F4DC0"/>
    <w:rsid w:val="002F723B"/>
    <w:rsid w:val="002F78A4"/>
    <w:rsid w:val="002F7EE1"/>
    <w:rsid w:val="00306536"/>
    <w:rsid w:val="00307ABF"/>
    <w:rsid w:val="00315772"/>
    <w:rsid w:val="00321704"/>
    <w:rsid w:val="00323C77"/>
    <w:rsid w:val="00327DD8"/>
    <w:rsid w:val="00330C75"/>
    <w:rsid w:val="003314D1"/>
    <w:rsid w:val="00335211"/>
    <w:rsid w:val="00341088"/>
    <w:rsid w:val="003432E0"/>
    <w:rsid w:val="00353D67"/>
    <w:rsid w:val="003617F7"/>
    <w:rsid w:val="003630F1"/>
    <w:rsid w:val="00365C34"/>
    <w:rsid w:val="00370615"/>
    <w:rsid w:val="00372021"/>
    <w:rsid w:val="003731E1"/>
    <w:rsid w:val="00374F11"/>
    <w:rsid w:val="00380CBB"/>
    <w:rsid w:val="00384AF8"/>
    <w:rsid w:val="00385955"/>
    <w:rsid w:val="00385D84"/>
    <w:rsid w:val="0038684D"/>
    <w:rsid w:val="003942F5"/>
    <w:rsid w:val="003955A8"/>
    <w:rsid w:val="003A6F4D"/>
    <w:rsid w:val="003B6BDD"/>
    <w:rsid w:val="003C29F4"/>
    <w:rsid w:val="003C4D18"/>
    <w:rsid w:val="003C6D98"/>
    <w:rsid w:val="003C7602"/>
    <w:rsid w:val="003C7F3A"/>
    <w:rsid w:val="003D4BCE"/>
    <w:rsid w:val="003E44CB"/>
    <w:rsid w:val="003E54BC"/>
    <w:rsid w:val="003E5ABF"/>
    <w:rsid w:val="003F158C"/>
    <w:rsid w:val="003F3B8E"/>
    <w:rsid w:val="003F41F4"/>
    <w:rsid w:val="004022BE"/>
    <w:rsid w:val="004031D3"/>
    <w:rsid w:val="00406DC5"/>
    <w:rsid w:val="00407EB0"/>
    <w:rsid w:val="00415512"/>
    <w:rsid w:val="00421CC9"/>
    <w:rsid w:val="0044756F"/>
    <w:rsid w:val="004516F6"/>
    <w:rsid w:val="00452ED4"/>
    <w:rsid w:val="00453746"/>
    <w:rsid w:val="00464262"/>
    <w:rsid w:val="0046472F"/>
    <w:rsid w:val="00467118"/>
    <w:rsid w:val="00473F25"/>
    <w:rsid w:val="004826E0"/>
    <w:rsid w:val="00482C6F"/>
    <w:rsid w:val="004B09B7"/>
    <w:rsid w:val="004B3419"/>
    <w:rsid w:val="004B6315"/>
    <w:rsid w:val="004C6F05"/>
    <w:rsid w:val="004C7346"/>
    <w:rsid w:val="004D1FA8"/>
    <w:rsid w:val="004F03C4"/>
    <w:rsid w:val="004F1479"/>
    <w:rsid w:val="004F16F1"/>
    <w:rsid w:val="004F1D16"/>
    <w:rsid w:val="00503E23"/>
    <w:rsid w:val="005111C3"/>
    <w:rsid w:val="005214AF"/>
    <w:rsid w:val="00533AAF"/>
    <w:rsid w:val="00542EEC"/>
    <w:rsid w:val="00547666"/>
    <w:rsid w:val="00551E77"/>
    <w:rsid w:val="005548CF"/>
    <w:rsid w:val="00555BDA"/>
    <w:rsid w:val="005603B6"/>
    <w:rsid w:val="00563218"/>
    <w:rsid w:val="005723B6"/>
    <w:rsid w:val="005968EE"/>
    <w:rsid w:val="005A3BC7"/>
    <w:rsid w:val="005A60B9"/>
    <w:rsid w:val="005B1D5D"/>
    <w:rsid w:val="005C0847"/>
    <w:rsid w:val="005C5FA0"/>
    <w:rsid w:val="005C7285"/>
    <w:rsid w:val="005C7E0D"/>
    <w:rsid w:val="005D14D1"/>
    <w:rsid w:val="005D3AA5"/>
    <w:rsid w:val="005D5C78"/>
    <w:rsid w:val="005D6B2C"/>
    <w:rsid w:val="005E1226"/>
    <w:rsid w:val="005F7BBA"/>
    <w:rsid w:val="0060270C"/>
    <w:rsid w:val="00602972"/>
    <w:rsid w:val="00616E73"/>
    <w:rsid w:val="00627928"/>
    <w:rsid w:val="00645841"/>
    <w:rsid w:val="006505FC"/>
    <w:rsid w:val="00651C57"/>
    <w:rsid w:val="00663840"/>
    <w:rsid w:val="006703AE"/>
    <w:rsid w:val="0067423A"/>
    <w:rsid w:val="006776EA"/>
    <w:rsid w:val="0068675F"/>
    <w:rsid w:val="00687D00"/>
    <w:rsid w:val="006902F1"/>
    <w:rsid w:val="00690BCE"/>
    <w:rsid w:val="00690CF7"/>
    <w:rsid w:val="006A0791"/>
    <w:rsid w:val="006A12EE"/>
    <w:rsid w:val="006A3B10"/>
    <w:rsid w:val="006A5540"/>
    <w:rsid w:val="006A77C7"/>
    <w:rsid w:val="006B0877"/>
    <w:rsid w:val="006B139F"/>
    <w:rsid w:val="006B2299"/>
    <w:rsid w:val="006B7886"/>
    <w:rsid w:val="006D1219"/>
    <w:rsid w:val="006E3429"/>
    <w:rsid w:val="006E513E"/>
    <w:rsid w:val="006E7240"/>
    <w:rsid w:val="006F2A70"/>
    <w:rsid w:val="00703D36"/>
    <w:rsid w:val="00712579"/>
    <w:rsid w:val="00717C15"/>
    <w:rsid w:val="00720179"/>
    <w:rsid w:val="007232D8"/>
    <w:rsid w:val="00723F51"/>
    <w:rsid w:val="007246A1"/>
    <w:rsid w:val="00744669"/>
    <w:rsid w:val="00747218"/>
    <w:rsid w:val="00753046"/>
    <w:rsid w:val="00756A5D"/>
    <w:rsid w:val="00765D02"/>
    <w:rsid w:val="00777EF9"/>
    <w:rsid w:val="00794212"/>
    <w:rsid w:val="00795F62"/>
    <w:rsid w:val="007962C9"/>
    <w:rsid w:val="007A0E7C"/>
    <w:rsid w:val="007A218A"/>
    <w:rsid w:val="007A6BE4"/>
    <w:rsid w:val="007B57E5"/>
    <w:rsid w:val="007C44BB"/>
    <w:rsid w:val="007E20D3"/>
    <w:rsid w:val="007E4BA0"/>
    <w:rsid w:val="007F6C5D"/>
    <w:rsid w:val="008070CD"/>
    <w:rsid w:val="00816B81"/>
    <w:rsid w:val="00825EB1"/>
    <w:rsid w:val="00831649"/>
    <w:rsid w:val="00831C26"/>
    <w:rsid w:val="00857053"/>
    <w:rsid w:val="00866AD0"/>
    <w:rsid w:val="00882107"/>
    <w:rsid w:val="00894692"/>
    <w:rsid w:val="00894EDC"/>
    <w:rsid w:val="008A17C0"/>
    <w:rsid w:val="008B4FCF"/>
    <w:rsid w:val="008C1821"/>
    <w:rsid w:val="008C306F"/>
    <w:rsid w:val="008C3FC0"/>
    <w:rsid w:val="008D2CB1"/>
    <w:rsid w:val="008D33FE"/>
    <w:rsid w:val="008D7162"/>
    <w:rsid w:val="008F24C8"/>
    <w:rsid w:val="00903DF0"/>
    <w:rsid w:val="00907D68"/>
    <w:rsid w:val="00911A38"/>
    <w:rsid w:val="009132F4"/>
    <w:rsid w:val="00916748"/>
    <w:rsid w:val="00920B47"/>
    <w:rsid w:val="00924E41"/>
    <w:rsid w:val="00926F20"/>
    <w:rsid w:val="00932493"/>
    <w:rsid w:val="00943992"/>
    <w:rsid w:val="00954749"/>
    <w:rsid w:val="0096081A"/>
    <w:rsid w:val="00961657"/>
    <w:rsid w:val="00967BB3"/>
    <w:rsid w:val="00971112"/>
    <w:rsid w:val="00973883"/>
    <w:rsid w:val="00982133"/>
    <w:rsid w:val="00982974"/>
    <w:rsid w:val="00983055"/>
    <w:rsid w:val="00985F32"/>
    <w:rsid w:val="0099107C"/>
    <w:rsid w:val="009939D3"/>
    <w:rsid w:val="00993DA9"/>
    <w:rsid w:val="0099612B"/>
    <w:rsid w:val="009969CB"/>
    <w:rsid w:val="009A71BF"/>
    <w:rsid w:val="009C0F57"/>
    <w:rsid w:val="009C40B8"/>
    <w:rsid w:val="009C6C70"/>
    <w:rsid w:val="009D37DF"/>
    <w:rsid w:val="009E7784"/>
    <w:rsid w:val="009F49E8"/>
    <w:rsid w:val="00A05451"/>
    <w:rsid w:val="00A07896"/>
    <w:rsid w:val="00A1572A"/>
    <w:rsid w:val="00A21372"/>
    <w:rsid w:val="00A213C5"/>
    <w:rsid w:val="00A25581"/>
    <w:rsid w:val="00A32CF6"/>
    <w:rsid w:val="00A458C3"/>
    <w:rsid w:val="00A51154"/>
    <w:rsid w:val="00A54534"/>
    <w:rsid w:val="00A546E6"/>
    <w:rsid w:val="00A57CF4"/>
    <w:rsid w:val="00A70E74"/>
    <w:rsid w:val="00A853DC"/>
    <w:rsid w:val="00A85898"/>
    <w:rsid w:val="00A92078"/>
    <w:rsid w:val="00A92935"/>
    <w:rsid w:val="00A938E0"/>
    <w:rsid w:val="00AA3C93"/>
    <w:rsid w:val="00AA44A0"/>
    <w:rsid w:val="00AB2034"/>
    <w:rsid w:val="00AC06EA"/>
    <w:rsid w:val="00AC2528"/>
    <w:rsid w:val="00AC5B41"/>
    <w:rsid w:val="00AD58B0"/>
    <w:rsid w:val="00AE13DD"/>
    <w:rsid w:val="00AF448E"/>
    <w:rsid w:val="00AF4C12"/>
    <w:rsid w:val="00B05180"/>
    <w:rsid w:val="00B15E6A"/>
    <w:rsid w:val="00B16335"/>
    <w:rsid w:val="00B23BF7"/>
    <w:rsid w:val="00B300A3"/>
    <w:rsid w:val="00B33E4C"/>
    <w:rsid w:val="00B36752"/>
    <w:rsid w:val="00B36A07"/>
    <w:rsid w:val="00B437FE"/>
    <w:rsid w:val="00B549D0"/>
    <w:rsid w:val="00B80C0A"/>
    <w:rsid w:val="00B8657C"/>
    <w:rsid w:val="00B913B3"/>
    <w:rsid w:val="00B975C1"/>
    <w:rsid w:val="00BA0D63"/>
    <w:rsid w:val="00BA1555"/>
    <w:rsid w:val="00BA7D32"/>
    <w:rsid w:val="00BB1EEE"/>
    <w:rsid w:val="00BB2049"/>
    <w:rsid w:val="00BB2FEF"/>
    <w:rsid w:val="00BB7AFD"/>
    <w:rsid w:val="00BC3F81"/>
    <w:rsid w:val="00BC48B7"/>
    <w:rsid w:val="00BD0A08"/>
    <w:rsid w:val="00BD4AFE"/>
    <w:rsid w:val="00BF11AA"/>
    <w:rsid w:val="00BF3542"/>
    <w:rsid w:val="00C14657"/>
    <w:rsid w:val="00C15C46"/>
    <w:rsid w:val="00C20630"/>
    <w:rsid w:val="00C23730"/>
    <w:rsid w:val="00C32119"/>
    <w:rsid w:val="00C34EB3"/>
    <w:rsid w:val="00C44329"/>
    <w:rsid w:val="00C4460D"/>
    <w:rsid w:val="00C568BE"/>
    <w:rsid w:val="00C5750A"/>
    <w:rsid w:val="00C57DA7"/>
    <w:rsid w:val="00C6654A"/>
    <w:rsid w:val="00C860C6"/>
    <w:rsid w:val="00C965DF"/>
    <w:rsid w:val="00CA05B7"/>
    <w:rsid w:val="00CC2DFD"/>
    <w:rsid w:val="00CD2551"/>
    <w:rsid w:val="00CD7349"/>
    <w:rsid w:val="00CE0E17"/>
    <w:rsid w:val="00D02BCB"/>
    <w:rsid w:val="00D0763B"/>
    <w:rsid w:val="00D129E0"/>
    <w:rsid w:val="00D13BD5"/>
    <w:rsid w:val="00D21162"/>
    <w:rsid w:val="00D23F8C"/>
    <w:rsid w:val="00D2647F"/>
    <w:rsid w:val="00D3306E"/>
    <w:rsid w:val="00D536AC"/>
    <w:rsid w:val="00D55FFC"/>
    <w:rsid w:val="00D5608D"/>
    <w:rsid w:val="00D56371"/>
    <w:rsid w:val="00D5675D"/>
    <w:rsid w:val="00D57EB8"/>
    <w:rsid w:val="00D6383D"/>
    <w:rsid w:val="00D66C78"/>
    <w:rsid w:val="00D66D9F"/>
    <w:rsid w:val="00D74053"/>
    <w:rsid w:val="00D949DA"/>
    <w:rsid w:val="00DA3708"/>
    <w:rsid w:val="00DA56B6"/>
    <w:rsid w:val="00DA6B3E"/>
    <w:rsid w:val="00DA7294"/>
    <w:rsid w:val="00DC4250"/>
    <w:rsid w:val="00DC7C24"/>
    <w:rsid w:val="00DD460E"/>
    <w:rsid w:val="00DE6282"/>
    <w:rsid w:val="00DF4D94"/>
    <w:rsid w:val="00E02168"/>
    <w:rsid w:val="00E0336B"/>
    <w:rsid w:val="00E05BD2"/>
    <w:rsid w:val="00E122FD"/>
    <w:rsid w:val="00E15048"/>
    <w:rsid w:val="00E274BE"/>
    <w:rsid w:val="00E349AD"/>
    <w:rsid w:val="00E352D4"/>
    <w:rsid w:val="00E36CD4"/>
    <w:rsid w:val="00E51EC2"/>
    <w:rsid w:val="00E543DF"/>
    <w:rsid w:val="00E54D34"/>
    <w:rsid w:val="00E63E77"/>
    <w:rsid w:val="00E67BB7"/>
    <w:rsid w:val="00E71952"/>
    <w:rsid w:val="00E74278"/>
    <w:rsid w:val="00E74B17"/>
    <w:rsid w:val="00E8418E"/>
    <w:rsid w:val="00E85E11"/>
    <w:rsid w:val="00E9187E"/>
    <w:rsid w:val="00E918E8"/>
    <w:rsid w:val="00E9435B"/>
    <w:rsid w:val="00E95B46"/>
    <w:rsid w:val="00EA26BE"/>
    <w:rsid w:val="00EA5151"/>
    <w:rsid w:val="00EA612F"/>
    <w:rsid w:val="00EA6E9C"/>
    <w:rsid w:val="00EB07A2"/>
    <w:rsid w:val="00EB30B8"/>
    <w:rsid w:val="00EC1E75"/>
    <w:rsid w:val="00EC2236"/>
    <w:rsid w:val="00EC5717"/>
    <w:rsid w:val="00ED0F43"/>
    <w:rsid w:val="00F027F3"/>
    <w:rsid w:val="00F07913"/>
    <w:rsid w:val="00F22022"/>
    <w:rsid w:val="00F23573"/>
    <w:rsid w:val="00F342A2"/>
    <w:rsid w:val="00F4355A"/>
    <w:rsid w:val="00F50306"/>
    <w:rsid w:val="00F617AC"/>
    <w:rsid w:val="00F8190E"/>
    <w:rsid w:val="00FA2CAF"/>
    <w:rsid w:val="00FA785E"/>
    <w:rsid w:val="00FB08C2"/>
    <w:rsid w:val="00FB1D62"/>
    <w:rsid w:val="00FB2923"/>
    <w:rsid w:val="00FC1253"/>
    <w:rsid w:val="00FC14BC"/>
    <w:rsid w:val="00FC3E43"/>
    <w:rsid w:val="00FC7DEB"/>
    <w:rsid w:val="00FE38D0"/>
    <w:rsid w:val="00FE6946"/>
    <w:rsid w:val="00FF0EE7"/>
    <w:rsid w:val="00FF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6F8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E26F8"/>
    <w:rPr>
      <w:rFonts w:cs="Times New Roman"/>
      <w:color w:val="0066CC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2E26F8"/>
    <w:rPr>
      <w:rFonts w:ascii="Verdana" w:hAnsi="Verdana" w:cs="Verdana"/>
      <w:spacing w:val="0"/>
      <w:sz w:val="37"/>
      <w:szCs w:val="37"/>
    </w:rPr>
  </w:style>
  <w:style w:type="character" w:customStyle="1" w:styleId="2">
    <w:name w:val="Основной текст (2)_"/>
    <w:basedOn w:val="a0"/>
    <w:link w:val="20"/>
    <w:uiPriority w:val="99"/>
    <w:locked/>
    <w:rsid w:val="002E26F8"/>
    <w:rPr>
      <w:rFonts w:ascii="Verdana" w:hAnsi="Verdana" w:cs="Verdana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uiPriority w:val="99"/>
    <w:rsid w:val="002E26F8"/>
    <w:rPr>
      <w:rFonts w:ascii="Verdana" w:hAnsi="Verdana" w:cs="Verdana"/>
      <w:b/>
      <w:bCs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uiPriority w:val="99"/>
    <w:locked/>
    <w:rsid w:val="002E26F8"/>
    <w:rPr>
      <w:rFonts w:ascii="Verdana" w:hAnsi="Verdana" w:cs="Verdana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locked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a5">
    <w:name w:val="Основной текст + Полужирный"/>
    <w:aliases w:val="Интервал 0 pt"/>
    <w:basedOn w:val="a4"/>
    <w:uiPriority w:val="99"/>
    <w:rsid w:val="002E26F8"/>
    <w:rPr>
      <w:rFonts w:ascii="Verdana" w:hAnsi="Verdana" w:cs="Verdana"/>
      <w:b/>
      <w:bCs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uiPriority w:val="99"/>
    <w:locked/>
    <w:rsid w:val="002E26F8"/>
    <w:rPr>
      <w:rFonts w:ascii="Verdana" w:hAnsi="Verdana" w:cs="Verdana"/>
      <w:spacing w:val="-10"/>
      <w:sz w:val="23"/>
      <w:szCs w:val="23"/>
    </w:rPr>
  </w:style>
  <w:style w:type="character" w:customStyle="1" w:styleId="310">
    <w:name w:val="Основной текст (3) + 10"/>
    <w:aliases w:val="5 pt,Полужирный,Не курсив,Интервал 0 pt4"/>
    <w:basedOn w:val="3"/>
    <w:uiPriority w:val="99"/>
    <w:rsid w:val="002E26F8"/>
    <w:rPr>
      <w:rFonts w:ascii="Verdana" w:hAnsi="Verdana" w:cs="Verdana"/>
      <w:b/>
      <w:bCs/>
      <w:i/>
      <w:iCs/>
      <w:spacing w:val="0"/>
      <w:sz w:val="21"/>
      <w:szCs w:val="21"/>
    </w:rPr>
  </w:style>
  <w:style w:type="character" w:customStyle="1" w:styleId="49">
    <w:name w:val="Основной текст (4) + 9"/>
    <w:aliases w:val="5 pt1,Курсив"/>
    <w:basedOn w:val="4"/>
    <w:uiPriority w:val="99"/>
    <w:rsid w:val="002E26F8"/>
    <w:rPr>
      <w:rFonts w:ascii="Verdana" w:hAnsi="Verdana" w:cs="Verdana"/>
      <w:i/>
      <w:iCs/>
      <w:spacing w:val="-10"/>
      <w:sz w:val="19"/>
      <w:szCs w:val="19"/>
    </w:rPr>
  </w:style>
  <w:style w:type="character" w:customStyle="1" w:styleId="11">
    <w:name w:val="Основной текст1"/>
    <w:basedOn w:val="a4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22">
    <w:name w:val="Заголовок №2_"/>
    <w:basedOn w:val="a0"/>
    <w:link w:val="23"/>
    <w:locked/>
    <w:rsid w:val="002E26F8"/>
    <w:rPr>
      <w:rFonts w:ascii="Verdana" w:hAnsi="Verdana" w:cs="Verdana"/>
      <w:spacing w:val="0"/>
      <w:sz w:val="19"/>
      <w:szCs w:val="19"/>
    </w:rPr>
  </w:style>
  <w:style w:type="character" w:customStyle="1" w:styleId="a6">
    <w:name w:val="Основной текст + Курсив"/>
    <w:basedOn w:val="a4"/>
    <w:uiPriority w:val="99"/>
    <w:rsid w:val="002E26F8"/>
    <w:rPr>
      <w:rFonts w:ascii="Verdana" w:hAnsi="Verdana" w:cs="Verdana"/>
      <w:i/>
      <w:iCs/>
      <w:spacing w:val="-10"/>
      <w:sz w:val="19"/>
      <w:szCs w:val="19"/>
      <w:lang w:val="en-US"/>
    </w:rPr>
  </w:style>
  <w:style w:type="character" w:customStyle="1" w:styleId="0pt">
    <w:name w:val="Основной текст + Интервал 0 pt"/>
    <w:basedOn w:val="a4"/>
    <w:uiPriority w:val="99"/>
    <w:rsid w:val="002E26F8"/>
    <w:rPr>
      <w:rFonts w:ascii="Verdana" w:hAnsi="Verdana" w:cs="Verdana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locked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50">
    <w:name w:val="Основной текст (5)"/>
    <w:basedOn w:val="5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locked/>
    <w:rsid w:val="002E26F8"/>
    <w:rPr>
      <w:rFonts w:ascii="Verdana" w:hAnsi="Verdana" w:cs="Verdana"/>
      <w:spacing w:val="0"/>
      <w:sz w:val="19"/>
      <w:szCs w:val="19"/>
    </w:rPr>
  </w:style>
  <w:style w:type="character" w:customStyle="1" w:styleId="24">
    <w:name w:val="Основной текст2"/>
    <w:basedOn w:val="a4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53">
    <w:name w:val="Основной текст (5) + Полужирный"/>
    <w:aliases w:val="Не курсив2,Интервал 0 pt3"/>
    <w:basedOn w:val="5"/>
    <w:uiPriority w:val="99"/>
    <w:rsid w:val="002E26F8"/>
    <w:rPr>
      <w:rFonts w:ascii="Verdana" w:hAnsi="Verdana" w:cs="Verdana"/>
      <w:b/>
      <w:bCs/>
      <w:i/>
      <w:iCs/>
      <w:spacing w:val="0"/>
      <w:sz w:val="19"/>
      <w:szCs w:val="19"/>
    </w:rPr>
  </w:style>
  <w:style w:type="character" w:customStyle="1" w:styleId="25">
    <w:name w:val="Основной текст + Полужирный2"/>
    <w:aliases w:val="Интервал 0 pt2"/>
    <w:basedOn w:val="a4"/>
    <w:uiPriority w:val="99"/>
    <w:rsid w:val="002E26F8"/>
    <w:rPr>
      <w:rFonts w:ascii="Verdana" w:hAnsi="Verdana" w:cs="Verdana"/>
      <w:b/>
      <w:bCs/>
      <w:spacing w:val="0"/>
      <w:sz w:val="19"/>
      <w:szCs w:val="19"/>
    </w:rPr>
  </w:style>
  <w:style w:type="character" w:customStyle="1" w:styleId="12">
    <w:name w:val="Основной текст + Курсив1"/>
    <w:basedOn w:val="a4"/>
    <w:uiPriority w:val="99"/>
    <w:rsid w:val="002E26F8"/>
    <w:rPr>
      <w:rFonts w:ascii="Verdana" w:hAnsi="Verdana" w:cs="Verdana"/>
      <w:i/>
      <w:iCs/>
      <w:spacing w:val="-10"/>
      <w:sz w:val="19"/>
      <w:szCs w:val="19"/>
    </w:rPr>
  </w:style>
  <w:style w:type="character" w:customStyle="1" w:styleId="a7">
    <w:name w:val="Подпись к таблице_"/>
    <w:basedOn w:val="a0"/>
    <w:link w:val="a8"/>
    <w:uiPriority w:val="99"/>
    <w:locked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uiPriority w:val="99"/>
    <w:locked/>
    <w:rsid w:val="002E26F8"/>
    <w:rPr>
      <w:rFonts w:ascii="Times New Roman" w:hAnsi="Times New Roman" w:cs="Times New Roman"/>
      <w:sz w:val="20"/>
      <w:szCs w:val="20"/>
    </w:rPr>
  </w:style>
  <w:style w:type="character" w:customStyle="1" w:styleId="31">
    <w:name w:val="Основной текст3"/>
    <w:basedOn w:val="a4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uiPriority w:val="99"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54">
    <w:name w:val="Основной текст5"/>
    <w:basedOn w:val="a4"/>
    <w:uiPriority w:val="99"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13">
    <w:name w:val="Основной текст + Полужирный1"/>
    <w:aliases w:val="Интервал 0 pt1"/>
    <w:basedOn w:val="a4"/>
    <w:uiPriority w:val="99"/>
    <w:rsid w:val="002E26F8"/>
    <w:rPr>
      <w:rFonts w:ascii="Verdana" w:hAnsi="Verdana" w:cs="Verdana"/>
      <w:b/>
      <w:bCs/>
      <w:spacing w:val="0"/>
      <w:sz w:val="19"/>
      <w:szCs w:val="19"/>
    </w:rPr>
  </w:style>
  <w:style w:type="character" w:customStyle="1" w:styleId="511pt">
    <w:name w:val="Основной текст (5) + 11 pt"/>
    <w:aliases w:val="Не курсив1"/>
    <w:basedOn w:val="5"/>
    <w:uiPriority w:val="99"/>
    <w:rsid w:val="002E26F8"/>
    <w:rPr>
      <w:rFonts w:ascii="Verdana" w:hAnsi="Verdana" w:cs="Verdana"/>
      <w:i/>
      <w:iCs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uiPriority w:val="99"/>
    <w:rsid w:val="002E26F8"/>
    <w:pPr>
      <w:shd w:val="clear" w:color="auto" w:fill="FFFFFF"/>
      <w:spacing w:after="300" w:line="240" w:lineRule="atLeast"/>
      <w:outlineLvl w:val="0"/>
    </w:pPr>
    <w:rPr>
      <w:rFonts w:ascii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"/>
    <w:link w:val="2"/>
    <w:uiPriority w:val="99"/>
    <w:rsid w:val="002E26F8"/>
    <w:pPr>
      <w:shd w:val="clear" w:color="auto" w:fill="FFFFFF"/>
      <w:spacing w:before="300" w:line="306" w:lineRule="exact"/>
    </w:pPr>
    <w:rPr>
      <w:rFonts w:ascii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uiPriority w:val="99"/>
    <w:rsid w:val="002E26F8"/>
    <w:pPr>
      <w:shd w:val="clear" w:color="auto" w:fill="FFFFFF"/>
      <w:spacing w:before="120" w:after="540" w:line="240" w:lineRule="atLeast"/>
      <w:ind w:hanging="400"/>
    </w:pPr>
    <w:rPr>
      <w:rFonts w:ascii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rsid w:val="002E26F8"/>
    <w:pPr>
      <w:shd w:val="clear" w:color="auto" w:fill="FFFFFF"/>
      <w:spacing w:after="180" w:line="227" w:lineRule="exact"/>
      <w:ind w:hanging="460"/>
    </w:pPr>
    <w:rPr>
      <w:rFonts w:ascii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uiPriority w:val="99"/>
    <w:rsid w:val="002E26F8"/>
    <w:pPr>
      <w:shd w:val="clear" w:color="auto" w:fill="FFFFFF"/>
      <w:spacing w:after="120" w:line="240" w:lineRule="atLeast"/>
    </w:pPr>
    <w:rPr>
      <w:rFonts w:ascii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"/>
    <w:link w:val="22"/>
    <w:rsid w:val="002E26F8"/>
    <w:pPr>
      <w:shd w:val="clear" w:color="auto" w:fill="FFFFFF"/>
      <w:spacing w:before="420" w:after="660" w:line="230" w:lineRule="exact"/>
      <w:jc w:val="center"/>
      <w:outlineLvl w:val="1"/>
    </w:pPr>
    <w:rPr>
      <w:rFonts w:ascii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rsid w:val="002E26F8"/>
    <w:pPr>
      <w:shd w:val="clear" w:color="auto" w:fill="FFFFFF"/>
      <w:spacing w:line="346" w:lineRule="exact"/>
      <w:ind w:hanging="440"/>
      <w:jc w:val="both"/>
    </w:pPr>
    <w:rPr>
      <w:rFonts w:ascii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rsid w:val="002E26F8"/>
    <w:pPr>
      <w:shd w:val="clear" w:color="auto" w:fill="FFFFFF"/>
      <w:spacing w:before="420" w:after="120" w:line="230" w:lineRule="exact"/>
      <w:ind w:hanging="360"/>
    </w:pPr>
    <w:rPr>
      <w:rFonts w:ascii="Verdana" w:hAnsi="Verdana" w:cs="Verdana"/>
      <w:b/>
      <w:bCs/>
      <w:sz w:val="19"/>
      <w:szCs w:val="19"/>
    </w:rPr>
  </w:style>
  <w:style w:type="paragraph" w:customStyle="1" w:styleId="a8">
    <w:name w:val="Подпись к таблице"/>
    <w:basedOn w:val="a"/>
    <w:link w:val="a7"/>
    <w:uiPriority w:val="99"/>
    <w:rsid w:val="002E26F8"/>
    <w:pPr>
      <w:shd w:val="clear" w:color="auto" w:fill="FFFFFF"/>
      <w:spacing w:line="240" w:lineRule="atLeast"/>
    </w:pPr>
    <w:rPr>
      <w:rFonts w:ascii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uiPriority w:val="99"/>
    <w:rsid w:val="002E26F8"/>
    <w:pPr>
      <w:shd w:val="clear" w:color="auto" w:fill="FFFFFF"/>
      <w:spacing w:line="240" w:lineRule="atLeast"/>
    </w:pPr>
    <w:rPr>
      <w:rFonts w:ascii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8A17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8A17C0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"/>
    <w:link w:val="ac"/>
    <w:uiPriority w:val="99"/>
    <w:rsid w:val="008A17C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A17C0"/>
    <w:rPr>
      <w:rFonts w:cs="Times New Roman"/>
      <w:color w:val="000000"/>
    </w:rPr>
  </w:style>
  <w:style w:type="paragraph" w:styleId="ad">
    <w:name w:val="footer"/>
    <w:basedOn w:val="a"/>
    <w:link w:val="ae"/>
    <w:uiPriority w:val="99"/>
    <w:rsid w:val="008A17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8A17C0"/>
    <w:rPr>
      <w:rFonts w:cs="Times New Roman"/>
      <w:color w:val="000000"/>
    </w:rPr>
  </w:style>
  <w:style w:type="paragraph" w:styleId="af">
    <w:name w:val="List Paragraph"/>
    <w:basedOn w:val="a"/>
    <w:uiPriority w:val="99"/>
    <w:qFormat/>
    <w:rsid w:val="00616E73"/>
    <w:pPr>
      <w:ind w:left="720"/>
      <w:contextualSpacing/>
    </w:pPr>
  </w:style>
  <w:style w:type="character" w:styleId="af0">
    <w:name w:val="annotation reference"/>
    <w:basedOn w:val="a0"/>
    <w:uiPriority w:val="99"/>
    <w:semiHidden/>
    <w:rsid w:val="00C57DA7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semiHidden/>
    <w:rsid w:val="00C57DA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C57DA7"/>
    <w:rPr>
      <w:rFonts w:cs="Times New Roman"/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rsid w:val="00C57DA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C57DA7"/>
    <w:rPr>
      <w:rFonts w:cs="Times New Roman"/>
      <w:b/>
      <w:bCs/>
      <w:color w:val="000000"/>
      <w:sz w:val="20"/>
      <w:szCs w:val="20"/>
    </w:rPr>
  </w:style>
  <w:style w:type="paragraph" w:customStyle="1" w:styleId="headertext">
    <w:name w:val="headertext"/>
    <w:basedOn w:val="a"/>
    <w:uiPriority w:val="99"/>
    <w:rsid w:val="000962C9"/>
    <w:pPr>
      <w:spacing w:after="72" w:line="345" w:lineRule="atLeast"/>
      <w:jc w:val="center"/>
    </w:pPr>
    <w:rPr>
      <w:rFonts w:ascii="Times New Roman" w:hAnsi="Times New Roman" w:cs="Times New Roman"/>
      <w:b/>
      <w:bCs/>
      <w:color w:val="2B4279"/>
      <w:sz w:val="29"/>
      <w:szCs w:val="29"/>
    </w:rPr>
  </w:style>
  <w:style w:type="character" w:customStyle="1" w:styleId="match1">
    <w:name w:val="match1"/>
    <w:basedOn w:val="a0"/>
    <w:uiPriority w:val="99"/>
    <w:rsid w:val="000962C9"/>
    <w:rPr>
      <w:rFonts w:cs="Times New Roman"/>
      <w:color w:val="000000"/>
      <w:shd w:val="clear" w:color="auto" w:fill="FFF152"/>
    </w:rPr>
  </w:style>
  <w:style w:type="table" w:styleId="af5">
    <w:name w:val="Table Grid"/>
    <w:basedOn w:val="a1"/>
    <w:uiPriority w:val="99"/>
    <w:rsid w:val="001C326E"/>
    <w:rPr>
      <w:rFonts w:ascii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6">
    <w:name w:val="Прижатый влево"/>
    <w:basedOn w:val="a"/>
    <w:next w:val="a"/>
    <w:uiPriority w:val="99"/>
    <w:rsid w:val="000A02E9"/>
    <w:pPr>
      <w:widowControl w:val="0"/>
      <w:autoSpaceDE w:val="0"/>
      <w:autoSpaceDN w:val="0"/>
      <w:adjustRightInd w:val="0"/>
    </w:pPr>
    <w:rPr>
      <w:rFonts w:ascii="Arial" w:hAnsi="Arial" w:cs="Arial"/>
      <w:color w:val="auto"/>
    </w:rPr>
  </w:style>
  <w:style w:type="paragraph" w:styleId="af7">
    <w:name w:val="Body Text Indent"/>
    <w:basedOn w:val="a"/>
    <w:link w:val="af8"/>
    <w:rsid w:val="00FC3E43"/>
    <w:pPr>
      <w:tabs>
        <w:tab w:val="left" w:pos="0"/>
      </w:tabs>
      <w:ind w:left="360"/>
    </w:pPr>
    <w:rPr>
      <w:rFonts w:ascii="Times New Roman" w:eastAsia="Times New Roman" w:hAnsi="Times New Roman" w:cs="Times New Roman"/>
      <w:b/>
      <w:color w:val="auto"/>
    </w:rPr>
  </w:style>
  <w:style w:type="character" w:customStyle="1" w:styleId="af8">
    <w:name w:val="Основной текст с отступом Знак"/>
    <w:basedOn w:val="a0"/>
    <w:link w:val="af7"/>
    <w:rsid w:val="00FC3E43"/>
    <w:rPr>
      <w:rFonts w:ascii="Times New Roman" w:eastAsia="Times New Roman" w:hAnsi="Times New Roman" w:cs="Times New Roman"/>
      <w:b/>
      <w:sz w:val="24"/>
      <w:szCs w:val="24"/>
    </w:rPr>
  </w:style>
  <w:style w:type="paragraph" w:styleId="af9">
    <w:name w:val="Subtitle"/>
    <w:basedOn w:val="a"/>
    <w:link w:val="14"/>
    <w:qFormat/>
    <w:locked/>
    <w:rsid w:val="00857053"/>
    <w:pPr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afa">
    <w:name w:val="Подзаголовок Знак"/>
    <w:basedOn w:val="a0"/>
    <w:rsid w:val="00857053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14">
    <w:name w:val="Подзаголовок Знак1"/>
    <w:link w:val="af9"/>
    <w:locked/>
    <w:rsid w:val="00857053"/>
    <w:rPr>
      <w:rFonts w:ascii="Times New Roman" w:eastAsia="Times New Roman" w:hAnsi="Times New Roman" w:cs="Times New Roman"/>
      <w:b/>
      <w:sz w:val="28"/>
    </w:rPr>
  </w:style>
  <w:style w:type="paragraph" w:customStyle="1" w:styleId="ConsPlusNormal">
    <w:name w:val="ConsPlusNormal"/>
    <w:rsid w:val="00CD255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6F8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E26F8"/>
    <w:rPr>
      <w:rFonts w:cs="Times New Roman"/>
      <w:color w:val="0066CC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2E26F8"/>
    <w:rPr>
      <w:rFonts w:ascii="Verdana" w:hAnsi="Verdana" w:cs="Verdana"/>
      <w:spacing w:val="0"/>
      <w:sz w:val="37"/>
      <w:szCs w:val="37"/>
    </w:rPr>
  </w:style>
  <w:style w:type="character" w:customStyle="1" w:styleId="2">
    <w:name w:val="Основной текст (2)_"/>
    <w:basedOn w:val="a0"/>
    <w:link w:val="20"/>
    <w:uiPriority w:val="99"/>
    <w:locked/>
    <w:rsid w:val="002E26F8"/>
    <w:rPr>
      <w:rFonts w:ascii="Verdana" w:hAnsi="Verdana" w:cs="Verdana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uiPriority w:val="99"/>
    <w:rsid w:val="002E26F8"/>
    <w:rPr>
      <w:rFonts w:ascii="Verdana" w:hAnsi="Verdana" w:cs="Verdana"/>
      <w:b/>
      <w:bCs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uiPriority w:val="99"/>
    <w:locked/>
    <w:rsid w:val="002E26F8"/>
    <w:rPr>
      <w:rFonts w:ascii="Verdana" w:hAnsi="Verdana" w:cs="Verdana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locked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a5">
    <w:name w:val="Основной текст + Полужирный"/>
    <w:aliases w:val="Интервал 0 pt"/>
    <w:basedOn w:val="a4"/>
    <w:uiPriority w:val="99"/>
    <w:rsid w:val="002E26F8"/>
    <w:rPr>
      <w:rFonts w:ascii="Verdana" w:hAnsi="Verdana" w:cs="Verdana"/>
      <w:b/>
      <w:bCs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uiPriority w:val="99"/>
    <w:locked/>
    <w:rsid w:val="002E26F8"/>
    <w:rPr>
      <w:rFonts w:ascii="Verdana" w:hAnsi="Verdana" w:cs="Verdana"/>
      <w:spacing w:val="-10"/>
      <w:sz w:val="23"/>
      <w:szCs w:val="23"/>
    </w:rPr>
  </w:style>
  <w:style w:type="character" w:customStyle="1" w:styleId="310">
    <w:name w:val="Основной текст (3) + 10"/>
    <w:aliases w:val="5 pt,Полужирный,Не курсив,Интервал 0 pt4"/>
    <w:basedOn w:val="3"/>
    <w:uiPriority w:val="99"/>
    <w:rsid w:val="002E26F8"/>
    <w:rPr>
      <w:rFonts w:ascii="Verdana" w:hAnsi="Verdana" w:cs="Verdana"/>
      <w:b/>
      <w:bCs/>
      <w:i/>
      <w:iCs/>
      <w:spacing w:val="0"/>
      <w:sz w:val="21"/>
      <w:szCs w:val="21"/>
    </w:rPr>
  </w:style>
  <w:style w:type="character" w:customStyle="1" w:styleId="49">
    <w:name w:val="Основной текст (4) + 9"/>
    <w:aliases w:val="5 pt1,Курсив"/>
    <w:basedOn w:val="4"/>
    <w:uiPriority w:val="99"/>
    <w:rsid w:val="002E26F8"/>
    <w:rPr>
      <w:rFonts w:ascii="Verdana" w:hAnsi="Verdana" w:cs="Verdana"/>
      <w:i/>
      <w:iCs/>
      <w:spacing w:val="-10"/>
      <w:sz w:val="19"/>
      <w:szCs w:val="19"/>
    </w:rPr>
  </w:style>
  <w:style w:type="character" w:customStyle="1" w:styleId="11">
    <w:name w:val="Основной текст1"/>
    <w:basedOn w:val="a4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22">
    <w:name w:val="Заголовок №2_"/>
    <w:basedOn w:val="a0"/>
    <w:link w:val="23"/>
    <w:locked/>
    <w:rsid w:val="002E26F8"/>
    <w:rPr>
      <w:rFonts w:ascii="Verdana" w:hAnsi="Verdana" w:cs="Verdana"/>
      <w:spacing w:val="0"/>
      <w:sz w:val="19"/>
      <w:szCs w:val="19"/>
    </w:rPr>
  </w:style>
  <w:style w:type="character" w:customStyle="1" w:styleId="a6">
    <w:name w:val="Основной текст + Курсив"/>
    <w:basedOn w:val="a4"/>
    <w:uiPriority w:val="99"/>
    <w:rsid w:val="002E26F8"/>
    <w:rPr>
      <w:rFonts w:ascii="Verdana" w:hAnsi="Verdana" w:cs="Verdana"/>
      <w:i/>
      <w:iCs/>
      <w:spacing w:val="-10"/>
      <w:sz w:val="19"/>
      <w:szCs w:val="19"/>
      <w:lang w:val="en-US"/>
    </w:rPr>
  </w:style>
  <w:style w:type="character" w:customStyle="1" w:styleId="0pt">
    <w:name w:val="Основной текст + Интервал 0 pt"/>
    <w:basedOn w:val="a4"/>
    <w:uiPriority w:val="99"/>
    <w:rsid w:val="002E26F8"/>
    <w:rPr>
      <w:rFonts w:ascii="Verdana" w:hAnsi="Verdana" w:cs="Verdana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locked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50">
    <w:name w:val="Основной текст (5)"/>
    <w:basedOn w:val="5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locked/>
    <w:rsid w:val="002E26F8"/>
    <w:rPr>
      <w:rFonts w:ascii="Verdana" w:hAnsi="Verdana" w:cs="Verdana"/>
      <w:spacing w:val="0"/>
      <w:sz w:val="19"/>
      <w:szCs w:val="19"/>
    </w:rPr>
  </w:style>
  <w:style w:type="character" w:customStyle="1" w:styleId="24">
    <w:name w:val="Основной текст2"/>
    <w:basedOn w:val="a4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53">
    <w:name w:val="Основной текст (5) + Полужирный"/>
    <w:aliases w:val="Не курсив2,Интервал 0 pt3"/>
    <w:basedOn w:val="5"/>
    <w:uiPriority w:val="99"/>
    <w:rsid w:val="002E26F8"/>
    <w:rPr>
      <w:rFonts w:ascii="Verdana" w:hAnsi="Verdana" w:cs="Verdana"/>
      <w:b/>
      <w:bCs/>
      <w:i/>
      <w:iCs/>
      <w:spacing w:val="0"/>
      <w:sz w:val="19"/>
      <w:szCs w:val="19"/>
    </w:rPr>
  </w:style>
  <w:style w:type="character" w:customStyle="1" w:styleId="25">
    <w:name w:val="Основной текст + Полужирный2"/>
    <w:aliases w:val="Интервал 0 pt2"/>
    <w:basedOn w:val="a4"/>
    <w:uiPriority w:val="99"/>
    <w:rsid w:val="002E26F8"/>
    <w:rPr>
      <w:rFonts w:ascii="Verdana" w:hAnsi="Verdana" w:cs="Verdana"/>
      <w:b/>
      <w:bCs/>
      <w:spacing w:val="0"/>
      <w:sz w:val="19"/>
      <w:szCs w:val="19"/>
    </w:rPr>
  </w:style>
  <w:style w:type="character" w:customStyle="1" w:styleId="12">
    <w:name w:val="Основной текст + Курсив1"/>
    <w:basedOn w:val="a4"/>
    <w:uiPriority w:val="99"/>
    <w:rsid w:val="002E26F8"/>
    <w:rPr>
      <w:rFonts w:ascii="Verdana" w:hAnsi="Verdana" w:cs="Verdana"/>
      <w:i/>
      <w:iCs/>
      <w:spacing w:val="-10"/>
      <w:sz w:val="19"/>
      <w:szCs w:val="19"/>
    </w:rPr>
  </w:style>
  <w:style w:type="character" w:customStyle="1" w:styleId="a7">
    <w:name w:val="Подпись к таблице_"/>
    <w:basedOn w:val="a0"/>
    <w:link w:val="a8"/>
    <w:uiPriority w:val="99"/>
    <w:locked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uiPriority w:val="99"/>
    <w:locked/>
    <w:rsid w:val="002E26F8"/>
    <w:rPr>
      <w:rFonts w:ascii="Times New Roman" w:hAnsi="Times New Roman" w:cs="Times New Roman"/>
      <w:sz w:val="20"/>
      <w:szCs w:val="20"/>
    </w:rPr>
  </w:style>
  <w:style w:type="character" w:customStyle="1" w:styleId="31">
    <w:name w:val="Основной текст3"/>
    <w:basedOn w:val="a4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uiPriority w:val="99"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54">
    <w:name w:val="Основной текст5"/>
    <w:basedOn w:val="a4"/>
    <w:uiPriority w:val="99"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13">
    <w:name w:val="Основной текст + Полужирный1"/>
    <w:aliases w:val="Интервал 0 pt1"/>
    <w:basedOn w:val="a4"/>
    <w:uiPriority w:val="99"/>
    <w:rsid w:val="002E26F8"/>
    <w:rPr>
      <w:rFonts w:ascii="Verdana" w:hAnsi="Verdana" w:cs="Verdana"/>
      <w:b/>
      <w:bCs/>
      <w:spacing w:val="0"/>
      <w:sz w:val="19"/>
      <w:szCs w:val="19"/>
    </w:rPr>
  </w:style>
  <w:style w:type="character" w:customStyle="1" w:styleId="511pt">
    <w:name w:val="Основной текст (5) + 11 pt"/>
    <w:aliases w:val="Не курсив1"/>
    <w:basedOn w:val="5"/>
    <w:uiPriority w:val="99"/>
    <w:rsid w:val="002E26F8"/>
    <w:rPr>
      <w:rFonts w:ascii="Verdana" w:hAnsi="Verdana" w:cs="Verdana"/>
      <w:i/>
      <w:iCs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uiPriority w:val="99"/>
    <w:rsid w:val="002E26F8"/>
    <w:pPr>
      <w:shd w:val="clear" w:color="auto" w:fill="FFFFFF"/>
      <w:spacing w:after="300" w:line="240" w:lineRule="atLeast"/>
      <w:outlineLvl w:val="0"/>
    </w:pPr>
    <w:rPr>
      <w:rFonts w:ascii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"/>
    <w:link w:val="2"/>
    <w:uiPriority w:val="99"/>
    <w:rsid w:val="002E26F8"/>
    <w:pPr>
      <w:shd w:val="clear" w:color="auto" w:fill="FFFFFF"/>
      <w:spacing w:before="300" w:line="306" w:lineRule="exact"/>
    </w:pPr>
    <w:rPr>
      <w:rFonts w:ascii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uiPriority w:val="99"/>
    <w:rsid w:val="002E26F8"/>
    <w:pPr>
      <w:shd w:val="clear" w:color="auto" w:fill="FFFFFF"/>
      <w:spacing w:before="120" w:after="540" w:line="240" w:lineRule="atLeast"/>
      <w:ind w:hanging="400"/>
    </w:pPr>
    <w:rPr>
      <w:rFonts w:ascii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rsid w:val="002E26F8"/>
    <w:pPr>
      <w:shd w:val="clear" w:color="auto" w:fill="FFFFFF"/>
      <w:spacing w:after="180" w:line="227" w:lineRule="exact"/>
      <w:ind w:hanging="460"/>
    </w:pPr>
    <w:rPr>
      <w:rFonts w:ascii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uiPriority w:val="99"/>
    <w:rsid w:val="002E26F8"/>
    <w:pPr>
      <w:shd w:val="clear" w:color="auto" w:fill="FFFFFF"/>
      <w:spacing w:after="120" w:line="240" w:lineRule="atLeast"/>
    </w:pPr>
    <w:rPr>
      <w:rFonts w:ascii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"/>
    <w:link w:val="22"/>
    <w:rsid w:val="002E26F8"/>
    <w:pPr>
      <w:shd w:val="clear" w:color="auto" w:fill="FFFFFF"/>
      <w:spacing w:before="420" w:after="660" w:line="230" w:lineRule="exact"/>
      <w:jc w:val="center"/>
      <w:outlineLvl w:val="1"/>
    </w:pPr>
    <w:rPr>
      <w:rFonts w:ascii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rsid w:val="002E26F8"/>
    <w:pPr>
      <w:shd w:val="clear" w:color="auto" w:fill="FFFFFF"/>
      <w:spacing w:line="346" w:lineRule="exact"/>
      <w:ind w:hanging="440"/>
      <w:jc w:val="both"/>
    </w:pPr>
    <w:rPr>
      <w:rFonts w:ascii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rsid w:val="002E26F8"/>
    <w:pPr>
      <w:shd w:val="clear" w:color="auto" w:fill="FFFFFF"/>
      <w:spacing w:before="420" w:after="120" w:line="230" w:lineRule="exact"/>
      <w:ind w:hanging="360"/>
    </w:pPr>
    <w:rPr>
      <w:rFonts w:ascii="Verdana" w:hAnsi="Verdana" w:cs="Verdana"/>
      <w:b/>
      <w:bCs/>
      <w:sz w:val="19"/>
      <w:szCs w:val="19"/>
    </w:rPr>
  </w:style>
  <w:style w:type="paragraph" w:customStyle="1" w:styleId="a8">
    <w:name w:val="Подпись к таблице"/>
    <w:basedOn w:val="a"/>
    <w:link w:val="a7"/>
    <w:uiPriority w:val="99"/>
    <w:rsid w:val="002E26F8"/>
    <w:pPr>
      <w:shd w:val="clear" w:color="auto" w:fill="FFFFFF"/>
      <w:spacing w:line="240" w:lineRule="atLeast"/>
    </w:pPr>
    <w:rPr>
      <w:rFonts w:ascii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uiPriority w:val="99"/>
    <w:rsid w:val="002E26F8"/>
    <w:pPr>
      <w:shd w:val="clear" w:color="auto" w:fill="FFFFFF"/>
      <w:spacing w:line="240" w:lineRule="atLeast"/>
    </w:pPr>
    <w:rPr>
      <w:rFonts w:ascii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8A17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8A17C0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"/>
    <w:link w:val="ac"/>
    <w:uiPriority w:val="99"/>
    <w:rsid w:val="008A17C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A17C0"/>
    <w:rPr>
      <w:rFonts w:cs="Times New Roman"/>
      <w:color w:val="000000"/>
    </w:rPr>
  </w:style>
  <w:style w:type="paragraph" w:styleId="ad">
    <w:name w:val="footer"/>
    <w:basedOn w:val="a"/>
    <w:link w:val="ae"/>
    <w:uiPriority w:val="99"/>
    <w:rsid w:val="008A17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8A17C0"/>
    <w:rPr>
      <w:rFonts w:cs="Times New Roman"/>
      <w:color w:val="000000"/>
    </w:rPr>
  </w:style>
  <w:style w:type="paragraph" w:styleId="af">
    <w:name w:val="List Paragraph"/>
    <w:basedOn w:val="a"/>
    <w:uiPriority w:val="99"/>
    <w:qFormat/>
    <w:rsid w:val="00616E73"/>
    <w:pPr>
      <w:ind w:left="720"/>
      <w:contextualSpacing/>
    </w:pPr>
  </w:style>
  <w:style w:type="character" w:styleId="af0">
    <w:name w:val="annotation reference"/>
    <w:basedOn w:val="a0"/>
    <w:uiPriority w:val="99"/>
    <w:semiHidden/>
    <w:rsid w:val="00C57DA7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semiHidden/>
    <w:rsid w:val="00C57DA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C57DA7"/>
    <w:rPr>
      <w:rFonts w:cs="Times New Roman"/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rsid w:val="00C57DA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C57DA7"/>
    <w:rPr>
      <w:rFonts w:cs="Times New Roman"/>
      <w:b/>
      <w:bCs/>
      <w:color w:val="000000"/>
      <w:sz w:val="20"/>
      <w:szCs w:val="20"/>
    </w:rPr>
  </w:style>
  <w:style w:type="paragraph" w:customStyle="1" w:styleId="headertext">
    <w:name w:val="headertext"/>
    <w:basedOn w:val="a"/>
    <w:uiPriority w:val="99"/>
    <w:rsid w:val="000962C9"/>
    <w:pPr>
      <w:spacing w:after="72" w:line="345" w:lineRule="atLeast"/>
      <w:jc w:val="center"/>
    </w:pPr>
    <w:rPr>
      <w:rFonts w:ascii="Times New Roman" w:hAnsi="Times New Roman" w:cs="Times New Roman"/>
      <w:b/>
      <w:bCs/>
      <w:color w:val="2B4279"/>
      <w:sz w:val="29"/>
      <w:szCs w:val="29"/>
    </w:rPr>
  </w:style>
  <w:style w:type="character" w:customStyle="1" w:styleId="match1">
    <w:name w:val="match1"/>
    <w:basedOn w:val="a0"/>
    <w:uiPriority w:val="99"/>
    <w:rsid w:val="000962C9"/>
    <w:rPr>
      <w:rFonts w:cs="Times New Roman"/>
      <w:color w:val="000000"/>
      <w:shd w:val="clear" w:color="auto" w:fill="FFF152"/>
    </w:rPr>
  </w:style>
  <w:style w:type="table" w:styleId="af5">
    <w:name w:val="Table Grid"/>
    <w:basedOn w:val="a1"/>
    <w:uiPriority w:val="99"/>
    <w:rsid w:val="001C326E"/>
    <w:rPr>
      <w:rFonts w:ascii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6">
    <w:name w:val="Прижатый влево"/>
    <w:basedOn w:val="a"/>
    <w:next w:val="a"/>
    <w:uiPriority w:val="99"/>
    <w:rsid w:val="000A02E9"/>
    <w:pPr>
      <w:widowControl w:val="0"/>
      <w:autoSpaceDE w:val="0"/>
      <w:autoSpaceDN w:val="0"/>
      <w:adjustRightInd w:val="0"/>
    </w:pPr>
    <w:rPr>
      <w:rFonts w:ascii="Arial" w:hAnsi="Arial" w:cs="Arial"/>
      <w:color w:val="auto"/>
    </w:rPr>
  </w:style>
  <w:style w:type="paragraph" w:styleId="af7">
    <w:name w:val="Body Text Indent"/>
    <w:basedOn w:val="a"/>
    <w:link w:val="af8"/>
    <w:rsid w:val="00FC3E43"/>
    <w:pPr>
      <w:tabs>
        <w:tab w:val="left" w:pos="0"/>
      </w:tabs>
      <w:ind w:left="360"/>
    </w:pPr>
    <w:rPr>
      <w:rFonts w:ascii="Times New Roman" w:eastAsia="Times New Roman" w:hAnsi="Times New Roman" w:cs="Times New Roman"/>
      <w:b/>
      <w:color w:val="auto"/>
    </w:rPr>
  </w:style>
  <w:style w:type="character" w:customStyle="1" w:styleId="af8">
    <w:name w:val="Основной текст с отступом Знак"/>
    <w:basedOn w:val="a0"/>
    <w:link w:val="af7"/>
    <w:rsid w:val="00FC3E43"/>
    <w:rPr>
      <w:rFonts w:ascii="Times New Roman" w:eastAsia="Times New Roman" w:hAnsi="Times New Roman" w:cs="Times New Roman"/>
      <w:b/>
      <w:sz w:val="24"/>
      <w:szCs w:val="24"/>
    </w:rPr>
  </w:style>
  <w:style w:type="paragraph" w:styleId="af9">
    <w:name w:val="Subtitle"/>
    <w:basedOn w:val="a"/>
    <w:link w:val="14"/>
    <w:qFormat/>
    <w:locked/>
    <w:rsid w:val="00857053"/>
    <w:pPr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afa">
    <w:name w:val="Подзаголовок Знак"/>
    <w:basedOn w:val="a0"/>
    <w:rsid w:val="00857053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14">
    <w:name w:val="Подзаголовок Знак1"/>
    <w:link w:val="af9"/>
    <w:locked/>
    <w:rsid w:val="00857053"/>
    <w:rPr>
      <w:rFonts w:ascii="Times New Roman" w:eastAsia="Times New Roman" w:hAnsi="Times New Roman" w:cs="Times New Roman"/>
      <w:b/>
      <w:sz w:val="28"/>
    </w:rPr>
  </w:style>
  <w:style w:type="paragraph" w:customStyle="1" w:styleId="ConsPlusNormal">
    <w:name w:val="ConsPlusNormal"/>
    <w:rsid w:val="00CD255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2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753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7534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114832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2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2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2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27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32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7539">
                  <w:marLeft w:val="4007"/>
                  <w:marRight w:val="338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2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754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11483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2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2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2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2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32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2E201-8A36-4D56-9203-772FBAD52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3397</Words>
  <Characters>19365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E.ON Russia</Company>
  <LinksUpToDate>false</LinksUpToDate>
  <CharactersWithSpaces>22717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Хмелинин Алексей Петрович</dc:creator>
  <cp:lastModifiedBy>Olyhovneva_S</cp:lastModifiedBy>
  <cp:revision>3</cp:revision>
  <cp:lastPrinted>2015-04-03T11:56:00Z</cp:lastPrinted>
  <dcterms:created xsi:type="dcterms:W3CDTF">2015-05-18T10:08:00Z</dcterms:created>
  <dcterms:modified xsi:type="dcterms:W3CDTF">2015-05-18T10:29:00Z</dcterms:modified>
</cp:coreProperties>
</file>