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AF" w:rsidRPr="004F4F58" w:rsidRDefault="004F4F58" w:rsidP="00496BC6">
      <w:pPr>
        <w:pStyle w:val="EON"/>
        <w:jc w:val="right"/>
        <w:rPr>
          <w:b/>
          <w:sz w:val="24"/>
          <w:szCs w:val="24"/>
          <w:lang w:val="ru-RU"/>
        </w:rPr>
      </w:pPr>
      <w:r>
        <w:rPr>
          <w:b/>
          <w:sz w:val="24"/>
          <w:szCs w:val="24"/>
          <w:lang w:val="ru-RU"/>
        </w:rPr>
        <w:t>Приложение №1</w:t>
      </w:r>
    </w:p>
    <w:p w:rsidR="00CB7DAF" w:rsidRPr="00496BC6" w:rsidRDefault="00CB7DAF" w:rsidP="00496BC6">
      <w:pPr>
        <w:pStyle w:val="EON"/>
        <w:jc w:val="right"/>
        <w:rPr>
          <w:sz w:val="24"/>
          <w:szCs w:val="24"/>
        </w:rPr>
      </w:pPr>
    </w:p>
    <w:p w:rsidR="00CB7DAF" w:rsidRPr="00496BC6" w:rsidRDefault="00CB7DAF" w:rsidP="00496BC6">
      <w:pPr>
        <w:pStyle w:val="EON"/>
        <w:rPr>
          <w:sz w:val="24"/>
          <w:szCs w:val="24"/>
        </w:rPr>
      </w:pPr>
    </w:p>
    <w:p w:rsidR="00CB7DAF" w:rsidRPr="00496BC6" w:rsidRDefault="00CB7DAF" w:rsidP="00496BC6">
      <w:pPr>
        <w:pStyle w:val="EON"/>
        <w:rPr>
          <w:sz w:val="24"/>
          <w:szCs w:val="24"/>
        </w:rPr>
      </w:pPr>
    </w:p>
    <w:p w:rsidR="00CB7DAF" w:rsidRPr="00496BC6" w:rsidRDefault="00CB7DAF" w:rsidP="00496BC6">
      <w:pPr>
        <w:pStyle w:val="EON"/>
        <w:jc w:val="center"/>
        <w:rPr>
          <w:b/>
          <w:sz w:val="24"/>
          <w:szCs w:val="24"/>
        </w:rPr>
      </w:pPr>
      <w:r w:rsidRPr="00496BC6">
        <w:rPr>
          <w:b/>
          <w:sz w:val="24"/>
          <w:szCs w:val="24"/>
        </w:rPr>
        <w:t>ТЕХНИЧЕСКОЕ ЗАДАНИЕ</w:t>
      </w:r>
    </w:p>
    <w:p w:rsidR="00CB7DAF" w:rsidRPr="006F3665" w:rsidRDefault="00CB7DAF" w:rsidP="00496BC6">
      <w:pPr>
        <w:pStyle w:val="EON"/>
        <w:jc w:val="center"/>
        <w:rPr>
          <w:b/>
          <w:sz w:val="24"/>
          <w:szCs w:val="24"/>
          <w:lang w:val="ru-RU"/>
        </w:rPr>
      </w:pPr>
      <w:r w:rsidRPr="00496BC6">
        <w:rPr>
          <w:b/>
          <w:sz w:val="24"/>
          <w:szCs w:val="24"/>
        </w:rPr>
        <w:t xml:space="preserve">на выполнение </w:t>
      </w:r>
      <w:r w:rsidR="006F3665">
        <w:rPr>
          <w:b/>
          <w:sz w:val="24"/>
          <w:szCs w:val="24"/>
          <w:lang w:val="ru-RU"/>
        </w:rPr>
        <w:t xml:space="preserve">работ по </w:t>
      </w:r>
      <w:r w:rsidR="005A5784">
        <w:rPr>
          <w:b/>
          <w:sz w:val="24"/>
          <w:szCs w:val="24"/>
          <w:lang w:val="ru-RU"/>
        </w:rPr>
        <w:t xml:space="preserve">капитальному </w:t>
      </w:r>
      <w:r w:rsidR="006F3665">
        <w:rPr>
          <w:b/>
          <w:sz w:val="24"/>
          <w:szCs w:val="24"/>
          <w:lang w:val="ru-RU"/>
        </w:rPr>
        <w:t xml:space="preserve">ремонту </w:t>
      </w:r>
      <w:r w:rsidR="005A5784">
        <w:rPr>
          <w:b/>
          <w:sz w:val="24"/>
          <w:szCs w:val="24"/>
          <w:lang w:val="ru-RU"/>
        </w:rPr>
        <w:t>объекта №30/35 №2</w:t>
      </w:r>
      <w:r w:rsidR="006F3665">
        <w:rPr>
          <w:b/>
          <w:sz w:val="24"/>
          <w:szCs w:val="24"/>
          <w:lang w:val="ru-RU"/>
        </w:rPr>
        <w:t xml:space="preserve"> ШГРЭС.</w:t>
      </w:r>
    </w:p>
    <w:p w:rsidR="00E500AA" w:rsidRPr="00496BC6" w:rsidRDefault="00E500AA" w:rsidP="00496BC6">
      <w:pPr>
        <w:pStyle w:val="EON"/>
        <w:rPr>
          <w:sz w:val="24"/>
          <w:szCs w:val="24"/>
        </w:rPr>
      </w:pPr>
    </w:p>
    <w:p w:rsidR="00CB7DAF" w:rsidRPr="00496BC6" w:rsidRDefault="00CB7DAF" w:rsidP="00496BC6">
      <w:pPr>
        <w:pStyle w:val="EON"/>
        <w:rPr>
          <w:b/>
          <w:sz w:val="24"/>
          <w:szCs w:val="24"/>
        </w:rPr>
      </w:pPr>
    </w:p>
    <w:p w:rsidR="00CB7DAF" w:rsidRPr="00496BC6" w:rsidRDefault="00CB7DAF" w:rsidP="00496BC6">
      <w:pPr>
        <w:pStyle w:val="EON"/>
        <w:rPr>
          <w:b/>
          <w:sz w:val="24"/>
          <w:szCs w:val="24"/>
        </w:rPr>
      </w:pPr>
      <w:r w:rsidRPr="00496BC6">
        <w:rPr>
          <w:b/>
          <w:sz w:val="24"/>
          <w:szCs w:val="24"/>
        </w:rPr>
        <w:t>1. Наименование предприятия:</w:t>
      </w:r>
    </w:p>
    <w:p w:rsidR="00CB7DAF" w:rsidRPr="00496BC6" w:rsidRDefault="00CB7DAF" w:rsidP="00496BC6">
      <w:pPr>
        <w:pStyle w:val="EON"/>
        <w:rPr>
          <w:sz w:val="24"/>
          <w:szCs w:val="24"/>
        </w:rPr>
      </w:pPr>
      <w:r w:rsidRPr="00496BC6">
        <w:rPr>
          <w:sz w:val="24"/>
          <w:szCs w:val="24"/>
        </w:rPr>
        <w:t>Филиал «Шатурская ГРЭС» ОАО «Э. ОН Россия».</w:t>
      </w:r>
    </w:p>
    <w:p w:rsidR="00CB7DAF" w:rsidRPr="00496BC6" w:rsidRDefault="00CB7DAF" w:rsidP="00496BC6">
      <w:pPr>
        <w:pStyle w:val="EON"/>
        <w:rPr>
          <w:sz w:val="24"/>
          <w:szCs w:val="24"/>
        </w:rPr>
      </w:pPr>
    </w:p>
    <w:p w:rsidR="00CB7DAF" w:rsidRPr="00496BC6" w:rsidRDefault="00CB7DAF" w:rsidP="00496BC6">
      <w:pPr>
        <w:pStyle w:val="EON"/>
        <w:rPr>
          <w:b/>
          <w:sz w:val="24"/>
          <w:szCs w:val="24"/>
        </w:rPr>
      </w:pPr>
      <w:r w:rsidRPr="00496BC6">
        <w:rPr>
          <w:b/>
          <w:sz w:val="24"/>
          <w:szCs w:val="24"/>
        </w:rPr>
        <w:t xml:space="preserve">2. Наименование </w:t>
      </w:r>
      <w:r w:rsidR="00E500AA" w:rsidRPr="00496BC6">
        <w:rPr>
          <w:b/>
          <w:sz w:val="24"/>
          <w:szCs w:val="24"/>
        </w:rPr>
        <w:t xml:space="preserve">здания (сооружения), </w:t>
      </w:r>
      <w:r w:rsidRPr="00496BC6">
        <w:rPr>
          <w:b/>
          <w:sz w:val="24"/>
          <w:szCs w:val="24"/>
        </w:rPr>
        <w:t xml:space="preserve"> место производство работ:</w:t>
      </w:r>
    </w:p>
    <w:p w:rsidR="00E500AA" w:rsidRPr="00496BC6" w:rsidRDefault="00E500AA" w:rsidP="00496BC6">
      <w:pPr>
        <w:pStyle w:val="EON"/>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4678"/>
      </w:tblGrid>
      <w:tr w:rsidR="00E500AA" w:rsidRPr="00496BC6" w:rsidTr="00F93C75">
        <w:tc>
          <w:tcPr>
            <w:tcW w:w="675" w:type="dxa"/>
            <w:vAlign w:val="center"/>
          </w:tcPr>
          <w:p w:rsidR="00E500AA" w:rsidRPr="00495C94" w:rsidRDefault="00E500AA" w:rsidP="00F93C75">
            <w:pPr>
              <w:pStyle w:val="EON"/>
              <w:jc w:val="center"/>
              <w:rPr>
                <w:b/>
                <w:sz w:val="24"/>
                <w:szCs w:val="24"/>
              </w:rPr>
            </w:pPr>
            <w:r w:rsidRPr="00495C94">
              <w:rPr>
                <w:b/>
                <w:sz w:val="24"/>
                <w:szCs w:val="24"/>
              </w:rPr>
              <w:t>№ п/п</w:t>
            </w:r>
          </w:p>
        </w:tc>
        <w:tc>
          <w:tcPr>
            <w:tcW w:w="4253" w:type="dxa"/>
            <w:vAlign w:val="center"/>
          </w:tcPr>
          <w:p w:rsidR="00E500AA" w:rsidRPr="00495C94" w:rsidRDefault="00E500AA" w:rsidP="00F93C75">
            <w:pPr>
              <w:pStyle w:val="EON"/>
              <w:jc w:val="center"/>
              <w:rPr>
                <w:b/>
                <w:sz w:val="24"/>
                <w:szCs w:val="24"/>
              </w:rPr>
            </w:pPr>
            <w:r w:rsidRPr="00495C94">
              <w:rPr>
                <w:b/>
                <w:sz w:val="24"/>
                <w:szCs w:val="24"/>
              </w:rPr>
              <w:t>Наименование зданий и сооружений</w:t>
            </w:r>
          </w:p>
          <w:p w:rsidR="00E500AA" w:rsidRPr="00495C94" w:rsidRDefault="00E500AA" w:rsidP="00F93C75">
            <w:pPr>
              <w:pStyle w:val="EON"/>
              <w:jc w:val="center"/>
              <w:rPr>
                <w:b/>
                <w:sz w:val="24"/>
                <w:szCs w:val="24"/>
              </w:rPr>
            </w:pPr>
          </w:p>
        </w:tc>
        <w:tc>
          <w:tcPr>
            <w:tcW w:w="4678" w:type="dxa"/>
            <w:vAlign w:val="center"/>
          </w:tcPr>
          <w:p w:rsidR="00E500AA" w:rsidRPr="00495C94" w:rsidRDefault="00E500AA" w:rsidP="00F93C75">
            <w:pPr>
              <w:pStyle w:val="EON"/>
              <w:jc w:val="center"/>
              <w:rPr>
                <w:b/>
                <w:sz w:val="24"/>
                <w:szCs w:val="24"/>
              </w:rPr>
            </w:pPr>
            <w:r w:rsidRPr="00495C94">
              <w:rPr>
                <w:b/>
                <w:sz w:val="24"/>
                <w:szCs w:val="24"/>
              </w:rPr>
              <w:t>Место производства работ</w:t>
            </w:r>
          </w:p>
        </w:tc>
      </w:tr>
      <w:tr w:rsidR="00495C94" w:rsidRPr="00495C94" w:rsidTr="00495C9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495C94" w:rsidRPr="00495C94" w:rsidRDefault="00495C94" w:rsidP="00495C94">
            <w:pPr>
              <w:pStyle w:val="EON"/>
              <w:rPr>
                <w:sz w:val="24"/>
                <w:szCs w:val="24"/>
                <w:lang w:val="ru-RU"/>
              </w:rPr>
            </w:pPr>
            <w:r>
              <w:rPr>
                <w:sz w:val="24"/>
                <w:szCs w:val="24"/>
                <w:lang w:val="ru-RU"/>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495C94" w:rsidRPr="00495C94" w:rsidRDefault="00803AD0" w:rsidP="005A5784">
            <w:pPr>
              <w:pStyle w:val="EON"/>
              <w:rPr>
                <w:sz w:val="24"/>
                <w:szCs w:val="24"/>
              </w:rPr>
            </w:pPr>
            <w:r w:rsidRPr="00D73515">
              <w:rPr>
                <w:b/>
              </w:rPr>
              <w:t>Объект №30/35 №2 (бомбоубежище ЦТП)</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495C94" w:rsidRPr="00495C94" w:rsidRDefault="005A5784" w:rsidP="005A5784">
            <w:pPr>
              <w:pStyle w:val="EON"/>
              <w:rPr>
                <w:sz w:val="24"/>
                <w:szCs w:val="24"/>
                <w:lang w:val="ru-RU"/>
              </w:rPr>
            </w:pPr>
            <w:r>
              <w:rPr>
                <w:sz w:val="24"/>
                <w:szCs w:val="24"/>
                <w:lang w:val="ru-RU"/>
              </w:rPr>
              <w:t>К</w:t>
            </w:r>
            <w:r w:rsidR="00495C94">
              <w:rPr>
                <w:sz w:val="24"/>
                <w:szCs w:val="24"/>
                <w:lang w:val="ru-RU"/>
              </w:rPr>
              <w:t>ровля</w:t>
            </w:r>
            <w:r>
              <w:rPr>
                <w:sz w:val="24"/>
                <w:szCs w:val="24"/>
                <w:lang w:val="ru-RU"/>
              </w:rPr>
              <w:t>, внутренние помещения</w:t>
            </w:r>
            <w:r w:rsidR="00495C94">
              <w:rPr>
                <w:sz w:val="24"/>
                <w:szCs w:val="24"/>
                <w:lang w:val="ru-RU"/>
              </w:rPr>
              <w:t>.</w:t>
            </w:r>
          </w:p>
        </w:tc>
      </w:tr>
    </w:tbl>
    <w:p w:rsidR="007B6EF5" w:rsidRPr="00496BC6" w:rsidRDefault="007B6EF5" w:rsidP="00496BC6">
      <w:pPr>
        <w:pStyle w:val="EON"/>
        <w:rPr>
          <w:sz w:val="24"/>
          <w:szCs w:val="24"/>
        </w:rPr>
      </w:pPr>
    </w:p>
    <w:p w:rsidR="00CB7DAF" w:rsidRPr="00496BC6" w:rsidRDefault="00CB7DAF" w:rsidP="00496BC6">
      <w:pPr>
        <w:pStyle w:val="EON"/>
        <w:rPr>
          <w:sz w:val="24"/>
          <w:szCs w:val="24"/>
        </w:rPr>
      </w:pPr>
      <w:r w:rsidRPr="00496BC6">
        <w:rPr>
          <w:rStyle w:val="0pt2"/>
          <w:rFonts w:ascii="Times New Roman" w:hAnsi="Times New Roman" w:cs="Times New Roman"/>
          <w:sz w:val="24"/>
          <w:szCs w:val="24"/>
        </w:rPr>
        <w:t xml:space="preserve">3. Основание для производства Работ: </w:t>
      </w:r>
    </w:p>
    <w:p w:rsidR="00E500AA" w:rsidRPr="00496BC6" w:rsidRDefault="00E500AA" w:rsidP="00496BC6">
      <w:pPr>
        <w:pStyle w:val="EON"/>
        <w:rPr>
          <w:sz w:val="24"/>
          <w:szCs w:val="24"/>
        </w:rPr>
      </w:pPr>
      <w:r w:rsidRPr="00496BC6">
        <w:rPr>
          <w:sz w:val="24"/>
          <w:szCs w:val="24"/>
        </w:rPr>
        <w:t>Утвержденная программа ремонта на 201</w:t>
      </w:r>
      <w:r w:rsidR="004C0989" w:rsidRPr="00496BC6">
        <w:rPr>
          <w:sz w:val="24"/>
          <w:szCs w:val="24"/>
          <w:lang w:val="ru-RU"/>
        </w:rPr>
        <w:t>5</w:t>
      </w:r>
      <w:r w:rsidRPr="00496BC6">
        <w:rPr>
          <w:sz w:val="24"/>
          <w:szCs w:val="24"/>
        </w:rPr>
        <w:t xml:space="preserve"> г.</w:t>
      </w:r>
    </w:p>
    <w:p w:rsidR="00E500AA" w:rsidRPr="00496BC6" w:rsidRDefault="00E500AA" w:rsidP="00496BC6">
      <w:pPr>
        <w:pStyle w:val="EON"/>
        <w:rPr>
          <w:sz w:val="24"/>
          <w:szCs w:val="24"/>
        </w:rPr>
      </w:pPr>
    </w:p>
    <w:p w:rsidR="00CB7DAF" w:rsidRPr="00496BC6" w:rsidRDefault="00CB7DAF" w:rsidP="00496BC6">
      <w:pPr>
        <w:pStyle w:val="EON"/>
        <w:rPr>
          <w:sz w:val="24"/>
          <w:szCs w:val="24"/>
        </w:rPr>
      </w:pPr>
      <w:r w:rsidRPr="00496BC6">
        <w:rPr>
          <w:rStyle w:val="0pt2"/>
          <w:rFonts w:ascii="Times New Roman" w:hAnsi="Times New Roman" w:cs="Times New Roman"/>
          <w:sz w:val="24"/>
          <w:szCs w:val="24"/>
        </w:rPr>
        <w:t>4. Цель проведения работ</w:t>
      </w:r>
      <w:r w:rsidR="00D44C72" w:rsidRPr="00496BC6">
        <w:rPr>
          <w:sz w:val="24"/>
          <w:szCs w:val="24"/>
        </w:rPr>
        <w:t>:</w:t>
      </w:r>
    </w:p>
    <w:p w:rsidR="00E500AA" w:rsidRPr="00496BC6" w:rsidRDefault="005A5784" w:rsidP="00496BC6">
      <w:pPr>
        <w:pStyle w:val="EON"/>
        <w:rPr>
          <w:sz w:val="24"/>
          <w:szCs w:val="24"/>
        </w:rPr>
      </w:pPr>
      <w:r>
        <w:rPr>
          <w:sz w:val="24"/>
          <w:szCs w:val="24"/>
          <w:lang w:val="ru-RU"/>
        </w:rPr>
        <w:t>Соблюдение требований в области гражданской обороны, защиты населения и территорий от чрезвычайных ситуаций природного и техногенного характера Шатурской ГРЭС</w:t>
      </w:r>
      <w:r w:rsidR="00E500AA" w:rsidRPr="00496BC6">
        <w:rPr>
          <w:sz w:val="24"/>
          <w:szCs w:val="24"/>
        </w:rPr>
        <w:t>.</w:t>
      </w:r>
    </w:p>
    <w:p w:rsidR="00CB7DAF" w:rsidRPr="00496BC6" w:rsidRDefault="00CB7DAF" w:rsidP="00496BC6">
      <w:pPr>
        <w:pStyle w:val="EON"/>
        <w:rPr>
          <w:sz w:val="24"/>
          <w:szCs w:val="24"/>
        </w:rPr>
      </w:pPr>
    </w:p>
    <w:p w:rsidR="00CB7DAF" w:rsidRDefault="00CB7DAF" w:rsidP="00496BC6">
      <w:pPr>
        <w:pStyle w:val="EON"/>
        <w:rPr>
          <w:b/>
          <w:sz w:val="24"/>
          <w:szCs w:val="24"/>
          <w:lang w:val="ru-RU"/>
        </w:rPr>
      </w:pPr>
      <w:r w:rsidRPr="00496BC6">
        <w:rPr>
          <w:b/>
          <w:sz w:val="24"/>
          <w:szCs w:val="24"/>
        </w:rPr>
        <w:t>5. Содержание работ:</w:t>
      </w:r>
    </w:p>
    <w:p w:rsidR="00F93C75" w:rsidRPr="00F93C75" w:rsidRDefault="00F93C75" w:rsidP="00496BC6">
      <w:pPr>
        <w:pStyle w:val="EON"/>
        <w:rPr>
          <w:b/>
          <w:sz w:val="24"/>
          <w:szCs w:val="24"/>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628"/>
        <w:gridCol w:w="1134"/>
        <w:gridCol w:w="1134"/>
      </w:tblGrid>
      <w:tr w:rsidR="006F3665" w:rsidRPr="00F93C75" w:rsidTr="00904352">
        <w:trPr>
          <w:trHeight w:val="690"/>
        </w:trPr>
        <w:tc>
          <w:tcPr>
            <w:tcW w:w="851" w:type="dxa"/>
            <w:shd w:val="clear" w:color="auto" w:fill="auto"/>
            <w:vAlign w:val="center"/>
          </w:tcPr>
          <w:p w:rsidR="006F3665" w:rsidRPr="00F93C75" w:rsidRDefault="006F3665" w:rsidP="00F93C75">
            <w:pPr>
              <w:jc w:val="center"/>
              <w:rPr>
                <w:b/>
                <w:sz w:val="22"/>
                <w:szCs w:val="22"/>
              </w:rPr>
            </w:pPr>
            <w:r w:rsidRPr="00F93C75">
              <w:rPr>
                <w:b/>
                <w:sz w:val="22"/>
                <w:szCs w:val="22"/>
              </w:rPr>
              <w:t xml:space="preserve">№ </w:t>
            </w:r>
            <w:proofErr w:type="gramStart"/>
            <w:r w:rsidRPr="00F93C75">
              <w:rPr>
                <w:b/>
                <w:sz w:val="22"/>
                <w:szCs w:val="22"/>
              </w:rPr>
              <w:t>п</w:t>
            </w:r>
            <w:proofErr w:type="gramEnd"/>
            <w:r w:rsidRPr="00F93C75">
              <w:rPr>
                <w:b/>
                <w:sz w:val="22"/>
                <w:szCs w:val="22"/>
              </w:rPr>
              <w:t>/п</w:t>
            </w:r>
          </w:p>
        </w:tc>
        <w:tc>
          <w:tcPr>
            <w:tcW w:w="6628" w:type="dxa"/>
            <w:shd w:val="clear" w:color="auto" w:fill="auto"/>
            <w:vAlign w:val="center"/>
          </w:tcPr>
          <w:p w:rsidR="006F3665" w:rsidRPr="00F93C75" w:rsidRDefault="006F3665" w:rsidP="00F93C75">
            <w:pPr>
              <w:jc w:val="center"/>
              <w:rPr>
                <w:b/>
                <w:sz w:val="22"/>
                <w:szCs w:val="22"/>
              </w:rPr>
            </w:pPr>
            <w:r w:rsidRPr="00F93C75">
              <w:rPr>
                <w:b/>
                <w:sz w:val="22"/>
                <w:szCs w:val="22"/>
              </w:rPr>
              <w:t>Технологическое наименование ремонтных работ или единиц здания</w:t>
            </w:r>
          </w:p>
        </w:tc>
        <w:tc>
          <w:tcPr>
            <w:tcW w:w="1134" w:type="dxa"/>
            <w:shd w:val="clear" w:color="auto" w:fill="auto"/>
            <w:vAlign w:val="center"/>
          </w:tcPr>
          <w:p w:rsidR="006F3665" w:rsidRPr="00F93C75" w:rsidRDefault="006F3665" w:rsidP="00F93C75">
            <w:pPr>
              <w:jc w:val="center"/>
              <w:rPr>
                <w:b/>
                <w:sz w:val="22"/>
                <w:szCs w:val="22"/>
              </w:rPr>
            </w:pPr>
            <w:r w:rsidRPr="00F93C75">
              <w:rPr>
                <w:b/>
                <w:sz w:val="22"/>
                <w:szCs w:val="22"/>
              </w:rPr>
              <w:t>Ед. изм.</w:t>
            </w:r>
          </w:p>
        </w:tc>
        <w:tc>
          <w:tcPr>
            <w:tcW w:w="1134" w:type="dxa"/>
            <w:shd w:val="clear" w:color="auto" w:fill="auto"/>
            <w:vAlign w:val="center"/>
          </w:tcPr>
          <w:p w:rsidR="006F3665" w:rsidRPr="00F93C75" w:rsidRDefault="006F3665" w:rsidP="00F93C75">
            <w:pPr>
              <w:jc w:val="center"/>
              <w:rPr>
                <w:b/>
                <w:sz w:val="22"/>
                <w:szCs w:val="22"/>
              </w:rPr>
            </w:pPr>
            <w:r w:rsidRPr="00F93C75">
              <w:rPr>
                <w:b/>
                <w:sz w:val="22"/>
                <w:szCs w:val="22"/>
              </w:rPr>
              <w:t>Кол-во</w:t>
            </w:r>
          </w:p>
        </w:tc>
      </w:tr>
      <w:tr w:rsidR="006F3665" w:rsidRPr="00F93C75" w:rsidTr="00904352">
        <w:trPr>
          <w:trHeight w:val="263"/>
        </w:trPr>
        <w:tc>
          <w:tcPr>
            <w:tcW w:w="851" w:type="dxa"/>
            <w:shd w:val="clear" w:color="auto" w:fill="auto"/>
            <w:vAlign w:val="center"/>
          </w:tcPr>
          <w:p w:rsidR="006F3665" w:rsidRPr="00F93C75" w:rsidRDefault="006F3665" w:rsidP="00F93C75">
            <w:pPr>
              <w:jc w:val="center"/>
              <w:rPr>
                <w:b/>
                <w:sz w:val="22"/>
                <w:szCs w:val="22"/>
              </w:rPr>
            </w:pPr>
            <w:r w:rsidRPr="00F93C75">
              <w:rPr>
                <w:b/>
                <w:sz w:val="22"/>
                <w:szCs w:val="22"/>
              </w:rPr>
              <w:t>1</w:t>
            </w:r>
          </w:p>
        </w:tc>
        <w:tc>
          <w:tcPr>
            <w:tcW w:w="6628" w:type="dxa"/>
            <w:shd w:val="clear" w:color="auto" w:fill="auto"/>
            <w:vAlign w:val="center"/>
          </w:tcPr>
          <w:p w:rsidR="006F3665" w:rsidRPr="00F93C75" w:rsidRDefault="006F3665" w:rsidP="00F93C75">
            <w:pPr>
              <w:jc w:val="center"/>
              <w:rPr>
                <w:b/>
                <w:sz w:val="22"/>
                <w:szCs w:val="22"/>
              </w:rPr>
            </w:pPr>
            <w:r w:rsidRPr="00F93C75">
              <w:rPr>
                <w:b/>
                <w:sz w:val="22"/>
                <w:szCs w:val="22"/>
              </w:rPr>
              <w:t>2</w:t>
            </w:r>
          </w:p>
        </w:tc>
        <w:tc>
          <w:tcPr>
            <w:tcW w:w="1134" w:type="dxa"/>
            <w:shd w:val="clear" w:color="auto" w:fill="auto"/>
            <w:vAlign w:val="center"/>
          </w:tcPr>
          <w:p w:rsidR="006F3665" w:rsidRPr="00F93C75" w:rsidRDefault="006F3665" w:rsidP="00F93C75">
            <w:pPr>
              <w:jc w:val="center"/>
              <w:rPr>
                <w:b/>
                <w:sz w:val="22"/>
                <w:szCs w:val="22"/>
              </w:rPr>
            </w:pPr>
            <w:r w:rsidRPr="00F93C75">
              <w:rPr>
                <w:b/>
                <w:sz w:val="22"/>
                <w:szCs w:val="22"/>
              </w:rPr>
              <w:t>3</w:t>
            </w:r>
          </w:p>
        </w:tc>
        <w:tc>
          <w:tcPr>
            <w:tcW w:w="1134" w:type="dxa"/>
            <w:shd w:val="clear" w:color="auto" w:fill="auto"/>
            <w:vAlign w:val="center"/>
          </w:tcPr>
          <w:p w:rsidR="006F3665" w:rsidRPr="00F93C75" w:rsidRDefault="006F3665" w:rsidP="00F93C75">
            <w:pPr>
              <w:jc w:val="center"/>
              <w:rPr>
                <w:b/>
                <w:sz w:val="22"/>
                <w:szCs w:val="22"/>
              </w:rPr>
            </w:pPr>
            <w:r w:rsidRPr="00F93C75">
              <w:rPr>
                <w:b/>
                <w:sz w:val="22"/>
                <w:szCs w:val="22"/>
              </w:rPr>
              <w:t>4</w:t>
            </w:r>
          </w:p>
        </w:tc>
      </w:tr>
      <w:tr w:rsidR="00F93C75" w:rsidRPr="00F93C75" w:rsidTr="00904352">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93C75" w:rsidRPr="00F93C75" w:rsidRDefault="00F93C75" w:rsidP="00F93C75">
            <w:pPr>
              <w:jc w:val="center"/>
              <w:rPr>
                <w:b/>
                <w:sz w:val="22"/>
                <w:szCs w:val="22"/>
              </w:rPr>
            </w:pP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F93C75" w:rsidRPr="00F93C75" w:rsidRDefault="00D73515" w:rsidP="00F93C75">
            <w:pPr>
              <w:jc w:val="center"/>
              <w:rPr>
                <w:b/>
                <w:sz w:val="22"/>
                <w:szCs w:val="22"/>
              </w:rPr>
            </w:pPr>
            <w:r w:rsidRPr="00D73515">
              <w:rPr>
                <w:b/>
                <w:sz w:val="22"/>
                <w:szCs w:val="22"/>
              </w:rPr>
              <w:t>Объект №30/35 №2 (бомбоубежище ЦТП)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93C75" w:rsidRPr="00F93C75" w:rsidRDefault="00F93C75" w:rsidP="00F93C75">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93C75" w:rsidRPr="00F93C75" w:rsidRDefault="00F93C75" w:rsidP="00F93C75">
            <w:pPr>
              <w:jc w:val="center"/>
              <w:rPr>
                <w:b/>
                <w:sz w:val="22"/>
                <w:szCs w:val="22"/>
              </w:rPr>
            </w:pP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D73515" w:rsidRDefault="00D73515" w:rsidP="00FE5764">
            <w:pPr>
              <w:rPr>
                <w:b/>
              </w:rPr>
            </w:pPr>
            <w:r w:rsidRPr="00D73515">
              <w:rPr>
                <w:b/>
              </w:rPr>
              <w:t>Кровля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Разработка грунта вручную в траншеях шириной более 2 м и котлованах площадью сечения до 5 м</w:t>
            </w:r>
            <w:proofErr w:type="gramStart"/>
            <w:r w:rsidRPr="004463AC">
              <w:t>2</w:t>
            </w:r>
            <w:proofErr w:type="gramEnd"/>
            <w:r w:rsidRPr="004463AC">
              <w:t xml:space="preserve"> с креплениями, глубина траншей и котлованов до 2 м, группа грунтов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16</w:t>
            </w: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Засыпка вручную траншей, пазух котлованов и ям, группа грунтов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16</w:t>
            </w: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Ремонт цементной стяжки площадью заделки  до 0,5 м</w:t>
            </w:r>
            <w:proofErr w:type="gramStart"/>
            <w:r w:rsidRPr="004463AC">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мест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16</w:t>
            </w: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4</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Ремонт отдельными местами рулонного покрытия с промазкой  битумными составами с заменой 1 слоя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м</w:t>
            </w:r>
            <w:proofErr w:type="gramStart"/>
            <w:r w:rsidRPr="004463AC">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16</w:t>
            </w: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5</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Ремонт отдельными местами рулонного покрытия с промазкой  битумными составами с заменой 2 слоев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м</w:t>
            </w:r>
            <w:proofErr w:type="gramStart"/>
            <w:r w:rsidRPr="004463AC">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r w:rsidRPr="004463AC">
              <w:t>16</w:t>
            </w: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5368DE" w:rsidRDefault="00D73515" w:rsidP="005368DE">
            <w:pPr>
              <w:rPr>
                <w:b/>
              </w:rPr>
            </w:pPr>
            <w:r w:rsidRPr="004463AC">
              <w:t xml:space="preserve"> </w:t>
            </w:r>
            <w:r w:rsidRPr="005368DE">
              <w:rPr>
                <w:b/>
              </w:rPr>
              <w:t>Внутренние работы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4463AC" w:rsidRDefault="00D73515" w:rsidP="00FE5764"/>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6</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 xml:space="preserve">Разборка деревянных подвесных потолков из плит: </w:t>
            </w:r>
            <w:proofErr w:type="spellStart"/>
            <w:r w:rsidRPr="001F18E7">
              <w:t>акмигран</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233</w:t>
            </w: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7</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 xml:space="preserve">Отбивка штукатурки с поверхностей  стен и потолков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879</w:t>
            </w: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8</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Отбивка штукатурки с поверхностей: столбов, колонн, пилястр кирпичных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128</w:t>
            </w: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9</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Заделка отверстий, гнезд и борозд в перекрытиях железобетонных площадью до 0,1 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0,15</w:t>
            </w: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73515">
            <w:r w:rsidRPr="001F18E7">
              <w:t>1</w:t>
            </w:r>
            <w:r>
              <w:t>0</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Покрытие поверхностей грунтовкой глубокого проникновения  за 2 раза потолков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607</w:t>
            </w: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73515">
            <w:r w:rsidRPr="001F18E7">
              <w:lastRenderedPageBreak/>
              <w:t>1</w:t>
            </w:r>
            <w:r>
              <w:t>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Покрытие поверхностей грунтовкой глубокого проникновения  за 2 раза стен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672</w:t>
            </w: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73515">
            <w:r w:rsidRPr="001F18E7">
              <w:t>1</w:t>
            </w:r>
            <w:r>
              <w:t>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Разборка облицовки из гипсокартонных листов  стен и перегородок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155</w:t>
            </w: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73515">
            <w:r w:rsidRPr="001F18E7">
              <w:t>1</w:t>
            </w:r>
            <w:r>
              <w:t>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Разборка плинтусов: деревянных и из пластмассовых материалов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53,26</w:t>
            </w: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73515">
            <w:r w:rsidRPr="001F18E7">
              <w:t>1</w:t>
            </w:r>
            <w:r>
              <w:t>4</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Снятие дверных полотен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30,4</w:t>
            </w:r>
          </w:p>
        </w:tc>
      </w:tr>
      <w:tr w:rsidR="00D73515" w:rsidRPr="00F93C75" w:rsidTr="00431FC7">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73515">
            <w:r w:rsidRPr="001F18E7">
              <w:t>1</w:t>
            </w:r>
            <w:r>
              <w:t>5</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Демонтаж дверных коробок  в каменных стенах с отбивкой штукатурки в откосах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proofErr w:type="spellStart"/>
            <w:proofErr w:type="gramStart"/>
            <w:r w:rsidRPr="001F18E7">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19</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73515">
            <w:r w:rsidRPr="001F18E7">
              <w:t>1</w:t>
            </w:r>
            <w:r>
              <w:t>6</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Очистка помещений от строительного мусора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proofErr w:type="spellStart"/>
            <w:r w:rsidRPr="001F18E7">
              <w:t>тн</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6</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17</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 xml:space="preserve">Сплошное выравнивание внутренних поверхностей потолков  из сухих растворных смесей толщиной до 10 мм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607</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18</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 xml:space="preserve">Сплошное выравнивание внутренних поверхностей стен из сухих растворных смесей толщиной до 10 мм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516,2</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19</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 xml:space="preserve">Облицовка стен по системе "КНАУФ" по одинарному металлическому каркасу из </w:t>
            </w:r>
            <w:proofErr w:type="gramStart"/>
            <w:r w:rsidRPr="001F18E7">
              <w:t>ПН</w:t>
            </w:r>
            <w:proofErr w:type="gramEnd"/>
            <w:r w:rsidRPr="001F18E7">
              <w:t xml:space="preserve"> и ПС профилей гипсокартонными листами в один слой (С 625): оконным проемом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155</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73515">
            <w:r w:rsidRPr="001F18E7">
              <w:t>2</w:t>
            </w:r>
            <w:r>
              <w:t>0</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Отделка поверхностей из сборных элементов и плит под окраску или оклейку обоями  стен и перегородок из блоков и плит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155</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73515">
            <w:r w:rsidRPr="001F18E7">
              <w:t>2</w:t>
            </w:r>
            <w:r>
              <w:t>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Окраска поливинилацетатными водоэмульсионными составами высококачественная  по сборным конструкциям стен, подготовленным под окраску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155</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73515">
            <w:r w:rsidRPr="001F18E7">
              <w:t>2</w:t>
            </w:r>
            <w:r>
              <w:t>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Устройство покрытий полимерцементных двухслойных наливных толщиной 12 мм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553</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73515">
            <w:r w:rsidRPr="001F18E7">
              <w:t>2</w:t>
            </w:r>
            <w:r>
              <w:t>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Устройство плинтусов поливинилхлоридных  на клее КН-2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53,26</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24</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Смена керамических коврово-мозаичных плиток в полах до 10 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proofErr w:type="spellStart"/>
            <w:proofErr w:type="gramStart"/>
            <w:r w:rsidRPr="001F18E7">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7</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25</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Очистка поверхности плитки от налета и ржавчины преобразователем ржавчины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62,38</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26</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Третья шпатлевка при высококачественной окраске по штукатурке и сборным конструкциям: стен, подготовленных под окраску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516,2</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27</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Третья шпатлевка при высококачественной окраске по штукатурке и сборным конструкциям: потолков, подготовленных под окраску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607</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28</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Окраска поливинилацетатными водоэмульсионными составами высококачественная: по штукатурке стен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516,2</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29</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Окраска поливинилацетатными водоэмульсионными составами высококачественная: по штукатурке потолков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607</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73515">
            <w:r w:rsidRPr="001F18E7">
              <w:t>3</w:t>
            </w:r>
            <w:r>
              <w:t>0</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Установка блоков в наружных и внутренних дверных проемах: в каменных стенах, площадь проема до 3 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30,4</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73515">
            <w:r w:rsidRPr="001F18E7">
              <w:t>3</w:t>
            </w:r>
            <w:r>
              <w:t>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Высококачественная масляная окраска дверей за 2 раза.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25,45</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32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 xml:space="preserve">Окраска металлических </w:t>
            </w:r>
            <w:proofErr w:type="spellStart"/>
            <w:r w:rsidRPr="001F18E7">
              <w:t>огрунтованных</w:t>
            </w:r>
            <w:proofErr w:type="spellEnd"/>
            <w:r w:rsidRPr="001F18E7">
              <w:t xml:space="preserve"> поверхностей  эмалью ПФ-115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119</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33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proofErr w:type="spellStart"/>
            <w:r w:rsidRPr="001F18E7">
              <w:t>Огрунтовка</w:t>
            </w:r>
            <w:proofErr w:type="spellEnd"/>
            <w:r w:rsidRPr="001F18E7">
              <w:t xml:space="preserve"> бетонных и оштукатуренных поверхностей  лаком ХВ-784, первый слой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553</w:t>
            </w:r>
          </w:p>
        </w:tc>
      </w:tr>
      <w:tr w:rsidR="00D73515" w:rsidRPr="00F93C75" w:rsidTr="0043078B">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t>34</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 xml:space="preserve">Окраска </w:t>
            </w:r>
            <w:proofErr w:type="spellStart"/>
            <w:r w:rsidRPr="001F18E7">
              <w:t>огрунтованных</w:t>
            </w:r>
            <w:proofErr w:type="spellEnd"/>
            <w:r w:rsidRPr="001F18E7">
              <w:t xml:space="preserve"> бетонных и оштукатуренных поверхностей  эмалью ПФ-133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Pr="001F18E7" w:rsidRDefault="00D73515" w:rsidP="00D51092">
            <w:r w:rsidRPr="001F18E7">
              <w:t>м</w:t>
            </w:r>
            <w:proofErr w:type="gramStart"/>
            <w:r w:rsidRPr="001F18E7">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3515" w:rsidRDefault="00D73515" w:rsidP="00D51092">
            <w:r w:rsidRPr="001F18E7">
              <w:t>553</w:t>
            </w:r>
          </w:p>
        </w:tc>
      </w:tr>
    </w:tbl>
    <w:p w:rsidR="006F3665" w:rsidRPr="006F3665" w:rsidRDefault="006F3665" w:rsidP="00496BC6">
      <w:pPr>
        <w:pStyle w:val="EON"/>
        <w:rPr>
          <w:b/>
          <w:sz w:val="24"/>
          <w:szCs w:val="24"/>
          <w:lang w:val="ru-RU"/>
        </w:rPr>
      </w:pPr>
    </w:p>
    <w:p w:rsidR="00496BC6" w:rsidRPr="00496BC6" w:rsidRDefault="00496BC6" w:rsidP="00496BC6">
      <w:pPr>
        <w:pStyle w:val="EON"/>
        <w:rPr>
          <w:b/>
          <w:sz w:val="24"/>
          <w:szCs w:val="24"/>
          <w:lang w:val="ru-RU"/>
        </w:rPr>
      </w:pPr>
    </w:p>
    <w:p w:rsidR="00CB7DAF" w:rsidRPr="00496BC6" w:rsidRDefault="00CB7DAF" w:rsidP="00496BC6">
      <w:pPr>
        <w:pStyle w:val="EON"/>
        <w:rPr>
          <w:sz w:val="24"/>
          <w:szCs w:val="24"/>
        </w:rPr>
      </w:pPr>
    </w:p>
    <w:p w:rsidR="00CB7DAF" w:rsidRPr="00FA6C2E" w:rsidRDefault="00CB7DAF" w:rsidP="00496BC6">
      <w:pPr>
        <w:pStyle w:val="EON"/>
        <w:rPr>
          <w:b/>
          <w:sz w:val="24"/>
          <w:szCs w:val="24"/>
        </w:rPr>
      </w:pPr>
      <w:r w:rsidRPr="00FA6C2E">
        <w:rPr>
          <w:b/>
          <w:sz w:val="24"/>
          <w:szCs w:val="24"/>
        </w:rPr>
        <w:t>6. Требования к Подрядчику:</w:t>
      </w:r>
    </w:p>
    <w:p w:rsidR="00E500AA" w:rsidRPr="00F214D3" w:rsidRDefault="00CB7DAF" w:rsidP="003665CE">
      <w:pPr>
        <w:pStyle w:val="EON"/>
        <w:jc w:val="both"/>
        <w:rPr>
          <w:sz w:val="24"/>
          <w:szCs w:val="24"/>
        </w:rPr>
      </w:pPr>
      <w:r w:rsidRPr="00496BC6">
        <w:rPr>
          <w:sz w:val="24"/>
          <w:szCs w:val="24"/>
        </w:rPr>
        <w:lastRenderedPageBreak/>
        <w:t xml:space="preserve">  6</w:t>
      </w:r>
      <w:r w:rsidRPr="00F214D3">
        <w:rPr>
          <w:sz w:val="24"/>
          <w:szCs w:val="24"/>
        </w:rPr>
        <w:t>.1. Наличие у Подрядчика свидетел</w:t>
      </w:r>
      <w:r w:rsidR="004B3BBD" w:rsidRPr="00F214D3">
        <w:rPr>
          <w:sz w:val="24"/>
          <w:szCs w:val="24"/>
        </w:rPr>
        <w:t xml:space="preserve">ьства о допуске к определенным </w:t>
      </w:r>
      <w:r w:rsidRPr="00F214D3">
        <w:rPr>
          <w:sz w:val="24"/>
          <w:szCs w:val="24"/>
        </w:rPr>
        <w:t>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w:t>
      </w:r>
      <w:r w:rsidR="004B3BBD" w:rsidRPr="00F214D3">
        <w:rPr>
          <w:sz w:val="24"/>
          <w:szCs w:val="24"/>
        </w:rPr>
        <w:t xml:space="preserve">лируемой организацией в области </w:t>
      </w:r>
      <w:r w:rsidRPr="00F214D3">
        <w:rPr>
          <w:sz w:val="24"/>
          <w:szCs w:val="24"/>
        </w:rPr>
        <w:t>реконструкции объектов капитального строительства, в порядке, установленном Градостроительным кодексом  РФ в том числе:</w:t>
      </w:r>
    </w:p>
    <w:p w:rsidR="00230FB0" w:rsidRPr="00267781" w:rsidRDefault="00230FB0" w:rsidP="003665CE">
      <w:pPr>
        <w:pStyle w:val="EON"/>
        <w:jc w:val="both"/>
        <w:rPr>
          <w:b/>
          <w:bCs/>
          <w:sz w:val="24"/>
          <w:szCs w:val="24"/>
        </w:rPr>
      </w:pPr>
      <w:r w:rsidRPr="00267781">
        <w:rPr>
          <w:b/>
          <w:bCs/>
          <w:sz w:val="24"/>
          <w:szCs w:val="24"/>
        </w:rPr>
        <w:t>12. Защита строительных конструкций, трубопроводов и оборудования (кроме магистральных и промысловых трубопроводов):</w:t>
      </w:r>
    </w:p>
    <w:p w:rsidR="00230FB0" w:rsidRPr="00267781" w:rsidRDefault="00230FB0" w:rsidP="003665CE">
      <w:pPr>
        <w:pStyle w:val="EON"/>
        <w:jc w:val="both"/>
        <w:rPr>
          <w:bCs/>
          <w:sz w:val="24"/>
          <w:szCs w:val="24"/>
          <w:lang w:val="ru-RU"/>
        </w:rPr>
      </w:pPr>
      <w:r w:rsidRPr="00267781">
        <w:rPr>
          <w:bCs/>
          <w:sz w:val="24"/>
          <w:szCs w:val="24"/>
        </w:rPr>
        <w:t>12.3. Защитное покрытие лакокрасочными материалами;</w:t>
      </w:r>
    </w:p>
    <w:p w:rsidR="00267781" w:rsidRPr="00267781" w:rsidRDefault="00267781" w:rsidP="003665CE">
      <w:pPr>
        <w:jc w:val="both"/>
      </w:pPr>
      <w:r w:rsidRPr="00267781">
        <w:t>12.9. Гидроизоляция строительных конструкций</w:t>
      </w:r>
    </w:p>
    <w:p w:rsidR="00267781" w:rsidRPr="00267781" w:rsidRDefault="00267781" w:rsidP="003665CE">
      <w:pPr>
        <w:pStyle w:val="EON"/>
        <w:jc w:val="both"/>
        <w:rPr>
          <w:b/>
          <w:bCs/>
          <w:sz w:val="24"/>
          <w:szCs w:val="24"/>
          <w:lang w:val="ru-RU"/>
        </w:rPr>
      </w:pPr>
      <w:r w:rsidRPr="00267781">
        <w:rPr>
          <w:b/>
          <w:bCs/>
          <w:sz w:val="24"/>
          <w:szCs w:val="24"/>
          <w:lang w:val="ru-RU"/>
        </w:rPr>
        <w:t>13. Устройство кровель</w:t>
      </w:r>
    </w:p>
    <w:p w:rsidR="00267781" w:rsidRPr="00267781" w:rsidRDefault="00267781" w:rsidP="003665CE">
      <w:pPr>
        <w:pStyle w:val="EON"/>
        <w:jc w:val="both"/>
        <w:rPr>
          <w:bCs/>
          <w:sz w:val="24"/>
          <w:szCs w:val="24"/>
          <w:lang w:val="ru-RU"/>
        </w:rPr>
      </w:pPr>
      <w:r w:rsidRPr="00267781">
        <w:rPr>
          <w:bCs/>
          <w:sz w:val="24"/>
          <w:szCs w:val="24"/>
          <w:lang w:val="ru-RU"/>
        </w:rPr>
        <w:t>13.2. Устройство кровель из рулонных материалов*</w:t>
      </w:r>
    </w:p>
    <w:p w:rsidR="00267781" w:rsidRPr="00267781" w:rsidRDefault="00267781" w:rsidP="003665CE">
      <w:pPr>
        <w:pStyle w:val="EON"/>
        <w:jc w:val="both"/>
        <w:rPr>
          <w:bCs/>
          <w:color w:val="FF0000"/>
          <w:sz w:val="24"/>
          <w:szCs w:val="24"/>
          <w:lang w:val="ru-RU"/>
        </w:rPr>
      </w:pPr>
    </w:p>
    <w:p w:rsidR="00CB7DAF" w:rsidRPr="00496BC6" w:rsidRDefault="00CB7DAF" w:rsidP="003665CE">
      <w:pPr>
        <w:pStyle w:val="EON"/>
        <w:jc w:val="both"/>
        <w:rPr>
          <w:i/>
          <w:sz w:val="24"/>
          <w:szCs w:val="24"/>
        </w:rPr>
      </w:pPr>
      <w:r w:rsidRPr="00496BC6">
        <w:rPr>
          <w:sz w:val="24"/>
          <w:szCs w:val="24"/>
        </w:rPr>
        <w:t xml:space="preserve">6.2. </w:t>
      </w:r>
      <w:r w:rsidR="00D44C72" w:rsidRPr="00496BC6">
        <w:rPr>
          <w:sz w:val="24"/>
          <w:szCs w:val="24"/>
        </w:rPr>
        <w:t>Наличие у Подрядчика соответствующих действующих лицензий, сертификатов соответствия, разрешений, аттестаций;</w:t>
      </w:r>
    </w:p>
    <w:p w:rsidR="00CB7DAF" w:rsidRPr="00496BC6" w:rsidRDefault="00CB7DAF" w:rsidP="003665CE">
      <w:pPr>
        <w:pStyle w:val="EON"/>
        <w:jc w:val="both"/>
        <w:rPr>
          <w:sz w:val="24"/>
          <w:szCs w:val="24"/>
        </w:rPr>
      </w:pPr>
      <w:r w:rsidRPr="00496BC6">
        <w:rPr>
          <w:sz w:val="24"/>
          <w:szCs w:val="24"/>
        </w:rPr>
        <w:t>6.3. Наличие (не обязательно) у Подрядчика сертификата соответствия стандарту ISO 9001:2011.</w:t>
      </w:r>
    </w:p>
    <w:p w:rsidR="00CB7DAF" w:rsidRPr="00496BC6" w:rsidRDefault="00CB7DAF" w:rsidP="003665CE">
      <w:pPr>
        <w:pStyle w:val="EON"/>
        <w:jc w:val="both"/>
        <w:rPr>
          <w:sz w:val="24"/>
          <w:szCs w:val="24"/>
        </w:rPr>
      </w:pPr>
      <w:r w:rsidRPr="00496BC6">
        <w:rPr>
          <w:sz w:val="24"/>
          <w:szCs w:val="24"/>
        </w:rPr>
        <w:t>6</w:t>
      </w:r>
      <w:r w:rsidRPr="00383166">
        <w:rPr>
          <w:sz w:val="24"/>
          <w:szCs w:val="24"/>
        </w:rPr>
        <w:t xml:space="preserve">.4. Наличие достаточного количества квалифицированного аттестованного персонала для выполнения всего комплекса работ. </w:t>
      </w:r>
      <w:r w:rsidRPr="00496BC6">
        <w:rPr>
          <w:sz w:val="24"/>
          <w:szCs w:val="24"/>
        </w:rPr>
        <w:t>Подрядчик обязан предоставить полный  пакет документов, в период проведения закупочных процедур, о количественном и квалификационном составе рабочих бригад, допустить заказчика на производственные базы подрядчика для проверки достоверности данных;</w:t>
      </w:r>
    </w:p>
    <w:p w:rsidR="00CB7DAF" w:rsidRPr="00496BC6" w:rsidRDefault="00CB7DAF" w:rsidP="003665CE">
      <w:pPr>
        <w:pStyle w:val="EON"/>
        <w:jc w:val="both"/>
        <w:rPr>
          <w:sz w:val="24"/>
          <w:szCs w:val="24"/>
        </w:rPr>
      </w:pPr>
      <w:r w:rsidRPr="00496BC6">
        <w:rPr>
          <w:sz w:val="24"/>
          <w:szCs w:val="24"/>
        </w:rPr>
        <w:t xml:space="preserve">6.5. Подрядчик обязан обеспечить соблюдение своим персоналом правил внутреннего распорядка филиала «Шатурская ГРЭС», ПТЭ, ПТБ, ППБ,  правил </w:t>
      </w:r>
      <w:proofErr w:type="spellStart"/>
      <w:r w:rsidRPr="00496BC6">
        <w:rPr>
          <w:sz w:val="24"/>
          <w:szCs w:val="24"/>
        </w:rPr>
        <w:t>Ростехнадзора</w:t>
      </w:r>
      <w:proofErr w:type="spellEnd"/>
      <w:r w:rsidRPr="00496BC6">
        <w:rPr>
          <w:sz w:val="24"/>
          <w:szCs w:val="24"/>
        </w:rPr>
        <w:t xml:space="preserve"> для того, чтобы не допустить своими  действиями  нарушений требований по охране труда и технике безопасности, а также  нормальной эксплуатации действующего оборудования филиала «Шатурская ГРЭС» при производстве ремонтных работ,  в том числе по обеспечению и/или  правильному применению средств индивидуальной защиты, механизмов и приспособлений, спецодежды и </w:t>
      </w:r>
      <w:proofErr w:type="spellStart"/>
      <w:r w:rsidRPr="00496BC6">
        <w:rPr>
          <w:sz w:val="24"/>
          <w:szCs w:val="24"/>
        </w:rPr>
        <w:t>спецобуви</w:t>
      </w:r>
      <w:proofErr w:type="spellEnd"/>
      <w:r w:rsidRPr="00496BC6">
        <w:rPr>
          <w:sz w:val="24"/>
          <w:szCs w:val="24"/>
        </w:rPr>
        <w:t xml:space="preserve"> в соответствии с отраслевыми типовыми нормами, по соблюдению требований нарядно-допускной системы, правил технической эксплуатации, ПУЭ, правил пожарной безопасности, за неисполнение и нарушение которых Заказчик вправе взыскать с Подрядчика штраф за каждое нарушение и потребовать от Подрядчика отстранения от работ лиц, допустивших нарушения. Требование Заказчика об отстранении от работы лиц, допустивших указанные нарушения, подлежит безусловному и незамедлительному исполнению Подрядчиком.</w:t>
      </w:r>
    </w:p>
    <w:p w:rsidR="00CB7DAF" w:rsidRPr="00496BC6" w:rsidRDefault="00CB7DAF" w:rsidP="003665CE">
      <w:pPr>
        <w:pStyle w:val="EON"/>
        <w:jc w:val="both"/>
        <w:rPr>
          <w:sz w:val="24"/>
          <w:szCs w:val="24"/>
        </w:rPr>
      </w:pPr>
      <w:r w:rsidRPr="00496BC6">
        <w:rPr>
          <w:sz w:val="24"/>
          <w:szCs w:val="24"/>
        </w:rPr>
        <w:t>При количестве персонала Подрядчика,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от 10-т</w:t>
      </w:r>
      <w:r w:rsidR="00E500AA" w:rsidRPr="00496BC6">
        <w:rPr>
          <w:sz w:val="24"/>
          <w:szCs w:val="24"/>
        </w:rPr>
        <w:t xml:space="preserve">и человек до 50-ти включительно, </w:t>
      </w:r>
      <w:r w:rsidRPr="00496BC6">
        <w:rPr>
          <w:sz w:val="24"/>
          <w:szCs w:val="24"/>
        </w:rPr>
        <w:t>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w:t>
      </w:r>
      <w:r w:rsidR="00E500AA" w:rsidRPr="00496BC6">
        <w:rPr>
          <w:sz w:val="24"/>
          <w:szCs w:val="24"/>
        </w:rPr>
        <w:t xml:space="preserve">опасности персоналом Подрядчика, </w:t>
      </w:r>
      <w:r w:rsidRPr="00496BC6">
        <w:rPr>
          <w:sz w:val="24"/>
          <w:szCs w:val="24"/>
        </w:rPr>
        <w:t>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CB7DAF" w:rsidRPr="00383166" w:rsidRDefault="00CB7DAF" w:rsidP="003665CE">
      <w:pPr>
        <w:pStyle w:val="EON"/>
        <w:jc w:val="both"/>
        <w:rPr>
          <w:sz w:val="24"/>
          <w:szCs w:val="24"/>
        </w:rPr>
      </w:pPr>
      <w:r w:rsidRPr="00496BC6">
        <w:rPr>
          <w:sz w:val="24"/>
          <w:szCs w:val="24"/>
        </w:rPr>
        <w:t xml:space="preserve">6.6. </w:t>
      </w:r>
      <w:r w:rsidRPr="00383166">
        <w:rPr>
          <w:sz w:val="24"/>
          <w:szCs w:val="24"/>
        </w:rPr>
        <w:t>Наличие у лиц, допущенных к производству работ, профессиональной подготовки,  подтвержденной надлежащим образом удостоверенных копий удостоверений руководителей и производителей работ, подтверждающих их право на выполнение работ, в том числе:</w:t>
      </w:r>
    </w:p>
    <w:p w:rsidR="00CB7DAF" w:rsidRPr="00383166" w:rsidRDefault="00CB7DAF" w:rsidP="003665CE">
      <w:pPr>
        <w:pStyle w:val="EON"/>
        <w:jc w:val="both"/>
        <w:rPr>
          <w:sz w:val="24"/>
          <w:szCs w:val="24"/>
          <w:lang w:val="ru-RU"/>
        </w:rPr>
      </w:pPr>
      <w:r w:rsidRPr="00383166">
        <w:rPr>
          <w:sz w:val="24"/>
          <w:szCs w:val="24"/>
        </w:rPr>
        <w:t xml:space="preserve">работы </w:t>
      </w:r>
      <w:r w:rsidR="00383166" w:rsidRPr="00383166">
        <w:rPr>
          <w:sz w:val="24"/>
          <w:szCs w:val="24"/>
        </w:rPr>
        <w:t xml:space="preserve">с электро- и </w:t>
      </w:r>
      <w:proofErr w:type="spellStart"/>
      <w:r w:rsidR="00383166" w:rsidRPr="00383166">
        <w:rPr>
          <w:sz w:val="24"/>
          <w:szCs w:val="24"/>
        </w:rPr>
        <w:t>пневмоинструментом</w:t>
      </w:r>
      <w:proofErr w:type="spellEnd"/>
      <w:r w:rsidR="00383166" w:rsidRPr="00383166">
        <w:rPr>
          <w:sz w:val="24"/>
          <w:szCs w:val="24"/>
          <w:lang w:val="ru-RU"/>
        </w:rPr>
        <w:t>.</w:t>
      </w:r>
    </w:p>
    <w:p w:rsidR="00CB7DAF" w:rsidRPr="00496BC6" w:rsidRDefault="00CB7DAF" w:rsidP="003665CE">
      <w:pPr>
        <w:pStyle w:val="EON"/>
        <w:jc w:val="both"/>
        <w:rPr>
          <w:sz w:val="24"/>
          <w:szCs w:val="24"/>
        </w:rPr>
      </w:pPr>
      <w:r w:rsidRPr="00496BC6">
        <w:rPr>
          <w:sz w:val="24"/>
          <w:szCs w:val="24"/>
        </w:rPr>
        <w:t>Персонал Подрядчика должен пройти проверку знаний Правил, Норм и Инструкций, регламентирующих выполнение работ и контроль качества в порядке, Федеральной службой по экологическому, технологическому и атомному надзору (</w:t>
      </w:r>
      <w:proofErr w:type="spellStart"/>
      <w:r w:rsidRPr="00496BC6">
        <w:rPr>
          <w:sz w:val="24"/>
          <w:szCs w:val="24"/>
        </w:rPr>
        <w:t>Ростехнадзор</w:t>
      </w:r>
      <w:proofErr w:type="spellEnd"/>
      <w:r w:rsidRPr="00496BC6">
        <w:rPr>
          <w:sz w:val="24"/>
          <w:szCs w:val="24"/>
        </w:rPr>
        <w:t>) Российской Федерации.</w:t>
      </w:r>
    </w:p>
    <w:p w:rsidR="00CB7DAF" w:rsidRPr="00496BC6" w:rsidRDefault="00CB7DAF" w:rsidP="003665CE">
      <w:pPr>
        <w:pStyle w:val="EON"/>
        <w:jc w:val="both"/>
        <w:rPr>
          <w:sz w:val="24"/>
          <w:szCs w:val="24"/>
        </w:rPr>
      </w:pPr>
      <w:r w:rsidRPr="00496BC6">
        <w:rPr>
          <w:sz w:val="24"/>
          <w:szCs w:val="24"/>
        </w:rPr>
        <w:t>Подрядчик обязан предоставить списки лиц, задействованных на ремонтной площадке филиала «Шатурская ГРЭС»: ответственных за безопасное проведение работ, в т. 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CB7DAF" w:rsidRPr="00496BC6" w:rsidRDefault="00CB7DAF" w:rsidP="003665CE">
      <w:pPr>
        <w:pStyle w:val="EON"/>
        <w:jc w:val="both"/>
        <w:rPr>
          <w:sz w:val="24"/>
          <w:szCs w:val="24"/>
        </w:rPr>
      </w:pPr>
      <w:r w:rsidRPr="00496BC6">
        <w:rPr>
          <w:sz w:val="24"/>
          <w:szCs w:val="24"/>
        </w:rPr>
        <w:t>6.7. Персонал Подрядчика обязан выполнять правила внутреннего распорядка, действующего на филиале «Шатурская ГРЭС» и обязан обеспечить ежедневное присутствие персонала на филиале «Шатурская ГРЭС»  в соответствии с календарем рабочего времени на 201</w:t>
      </w:r>
      <w:r w:rsidR="004C0989" w:rsidRPr="00496BC6">
        <w:rPr>
          <w:sz w:val="24"/>
          <w:szCs w:val="24"/>
          <w:lang w:val="ru-RU"/>
        </w:rPr>
        <w:t>5</w:t>
      </w:r>
      <w:r w:rsidRPr="00496BC6">
        <w:rPr>
          <w:sz w:val="24"/>
          <w:szCs w:val="24"/>
        </w:rPr>
        <w:t xml:space="preserve"> г. и графиком производства.</w:t>
      </w:r>
    </w:p>
    <w:p w:rsidR="00662BC9" w:rsidRPr="00496BC6" w:rsidRDefault="00CB7DAF" w:rsidP="003665CE">
      <w:pPr>
        <w:pStyle w:val="EON"/>
        <w:jc w:val="both"/>
        <w:rPr>
          <w:sz w:val="24"/>
          <w:szCs w:val="24"/>
        </w:rPr>
      </w:pPr>
      <w:r w:rsidRPr="00496BC6">
        <w:rPr>
          <w:sz w:val="24"/>
          <w:szCs w:val="24"/>
        </w:rPr>
        <w:t>6.8. Подрядчик обязан обеспечить обязательное и безусловное выполнение требований СанПиН 2.2.3.757-99 «Работа с асбестом и асбестосодержащими материалами» и соблюдать «СТАНДАРТ О мерах безопасности при работе с асбестом и асбестосодержащими материалами</w:t>
      </w:r>
      <w:r w:rsidR="00662BC9" w:rsidRPr="00496BC6">
        <w:rPr>
          <w:sz w:val="24"/>
          <w:szCs w:val="24"/>
        </w:rPr>
        <w:t xml:space="preserve"> на объектах ОАО «Э.ОН Россия».</w:t>
      </w:r>
    </w:p>
    <w:p w:rsidR="00CB7DAF" w:rsidRPr="00496BC6" w:rsidRDefault="00CB7DAF" w:rsidP="003665CE">
      <w:pPr>
        <w:pStyle w:val="EON"/>
        <w:jc w:val="both"/>
        <w:rPr>
          <w:sz w:val="24"/>
          <w:szCs w:val="24"/>
        </w:rPr>
      </w:pPr>
      <w:r w:rsidRPr="00496BC6">
        <w:rPr>
          <w:sz w:val="24"/>
          <w:szCs w:val="24"/>
        </w:rPr>
        <w:t>6.</w:t>
      </w:r>
      <w:r w:rsidR="008371F5" w:rsidRPr="00496BC6">
        <w:rPr>
          <w:sz w:val="24"/>
          <w:szCs w:val="24"/>
        </w:rPr>
        <w:t>9</w:t>
      </w:r>
      <w:r w:rsidRPr="00496BC6">
        <w:rPr>
          <w:sz w:val="24"/>
          <w:szCs w:val="24"/>
        </w:rPr>
        <w:t>. Подрядчик обязан ознакомить собственных работников с требованиями Стандарта организации «О мерах безопасности при работе с асбестом и асбестосодержащими материалами на объектах ОАО «Э.ОН Россия».</w:t>
      </w:r>
    </w:p>
    <w:p w:rsidR="00CB7DAF" w:rsidRPr="00496BC6" w:rsidRDefault="00CB7DAF" w:rsidP="003665CE">
      <w:pPr>
        <w:pStyle w:val="EON"/>
        <w:jc w:val="both"/>
        <w:rPr>
          <w:sz w:val="24"/>
          <w:szCs w:val="24"/>
        </w:rPr>
      </w:pPr>
      <w:r w:rsidRPr="00496BC6">
        <w:rPr>
          <w:sz w:val="24"/>
          <w:szCs w:val="24"/>
        </w:rPr>
        <w:t>6.1</w:t>
      </w:r>
      <w:r w:rsidR="008371F5" w:rsidRPr="00496BC6">
        <w:rPr>
          <w:sz w:val="24"/>
          <w:szCs w:val="24"/>
        </w:rPr>
        <w:t>0</w:t>
      </w:r>
      <w:r w:rsidRPr="00496BC6">
        <w:rPr>
          <w:sz w:val="24"/>
          <w:szCs w:val="24"/>
        </w:rPr>
        <w:t xml:space="preserve">. Подрядчик обязан обеспечить свой персонал необходимыми средствами индивидуальной защиты (каска, очки, </w:t>
      </w:r>
      <w:proofErr w:type="spellStart"/>
      <w:r w:rsidRPr="00496BC6">
        <w:rPr>
          <w:sz w:val="24"/>
          <w:szCs w:val="24"/>
        </w:rPr>
        <w:t>беруши</w:t>
      </w:r>
      <w:proofErr w:type="spellEnd"/>
      <w:r w:rsidRPr="00496BC6">
        <w:rPr>
          <w:sz w:val="24"/>
          <w:szCs w:val="24"/>
        </w:rPr>
        <w:t xml:space="preserve">, респиратор), спецодеждой и </w:t>
      </w:r>
      <w:proofErr w:type="spellStart"/>
      <w:r w:rsidRPr="00496BC6">
        <w:rPr>
          <w:sz w:val="24"/>
          <w:szCs w:val="24"/>
        </w:rPr>
        <w:t>спецобувью</w:t>
      </w:r>
      <w:proofErr w:type="spellEnd"/>
      <w:r w:rsidRPr="00496BC6">
        <w:rPr>
          <w:sz w:val="24"/>
          <w:szCs w:val="24"/>
        </w:rPr>
        <w:t xml:space="preserve"> в соответствии с типовыми отраслевыми нормами, необходимыми инструментами и приспособлениями</w:t>
      </w:r>
      <w:r w:rsidR="00EE3A91">
        <w:rPr>
          <w:sz w:val="24"/>
          <w:szCs w:val="24"/>
          <w:lang w:val="ru-RU"/>
        </w:rPr>
        <w:t>,</w:t>
      </w:r>
      <w:r w:rsidR="00EE3A91" w:rsidRPr="00EE3A91">
        <w:t xml:space="preserve"> </w:t>
      </w:r>
      <w:r w:rsidR="00EE3A91" w:rsidRPr="00EE3A91">
        <w:rPr>
          <w:sz w:val="24"/>
          <w:szCs w:val="24"/>
        </w:rPr>
        <w:t>а также всеми бытовыми помещениями (пере</w:t>
      </w:r>
      <w:r w:rsidR="00EE3A91">
        <w:rPr>
          <w:sz w:val="24"/>
          <w:szCs w:val="24"/>
        </w:rPr>
        <w:t>движными-перевозимыми бытовками</w:t>
      </w:r>
      <w:r w:rsidR="00EE3A91" w:rsidRPr="00EE3A91">
        <w:rPr>
          <w:sz w:val="24"/>
          <w:szCs w:val="24"/>
        </w:rPr>
        <w:t>).</w:t>
      </w:r>
    </w:p>
    <w:p w:rsidR="00CB7DAF" w:rsidRPr="00496BC6" w:rsidRDefault="00CB7DAF" w:rsidP="003665CE">
      <w:pPr>
        <w:pStyle w:val="EON"/>
        <w:jc w:val="both"/>
        <w:rPr>
          <w:sz w:val="24"/>
          <w:szCs w:val="24"/>
        </w:rPr>
      </w:pPr>
      <w:r w:rsidRPr="00496BC6">
        <w:rPr>
          <w:sz w:val="24"/>
          <w:szCs w:val="24"/>
        </w:rPr>
        <w:t>6.1</w:t>
      </w:r>
      <w:r w:rsidR="008371F5" w:rsidRPr="00496BC6">
        <w:rPr>
          <w:sz w:val="24"/>
          <w:szCs w:val="24"/>
        </w:rPr>
        <w:t>1</w:t>
      </w:r>
      <w:r w:rsidRPr="00496BC6">
        <w:rPr>
          <w:sz w:val="24"/>
          <w:szCs w:val="24"/>
        </w:rPr>
        <w:t>. Подрядчик обязан выполнить работу</w:t>
      </w:r>
      <w:r w:rsidR="00662BC9" w:rsidRPr="00496BC6">
        <w:rPr>
          <w:sz w:val="24"/>
          <w:szCs w:val="24"/>
        </w:rPr>
        <w:t xml:space="preserve"> </w:t>
      </w:r>
      <w:r w:rsidRPr="00496BC6">
        <w:rPr>
          <w:sz w:val="24"/>
          <w:szCs w:val="24"/>
        </w:rPr>
        <w:t xml:space="preserve"> собственными силами</w:t>
      </w:r>
      <w:r w:rsidR="00662BC9" w:rsidRPr="00496BC6">
        <w:rPr>
          <w:sz w:val="24"/>
          <w:szCs w:val="24"/>
        </w:rPr>
        <w:t>.</w:t>
      </w:r>
    </w:p>
    <w:p w:rsidR="00CB7DAF" w:rsidRPr="00496BC6" w:rsidRDefault="00CB7DAF" w:rsidP="003665CE">
      <w:pPr>
        <w:pStyle w:val="EON"/>
        <w:jc w:val="both"/>
        <w:rPr>
          <w:sz w:val="24"/>
          <w:szCs w:val="24"/>
        </w:rPr>
      </w:pPr>
      <w:r w:rsidRPr="00496BC6">
        <w:rPr>
          <w:sz w:val="24"/>
          <w:szCs w:val="24"/>
        </w:rPr>
        <w:t>6.1</w:t>
      </w:r>
      <w:r w:rsidR="008371F5" w:rsidRPr="00496BC6">
        <w:rPr>
          <w:sz w:val="24"/>
          <w:szCs w:val="24"/>
        </w:rPr>
        <w:t>2</w:t>
      </w:r>
      <w:r w:rsidRPr="00496BC6">
        <w:rPr>
          <w:sz w:val="24"/>
          <w:szCs w:val="24"/>
        </w:rPr>
        <w:t>. Подрядчик несет ответственность за соблюдение сроков и качество выполняемых работ.</w:t>
      </w:r>
    </w:p>
    <w:p w:rsidR="00662BC9" w:rsidRPr="00496BC6" w:rsidRDefault="00CB7DAF" w:rsidP="003665CE">
      <w:pPr>
        <w:pStyle w:val="EON"/>
        <w:jc w:val="both"/>
        <w:rPr>
          <w:sz w:val="24"/>
          <w:szCs w:val="24"/>
        </w:rPr>
      </w:pPr>
      <w:r w:rsidRPr="00496BC6">
        <w:rPr>
          <w:sz w:val="24"/>
          <w:szCs w:val="24"/>
        </w:rPr>
        <w:t>6.1</w:t>
      </w:r>
      <w:r w:rsidR="008371F5" w:rsidRPr="00496BC6">
        <w:rPr>
          <w:sz w:val="24"/>
          <w:szCs w:val="24"/>
        </w:rPr>
        <w:t>3</w:t>
      </w:r>
      <w:r w:rsidRPr="00496BC6">
        <w:rPr>
          <w:sz w:val="24"/>
          <w:szCs w:val="24"/>
        </w:rPr>
        <w:t xml:space="preserve">. Подрядчик несет ответственность перед Заказчиком своими действиями или бездействием, за причиненный ущерб оборудованию, зданиям и сооружениям Заказчика в размере затрат на восстановление. </w:t>
      </w:r>
    </w:p>
    <w:p w:rsidR="00CB7DAF" w:rsidRPr="00496BC6" w:rsidRDefault="00CB7DAF" w:rsidP="003665CE">
      <w:pPr>
        <w:pStyle w:val="EON"/>
        <w:jc w:val="both"/>
        <w:rPr>
          <w:sz w:val="24"/>
          <w:szCs w:val="24"/>
        </w:rPr>
      </w:pPr>
      <w:r w:rsidRPr="00496BC6">
        <w:rPr>
          <w:sz w:val="24"/>
          <w:szCs w:val="24"/>
        </w:rPr>
        <w:t>6.1</w:t>
      </w:r>
      <w:r w:rsidR="008371F5" w:rsidRPr="00496BC6">
        <w:rPr>
          <w:sz w:val="24"/>
          <w:szCs w:val="24"/>
        </w:rPr>
        <w:t>4</w:t>
      </w:r>
      <w:r w:rsidRPr="00496BC6">
        <w:rPr>
          <w:sz w:val="24"/>
          <w:szCs w:val="24"/>
        </w:rPr>
        <w:t xml:space="preserve">. Наличие необходимой технологической  оснастки, средств механизации  и </w:t>
      </w:r>
      <w:proofErr w:type="spellStart"/>
      <w:r w:rsidRPr="00496BC6">
        <w:rPr>
          <w:sz w:val="24"/>
          <w:szCs w:val="24"/>
        </w:rPr>
        <w:t>электро</w:t>
      </w:r>
      <w:proofErr w:type="spellEnd"/>
      <w:r w:rsidRPr="00496BC6">
        <w:rPr>
          <w:sz w:val="24"/>
          <w:szCs w:val="24"/>
        </w:rPr>
        <w:t xml:space="preserve"> – </w:t>
      </w:r>
      <w:proofErr w:type="spellStart"/>
      <w:r w:rsidRPr="00496BC6">
        <w:rPr>
          <w:sz w:val="24"/>
          <w:szCs w:val="24"/>
        </w:rPr>
        <w:t>пневмоинструмента</w:t>
      </w:r>
      <w:proofErr w:type="spellEnd"/>
      <w:r w:rsidRPr="00496BC6">
        <w:rPr>
          <w:sz w:val="24"/>
          <w:szCs w:val="24"/>
        </w:rPr>
        <w:t xml:space="preserve">, </w:t>
      </w:r>
      <w:proofErr w:type="spellStart"/>
      <w:r w:rsidRPr="00496BC6">
        <w:rPr>
          <w:sz w:val="24"/>
          <w:szCs w:val="24"/>
        </w:rPr>
        <w:t>специнструмента</w:t>
      </w:r>
      <w:proofErr w:type="spellEnd"/>
      <w:r w:rsidRPr="00496BC6">
        <w:rPr>
          <w:sz w:val="24"/>
          <w:szCs w:val="24"/>
        </w:rPr>
        <w:t xml:space="preserve"> и приспособлений для выполнения работ указанных в настоящем Техническом задании. Наличие необходимой технологической документации для выполнения предстоящих работ.</w:t>
      </w:r>
    </w:p>
    <w:p w:rsidR="00CB7DAF" w:rsidRPr="00496BC6" w:rsidRDefault="00CB7DAF" w:rsidP="003665CE">
      <w:pPr>
        <w:pStyle w:val="EON"/>
        <w:jc w:val="both"/>
        <w:rPr>
          <w:sz w:val="24"/>
          <w:szCs w:val="24"/>
        </w:rPr>
      </w:pPr>
      <w:r w:rsidRPr="00496BC6">
        <w:rPr>
          <w:sz w:val="24"/>
          <w:szCs w:val="24"/>
        </w:rPr>
        <w:t>6.1</w:t>
      </w:r>
      <w:r w:rsidR="008371F5" w:rsidRPr="00496BC6">
        <w:rPr>
          <w:sz w:val="24"/>
          <w:szCs w:val="24"/>
        </w:rPr>
        <w:t>5</w:t>
      </w:r>
      <w:r w:rsidRPr="00496BC6">
        <w:rPr>
          <w:sz w:val="24"/>
          <w:szCs w:val="24"/>
        </w:rPr>
        <w:t xml:space="preserve">. Подрядчик обязан до 3 числа месяца, следующего за отчетным месяцем, представлять Заказчику информацию о количестве используемого им персонала Подрядчика, занятого на выполнении работ в соответствии с настоящим Техническим заданием; </w:t>
      </w:r>
    </w:p>
    <w:p w:rsidR="00CB7DAF" w:rsidRPr="00496BC6" w:rsidRDefault="00CB7DAF" w:rsidP="003665CE">
      <w:pPr>
        <w:pStyle w:val="EON"/>
        <w:jc w:val="both"/>
        <w:rPr>
          <w:sz w:val="24"/>
          <w:szCs w:val="24"/>
        </w:rPr>
      </w:pPr>
      <w:r w:rsidRPr="00496BC6">
        <w:rPr>
          <w:sz w:val="24"/>
          <w:szCs w:val="24"/>
        </w:rPr>
        <w:t>6.1</w:t>
      </w:r>
      <w:r w:rsidR="008371F5" w:rsidRPr="00496BC6">
        <w:rPr>
          <w:sz w:val="24"/>
          <w:szCs w:val="24"/>
        </w:rPr>
        <w:t>6</w:t>
      </w:r>
      <w:r w:rsidRPr="00496BC6">
        <w:rPr>
          <w:sz w:val="24"/>
          <w:szCs w:val="24"/>
        </w:rPr>
        <w:t xml:space="preserve">. Подрядчик обязан выполнять требования по системе менеджмента охраны здоровья и безопасности труда в соответствии с п. 19.2. «Правила техники безопасности  для  подрядных организаций РО-БРиИ-01», представлять ежемесячные отчеты  деятельности в области </w:t>
      </w:r>
      <w:proofErr w:type="spellStart"/>
      <w:r w:rsidRPr="00496BC6">
        <w:rPr>
          <w:sz w:val="24"/>
          <w:szCs w:val="24"/>
        </w:rPr>
        <w:t>ОТиТБ</w:t>
      </w:r>
      <w:proofErr w:type="spellEnd"/>
      <w:r w:rsidRPr="00496BC6">
        <w:rPr>
          <w:sz w:val="24"/>
          <w:szCs w:val="24"/>
        </w:rPr>
        <w:t>.</w:t>
      </w:r>
    </w:p>
    <w:p w:rsidR="00CB7DAF" w:rsidRPr="00496BC6" w:rsidRDefault="00CB7DAF" w:rsidP="003665CE">
      <w:pPr>
        <w:pStyle w:val="EON"/>
        <w:jc w:val="both"/>
        <w:rPr>
          <w:i/>
          <w:sz w:val="24"/>
          <w:szCs w:val="24"/>
        </w:rPr>
      </w:pPr>
      <w:r w:rsidRPr="00496BC6">
        <w:rPr>
          <w:sz w:val="24"/>
          <w:szCs w:val="24"/>
        </w:rPr>
        <w:t>6.1</w:t>
      </w:r>
      <w:r w:rsidR="008371F5" w:rsidRPr="00496BC6">
        <w:rPr>
          <w:sz w:val="24"/>
          <w:szCs w:val="24"/>
        </w:rPr>
        <w:t>7</w:t>
      </w:r>
      <w:r w:rsidRPr="00496BC6">
        <w:rPr>
          <w:sz w:val="24"/>
          <w:szCs w:val="24"/>
        </w:rPr>
        <w:t xml:space="preserve">. Отчет деятельности в области </w:t>
      </w:r>
      <w:proofErr w:type="spellStart"/>
      <w:r w:rsidRPr="00496BC6">
        <w:rPr>
          <w:sz w:val="24"/>
          <w:szCs w:val="24"/>
        </w:rPr>
        <w:t>ОТиТБ</w:t>
      </w:r>
      <w:proofErr w:type="spellEnd"/>
      <w:r w:rsidRPr="00496BC6">
        <w:rPr>
          <w:sz w:val="24"/>
          <w:szCs w:val="24"/>
        </w:rPr>
        <w:t xml:space="preserve"> должен содержать следующую информацию:</w:t>
      </w:r>
    </w:p>
    <w:p w:rsidR="00CB7DAF" w:rsidRPr="00496BC6" w:rsidRDefault="00CB7DAF" w:rsidP="003665CE">
      <w:pPr>
        <w:pStyle w:val="EON"/>
        <w:jc w:val="both"/>
        <w:rPr>
          <w:sz w:val="24"/>
          <w:szCs w:val="24"/>
        </w:rPr>
      </w:pPr>
      <w:r w:rsidRPr="00496BC6">
        <w:rPr>
          <w:sz w:val="24"/>
          <w:szCs w:val="24"/>
        </w:rPr>
        <w:t>Количество собственного персонала;</w:t>
      </w:r>
    </w:p>
    <w:p w:rsidR="00CB7DAF" w:rsidRPr="00496BC6" w:rsidRDefault="00CB7DAF" w:rsidP="003665CE">
      <w:pPr>
        <w:pStyle w:val="EON"/>
        <w:jc w:val="both"/>
        <w:rPr>
          <w:sz w:val="24"/>
          <w:szCs w:val="24"/>
        </w:rPr>
      </w:pPr>
      <w:r w:rsidRPr="00496BC6">
        <w:rPr>
          <w:sz w:val="24"/>
          <w:szCs w:val="24"/>
        </w:rPr>
        <w:t>Количество часов отраб</w:t>
      </w:r>
      <w:r w:rsidR="00662BC9" w:rsidRPr="00496BC6">
        <w:rPr>
          <w:sz w:val="24"/>
          <w:szCs w:val="24"/>
        </w:rPr>
        <w:t>отанных собственным персоналом;</w:t>
      </w:r>
    </w:p>
    <w:p w:rsidR="00CB7DAF" w:rsidRPr="00496BC6" w:rsidRDefault="00CB7DAF" w:rsidP="003665CE">
      <w:pPr>
        <w:pStyle w:val="EON"/>
        <w:jc w:val="both"/>
        <w:rPr>
          <w:sz w:val="24"/>
          <w:szCs w:val="24"/>
        </w:rPr>
      </w:pPr>
      <w:r w:rsidRPr="00496BC6">
        <w:rPr>
          <w:sz w:val="24"/>
          <w:szCs w:val="24"/>
        </w:rPr>
        <w:t>Отчет о несчастных случаях, результаты их расследования и принятые меры;</w:t>
      </w:r>
    </w:p>
    <w:p w:rsidR="00CB7DAF" w:rsidRPr="00496BC6" w:rsidRDefault="00CB7DAF" w:rsidP="003665CE">
      <w:pPr>
        <w:pStyle w:val="EON"/>
        <w:jc w:val="both"/>
        <w:rPr>
          <w:sz w:val="24"/>
          <w:szCs w:val="24"/>
        </w:rPr>
      </w:pPr>
      <w:r w:rsidRPr="00496BC6">
        <w:rPr>
          <w:sz w:val="24"/>
          <w:szCs w:val="24"/>
        </w:rPr>
        <w:t>Количество нечастных случаев, требующих оказания первой медицинской помощи, а также количество случаев оказания медицинской помощи в объёме больше, чем первой медицинской помощи;</w:t>
      </w:r>
    </w:p>
    <w:p w:rsidR="00CB7DAF" w:rsidRPr="00496BC6" w:rsidRDefault="00CB7DAF" w:rsidP="003665CE">
      <w:pPr>
        <w:pStyle w:val="EON"/>
        <w:jc w:val="both"/>
        <w:rPr>
          <w:sz w:val="24"/>
          <w:szCs w:val="24"/>
        </w:rPr>
      </w:pPr>
      <w:r w:rsidRPr="00496BC6">
        <w:rPr>
          <w:sz w:val="24"/>
          <w:szCs w:val="24"/>
        </w:rPr>
        <w:t>Отчет о потенциально опасных инцидентах, результаты их расследования и принятые меры;</w:t>
      </w:r>
    </w:p>
    <w:p w:rsidR="00CB7DAF" w:rsidRPr="00496BC6" w:rsidRDefault="00CB7DAF" w:rsidP="003665CE">
      <w:pPr>
        <w:pStyle w:val="EON"/>
        <w:jc w:val="both"/>
        <w:rPr>
          <w:sz w:val="24"/>
          <w:szCs w:val="24"/>
        </w:rPr>
      </w:pPr>
      <w:r w:rsidRPr="00496BC6">
        <w:rPr>
          <w:sz w:val="24"/>
          <w:szCs w:val="24"/>
        </w:rPr>
        <w:t>Отчет о проведенных мероприятиях за отчетный период:</w:t>
      </w:r>
    </w:p>
    <w:p w:rsidR="00CB7DAF" w:rsidRPr="00496BC6" w:rsidRDefault="00CB7DAF" w:rsidP="003665CE">
      <w:pPr>
        <w:pStyle w:val="EON"/>
        <w:jc w:val="both"/>
        <w:rPr>
          <w:sz w:val="24"/>
          <w:szCs w:val="24"/>
        </w:rPr>
      </w:pPr>
      <w:r w:rsidRPr="00496BC6">
        <w:rPr>
          <w:sz w:val="24"/>
          <w:szCs w:val="24"/>
        </w:rPr>
        <w:t>количество проверок рабочих мест независимым лицом (в том числе государственным надзорным органам);</w:t>
      </w:r>
    </w:p>
    <w:p w:rsidR="00662BC9" w:rsidRPr="00496BC6" w:rsidRDefault="00CB7DAF" w:rsidP="003665CE">
      <w:pPr>
        <w:pStyle w:val="EON"/>
        <w:jc w:val="both"/>
        <w:rPr>
          <w:sz w:val="24"/>
          <w:szCs w:val="24"/>
        </w:rPr>
      </w:pPr>
      <w:r w:rsidRPr="00496BC6">
        <w:rPr>
          <w:sz w:val="24"/>
          <w:szCs w:val="24"/>
        </w:rPr>
        <w:t>количество проверок рабо</w:t>
      </w:r>
      <w:r w:rsidR="00662BC9" w:rsidRPr="00496BC6">
        <w:rPr>
          <w:sz w:val="24"/>
          <w:szCs w:val="24"/>
        </w:rPr>
        <w:t>чих мест собственным персоналом;</w:t>
      </w:r>
    </w:p>
    <w:p w:rsidR="00CB7DAF" w:rsidRPr="00496BC6" w:rsidRDefault="00CB7DAF" w:rsidP="003665CE">
      <w:pPr>
        <w:pStyle w:val="EON"/>
        <w:jc w:val="both"/>
        <w:rPr>
          <w:sz w:val="24"/>
          <w:szCs w:val="24"/>
        </w:rPr>
      </w:pPr>
      <w:r w:rsidRPr="00496BC6">
        <w:rPr>
          <w:sz w:val="24"/>
          <w:szCs w:val="24"/>
        </w:rPr>
        <w:t>количество проведенных первичных инструктажей;</w:t>
      </w:r>
    </w:p>
    <w:p w:rsidR="00CB7DAF" w:rsidRPr="00496BC6" w:rsidRDefault="00CB7DAF" w:rsidP="003665CE">
      <w:pPr>
        <w:pStyle w:val="EON"/>
        <w:jc w:val="both"/>
        <w:rPr>
          <w:sz w:val="24"/>
          <w:szCs w:val="24"/>
        </w:rPr>
      </w:pPr>
      <w:r w:rsidRPr="00496BC6">
        <w:rPr>
          <w:sz w:val="24"/>
          <w:szCs w:val="24"/>
        </w:rPr>
        <w:t>количество, темы проведенных повторных и внеочередных инструктажей;</w:t>
      </w:r>
    </w:p>
    <w:p w:rsidR="00CB7DAF" w:rsidRPr="00496BC6" w:rsidRDefault="00CB7DAF" w:rsidP="003665CE">
      <w:pPr>
        <w:pStyle w:val="EON"/>
        <w:jc w:val="both"/>
        <w:rPr>
          <w:sz w:val="24"/>
          <w:szCs w:val="24"/>
        </w:rPr>
      </w:pPr>
      <w:r w:rsidRPr="00496BC6">
        <w:rPr>
          <w:sz w:val="24"/>
          <w:szCs w:val="24"/>
        </w:rPr>
        <w:t>количество учащихся;</w:t>
      </w:r>
    </w:p>
    <w:p w:rsidR="00CB7DAF" w:rsidRPr="00496BC6" w:rsidRDefault="00CB7DAF" w:rsidP="003665CE">
      <w:pPr>
        <w:pStyle w:val="EON"/>
        <w:jc w:val="both"/>
        <w:rPr>
          <w:sz w:val="24"/>
          <w:szCs w:val="24"/>
        </w:rPr>
      </w:pPr>
      <w:r w:rsidRPr="00496BC6">
        <w:rPr>
          <w:sz w:val="24"/>
          <w:szCs w:val="24"/>
        </w:rPr>
        <w:t>количество проработки информации о травматизме;</w:t>
      </w:r>
    </w:p>
    <w:p w:rsidR="00CB7DAF" w:rsidRPr="00496BC6" w:rsidRDefault="00CB7DAF" w:rsidP="003665CE">
      <w:pPr>
        <w:pStyle w:val="EON"/>
        <w:jc w:val="both"/>
        <w:rPr>
          <w:sz w:val="24"/>
          <w:szCs w:val="24"/>
        </w:rPr>
      </w:pPr>
      <w:r w:rsidRPr="00496BC6">
        <w:rPr>
          <w:sz w:val="24"/>
          <w:szCs w:val="24"/>
        </w:rPr>
        <w:t>Статус выполнения предписаний;</w:t>
      </w:r>
    </w:p>
    <w:p w:rsidR="00CB7DAF" w:rsidRPr="00496BC6" w:rsidRDefault="00CB7DAF" w:rsidP="003665CE">
      <w:pPr>
        <w:pStyle w:val="EON"/>
        <w:jc w:val="both"/>
        <w:rPr>
          <w:sz w:val="24"/>
          <w:szCs w:val="24"/>
        </w:rPr>
      </w:pPr>
      <w:r w:rsidRPr="00496BC6">
        <w:rPr>
          <w:sz w:val="24"/>
          <w:szCs w:val="24"/>
        </w:rPr>
        <w:t>Отчет об инцидентах, влияющих на окружающую среду, результаты их расследования и принятые контрмеры;</w:t>
      </w:r>
    </w:p>
    <w:p w:rsidR="00CB7DAF" w:rsidRPr="00496BC6" w:rsidRDefault="00CB7DAF" w:rsidP="003665CE">
      <w:pPr>
        <w:pStyle w:val="EON"/>
        <w:jc w:val="both"/>
        <w:rPr>
          <w:sz w:val="24"/>
          <w:szCs w:val="24"/>
        </w:rPr>
      </w:pPr>
      <w:r w:rsidRPr="00496BC6">
        <w:rPr>
          <w:sz w:val="24"/>
          <w:szCs w:val="24"/>
        </w:rPr>
        <w:t>Количество утилизированных отходов;</w:t>
      </w:r>
    </w:p>
    <w:p w:rsidR="00CB7DAF" w:rsidRPr="00496BC6" w:rsidRDefault="00CB7DAF" w:rsidP="003665CE">
      <w:pPr>
        <w:pStyle w:val="EON"/>
        <w:jc w:val="both"/>
        <w:rPr>
          <w:sz w:val="24"/>
          <w:szCs w:val="24"/>
        </w:rPr>
      </w:pPr>
      <w:r w:rsidRPr="00496BC6">
        <w:rPr>
          <w:sz w:val="24"/>
          <w:szCs w:val="24"/>
        </w:rPr>
        <w:t>Свидетельство утилизации отходов опасных веществ.</w:t>
      </w:r>
    </w:p>
    <w:p w:rsidR="00CB7DAF" w:rsidRPr="00496BC6" w:rsidRDefault="00CB7DAF" w:rsidP="003665CE">
      <w:pPr>
        <w:pStyle w:val="EON"/>
        <w:jc w:val="both"/>
        <w:rPr>
          <w:sz w:val="24"/>
          <w:szCs w:val="24"/>
        </w:rPr>
      </w:pPr>
      <w:r w:rsidRPr="00496BC6">
        <w:rPr>
          <w:sz w:val="24"/>
          <w:szCs w:val="24"/>
        </w:rPr>
        <w:t>6.1</w:t>
      </w:r>
      <w:r w:rsidR="008371F5" w:rsidRPr="00496BC6">
        <w:rPr>
          <w:sz w:val="24"/>
          <w:szCs w:val="24"/>
        </w:rPr>
        <w:t>8</w:t>
      </w:r>
      <w:r w:rsidRPr="00496BC6">
        <w:rPr>
          <w:sz w:val="24"/>
          <w:szCs w:val="24"/>
        </w:rPr>
        <w:t>. Ознакомить собственных работников с требованиями Регламента системы менеджмента охраны</w:t>
      </w:r>
      <w:r w:rsidR="008371F5" w:rsidRPr="00496BC6">
        <w:rPr>
          <w:sz w:val="24"/>
          <w:szCs w:val="24"/>
        </w:rPr>
        <w:t xml:space="preserve"> здоровья и безопасности труда </w:t>
      </w:r>
      <w:r w:rsidRPr="00496BC6">
        <w:rPr>
          <w:sz w:val="24"/>
          <w:szCs w:val="24"/>
        </w:rPr>
        <w:t>«Правила техники безопасности для подрядных организаций» (РО-БРиИ-01).</w:t>
      </w:r>
    </w:p>
    <w:p w:rsidR="00CB7DAF" w:rsidRPr="00496BC6" w:rsidRDefault="00CB7DAF" w:rsidP="003665CE">
      <w:pPr>
        <w:pStyle w:val="EON"/>
        <w:jc w:val="both"/>
        <w:rPr>
          <w:sz w:val="24"/>
          <w:szCs w:val="24"/>
        </w:rPr>
      </w:pPr>
      <w:r w:rsidRPr="00496BC6">
        <w:rPr>
          <w:sz w:val="24"/>
          <w:szCs w:val="24"/>
        </w:rPr>
        <w:t>6.</w:t>
      </w:r>
      <w:r w:rsidR="008371F5" w:rsidRPr="00496BC6">
        <w:rPr>
          <w:sz w:val="24"/>
          <w:szCs w:val="24"/>
        </w:rPr>
        <w:t>19</w:t>
      </w:r>
      <w:r w:rsidRPr="00496BC6">
        <w:rPr>
          <w:sz w:val="24"/>
          <w:szCs w:val="24"/>
        </w:rPr>
        <w:t>. Соблюдать требования Регламента системы экологического менеджмента «Правила охраны окружающей среды для подрядных организаций и арендаторов (РО-ПТУ-11)».</w:t>
      </w:r>
    </w:p>
    <w:p w:rsidR="00CB7DAF" w:rsidRPr="00496BC6" w:rsidRDefault="00CB7DAF" w:rsidP="003665CE">
      <w:pPr>
        <w:pStyle w:val="EON"/>
        <w:jc w:val="both"/>
        <w:rPr>
          <w:sz w:val="24"/>
          <w:szCs w:val="24"/>
        </w:rPr>
      </w:pPr>
    </w:p>
    <w:p w:rsidR="00CB7DAF" w:rsidRPr="00FA6C2E" w:rsidRDefault="00CB7DAF" w:rsidP="003665CE">
      <w:pPr>
        <w:pStyle w:val="EON"/>
        <w:jc w:val="both"/>
        <w:rPr>
          <w:b/>
          <w:sz w:val="24"/>
          <w:szCs w:val="24"/>
        </w:rPr>
      </w:pPr>
      <w:r w:rsidRPr="00FA6C2E">
        <w:rPr>
          <w:b/>
          <w:sz w:val="24"/>
          <w:szCs w:val="24"/>
        </w:rPr>
        <w:t>7. Требования к работам:</w:t>
      </w:r>
    </w:p>
    <w:p w:rsidR="00662BC9" w:rsidRPr="00496BC6" w:rsidRDefault="00662BC9" w:rsidP="003665CE">
      <w:pPr>
        <w:pStyle w:val="EON"/>
        <w:jc w:val="both"/>
        <w:rPr>
          <w:sz w:val="24"/>
          <w:szCs w:val="24"/>
        </w:rPr>
      </w:pPr>
      <w:r w:rsidRPr="00496BC6">
        <w:rPr>
          <w:sz w:val="24"/>
          <w:szCs w:val="24"/>
        </w:rPr>
        <w:t>7.1. Подрядчик обязан выполнить работы в соответствии с технологическими картами, проектом производства работ (ППР). Подрядчик обязан разработать ППР в соответствии с требованиями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w:t>
      </w:r>
    </w:p>
    <w:p w:rsidR="00662BC9" w:rsidRPr="00496BC6" w:rsidRDefault="00662BC9" w:rsidP="003665CE">
      <w:pPr>
        <w:pStyle w:val="EON"/>
        <w:jc w:val="both"/>
        <w:rPr>
          <w:sz w:val="24"/>
          <w:szCs w:val="24"/>
        </w:rPr>
      </w:pPr>
      <w:r w:rsidRPr="00496BC6">
        <w:rPr>
          <w:sz w:val="24"/>
          <w:szCs w:val="24"/>
        </w:rPr>
        <w:t xml:space="preserve">7.2. Работы должны быть выполнены в соответствии действующими нормативными актами и нормативно-техническими документами в рамках настоящего Технического задания. </w:t>
      </w:r>
    </w:p>
    <w:p w:rsidR="00662BC9" w:rsidRPr="00496BC6" w:rsidRDefault="00662BC9" w:rsidP="003665CE">
      <w:pPr>
        <w:pStyle w:val="EON"/>
        <w:jc w:val="both"/>
        <w:rPr>
          <w:sz w:val="24"/>
          <w:szCs w:val="24"/>
        </w:rPr>
      </w:pPr>
      <w:r w:rsidRPr="00496BC6">
        <w:rPr>
          <w:sz w:val="24"/>
          <w:szCs w:val="24"/>
        </w:rPr>
        <w:t>Обязательно соблюдение следующих нормативно-технических документов:</w:t>
      </w:r>
    </w:p>
    <w:p w:rsidR="00662BC9" w:rsidRPr="00496BC6" w:rsidRDefault="00662BC9" w:rsidP="003665CE">
      <w:pPr>
        <w:pStyle w:val="EON"/>
        <w:jc w:val="both"/>
        <w:rPr>
          <w:sz w:val="24"/>
          <w:szCs w:val="24"/>
        </w:rPr>
      </w:pPr>
      <w:r w:rsidRPr="00496BC6">
        <w:rPr>
          <w:i/>
          <w:sz w:val="24"/>
          <w:szCs w:val="24"/>
        </w:rPr>
        <w:t>- СО-153-34.04.181-2003</w:t>
      </w:r>
      <w:r w:rsidRPr="00496BC6">
        <w:rPr>
          <w:sz w:val="24"/>
          <w:szCs w:val="24"/>
        </w:rPr>
        <w:t xml:space="preserve"> «Правила организации технического обслуживания и ремонта оборудования, зданий и сооружений электростанций  и сетей»;</w:t>
      </w:r>
    </w:p>
    <w:p w:rsidR="00662BC9" w:rsidRPr="00496BC6" w:rsidRDefault="00662BC9" w:rsidP="003665CE">
      <w:pPr>
        <w:pStyle w:val="EON"/>
        <w:jc w:val="both"/>
        <w:rPr>
          <w:sz w:val="24"/>
          <w:szCs w:val="24"/>
        </w:rPr>
      </w:pPr>
      <w:r w:rsidRPr="00496BC6">
        <w:rPr>
          <w:i/>
          <w:sz w:val="24"/>
          <w:szCs w:val="24"/>
        </w:rPr>
        <w:t xml:space="preserve">- СО-153-34.20.501-2003 </w:t>
      </w:r>
      <w:r w:rsidRPr="00496BC6">
        <w:rPr>
          <w:sz w:val="24"/>
          <w:szCs w:val="24"/>
        </w:rPr>
        <w:t xml:space="preserve">  «Правила технической эксплуатации электрических станций и сетей Российской Федерации»;</w:t>
      </w:r>
    </w:p>
    <w:p w:rsidR="00662BC9" w:rsidRPr="00496BC6" w:rsidRDefault="00662BC9" w:rsidP="003665CE">
      <w:pPr>
        <w:pStyle w:val="EON"/>
        <w:jc w:val="both"/>
        <w:rPr>
          <w:sz w:val="24"/>
          <w:szCs w:val="24"/>
        </w:rPr>
      </w:pPr>
      <w:r w:rsidRPr="00496BC6">
        <w:rPr>
          <w:i/>
          <w:sz w:val="24"/>
          <w:szCs w:val="24"/>
        </w:rPr>
        <w:t>- №390</w:t>
      </w:r>
      <w:r w:rsidRPr="00496BC6">
        <w:rPr>
          <w:sz w:val="24"/>
          <w:szCs w:val="24"/>
        </w:rPr>
        <w:t xml:space="preserve"> «Правила противопожарного режима в Российской федерации», утвержденной постановлением Правительства РФ от 25 апреля 2012 г.;</w:t>
      </w:r>
    </w:p>
    <w:p w:rsidR="00662BC9" w:rsidRPr="00496BC6" w:rsidRDefault="00662BC9" w:rsidP="003665CE">
      <w:pPr>
        <w:pStyle w:val="EON"/>
        <w:jc w:val="both"/>
        <w:rPr>
          <w:sz w:val="24"/>
          <w:szCs w:val="24"/>
        </w:rPr>
      </w:pPr>
      <w:r w:rsidRPr="00496BC6">
        <w:rPr>
          <w:i/>
          <w:sz w:val="24"/>
          <w:szCs w:val="24"/>
        </w:rPr>
        <w:t>-РД 153-34.0-03.301-00, ВППБ 01-02-95*</w:t>
      </w:r>
      <w:r w:rsidRPr="00496BC6">
        <w:rPr>
          <w:sz w:val="24"/>
          <w:szCs w:val="24"/>
        </w:rPr>
        <w:t xml:space="preserve"> «Правил пожарной безопасности для</w:t>
      </w:r>
    </w:p>
    <w:p w:rsidR="00662BC9" w:rsidRPr="00496BC6" w:rsidRDefault="00662BC9" w:rsidP="003665CE">
      <w:pPr>
        <w:pStyle w:val="EON"/>
        <w:jc w:val="both"/>
        <w:rPr>
          <w:sz w:val="24"/>
          <w:szCs w:val="24"/>
        </w:rPr>
      </w:pPr>
      <w:r w:rsidRPr="00496BC6">
        <w:rPr>
          <w:sz w:val="24"/>
          <w:szCs w:val="24"/>
        </w:rPr>
        <w:t>энергетических предприятий»;</w:t>
      </w:r>
    </w:p>
    <w:p w:rsidR="00662BC9" w:rsidRPr="00496BC6" w:rsidRDefault="00662BC9" w:rsidP="003665CE">
      <w:pPr>
        <w:pStyle w:val="EON"/>
        <w:jc w:val="both"/>
        <w:rPr>
          <w:sz w:val="24"/>
          <w:szCs w:val="24"/>
        </w:rPr>
      </w:pPr>
      <w:r w:rsidRPr="00496BC6">
        <w:rPr>
          <w:sz w:val="24"/>
          <w:szCs w:val="24"/>
        </w:rPr>
        <w:t xml:space="preserve">- </w:t>
      </w:r>
      <w:r w:rsidRPr="00496BC6">
        <w:rPr>
          <w:i/>
          <w:sz w:val="24"/>
          <w:szCs w:val="24"/>
        </w:rPr>
        <w:t>РД 34.03.201-97</w:t>
      </w:r>
      <w:r w:rsidRPr="00496BC6">
        <w:rPr>
          <w:sz w:val="24"/>
          <w:szCs w:val="24"/>
        </w:rPr>
        <w:t xml:space="preserve"> «Правила техники безопасности при эксплуатации тепломеханического оборудования электростанций и тепловых сетей»  (с дополнениями и изменениями по состоянию на 03.04.2000 г.); </w:t>
      </w:r>
    </w:p>
    <w:p w:rsidR="00662BC9" w:rsidRPr="00496BC6" w:rsidRDefault="00662BC9" w:rsidP="003665CE">
      <w:pPr>
        <w:pStyle w:val="EON"/>
        <w:jc w:val="both"/>
        <w:rPr>
          <w:sz w:val="24"/>
          <w:szCs w:val="24"/>
        </w:rPr>
      </w:pPr>
      <w:r w:rsidRPr="00496BC6">
        <w:rPr>
          <w:i/>
          <w:sz w:val="24"/>
          <w:szCs w:val="24"/>
        </w:rPr>
        <w:t>- СТО 17330282.27.100.003-2008</w:t>
      </w:r>
      <w:r w:rsidRPr="00496BC6">
        <w:rPr>
          <w:sz w:val="24"/>
          <w:szCs w:val="24"/>
        </w:rPr>
        <w:t xml:space="preserve"> «Здания и сооружения ТЭС. Организация эксплуатации и технического обслуживания. Нормы и требования»;</w:t>
      </w:r>
    </w:p>
    <w:p w:rsidR="00662BC9" w:rsidRDefault="00662BC9" w:rsidP="003665CE">
      <w:pPr>
        <w:pStyle w:val="EON"/>
        <w:jc w:val="both"/>
        <w:rPr>
          <w:sz w:val="24"/>
          <w:szCs w:val="24"/>
          <w:lang w:val="ru-RU"/>
        </w:rPr>
      </w:pPr>
      <w:r w:rsidRPr="00496BC6">
        <w:rPr>
          <w:i/>
          <w:sz w:val="24"/>
          <w:szCs w:val="24"/>
        </w:rPr>
        <w:t>- СНиП 3.01.04-87</w:t>
      </w:r>
      <w:r w:rsidRPr="00496BC6">
        <w:rPr>
          <w:sz w:val="24"/>
          <w:szCs w:val="24"/>
        </w:rPr>
        <w:t xml:space="preserve"> «Приемка в эксплуатацию законченных строительств</w:t>
      </w:r>
      <w:r w:rsidR="00816BF3">
        <w:rPr>
          <w:sz w:val="24"/>
          <w:szCs w:val="24"/>
        </w:rPr>
        <w:t>ом объектов. Основные положения</w:t>
      </w:r>
      <w:r w:rsidR="00816BF3">
        <w:rPr>
          <w:sz w:val="24"/>
          <w:szCs w:val="24"/>
          <w:lang w:val="ru-RU"/>
        </w:rPr>
        <w:t>;</w:t>
      </w:r>
    </w:p>
    <w:p w:rsidR="00816BF3" w:rsidRDefault="00816BF3" w:rsidP="003665CE">
      <w:pPr>
        <w:pStyle w:val="EON"/>
        <w:jc w:val="both"/>
        <w:rPr>
          <w:sz w:val="24"/>
          <w:szCs w:val="24"/>
          <w:lang w:val="ru-RU"/>
        </w:rPr>
      </w:pPr>
      <w:r>
        <w:rPr>
          <w:sz w:val="24"/>
          <w:szCs w:val="24"/>
          <w:lang w:val="ru-RU"/>
        </w:rPr>
        <w:t xml:space="preserve">- </w:t>
      </w:r>
      <w:r w:rsidRPr="00EE3A91">
        <w:rPr>
          <w:i/>
          <w:sz w:val="24"/>
          <w:szCs w:val="24"/>
          <w:lang w:val="ru-RU"/>
        </w:rPr>
        <w:t>СНиП 2.03.11-85</w:t>
      </w:r>
      <w:r>
        <w:rPr>
          <w:sz w:val="24"/>
          <w:szCs w:val="24"/>
          <w:lang w:val="ru-RU"/>
        </w:rPr>
        <w:t xml:space="preserve"> </w:t>
      </w:r>
      <w:r w:rsidR="00EE3A91">
        <w:rPr>
          <w:sz w:val="24"/>
          <w:szCs w:val="24"/>
          <w:lang w:val="ru-RU"/>
        </w:rPr>
        <w:t xml:space="preserve"> </w:t>
      </w:r>
      <w:r>
        <w:rPr>
          <w:sz w:val="24"/>
          <w:szCs w:val="24"/>
          <w:lang w:val="ru-RU"/>
        </w:rPr>
        <w:t>«Защита строительных конструкций от коррозий»</w:t>
      </w:r>
      <w:r w:rsidR="00EE3A91">
        <w:rPr>
          <w:sz w:val="24"/>
          <w:szCs w:val="24"/>
          <w:lang w:val="ru-RU"/>
        </w:rPr>
        <w:t>;</w:t>
      </w:r>
    </w:p>
    <w:p w:rsidR="001E0847" w:rsidRPr="00816BF3" w:rsidRDefault="001E0847" w:rsidP="003665CE">
      <w:pPr>
        <w:pStyle w:val="EON"/>
        <w:jc w:val="both"/>
        <w:rPr>
          <w:sz w:val="24"/>
          <w:szCs w:val="24"/>
          <w:lang w:val="ru-RU"/>
        </w:rPr>
      </w:pPr>
      <w:r w:rsidRPr="001E0847">
        <w:rPr>
          <w:i/>
        </w:rPr>
        <w:t>-</w:t>
      </w:r>
      <w:r w:rsidRPr="006172F0">
        <w:rPr>
          <w:i/>
          <w:color w:val="FF0000"/>
        </w:rPr>
        <w:t xml:space="preserve"> </w:t>
      </w:r>
      <w:r w:rsidRPr="00502304">
        <w:rPr>
          <w:i/>
        </w:rPr>
        <w:t>СНиП 2.03.13-88</w:t>
      </w:r>
      <w:r w:rsidRPr="00502304">
        <w:t xml:space="preserve"> «Полы»;</w:t>
      </w:r>
    </w:p>
    <w:p w:rsidR="00662BC9" w:rsidRPr="00496BC6" w:rsidRDefault="00662BC9" w:rsidP="003665CE">
      <w:pPr>
        <w:pStyle w:val="EON"/>
        <w:jc w:val="both"/>
        <w:rPr>
          <w:sz w:val="24"/>
          <w:szCs w:val="24"/>
        </w:rPr>
      </w:pPr>
      <w:r w:rsidRPr="00496BC6">
        <w:rPr>
          <w:sz w:val="24"/>
          <w:szCs w:val="24"/>
        </w:rPr>
        <w:t xml:space="preserve">       - Другие действующие директивные материалы, обязательные для энергетики.</w:t>
      </w:r>
    </w:p>
    <w:p w:rsidR="00CB7DAF" w:rsidRPr="00496BC6" w:rsidRDefault="00CB7DAF" w:rsidP="003665CE">
      <w:pPr>
        <w:pStyle w:val="EON"/>
        <w:jc w:val="both"/>
        <w:rPr>
          <w:b/>
          <w:sz w:val="24"/>
          <w:szCs w:val="24"/>
        </w:rPr>
      </w:pPr>
    </w:p>
    <w:p w:rsidR="00F214D3" w:rsidRDefault="00CB7DAF" w:rsidP="003665CE">
      <w:pPr>
        <w:pStyle w:val="EON"/>
        <w:jc w:val="both"/>
        <w:rPr>
          <w:b/>
          <w:sz w:val="24"/>
          <w:szCs w:val="24"/>
          <w:lang w:val="ru-RU"/>
        </w:rPr>
      </w:pPr>
      <w:r w:rsidRPr="00496BC6">
        <w:rPr>
          <w:b/>
          <w:sz w:val="24"/>
          <w:szCs w:val="24"/>
        </w:rPr>
        <w:t>8. Треб</w:t>
      </w:r>
      <w:r w:rsidR="00F214D3">
        <w:rPr>
          <w:b/>
          <w:sz w:val="24"/>
          <w:szCs w:val="24"/>
        </w:rPr>
        <w:t>ования к применяемым материалам</w:t>
      </w:r>
      <w:r w:rsidR="00F214D3">
        <w:rPr>
          <w:b/>
          <w:sz w:val="24"/>
          <w:szCs w:val="24"/>
          <w:lang w:val="ru-RU"/>
        </w:rPr>
        <w:t>:</w:t>
      </w:r>
    </w:p>
    <w:p w:rsidR="00662BC9" w:rsidRPr="00496BC6" w:rsidRDefault="00662BC9" w:rsidP="003665CE">
      <w:pPr>
        <w:pStyle w:val="EON"/>
        <w:jc w:val="both"/>
        <w:rPr>
          <w:sz w:val="24"/>
          <w:szCs w:val="24"/>
        </w:rPr>
      </w:pPr>
      <w:r w:rsidRPr="00496BC6">
        <w:rPr>
          <w:sz w:val="24"/>
          <w:szCs w:val="24"/>
        </w:rPr>
        <w:t>Работы в объеме Технического задания выполняются с применением материалов (комплектующих изделий) предоставляемых Подрядчиком;</w:t>
      </w:r>
    </w:p>
    <w:p w:rsidR="00662BC9" w:rsidRPr="00496BC6" w:rsidRDefault="00662BC9" w:rsidP="003665CE">
      <w:pPr>
        <w:pStyle w:val="EON"/>
        <w:jc w:val="both"/>
        <w:rPr>
          <w:sz w:val="24"/>
          <w:szCs w:val="24"/>
        </w:rPr>
      </w:pPr>
      <w:r w:rsidRPr="00496BC6">
        <w:rPr>
          <w:sz w:val="24"/>
          <w:szCs w:val="24"/>
        </w:rPr>
        <w:t xml:space="preserve">8.1. В период проведения закупочной процедуры, Участник предоставляет ведомость МТР, согласно Приложению №1 (Материал Подрядчика), необходимых для выполнения работ, с указанием их стоимости и сроков поставки. </w:t>
      </w:r>
    </w:p>
    <w:p w:rsidR="00662BC9" w:rsidRPr="00496BC6" w:rsidRDefault="00662BC9" w:rsidP="003665CE">
      <w:pPr>
        <w:pStyle w:val="EON"/>
        <w:jc w:val="both"/>
        <w:rPr>
          <w:sz w:val="24"/>
          <w:szCs w:val="24"/>
        </w:rPr>
      </w:pPr>
      <w:r w:rsidRPr="00496BC6">
        <w:rPr>
          <w:sz w:val="24"/>
          <w:szCs w:val="24"/>
        </w:rPr>
        <w:t>8.2. Подрядчик самостоятельно приобретает материалы,  указанные в техническом задании и приведенные в Приложении №1 к техническому заданию (Материал Подрядчика), за счёт своих оборотных средств.  Осуществляет доставку мате</w:t>
      </w:r>
      <w:r w:rsidRPr="00496BC6">
        <w:rPr>
          <w:sz w:val="24"/>
          <w:szCs w:val="24"/>
        </w:rPr>
        <w:softHyphen/>
        <w:t>риалов, комплектующих изделий до места про</w:t>
      </w:r>
      <w:r w:rsidRPr="00496BC6">
        <w:rPr>
          <w:sz w:val="24"/>
          <w:szCs w:val="24"/>
        </w:rPr>
        <w:softHyphen/>
        <w:t>изводства работ своими силами и за свой счет.</w:t>
      </w:r>
    </w:p>
    <w:p w:rsidR="00662BC9" w:rsidRPr="00496BC6" w:rsidRDefault="00662BC9" w:rsidP="003665CE">
      <w:pPr>
        <w:pStyle w:val="EON"/>
        <w:jc w:val="both"/>
        <w:rPr>
          <w:sz w:val="24"/>
          <w:szCs w:val="24"/>
        </w:rPr>
      </w:pPr>
      <w:r w:rsidRPr="00496BC6">
        <w:rPr>
          <w:sz w:val="24"/>
          <w:szCs w:val="24"/>
        </w:rPr>
        <w:t>8.3. Все материалы, необходимые для выполнения объема работ, должны быть новыми, не бывшими в употреблении и консервации, сертифицированы в установленном порядке и иметь паспорта, сертификаты соответствия, качества, безопасности.</w:t>
      </w:r>
      <w:r w:rsidRPr="00496BC6">
        <w:rPr>
          <w:sz w:val="24"/>
          <w:szCs w:val="24"/>
        </w:rPr>
        <w:tab/>
        <w:t>Сертификаты на поставляемые Подрядчиком материалы представляются в подлиннике или надлежащим образом заверенной оригинальной печатью копии. При этом материалы должно быть изготовлены (произведены) не позднее двух лет, предшествующих году заключения Договора, либо в иной согласованный Сторонами срок.</w:t>
      </w:r>
    </w:p>
    <w:p w:rsidR="00FA6C2E" w:rsidRPr="00496BC6" w:rsidRDefault="00662BC9" w:rsidP="003665CE">
      <w:pPr>
        <w:pStyle w:val="EON"/>
        <w:jc w:val="both"/>
        <w:rPr>
          <w:color w:val="000000"/>
          <w:sz w:val="24"/>
          <w:szCs w:val="24"/>
        </w:rPr>
      </w:pPr>
      <w:r w:rsidRPr="00496BC6">
        <w:rPr>
          <w:sz w:val="24"/>
          <w:szCs w:val="24"/>
        </w:rPr>
        <w:t>8.</w:t>
      </w:r>
      <w:r w:rsidRPr="000A5CD6">
        <w:rPr>
          <w:sz w:val="24"/>
          <w:szCs w:val="24"/>
        </w:rPr>
        <w:t xml:space="preserve">4. </w:t>
      </w:r>
      <w:r w:rsidR="00FA6C2E" w:rsidRPr="000A5CD6">
        <w:rPr>
          <w:color w:val="000000"/>
          <w:sz w:val="24"/>
          <w:szCs w:val="24"/>
        </w:rPr>
        <w:t xml:space="preserve">Материалы, поставляемые Подрядчиком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w:t>
      </w:r>
      <w:r w:rsidR="00FA6C2E" w:rsidRPr="000A5CD6">
        <w:rPr>
          <w:color w:val="000000"/>
          <w:sz w:val="24"/>
          <w:szCs w:val="24"/>
          <w:lang w:val="ru-RU"/>
        </w:rPr>
        <w:t>1</w:t>
      </w:r>
      <w:r w:rsidR="00FA6C2E" w:rsidRPr="000A5CD6">
        <w:rPr>
          <w:color w:val="000000"/>
          <w:sz w:val="24"/>
          <w:szCs w:val="24"/>
        </w:rPr>
        <w:t>. Результаты входного контроля (верификации</w:t>
      </w:r>
      <w:r w:rsidR="00CA7D43" w:rsidRPr="000A5CD6">
        <w:rPr>
          <w:color w:val="000000"/>
          <w:sz w:val="24"/>
          <w:szCs w:val="24"/>
          <w:lang w:val="ru-RU"/>
        </w:rPr>
        <w:t xml:space="preserve"> –</w:t>
      </w:r>
      <w:r w:rsidR="00FA6C2E" w:rsidRPr="000A5CD6">
        <w:rPr>
          <w:color w:val="000000"/>
          <w:sz w:val="24"/>
          <w:szCs w:val="24"/>
        </w:rPr>
        <w:t>материалов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FA6C2E" w:rsidRPr="00496BC6">
        <w:rPr>
          <w:color w:val="000000"/>
          <w:sz w:val="24"/>
          <w:szCs w:val="24"/>
        </w:rPr>
        <w:t xml:space="preserve"> </w:t>
      </w:r>
    </w:p>
    <w:p w:rsidR="00662BC9" w:rsidRPr="00496BC6" w:rsidRDefault="00662BC9" w:rsidP="003665CE">
      <w:pPr>
        <w:pStyle w:val="EON"/>
        <w:jc w:val="both"/>
        <w:rPr>
          <w:sz w:val="24"/>
          <w:szCs w:val="24"/>
        </w:rPr>
      </w:pPr>
      <w:r w:rsidRPr="00496BC6">
        <w:rPr>
          <w:sz w:val="24"/>
          <w:szCs w:val="24"/>
        </w:rPr>
        <w:t>8.5. При проведении работ должны использоваться сертифицированные материалы на основании федеральных законов РФ №184-ФЗ от 27.12.2002 г. (ред. 03.12.2012 г.) «О техническом регулировании» и №123-ФЗ от 22.07.2008 г. (ред. 10.07.2012 г.) «Технический регламент о требованиях пожарной безопасности».</w:t>
      </w:r>
    </w:p>
    <w:p w:rsidR="00662BC9" w:rsidRPr="00496BC6" w:rsidRDefault="00662BC9" w:rsidP="003665CE">
      <w:pPr>
        <w:pStyle w:val="EON"/>
        <w:jc w:val="both"/>
        <w:rPr>
          <w:sz w:val="24"/>
          <w:szCs w:val="24"/>
        </w:rPr>
      </w:pPr>
      <w:r w:rsidRPr="00496BC6">
        <w:rPr>
          <w:sz w:val="24"/>
          <w:szCs w:val="24"/>
        </w:rPr>
        <w:t>8.6. При проведении работ на объектах Заказчика запрещено применение асбеста и асбестосодержащих материалов, кроме случаев необходимых по технологии ремонта.</w:t>
      </w:r>
    </w:p>
    <w:p w:rsidR="00EF0971" w:rsidRPr="00496BC6" w:rsidRDefault="00662BC9" w:rsidP="003665CE">
      <w:pPr>
        <w:pStyle w:val="EON"/>
        <w:jc w:val="both"/>
        <w:rPr>
          <w:sz w:val="24"/>
          <w:szCs w:val="24"/>
          <w:lang w:val="ru-RU"/>
        </w:rPr>
      </w:pPr>
      <w:r w:rsidRPr="00496BC6">
        <w:rPr>
          <w:sz w:val="24"/>
          <w:szCs w:val="24"/>
        </w:rPr>
        <w:t>8.7. 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r w:rsidR="00EF0971" w:rsidRPr="00496BC6">
        <w:rPr>
          <w:sz w:val="24"/>
          <w:szCs w:val="24"/>
          <w:lang w:val="ru-RU"/>
        </w:rPr>
        <w:t xml:space="preserve">  </w:t>
      </w:r>
    </w:p>
    <w:p w:rsidR="00662BC9" w:rsidRPr="00496BC6" w:rsidRDefault="00662BC9" w:rsidP="003665CE">
      <w:pPr>
        <w:pStyle w:val="EON"/>
        <w:jc w:val="both"/>
        <w:rPr>
          <w:sz w:val="24"/>
          <w:szCs w:val="24"/>
        </w:rPr>
      </w:pPr>
    </w:p>
    <w:p w:rsidR="00CB7DAF" w:rsidRDefault="00CB7DAF" w:rsidP="003665CE">
      <w:pPr>
        <w:pStyle w:val="EON"/>
        <w:jc w:val="both"/>
        <w:rPr>
          <w:b/>
          <w:sz w:val="24"/>
          <w:szCs w:val="24"/>
          <w:lang w:val="ru-RU"/>
        </w:rPr>
      </w:pPr>
      <w:r w:rsidRPr="00FA6C2E">
        <w:rPr>
          <w:b/>
          <w:sz w:val="24"/>
          <w:szCs w:val="24"/>
        </w:rPr>
        <w:t>9. Этапы и сроки выполнения работ:</w:t>
      </w:r>
    </w:p>
    <w:p w:rsidR="00EE3A91" w:rsidRPr="00EE3A91" w:rsidRDefault="00F214D3" w:rsidP="003665CE">
      <w:pPr>
        <w:pStyle w:val="EON"/>
        <w:jc w:val="both"/>
        <w:rPr>
          <w:sz w:val="24"/>
          <w:szCs w:val="24"/>
          <w:lang w:val="ru-RU"/>
        </w:rPr>
      </w:pPr>
      <w:r>
        <w:rPr>
          <w:sz w:val="24"/>
          <w:szCs w:val="24"/>
          <w:lang w:val="ru-RU"/>
        </w:rPr>
        <w:t>с 01.0</w:t>
      </w:r>
      <w:r w:rsidR="00E06BB9">
        <w:rPr>
          <w:sz w:val="24"/>
          <w:szCs w:val="24"/>
          <w:lang w:val="ru-RU"/>
        </w:rPr>
        <w:t>9</w:t>
      </w:r>
      <w:r w:rsidR="00C04E86">
        <w:rPr>
          <w:sz w:val="24"/>
          <w:szCs w:val="24"/>
          <w:lang w:val="ru-RU"/>
        </w:rPr>
        <w:t>.2015 г.</w:t>
      </w:r>
      <w:r>
        <w:rPr>
          <w:sz w:val="24"/>
          <w:szCs w:val="24"/>
          <w:lang w:val="ru-RU"/>
        </w:rPr>
        <w:t xml:space="preserve"> </w:t>
      </w:r>
      <w:r w:rsidR="00EE3A91" w:rsidRPr="00EE3A91">
        <w:rPr>
          <w:sz w:val="24"/>
          <w:szCs w:val="24"/>
          <w:lang w:val="ru-RU"/>
        </w:rPr>
        <w:t xml:space="preserve">по </w:t>
      </w:r>
      <w:r w:rsidR="00E06BB9">
        <w:rPr>
          <w:sz w:val="24"/>
          <w:szCs w:val="24"/>
          <w:lang w:val="ru-RU"/>
        </w:rPr>
        <w:t>01</w:t>
      </w:r>
      <w:r w:rsidR="00EE3A91" w:rsidRPr="00EE3A91">
        <w:rPr>
          <w:sz w:val="24"/>
          <w:szCs w:val="24"/>
          <w:lang w:val="ru-RU"/>
        </w:rPr>
        <w:t>.</w:t>
      </w:r>
      <w:r w:rsidR="0084756D">
        <w:rPr>
          <w:sz w:val="24"/>
          <w:szCs w:val="24"/>
          <w:lang w:val="ru-RU"/>
        </w:rPr>
        <w:t>1</w:t>
      </w:r>
      <w:r w:rsidR="00E06BB9">
        <w:rPr>
          <w:sz w:val="24"/>
          <w:szCs w:val="24"/>
          <w:lang w:val="ru-RU"/>
        </w:rPr>
        <w:t>1</w:t>
      </w:r>
      <w:r w:rsidR="00EE3A91" w:rsidRPr="00EE3A91">
        <w:rPr>
          <w:sz w:val="24"/>
          <w:szCs w:val="24"/>
          <w:lang w:val="ru-RU"/>
        </w:rPr>
        <w:t>.2015 г.</w:t>
      </w:r>
    </w:p>
    <w:p w:rsidR="00123FAD" w:rsidRPr="00496BC6" w:rsidRDefault="00123FAD" w:rsidP="003665CE">
      <w:pPr>
        <w:pStyle w:val="EON"/>
        <w:jc w:val="both"/>
        <w:rPr>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112"/>
        <w:gridCol w:w="2835"/>
        <w:gridCol w:w="2835"/>
      </w:tblGrid>
      <w:tr w:rsidR="00641A0A" w:rsidRPr="00496BC6" w:rsidTr="0053014F">
        <w:tc>
          <w:tcPr>
            <w:tcW w:w="540" w:type="dxa"/>
          </w:tcPr>
          <w:p w:rsidR="00641A0A" w:rsidRPr="00496BC6" w:rsidRDefault="00641A0A" w:rsidP="003665CE">
            <w:pPr>
              <w:pStyle w:val="EON"/>
              <w:jc w:val="both"/>
              <w:rPr>
                <w:sz w:val="24"/>
                <w:szCs w:val="24"/>
              </w:rPr>
            </w:pPr>
            <w:r w:rsidRPr="00496BC6">
              <w:rPr>
                <w:sz w:val="24"/>
                <w:szCs w:val="24"/>
              </w:rPr>
              <w:t>№ п/п</w:t>
            </w:r>
          </w:p>
        </w:tc>
        <w:tc>
          <w:tcPr>
            <w:tcW w:w="3112" w:type="dxa"/>
          </w:tcPr>
          <w:p w:rsidR="00641A0A" w:rsidRPr="00496BC6" w:rsidRDefault="00641A0A" w:rsidP="003665CE">
            <w:pPr>
              <w:pStyle w:val="EON"/>
              <w:jc w:val="both"/>
              <w:rPr>
                <w:sz w:val="24"/>
                <w:szCs w:val="24"/>
              </w:rPr>
            </w:pPr>
            <w:r w:rsidRPr="00496BC6">
              <w:rPr>
                <w:sz w:val="24"/>
                <w:szCs w:val="24"/>
              </w:rPr>
              <w:t>Наименование зданий и сооружений</w:t>
            </w:r>
          </w:p>
          <w:p w:rsidR="00641A0A" w:rsidRPr="00496BC6" w:rsidRDefault="00641A0A" w:rsidP="003665CE">
            <w:pPr>
              <w:pStyle w:val="EON"/>
              <w:jc w:val="both"/>
              <w:rPr>
                <w:sz w:val="24"/>
                <w:szCs w:val="24"/>
              </w:rPr>
            </w:pPr>
          </w:p>
        </w:tc>
        <w:tc>
          <w:tcPr>
            <w:tcW w:w="2835" w:type="dxa"/>
          </w:tcPr>
          <w:p w:rsidR="00641A0A" w:rsidRPr="00641A0A" w:rsidRDefault="00641A0A" w:rsidP="003665CE">
            <w:pPr>
              <w:pStyle w:val="EON"/>
              <w:jc w:val="both"/>
              <w:rPr>
                <w:sz w:val="24"/>
                <w:szCs w:val="24"/>
                <w:lang w:val="ru-RU"/>
              </w:rPr>
            </w:pPr>
            <w:r>
              <w:rPr>
                <w:sz w:val="24"/>
                <w:szCs w:val="24"/>
                <w:lang w:val="ru-RU"/>
              </w:rPr>
              <w:t>Наименование работ</w:t>
            </w:r>
          </w:p>
        </w:tc>
        <w:tc>
          <w:tcPr>
            <w:tcW w:w="2835" w:type="dxa"/>
          </w:tcPr>
          <w:p w:rsidR="00641A0A" w:rsidRPr="00496BC6" w:rsidRDefault="00641A0A" w:rsidP="003665CE">
            <w:pPr>
              <w:pStyle w:val="EON"/>
              <w:jc w:val="both"/>
              <w:rPr>
                <w:sz w:val="24"/>
                <w:szCs w:val="24"/>
              </w:rPr>
            </w:pPr>
            <w:r w:rsidRPr="00496BC6">
              <w:rPr>
                <w:sz w:val="24"/>
                <w:szCs w:val="24"/>
              </w:rPr>
              <w:t>Срок выполнения работ</w:t>
            </w:r>
          </w:p>
        </w:tc>
      </w:tr>
      <w:tr w:rsidR="00B21D59" w:rsidRPr="00496BC6" w:rsidTr="0053014F">
        <w:trPr>
          <w:trHeight w:val="301"/>
        </w:trPr>
        <w:tc>
          <w:tcPr>
            <w:tcW w:w="540" w:type="dxa"/>
            <w:vMerge w:val="restart"/>
          </w:tcPr>
          <w:p w:rsidR="00B21D59" w:rsidRDefault="00B21D59" w:rsidP="003665CE">
            <w:pPr>
              <w:pStyle w:val="EON"/>
              <w:jc w:val="both"/>
              <w:rPr>
                <w:sz w:val="24"/>
                <w:szCs w:val="24"/>
                <w:lang w:val="ru-RU"/>
              </w:rPr>
            </w:pPr>
            <w:r>
              <w:rPr>
                <w:sz w:val="24"/>
                <w:szCs w:val="24"/>
                <w:lang w:val="ru-RU"/>
              </w:rPr>
              <w:t>1</w:t>
            </w:r>
          </w:p>
          <w:p w:rsidR="00B21D59" w:rsidRPr="000A5CD6" w:rsidRDefault="00B21D59" w:rsidP="003665CE">
            <w:pPr>
              <w:pStyle w:val="EON"/>
              <w:jc w:val="both"/>
              <w:rPr>
                <w:sz w:val="24"/>
                <w:szCs w:val="24"/>
                <w:lang w:val="ru-RU"/>
              </w:rPr>
            </w:pPr>
          </w:p>
        </w:tc>
        <w:tc>
          <w:tcPr>
            <w:tcW w:w="3112" w:type="dxa"/>
            <w:vMerge w:val="restart"/>
            <w:vAlign w:val="center"/>
          </w:tcPr>
          <w:p w:rsidR="00B21D59" w:rsidRPr="004434FD" w:rsidRDefault="004434FD" w:rsidP="003665CE">
            <w:pPr>
              <w:pStyle w:val="EON"/>
              <w:jc w:val="both"/>
              <w:rPr>
                <w:sz w:val="24"/>
                <w:szCs w:val="24"/>
              </w:rPr>
            </w:pPr>
            <w:r w:rsidRPr="004434FD">
              <w:t>Объект №30/35 №2 (бомбоубежище ЦТП)</w:t>
            </w:r>
          </w:p>
        </w:tc>
        <w:tc>
          <w:tcPr>
            <w:tcW w:w="2835" w:type="dxa"/>
          </w:tcPr>
          <w:p w:rsidR="00B21D59" w:rsidRPr="006875CD" w:rsidRDefault="004434FD" w:rsidP="003665CE">
            <w:pPr>
              <w:jc w:val="both"/>
            </w:pPr>
            <w:r>
              <w:t>Кровельные работы</w:t>
            </w:r>
          </w:p>
        </w:tc>
        <w:tc>
          <w:tcPr>
            <w:tcW w:w="2835" w:type="dxa"/>
          </w:tcPr>
          <w:p w:rsidR="00B21D59" w:rsidRPr="000A5CD6" w:rsidRDefault="00B21D59" w:rsidP="00E06BB9">
            <w:pPr>
              <w:pStyle w:val="EON"/>
              <w:jc w:val="both"/>
              <w:rPr>
                <w:sz w:val="24"/>
                <w:szCs w:val="24"/>
                <w:lang w:val="ru-RU"/>
              </w:rPr>
            </w:pPr>
            <w:r>
              <w:rPr>
                <w:sz w:val="24"/>
                <w:szCs w:val="24"/>
                <w:lang w:val="ru-RU"/>
              </w:rPr>
              <w:t>01.0</w:t>
            </w:r>
            <w:r w:rsidR="00E06BB9">
              <w:rPr>
                <w:sz w:val="24"/>
                <w:szCs w:val="24"/>
                <w:lang w:val="ru-RU"/>
              </w:rPr>
              <w:t>9</w:t>
            </w:r>
            <w:r>
              <w:rPr>
                <w:sz w:val="24"/>
                <w:szCs w:val="24"/>
                <w:lang w:val="ru-RU"/>
              </w:rPr>
              <w:t>-</w:t>
            </w:r>
            <w:r w:rsidR="004434FD">
              <w:rPr>
                <w:sz w:val="24"/>
                <w:szCs w:val="24"/>
                <w:lang w:val="ru-RU"/>
              </w:rPr>
              <w:t>30</w:t>
            </w:r>
            <w:r>
              <w:rPr>
                <w:sz w:val="24"/>
                <w:szCs w:val="24"/>
                <w:lang w:val="ru-RU"/>
              </w:rPr>
              <w:t>.0</w:t>
            </w:r>
            <w:r w:rsidR="00E06BB9">
              <w:rPr>
                <w:sz w:val="24"/>
                <w:szCs w:val="24"/>
                <w:lang w:val="ru-RU"/>
              </w:rPr>
              <w:t>9</w:t>
            </w:r>
            <w:r>
              <w:rPr>
                <w:sz w:val="24"/>
                <w:szCs w:val="24"/>
                <w:lang w:val="ru-RU"/>
              </w:rPr>
              <w:t>.2015 г.</w:t>
            </w:r>
          </w:p>
        </w:tc>
      </w:tr>
      <w:tr w:rsidR="00B21D59" w:rsidRPr="00496BC6" w:rsidTr="0053014F">
        <w:trPr>
          <w:trHeight w:val="150"/>
        </w:trPr>
        <w:tc>
          <w:tcPr>
            <w:tcW w:w="540" w:type="dxa"/>
            <w:vMerge/>
          </w:tcPr>
          <w:p w:rsidR="00B21D59" w:rsidRDefault="00B21D59" w:rsidP="003665CE">
            <w:pPr>
              <w:pStyle w:val="EON"/>
              <w:jc w:val="both"/>
              <w:rPr>
                <w:sz w:val="24"/>
                <w:szCs w:val="24"/>
                <w:lang w:val="ru-RU"/>
              </w:rPr>
            </w:pPr>
          </w:p>
        </w:tc>
        <w:tc>
          <w:tcPr>
            <w:tcW w:w="3112" w:type="dxa"/>
            <w:vMerge/>
            <w:vAlign w:val="center"/>
          </w:tcPr>
          <w:p w:rsidR="00B21D59" w:rsidRPr="00495C94" w:rsidRDefault="00B21D59" w:rsidP="003665CE">
            <w:pPr>
              <w:pStyle w:val="EON"/>
              <w:jc w:val="both"/>
              <w:rPr>
                <w:sz w:val="24"/>
                <w:szCs w:val="24"/>
              </w:rPr>
            </w:pPr>
          </w:p>
        </w:tc>
        <w:tc>
          <w:tcPr>
            <w:tcW w:w="2835" w:type="dxa"/>
          </w:tcPr>
          <w:p w:rsidR="00B21D59" w:rsidRPr="006875CD" w:rsidRDefault="004434FD" w:rsidP="003665CE">
            <w:pPr>
              <w:jc w:val="both"/>
            </w:pPr>
            <w:r w:rsidRPr="00B21D59">
              <w:rPr>
                <w:sz w:val="22"/>
                <w:szCs w:val="22"/>
              </w:rPr>
              <w:t>Ремонт внутренн</w:t>
            </w:r>
            <w:r>
              <w:rPr>
                <w:sz w:val="22"/>
                <w:szCs w:val="22"/>
              </w:rPr>
              <w:t>их</w:t>
            </w:r>
            <w:r w:rsidRPr="00B21D59">
              <w:rPr>
                <w:sz w:val="22"/>
                <w:szCs w:val="22"/>
              </w:rPr>
              <w:t xml:space="preserve"> помещени</w:t>
            </w:r>
            <w:r>
              <w:rPr>
                <w:sz w:val="22"/>
                <w:szCs w:val="22"/>
              </w:rPr>
              <w:t>й</w:t>
            </w:r>
          </w:p>
        </w:tc>
        <w:tc>
          <w:tcPr>
            <w:tcW w:w="2835" w:type="dxa"/>
          </w:tcPr>
          <w:p w:rsidR="00B21D59" w:rsidRDefault="004434FD" w:rsidP="00E06BB9">
            <w:pPr>
              <w:pStyle w:val="EON"/>
              <w:jc w:val="both"/>
              <w:rPr>
                <w:sz w:val="24"/>
                <w:szCs w:val="24"/>
                <w:lang w:val="ru-RU"/>
              </w:rPr>
            </w:pPr>
            <w:r>
              <w:rPr>
                <w:sz w:val="24"/>
                <w:szCs w:val="24"/>
                <w:lang w:val="ru-RU"/>
              </w:rPr>
              <w:t>01</w:t>
            </w:r>
            <w:r w:rsidR="00B21D59">
              <w:rPr>
                <w:sz w:val="24"/>
                <w:szCs w:val="24"/>
                <w:lang w:val="ru-RU"/>
              </w:rPr>
              <w:t>.</w:t>
            </w:r>
            <w:r w:rsidR="00E06BB9">
              <w:rPr>
                <w:sz w:val="24"/>
                <w:szCs w:val="24"/>
                <w:lang w:val="ru-RU"/>
              </w:rPr>
              <w:t>10</w:t>
            </w:r>
            <w:r w:rsidR="00B21D59">
              <w:rPr>
                <w:sz w:val="24"/>
                <w:szCs w:val="24"/>
                <w:lang w:val="ru-RU"/>
              </w:rPr>
              <w:t>-</w:t>
            </w:r>
            <w:r w:rsidR="00E06BB9">
              <w:rPr>
                <w:sz w:val="24"/>
                <w:szCs w:val="24"/>
                <w:lang w:val="ru-RU"/>
              </w:rPr>
              <w:t>01</w:t>
            </w:r>
            <w:r w:rsidR="00B21D59">
              <w:rPr>
                <w:sz w:val="24"/>
                <w:szCs w:val="24"/>
                <w:lang w:val="ru-RU"/>
              </w:rPr>
              <w:t>.</w:t>
            </w:r>
            <w:r>
              <w:rPr>
                <w:sz w:val="24"/>
                <w:szCs w:val="24"/>
                <w:lang w:val="ru-RU"/>
              </w:rPr>
              <w:t>1</w:t>
            </w:r>
            <w:r w:rsidR="00E06BB9">
              <w:rPr>
                <w:sz w:val="24"/>
                <w:szCs w:val="24"/>
                <w:lang w:val="ru-RU"/>
              </w:rPr>
              <w:t>1</w:t>
            </w:r>
            <w:r w:rsidR="00B21D59">
              <w:rPr>
                <w:sz w:val="24"/>
                <w:szCs w:val="24"/>
                <w:lang w:val="ru-RU"/>
              </w:rPr>
              <w:t>.2015 г.</w:t>
            </w:r>
          </w:p>
        </w:tc>
      </w:tr>
    </w:tbl>
    <w:p w:rsidR="00DD2B56" w:rsidRPr="00496BC6" w:rsidRDefault="00DD2B56" w:rsidP="003665CE">
      <w:pPr>
        <w:pStyle w:val="EON"/>
        <w:jc w:val="both"/>
        <w:rPr>
          <w:sz w:val="24"/>
          <w:szCs w:val="24"/>
        </w:rPr>
      </w:pPr>
    </w:p>
    <w:p w:rsidR="00CB7DAF" w:rsidRPr="00FA6C2E" w:rsidRDefault="00CB7DAF" w:rsidP="003665CE">
      <w:pPr>
        <w:pStyle w:val="EON"/>
        <w:jc w:val="both"/>
        <w:rPr>
          <w:b/>
          <w:sz w:val="24"/>
          <w:szCs w:val="24"/>
        </w:rPr>
      </w:pPr>
      <w:r w:rsidRPr="00FA6C2E">
        <w:rPr>
          <w:b/>
          <w:sz w:val="24"/>
          <w:szCs w:val="24"/>
        </w:rPr>
        <w:t>10. Требования к приемке:</w:t>
      </w:r>
    </w:p>
    <w:p w:rsidR="00CB7DAF" w:rsidRPr="00496BC6" w:rsidRDefault="00CB7DAF" w:rsidP="003665CE">
      <w:pPr>
        <w:pStyle w:val="EON"/>
        <w:jc w:val="both"/>
        <w:rPr>
          <w:sz w:val="24"/>
          <w:szCs w:val="24"/>
        </w:rPr>
      </w:pPr>
      <w:r w:rsidRPr="00496BC6">
        <w:rPr>
          <w:sz w:val="24"/>
          <w:szCs w:val="24"/>
        </w:rPr>
        <w:t>10.1. Приемка должна осуществляться в соответствии с требованиями нормативно-технических документов, в том числе  СО 34.04.181–2003 «Правила организации технического облуживания и ремонта оборудования, зданий и сооружений электростанций и сетей».</w:t>
      </w:r>
    </w:p>
    <w:p w:rsidR="00CB7DAF" w:rsidRPr="00496BC6" w:rsidRDefault="00CB7DAF" w:rsidP="003665CE">
      <w:pPr>
        <w:pStyle w:val="EON"/>
        <w:jc w:val="both"/>
        <w:rPr>
          <w:sz w:val="24"/>
          <w:szCs w:val="24"/>
        </w:rPr>
      </w:pPr>
      <w:r w:rsidRPr="00496BC6">
        <w:rPr>
          <w:sz w:val="24"/>
          <w:szCs w:val="24"/>
        </w:rPr>
        <w:t>10.2. Сдача-приемка работ может осуществляться поэтапно (по согласованию с Заказчиком) по фактическим объемам выполненных работ путем контрольных обмеров, инспекции всех работ. После предъявления отчетной технической документации, предусмотренной разделом 11 настоящего Технического задания, Подрядчиком и Заказчиком подписывается Акт формы КС-2 и справка о стоимости работ по форме КС-3.</w:t>
      </w:r>
    </w:p>
    <w:p w:rsidR="00CB7DAF" w:rsidRPr="00496BC6" w:rsidRDefault="00CB7DAF" w:rsidP="003665CE">
      <w:pPr>
        <w:pStyle w:val="EON"/>
        <w:jc w:val="both"/>
        <w:rPr>
          <w:sz w:val="24"/>
          <w:szCs w:val="24"/>
        </w:rPr>
      </w:pPr>
      <w:r w:rsidRPr="00496BC6">
        <w:rPr>
          <w:sz w:val="24"/>
          <w:szCs w:val="24"/>
        </w:rPr>
        <w:t>10.3. Подрядчик обязан уведомлять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таковые будут производиться).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CB7DAF" w:rsidRPr="00496BC6" w:rsidRDefault="00CB7DAF" w:rsidP="003665CE">
      <w:pPr>
        <w:pStyle w:val="EON"/>
        <w:jc w:val="both"/>
        <w:rPr>
          <w:sz w:val="24"/>
          <w:szCs w:val="24"/>
        </w:rPr>
      </w:pPr>
      <w:r w:rsidRPr="00496BC6">
        <w:rPr>
          <w:sz w:val="24"/>
          <w:szCs w:val="24"/>
        </w:rPr>
        <w:t>10.4. Подрядчик по окончании выполнения работ в полном объеме предоставляет полный комплект документации, предусмотренной разделом 11 настоящего Технического задания и направляет уведомление в адрес Заказчика о завершении выполнения работ в полном объеме. В уведомлении о завершении выполнения работ в полном объеме Подрядчик указывает представителей, которые будут включены в состав комиссии, осуществляющей приемку работ в соответствии с пунктом 10.5. настоящего Технического задания, предоставляя им соответствующие доверенности, действовать от имени и в интересах Подрядчика.</w:t>
      </w:r>
    </w:p>
    <w:p w:rsidR="00CB7DAF" w:rsidRPr="00496BC6" w:rsidRDefault="00CB7DAF" w:rsidP="003665CE">
      <w:pPr>
        <w:pStyle w:val="EON"/>
        <w:jc w:val="both"/>
        <w:rPr>
          <w:sz w:val="24"/>
          <w:szCs w:val="24"/>
        </w:rPr>
      </w:pPr>
      <w:r w:rsidRPr="00496BC6">
        <w:rPr>
          <w:sz w:val="24"/>
          <w:szCs w:val="24"/>
        </w:rPr>
        <w:t>10.5. Приемка работ в полном объеме производится комиссией, персональный состав которой устанавливается приказом по филиалу «Шатурская ГРЭС» ОАО «Э.ОН Россия». В состав комиссии входят представители Заказчика и Подрядчика, имеющие соответствующую доверенность действовать от имени Подрядчика в рамках исполнения обязательств по Договору с правом быть членами комиссии по приемке работ в полном объеме. После выполнения работ в полном объеме и в соответствии с требованиями настоящего Технического задания между Заказчиком и Подрядчиком подписывается Акт выполнения работ в полном объеме. Форма Акта выполнения работ в полном объеме представлена в Приложении 2 к настоящему Техническому заданию.</w:t>
      </w:r>
    </w:p>
    <w:p w:rsidR="00CB7DAF" w:rsidRPr="00496BC6" w:rsidRDefault="00CB7DAF" w:rsidP="003665CE">
      <w:pPr>
        <w:pStyle w:val="EON"/>
        <w:jc w:val="both"/>
        <w:rPr>
          <w:sz w:val="24"/>
          <w:szCs w:val="24"/>
        </w:rPr>
      </w:pPr>
      <w:r w:rsidRPr="00496BC6">
        <w:rPr>
          <w:sz w:val="24"/>
          <w:szCs w:val="24"/>
        </w:rPr>
        <w:t>10.6. Приемка работ в полном объеме с дефектами/недоделками/недостатками, влияющими на надежную и безопасную работу оборудования запрещена.</w:t>
      </w:r>
    </w:p>
    <w:p w:rsidR="00CB7DAF" w:rsidRPr="00496BC6" w:rsidRDefault="00CB7DAF" w:rsidP="003665CE">
      <w:pPr>
        <w:pStyle w:val="EON"/>
        <w:jc w:val="both"/>
        <w:rPr>
          <w:sz w:val="24"/>
          <w:szCs w:val="24"/>
        </w:rPr>
      </w:pPr>
      <w:r w:rsidRPr="00496BC6">
        <w:rPr>
          <w:sz w:val="24"/>
          <w:szCs w:val="24"/>
        </w:rPr>
        <w:t>10.7. Недостатки работ, обнаруженные в ходе приемки работ или выявленные в период гарантийной эксплуатации объекта, фиксируются в реестре дефектов с оформлением соответствующего Акта, подписываемом представителями Заказчика и Подрядчика и с указанием срока и порядка их устранения.</w:t>
      </w:r>
    </w:p>
    <w:p w:rsidR="00CB7DAF" w:rsidRPr="00496BC6" w:rsidRDefault="00CB7DAF" w:rsidP="003665CE">
      <w:pPr>
        <w:pStyle w:val="EON"/>
        <w:jc w:val="both"/>
        <w:rPr>
          <w:sz w:val="24"/>
          <w:szCs w:val="24"/>
        </w:rPr>
      </w:pPr>
    </w:p>
    <w:p w:rsidR="00CB7DAF" w:rsidRPr="00FA6C2E" w:rsidRDefault="00CB7DAF" w:rsidP="003665CE">
      <w:pPr>
        <w:pStyle w:val="EON"/>
        <w:jc w:val="both"/>
        <w:rPr>
          <w:b/>
          <w:sz w:val="24"/>
          <w:szCs w:val="24"/>
        </w:rPr>
      </w:pPr>
      <w:r w:rsidRPr="00FA6C2E">
        <w:rPr>
          <w:b/>
          <w:sz w:val="24"/>
          <w:szCs w:val="24"/>
        </w:rPr>
        <w:t>11. Документация, предъявляемая Заказчику:</w:t>
      </w:r>
    </w:p>
    <w:p w:rsidR="000A5CD6" w:rsidRPr="00496BC6" w:rsidRDefault="000A5CD6" w:rsidP="003665CE">
      <w:pPr>
        <w:pStyle w:val="EON"/>
        <w:jc w:val="both"/>
        <w:rPr>
          <w:spacing w:val="-4"/>
          <w:sz w:val="24"/>
          <w:szCs w:val="24"/>
        </w:rPr>
      </w:pPr>
      <w:r w:rsidRPr="00496BC6">
        <w:rPr>
          <w:sz w:val="24"/>
          <w:szCs w:val="24"/>
        </w:rPr>
        <w:t xml:space="preserve">11.1. Проект производства работ (ППР) и другую документацию в соответствии с требованиями нормативно-технической документации. </w:t>
      </w:r>
      <w:r w:rsidRPr="00496BC6">
        <w:rPr>
          <w:spacing w:val="-4"/>
          <w:sz w:val="24"/>
          <w:szCs w:val="24"/>
        </w:rPr>
        <w:t>В процессе выполнения работ Подрядчик предоставляет Заказчику в электронном виде и на бумажном носителе в 3 (Три) экземплярах следующую документацию:</w:t>
      </w:r>
    </w:p>
    <w:p w:rsidR="000A5CD6" w:rsidRPr="00D15E9B" w:rsidRDefault="000A5CD6" w:rsidP="003665CE">
      <w:pPr>
        <w:pStyle w:val="EON"/>
        <w:jc w:val="both"/>
        <w:rPr>
          <w:sz w:val="24"/>
          <w:szCs w:val="24"/>
        </w:rPr>
      </w:pPr>
      <w:r w:rsidRPr="00D15E9B">
        <w:rPr>
          <w:sz w:val="24"/>
          <w:szCs w:val="24"/>
        </w:rPr>
        <w:t>11.2. Сертификаты на применяемые материалы, поставляемые Подрядчиком (в подлиннике или надлежащим образом заверенной оригинальной печатью копии);</w:t>
      </w:r>
    </w:p>
    <w:p w:rsidR="000A5CD6" w:rsidRPr="00D15E9B" w:rsidRDefault="000A5CD6" w:rsidP="003665CE">
      <w:pPr>
        <w:pStyle w:val="EON"/>
        <w:jc w:val="both"/>
        <w:rPr>
          <w:sz w:val="24"/>
          <w:szCs w:val="24"/>
        </w:rPr>
      </w:pPr>
      <w:r w:rsidRPr="00D15E9B">
        <w:rPr>
          <w:sz w:val="24"/>
          <w:szCs w:val="24"/>
        </w:rPr>
        <w:t>11.3. План безопасности проведения работ персоналом Подрядчика.</w:t>
      </w:r>
    </w:p>
    <w:p w:rsidR="000A5CD6" w:rsidRPr="00D15E9B" w:rsidRDefault="000A5CD6" w:rsidP="003665CE">
      <w:pPr>
        <w:jc w:val="both"/>
      </w:pPr>
      <w:r w:rsidRPr="00D15E9B">
        <w:t>11.4. Акты сдачи-приемки выполненных работ установленной формы;</w:t>
      </w:r>
    </w:p>
    <w:p w:rsidR="000A5CD6" w:rsidRPr="00D15E9B" w:rsidRDefault="000A5CD6" w:rsidP="003665CE">
      <w:pPr>
        <w:pStyle w:val="EON"/>
        <w:jc w:val="both"/>
        <w:rPr>
          <w:sz w:val="24"/>
          <w:szCs w:val="24"/>
          <w:lang w:val="ru-RU"/>
        </w:rPr>
      </w:pPr>
      <w:r w:rsidRPr="00D15E9B">
        <w:rPr>
          <w:sz w:val="24"/>
          <w:szCs w:val="24"/>
        </w:rPr>
        <w:t xml:space="preserve">11.5. Акты </w:t>
      </w:r>
      <w:proofErr w:type="spellStart"/>
      <w:r w:rsidRPr="00D15E9B">
        <w:rPr>
          <w:sz w:val="24"/>
          <w:szCs w:val="24"/>
        </w:rPr>
        <w:t>предремонтного</w:t>
      </w:r>
      <w:proofErr w:type="spellEnd"/>
      <w:r w:rsidRPr="00D15E9B">
        <w:rPr>
          <w:sz w:val="24"/>
          <w:szCs w:val="24"/>
        </w:rPr>
        <w:t xml:space="preserve"> обследования объекта;</w:t>
      </w:r>
    </w:p>
    <w:p w:rsidR="000A5CD6" w:rsidRPr="00D15E9B" w:rsidRDefault="000A5CD6" w:rsidP="003665CE">
      <w:pPr>
        <w:jc w:val="both"/>
      </w:pPr>
      <w:r w:rsidRPr="00D15E9B">
        <w:t>11.6. Акты скрытых работ и промежуточной приемки;</w:t>
      </w:r>
    </w:p>
    <w:p w:rsidR="000A5CD6" w:rsidRPr="00D15E9B" w:rsidRDefault="000A5CD6" w:rsidP="003665CE">
      <w:pPr>
        <w:pStyle w:val="EON"/>
        <w:jc w:val="both"/>
        <w:rPr>
          <w:sz w:val="24"/>
          <w:szCs w:val="24"/>
        </w:rPr>
      </w:pPr>
      <w:r w:rsidRPr="00D15E9B">
        <w:rPr>
          <w:sz w:val="24"/>
          <w:szCs w:val="24"/>
        </w:rPr>
        <w:t>11.</w:t>
      </w:r>
      <w:r w:rsidRPr="00D15E9B">
        <w:rPr>
          <w:sz w:val="24"/>
          <w:szCs w:val="24"/>
          <w:lang w:val="ru-RU"/>
        </w:rPr>
        <w:t>7</w:t>
      </w:r>
      <w:r w:rsidRPr="00D15E9B">
        <w:rPr>
          <w:sz w:val="24"/>
          <w:szCs w:val="24"/>
        </w:rPr>
        <w:t>. Перечень дополнительных работ, не предусмотренных проектом (если требуется);</w:t>
      </w:r>
    </w:p>
    <w:p w:rsidR="000A5CD6" w:rsidRPr="00D15E9B" w:rsidRDefault="000A5CD6" w:rsidP="003665CE">
      <w:pPr>
        <w:pStyle w:val="EON"/>
        <w:jc w:val="both"/>
        <w:rPr>
          <w:sz w:val="24"/>
          <w:szCs w:val="24"/>
        </w:rPr>
      </w:pPr>
      <w:r w:rsidRPr="00D15E9B">
        <w:rPr>
          <w:sz w:val="24"/>
          <w:szCs w:val="24"/>
        </w:rPr>
        <w:t>11.</w:t>
      </w:r>
      <w:r w:rsidRPr="00D15E9B">
        <w:rPr>
          <w:sz w:val="24"/>
          <w:szCs w:val="24"/>
          <w:lang w:val="ru-RU"/>
        </w:rPr>
        <w:t>8</w:t>
      </w:r>
      <w:r w:rsidRPr="00D15E9B">
        <w:rPr>
          <w:sz w:val="24"/>
          <w:szCs w:val="24"/>
        </w:rPr>
        <w:t>. Справку о численности персонала в т. ч. и ИТР (ежемесячно);</w:t>
      </w:r>
    </w:p>
    <w:p w:rsidR="000A5CD6" w:rsidRPr="00D15E9B" w:rsidRDefault="000A5CD6" w:rsidP="003665CE">
      <w:pPr>
        <w:pStyle w:val="EON"/>
        <w:jc w:val="both"/>
        <w:rPr>
          <w:sz w:val="24"/>
          <w:szCs w:val="24"/>
        </w:rPr>
      </w:pPr>
      <w:r w:rsidRPr="00D15E9B">
        <w:rPr>
          <w:sz w:val="24"/>
          <w:szCs w:val="24"/>
        </w:rPr>
        <w:t>11.</w:t>
      </w:r>
      <w:r w:rsidRPr="00D15E9B">
        <w:rPr>
          <w:sz w:val="24"/>
          <w:szCs w:val="24"/>
          <w:lang w:val="ru-RU"/>
        </w:rPr>
        <w:t>9</w:t>
      </w:r>
      <w:r w:rsidRPr="00D15E9B">
        <w:rPr>
          <w:sz w:val="24"/>
          <w:szCs w:val="24"/>
        </w:rPr>
        <w:t>. Отчет по «Системе менеджмента охраны здоровья и безопасности труда»;</w:t>
      </w:r>
    </w:p>
    <w:p w:rsidR="00CB7DAF" w:rsidRPr="00496BC6" w:rsidRDefault="000A5CD6" w:rsidP="003665CE">
      <w:pPr>
        <w:pStyle w:val="EON"/>
        <w:jc w:val="both"/>
        <w:rPr>
          <w:sz w:val="24"/>
          <w:szCs w:val="24"/>
        </w:rPr>
      </w:pPr>
      <w:r w:rsidRPr="00D15E9B">
        <w:rPr>
          <w:sz w:val="24"/>
          <w:szCs w:val="24"/>
        </w:rPr>
        <w:t>11.</w:t>
      </w:r>
      <w:r w:rsidRPr="00D15E9B">
        <w:rPr>
          <w:sz w:val="24"/>
          <w:szCs w:val="24"/>
          <w:lang w:val="ru-RU"/>
        </w:rPr>
        <w:t>10</w:t>
      </w:r>
      <w:r w:rsidRPr="00D15E9B">
        <w:rPr>
          <w:sz w:val="24"/>
          <w:szCs w:val="24"/>
        </w:rPr>
        <w:t>. Другую документацию в соответствии с требованиями нормативно-техническими документами.</w:t>
      </w:r>
    </w:p>
    <w:p w:rsidR="00416F5F" w:rsidRPr="00496BC6" w:rsidRDefault="00416F5F" w:rsidP="003665CE">
      <w:pPr>
        <w:pStyle w:val="EON"/>
        <w:jc w:val="both"/>
        <w:rPr>
          <w:sz w:val="24"/>
          <w:szCs w:val="24"/>
        </w:rPr>
      </w:pPr>
    </w:p>
    <w:p w:rsidR="00CB7DAF" w:rsidRPr="00FA6C2E" w:rsidRDefault="00CB7DAF" w:rsidP="003665CE">
      <w:pPr>
        <w:pStyle w:val="EON"/>
        <w:jc w:val="both"/>
        <w:rPr>
          <w:b/>
          <w:sz w:val="24"/>
          <w:szCs w:val="24"/>
        </w:rPr>
      </w:pPr>
      <w:r w:rsidRPr="00FA6C2E">
        <w:rPr>
          <w:b/>
          <w:sz w:val="24"/>
          <w:szCs w:val="24"/>
        </w:rPr>
        <w:t>12. Гарантии на работы:</w:t>
      </w:r>
    </w:p>
    <w:p w:rsidR="00CB7DAF" w:rsidRPr="00496BC6" w:rsidRDefault="00CB7DAF" w:rsidP="003665CE">
      <w:pPr>
        <w:pStyle w:val="EON"/>
        <w:jc w:val="both"/>
        <w:rPr>
          <w:sz w:val="24"/>
          <w:szCs w:val="24"/>
        </w:rPr>
      </w:pPr>
      <w:r w:rsidRPr="00496BC6">
        <w:rPr>
          <w:sz w:val="24"/>
          <w:szCs w:val="24"/>
        </w:rPr>
        <w:t>12.1. Гарантийный срок на работы устанавливается продолжительностью не менее 24 (Двадцать четыре) месяцев с момента подписания Акта приемки выполненных работ в полном объеме.</w:t>
      </w:r>
    </w:p>
    <w:p w:rsidR="00CB7DAF" w:rsidRPr="00496BC6" w:rsidRDefault="00CB7DAF" w:rsidP="003665CE">
      <w:pPr>
        <w:pStyle w:val="EON"/>
        <w:jc w:val="both"/>
        <w:rPr>
          <w:sz w:val="24"/>
          <w:szCs w:val="24"/>
        </w:rPr>
      </w:pPr>
      <w:r w:rsidRPr="00496BC6">
        <w:rPr>
          <w:sz w:val="24"/>
          <w:szCs w:val="24"/>
        </w:rPr>
        <w:t>12.2. В гарантийный период Подрядчик обязуется:</w:t>
      </w:r>
    </w:p>
    <w:p w:rsidR="00CB7DAF" w:rsidRPr="00496BC6" w:rsidRDefault="00CB7DAF" w:rsidP="003665CE">
      <w:pPr>
        <w:pStyle w:val="EON"/>
        <w:jc w:val="both"/>
        <w:rPr>
          <w:sz w:val="24"/>
          <w:szCs w:val="24"/>
        </w:rPr>
      </w:pPr>
      <w:r w:rsidRPr="00496BC6">
        <w:rPr>
          <w:sz w:val="24"/>
          <w:szCs w:val="24"/>
        </w:rPr>
        <w:t>Немедленно, но не более чем в течение 24 (Двадцать четыре) часов после получения от Заказчика уведомления, переданного посредством телефонной связи, либо направленного факсимильной связью и/или в электронном виде на электронные адреса, указанные в Договоре, направить на филиал «Шатурская ГРЭС» ремонтно-восстановительную бригаду для устранения дефекта/недостатка. Состав бригады и квалификация ремонтного персонала Подрядчика должны быть достаточными для устранения дефекта/недостатка в кратчайшие сроки;</w:t>
      </w:r>
    </w:p>
    <w:p w:rsidR="00CB7DAF" w:rsidRPr="00496BC6" w:rsidRDefault="00CB7DAF" w:rsidP="003665CE">
      <w:pPr>
        <w:pStyle w:val="EON"/>
        <w:jc w:val="both"/>
        <w:rPr>
          <w:sz w:val="24"/>
          <w:szCs w:val="24"/>
        </w:rPr>
      </w:pPr>
      <w:r w:rsidRPr="00496BC6">
        <w:rPr>
          <w:sz w:val="24"/>
          <w:szCs w:val="24"/>
        </w:rPr>
        <w:t>Устранить за свой счет и своими силами, выявленные Заказчиком дефекты/недостатки в сроки, установленные Заказчиком, но не более 3 (Три) календарных дней, если иной срок не согласован с Заказчиком;</w:t>
      </w:r>
    </w:p>
    <w:p w:rsidR="00CB7DAF" w:rsidRPr="00496BC6" w:rsidRDefault="00CB7DAF" w:rsidP="003665CE">
      <w:pPr>
        <w:pStyle w:val="EON"/>
        <w:jc w:val="both"/>
        <w:rPr>
          <w:sz w:val="24"/>
          <w:szCs w:val="24"/>
          <w:lang w:val="ru-RU"/>
        </w:rPr>
      </w:pPr>
      <w:r w:rsidRPr="00496BC6">
        <w:rPr>
          <w:sz w:val="24"/>
          <w:szCs w:val="24"/>
        </w:rPr>
        <w:t>В случае устранения дефекта/недостатка гарантийного периода силами Заказчика, либо с привлечением Заказчиком третьих лиц, Подрядчик обязан компенсировать фактически понесенные Заказчиком расходы, связанные с устранением таких дефектов/недостатков.</w:t>
      </w:r>
    </w:p>
    <w:p w:rsidR="004C0989" w:rsidRPr="00496BC6" w:rsidRDefault="004C0989" w:rsidP="00496BC6">
      <w:pPr>
        <w:pStyle w:val="EON"/>
        <w:rPr>
          <w:sz w:val="24"/>
          <w:szCs w:val="24"/>
          <w:lang w:val="ru-RU"/>
        </w:rPr>
      </w:pPr>
    </w:p>
    <w:p w:rsidR="00CB7DAF" w:rsidRPr="00496BC6" w:rsidRDefault="00CB7DAF" w:rsidP="00496BC6">
      <w:pPr>
        <w:pStyle w:val="EON"/>
        <w:rPr>
          <w:sz w:val="24"/>
          <w:szCs w:val="24"/>
        </w:rPr>
      </w:pPr>
    </w:p>
    <w:p w:rsidR="00CB7DAF" w:rsidRPr="00FA6C2E" w:rsidRDefault="00CB7DAF" w:rsidP="00496BC6">
      <w:pPr>
        <w:pStyle w:val="EON"/>
        <w:rPr>
          <w:b/>
          <w:sz w:val="24"/>
          <w:szCs w:val="24"/>
        </w:rPr>
      </w:pPr>
      <w:r w:rsidRPr="00FA6C2E">
        <w:rPr>
          <w:b/>
          <w:sz w:val="24"/>
          <w:szCs w:val="24"/>
        </w:rPr>
        <w:t>Приложени</w:t>
      </w:r>
      <w:r w:rsidR="00DD2B56" w:rsidRPr="00FA6C2E">
        <w:rPr>
          <w:b/>
          <w:sz w:val="24"/>
          <w:szCs w:val="24"/>
        </w:rPr>
        <w:t>я</w:t>
      </w:r>
      <w:r w:rsidRPr="00FA6C2E">
        <w:rPr>
          <w:b/>
          <w:sz w:val="24"/>
          <w:szCs w:val="24"/>
        </w:rPr>
        <w:t>:</w:t>
      </w:r>
    </w:p>
    <w:p w:rsidR="00CB7DAF" w:rsidRPr="00496BC6" w:rsidRDefault="00CB7DAF" w:rsidP="00496BC6">
      <w:pPr>
        <w:pStyle w:val="EON"/>
        <w:rPr>
          <w:sz w:val="24"/>
          <w:szCs w:val="24"/>
        </w:rPr>
      </w:pPr>
      <w:r w:rsidRPr="00496BC6">
        <w:rPr>
          <w:sz w:val="24"/>
          <w:szCs w:val="24"/>
        </w:rPr>
        <w:t xml:space="preserve">      </w:t>
      </w:r>
      <w:r w:rsidR="002A6A68" w:rsidRPr="00496BC6">
        <w:rPr>
          <w:sz w:val="24"/>
          <w:szCs w:val="24"/>
        </w:rPr>
        <w:t>1</w:t>
      </w:r>
      <w:r w:rsidRPr="00496BC6">
        <w:rPr>
          <w:sz w:val="24"/>
          <w:szCs w:val="24"/>
        </w:rPr>
        <w:t>. Ведомост</w:t>
      </w:r>
      <w:r w:rsidR="007B6EF5" w:rsidRPr="00496BC6">
        <w:rPr>
          <w:sz w:val="24"/>
          <w:szCs w:val="24"/>
        </w:rPr>
        <w:t>ь МТР, поставляемых Подрядчиком.</w:t>
      </w:r>
    </w:p>
    <w:p w:rsidR="00333912" w:rsidRPr="00496BC6" w:rsidRDefault="00333912" w:rsidP="00496BC6">
      <w:pPr>
        <w:pStyle w:val="EON"/>
        <w:rPr>
          <w:sz w:val="24"/>
          <w:szCs w:val="24"/>
          <w:lang w:val="ru-RU"/>
        </w:rPr>
      </w:pPr>
      <w:r w:rsidRPr="00496BC6">
        <w:rPr>
          <w:sz w:val="24"/>
          <w:szCs w:val="24"/>
        </w:rPr>
        <w:t xml:space="preserve">      2. Дополнительные требования (на этапе закупочных процедур).</w:t>
      </w:r>
    </w:p>
    <w:p w:rsidR="004C0989" w:rsidRPr="00496BC6" w:rsidRDefault="004C0989" w:rsidP="00496BC6">
      <w:pPr>
        <w:pStyle w:val="EON"/>
        <w:rPr>
          <w:sz w:val="24"/>
          <w:szCs w:val="24"/>
          <w:lang w:val="ru-RU"/>
        </w:rPr>
      </w:pPr>
    </w:p>
    <w:p w:rsidR="00CB7DAF" w:rsidRPr="00496BC6" w:rsidRDefault="00CB7DAF" w:rsidP="00496BC6">
      <w:pPr>
        <w:pStyle w:val="EON"/>
        <w:rPr>
          <w:sz w:val="24"/>
          <w:szCs w:val="24"/>
        </w:rPr>
      </w:pPr>
    </w:p>
    <w:p w:rsidR="002A6A68" w:rsidRPr="00496BC6" w:rsidRDefault="002A6A68" w:rsidP="00496BC6">
      <w:pPr>
        <w:pStyle w:val="EON"/>
        <w:rPr>
          <w:sz w:val="24"/>
          <w:szCs w:val="24"/>
        </w:rPr>
      </w:pPr>
    </w:p>
    <w:p w:rsidR="001E0847" w:rsidRPr="000A5CD6" w:rsidRDefault="001E0847" w:rsidP="00803AD0">
      <w:pPr>
        <w:pStyle w:val="EON"/>
        <w:rPr>
          <w:sz w:val="24"/>
          <w:szCs w:val="24"/>
          <w:lang w:val="ru-RU"/>
        </w:rPr>
      </w:pPr>
      <w:r>
        <w:rPr>
          <w:i/>
          <w:sz w:val="24"/>
          <w:szCs w:val="24"/>
          <w:lang w:val="ru-RU"/>
        </w:rPr>
        <w:t xml:space="preserve">                                                                              </w:t>
      </w:r>
      <w:r w:rsidR="001F0806">
        <w:rPr>
          <w:i/>
          <w:sz w:val="24"/>
          <w:szCs w:val="24"/>
          <w:lang w:val="ru-RU"/>
        </w:rPr>
        <w:t xml:space="preserve">   </w:t>
      </w:r>
      <w:r>
        <w:rPr>
          <w:i/>
          <w:sz w:val="24"/>
          <w:szCs w:val="24"/>
          <w:lang w:val="ru-RU"/>
        </w:rPr>
        <w:t xml:space="preserve"> </w:t>
      </w:r>
    </w:p>
    <w:p w:rsidR="004F4F58" w:rsidRDefault="001E0847" w:rsidP="009466D5">
      <w:pPr>
        <w:pStyle w:val="EON"/>
        <w:jc w:val="right"/>
        <w:rPr>
          <w:i/>
          <w:sz w:val="24"/>
          <w:szCs w:val="24"/>
          <w:lang w:val="ru-RU"/>
        </w:rPr>
      </w:pPr>
      <w:r>
        <w:rPr>
          <w:i/>
          <w:sz w:val="24"/>
          <w:szCs w:val="24"/>
          <w:lang w:val="ru-RU"/>
        </w:rPr>
        <w:t xml:space="preserve"> </w:t>
      </w:r>
      <w:r w:rsidR="001F0806">
        <w:rPr>
          <w:i/>
          <w:sz w:val="24"/>
          <w:szCs w:val="24"/>
          <w:lang w:val="ru-RU"/>
        </w:rPr>
        <w:t xml:space="preserve"> </w:t>
      </w:r>
      <w:r w:rsidR="00CB7DAF" w:rsidRPr="00496BC6">
        <w:rPr>
          <w:i/>
          <w:sz w:val="24"/>
          <w:szCs w:val="24"/>
        </w:rPr>
        <w:br w:type="page"/>
      </w:r>
    </w:p>
    <w:p w:rsidR="004F4F58" w:rsidRDefault="004F4F58" w:rsidP="004F4F58">
      <w:pPr>
        <w:pStyle w:val="6"/>
        <w:shd w:val="clear" w:color="auto" w:fill="auto"/>
        <w:spacing w:after="0" w:line="240" w:lineRule="auto"/>
        <w:ind w:firstLine="0"/>
        <w:jc w:val="right"/>
        <w:rPr>
          <w:rFonts w:ascii="Times New Roman" w:hAnsi="Times New Roman" w:cs="Times New Roman"/>
          <w:b/>
          <w:bCs/>
          <w:sz w:val="24"/>
          <w:szCs w:val="24"/>
        </w:rPr>
      </w:pPr>
      <w:r w:rsidRPr="00D96435">
        <w:rPr>
          <w:rFonts w:ascii="Times New Roman" w:hAnsi="Times New Roman" w:cs="Times New Roman"/>
          <w:b/>
          <w:bCs/>
          <w:sz w:val="24"/>
          <w:szCs w:val="24"/>
        </w:rPr>
        <w:t>Приложение №1 к ТЗ</w:t>
      </w:r>
    </w:p>
    <w:p w:rsidR="004F4F58" w:rsidRDefault="004F4F58" w:rsidP="004F4F58">
      <w:pPr>
        <w:pStyle w:val="6"/>
        <w:shd w:val="clear" w:color="auto" w:fill="auto"/>
        <w:spacing w:after="0" w:line="240" w:lineRule="auto"/>
        <w:ind w:firstLine="0"/>
        <w:jc w:val="right"/>
        <w:rPr>
          <w:rFonts w:ascii="Times New Roman" w:hAnsi="Times New Roman" w:cs="Times New Roman"/>
          <w:b/>
          <w:bCs/>
          <w:sz w:val="24"/>
          <w:szCs w:val="24"/>
        </w:rPr>
      </w:pPr>
    </w:p>
    <w:p w:rsidR="004F4F58" w:rsidRDefault="004F4F58" w:rsidP="004F4F58">
      <w:pPr>
        <w:pStyle w:val="EON"/>
        <w:jc w:val="center"/>
        <w:rPr>
          <w:b/>
          <w:bCs/>
          <w:sz w:val="28"/>
          <w:szCs w:val="28"/>
          <w:lang w:val="ru-RU"/>
        </w:rPr>
      </w:pPr>
      <w:r w:rsidRPr="00130D21">
        <w:rPr>
          <w:b/>
          <w:bCs/>
          <w:sz w:val="28"/>
          <w:szCs w:val="28"/>
        </w:rPr>
        <w:t xml:space="preserve">Перечень материалов, поставляемых </w:t>
      </w:r>
      <w:r>
        <w:rPr>
          <w:b/>
          <w:bCs/>
          <w:sz w:val="28"/>
          <w:szCs w:val="28"/>
          <w:lang w:val="ru-RU"/>
        </w:rPr>
        <w:t>Подрядчиком</w:t>
      </w:r>
      <w:r w:rsidRPr="00130D21">
        <w:rPr>
          <w:b/>
          <w:bCs/>
          <w:sz w:val="28"/>
          <w:szCs w:val="28"/>
        </w:rPr>
        <w:t>.</w:t>
      </w:r>
    </w:p>
    <w:p w:rsidR="004F4F58" w:rsidRDefault="004F4F58" w:rsidP="004F4F58">
      <w:pPr>
        <w:pStyle w:val="EON"/>
        <w:jc w:val="center"/>
        <w:rPr>
          <w:b/>
          <w:bCs/>
          <w:sz w:val="28"/>
          <w:szCs w:val="28"/>
          <w:lang w:val="ru-RU"/>
        </w:rPr>
      </w:pPr>
    </w:p>
    <w:tbl>
      <w:tblPr>
        <w:tblW w:w="9513" w:type="dxa"/>
        <w:tblInd w:w="93" w:type="dxa"/>
        <w:tblLook w:val="04A0" w:firstRow="1" w:lastRow="0" w:firstColumn="1" w:lastColumn="0" w:noHBand="0" w:noVBand="1"/>
      </w:tblPr>
      <w:tblGrid>
        <w:gridCol w:w="531"/>
        <w:gridCol w:w="2478"/>
        <w:gridCol w:w="2960"/>
        <w:gridCol w:w="1843"/>
        <w:gridCol w:w="708"/>
        <w:gridCol w:w="993"/>
      </w:tblGrid>
      <w:tr w:rsidR="004F4F58" w:rsidRPr="004F4F58" w:rsidTr="004F4F58">
        <w:trPr>
          <w:trHeight w:val="57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F58" w:rsidRPr="004F4F58" w:rsidRDefault="004F4F58" w:rsidP="004F4F58">
            <w:pPr>
              <w:jc w:val="center"/>
              <w:rPr>
                <w:b/>
                <w:bCs/>
                <w:sz w:val="22"/>
                <w:szCs w:val="22"/>
              </w:rPr>
            </w:pPr>
            <w:r w:rsidRPr="004F4F58">
              <w:rPr>
                <w:b/>
                <w:bCs/>
                <w:sz w:val="22"/>
                <w:szCs w:val="22"/>
              </w:rPr>
              <w:t xml:space="preserve">№ </w:t>
            </w:r>
            <w:proofErr w:type="gramStart"/>
            <w:r w:rsidRPr="004F4F58">
              <w:rPr>
                <w:b/>
                <w:bCs/>
                <w:sz w:val="22"/>
                <w:szCs w:val="22"/>
              </w:rPr>
              <w:t>п</w:t>
            </w:r>
            <w:proofErr w:type="gramEnd"/>
            <w:r w:rsidRPr="004F4F58">
              <w:rPr>
                <w:b/>
                <w:bCs/>
                <w:sz w:val="22"/>
                <w:szCs w:val="22"/>
              </w:rPr>
              <w:t>/п</w:t>
            </w:r>
          </w:p>
        </w:tc>
        <w:tc>
          <w:tcPr>
            <w:tcW w:w="2478" w:type="dxa"/>
            <w:tcBorders>
              <w:top w:val="single" w:sz="4" w:space="0" w:color="auto"/>
              <w:left w:val="nil"/>
              <w:bottom w:val="single" w:sz="4" w:space="0" w:color="auto"/>
              <w:right w:val="single" w:sz="4" w:space="0" w:color="auto"/>
            </w:tcBorders>
            <w:shd w:val="clear" w:color="auto" w:fill="auto"/>
            <w:vAlign w:val="center"/>
            <w:hideMark/>
          </w:tcPr>
          <w:p w:rsidR="004F4F58" w:rsidRPr="004F4F58" w:rsidRDefault="004F4F58" w:rsidP="004F4F58">
            <w:pPr>
              <w:jc w:val="center"/>
              <w:rPr>
                <w:b/>
                <w:bCs/>
                <w:sz w:val="22"/>
                <w:szCs w:val="22"/>
              </w:rPr>
            </w:pPr>
            <w:r w:rsidRPr="004F4F58">
              <w:rPr>
                <w:b/>
                <w:bCs/>
                <w:sz w:val="22"/>
                <w:szCs w:val="22"/>
              </w:rPr>
              <w:t xml:space="preserve">Наименование материалов </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4F4F58" w:rsidRPr="004F4F58" w:rsidRDefault="004F4F58" w:rsidP="004F4F58">
            <w:pPr>
              <w:jc w:val="center"/>
              <w:rPr>
                <w:b/>
                <w:bCs/>
                <w:sz w:val="22"/>
                <w:szCs w:val="22"/>
              </w:rPr>
            </w:pPr>
            <w:r w:rsidRPr="004F4F58">
              <w:rPr>
                <w:b/>
                <w:bCs/>
                <w:sz w:val="22"/>
                <w:szCs w:val="22"/>
              </w:rPr>
              <w:t>Марка, тип</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b/>
                <w:bCs/>
                <w:sz w:val="22"/>
                <w:szCs w:val="22"/>
              </w:rPr>
            </w:pPr>
            <w:r w:rsidRPr="004F4F58">
              <w:rPr>
                <w:b/>
                <w:bCs/>
                <w:sz w:val="22"/>
                <w:szCs w:val="22"/>
              </w:rPr>
              <w:t>ГОСТ, ТУ</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F4F58" w:rsidRPr="004F4F58" w:rsidRDefault="004F4F58" w:rsidP="004F4F58">
            <w:pPr>
              <w:jc w:val="center"/>
              <w:rPr>
                <w:b/>
                <w:bCs/>
                <w:sz w:val="22"/>
                <w:szCs w:val="22"/>
              </w:rPr>
            </w:pPr>
            <w:r w:rsidRPr="004F4F58">
              <w:rPr>
                <w:b/>
                <w:bCs/>
                <w:sz w:val="22"/>
                <w:szCs w:val="22"/>
              </w:rPr>
              <w:t>Ед. изм.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F4F58" w:rsidRPr="004F4F58" w:rsidRDefault="004F4F58" w:rsidP="004F4F58">
            <w:pPr>
              <w:jc w:val="center"/>
              <w:rPr>
                <w:b/>
                <w:bCs/>
                <w:sz w:val="22"/>
                <w:szCs w:val="22"/>
              </w:rPr>
            </w:pPr>
            <w:r w:rsidRPr="004F4F58">
              <w:rPr>
                <w:b/>
                <w:bCs/>
                <w:sz w:val="22"/>
                <w:szCs w:val="22"/>
              </w:rPr>
              <w:t>Кол-во</w:t>
            </w:r>
          </w:p>
        </w:tc>
      </w:tr>
      <w:tr w:rsidR="004F4F58" w:rsidRPr="004F4F58" w:rsidTr="004F4F58">
        <w:trPr>
          <w:trHeight w:val="285"/>
        </w:trPr>
        <w:tc>
          <w:tcPr>
            <w:tcW w:w="531" w:type="dxa"/>
            <w:tcBorders>
              <w:top w:val="nil"/>
              <w:left w:val="single" w:sz="4" w:space="0" w:color="auto"/>
              <w:bottom w:val="nil"/>
              <w:right w:val="single" w:sz="4" w:space="0" w:color="auto"/>
            </w:tcBorders>
            <w:shd w:val="clear" w:color="auto" w:fill="auto"/>
            <w:noWrap/>
            <w:vAlign w:val="center"/>
            <w:hideMark/>
          </w:tcPr>
          <w:p w:rsidR="004F4F58" w:rsidRPr="004F4F58" w:rsidRDefault="004F4F58" w:rsidP="004F4F58">
            <w:pPr>
              <w:jc w:val="center"/>
              <w:rPr>
                <w:b/>
                <w:bCs/>
                <w:sz w:val="22"/>
                <w:szCs w:val="22"/>
              </w:rPr>
            </w:pPr>
            <w:r w:rsidRPr="004F4F58">
              <w:rPr>
                <w:b/>
                <w:bCs/>
                <w:sz w:val="22"/>
                <w:szCs w:val="22"/>
              </w:rPr>
              <w:t>1</w:t>
            </w:r>
          </w:p>
        </w:tc>
        <w:tc>
          <w:tcPr>
            <w:tcW w:w="2478" w:type="dxa"/>
            <w:tcBorders>
              <w:top w:val="nil"/>
              <w:left w:val="nil"/>
              <w:bottom w:val="nil"/>
              <w:right w:val="single" w:sz="4" w:space="0" w:color="auto"/>
            </w:tcBorders>
            <w:shd w:val="clear" w:color="auto" w:fill="auto"/>
            <w:noWrap/>
            <w:vAlign w:val="center"/>
            <w:hideMark/>
          </w:tcPr>
          <w:p w:rsidR="004F4F58" w:rsidRPr="004F4F58" w:rsidRDefault="004F4F58" w:rsidP="004F4F58">
            <w:pPr>
              <w:jc w:val="center"/>
              <w:rPr>
                <w:b/>
                <w:bCs/>
                <w:sz w:val="22"/>
                <w:szCs w:val="22"/>
              </w:rPr>
            </w:pPr>
            <w:r w:rsidRPr="004F4F58">
              <w:rPr>
                <w:b/>
                <w:bCs/>
                <w:sz w:val="22"/>
                <w:szCs w:val="22"/>
              </w:rPr>
              <w:t>2</w:t>
            </w:r>
          </w:p>
        </w:tc>
        <w:tc>
          <w:tcPr>
            <w:tcW w:w="2960" w:type="dxa"/>
            <w:tcBorders>
              <w:top w:val="nil"/>
              <w:left w:val="nil"/>
              <w:bottom w:val="nil"/>
              <w:right w:val="single" w:sz="4" w:space="0" w:color="auto"/>
            </w:tcBorders>
            <w:shd w:val="clear" w:color="auto" w:fill="auto"/>
            <w:noWrap/>
            <w:vAlign w:val="center"/>
            <w:hideMark/>
          </w:tcPr>
          <w:p w:rsidR="004F4F58" w:rsidRPr="004F4F58" w:rsidRDefault="004F4F58" w:rsidP="004F4F58">
            <w:pPr>
              <w:jc w:val="center"/>
              <w:rPr>
                <w:b/>
                <w:bCs/>
                <w:sz w:val="22"/>
                <w:szCs w:val="22"/>
              </w:rPr>
            </w:pPr>
            <w:r w:rsidRPr="004F4F58">
              <w:rPr>
                <w:b/>
                <w:bCs/>
                <w:sz w:val="22"/>
                <w:szCs w:val="22"/>
              </w:rPr>
              <w:t>3</w:t>
            </w:r>
          </w:p>
        </w:tc>
        <w:tc>
          <w:tcPr>
            <w:tcW w:w="1843" w:type="dxa"/>
            <w:tcBorders>
              <w:top w:val="nil"/>
              <w:left w:val="nil"/>
              <w:bottom w:val="nil"/>
              <w:right w:val="single" w:sz="4" w:space="0" w:color="auto"/>
            </w:tcBorders>
            <w:shd w:val="clear" w:color="auto" w:fill="auto"/>
            <w:noWrap/>
            <w:vAlign w:val="center"/>
            <w:hideMark/>
          </w:tcPr>
          <w:p w:rsidR="004F4F58" w:rsidRPr="004F4F58" w:rsidRDefault="004F4F58" w:rsidP="004F4F58">
            <w:pPr>
              <w:jc w:val="center"/>
              <w:rPr>
                <w:b/>
                <w:bCs/>
                <w:sz w:val="22"/>
                <w:szCs w:val="22"/>
              </w:rPr>
            </w:pPr>
            <w:r w:rsidRPr="004F4F58">
              <w:rPr>
                <w:b/>
                <w:bCs/>
                <w:sz w:val="22"/>
                <w:szCs w:val="22"/>
              </w:rPr>
              <w:t>4</w:t>
            </w:r>
          </w:p>
        </w:tc>
        <w:tc>
          <w:tcPr>
            <w:tcW w:w="708" w:type="dxa"/>
            <w:tcBorders>
              <w:top w:val="nil"/>
              <w:left w:val="nil"/>
              <w:bottom w:val="nil"/>
              <w:right w:val="single" w:sz="4" w:space="0" w:color="auto"/>
            </w:tcBorders>
            <w:shd w:val="clear" w:color="auto" w:fill="auto"/>
            <w:noWrap/>
            <w:vAlign w:val="center"/>
            <w:hideMark/>
          </w:tcPr>
          <w:p w:rsidR="004F4F58" w:rsidRPr="004F4F58" w:rsidRDefault="004F4F58" w:rsidP="004F4F58">
            <w:pPr>
              <w:jc w:val="center"/>
              <w:rPr>
                <w:b/>
                <w:bCs/>
                <w:sz w:val="22"/>
                <w:szCs w:val="22"/>
              </w:rPr>
            </w:pPr>
            <w:r w:rsidRPr="004F4F58">
              <w:rPr>
                <w:b/>
                <w:bCs/>
                <w:sz w:val="22"/>
                <w:szCs w:val="22"/>
              </w:rPr>
              <w:t>5</w:t>
            </w:r>
          </w:p>
        </w:tc>
        <w:tc>
          <w:tcPr>
            <w:tcW w:w="993" w:type="dxa"/>
            <w:tcBorders>
              <w:top w:val="nil"/>
              <w:left w:val="nil"/>
              <w:bottom w:val="nil"/>
              <w:right w:val="single" w:sz="4" w:space="0" w:color="auto"/>
            </w:tcBorders>
            <w:shd w:val="clear" w:color="auto" w:fill="auto"/>
            <w:noWrap/>
            <w:vAlign w:val="center"/>
            <w:hideMark/>
          </w:tcPr>
          <w:p w:rsidR="004F4F58" w:rsidRPr="004F4F58" w:rsidRDefault="004F4F58" w:rsidP="004F4F58">
            <w:pPr>
              <w:jc w:val="center"/>
              <w:rPr>
                <w:b/>
                <w:bCs/>
                <w:sz w:val="22"/>
                <w:szCs w:val="22"/>
              </w:rPr>
            </w:pPr>
            <w:r w:rsidRPr="004F4F58">
              <w:rPr>
                <w:b/>
                <w:bCs/>
                <w:sz w:val="22"/>
                <w:szCs w:val="22"/>
              </w:rPr>
              <w:t>6</w:t>
            </w:r>
          </w:p>
        </w:tc>
      </w:tr>
      <w:tr w:rsidR="004F4F58" w:rsidRPr="004F4F58" w:rsidTr="004F4F58">
        <w:trPr>
          <w:trHeight w:val="30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w:t>
            </w:r>
          </w:p>
        </w:tc>
        <w:tc>
          <w:tcPr>
            <w:tcW w:w="2478" w:type="dxa"/>
            <w:tcBorders>
              <w:top w:val="single" w:sz="4" w:space="0" w:color="auto"/>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 xml:space="preserve">Краска  </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Масляные и алкидные</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10503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кг</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199</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Мастика битумная.</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Кровельная горячая</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26589</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кг</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144</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3</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Олифа комбинированная.</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Марки К-3</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190</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кг</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4</w:t>
            </w:r>
          </w:p>
        </w:tc>
      </w:tr>
      <w:tr w:rsidR="004F4F58" w:rsidRPr="004F4F58" w:rsidTr="004F4F58">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4</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Проволока горячекатаная в мотках.</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Ø 6,3-6,5 мм</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3282</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кг</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1,5</w:t>
            </w:r>
          </w:p>
        </w:tc>
      </w:tr>
      <w:tr w:rsidR="004F4F58" w:rsidRPr="004F4F58" w:rsidTr="004F4F58">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5</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Рубероид кровельный с крупнозернистой посыпкой.</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Марки РКК-350б</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10923</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w:t>
            </w:r>
            <w:proofErr w:type="gramStart"/>
            <w:r w:rsidRPr="004F4F58">
              <w:rPr>
                <w:sz w:val="22"/>
                <w:szCs w:val="22"/>
              </w:rPr>
              <w:t>2</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45</w:t>
            </w:r>
          </w:p>
        </w:tc>
      </w:tr>
      <w:tr w:rsidR="004F4F58" w:rsidRPr="004F4F58" w:rsidTr="004F4F58">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6</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Уайт-спирит</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преобразователь ржавчины</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3134</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кг</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65</w:t>
            </w:r>
          </w:p>
        </w:tc>
      </w:tr>
      <w:tr w:rsidR="004F4F58" w:rsidRPr="004F4F58" w:rsidTr="004F4F58">
        <w:trPr>
          <w:trHeight w:val="9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7</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 xml:space="preserve">Портландцемент общестроительного назначения </w:t>
            </w:r>
            <w:proofErr w:type="spellStart"/>
            <w:r w:rsidRPr="004F4F58">
              <w:rPr>
                <w:sz w:val="22"/>
                <w:szCs w:val="22"/>
              </w:rPr>
              <w:t>бездобавочный</w:t>
            </w:r>
            <w:proofErr w:type="spellEnd"/>
            <w:r w:rsidRPr="004F4F58">
              <w:rPr>
                <w:sz w:val="22"/>
                <w:szCs w:val="22"/>
              </w:rPr>
              <w:t>.</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Марки 400</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10178</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т</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2,45</w:t>
            </w:r>
          </w:p>
        </w:tc>
      </w:tr>
      <w:tr w:rsidR="004F4F58" w:rsidRPr="004F4F58" w:rsidTr="004F4F58">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8</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Шкурка шлифовальная двухслойная.</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Зернистость 40-25</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6456</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w:t>
            </w:r>
            <w:proofErr w:type="gramStart"/>
            <w:r w:rsidRPr="004F4F58">
              <w:rPr>
                <w:sz w:val="22"/>
                <w:szCs w:val="22"/>
              </w:rPr>
              <w:t>2</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61</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9</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Шпатлевка.</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Старатели</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10277</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кг</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1440</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10</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Ветошь</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Х/б</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ОСТ 6346-84</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кг</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15</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11</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Гвозди.</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Строительные</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4028</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кг</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1,8</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12</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Краска водоэмульсионная.</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 xml:space="preserve"> ВЭАК-1180</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28196-89</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кг</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842</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13</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 xml:space="preserve">Герметик </w:t>
            </w:r>
            <w:proofErr w:type="gramStart"/>
            <w:r w:rsidRPr="004F4F58">
              <w:rPr>
                <w:sz w:val="22"/>
                <w:szCs w:val="22"/>
              </w:rPr>
              <w:t>строительный</w:t>
            </w:r>
            <w:proofErr w:type="gramEnd"/>
            <w:r w:rsidRPr="004F4F58">
              <w:rPr>
                <w:sz w:val="22"/>
                <w:szCs w:val="22"/>
              </w:rPr>
              <w:t>.</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 xml:space="preserve">Типа «RDPRO» </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шт.</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11</w:t>
            </w:r>
          </w:p>
        </w:tc>
      </w:tr>
      <w:tr w:rsidR="004F4F58" w:rsidRPr="004F4F58" w:rsidTr="004F4F58">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14</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Грунтовка.</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Марки «</w:t>
            </w:r>
            <w:proofErr w:type="spellStart"/>
            <w:r w:rsidRPr="004F4F58">
              <w:rPr>
                <w:sz w:val="22"/>
                <w:szCs w:val="22"/>
              </w:rPr>
              <w:t>Тифенгрунд</w:t>
            </w:r>
            <w:proofErr w:type="spellEnd"/>
            <w:r w:rsidRPr="004F4F58">
              <w:rPr>
                <w:sz w:val="22"/>
                <w:szCs w:val="22"/>
              </w:rPr>
              <w:t>», КНАУФ</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кг</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15,5</w:t>
            </w:r>
          </w:p>
        </w:tc>
      </w:tr>
      <w:tr w:rsidR="004F4F58" w:rsidRPr="004F4F58" w:rsidTr="004F4F58">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15</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Клей.</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Марки  «</w:t>
            </w:r>
            <w:proofErr w:type="spellStart"/>
            <w:r w:rsidRPr="004F4F58">
              <w:rPr>
                <w:sz w:val="22"/>
                <w:szCs w:val="22"/>
              </w:rPr>
              <w:t>Перлфикс</w:t>
            </w:r>
            <w:proofErr w:type="spellEnd"/>
            <w:r w:rsidRPr="004F4F58">
              <w:rPr>
                <w:sz w:val="22"/>
                <w:szCs w:val="22"/>
              </w:rPr>
              <w:t>», КНАУФ</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кг</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93</w:t>
            </w:r>
          </w:p>
        </w:tc>
      </w:tr>
      <w:tr w:rsidR="004F4F58" w:rsidRPr="004F4F58" w:rsidTr="004F4F58">
        <w:trPr>
          <w:trHeight w:val="9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16</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 xml:space="preserve">Лента бумажная для повышения </w:t>
            </w:r>
            <w:proofErr w:type="spellStart"/>
            <w:r w:rsidRPr="004F4F58">
              <w:rPr>
                <w:sz w:val="22"/>
                <w:szCs w:val="22"/>
              </w:rPr>
              <w:t>трещиностойкости</w:t>
            </w:r>
            <w:proofErr w:type="spellEnd"/>
            <w:r w:rsidRPr="004F4F58">
              <w:rPr>
                <w:sz w:val="22"/>
                <w:szCs w:val="22"/>
              </w:rPr>
              <w:t xml:space="preserve"> стыков.</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Типа  ГКЛ и ГВЛ</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129</w:t>
            </w:r>
          </w:p>
        </w:tc>
      </w:tr>
      <w:tr w:rsidR="004F4F58" w:rsidRPr="004F4F58" w:rsidTr="004F4F58">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17</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Лента разделительная для сопряжения потолка.</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ЛГК со стеной</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127</w:t>
            </w:r>
          </w:p>
        </w:tc>
      </w:tr>
      <w:tr w:rsidR="004F4F58" w:rsidRPr="004F4F58" w:rsidTr="004F4F58">
        <w:trPr>
          <w:trHeight w:val="9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18</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Лента эластичная самоклеящаяся для профилей направляющих.</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Типа  «</w:t>
            </w:r>
            <w:proofErr w:type="spellStart"/>
            <w:r w:rsidRPr="004F4F58">
              <w:rPr>
                <w:sz w:val="22"/>
                <w:szCs w:val="22"/>
              </w:rPr>
              <w:t>Дихтунгсбанд</w:t>
            </w:r>
            <w:proofErr w:type="spellEnd"/>
            <w:r w:rsidRPr="004F4F58">
              <w:rPr>
                <w:sz w:val="22"/>
                <w:szCs w:val="22"/>
              </w:rPr>
              <w:t>» 70/30000 мм</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180</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19</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Листы гипсокартонные.</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ГКЛ 12,5 мм</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w:t>
            </w:r>
            <w:proofErr w:type="gramStart"/>
            <w:r w:rsidRPr="004F4F58">
              <w:rPr>
                <w:sz w:val="22"/>
                <w:szCs w:val="22"/>
              </w:rPr>
              <w:t>2</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166</w:t>
            </w:r>
          </w:p>
        </w:tc>
      </w:tr>
      <w:tr w:rsidR="004F4F58" w:rsidRPr="004F4F58" w:rsidTr="004F4F58">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20</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 xml:space="preserve">Шуруп самонарезающий (TN). </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Размер 3,5/25 мм</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10621</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шт.</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2875</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21</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Дюбель с шурупом.</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Размер  6/35 мм</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шт.</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237</w:t>
            </w:r>
          </w:p>
        </w:tc>
      </w:tr>
      <w:tr w:rsidR="004F4F58" w:rsidRPr="004F4F58" w:rsidTr="004F4F58">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22</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Плинтуса для полов пластиковые.</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Размер 19х48 мм</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54</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23</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Пена монтажная</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proofErr w:type="spellStart"/>
            <w:r w:rsidRPr="004F4F58">
              <w:rPr>
                <w:sz w:val="22"/>
                <w:szCs w:val="22"/>
              </w:rPr>
              <w:t>Макрофлекс</w:t>
            </w:r>
            <w:proofErr w:type="spellEnd"/>
            <w:r w:rsidRPr="004F4F58">
              <w:rPr>
                <w:sz w:val="22"/>
                <w:szCs w:val="22"/>
              </w:rPr>
              <w:t>.</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шт.</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16</w:t>
            </w:r>
          </w:p>
        </w:tc>
      </w:tr>
      <w:tr w:rsidR="004F4F58" w:rsidRPr="004F4F58" w:rsidTr="004F4F58">
        <w:trPr>
          <w:trHeight w:val="9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24</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Доски обрезные хвойных пород.</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 xml:space="preserve">Дл. 4-6,5 м, </w:t>
            </w:r>
            <w:proofErr w:type="spellStart"/>
            <w:r w:rsidRPr="004F4F58">
              <w:rPr>
                <w:sz w:val="22"/>
                <w:szCs w:val="22"/>
              </w:rPr>
              <w:t>шир</w:t>
            </w:r>
            <w:proofErr w:type="spellEnd"/>
            <w:r w:rsidRPr="004F4F58">
              <w:rPr>
                <w:sz w:val="22"/>
                <w:szCs w:val="22"/>
              </w:rPr>
              <w:t>. 75-150 мм, толщ. 25 мм, III сорта</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8486</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м3</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0,03</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25</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Лак</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ХВ-784</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7313</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кг</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152</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26</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Эмаль</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 xml:space="preserve"> ПФ-135, ПФ-115</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6465</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кг</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72,4</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27</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Профиль направляющий.</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ПН-4 75/40/0,6</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188</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28</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Профиль стоечный.</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ПС-4 75/50/0,6</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350</w:t>
            </w:r>
          </w:p>
        </w:tc>
      </w:tr>
      <w:tr w:rsidR="004F4F58" w:rsidRPr="004F4F58" w:rsidTr="004F4F58">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29</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Профиль угловой  для защиты углов</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 xml:space="preserve">ПУ 31/31 </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71</w:t>
            </w:r>
          </w:p>
        </w:tc>
      </w:tr>
      <w:tr w:rsidR="004F4F58" w:rsidRPr="004F4F58" w:rsidTr="004F4F58">
        <w:trPr>
          <w:trHeight w:val="12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30</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 xml:space="preserve">Блоки дверные с рамочными полотнами </w:t>
            </w:r>
            <w:proofErr w:type="spellStart"/>
            <w:r w:rsidRPr="004F4F58">
              <w:rPr>
                <w:sz w:val="22"/>
                <w:szCs w:val="22"/>
              </w:rPr>
              <w:t>однопольные</w:t>
            </w:r>
            <w:proofErr w:type="spellEnd"/>
            <w:r w:rsidRPr="004F4F58">
              <w:rPr>
                <w:sz w:val="22"/>
                <w:szCs w:val="22"/>
              </w:rPr>
              <w:t xml:space="preserve"> со скобяными </w:t>
            </w:r>
            <w:proofErr w:type="spellStart"/>
            <w:r w:rsidRPr="004F4F58">
              <w:rPr>
                <w:sz w:val="22"/>
                <w:szCs w:val="22"/>
              </w:rPr>
              <w:t>изделиями</w:t>
            </w:r>
            <w:proofErr w:type="gramStart"/>
            <w:r w:rsidRPr="004F4F58">
              <w:rPr>
                <w:sz w:val="22"/>
                <w:szCs w:val="22"/>
              </w:rPr>
              <w:t>,р</w:t>
            </w:r>
            <w:proofErr w:type="gramEnd"/>
            <w:r w:rsidRPr="004F4F58">
              <w:rPr>
                <w:sz w:val="22"/>
                <w:szCs w:val="22"/>
              </w:rPr>
              <w:t>учками</w:t>
            </w:r>
            <w:proofErr w:type="spellEnd"/>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ДН 21-10, площадь 2,05 м</w:t>
            </w:r>
            <w:proofErr w:type="gramStart"/>
            <w:r w:rsidRPr="004F4F58">
              <w:rPr>
                <w:sz w:val="22"/>
                <w:szCs w:val="22"/>
              </w:rPr>
              <w:t>2</w:t>
            </w:r>
            <w:proofErr w:type="gramEnd"/>
            <w:r w:rsidRPr="004F4F58">
              <w:rPr>
                <w:sz w:val="22"/>
                <w:szCs w:val="22"/>
              </w:rPr>
              <w:t>; ДН 24-10, площадь 2,35 м2</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proofErr w:type="gramStart"/>
            <w:r w:rsidRPr="004F4F58">
              <w:rPr>
                <w:sz w:val="22"/>
                <w:szCs w:val="22"/>
              </w:rPr>
              <w:t>к-т</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19</w:t>
            </w:r>
          </w:p>
        </w:tc>
      </w:tr>
      <w:tr w:rsidR="004F4F58" w:rsidRPr="004F4F58" w:rsidTr="004F4F58">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31</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Горячекатаная арматурная сталь.</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 xml:space="preserve">Класс  А-I, </w:t>
            </w:r>
            <w:proofErr w:type="gramStart"/>
            <w:r w:rsidRPr="004F4F58">
              <w:rPr>
                <w:sz w:val="22"/>
                <w:szCs w:val="22"/>
              </w:rPr>
              <w:t>А</w:t>
            </w:r>
            <w:proofErr w:type="gramEnd"/>
            <w:r w:rsidRPr="004F4F58">
              <w:rPr>
                <w:sz w:val="22"/>
                <w:szCs w:val="22"/>
              </w:rPr>
              <w:t>-II, А-III</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т</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0,01</w:t>
            </w:r>
          </w:p>
        </w:tc>
      </w:tr>
      <w:tr w:rsidR="004F4F58" w:rsidRPr="004F4F58" w:rsidTr="004F4F58">
        <w:trPr>
          <w:trHeight w:val="9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32</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Бетон тяжелый.</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Крупность заполнителя 20 мм, класс В15 (М200)</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26633</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м3</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0,16</w:t>
            </w:r>
          </w:p>
        </w:tc>
      </w:tr>
      <w:tr w:rsidR="004F4F58" w:rsidRPr="004F4F58" w:rsidTr="004F4F58">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33</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 xml:space="preserve">Смесь сухая для заделки швов </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 xml:space="preserve">АТЛАС </w:t>
            </w:r>
            <w:proofErr w:type="gramStart"/>
            <w:r w:rsidRPr="004F4F58">
              <w:rPr>
                <w:sz w:val="22"/>
                <w:szCs w:val="22"/>
              </w:rPr>
              <w:t>растворная</w:t>
            </w:r>
            <w:proofErr w:type="gramEnd"/>
            <w:r w:rsidRPr="004F4F58">
              <w:rPr>
                <w:sz w:val="22"/>
                <w:szCs w:val="22"/>
              </w:rPr>
              <w:t xml:space="preserve"> для ручной работы.</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т</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11,87</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34</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Раствор цементный</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М200</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28013</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м3</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1,1</w:t>
            </w:r>
          </w:p>
        </w:tc>
      </w:tr>
      <w:tr w:rsidR="004F4F58" w:rsidRPr="004F4F58" w:rsidTr="004F4F58">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35</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Плитка</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proofErr w:type="gramStart"/>
            <w:r w:rsidRPr="004F4F58">
              <w:rPr>
                <w:sz w:val="22"/>
                <w:szCs w:val="22"/>
              </w:rPr>
              <w:t>керамическая</w:t>
            </w:r>
            <w:proofErr w:type="gramEnd"/>
            <w:r w:rsidRPr="004F4F58">
              <w:rPr>
                <w:sz w:val="22"/>
                <w:szCs w:val="22"/>
              </w:rPr>
              <w:t xml:space="preserve"> для полов.</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6787</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w:t>
            </w:r>
            <w:proofErr w:type="gramStart"/>
            <w:r w:rsidRPr="004F4F58">
              <w:rPr>
                <w:sz w:val="22"/>
                <w:szCs w:val="22"/>
              </w:rPr>
              <w:t>2</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36</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proofErr w:type="spellStart"/>
            <w:r w:rsidRPr="004F4F58">
              <w:rPr>
                <w:sz w:val="22"/>
                <w:szCs w:val="22"/>
              </w:rPr>
              <w:t>Изопласт</w:t>
            </w:r>
            <w:proofErr w:type="spellEnd"/>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К ЭКП-4,5</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ГОСТ 30547</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м</w:t>
            </w:r>
            <w:proofErr w:type="gramStart"/>
            <w:r w:rsidRPr="004F4F58">
              <w:rPr>
                <w:sz w:val="22"/>
                <w:szCs w:val="22"/>
              </w:rPr>
              <w:t>2</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37</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37</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Пол наливной</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Сухая смесь</w:t>
            </w:r>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т</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14,074</w:t>
            </w:r>
          </w:p>
        </w:tc>
      </w:tr>
      <w:tr w:rsidR="004F4F58" w:rsidRPr="004F4F58" w:rsidTr="004F4F5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38</w:t>
            </w:r>
          </w:p>
        </w:tc>
        <w:tc>
          <w:tcPr>
            <w:tcW w:w="2478"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r w:rsidRPr="004F4F58">
              <w:rPr>
                <w:sz w:val="22"/>
                <w:szCs w:val="22"/>
              </w:rPr>
              <w:t>Грунтовка</w:t>
            </w:r>
          </w:p>
        </w:tc>
        <w:tc>
          <w:tcPr>
            <w:tcW w:w="2960" w:type="dxa"/>
            <w:tcBorders>
              <w:top w:val="nil"/>
              <w:left w:val="nil"/>
              <w:bottom w:val="single" w:sz="4" w:space="0" w:color="auto"/>
              <w:right w:val="single" w:sz="4" w:space="0" w:color="auto"/>
            </w:tcBorders>
            <w:shd w:val="clear" w:color="auto" w:fill="auto"/>
            <w:vAlign w:val="center"/>
            <w:hideMark/>
          </w:tcPr>
          <w:p w:rsidR="004F4F58" w:rsidRPr="004F4F58" w:rsidRDefault="004F4F58" w:rsidP="004F4F58">
            <w:pPr>
              <w:rPr>
                <w:sz w:val="22"/>
                <w:szCs w:val="22"/>
              </w:rPr>
            </w:pPr>
            <w:proofErr w:type="spellStart"/>
            <w:r w:rsidRPr="004F4F58">
              <w:rPr>
                <w:sz w:val="22"/>
                <w:szCs w:val="22"/>
              </w:rPr>
              <w:t>антиплесень</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rPr>
                <w:sz w:val="22"/>
                <w:szCs w:val="22"/>
              </w:rPr>
            </w:pPr>
            <w:r w:rsidRPr="004F4F58">
              <w:rPr>
                <w:sz w:val="22"/>
                <w:szCs w:val="22"/>
              </w:rPr>
              <w:t xml:space="preserve">НТД </w:t>
            </w:r>
            <w:proofErr w:type="spellStart"/>
            <w:r w:rsidRPr="004F4F58">
              <w:rPr>
                <w:sz w:val="22"/>
                <w:szCs w:val="22"/>
              </w:rPr>
              <w:t>произв</w:t>
            </w:r>
            <w:proofErr w:type="spellEnd"/>
            <w:r w:rsidRPr="004F4F58">
              <w:rPr>
                <w:sz w:val="22"/>
                <w:szCs w:val="22"/>
              </w:rPr>
              <w:t>-ля</w:t>
            </w:r>
          </w:p>
        </w:tc>
        <w:tc>
          <w:tcPr>
            <w:tcW w:w="708"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кг</w:t>
            </w:r>
          </w:p>
        </w:tc>
        <w:tc>
          <w:tcPr>
            <w:tcW w:w="993" w:type="dxa"/>
            <w:tcBorders>
              <w:top w:val="nil"/>
              <w:left w:val="nil"/>
              <w:bottom w:val="single" w:sz="4" w:space="0" w:color="auto"/>
              <w:right w:val="single" w:sz="4" w:space="0" w:color="auto"/>
            </w:tcBorders>
            <w:shd w:val="clear" w:color="auto" w:fill="auto"/>
            <w:noWrap/>
            <w:vAlign w:val="center"/>
            <w:hideMark/>
          </w:tcPr>
          <w:p w:rsidR="004F4F58" w:rsidRPr="004F4F58" w:rsidRDefault="004F4F58" w:rsidP="004F4F58">
            <w:pPr>
              <w:jc w:val="center"/>
              <w:rPr>
                <w:sz w:val="22"/>
                <w:szCs w:val="22"/>
              </w:rPr>
            </w:pPr>
            <w:r w:rsidRPr="004F4F58">
              <w:rPr>
                <w:sz w:val="22"/>
                <w:szCs w:val="22"/>
              </w:rPr>
              <w:t>256</w:t>
            </w:r>
          </w:p>
        </w:tc>
      </w:tr>
    </w:tbl>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4F4F58" w:rsidRDefault="004F4F58" w:rsidP="004F4F58">
      <w:pPr>
        <w:pStyle w:val="EON"/>
        <w:rPr>
          <w:i/>
          <w:sz w:val="24"/>
          <w:szCs w:val="24"/>
          <w:lang w:val="ru-RU"/>
        </w:rPr>
      </w:pPr>
    </w:p>
    <w:p w:rsidR="009821D7" w:rsidRPr="00FA6C2E" w:rsidRDefault="004C0989" w:rsidP="009466D5">
      <w:pPr>
        <w:pStyle w:val="EON"/>
        <w:jc w:val="right"/>
        <w:rPr>
          <w:sz w:val="20"/>
          <w:szCs w:val="20"/>
        </w:rPr>
      </w:pPr>
      <w:bookmarkStart w:id="0" w:name="_GoBack"/>
      <w:bookmarkEnd w:id="0"/>
      <w:r w:rsidRPr="00FA6C2E">
        <w:rPr>
          <w:sz w:val="20"/>
          <w:szCs w:val="20"/>
        </w:rPr>
        <w:t>Приложение №2</w:t>
      </w:r>
      <w:r w:rsidRPr="00FA6C2E">
        <w:rPr>
          <w:sz w:val="20"/>
          <w:szCs w:val="20"/>
          <w:lang w:val="ru-RU"/>
        </w:rPr>
        <w:t xml:space="preserve"> </w:t>
      </w:r>
      <w:r w:rsidR="009821D7" w:rsidRPr="00FA6C2E">
        <w:rPr>
          <w:sz w:val="20"/>
          <w:szCs w:val="20"/>
        </w:rPr>
        <w:t xml:space="preserve">к Техническому заданию </w:t>
      </w:r>
    </w:p>
    <w:p w:rsidR="009821D7" w:rsidRPr="00496BC6" w:rsidRDefault="009821D7" w:rsidP="00496BC6">
      <w:pPr>
        <w:pStyle w:val="EON"/>
        <w:rPr>
          <w:sz w:val="24"/>
          <w:szCs w:val="24"/>
        </w:rPr>
      </w:pPr>
    </w:p>
    <w:p w:rsidR="009821D7" w:rsidRPr="00496BC6" w:rsidRDefault="009821D7" w:rsidP="00496BC6">
      <w:pPr>
        <w:pStyle w:val="EON"/>
        <w:rPr>
          <w:sz w:val="24"/>
          <w:szCs w:val="24"/>
        </w:rPr>
      </w:pPr>
    </w:p>
    <w:p w:rsidR="009821D7" w:rsidRPr="00FA6C2E" w:rsidRDefault="009821D7" w:rsidP="00FA6C2E">
      <w:pPr>
        <w:pStyle w:val="EON"/>
        <w:jc w:val="center"/>
        <w:rPr>
          <w:b/>
          <w:sz w:val="24"/>
          <w:szCs w:val="24"/>
        </w:rPr>
      </w:pPr>
      <w:r w:rsidRPr="00FA6C2E">
        <w:rPr>
          <w:b/>
          <w:sz w:val="24"/>
          <w:szCs w:val="24"/>
        </w:rPr>
        <w:t>ДОПОЛНИТЕЛЬНЫЕ ТРЕБОВАНИЯ</w:t>
      </w:r>
    </w:p>
    <w:p w:rsidR="009821D7" w:rsidRPr="00FA6C2E" w:rsidRDefault="009821D7" w:rsidP="00FA6C2E">
      <w:pPr>
        <w:pStyle w:val="EON"/>
        <w:jc w:val="center"/>
        <w:rPr>
          <w:b/>
          <w:sz w:val="24"/>
          <w:szCs w:val="24"/>
        </w:rPr>
      </w:pPr>
      <w:r w:rsidRPr="00FA6C2E">
        <w:rPr>
          <w:b/>
          <w:sz w:val="24"/>
          <w:szCs w:val="24"/>
        </w:rPr>
        <w:t>на этапе проведения закупочных процедур</w:t>
      </w:r>
    </w:p>
    <w:p w:rsidR="009821D7" w:rsidRPr="00496BC6" w:rsidRDefault="009821D7" w:rsidP="00496BC6">
      <w:pPr>
        <w:pStyle w:val="EON"/>
        <w:rPr>
          <w:sz w:val="24"/>
          <w:szCs w:val="24"/>
        </w:rPr>
      </w:pPr>
    </w:p>
    <w:p w:rsidR="009821D7" w:rsidRPr="00496BC6" w:rsidRDefault="009821D7" w:rsidP="00496BC6">
      <w:pPr>
        <w:pStyle w:val="EON"/>
        <w:rPr>
          <w:i/>
          <w:sz w:val="24"/>
          <w:szCs w:val="24"/>
        </w:rPr>
      </w:pPr>
      <w:r w:rsidRPr="00496BC6">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9821D7" w:rsidRPr="00496BC6" w:rsidRDefault="009821D7" w:rsidP="00496BC6">
      <w:pPr>
        <w:pStyle w:val="EON"/>
        <w:rPr>
          <w:sz w:val="24"/>
          <w:szCs w:val="24"/>
        </w:rPr>
      </w:pPr>
    </w:p>
    <w:p w:rsidR="009821D7" w:rsidRPr="00F214D3" w:rsidRDefault="009821D7" w:rsidP="00F214D3">
      <w:pPr>
        <w:pStyle w:val="EON"/>
        <w:ind w:firstLine="708"/>
      </w:pPr>
      <w:r w:rsidRPr="00F214D3">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9821D7" w:rsidRPr="00F214D3" w:rsidRDefault="009821D7" w:rsidP="00496BC6">
      <w:pPr>
        <w:pStyle w:val="EON"/>
      </w:pPr>
      <w:r w:rsidRPr="00F214D3">
        <w:t>Наличие у Участника положительных референций на аналогичные работы.</w:t>
      </w:r>
    </w:p>
    <w:p w:rsidR="009821D7" w:rsidRPr="00F214D3" w:rsidRDefault="009821D7" w:rsidP="00496BC6">
      <w:pPr>
        <w:pStyle w:val="EON"/>
      </w:pPr>
      <w:r w:rsidRPr="00F214D3">
        <w:t>Наличие (не обязательно) у Подрядчика материально-технической базы в г. Шатура.</w:t>
      </w:r>
    </w:p>
    <w:p w:rsidR="009821D7" w:rsidRPr="00F214D3" w:rsidRDefault="009821D7" w:rsidP="00496BC6">
      <w:pPr>
        <w:pStyle w:val="EON"/>
      </w:pPr>
      <w:r w:rsidRPr="00F214D3">
        <w:t>Участник должен предоставить следующую документацию:</w:t>
      </w:r>
    </w:p>
    <w:p w:rsidR="009821D7" w:rsidRPr="00F214D3" w:rsidRDefault="009821D7" w:rsidP="00496BC6">
      <w:pPr>
        <w:pStyle w:val="EON"/>
      </w:pPr>
      <w:r w:rsidRPr="00F214D3">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F214D3">
        <w:t>Ростехрегулирования</w:t>
      </w:r>
      <w:proofErr w:type="spellEnd"/>
      <w:r w:rsidRPr="00F214D3">
        <w:t xml:space="preserve"> от 10 июля 2007 г. N 169-ст. (приветствуется предоставление сертификата СУОТ на соответствие системе менеджмента OHSAS 18001-2007);</w:t>
      </w:r>
    </w:p>
    <w:p w:rsidR="009821D7" w:rsidRPr="00F214D3" w:rsidRDefault="009821D7" w:rsidP="00496BC6">
      <w:pPr>
        <w:pStyle w:val="EON"/>
      </w:pPr>
      <w:r w:rsidRPr="00F214D3">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9821D7" w:rsidRPr="00F214D3" w:rsidRDefault="009821D7" w:rsidP="00496BC6">
      <w:pPr>
        <w:pStyle w:val="EON"/>
      </w:pPr>
      <w:r w:rsidRPr="00F214D3">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9821D7" w:rsidRPr="00F214D3" w:rsidRDefault="009821D7" w:rsidP="00496BC6">
      <w:pPr>
        <w:pStyle w:val="EON"/>
      </w:pPr>
      <w:r w:rsidRPr="00F214D3">
        <w:t>Сведения об объеме аналогично выполненных работ за последние 3 года;</w:t>
      </w:r>
    </w:p>
    <w:p w:rsidR="009821D7" w:rsidRPr="00F214D3" w:rsidRDefault="009821D7" w:rsidP="00496BC6">
      <w:pPr>
        <w:pStyle w:val="EON"/>
      </w:pPr>
      <w:r w:rsidRPr="00F214D3">
        <w:t>Документы, подтверждающие полномочия руководителя организации.</w:t>
      </w:r>
    </w:p>
    <w:p w:rsidR="009821D7" w:rsidRPr="00F214D3" w:rsidRDefault="009821D7" w:rsidP="00496BC6">
      <w:pPr>
        <w:pStyle w:val="EON"/>
      </w:pPr>
      <w:r w:rsidRPr="00F214D3">
        <w:t xml:space="preserve">Участник  в составе конкурсной документации предоставляет комплект сметной документации на стоимость оферты, выполненной на базе СНБ -2001 (ФЕР, </w:t>
      </w:r>
      <w:proofErr w:type="spellStart"/>
      <w:r w:rsidRPr="00F214D3">
        <w:t>ФЕРр</w:t>
      </w:r>
      <w:proofErr w:type="spellEnd"/>
      <w:r w:rsidRPr="00F214D3">
        <w:t xml:space="preserve">, </w:t>
      </w:r>
      <w:proofErr w:type="spellStart"/>
      <w:r w:rsidRPr="00F214D3">
        <w:t>ФЕРм</w:t>
      </w:r>
      <w:proofErr w:type="spellEnd"/>
      <w:r w:rsidRPr="00F214D3">
        <w:t xml:space="preserve">, </w:t>
      </w:r>
      <w:proofErr w:type="spellStart"/>
      <w:r w:rsidRPr="00F214D3">
        <w:t>ФЕРп</w:t>
      </w:r>
      <w:proofErr w:type="spellEnd"/>
      <w:r w:rsidRPr="00F214D3">
        <w:t>) с указанием ниже перечисленной информации:</w:t>
      </w:r>
    </w:p>
    <w:p w:rsidR="009821D7" w:rsidRPr="00F214D3" w:rsidRDefault="009821D7" w:rsidP="00496BC6">
      <w:pPr>
        <w:pStyle w:val="EON"/>
      </w:pPr>
      <w:r w:rsidRPr="00F214D3">
        <w:t xml:space="preserve">           а)  индексы (СМР, материалы, оплата труда, эксплуатация машин и механизмов) при использовании справочников ФЕР.</w:t>
      </w:r>
    </w:p>
    <w:p w:rsidR="009821D7" w:rsidRPr="00F214D3" w:rsidRDefault="009821D7" w:rsidP="00496BC6">
      <w:pPr>
        <w:pStyle w:val="EON"/>
      </w:pPr>
      <w:r w:rsidRPr="00F214D3">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9821D7" w:rsidRPr="00F214D3" w:rsidRDefault="009821D7" w:rsidP="00496BC6">
      <w:pPr>
        <w:pStyle w:val="EON"/>
      </w:pPr>
      <w:r w:rsidRPr="00F214D3">
        <w:t>Сметная документация должна быть представлена в электронном виде в одном из форматов: .</w:t>
      </w:r>
      <w:proofErr w:type="spellStart"/>
      <w:r w:rsidRPr="00F214D3">
        <w:t>xls</w:t>
      </w:r>
      <w:proofErr w:type="spellEnd"/>
      <w:r w:rsidRPr="00F214D3">
        <w:t xml:space="preserve">, </w:t>
      </w:r>
      <w:proofErr w:type="spellStart"/>
      <w:r w:rsidRPr="00F214D3">
        <w:t>xlsx</w:t>
      </w:r>
      <w:proofErr w:type="spellEnd"/>
      <w:r w:rsidRPr="00F214D3">
        <w:t xml:space="preserve">, </w:t>
      </w:r>
      <w:proofErr w:type="spellStart"/>
      <w:r w:rsidRPr="00F214D3">
        <w:t>gsf</w:t>
      </w:r>
      <w:proofErr w:type="spellEnd"/>
      <w:r w:rsidRPr="00F214D3">
        <w:t>, .</w:t>
      </w:r>
      <w:proofErr w:type="spellStart"/>
      <w:r w:rsidRPr="00F214D3">
        <w:t>xml</w:t>
      </w:r>
      <w:proofErr w:type="spellEnd"/>
      <w:r w:rsidRPr="00F214D3">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9821D7" w:rsidRPr="00F214D3" w:rsidRDefault="009821D7" w:rsidP="00496BC6">
      <w:pPr>
        <w:pStyle w:val="EON"/>
      </w:pPr>
      <w:r w:rsidRPr="00F214D3">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9821D7" w:rsidRPr="00F214D3" w:rsidRDefault="009821D7" w:rsidP="00496BC6">
      <w:pPr>
        <w:pStyle w:val="EON"/>
      </w:pPr>
      <w:r w:rsidRPr="00F214D3">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9821D7" w:rsidRPr="00F214D3" w:rsidRDefault="009821D7" w:rsidP="00496BC6">
      <w:pPr>
        <w:pStyle w:val="EON"/>
        <w:rPr>
          <w:lang w:val="ru-RU"/>
        </w:rPr>
      </w:pPr>
      <w:r w:rsidRPr="00F214D3">
        <w:t>Участник обязан в течение 10 (Десять) календарных дней после получения оформленного со стороны Заказчика Договора (дополнительного соглашения) вернуть подписанный экземпляр(ы) или дать Заказчику аргументированный письменный отказ от его подписания.</w:t>
      </w:r>
    </w:p>
    <w:p w:rsidR="00F214D3" w:rsidRPr="00F214D3" w:rsidRDefault="00F214D3" w:rsidP="00496BC6">
      <w:pPr>
        <w:pStyle w:val="EON"/>
        <w:rPr>
          <w:lang w:val="ru-RU"/>
        </w:rPr>
      </w:pPr>
    </w:p>
    <w:p w:rsidR="009821D7" w:rsidRPr="00496BC6" w:rsidRDefault="009821D7" w:rsidP="00496BC6">
      <w:pPr>
        <w:pStyle w:val="EON"/>
        <w:rPr>
          <w:sz w:val="24"/>
          <w:szCs w:val="24"/>
        </w:rPr>
      </w:pPr>
    </w:p>
    <w:sectPr w:rsidR="009821D7" w:rsidRPr="00496BC6" w:rsidSect="00DD2B56">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4FD" w:rsidRDefault="004434FD" w:rsidP="004434FD">
      <w:r>
        <w:separator/>
      </w:r>
    </w:p>
  </w:endnote>
  <w:endnote w:type="continuationSeparator" w:id="0">
    <w:p w:rsidR="004434FD" w:rsidRDefault="004434FD" w:rsidP="0044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4FD" w:rsidRDefault="004434FD" w:rsidP="004434FD">
      <w:r>
        <w:separator/>
      </w:r>
    </w:p>
  </w:footnote>
  <w:footnote w:type="continuationSeparator" w:id="0">
    <w:p w:rsidR="004434FD" w:rsidRDefault="004434FD" w:rsidP="00443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437726"/>
    <w:multiLevelType w:val="multilevel"/>
    <w:tmpl w:val="C1D45686"/>
    <w:lvl w:ilvl="0">
      <w:start w:val="1"/>
      <w:numFmt w:val="decimal"/>
      <w:pStyle w:val="a"/>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3">
    <w:nsid w:val="62E70DF4"/>
    <w:multiLevelType w:val="hybridMultilevel"/>
    <w:tmpl w:val="227EBFB4"/>
    <w:lvl w:ilvl="0" w:tplc="DEE2092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1D"/>
    <w:rsid w:val="000006EB"/>
    <w:rsid w:val="0000519C"/>
    <w:rsid w:val="00007C91"/>
    <w:rsid w:val="00015E8B"/>
    <w:rsid w:val="0002155B"/>
    <w:rsid w:val="000254E7"/>
    <w:rsid w:val="0004276F"/>
    <w:rsid w:val="00043E96"/>
    <w:rsid w:val="00060FBE"/>
    <w:rsid w:val="0006597D"/>
    <w:rsid w:val="00066E32"/>
    <w:rsid w:val="00070D3D"/>
    <w:rsid w:val="000736E7"/>
    <w:rsid w:val="0008231A"/>
    <w:rsid w:val="0008776F"/>
    <w:rsid w:val="00087D90"/>
    <w:rsid w:val="000A5680"/>
    <w:rsid w:val="000A5CD6"/>
    <w:rsid w:val="000B2DEE"/>
    <w:rsid w:val="000F251D"/>
    <w:rsid w:val="00104CBF"/>
    <w:rsid w:val="00123FAD"/>
    <w:rsid w:val="00127BBA"/>
    <w:rsid w:val="00140E7A"/>
    <w:rsid w:val="00142AB7"/>
    <w:rsid w:val="001660F3"/>
    <w:rsid w:val="001742A6"/>
    <w:rsid w:val="00183B7A"/>
    <w:rsid w:val="00197BD3"/>
    <w:rsid w:val="00197D97"/>
    <w:rsid w:val="001B5724"/>
    <w:rsid w:val="001C08EC"/>
    <w:rsid w:val="001C1CC0"/>
    <w:rsid w:val="001C6298"/>
    <w:rsid w:val="001D54EE"/>
    <w:rsid w:val="001D72CE"/>
    <w:rsid w:val="001E0847"/>
    <w:rsid w:val="001F0806"/>
    <w:rsid w:val="001F142B"/>
    <w:rsid w:val="001F594B"/>
    <w:rsid w:val="0020089F"/>
    <w:rsid w:val="0021362B"/>
    <w:rsid w:val="00216F32"/>
    <w:rsid w:val="00230FB0"/>
    <w:rsid w:val="00233E9D"/>
    <w:rsid w:val="00253055"/>
    <w:rsid w:val="002531DD"/>
    <w:rsid w:val="0025330C"/>
    <w:rsid w:val="00253BA8"/>
    <w:rsid w:val="00267781"/>
    <w:rsid w:val="00273FB1"/>
    <w:rsid w:val="002A6A68"/>
    <w:rsid w:val="002B252A"/>
    <w:rsid w:val="002B3353"/>
    <w:rsid w:val="002B6163"/>
    <w:rsid w:val="002C404B"/>
    <w:rsid w:val="002D4CA7"/>
    <w:rsid w:val="002D77C2"/>
    <w:rsid w:val="002E45F7"/>
    <w:rsid w:val="002E4F7B"/>
    <w:rsid w:val="002F4654"/>
    <w:rsid w:val="00305C3E"/>
    <w:rsid w:val="00311AA2"/>
    <w:rsid w:val="00317D65"/>
    <w:rsid w:val="0032396F"/>
    <w:rsid w:val="003274C5"/>
    <w:rsid w:val="0033309E"/>
    <w:rsid w:val="00333912"/>
    <w:rsid w:val="0034071C"/>
    <w:rsid w:val="003634EE"/>
    <w:rsid w:val="003659E2"/>
    <w:rsid w:val="00365F04"/>
    <w:rsid w:val="00365F6E"/>
    <w:rsid w:val="003665CE"/>
    <w:rsid w:val="0038249A"/>
    <w:rsid w:val="00383166"/>
    <w:rsid w:val="003A16A7"/>
    <w:rsid w:val="003A24FD"/>
    <w:rsid w:val="003A2866"/>
    <w:rsid w:val="003B305E"/>
    <w:rsid w:val="003D00C0"/>
    <w:rsid w:val="003E3E61"/>
    <w:rsid w:val="003E4037"/>
    <w:rsid w:val="003E7DB8"/>
    <w:rsid w:val="003F4770"/>
    <w:rsid w:val="00402684"/>
    <w:rsid w:val="0040272D"/>
    <w:rsid w:val="00403DEB"/>
    <w:rsid w:val="004064B0"/>
    <w:rsid w:val="00416F5F"/>
    <w:rsid w:val="00424116"/>
    <w:rsid w:val="00426475"/>
    <w:rsid w:val="00426F7D"/>
    <w:rsid w:val="004366FC"/>
    <w:rsid w:val="004401FE"/>
    <w:rsid w:val="004434FD"/>
    <w:rsid w:val="004508D2"/>
    <w:rsid w:val="00452D7C"/>
    <w:rsid w:val="00472036"/>
    <w:rsid w:val="004720EF"/>
    <w:rsid w:val="0047614B"/>
    <w:rsid w:val="00491D72"/>
    <w:rsid w:val="00494964"/>
    <w:rsid w:val="00495C94"/>
    <w:rsid w:val="00495DF5"/>
    <w:rsid w:val="00496BC6"/>
    <w:rsid w:val="004A5DF9"/>
    <w:rsid w:val="004B3BBD"/>
    <w:rsid w:val="004B4E70"/>
    <w:rsid w:val="004C0989"/>
    <w:rsid w:val="004D0F62"/>
    <w:rsid w:val="004D5E03"/>
    <w:rsid w:val="004E2813"/>
    <w:rsid w:val="004E360B"/>
    <w:rsid w:val="004E37DC"/>
    <w:rsid w:val="004E714E"/>
    <w:rsid w:val="004F1E67"/>
    <w:rsid w:val="004F4F58"/>
    <w:rsid w:val="004F6609"/>
    <w:rsid w:val="00507252"/>
    <w:rsid w:val="0051607F"/>
    <w:rsid w:val="0052787B"/>
    <w:rsid w:val="0053014F"/>
    <w:rsid w:val="00531D06"/>
    <w:rsid w:val="005368DE"/>
    <w:rsid w:val="00543128"/>
    <w:rsid w:val="0055657D"/>
    <w:rsid w:val="00556B76"/>
    <w:rsid w:val="00556D61"/>
    <w:rsid w:val="005608FE"/>
    <w:rsid w:val="00563A0C"/>
    <w:rsid w:val="005703EA"/>
    <w:rsid w:val="00571AD2"/>
    <w:rsid w:val="00574DEA"/>
    <w:rsid w:val="00575065"/>
    <w:rsid w:val="005805E7"/>
    <w:rsid w:val="005907AF"/>
    <w:rsid w:val="005A5784"/>
    <w:rsid w:val="005E543F"/>
    <w:rsid w:val="005E6526"/>
    <w:rsid w:val="005E749F"/>
    <w:rsid w:val="006003EB"/>
    <w:rsid w:val="00601A57"/>
    <w:rsid w:val="00610B01"/>
    <w:rsid w:val="00615C15"/>
    <w:rsid w:val="00641A0A"/>
    <w:rsid w:val="0066129F"/>
    <w:rsid w:val="00662BC9"/>
    <w:rsid w:val="00675C02"/>
    <w:rsid w:val="006762EE"/>
    <w:rsid w:val="00677B6D"/>
    <w:rsid w:val="0068251C"/>
    <w:rsid w:val="006836CD"/>
    <w:rsid w:val="00684752"/>
    <w:rsid w:val="006A1524"/>
    <w:rsid w:val="006A344B"/>
    <w:rsid w:val="006B2A04"/>
    <w:rsid w:val="006B61BD"/>
    <w:rsid w:val="006B743B"/>
    <w:rsid w:val="006C646F"/>
    <w:rsid w:val="006C771C"/>
    <w:rsid w:val="006D37B4"/>
    <w:rsid w:val="006D3D33"/>
    <w:rsid w:val="006F3665"/>
    <w:rsid w:val="006F593F"/>
    <w:rsid w:val="0071632F"/>
    <w:rsid w:val="00723F5A"/>
    <w:rsid w:val="00727CE7"/>
    <w:rsid w:val="007300F8"/>
    <w:rsid w:val="0073220D"/>
    <w:rsid w:val="007341A0"/>
    <w:rsid w:val="00734661"/>
    <w:rsid w:val="007423F6"/>
    <w:rsid w:val="007534E5"/>
    <w:rsid w:val="00760916"/>
    <w:rsid w:val="007710B1"/>
    <w:rsid w:val="00782BBA"/>
    <w:rsid w:val="00786BC4"/>
    <w:rsid w:val="0079431D"/>
    <w:rsid w:val="007A10E4"/>
    <w:rsid w:val="007A1984"/>
    <w:rsid w:val="007B6EF5"/>
    <w:rsid w:val="007F4479"/>
    <w:rsid w:val="00803AD0"/>
    <w:rsid w:val="008045AA"/>
    <w:rsid w:val="00805FC3"/>
    <w:rsid w:val="00816BF3"/>
    <w:rsid w:val="008371F5"/>
    <w:rsid w:val="00844674"/>
    <w:rsid w:val="0084756D"/>
    <w:rsid w:val="0086220A"/>
    <w:rsid w:val="008630FB"/>
    <w:rsid w:val="00867720"/>
    <w:rsid w:val="00867DA9"/>
    <w:rsid w:val="00870E1E"/>
    <w:rsid w:val="00871044"/>
    <w:rsid w:val="00877AE4"/>
    <w:rsid w:val="008A0773"/>
    <w:rsid w:val="008A469D"/>
    <w:rsid w:val="008A4E5D"/>
    <w:rsid w:val="008B1429"/>
    <w:rsid w:val="008B5357"/>
    <w:rsid w:val="008C235D"/>
    <w:rsid w:val="008C36C6"/>
    <w:rsid w:val="008D1ADB"/>
    <w:rsid w:val="008F4A5B"/>
    <w:rsid w:val="008F6D74"/>
    <w:rsid w:val="00903EF9"/>
    <w:rsid w:val="00904352"/>
    <w:rsid w:val="009203AB"/>
    <w:rsid w:val="009254C3"/>
    <w:rsid w:val="0093089B"/>
    <w:rsid w:val="00933AB1"/>
    <w:rsid w:val="00936025"/>
    <w:rsid w:val="0094146D"/>
    <w:rsid w:val="00944D71"/>
    <w:rsid w:val="009455F3"/>
    <w:rsid w:val="00946220"/>
    <w:rsid w:val="009466D5"/>
    <w:rsid w:val="00963315"/>
    <w:rsid w:val="009821D7"/>
    <w:rsid w:val="00994E31"/>
    <w:rsid w:val="009A3F9A"/>
    <w:rsid w:val="009A5EE3"/>
    <w:rsid w:val="009A5F43"/>
    <w:rsid w:val="009A7959"/>
    <w:rsid w:val="009B2542"/>
    <w:rsid w:val="009D7E3A"/>
    <w:rsid w:val="009E1554"/>
    <w:rsid w:val="00A05341"/>
    <w:rsid w:val="00A07904"/>
    <w:rsid w:val="00A120C5"/>
    <w:rsid w:val="00A133ED"/>
    <w:rsid w:val="00A14A27"/>
    <w:rsid w:val="00A15A91"/>
    <w:rsid w:val="00A36ED9"/>
    <w:rsid w:val="00A46993"/>
    <w:rsid w:val="00A50786"/>
    <w:rsid w:val="00A54F25"/>
    <w:rsid w:val="00A73603"/>
    <w:rsid w:val="00A944C8"/>
    <w:rsid w:val="00A952EC"/>
    <w:rsid w:val="00A95517"/>
    <w:rsid w:val="00A97D0F"/>
    <w:rsid w:val="00AB1BC1"/>
    <w:rsid w:val="00AC591B"/>
    <w:rsid w:val="00AD0D48"/>
    <w:rsid w:val="00AD5AD7"/>
    <w:rsid w:val="00AE0E9A"/>
    <w:rsid w:val="00AF12F9"/>
    <w:rsid w:val="00AF65F6"/>
    <w:rsid w:val="00B07CD6"/>
    <w:rsid w:val="00B109CD"/>
    <w:rsid w:val="00B1415B"/>
    <w:rsid w:val="00B16E5A"/>
    <w:rsid w:val="00B21D59"/>
    <w:rsid w:val="00B5109D"/>
    <w:rsid w:val="00B562B2"/>
    <w:rsid w:val="00B62A6A"/>
    <w:rsid w:val="00B720EE"/>
    <w:rsid w:val="00B75ED6"/>
    <w:rsid w:val="00B75F82"/>
    <w:rsid w:val="00B76ECA"/>
    <w:rsid w:val="00B81D4D"/>
    <w:rsid w:val="00B81FC7"/>
    <w:rsid w:val="00B85802"/>
    <w:rsid w:val="00BC1066"/>
    <w:rsid w:val="00BE09BF"/>
    <w:rsid w:val="00C016CA"/>
    <w:rsid w:val="00C02B6A"/>
    <w:rsid w:val="00C04E86"/>
    <w:rsid w:val="00C164E0"/>
    <w:rsid w:val="00C250B7"/>
    <w:rsid w:val="00C338C4"/>
    <w:rsid w:val="00C40C93"/>
    <w:rsid w:val="00C415E7"/>
    <w:rsid w:val="00C462A5"/>
    <w:rsid w:val="00C5136F"/>
    <w:rsid w:val="00C53FB9"/>
    <w:rsid w:val="00C56A1D"/>
    <w:rsid w:val="00C6493C"/>
    <w:rsid w:val="00C86714"/>
    <w:rsid w:val="00CA044E"/>
    <w:rsid w:val="00CA7D43"/>
    <w:rsid w:val="00CB23BB"/>
    <w:rsid w:val="00CB391D"/>
    <w:rsid w:val="00CB4D6E"/>
    <w:rsid w:val="00CB7DAF"/>
    <w:rsid w:val="00CC7330"/>
    <w:rsid w:val="00CD3097"/>
    <w:rsid w:val="00CE4D32"/>
    <w:rsid w:val="00CF624A"/>
    <w:rsid w:val="00D0182A"/>
    <w:rsid w:val="00D02E81"/>
    <w:rsid w:val="00D03B5B"/>
    <w:rsid w:val="00D15E2F"/>
    <w:rsid w:val="00D25618"/>
    <w:rsid w:val="00D30CCB"/>
    <w:rsid w:val="00D324BC"/>
    <w:rsid w:val="00D3357B"/>
    <w:rsid w:val="00D337B8"/>
    <w:rsid w:val="00D44C72"/>
    <w:rsid w:val="00D615B7"/>
    <w:rsid w:val="00D72751"/>
    <w:rsid w:val="00D73515"/>
    <w:rsid w:val="00D76D8F"/>
    <w:rsid w:val="00D803CF"/>
    <w:rsid w:val="00D97622"/>
    <w:rsid w:val="00DA2888"/>
    <w:rsid w:val="00DA70D6"/>
    <w:rsid w:val="00DB37EB"/>
    <w:rsid w:val="00DC0E7B"/>
    <w:rsid w:val="00DD2B56"/>
    <w:rsid w:val="00DD4CEA"/>
    <w:rsid w:val="00DF18F3"/>
    <w:rsid w:val="00DF7548"/>
    <w:rsid w:val="00E036D5"/>
    <w:rsid w:val="00E06BB9"/>
    <w:rsid w:val="00E17856"/>
    <w:rsid w:val="00E17E29"/>
    <w:rsid w:val="00E20409"/>
    <w:rsid w:val="00E26BA7"/>
    <w:rsid w:val="00E31BCC"/>
    <w:rsid w:val="00E3259F"/>
    <w:rsid w:val="00E34209"/>
    <w:rsid w:val="00E3467F"/>
    <w:rsid w:val="00E35358"/>
    <w:rsid w:val="00E453AC"/>
    <w:rsid w:val="00E500AA"/>
    <w:rsid w:val="00E50E54"/>
    <w:rsid w:val="00E63099"/>
    <w:rsid w:val="00E70221"/>
    <w:rsid w:val="00E720D6"/>
    <w:rsid w:val="00E723DA"/>
    <w:rsid w:val="00E73C06"/>
    <w:rsid w:val="00E75107"/>
    <w:rsid w:val="00E75491"/>
    <w:rsid w:val="00E81C20"/>
    <w:rsid w:val="00E821E8"/>
    <w:rsid w:val="00E91FC2"/>
    <w:rsid w:val="00E92801"/>
    <w:rsid w:val="00EC0D7B"/>
    <w:rsid w:val="00EC59BB"/>
    <w:rsid w:val="00ED1311"/>
    <w:rsid w:val="00ED2597"/>
    <w:rsid w:val="00ED2C62"/>
    <w:rsid w:val="00ED3D6A"/>
    <w:rsid w:val="00EE3A91"/>
    <w:rsid w:val="00EF0971"/>
    <w:rsid w:val="00F10408"/>
    <w:rsid w:val="00F214D3"/>
    <w:rsid w:val="00F3060D"/>
    <w:rsid w:val="00F3092A"/>
    <w:rsid w:val="00F41362"/>
    <w:rsid w:val="00F517F6"/>
    <w:rsid w:val="00F616D2"/>
    <w:rsid w:val="00F620CF"/>
    <w:rsid w:val="00F62C1E"/>
    <w:rsid w:val="00F64046"/>
    <w:rsid w:val="00F6562D"/>
    <w:rsid w:val="00F65D50"/>
    <w:rsid w:val="00F933CB"/>
    <w:rsid w:val="00F93C75"/>
    <w:rsid w:val="00F94872"/>
    <w:rsid w:val="00FA5286"/>
    <w:rsid w:val="00FA6C2E"/>
    <w:rsid w:val="00FC09E0"/>
    <w:rsid w:val="00FE1515"/>
    <w:rsid w:val="00FE34B9"/>
    <w:rsid w:val="00FF2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7DAF"/>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нумерованный"/>
    <w:basedOn w:val="a0"/>
    <w:rsid w:val="00CB7DAF"/>
    <w:pPr>
      <w:numPr>
        <w:numId w:val="1"/>
      </w:numPr>
      <w:spacing w:after="240"/>
    </w:pPr>
    <w:rPr>
      <w:rFonts w:ascii="Verdana" w:hAnsi="Verdana"/>
      <w:sz w:val="18"/>
    </w:rPr>
  </w:style>
  <w:style w:type="paragraph" w:styleId="a4">
    <w:name w:val="List Paragraph"/>
    <w:basedOn w:val="a0"/>
    <w:uiPriority w:val="34"/>
    <w:qFormat/>
    <w:rsid w:val="00CB7DAF"/>
    <w:pPr>
      <w:ind w:left="720"/>
      <w:contextualSpacing/>
    </w:pPr>
  </w:style>
  <w:style w:type="character" w:customStyle="1" w:styleId="a5">
    <w:name w:val="Основной текст_"/>
    <w:basedOn w:val="a1"/>
    <w:link w:val="6"/>
    <w:rsid w:val="00CB7DAF"/>
    <w:rPr>
      <w:rFonts w:ascii="Verdana" w:eastAsia="Verdana" w:hAnsi="Verdana" w:cs="Verdana"/>
      <w:spacing w:val="-10"/>
      <w:sz w:val="19"/>
      <w:szCs w:val="19"/>
      <w:shd w:val="clear" w:color="auto" w:fill="FFFFFF"/>
    </w:rPr>
  </w:style>
  <w:style w:type="character" w:customStyle="1" w:styleId="7">
    <w:name w:val="Основной текст (7)_"/>
    <w:basedOn w:val="a1"/>
    <w:link w:val="70"/>
    <w:rsid w:val="00CB7DAF"/>
    <w:rPr>
      <w:rFonts w:ascii="Verdana" w:eastAsia="Verdana" w:hAnsi="Verdana" w:cs="Verdana"/>
      <w:sz w:val="19"/>
      <w:szCs w:val="19"/>
      <w:shd w:val="clear" w:color="auto" w:fill="FFFFFF"/>
    </w:rPr>
  </w:style>
  <w:style w:type="character" w:customStyle="1" w:styleId="0pt2">
    <w:name w:val="Основной текст + Полужирный;Интервал 0 pt2"/>
    <w:basedOn w:val="a5"/>
    <w:rsid w:val="00CB7DAF"/>
    <w:rPr>
      <w:rFonts w:ascii="Verdana" w:eastAsia="Verdana" w:hAnsi="Verdana" w:cs="Verdana"/>
      <w:b/>
      <w:bCs/>
      <w:spacing w:val="0"/>
      <w:sz w:val="19"/>
      <w:szCs w:val="19"/>
      <w:shd w:val="clear" w:color="auto" w:fill="FFFFFF"/>
    </w:rPr>
  </w:style>
  <w:style w:type="character" w:customStyle="1" w:styleId="1">
    <w:name w:val="Основной текст + Курсив1"/>
    <w:basedOn w:val="a5"/>
    <w:rsid w:val="00CB7DAF"/>
    <w:rPr>
      <w:rFonts w:ascii="Verdana" w:eastAsia="Verdana" w:hAnsi="Verdana" w:cs="Verdana"/>
      <w:i/>
      <w:iCs/>
      <w:spacing w:val="-10"/>
      <w:sz w:val="19"/>
      <w:szCs w:val="19"/>
      <w:shd w:val="clear" w:color="auto" w:fill="FFFFFF"/>
    </w:rPr>
  </w:style>
  <w:style w:type="paragraph" w:customStyle="1" w:styleId="6">
    <w:name w:val="Основной текст6"/>
    <w:basedOn w:val="a0"/>
    <w:link w:val="a5"/>
    <w:rsid w:val="00CB7DAF"/>
    <w:pPr>
      <w:shd w:val="clear" w:color="auto" w:fill="FFFFFF"/>
      <w:spacing w:after="180" w:line="227" w:lineRule="exact"/>
      <w:ind w:hanging="460"/>
    </w:pPr>
    <w:rPr>
      <w:rFonts w:ascii="Verdana" w:eastAsia="Verdana" w:hAnsi="Verdana" w:cs="Verdana"/>
      <w:spacing w:val="-10"/>
      <w:sz w:val="19"/>
      <w:szCs w:val="19"/>
      <w:lang w:eastAsia="en-US"/>
    </w:rPr>
  </w:style>
  <w:style w:type="paragraph" w:customStyle="1" w:styleId="70">
    <w:name w:val="Основной текст (7)"/>
    <w:basedOn w:val="a0"/>
    <w:link w:val="7"/>
    <w:rsid w:val="00CB7DAF"/>
    <w:pPr>
      <w:shd w:val="clear" w:color="auto" w:fill="FFFFFF"/>
      <w:spacing w:before="420" w:after="120" w:line="230" w:lineRule="exact"/>
      <w:ind w:hanging="360"/>
    </w:pPr>
    <w:rPr>
      <w:rFonts w:ascii="Verdana" w:eastAsia="Verdana" w:hAnsi="Verdana" w:cs="Verdana"/>
      <w:sz w:val="19"/>
      <w:szCs w:val="19"/>
      <w:lang w:eastAsia="en-US"/>
    </w:rPr>
  </w:style>
  <w:style w:type="paragraph" w:customStyle="1" w:styleId="EON">
    <w:name w:val="E.ON Основной текст"/>
    <w:basedOn w:val="a0"/>
    <w:link w:val="EON0"/>
    <w:qFormat/>
    <w:rsid w:val="00D44C72"/>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D44C72"/>
    <w:rPr>
      <w:rFonts w:ascii="Times New Roman" w:eastAsia="Calibri" w:hAnsi="Times New Roman" w:cs="Times New Roman"/>
      <w:lang w:val="x-none"/>
    </w:rPr>
  </w:style>
  <w:style w:type="paragraph" w:styleId="a6">
    <w:name w:val="Balloon Text"/>
    <w:basedOn w:val="a0"/>
    <w:link w:val="a7"/>
    <w:uiPriority w:val="99"/>
    <w:semiHidden/>
    <w:unhideWhenUsed/>
    <w:rsid w:val="00311AA2"/>
    <w:rPr>
      <w:rFonts w:ascii="Tahoma" w:hAnsi="Tahoma" w:cs="Tahoma"/>
      <w:sz w:val="16"/>
      <w:szCs w:val="16"/>
    </w:rPr>
  </w:style>
  <w:style w:type="character" w:customStyle="1" w:styleId="a7">
    <w:name w:val="Текст выноски Знак"/>
    <w:basedOn w:val="a1"/>
    <w:link w:val="a6"/>
    <w:uiPriority w:val="99"/>
    <w:semiHidden/>
    <w:rsid w:val="00311AA2"/>
    <w:rPr>
      <w:rFonts w:ascii="Tahoma" w:eastAsia="Times New Roman" w:hAnsi="Tahoma" w:cs="Tahoma"/>
      <w:sz w:val="16"/>
      <w:szCs w:val="16"/>
      <w:lang w:eastAsia="ru-RU"/>
    </w:rPr>
  </w:style>
  <w:style w:type="paragraph" w:styleId="a8">
    <w:name w:val="header"/>
    <w:basedOn w:val="a0"/>
    <w:link w:val="a9"/>
    <w:uiPriority w:val="99"/>
    <w:unhideWhenUsed/>
    <w:rsid w:val="004434FD"/>
    <w:pPr>
      <w:tabs>
        <w:tab w:val="center" w:pos="4677"/>
        <w:tab w:val="right" w:pos="9355"/>
      </w:tabs>
    </w:pPr>
  </w:style>
  <w:style w:type="character" w:customStyle="1" w:styleId="a9">
    <w:name w:val="Верхний колонтитул Знак"/>
    <w:basedOn w:val="a1"/>
    <w:link w:val="a8"/>
    <w:uiPriority w:val="99"/>
    <w:rsid w:val="004434FD"/>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4434FD"/>
    <w:pPr>
      <w:tabs>
        <w:tab w:val="center" w:pos="4677"/>
        <w:tab w:val="right" w:pos="9355"/>
      </w:tabs>
    </w:pPr>
  </w:style>
  <w:style w:type="character" w:customStyle="1" w:styleId="ab">
    <w:name w:val="Нижний колонтитул Знак"/>
    <w:basedOn w:val="a1"/>
    <w:link w:val="aa"/>
    <w:uiPriority w:val="99"/>
    <w:rsid w:val="004434FD"/>
    <w:rPr>
      <w:rFonts w:ascii="Times New Roman" w:eastAsia="Times New Roman" w:hAnsi="Times New Roman" w:cs="Times New Roman"/>
      <w:sz w:val="24"/>
      <w:szCs w:val="24"/>
      <w:lang w:eastAsia="ru-RU"/>
    </w:rPr>
  </w:style>
  <w:style w:type="character" w:customStyle="1" w:styleId="3105pt0pt">
    <w:name w:val="Основной текст (3) + 10;5 pt;Полужирный;Не курсив;Интервал 0 pt"/>
    <w:basedOn w:val="a1"/>
    <w:rsid w:val="004F4F58"/>
    <w:rPr>
      <w:rFonts w:ascii="Verdana" w:eastAsia="Verdana" w:hAnsi="Verdana" w:cs="Verdana"/>
      <w:b/>
      <w:bCs/>
      <w:i/>
      <w:iCs/>
      <w:smallCaps w:val="0"/>
      <w:strike w:val="0"/>
      <w:spacing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7DAF"/>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нумерованный"/>
    <w:basedOn w:val="a0"/>
    <w:rsid w:val="00CB7DAF"/>
    <w:pPr>
      <w:numPr>
        <w:numId w:val="1"/>
      </w:numPr>
      <w:spacing w:after="240"/>
    </w:pPr>
    <w:rPr>
      <w:rFonts w:ascii="Verdana" w:hAnsi="Verdana"/>
      <w:sz w:val="18"/>
    </w:rPr>
  </w:style>
  <w:style w:type="paragraph" w:styleId="a4">
    <w:name w:val="List Paragraph"/>
    <w:basedOn w:val="a0"/>
    <w:uiPriority w:val="34"/>
    <w:qFormat/>
    <w:rsid w:val="00CB7DAF"/>
    <w:pPr>
      <w:ind w:left="720"/>
      <w:contextualSpacing/>
    </w:pPr>
  </w:style>
  <w:style w:type="character" w:customStyle="1" w:styleId="a5">
    <w:name w:val="Основной текст_"/>
    <w:basedOn w:val="a1"/>
    <w:link w:val="6"/>
    <w:rsid w:val="00CB7DAF"/>
    <w:rPr>
      <w:rFonts w:ascii="Verdana" w:eastAsia="Verdana" w:hAnsi="Verdana" w:cs="Verdana"/>
      <w:spacing w:val="-10"/>
      <w:sz w:val="19"/>
      <w:szCs w:val="19"/>
      <w:shd w:val="clear" w:color="auto" w:fill="FFFFFF"/>
    </w:rPr>
  </w:style>
  <w:style w:type="character" w:customStyle="1" w:styleId="7">
    <w:name w:val="Основной текст (7)_"/>
    <w:basedOn w:val="a1"/>
    <w:link w:val="70"/>
    <w:rsid w:val="00CB7DAF"/>
    <w:rPr>
      <w:rFonts w:ascii="Verdana" w:eastAsia="Verdana" w:hAnsi="Verdana" w:cs="Verdana"/>
      <w:sz w:val="19"/>
      <w:szCs w:val="19"/>
      <w:shd w:val="clear" w:color="auto" w:fill="FFFFFF"/>
    </w:rPr>
  </w:style>
  <w:style w:type="character" w:customStyle="1" w:styleId="0pt2">
    <w:name w:val="Основной текст + Полужирный;Интервал 0 pt2"/>
    <w:basedOn w:val="a5"/>
    <w:rsid w:val="00CB7DAF"/>
    <w:rPr>
      <w:rFonts w:ascii="Verdana" w:eastAsia="Verdana" w:hAnsi="Verdana" w:cs="Verdana"/>
      <w:b/>
      <w:bCs/>
      <w:spacing w:val="0"/>
      <w:sz w:val="19"/>
      <w:szCs w:val="19"/>
      <w:shd w:val="clear" w:color="auto" w:fill="FFFFFF"/>
    </w:rPr>
  </w:style>
  <w:style w:type="character" w:customStyle="1" w:styleId="1">
    <w:name w:val="Основной текст + Курсив1"/>
    <w:basedOn w:val="a5"/>
    <w:rsid w:val="00CB7DAF"/>
    <w:rPr>
      <w:rFonts w:ascii="Verdana" w:eastAsia="Verdana" w:hAnsi="Verdana" w:cs="Verdana"/>
      <w:i/>
      <w:iCs/>
      <w:spacing w:val="-10"/>
      <w:sz w:val="19"/>
      <w:szCs w:val="19"/>
      <w:shd w:val="clear" w:color="auto" w:fill="FFFFFF"/>
    </w:rPr>
  </w:style>
  <w:style w:type="paragraph" w:customStyle="1" w:styleId="6">
    <w:name w:val="Основной текст6"/>
    <w:basedOn w:val="a0"/>
    <w:link w:val="a5"/>
    <w:rsid w:val="00CB7DAF"/>
    <w:pPr>
      <w:shd w:val="clear" w:color="auto" w:fill="FFFFFF"/>
      <w:spacing w:after="180" w:line="227" w:lineRule="exact"/>
      <w:ind w:hanging="460"/>
    </w:pPr>
    <w:rPr>
      <w:rFonts w:ascii="Verdana" w:eastAsia="Verdana" w:hAnsi="Verdana" w:cs="Verdana"/>
      <w:spacing w:val="-10"/>
      <w:sz w:val="19"/>
      <w:szCs w:val="19"/>
      <w:lang w:eastAsia="en-US"/>
    </w:rPr>
  </w:style>
  <w:style w:type="paragraph" w:customStyle="1" w:styleId="70">
    <w:name w:val="Основной текст (7)"/>
    <w:basedOn w:val="a0"/>
    <w:link w:val="7"/>
    <w:rsid w:val="00CB7DAF"/>
    <w:pPr>
      <w:shd w:val="clear" w:color="auto" w:fill="FFFFFF"/>
      <w:spacing w:before="420" w:after="120" w:line="230" w:lineRule="exact"/>
      <w:ind w:hanging="360"/>
    </w:pPr>
    <w:rPr>
      <w:rFonts w:ascii="Verdana" w:eastAsia="Verdana" w:hAnsi="Verdana" w:cs="Verdana"/>
      <w:sz w:val="19"/>
      <w:szCs w:val="19"/>
      <w:lang w:eastAsia="en-US"/>
    </w:rPr>
  </w:style>
  <w:style w:type="paragraph" w:customStyle="1" w:styleId="EON">
    <w:name w:val="E.ON Основной текст"/>
    <w:basedOn w:val="a0"/>
    <w:link w:val="EON0"/>
    <w:qFormat/>
    <w:rsid w:val="00D44C72"/>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D44C72"/>
    <w:rPr>
      <w:rFonts w:ascii="Times New Roman" w:eastAsia="Calibri" w:hAnsi="Times New Roman" w:cs="Times New Roman"/>
      <w:lang w:val="x-none"/>
    </w:rPr>
  </w:style>
  <w:style w:type="paragraph" w:styleId="a6">
    <w:name w:val="Balloon Text"/>
    <w:basedOn w:val="a0"/>
    <w:link w:val="a7"/>
    <w:uiPriority w:val="99"/>
    <w:semiHidden/>
    <w:unhideWhenUsed/>
    <w:rsid w:val="00311AA2"/>
    <w:rPr>
      <w:rFonts w:ascii="Tahoma" w:hAnsi="Tahoma" w:cs="Tahoma"/>
      <w:sz w:val="16"/>
      <w:szCs w:val="16"/>
    </w:rPr>
  </w:style>
  <w:style w:type="character" w:customStyle="1" w:styleId="a7">
    <w:name w:val="Текст выноски Знак"/>
    <w:basedOn w:val="a1"/>
    <w:link w:val="a6"/>
    <w:uiPriority w:val="99"/>
    <w:semiHidden/>
    <w:rsid w:val="00311AA2"/>
    <w:rPr>
      <w:rFonts w:ascii="Tahoma" w:eastAsia="Times New Roman" w:hAnsi="Tahoma" w:cs="Tahoma"/>
      <w:sz w:val="16"/>
      <w:szCs w:val="16"/>
      <w:lang w:eastAsia="ru-RU"/>
    </w:rPr>
  </w:style>
  <w:style w:type="paragraph" w:styleId="a8">
    <w:name w:val="header"/>
    <w:basedOn w:val="a0"/>
    <w:link w:val="a9"/>
    <w:uiPriority w:val="99"/>
    <w:unhideWhenUsed/>
    <w:rsid w:val="004434FD"/>
    <w:pPr>
      <w:tabs>
        <w:tab w:val="center" w:pos="4677"/>
        <w:tab w:val="right" w:pos="9355"/>
      </w:tabs>
    </w:pPr>
  </w:style>
  <w:style w:type="character" w:customStyle="1" w:styleId="a9">
    <w:name w:val="Верхний колонтитул Знак"/>
    <w:basedOn w:val="a1"/>
    <w:link w:val="a8"/>
    <w:uiPriority w:val="99"/>
    <w:rsid w:val="004434FD"/>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4434FD"/>
    <w:pPr>
      <w:tabs>
        <w:tab w:val="center" w:pos="4677"/>
        <w:tab w:val="right" w:pos="9355"/>
      </w:tabs>
    </w:pPr>
  </w:style>
  <w:style w:type="character" w:customStyle="1" w:styleId="ab">
    <w:name w:val="Нижний колонтитул Знак"/>
    <w:basedOn w:val="a1"/>
    <w:link w:val="aa"/>
    <w:uiPriority w:val="99"/>
    <w:rsid w:val="004434FD"/>
    <w:rPr>
      <w:rFonts w:ascii="Times New Roman" w:eastAsia="Times New Roman" w:hAnsi="Times New Roman" w:cs="Times New Roman"/>
      <w:sz w:val="24"/>
      <w:szCs w:val="24"/>
      <w:lang w:eastAsia="ru-RU"/>
    </w:rPr>
  </w:style>
  <w:style w:type="character" w:customStyle="1" w:styleId="3105pt0pt">
    <w:name w:val="Основной текст (3) + 10;5 pt;Полужирный;Не курсив;Интервал 0 pt"/>
    <w:basedOn w:val="a1"/>
    <w:rsid w:val="004F4F58"/>
    <w:rPr>
      <w:rFonts w:ascii="Verdana" w:eastAsia="Verdana" w:hAnsi="Verdana" w:cs="Verdana"/>
      <w:b/>
      <w:bCs/>
      <w:i/>
      <w:iCs/>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779">
      <w:bodyDiv w:val="1"/>
      <w:marLeft w:val="0"/>
      <w:marRight w:val="0"/>
      <w:marTop w:val="0"/>
      <w:marBottom w:val="0"/>
      <w:divBdr>
        <w:top w:val="none" w:sz="0" w:space="0" w:color="auto"/>
        <w:left w:val="none" w:sz="0" w:space="0" w:color="auto"/>
        <w:bottom w:val="none" w:sz="0" w:space="0" w:color="auto"/>
        <w:right w:val="none" w:sz="0" w:space="0" w:color="auto"/>
      </w:divBdr>
    </w:div>
    <w:div w:id="215625500">
      <w:bodyDiv w:val="1"/>
      <w:marLeft w:val="0"/>
      <w:marRight w:val="0"/>
      <w:marTop w:val="0"/>
      <w:marBottom w:val="0"/>
      <w:divBdr>
        <w:top w:val="none" w:sz="0" w:space="0" w:color="auto"/>
        <w:left w:val="none" w:sz="0" w:space="0" w:color="auto"/>
        <w:bottom w:val="none" w:sz="0" w:space="0" w:color="auto"/>
        <w:right w:val="none" w:sz="0" w:space="0" w:color="auto"/>
      </w:divBdr>
    </w:div>
    <w:div w:id="274992017">
      <w:bodyDiv w:val="1"/>
      <w:marLeft w:val="0"/>
      <w:marRight w:val="0"/>
      <w:marTop w:val="0"/>
      <w:marBottom w:val="0"/>
      <w:divBdr>
        <w:top w:val="none" w:sz="0" w:space="0" w:color="auto"/>
        <w:left w:val="none" w:sz="0" w:space="0" w:color="auto"/>
        <w:bottom w:val="none" w:sz="0" w:space="0" w:color="auto"/>
        <w:right w:val="none" w:sz="0" w:space="0" w:color="auto"/>
      </w:divBdr>
    </w:div>
    <w:div w:id="731346711">
      <w:bodyDiv w:val="1"/>
      <w:marLeft w:val="0"/>
      <w:marRight w:val="0"/>
      <w:marTop w:val="0"/>
      <w:marBottom w:val="0"/>
      <w:divBdr>
        <w:top w:val="none" w:sz="0" w:space="0" w:color="auto"/>
        <w:left w:val="none" w:sz="0" w:space="0" w:color="auto"/>
        <w:bottom w:val="none" w:sz="0" w:space="0" w:color="auto"/>
        <w:right w:val="none" w:sz="0" w:space="0" w:color="auto"/>
      </w:divBdr>
    </w:div>
    <w:div w:id="904683112">
      <w:bodyDiv w:val="1"/>
      <w:marLeft w:val="0"/>
      <w:marRight w:val="0"/>
      <w:marTop w:val="0"/>
      <w:marBottom w:val="0"/>
      <w:divBdr>
        <w:top w:val="none" w:sz="0" w:space="0" w:color="auto"/>
        <w:left w:val="none" w:sz="0" w:space="0" w:color="auto"/>
        <w:bottom w:val="none" w:sz="0" w:space="0" w:color="auto"/>
        <w:right w:val="none" w:sz="0" w:space="0" w:color="auto"/>
      </w:divBdr>
    </w:div>
    <w:div w:id="2112160586">
      <w:bodyDiv w:val="1"/>
      <w:marLeft w:val="0"/>
      <w:marRight w:val="0"/>
      <w:marTop w:val="0"/>
      <w:marBottom w:val="0"/>
      <w:divBdr>
        <w:top w:val="none" w:sz="0" w:space="0" w:color="auto"/>
        <w:left w:val="none" w:sz="0" w:space="0" w:color="auto"/>
        <w:bottom w:val="none" w:sz="0" w:space="0" w:color="auto"/>
        <w:right w:val="none" w:sz="0" w:space="0" w:color="auto"/>
      </w:divBdr>
    </w:div>
    <w:div w:id="212765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F62CC-1C2D-4ECC-A060-611743C6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4178</Words>
  <Characters>23815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GRES5</Company>
  <LinksUpToDate>false</LinksUpToDate>
  <CharactersWithSpaces>27938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Моц Муслима Курбангалиевна</dc:creator>
  <cp:keywords/>
  <dc:description/>
  <cp:lastModifiedBy>Васильева Надежда Евгеньевна</cp:lastModifiedBy>
  <cp:revision>3</cp:revision>
  <cp:lastPrinted>2015-07-08T08:43:00Z</cp:lastPrinted>
  <dcterms:created xsi:type="dcterms:W3CDTF">2015-07-08T08:21:00Z</dcterms:created>
  <dcterms:modified xsi:type="dcterms:W3CDTF">2015-07-08T08:43:00Z</dcterms:modified>
</cp:coreProperties>
</file>