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ED1" w:rsidRPr="00565ED1" w:rsidRDefault="00565ED1" w:rsidP="00565ED1">
      <w:pPr>
        <w:ind w:left="-709"/>
        <w:jc w:val="right"/>
        <w:rPr>
          <w:rFonts w:ascii="Verdana" w:hAnsi="Verdana"/>
          <w:b/>
          <w:sz w:val="20"/>
          <w:szCs w:val="20"/>
        </w:rPr>
      </w:pPr>
      <w:bookmarkStart w:id="0" w:name="_GoBack"/>
      <w:bookmarkEnd w:id="0"/>
      <w:r w:rsidRPr="00565ED1">
        <w:rPr>
          <w:rFonts w:ascii="Verdana" w:hAnsi="Verdana"/>
          <w:b/>
          <w:sz w:val="20"/>
          <w:szCs w:val="20"/>
        </w:rPr>
        <w:t>Утверждаю:</w:t>
      </w:r>
    </w:p>
    <w:p w:rsidR="008F5564" w:rsidRDefault="00565ED1" w:rsidP="00565ED1">
      <w:pPr>
        <w:ind w:left="-709"/>
        <w:jc w:val="right"/>
        <w:rPr>
          <w:rFonts w:ascii="Verdana" w:hAnsi="Verdana"/>
          <w:sz w:val="20"/>
          <w:szCs w:val="20"/>
        </w:rPr>
      </w:pPr>
      <w:r w:rsidRPr="00565ED1">
        <w:rPr>
          <w:rFonts w:ascii="Verdana" w:hAnsi="Verdana"/>
          <w:sz w:val="20"/>
          <w:szCs w:val="20"/>
        </w:rPr>
        <w:t>Главный инженер филиала</w:t>
      </w:r>
    </w:p>
    <w:p w:rsidR="00565ED1" w:rsidRPr="00565ED1" w:rsidRDefault="001722C4" w:rsidP="00565ED1">
      <w:pPr>
        <w:ind w:left="-709"/>
        <w:jc w:val="righ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«Яйвинская ГРЭС» ОАО «Е.ОН Россия</w:t>
      </w:r>
      <w:r w:rsidR="00565ED1" w:rsidRPr="00565ED1">
        <w:rPr>
          <w:rFonts w:ascii="Verdana" w:hAnsi="Verdana"/>
          <w:sz w:val="20"/>
          <w:szCs w:val="20"/>
        </w:rPr>
        <w:t>»</w:t>
      </w:r>
    </w:p>
    <w:p w:rsidR="00565ED1" w:rsidRPr="00565ED1" w:rsidRDefault="001722C4" w:rsidP="00565ED1">
      <w:pPr>
        <w:ind w:left="-709"/>
        <w:jc w:val="righ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</w:t>
      </w:r>
      <w:r w:rsidR="00010323">
        <w:rPr>
          <w:rFonts w:ascii="Verdana" w:hAnsi="Verdana"/>
          <w:sz w:val="20"/>
          <w:szCs w:val="20"/>
        </w:rPr>
        <w:t>________</w:t>
      </w:r>
      <w:r>
        <w:rPr>
          <w:rFonts w:ascii="Verdana" w:hAnsi="Verdana"/>
          <w:sz w:val="20"/>
          <w:szCs w:val="20"/>
        </w:rPr>
        <w:t>____</w:t>
      </w:r>
      <w:r w:rsidR="00010323">
        <w:rPr>
          <w:rFonts w:ascii="Verdana" w:hAnsi="Verdana"/>
          <w:sz w:val="20"/>
          <w:szCs w:val="20"/>
        </w:rPr>
        <w:t>_</w:t>
      </w:r>
      <w:r>
        <w:rPr>
          <w:rFonts w:ascii="Verdana" w:hAnsi="Verdana"/>
          <w:sz w:val="20"/>
          <w:szCs w:val="20"/>
        </w:rPr>
        <w:t>А.В.</w:t>
      </w:r>
      <w:r w:rsidR="00CA7C89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Поварницын</w:t>
      </w:r>
    </w:p>
    <w:p w:rsidR="00565ED1" w:rsidRPr="00565ED1" w:rsidRDefault="00010323" w:rsidP="00565ED1">
      <w:pPr>
        <w:ind w:left="-709"/>
        <w:jc w:val="righ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«____» </w:t>
      </w:r>
      <w:r w:rsidR="003324DA">
        <w:rPr>
          <w:rFonts w:ascii="Verdana" w:hAnsi="Verdana"/>
          <w:sz w:val="20"/>
          <w:szCs w:val="20"/>
        </w:rPr>
        <w:t>________</w:t>
      </w:r>
      <w:r>
        <w:rPr>
          <w:rFonts w:ascii="Verdana" w:hAnsi="Verdana"/>
          <w:sz w:val="20"/>
          <w:szCs w:val="20"/>
        </w:rPr>
        <w:t>__________</w:t>
      </w:r>
      <w:r w:rsidR="003324DA">
        <w:rPr>
          <w:rFonts w:ascii="Verdana" w:hAnsi="Verdana"/>
          <w:sz w:val="20"/>
          <w:szCs w:val="20"/>
        </w:rPr>
        <w:t>__201</w:t>
      </w:r>
      <w:r w:rsidR="007D3F08">
        <w:rPr>
          <w:rFonts w:ascii="Verdana" w:hAnsi="Verdana"/>
          <w:sz w:val="20"/>
          <w:szCs w:val="20"/>
        </w:rPr>
        <w:t>5</w:t>
      </w:r>
      <w:r w:rsidR="00565ED1" w:rsidRPr="00565ED1">
        <w:rPr>
          <w:rFonts w:ascii="Verdana" w:hAnsi="Verdana"/>
          <w:sz w:val="20"/>
          <w:szCs w:val="20"/>
        </w:rPr>
        <w:t xml:space="preserve"> г.</w:t>
      </w:r>
    </w:p>
    <w:p w:rsidR="00565ED1" w:rsidRPr="00565ED1" w:rsidRDefault="00565ED1" w:rsidP="00565ED1">
      <w:pPr>
        <w:spacing w:before="120" w:after="120"/>
        <w:ind w:left="-709"/>
        <w:jc w:val="right"/>
        <w:rPr>
          <w:rFonts w:ascii="Verdana" w:hAnsi="Verdana"/>
          <w:sz w:val="20"/>
          <w:szCs w:val="20"/>
        </w:rPr>
      </w:pPr>
    </w:p>
    <w:p w:rsidR="00565ED1" w:rsidRDefault="00565ED1" w:rsidP="008F5564">
      <w:pPr>
        <w:ind w:left="-709"/>
        <w:jc w:val="center"/>
        <w:rPr>
          <w:rFonts w:ascii="Verdana" w:hAnsi="Verdana"/>
          <w:b/>
          <w:bCs/>
          <w:color w:val="000000"/>
          <w:spacing w:val="-3"/>
          <w:sz w:val="20"/>
          <w:szCs w:val="20"/>
        </w:rPr>
      </w:pPr>
      <w:r w:rsidRPr="00565ED1">
        <w:rPr>
          <w:rFonts w:ascii="Verdana" w:hAnsi="Verdana"/>
          <w:b/>
          <w:bCs/>
          <w:color w:val="000000"/>
          <w:spacing w:val="-3"/>
          <w:sz w:val="20"/>
          <w:szCs w:val="20"/>
        </w:rPr>
        <w:t>ТЕХНИЧЕСКОЕ ЗАДАНИЕ</w:t>
      </w:r>
    </w:p>
    <w:p w:rsidR="008F5564" w:rsidRPr="008F5564" w:rsidRDefault="000F6748" w:rsidP="008F5564">
      <w:pPr>
        <w:ind w:left="-709"/>
        <w:jc w:val="center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pacing w:val="-3"/>
          <w:sz w:val="20"/>
          <w:szCs w:val="20"/>
        </w:rPr>
        <w:t>на</w:t>
      </w:r>
      <w:r w:rsidR="00CA7C89">
        <w:rPr>
          <w:rFonts w:ascii="Verdana" w:hAnsi="Verdana"/>
          <w:b/>
          <w:bCs/>
          <w:color w:val="000000"/>
          <w:spacing w:val="-3"/>
          <w:sz w:val="20"/>
          <w:szCs w:val="20"/>
        </w:rPr>
        <w:t xml:space="preserve"> </w:t>
      </w:r>
      <w:r w:rsidR="008F5564" w:rsidRPr="008F5564">
        <w:rPr>
          <w:rFonts w:ascii="Verdana" w:hAnsi="Verdana"/>
          <w:b/>
          <w:color w:val="000000"/>
          <w:sz w:val="20"/>
          <w:szCs w:val="20"/>
        </w:rPr>
        <w:t xml:space="preserve">выполнение </w:t>
      </w:r>
      <w:r w:rsidR="00155A3F">
        <w:rPr>
          <w:rFonts w:ascii="Verdana" w:hAnsi="Verdana"/>
          <w:b/>
          <w:color w:val="000000"/>
          <w:sz w:val="20"/>
          <w:szCs w:val="20"/>
        </w:rPr>
        <w:t>р</w:t>
      </w:r>
      <w:r w:rsidR="008F5564" w:rsidRPr="008F5564">
        <w:rPr>
          <w:rFonts w:ascii="Verdana" w:hAnsi="Verdana"/>
          <w:b/>
          <w:color w:val="000000"/>
          <w:sz w:val="20"/>
          <w:szCs w:val="20"/>
        </w:rPr>
        <w:t>абот по</w:t>
      </w:r>
    </w:p>
    <w:p w:rsidR="00565ED1" w:rsidRPr="000F6748" w:rsidRDefault="00155A3F" w:rsidP="008F5564">
      <w:pPr>
        <w:tabs>
          <w:tab w:val="left" w:pos="3780"/>
          <w:tab w:val="left" w:pos="4320"/>
        </w:tabs>
        <w:ind w:left="-709" w:right="-428"/>
        <w:jc w:val="center"/>
        <w:rPr>
          <w:rFonts w:ascii="Verdana" w:hAnsi="Verdana"/>
          <w:b/>
          <w:color w:val="000000"/>
          <w:sz w:val="20"/>
          <w:szCs w:val="20"/>
        </w:rPr>
      </w:pPr>
      <w:r w:rsidRPr="00155A3F">
        <w:rPr>
          <w:rFonts w:ascii="Verdana" w:hAnsi="Verdana"/>
          <w:b/>
          <w:color w:val="000000"/>
          <w:sz w:val="20"/>
          <w:szCs w:val="20"/>
        </w:rPr>
        <w:t>Модернизаци</w:t>
      </w:r>
      <w:r>
        <w:rPr>
          <w:rFonts w:ascii="Verdana" w:hAnsi="Verdana"/>
          <w:b/>
          <w:color w:val="000000"/>
          <w:sz w:val="20"/>
          <w:szCs w:val="20"/>
        </w:rPr>
        <w:t>и</w:t>
      </w:r>
      <w:r w:rsidRPr="00155A3F">
        <w:rPr>
          <w:rFonts w:ascii="Verdana" w:hAnsi="Verdana"/>
          <w:b/>
          <w:color w:val="000000"/>
          <w:sz w:val="20"/>
          <w:szCs w:val="20"/>
        </w:rPr>
        <w:t xml:space="preserve"> КВОУ энергоблока № 5</w:t>
      </w:r>
      <w:r w:rsidR="000F6748">
        <w:rPr>
          <w:rFonts w:ascii="Verdana" w:hAnsi="Verdana"/>
          <w:b/>
          <w:color w:val="000000"/>
          <w:sz w:val="20"/>
          <w:szCs w:val="20"/>
        </w:rPr>
        <w:t>.</w:t>
      </w:r>
    </w:p>
    <w:p w:rsidR="008F5564" w:rsidRPr="00565ED1" w:rsidRDefault="008F5564" w:rsidP="008F5564">
      <w:pPr>
        <w:tabs>
          <w:tab w:val="left" w:pos="3780"/>
          <w:tab w:val="left" w:pos="4320"/>
        </w:tabs>
        <w:ind w:left="-709" w:right="-428"/>
        <w:jc w:val="center"/>
        <w:rPr>
          <w:rFonts w:ascii="Verdana" w:hAnsi="Verdana"/>
          <w:b/>
          <w:bCs/>
          <w:color w:val="000000"/>
          <w:spacing w:val="8"/>
          <w:sz w:val="20"/>
          <w:szCs w:val="20"/>
        </w:rPr>
      </w:pPr>
    </w:p>
    <w:p w:rsidR="00565ED1" w:rsidRPr="00565ED1" w:rsidRDefault="00565ED1" w:rsidP="00565ED1">
      <w:pPr>
        <w:ind w:left="-709" w:right="-428"/>
        <w:jc w:val="both"/>
        <w:rPr>
          <w:rFonts w:ascii="Verdana" w:hAnsi="Verdana"/>
          <w:bCs/>
          <w:sz w:val="20"/>
          <w:szCs w:val="20"/>
        </w:rPr>
      </w:pPr>
      <w:r w:rsidRPr="00565ED1">
        <w:rPr>
          <w:rFonts w:ascii="Verdana" w:hAnsi="Verdana"/>
          <w:b/>
          <w:bCs/>
          <w:color w:val="000000"/>
          <w:spacing w:val="8"/>
          <w:sz w:val="20"/>
          <w:szCs w:val="20"/>
        </w:rPr>
        <w:t>1.</w:t>
      </w:r>
      <w:r w:rsidRPr="00565ED1">
        <w:rPr>
          <w:rFonts w:ascii="Verdana" w:hAnsi="Verdana"/>
          <w:b/>
          <w:color w:val="000000"/>
          <w:spacing w:val="5"/>
          <w:sz w:val="20"/>
          <w:szCs w:val="20"/>
        </w:rPr>
        <w:t>Наименование филиала:</w:t>
      </w:r>
      <w:r w:rsidR="00F675E6">
        <w:rPr>
          <w:rFonts w:ascii="Verdana" w:hAnsi="Verdana"/>
          <w:b/>
          <w:color w:val="000000"/>
          <w:spacing w:val="5"/>
          <w:sz w:val="20"/>
          <w:szCs w:val="20"/>
        </w:rPr>
        <w:t xml:space="preserve"> </w:t>
      </w:r>
      <w:r w:rsidR="00FF1894" w:rsidRPr="00E22575">
        <w:rPr>
          <w:rFonts w:ascii="Verdana" w:hAnsi="Verdana" w:cs="Verdana"/>
          <w:color w:val="000000"/>
          <w:sz w:val="20"/>
          <w:szCs w:val="20"/>
        </w:rPr>
        <w:t>Филиал "Яйвинская ГРЭС" ОАО "Э.ОН Россия". Россия, Пермский край пгт. Яйва, ул. Тимирязева, д. 5.</w:t>
      </w:r>
    </w:p>
    <w:p w:rsidR="004F5BA4" w:rsidRDefault="00565ED1" w:rsidP="00E70B16">
      <w:pPr>
        <w:ind w:left="-709" w:right="-428"/>
        <w:rPr>
          <w:rFonts w:ascii="Verdana" w:hAnsi="Verdana"/>
          <w:b/>
          <w:color w:val="000000"/>
          <w:spacing w:val="5"/>
          <w:sz w:val="20"/>
          <w:szCs w:val="20"/>
        </w:rPr>
      </w:pPr>
      <w:r w:rsidRPr="00565ED1">
        <w:rPr>
          <w:rFonts w:ascii="Verdana" w:hAnsi="Verdana"/>
          <w:b/>
          <w:bCs/>
          <w:color w:val="000000"/>
          <w:spacing w:val="8"/>
          <w:sz w:val="20"/>
          <w:szCs w:val="20"/>
        </w:rPr>
        <w:t>2.</w:t>
      </w:r>
      <w:r w:rsidRPr="00565ED1">
        <w:rPr>
          <w:rFonts w:ascii="Verdana" w:hAnsi="Verdana"/>
          <w:b/>
          <w:color w:val="000000"/>
          <w:spacing w:val="5"/>
          <w:sz w:val="20"/>
          <w:szCs w:val="20"/>
        </w:rPr>
        <w:t>Полное наименование оборудования (системы), место производства работ:</w:t>
      </w:r>
    </w:p>
    <w:p w:rsidR="00FF4E35" w:rsidRPr="006D64AE" w:rsidRDefault="00FF1894" w:rsidP="004F5BA4">
      <w:pPr>
        <w:shd w:val="clear" w:color="auto" w:fill="FFFFFF"/>
        <w:spacing w:line="300" w:lineRule="exact"/>
        <w:ind w:left="-709" w:right="-428"/>
        <w:jc w:val="both"/>
        <w:rPr>
          <w:rFonts w:ascii="Verdana" w:hAnsi="Verdana"/>
          <w:bCs/>
          <w:color w:val="000000"/>
          <w:sz w:val="20"/>
          <w:szCs w:val="20"/>
        </w:rPr>
      </w:pPr>
      <w:r w:rsidRPr="00E22575">
        <w:rPr>
          <w:rFonts w:ascii="Verdana" w:hAnsi="Verdana" w:cs="Verdana"/>
          <w:color w:val="000000"/>
          <w:sz w:val="20"/>
          <w:szCs w:val="20"/>
        </w:rPr>
        <w:t>Вспомогательное оборудование э/блока ст. № 5 ПГУ-400. Комплексная воздухоочистительная установка газовой турбины.</w:t>
      </w:r>
    </w:p>
    <w:p w:rsidR="00565ED1" w:rsidRPr="00054BCB" w:rsidRDefault="00565ED1" w:rsidP="00565ED1">
      <w:pPr>
        <w:tabs>
          <w:tab w:val="left" w:pos="180"/>
          <w:tab w:val="left" w:pos="540"/>
        </w:tabs>
        <w:ind w:left="-709" w:right="-428"/>
        <w:jc w:val="both"/>
        <w:rPr>
          <w:rFonts w:ascii="Verdana" w:hAnsi="Verdana"/>
          <w:color w:val="000000"/>
          <w:sz w:val="20"/>
          <w:szCs w:val="20"/>
        </w:rPr>
      </w:pPr>
      <w:r w:rsidRPr="00565ED1">
        <w:rPr>
          <w:rFonts w:ascii="Verdana" w:hAnsi="Verdana"/>
          <w:b/>
          <w:bCs/>
          <w:color w:val="000000"/>
          <w:sz w:val="20"/>
          <w:szCs w:val="20"/>
        </w:rPr>
        <w:t>3.</w:t>
      </w:r>
      <w:r w:rsidRPr="00565ED1">
        <w:rPr>
          <w:rFonts w:ascii="Verdana" w:hAnsi="Verdana"/>
          <w:b/>
          <w:color w:val="000000"/>
          <w:spacing w:val="5"/>
          <w:sz w:val="20"/>
          <w:szCs w:val="20"/>
        </w:rPr>
        <w:t>Основание для производства работ</w:t>
      </w:r>
      <w:r w:rsidR="0010223A">
        <w:rPr>
          <w:rFonts w:ascii="Verdana" w:hAnsi="Verdana"/>
          <w:b/>
          <w:color w:val="000000"/>
          <w:spacing w:val="5"/>
          <w:sz w:val="20"/>
          <w:szCs w:val="20"/>
        </w:rPr>
        <w:t xml:space="preserve"> </w:t>
      </w:r>
      <w:r w:rsidRPr="00565ED1">
        <w:rPr>
          <w:rFonts w:ascii="Verdana" w:hAnsi="Verdana"/>
          <w:color w:val="000000"/>
          <w:sz w:val="20"/>
          <w:szCs w:val="20"/>
        </w:rPr>
        <w:t>–</w:t>
      </w:r>
      <w:r w:rsidR="0010223A">
        <w:rPr>
          <w:rFonts w:ascii="Verdana" w:hAnsi="Verdana"/>
          <w:color w:val="000000"/>
          <w:sz w:val="20"/>
          <w:szCs w:val="20"/>
        </w:rPr>
        <w:t xml:space="preserve"> </w:t>
      </w:r>
      <w:r w:rsidR="00870777" w:rsidRPr="00870777">
        <w:rPr>
          <w:rFonts w:ascii="Verdana" w:hAnsi="Verdana"/>
          <w:color w:val="000000"/>
          <w:sz w:val="20"/>
          <w:szCs w:val="20"/>
        </w:rPr>
        <w:t>Утвержденная программа ТПиР филиала «Яйвинская ГРЭС» ОАО "Э.ОН Россия" на 2015 г.</w:t>
      </w:r>
      <w:r w:rsidR="00A7491F">
        <w:rPr>
          <w:rFonts w:ascii="Verdana" w:hAnsi="Verdana"/>
          <w:color w:val="000000"/>
          <w:sz w:val="20"/>
          <w:szCs w:val="20"/>
        </w:rPr>
        <w:t xml:space="preserve"> </w:t>
      </w:r>
      <w:r w:rsidR="003C02D8">
        <w:rPr>
          <w:rFonts w:ascii="Verdana" w:hAnsi="Verdana"/>
          <w:color w:val="000000"/>
          <w:sz w:val="20"/>
          <w:szCs w:val="20"/>
        </w:rPr>
        <w:t>Проект</w:t>
      </w:r>
      <w:r w:rsidR="00954144">
        <w:rPr>
          <w:rFonts w:ascii="Verdana" w:hAnsi="Verdana"/>
          <w:color w:val="000000"/>
          <w:sz w:val="20"/>
          <w:szCs w:val="20"/>
        </w:rPr>
        <w:t xml:space="preserve"> №</w:t>
      </w:r>
      <w:r w:rsidR="003C02D8">
        <w:rPr>
          <w:rFonts w:ascii="Verdana" w:hAnsi="Verdana"/>
          <w:color w:val="000000"/>
          <w:sz w:val="20"/>
          <w:szCs w:val="20"/>
        </w:rPr>
        <w:t xml:space="preserve"> 143-186/14/ЯГРЭС</w:t>
      </w:r>
      <w:r w:rsidR="00A7491F">
        <w:rPr>
          <w:rFonts w:ascii="Verdana" w:hAnsi="Verdana"/>
          <w:color w:val="000000"/>
          <w:sz w:val="20"/>
          <w:szCs w:val="20"/>
        </w:rPr>
        <w:t xml:space="preserve"> </w:t>
      </w:r>
      <w:r w:rsidR="00FF1894">
        <w:rPr>
          <w:rFonts w:ascii="Verdana" w:hAnsi="Verdana"/>
          <w:color w:val="000000"/>
          <w:sz w:val="20"/>
          <w:szCs w:val="20"/>
        </w:rPr>
        <w:t>«</w:t>
      </w:r>
      <w:r w:rsidR="00FF1894" w:rsidRPr="00FF1894">
        <w:rPr>
          <w:rFonts w:ascii="Verdana" w:hAnsi="Verdana"/>
          <w:color w:val="000000"/>
          <w:sz w:val="20"/>
          <w:szCs w:val="20"/>
        </w:rPr>
        <w:t>Модернизация площадок обслуживания, фильтрующих элементов, установка системы импульсной очистки фильтров 1 ступени</w:t>
      </w:r>
      <w:r w:rsidR="00FF1894">
        <w:rPr>
          <w:rFonts w:ascii="Verdana" w:hAnsi="Verdana"/>
          <w:color w:val="000000"/>
          <w:sz w:val="20"/>
          <w:szCs w:val="20"/>
        </w:rPr>
        <w:t>».</w:t>
      </w:r>
    </w:p>
    <w:p w:rsidR="00C2427D" w:rsidRDefault="00565ED1" w:rsidP="00565ED1">
      <w:pPr>
        <w:shd w:val="clear" w:color="auto" w:fill="FFFFFF"/>
        <w:spacing w:line="300" w:lineRule="exact"/>
        <w:ind w:left="-709" w:right="-428"/>
        <w:jc w:val="both"/>
        <w:rPr>
          <w:rFonts w:ascii="Verdana" w:hAnsi="Verdana"/>
          <w:sz w:val="20"/>
          <w:szCs w:val="20"/>
        </w:rPr>
      </w:pPr>
      <w:r w:rsidRPr="00565ED1">
        <w:rPr>
          <w:rFonts w:ascii="Verdana" w:hAnsi="Verdana"/>
          <w:b/>
          <w:bCs/>
          <w:color w:val="000000"/>
          <w:sz w:val="20"/>
          <w:szCs w:val="20"/>
        </w:rPr>
        <w:t>4.Цель проведения работ</w:t>
      </w:r>
      <w:r w:rsidR="00BB2838" w:rsidRPr="00BB2838">
        <w:rPr>
          <w:b/>
          <w:sz w:val="20"/>
          <w:szCs w:val="20"/>
        </w:rPr>
        <w:t xml:space="preserve">: </w:t>
      </w:r>
      <w:r w:rsidR="00FF1894" w:rsidRPr="00E22575">
        <w:rPr>
          <w:rFonts w:ascii="Verdana" w:hAnsi="Verdana" w:cs="Verdana"/>
          <w:color w:val="000000"/>
          <w:sz w:val="20"/>
          <w:szCs w:val="20"/>
        </w:rPr>
        <w:t>Обеспечение бесперебойной эксплуатации данного оборудования ПГУ-400</w:t>
      </w:r>
      <w:r w:rsidR="00FF1894" w:rsidRPr="00B42B96">
        <w:rPr>
          <w:rFonts w:ascii="Verdana" w:hAnsi="Verdana" w:cs="Verdana"/>
          <w:color w:val="000000"/>
          <w:sz w:val="20"/>
          <w:szCs w:val="20"/>
        </w:rPr>
        <w:t xml:space="preserve">, </w:t>
      </w:r>
      <w:r w:rsidR="00B42B96" w:rsidRPr="00B42B96">
        <w:rPr>
          <w:rFonts w:ascii="Verdana" w:hAnsi="Verdana" w:cs="Verdana"/>
          <w:color w:val="000000"/>
          <w:sz w:val="20"/>
          <w:szCs w:val="20"/>
        </w:rPr>
        <w:t xml:space="preserve">улучшение условий обслуживания </w:t>
      </w:r>
      <w:r w:rsidR="005D50E8">
        <w:rPr>
          <w:rFonts w:ascii="Verdana" w:hAnsi="Verdana" w:cs="Verdana"/>
          <w:color w:val="000000"/>
          <w:sz w:val="20"/>
          <w:szCs w:val="20"/>
        </w:rPr>
        <w:t xml:space="preserve">КВОУ </w:t>
      </w:r>
      <w:r w:rsidR="00B42B96" w:rsidRPr="00B42B96">
        <w:rPr>
          <w:rFonts w:ascii="Verdana" w:hAnsi="Verdana" w:cs="Verdana"/>
          <w:color w:val="000000"/>
          <w:sz w:val="20"/>
          <w:szCs w:val="20"/>
        </w:rPr>
        <w:t>в процессе эксплуатации</w:t>
      </w:r>
      <w:r w:rsidR="00FF1894" w:rsidRPr="00B42B96">
        <w:rPr>
          <w:rFonts w:ascii="Verdana" w:hAnsi="Verdana" w:cs="Verdana"/>
          <w:color w:val="000000"/>
          <w:sz w:val="20"/>
          <w:szCs w:val="20"/>
        </w:rPr>
        <w:t>.</w:t>
      </w:r>
    </w:p>
    <w:p w:rsidR="00565ED1" w:rsidRPr="00C2427D" w:rsidRDefault="004F5BA4" w:rsidP="00C2427D">
      <w:pPr>
        <w:shd w:val="clear" w:color="auto" w:fill="FFFFFF"/>
        <w:spacing w:line="300" w:lineRule="exact"/>
        <w:ind w:left="-709" w:right="-428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5</w:t>
      </w:r>
      <w:r w:rsidR="00565ED1" w:rsidRPr="00565ED1">
        <w:rPr>
          <w:rFonts w:ascii="Verdana" w:hAnsi="Verdana"/>
          <w:b/>
          <w:sz w:val="20"/>
          <w:szCs w:val="20"/>
        </w:rPr>
        <w:t>.</w:t>
      </w:r>
      <w:r w:rsidR="00565ED1" w:rsidRPr="00565ED1">
        <w:rPr>
          <w:rFonts w:ascii="Verdana" w:hAnsi="Verdana"/>
          <w:b/>
          <w:color w:val="000000"/>
          <w:spacing w:val="5"/>
          <w:sz w:val="20"/>
          <w:szCs w:val="20"/>
        </w:rPr>
        <w:t>Содержание работ:</w:t>
      </w:r>
    </w:p>
    <w:p w:rsidR="00E30E3B" w:rsidRPr="00FF1894" w:rsidRDefault="002C5EF0" w:rsidP="00565ED1">
      <w:pPr>
        <w:shd w:val="clear" w:color="auto" w:fill="FFFFFF"/>
        <w:spacing w:line="300" w:lineRule="exact"/>
        <w:ind w:left="-709" w:right="-428"/>
        <w:jc w:val="both"/>
        <w:rPr>
          <w:rFonts w:ascii="Verdana" w:hAnsi="Verdana"/>
          <w:color w:val="000000"/>
          <w:spacing w:val="5"/>
          <w:sz w:val="20"/>
          <w:szCs w:val="20"/>
        </w:rPr>
      </w:pPr>
      <w:r w:rsidRPr="00FF1894">
        <w:rPr>
          <w:rFonts w:ascii="Verdana" w:hAnsi="Verdana"/>
          <w:color w:val="000000"/>
          <w:spacing w:val="5"/>
          <w:sz w:val="20"/>
          <w:szCs w:val="20"/>
        </w:rPr>
        <w:t>Подря</w:t>
      </w:r>
      <w:r w:rsidR="00F742D2" w:rsidRPr="00FF1894">
        <w:rPr>
          <w:rFonts w:ascii="Verdana" w:hAnsi="Verdana"/>
          <w:color w:val="000000"/>
          <w:spacing w:val="5"/>
          <w:sz w:val="20"/>
          <w:szCs w:val="20"/>
        </w:rPr>
        <w:t xml:space="preserve">дчик </w:t>
      </w:r>
      <w:r w:rsidRPr="00FF1894">
        <w:rPr>
          <w:rFonts w:ascii="Verdana" w:hAnsi="Verdana"/>
          <w:color w:val="000000"/>
          <w:spacing w:val="5"/>
          <w:sz w:val="20"/>
          <w:szCs w:val="20"/>
        </w:rPr>
        <w:t xml:space="preserve">обязан </w:t>
      </w:r>
      <w:r w:rsidR="00C345B0">
        <w:rPr>
          <w:rFonts w:ascii="Verdana" w:hAnsi="Verdana"/>
          <w:color w:val="000000"/>
          <w:spacing w:val="5"/>
          <w:sz w:val="20"/>
          <w:szCs w:val="20"/>
        </w:rPr>
        <w:t>в</w:t>
      </w:r>
      <w:r w:rsidR="00FF1894">
        <w:rPr>
          <w:rFonts w:ascii="Verdana" w:hAnsi="Verdana"/>
          <w:color w:val="000000"/>
          <w:spacing w:val="5"/>
          <w:sz w:val="20"/>
          <w:szCs w:val="20"/>
        </w:rPr>
        <w:t>ыполнить монтаж</w:t>
      </w:r>
      <w:r w:rsidR="00C81237" w:rsidRPr="00C81237">
        <w:rPr>
          <w:rFonts w:ascii="Verdana" w:hAnsi="Verdana"/>
          <w:color w:val="000000"/>
          <w:spacing w:val="5"/>
          <w:sz w:val="20"/>
          <w:szCs w:val="20"/>
        </w:rPr>
        <w:t xml:space="preserve"> </w:t>
      </w:r>
      <w:r w:rsidR="00CC540A">
        <w:rPr>
          <w:rFonts w:ascii="Verdana" w:hAnsi="Verdana"/>
          <w:color w:val="000000"/>
          <w:spacing w:val="5"/>
          <w:sz w:val="20"/>
          <w:szCs w:val="20"/>
        </w:rPr>
        <w:t xml:space="preserve">лестниц и площадок обслуживания </w:t>
      </w:r>
      <w:r w:rsidR="000D7888">
        <w:rPr>
          <w:rFonts w:ascii="Verdana" w:hAnsi="Verdana"/>
          <w:color w:val="000000"/>
          <w:spacing w:val="5"/>
          <w:sz w:val="20"/>
          <w:szCs w:val="20"/>
        </w:rPr>
        <w:t xml:space="preserve">правой </w:t>
      </w:r>
      <w:r w:rsidR="00C81237">
        <w:rPr>
          <w:rFonts w:ascii="Verdana" w:hAnsi="Verdana"/>
          <w:color w:val="000000"/>
          <w:spacing w:val="5"/>
          <w:sz w:val="20"/>
          <w:szCs w:val="20"/>
        </w:rPr>
        <w:t>стороны КВОУ</w:t>
      </w:r>
      <w:r w:rsidR="00FF1894">
        <w:rPr>
          <w:rFonts w:ascii="Verdana" w:hAnsi="Verdana"/>
          <w:color w:val="000000"/>
          <w:spacing w:val="5"/>
          <w:sz w:val="20"/>
          <w:szCs w:val="20"/>
        </w:rPr>
        <w:t xml:space="preserve">, </w:t>
      </w:r>
      <w:r w:rsidR="00FF1894" w:rsidRPr="00C81237">
        <w:rPr>
          <w:rFonts w:ascii="Verdana" w:hAnsi="Verdana"/>
          <w:color w:val="000000"/>
          <w:spacing w:val="5"/>
          <w:sz w:val="20"/>
          <w:szCs w:val="20"/>
        </w:rPr>
        <w:t xml:space="preserve">согласно </w:t>
      </w:r>
      <w:r w:rsidR="003E79FD">
        <w:rPr>
          <w:rFonts w:ascii="Verdana" w:hAnsi="Verdana"/>
          <w:color w:val="000000"/>
          <w:spacing w:val="5"/>
          <w:sz w:val="20"/>
          <w:szCs w:val="20"/>
        </w:rPr>
        <w:t>Проекта 143-186/14/ЯГРЭС</w:t>
      </w:r>
      <w:r w:rsidR="005B28F3" w:rsidRPr="00C81237">
        <w:rPr>
          <w:rFonts w:ascii="Verdana" w:hAnsi="Verdana"/>
          <w:color w:val="000000"/>
          <w:sz w:val="20"/>
          <w:szCs w:val="20"/>
        </w:rPr>
        <w:t xml:space="preserve"> (Приложение № </w:t>
      </w:r>
      <w:r w:rsidR="003E79FD">
        <w:rPr>
          <w:rFonts w:ascii="Verdana" w:hAnsi="Verdana"/>
          <w:color w:val="000000"/>
          <w:sz w:val="20"/>
          <w:szCs w:val="20"/>
        </w:rPr>
        <w:t>1</w:t>
      </w:r>
      <w:r w:rsidR="00C345B0">
        <w:rPr>
          <w:rFonts w:ascii="Verdana" w:hAnsi="Verdana"/>
          <w:color w:val="000000"/>
          <w:sz w:val="20"/>
          <w:szCs w:val="20"/>
        </w:rPr>
        <w:t xml:space="preserve"> </w:t>
      </w:r>
      <w:r w:rsidR="005B28F3">
        <w:rPr>
          <w:rFonts w:ascii="Verdana" w:hAnsi="Verdana"/>
          <w:color w:val="000000"/>
          <w:spacing w:val="5"/>
          <w:sz w:val="20"/>
          <w:szCs w:val="20"/>
        </w:rPr>
        <w:t>к настоящему Техническому заданию</w:t>
      </w:r>
      <w:r w:rsidR="005B28F3">
        <w:rPr>
          <w:rFonts w:ascii="Verdana" w:hAnsi="Verdana"/>
          <w:color w:val="000000"/>
          <w:sz w:val="20"/>
          <w:szCs w:val="20"/>
        </w:rPr>
        <w:t>)</w:t>
      </w:r>
      <w:r w:rsidR="00FF1894">
        <w:rPr>
          <w:rFonts w:ascii="Verdana" w:hAnsi="Verdana"/>
          <w:color w:val="000000"/>
          <w:spacing w:val="5"/>
          <w:sz w:val="20"/>
          <w:szCs w:val="20"/>
        </w:rPr>
        <w:t xml:space="preserve">. </w:t>
      </w:r>
      <w:r w:rsidR="00870777">
        <w:rPr>
          <w:rFonts w:ascii="Verdana" w:hAnsi="Verdana"/>
          <w:color w:val="000000"/>
          <w:spacing w:val="5"/>
          <w:sz w:val="20"/>
          <w:szCs w:val="20"/>
        </w:rPr>
        <w:t>Ведомость объема работ приведена в таблице № 1</w:t>
      </w:r>
    </w:p>
    <w:p w:rsidR="00BA5A80" w:rsidRPr="00870777" w:rsidRDefault="00870777" w:rsidP="00870777">
      <w:pPr>
        <w:shd w:val="clear" w:color="auto" w:fill="FFFFFF"/>
        <w:spacing w:line="300" w:lineRule="exact"/>
        <w:ind w:left="-709" w:right="-428"/>
        <w:jc w:val="right"/>
        <w:rPr>
          <w:rFonts w:ascii="Verdana" w:hAnsi="Verdana"/>
          <w:i/>
          <w:color w:val="000000"/>
          <w:spacing w:val="5"/>
          <w:sz w:val="18"/>
          <w:szCs w:val="18"/>
        </w:rPr>
      </w:pPr>
      <w:r w:rsidRPr="00870777">
        <w:rPr>
          <w:rFonts w:ascii="Verdana" w:hAnsi="Verdana"/>
          <w:i/>
          <w:color w:val="000000"/>
          <w:spacing w:val="5"/>
          <w:sz w:val="18"/>
          <w:szCs w:val="18"/>
        </w:rPr>
        <w:t>таблица № 1</w:t>
      </w:r>
    </w:p>
    <w:tbl>
      <w:tblPr>
        <w:tblW w:w="1020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92"/>
        <w:gridCol w:w="7368"/>
        <w:gridCol w:w="850"/>
        <w:gridCol w:w="997"/>
      </w:tblGrid>
      <w:tr w:rsidR="002C5EF0" w:rsidRPr="00EB19FB" w:rsidTr="000A57C2">
        <w:trPr>
          <w:trHeight w:val="855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C5EF0" w:rsidRPr="00EB19FB" w:rsidRDefault="002C5EF0" w:rsidP="00DB44D2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  <w:r w:rsidRPr="00EB19FB"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№№ П/П</w:t>
            </w:r>
          </w:p>
        </w:tc>
        <w:tc>
          <w:tcPr>
            <w:tcW w:w="7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5EF0" w:rsidRPr="00EB19FB" w:rsidRDefault="002C5EF0" w:rsidP="00DB44D2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EB19FB">
              <w:rPr>
                <w:rFonts w:ascii="Verdana" w:hAnsi="Verdana"/>
                <w:b/>
                <w:bCs/>
                <w:sz w:val="20"/>
                <w:szCs w:val="20"/>
              </w:rPr>
              <w:t>Технологическое наименование ремонтных работ или сборочных единиц оборудования</w:t>
            </w:r>
          </w:p>
        </w:tc>
        <w:tc>
          <w:tcPr>
            <w:tcW w:w="1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C5EF0" w:rsidRPr="00EB19FB" w:rsidRDefault="002C5EF0" w:rsidP="00DB44D2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EB19FB">
              <w:rPr>
                <w:rFonts w:ascii="Verdana" w:hAnsi="Verdana"/>
                <w:b/>
                <w:bCs/>
                <w:sz w:val="20"/>
                <w:szCs w:val="20"/>
              </w:rPr>
              <w:t>Объем планируемых работ</w:t>
            </w:r>
          </w:p>
        </w:tc>
      </w:tr>
      <w:tr w:rsidR="002C5EF0" w:rsidRPr="00EB19FB" w:rsidTr="000A57C2">
        <w:trPr>
          <w:trHeight w:val="525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5EF0" w:rsidRPr="00EB19FB" w:rsidRDefault="002C5EF0" w:rsidP="00DB44D2">
            <w:pPr>
              <w:rPr>
                <w:rFonts w:ascii="Arial Unicode MS" w:eastAsia="Arial Unicode MS" w:hAnsi="Arial Unicode MS" w:cs="Arial Unicode MS"/>
                <w:color w:val="000000"/>
              </w:rPr>
            </w:pPr>
            <w:r w:rsidRPr="00EB19FB">
              <w:rPr>
                <w:rFonts w:ascii="Arial Unicode MS" w:eastAsia="Arial Unicode MS" w:hAnsi="Arial Unicode MS" w:cs="Arial Unicode MS" w:hint="eastAsia"/>
                <w:color w:val="000000"/>
              </w:rPr>
              <w:t> </w:t>
            </w:r>
          </w:p>
        </w:tc>
        <w:tc>
          <w:tcPr>
            <w:tcW w:w="73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C5EF0" w:rsidRPr="00EB19FB" w:rsidRDefault="002C5EF0" w:rsidP="00DB44D2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5EF0" w:rsidRPr="00EB19FB" w:rsidRDefault="002C5EF0" w:rsidP="00DB44D2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EB19FB">
              <w:rPr>
                <w:rFonts w:ascii="Verdana" w:hAnsi="Verdana"/>
                <w:b/>
                <w:bCs/>
                <w:sz w:val="20"/>
                <w:szCs w:val="20"/>
              </w:rPr>
              <w:t>ед.</w:t>
            </w:r>
            <w:r w:rsidR="00466A4F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r w:rsidRPr="00EB19FB">
              <w:rPr>
                <w:rFonts w:ascii="Verdana" w:hAnsi="Verdana"/>
                <w:b/>
                <w:bCs/>
                <w:sz w:val="20"/>
                <w:szCs w:val="20"/>
              </w:rPr>
              <w:t>изм.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5EF0" w:rsidRPr="00EB19FB" w:rsidRDefault="00300F5C" w:rsidP="00DB44D2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EB19FB">
              <w:rPr>
                <w:rFonts w:ascii="Verdana" w:hAnsi="Verdana"/>
                <w:b/>
                <w:bCs/>
                <w:sz w:val="20"/>
                <w:szCs w:val="20"/>
              </w:rPr>
              <w:t>К</w:t>
            </w:r>
            <w:r w:rsidR="002C5EF0" w:rsidRPr="00EB19FB">
              <w:rPr>
                <w:rFonts w:ascii="Verdana" w:hAnsi="Verdana"/>
                <w:b/>
                <w:bCs/>
                <w:sz w:val="20"/>
                <w:szCs w:val="20"/>
              </w:rPr>
              <w:t>ол-во</w:t>
            </w:r>
          </w:p>
        </w:tc>
      </w:tr>
      <w:tr w:rsidR="002C5EF0" w:rsidRPr="00EB19FB" w:rsidTr="000A57C2">
        <w:trPr>
          <w:trHeight w:val="253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C5EF0" w:rsidRPr="00EB19FB" w:rsidRDefault="002C5EF0" w:rsidP="00DB44D2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EB19FB"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73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5EF0" w:rsidRPr="00EB19FB" w:rsidRDefault="002C5EF0" w:rsidP="00DB44D2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EB19FB"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5EF0" w:rsidRPr="00EB19FB" w:rsidRDefault="002C5EF0" w:rsidP="00DB44D2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EB19FB"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5EF0" w:rsidRPr="00EB19FB" w:rsidRDefault="002C5EF0" w:rsidP="00DB44D2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EB19FB">
              <w:rPr>
                <w:rFonts w:ascii="Verdana" w:hAnsi="Verdana"/>
                <w:sz w:val="20"/>
                <w:szCs w:val="20"/>
              </w:rPr>
              <w:t>4</w:t>
            </w:r>
          </w:p>
        </w:tc>
      </w:tr>
      <w:tr w:rsidR="00571287" w:rsidRPr="00EB19FB" w:rsidTr="000A57C2">
        <w:trPr>
          <w:trHeight w:val="842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1287" w:rsidRPr="00EB19FB" w:rsidRDefault="00D2697D" w:rsidP="00DB44D2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</w:t>
            </w:r>
            <w:r w:rsidR="00571287">
              <w:rPr>
                <w:rFonts w:ascii="Verdana" w:hAnsi="Verdana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921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1287" w:rsidRPr="00CC4B64" w:rsidRDefault="00571287" w:rsidP="0010223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Демонтаж существующих металлоконструкций </w:t>
            </w:r>
            <w:r w:rsidR="0010223A">
              <w:rPr>
                <w:rFonts w:ascii="Verdana" w:hAnsi="Verdana"/>
                <w:b/>
                <w:bCs/>
                <w:sz w:val="20"/>
                <w:szCs w:val="20"/>
              </w:rPr>
              <w:t>право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й стороны КВОУ</w:t>
            </w:r>
            <w:r w:rsidRPr="005F4233">
              <w:rPr>
                <w:rFonts w:ascii="Verdana" w:hAnsi="Verdana"/>
                <w:bCs/>
                <w:sz w:val="20"/>
                <w:szCs w:val="20"/>
              </w:rPr>
              <w:t>.</w:t>
            </w:r>
          </w:p>
        </w:tc>
      </w:tr>
      <w:tr w:rsidR="00571287" w:rsidRPr="0088167C" w:rsidTr="00CE5961">
        <w:trPr>
          <w:trHeight w:val="311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1287" w:rsidRPr="0088167C" w:rsidRDefault="00D2697D" w:rsidP="00DB44D2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/>
                <w:bCs/>
                <w:sz w:val="20"/>
                <w:szCs w:val="20"/>
              </w:rPr>
              <w:t>1</w:t>
            </w:r>
            <w:r w:rsidR="00571287">
              <w:rPr>
                <w:rFonts w:ascii="Verdana" w:hAnsi="Verdana"/>
                <w:bCs/>
                <w:sz w:val="20"/>
                <w:szCs w:val="20"/>
              </w:rPr>
              <w:t>.</w:t>
            </w:r>
            <w:r w:rsidR="00571287" w:rsidRPr="0088167C">
              <w:rPr>
                <w:rFonts w:ascii="Verdana" w:hAnsi="Verdana"/>
                <w:bCs/>
                <w:sz w:val="20"/>
                <w:szCs w:val="20"/>
              </w:rPr>
              <w:t>1.</w:t>
            </w:r>
          </w:p>
        </w:tc>
        <w:tc>
          <w:tcPr>
            <w:tcW w:w="73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1287" w:rsidRPr="00393ACA" w:rsidRDefault="00571287" w:rsidP="0010223A">
            <w:pPr>
              <w:rPr>
                <w:rFonts w:ascii="Verdana" w:hAnsi="Verdana"/>
                <w:bCs/>
                <w:sz w:val="20"/>
                <w:szCs w:val="20"/>
                <w:highlight w:val="yellow"/>
              </w:rPr>
            </w:pPr>
            <w:r w:rsidRPr="00B76311">
              <w:rPr>
                <w:rFonts w:ascii="Verdana" w:hAnsi="Verdana"/>
                <w:sz w:val="20"/>
                <w:szCs w:val="20"/>
              </w:rPr>
              <w:t xml:space="preserve">Выполнение подготовительных объёмов работ по </w:t>
            </w:r>
            <w:r>
              <w:rPr>
                <w:rFonts w:ascii="Verdana" w:hAnsi="Verdana"/>
                <w:bCs/>
                <w:sz w:val="20"/>
                <w:szCs w:val="20"/>
              </w:rPr>
              <w:t>д</w:t>
            </w:r>
            <w:r w:rsidRPr="009E6B6C">
              <w:rPr>
                <w:rFonts w:ascii="Verdana" w:hAnsi="Verdana"/>
                <w:bCs/>
                <w:sz w:val="20"/>
                <w:szCs w:val="20"/>
              </w:rPr>
              <w:t>емонтаж</w:t>
            </w:r>
            <w:r>
              <w:rPr>
                <w:rFonts w:ascii="Verdana" w:hAnsi="Verdana"/>
                <w:bCs/>
                <w:sz w:val="20"/>
                <w:szCs w:val="20"/>
              </w:rPr>
              <w:t>у</w:t>
            </w:r>
            <w:r w:rsidRPr="009E6B6C">
              <w:rPr>
                <w:rFonts w:ascii="Verdana" w:hAnsi="Verdana"/>
                <w:bCs/>
                <w:sz w:val="20"/>
                <w:szCs w:val="20"/>
              </w:rPr>
              <w:t xml:space="preserve"> существующих металлоконструкций </w:t>
            </w:r>
            <w:r w:rsidR="0010223A">
              <w:rPr>
                <w:rFonts w:ascii="Verdana" w:hAnsi="Verdana"/>
                <w:bCs/>
                <w:sz w:val="20"/>
                <w:szCs w:val="20"/>
              </w:rPr>
              <w:t>пра</w:t>
            </w:r>
            <w:r w:rsidRPr="009E6B6C">
              <w:rPr>
                <w:rFonts w:ascii="Verdana" w:hAnsi="Verdana"/>
                <w:bCs/>
                <w:sz w:val="20"/>
                <w:szCs w:val="20"/>
              </w:rPr>
              <w:t>вой стороны КВОУ</w:t>
            </w:r>
            <w:r>
              <w:rPr>
                <w:rFonts w:ascii="Verdana" w:hAnsi="Verdana"/>
                <w:sz w:val="20"/>
                <w:szCs w:val="20"/>
              </w:rPr>
              <w:t xml:space="preserve">ГТ 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>SGT</w:t>
            </w:r>
            <w:r w:rsidRPr="009E6B6C">
              <w:rPr>
                <w:rFonts w:ascii="Verdana" w:hAnsi="Verdana"/>
                <w:sz w:val="20"/>
                <w:szCs w:val="20"/>
              </w:rPr>
              <w:t>5-4000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>F</w:t>
            </w:r>
            <w:r w:rsidRPr="00B76311">
              <w:rPr>
                <w:rFonts w:ascii="Verdana" w:hAnsi="Verdana"/>
                <w:sz w:val="20"/>
                <w:szCs w:val="20"/>
              </w:rPr>
              <w:t xml:space="preserve"> ст.№ </w:t>
            </w:r>
            <w:r w:rsidRPr="009E6B6C">
              <w:rPr>
                <w:rFonts w:ascii="Verdana" w:hAnsi="Verdana"/>
                <w:sz w:val="20"/>
                <w:szCs w:val="20"/>
              </w:rPr>
              <w:t>5</w:t>
            </w:r>
            <w:r w:rsidRPr="00B76311">
              <w:rPr>
                <w:rFonts w:ascii="Verdana" w:hAnsi="Verdana"/>
                <w:sz w:val="20"/>
                <w:szCs w:val="20"/>
              </w:rPr>
              <w:t xml:space="preserve">  в соответствии с разработанным</w:t>
            </w:r>
            <w:r>
              <w:rPr>
                <w:rFonts w:ascii="Verdana" w:hAnsi="Verdana"/>
                <w:sz w:val="20"/>
                <w:szCs w:val="20"/>
              </w:rPr>
              <w:t xml:space="preserve"> подрядчиком</w:t>
            </w:r>
            <w:r w:rsidRPr="00B76311">
              <w:rPr>
                <w:rFonts w:ascii="Verdana" w:hAnsi="Verdana"/>
                <w:sz w:val="20"/>
                <w:szCs w:val="20"/>
              </w:rPr>
              <w:t xml:space="preserve"> ППР</w:t>
            </w:r>
            <w:r>
              <w:rPr>
                <w:rFonts w:ascii="Verdana" w:hAnsi="Verdana"/>
                <w:sz w:val="20"/>
                <w:szCs w:val="20"/>
              </w:rPr>
              <w:t xml:space="preserve"> и 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>проектом 143-186/14/ЯГРЭС предоставленным Заказчиком</w:t>
            </w:r>
            <w:r w:rsidRPr="00B76311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1287" w:rsidRPr="00393ACA" w:rsidRDefault="00571287" w:rsidP="00CE5961">
            <w:pPr>
              <w:jc w:val="center"/>
              <w:rPr>
                <w:highlight w:val="yellow"/>
              </w:rPr>
            </w:pPr>
            <w:r>
              <w:rPr>
                <w:rFonts w:ascii="Verdana" w:hAnsi="Verdana"/>
                <w:sz w:val="20"/>
                <w:szCs w:val="20"/>
              </w:rPr>
              <w:t>комплекс</w:t>
            </w:r>
          </w:p>
        </w:tc>
        <w:tc>
          <w:tcPr>
            <w:tcW w:w="99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71287" w:rsidRPr="00393ACA" w:rsidRDefault="00571287" w:rsidP="00DB44D2">
            <w:pPr>
              <w:jc w:val="center"/>
              <w:rPr>
                <w:rFonts w:ascii="Verdana" w:hAnsi="Verdana"/>
                <w:sz w:val="20"/>
                <w:szCs w:val="20"/>
                <w:highlight w:val="yellow"/>
              </w:rPr>
            </w:pPr>
            <w:r w:rsidRPr="00797ED9"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571287" w:rsidRPr="0088167C" w:rsidTr="00CE5961">
        <w:trPr>
          <w:trHeight w:val="273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1287" w:rsidRPr="0088167C" w:rsidRDefault="00D2697D" w:rsidP="00DB44D2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/>
                <w:bCs/>
                <w:sz w:val="20"/>
                <w:szCs w:val="20"/>
              </w:rPr>
              <w:t>1</w:t>
            </w:r>
            <w:r w:rsidR="00571287">
              <w:rPr>
                <w:rFonts w:ascii="Verdana" w:hAnsi="Verdana"/>
                <w:bCs/>
                <w:sz w:val="20"/>
                <w:szCs w:val="20"/>
              </w:rPr>
              <w:t>.</w:t>
            </w:r>
            <w:r w:rsidR="00571287" w:rsidRPr="0088167C">
              <w:rPr>
                <w:rFonts w:ascii="Verdana" w:hAnsi="Verdana"/>
                <w:bCs/>
                <w:sz w:val="20"/>
                <w:szCs w:val="20"/>
              </w:rPr>
              <w:t>2.</w:t>
            </w:r>
          </w:p>
        </w:tc>
        <w:tc>
          <w:tcPr>
            <w:tcW w:w="73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1287" w:rsidRPr="00393ACA" w:rsidRDefault="00571287" w:rsidP="00647015">
            <w:pPr>
              <w:rPr>
                <w:rFonts w:ascii="Verdana" w:hAnsi="Verdana"/>
                <w:bCs/>
                <w:sz w:val="20"/>
                <w:szCs w:val="20"/>
                <w:highlight w:val="yellow"/>
              </w:rPr>
            </w:pPr>
            <w:r w:rsidRPr="00B76311">
              <w:rPr>
                <w:rFonts w:ascii="Verdana" w:hAnsi="Verdana"/>
                <w:bCs/>
                <w:sz w:val="20"/>
                <w:szCs w:val="20"/>
              </w:rPr>
              <w:t xml:space="preserve">Изготовление временных металлоконструкций для настройки такелажа с их установкой и снятием при выполнении </w:t>
            </w:r>
            <w:r>
              <w:rPr>
                <w:rFonts w:ascii="Verdana" w:hAnsi="Verdana"/>
                <w:bCs/>
                <w:sz w:val="20"/>
                <w:szCs w:val="20"/>
              </w:rPr>
              <w:t>д</w:t>
            </w:r>
            <w:r w:rsidRPr="009E6B6C">
              <w:rPr>
                <w:rFonts w:ascii="Verdana" w:hAnsi="Verdana"/>
                <w:bCs/>
                <w:sz w:val="20"/>
                <w:szCs w:val="20"/>
              </w:rPr>
              <w:t>емонтаж</w:t>
            </w:r>
            <w:r>
              <w:rPr>
                <w:rFonts w:ascii="Verdana" w:hAnsi="Verdana"/>
                <w:bCs/>
                <w:sz w:val="20"/>
                <w:szCs w:val="20"/>
              </w:rPr>
              <w:t>а</w:t>
            </w:r>
            <w:r w:rsidRPr="009E6B6C">
              <w:rPr>
                <w:rFonts w:ascii="Verdana" w:hAnsi="Verdana"/>
                <w:bCs/>
                <w:sz w:val="20"/>
                <w:szCs w:val="20"/>
              </w:rPr>
              <w:t xml:space="preserve"> существующих металлоконструкций </w:t>
            </w:r>
            <w:r>
              <w:rPr>
                <w:rFonts w:ascii="Verdana" w:hAnsi="Verdana"/>
                <w:bCs/>
                <w:sz w:val="20"/>
                <w:szCs w:val="20"/>
              </w:rPr>
              <w:t>правой</w:t>
            </w:r>
            <w:r w:rsidRPr="009E6B6C">
              <w:rPr>
                <w:rFonts w:ascii="Verdana" w:hAnsi="Verdana"/>
                <w:bCs/>
                <w:sz w:val="20"/>
                <w:szCs w:val="20"/>
              </w:rPr>
              <w:t xml:space="preserve"> стороны КВОУ</w:t>
            </w:r>
            <w:r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 xml:space="preserve">ГТ 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>SGT</w:t>
            </w:r>
            <w:r w:rsidRPr="009E6B6C">
              <w:rPr>
                <w:rFonts w:ascii="Verdana" w:hAnsi="Verdana"/>
                <w:sz w:val="20"/>
                <w:szCs w:val="20"/>
              </w:rPr>
              <w:t>5-4000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>F</w:t>
            </w:r>
            <w:r w:rsidRPr="00B76311">
              <w:rPr>
                <w:rFonts w:ascii="Verdana" w:hAnsi="Verdana"/>
                <w:sz w:val="20"/>
                <w:szCs w:val="20"/>
              </w:rPr>
              <w:t xml:space="preserve"> ст.№ </w:t>
            </w:r>
            <w:r w:rsidRPr="009E6B6C">
              <w:rPr>
                <w:rFonts w:ascii="Verdana" w:hAnsi="Verdana"/>
                <w:sz w:val="20"/>
                <w:szCs w:val="20"/>
              </w:rPr>
              <w:t>5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1287" w:rsidRPr="00393ACA" w:rsidRDefault="00571287" w:rsidP="00FA6C78">
            <w:pPr>
              <w:jc w:val="center"/>
              <w:rPr>
                <w:highlight w:val="yellow"/>
              </w:rPr>
            </w:pPr>
            <w:r>
              <w:rPr>
                <w:rFonts w:ascii="Verdana" w:hAnsi="Verdana"/>
                <w:sz w:val="20"/>
                <w:szCs w:val="20"/>
              </w:rPr>
              <w:t>шт.</w:t>
            </w:r>
          </w:p>
        </w:tc>
        <w:tc>
          <w:tcPr>
            <w:tcW w:w="99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71287" w:rsidRPr="00393ACA" w:rsidRDefault="00571287" w:rsidP="00FA6C78">
            <w:pPr>
              <w:jc w:val="center"/>
              <w:rPr>
                <w:rFonts w:ascii="Verdana" w:hAnsi="Verdana"/>
                <w:sz w:val="20"/>
                <w:szCs w:val="20"/>
                <w:highlight w:val="yellow"/>
              </w:rPr>
            </w:pPr>
            <w:r>
              <w:rPr>
                <w:rFonts w:ascii="Verdana" w:hAnsi="Verdana"/>
                <w:sz w:val="20"/>
                <w:szCs w:val="20"/>
              </w:rPr>
              <w:t>2</w:t>
            </w:r>
          </w:p>
        </w:tc>
      </w:tr>
      <w:tr w:rsidR="00571287" w:rsidRPr="0088167C" w:rsidTr="00FA6C78">
        <w:trPr>
          <w:trHeight w:val="249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1287" w:rsidRPr="0088167C" w:rsidRDefault="00D2697D" w:rsidP="00DB44D2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/>
                <w:bCs/>
                <w:sz w:val="20"/>
                <w:szCs w:val="20"/>
              </w:rPr>
              <w:t>1</w:t>
            </w:r>
            <w:r w:rsidR="00571287">
              <w:rPr>
                <w:rFonts w:ascii="Verdana" w:hAnsi="Verdana"/>
                <w:bCs/>
                <w:sz w:val="20"/>
                <w:szCs w:val="20"/>
              </w:rPr>
              <w:t>.</w:t>
            </w:r>
            <w:r w:rsidR="00571287" w:rsidRPr="0088167C">
              <w:rPr>
                <w:rFonts w:ascii="Verdana" w:hAnsi="Verdana"/>
                <w:bCs/>
                <w:sz w:val="20"/>
                <w:szCs w:val="20"/>
              </w:rPr>
              <w:t>3</w:t>
            </w:r>
          </w:p>
        </w:tc>
        <w:tc>
          <w:tcPr>
            <w:tcW w:w="73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1287" w:rsidRPr="00393ACA" w:rsidRDefault="00571287" w:rsidP="00647015">
            <w:pPr>
              <w:rPr>
                <w:rFonts w:ascii="Verdana" w:hAnsi="Verdana"/>
                <w:bCs/>
                <w:sz w:val="20"/>
                <w:szCs w:val="20"/>
                <w:highlight w:val="yellow"/>
              </w:rPr>
            </w:pPr>
            <w:r w:rsidRPr="00B76311">
              <w:rPr>
                <w:rFonts w:ascii="Verdana" w:hAnsi="Verdana"/>
                <w:sz w:val="20"/>
                <w:szCs w:val="20"/>
              </w:rPr>
              <w:t xml:space="preserve">Выполнение технологических проёмов </w:t>
            </w:r>
            <w:r>
              <w:rPr>
                <w:rFonts w:ascii="Verdana" w:hAnsi="Verdana"/>
                <w:sz w:val="20"/>
                <w:szCs w:val="20"/>
              </w:rPr>
              <w:t xml:space="preserve">в площадках обслуживания </w:t>
            </w:r>
            <w:r w:rsidRPr="009E6B6C">
              <w:rPr>
                <w:rFonts w:ascii="Verdana" w:hAnsi="Verdana"/>
                <w:bCs/>
                <w:sz w:val="20"/>
                <w:szCs w:val="20"/>
              </w:rPr>
              <w:t>КВОУ</w:t>
            </w:r>
            <w:r>
              <w:rPr>
                <w:rFonts w:ascii="Verdana" w:hAnsi="Verdana"/>
                <w:sz w:val="20"/>
                <w:szCs w:val="20"/>
              </w:rPr>
              <w:t xml:space="preserve">ГТ 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>SGT</w:t>
            </w:r>
            <w:r w:rsidRPr="009E6B6C">
              <w:rPr>
                <w:rFonts w:ascii="Verdana" w:hAnsi="Verdana"/>
                <w:sz w:val="20"/>
                <w:szCs w:val="20"/>
              </w:rPr>
              <w:t>5-4000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>F</w:t>
            </w:r>
            <w:r w:rsidRPr="00B76311">
              <w:rPr>
                <w:rFonts w:ascii="Verdana" w:hAnsi="Verdana"/>
                <w:sz w:val="20"/>
                <w:szCs w:val="20"/>
              </w:rPr>
              <w:t xml:space="preserve"> ст.№ </w:t>
            </w:r>
            <w:r w:rsidRPr="009E6B6C">
              <w:rPr>
                <w:rFonts w:ascii="Verdana" w:hAnsi="Verdana"/>
                <w:sz w:val="20"/>
                <w:szCs w:val="20"/>
              </w:rPr>
              <w:t>5</w:t>
            </w:r>
            <w:r>
              <w:rPr>
                <w:rFonts w:ascii="Verdana" w:hAnsi="Verdana"/>
                <w:sz w:val="20"/>
                <w:szCs w:val="20"/>
              </w:rPr>
              <w:t xml:space="preserve">, в соответствии с проектом </w:t>
            </w:r>
            <w:r w:rsidRPr="00433253">
              <w:rPr>
                <w:rFonts w:ascii="Verdana" w:hAnsi="Verdana"/>
                <w:sz w:val="20"/>
                <w:szCs w:val="20"/>
              </w:rPr>
              <w:t>143-186/14/ЯГРЭС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1287" w:rsidRPr="00393ACA" w:rsidRDefault="00571287" w:rsidP="00FA6C78">
            <w:pPr>
              <w:jc w:val="center"/>
              <w:rPr>
                <w:highlight w:val="yellow"/>
              </w:rPr>
            </w:pPr>
            <w:r>
              <w:rPr>
                <w:rFonts w:ascii="Verdana" w:hAnsi="Verdana"/>
                <w:sz w:val="20"/>
                <w:szCs w:val="20"/>
              </w:rPr>
              <w:t>шт.</w:t>
            </w:r>
          </w:p>
        </w:tc>
        <w:tc>
          <w:tcPr>
            <w:tcW w:w="99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71287" w:rsidRPr="00393ACA" w:rsidRDefault="00571287" w:rsidP="00FA6C78">
            <w:pPr>
              <w:jc w:val="center"/>
              <w:rPr>
                <w:rFonts w:ascii="Verdana" w:hAnsi="Verdana"/>
                <w:sz w:val="20"/>
                <w:szCs w:val="20"/>
                <w:highlight w:val="yellow"/>
              </w:rPr>
            </w:pPr>
            <w:r>
              <w:rPr>
                <w:rFonts w:ascii="Verdana" w:hAnsi="Verdana"/>
                <w:sz w:val="20"/>
                <w:szCs w:val="20"/>
              </w:rPr>
              <w:t>2</w:t>
            </w:r>
          </w:p>
        </w:tc>
      </w:tr>
      <w:tr w:rsidR="00571287" w:rsidRPr="0088167C" w:rsidTr="003C78F6">
        <w:trPr>
          <w:trHeight w:val="510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1287" w:rsidRPr="003C78F6" w:rsidRDefault="00D2697D" w:rsidP="00DB44D2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3C78F6">
              <w:rPr>
                <w:rFonts w:ascii="Verdana" w:hAnsi="Verdana"/>
                <w:bCs/>
                <w:sz w:val="20"/>
                <w:szCs w:val="20"/>
              </w:rPr>
              <w:t>1</w:t>
            </w:r>
            <w:r w:rsidR="00571287" w:rsidRPr="003C78F6">
              <w:rPr>
                <w:rFonts w:ascii="Verdana" w:hAnsi="Verdana"/>
                <w:bCs/>
                <w:sz w:val="20"/>
                <w:szCs w:val="20"/>
              </w:rPr>
              <w:t>.4.</w:t>
            </w:r>
          </w:p>
        </w:tc>
        <w:tc>
          <w:tcPr>
            <w:tcW w:w="73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1287" w:rsidRPr="003C78F6" w:rsidRDefault="00571287" w:rsidP="00647015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3C78F6">
              <w:rPr>
                <w:rFonts w:ascii="Verdana" w:hAnsi="Verdana"/>
                <w:sz w:val="20"/>
                <w:szCs w:val="20"/>
              </w:rPr>
              <w:t xml:space="preserve">Демонтаж </w:t>
            </w:r>
            <w:r w:rsidRPr="003C78F6">
              <w:rPr>
                <w:rFonts w:ascii="Verdana" w:hAnsi="Verdana"/>
                <w:bCs/>
                <w:sz w:val="20"/>
                <w:szCs w:val="20"/>
              </w:rPr>
              <w:t xml:space="preserve">существующих металлоконструкций </w:t>
            </w:r>
            <w:r w:rsidR="003C78F6" w:rsidRPr="003C78F6">
              <w:rPr>
                <w:rFonts w:ascii="Verdana" w:hAnsi="Verdana"/>
                <w:bCs/>
                <w:sz w:val="20"/>
                <w:szCs w:val="20"/>
              </w:rPr>
              <w:t xml:space="preserve">(вертикальных лестниц и проёмов) </w:t>
            </w:r>
            <w:r w:rsidRPr="003C78F6">
              <w:rPr>
                <w:rFonts w:ascii="Verdana" w:hAnsi="Verdana"/>
                <w:bCs/>
                <w:sz w:val="20"/>
                <w:szCs w:val="20"/>
              </w:rPr>
              <w:t xml:space="preserve">правой стороны КВОУ </w:t>
            </w:r>
            <w:r w:rsidRPr="003C78F6">
              <w:rPr>
                <w:rFonts w:ascii="Verdana" w:hAnsi="Verdana"/>
                <w:sz w:val="20"/>
                <w:szCs w:val="20"/>
              </w:rPr>
              <w:t xml:space="preserve">ГТ </w:t>
            </w:r>
            <w:r w:rsidRPr="003C78F6">
              <w:rPr>
                <w:rFonts w:ascii="Verdana" w:hAnsi="Verdana"/>
                <w:sz w:val="20"/>
                <w:szCs w:val="20"/>
                <w:lang w:val="en-US"/>
              </w:rPr>
              <w:t>SGT</w:t>
            </w:r>
            <w:r w:rsidRPr="003C78F6">
              <w:rPr>
                <w:rFonts w:ascii="Verdana" w:hAnsi="Verdana"/>
                <w:sz w:val="20"/>
                <w:szCs w:val="20"/>
              </w:rPr>
              <w:t>5-4000</w:t>
            </w:r>
            <w:r w:rsidRPr="003C78F6">
              <w:rPr>
                <w:rFonts w:ascii="Verdana" w:hAnsi="Verdana"/>
                <w:sz w:val="20"/>
                <w:szCs w:val="20"/>
                <w:lang w:val="en-US"/>
              </w:rPr>
              <w:t>F</w:t>
            </w:r>
            <w:r w:rsidRPr="003C78F6">
              <w:rPr>
                <w:rFonts w:ascii="Verdana" w:hAnsi="Verdana"/>
                <w:sz w:val="20"/>
                <w:szCs w:val="20"/>
              </w:rPr>
              <w:t xml:space="preserve"> ст.№ 5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1287" w:rsidRPr="00393ACA" w:rsidRDefault="00571287" w:rsidP="00FA6C78">
            <w:pPr>
              <w:jc w:val="center"/>
              <w:rPr>
                <w:highlight w:val="yellow"/>
              </w:rPr>
            </w:pPr>
            <w:r>
              <w:rPr>
                <w:rFonts w:ascii="Verdana" w:hAnsi="Verdana"/>
                <w:sz w:val="20"/>
                <w:szCs w:val="20"/>
              </w:rPr>
              <w:t>т.</w:t>
            </w:r>
          </w:p>
        </w:tc>
        <w:tc>
          <w:tcPr>
            <w:tcW w:w="99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71287" w:rsidRPr="00797ED9" w:rsidRDefault="00571287" w:rsidP="00FA6C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797ED9">
              <w:rPr>
                <w:rFonts w:ascii="Verdana" w:hAnsi="Verdana"/>
                <w:sz w:val="20"/>
                <w:szCs w:val="20"/>
              </w:rPr>
              <w:t>0,55984</w:t>
            </w:r>
          </w:p>
        </w:tc>
      </w:tr>
      <w:tr w:rsidR="00571287" w:rsidRPr="0088167C" w:rsidTr="000A57C2">
        <w:trPr>
          <w:trHeight w:val="274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1287" w:rsidRPr="00C62A19" w:rsidRDefault="00D2697D" w:rsidP="00DB44D2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</w:t>
            </w:r>
            <w:r w:rsidR="00571287" w:rsidRPr="00C62A19">
              <w:rPr>
                <w:rFonts w:ascii="Verdana" w:hAnsi="Verdana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921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1287" w:rsidRPr="00F54E48" w:rsidRDefault="00D2697D" w:rsidP="00AD4C26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М</w:t>
            </w:r>
            <w:r w:rsidRPr="00F54E48">
              <w:rPr>
                <w:rFonts w:ascii="Verdana" w:hAnsi="Verdana"/>
                <w:b/>
                <w:bCs/>
                <w:sz w:val="20"/>
                <w:szCs w:val="20"/>
              </w:rPr>
              <w:t xml:space="preserve">онтаж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лестниц и площадок обслуживания правой стороны КВОУ</w:t>
            </w:r>
            <w:r w:rsidRPr="00F54E48">
              <w:rPr>
                <w:rFonts w:ascii="Verdana" w:hAnsi="Verdana"/>
                <w:b/>
                <w:bCs/>
                <w:sz w:val="20"/>
                <w:szCs w:val="20"/>
              </w:rPr>
              <w:t>.</w:t>
            </w:r>
          </w:p>
        </w:tc>
      </w:tr>
      <w:tr w:rsidR="00571287" w:rsidRPr="0088167C" w:rsidTr="00797ED9">
        <w:trPr>
          <w:trHeight w:val="274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1287" w:rsidRDefault="00D2697D" w:rsidP="00DB44D2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/>
                <w:bCs/>
                <w:sz w:val="20"/>
                <w:szCs w:val="20"/>
              </w:rPr>
              <w:t>2</w:t>
            </w:r>
            <w:r w:rsidR="00571287">
              <w:rPr>
                <w:rFonts w:ascii="Verdana" w:hAnsi="Verdana"/>
                <w:bCs/>
                <w:sz w:val="20"/>
                <w:szCs w:val="20"/>
              </w:rPr>
              <w:t>.1.</w:t>
            </w:r>
          </w:p>
        </w:tc>
        <w:tc>
          <w:tcPr>
            <w:tcW w:w="73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1287" w:rsidRPr="00393ACA" w:rsidRDefault="00571287" w:rsidP="00AD4C26">
            <w:pPr>
              <w:rPr>
                <w:rFonts w:ascii="Verdana" w:hAnsi="Verdana"/>
                <w:bCs/>
                <w:sz w:val="20"/>
                <w:szCs w:val="20"/>
                <w:highlight w:val="yellow"/>
              </w:rPr>
            </w:pPr>
            <w:r w:rsidRPr="00B76311">
              <w:rPr>
                <w:rFonts w:ascii="Verdana" w:hAnsi="Verdana"/>
                <w:sz w:val="20"/>
                <w:szCs w:val="20"/>
              </w:rPr>
              <w:t>Монтаж нов</w:t>
            </w:r>
            <w:r>
              <w:rPr>
                <w:rFonts w:ascii="Verdana" w:hAnsi="Verdana"/>
                <w:sz w:val="20"/>
                <w:szCs w:val="20"/>
              </w:rPr>
              <w:t xml:space="preserve">ых </w:t>
            </w:r>
            <w:r w:rsidRPr="003E3241">
              <w:rPr>
                <w:rFonts w:ascii="Verdana" w:hAnsi="Verdana"/>
                <w:bCs/>
                <w:sz w:val="20"/>
                <w:szCs w:val="20"/>
              </w:rPr>
              <w:t xml:space="preserve">лестниц и площадок обслуживания </w:t>
            </w:r>
            <w:r>
              <w:rPr>
                <w:rFonts w:ascii="Verdana" w:hAnsi="Verdana"/>
                <w:bCs/>
                <w:sz w:val="20"/>
                <w:szCs w:val="20"/>
              </w:rPr>
              <w:t>правой</w:t>
            </w:r>
            <w:r w:rsidRPr="003E3241">
              <w:rPr>
                <w:rFonts w:ascii="Verdana" w:hAnsi="Verdana"/>
                <w:bCs/>
                <w:sz w:val="20"/>
                <w:szCs w:val="20"/>
              </w:rPr>
              <w:t xml:space="preserve"> стороны КВОУ</w:t>
            </w:r>
            <w:r>
              <w:rPr>
                <w:rFonts w:ascii="Verdana" w:hAnsi="Verdana"/>
                <w:sz w:val="20"/>
                <w:szCs w:val="20"/>
              </w:rPr>
              <w:t xml:space="preserve"> ГТ 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>SGT</w:t>
            </w:r>
            <w:r w:rsidRPr="009E6B6C">
              <w:rPr>
                <w:rFonts w:ascii="Verdana" w:hAnsi="Verdana"/>
                <w:sz w:val="20"/>
                <w:szCs w:val="20"/>
              </w:rPr>
              <w:t>5-4000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>F</w:t>
            </w:r>
            <w:r w:rsidRPr="00B76311">
              <w:rPr>
                <w:rFonts w:ascii="Verdana" w:hAnsi="Verdana"/>
                <w:sz w:val="20"/>
                <w:szCs w:val="20"/>
              </w:rPr>
              <w:t xml:space="preserve"> ст.№ </w:t>
            </w:r>
            <w:r w:rsidRPr="009E6B6C">
              <w:rPr>
                <w:rFonts w:ascii="Verdana" w:hAnsi="Verdana"/>
                <w:sz w:val="20"/>
                <w:szCs w:val="20"/>
              </w:rPr>
              <w:t>5</w:t>
            </w:r>
            <w:r>
              <w:rPr>
                <w:rFonts w:ascii="Verdana" w:hAnsi="Verdana"/>
                <w:sz w:val="20"/>
                <w:szCs w:val="20"/>
              </w:rPr>
              <w:t xml:space="preserve">, в соответствии с проектом </w:t>
            </w:r>
            <w:r w:rsidRPr="00433253">
              <w:rPr>
                <w:rFonts w:ascii="Verdana" w:hAnsi="Verdana"/>
                <w:sz w:val="20"/>
                <w:szCs w:val="20"/>
              </w:rPr>
              <w:t>143-186/14/ЯГРЭС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1287" w:rsidRPr="00797ED9" w:rsidRDefault="00571287" w:rsidP="00797ED9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797ED9">
              <w:rPr>
                <w:rFonts w:ascii="Verdana" w:hAnsi="Verdana"/>
                <w:sz w:val="20"/>
                <w:szCs w:val="20"/>
              </w:rPr>
              <w:t>т</w:t>
            </w:r>
          </w:p>
        </w:tc>
        <w:tc>
          <w:tcPr>
            <w:tcW w:w="99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71287" w:rsidRPr="00797ED9" w:rsidRDefault="00571287" w:rsidP="00797ED9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797ED9">
              <w:rPr>
                <w:rFonts w:ascii="Verdana" w:hAnsi="Verdana"/>
                <w:sz w:val="20"/>
                <w:szCs w:val="20"/>
              </w:rPr>
              <w:t>3,74508</w:t>
            </w:r>
          </w:p>
        </w:tc>
      </w:tr>
      <w:tr w:rsidR="00571287" w:rsidRPr="0088167C" w:rsidTr="00797ED9">
        <w:trPr>
          <w:trHeight w:val="274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1287" w:rsidRDefault="00D2697D" w:rsidP="00DB44D2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/>
                <w:bCs/>
                <w:sz w:val="20"/>
                <w:szCs w:val="20"/>
              </w:rPr>
              <w:t>2</w:t>
            </w:r>
            <w:r w:rsidR="00571287">
              <w:rPr>
                <w:rFonts w:ascii="Verdana" w:hAnsi="Verdana"/>
                <w:bCs/>
                <w:sz w:val="20"/>
                <w:szCs w:val="20"/>
              </w:rPr>
              <w:t>.2.</w:t>
            </w:r>
          </w:p>
        </w:tc>
        <w:tc>
          <w:tcPr>
            <w:tcW w:w="73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1287" w:rsidRPr="00393ACA" w:rsidRDefault="00571287" w:rsidP="00CE5961">
            <w:pPr>
              <w:rPr>
                <w:rFonts w:ascii="Verdana" w:hAnsi="Verdana"/>
                <w:bCs/>
                <w:sz w:val="20"/>
                <w:szCs w:val="20"/>
                <w:highlight w:val="yellow"/>
              </w:rPr>
            </w:pPr>
            <w:r w:rsidRPr="00B76311">
              <w:rPr>
                <w:rFonts w:ascii="Verdana" w:hAnsi="Verdana"/>
                <w:bCs/>
                <w:sz w:val="20"/>
                <w:szCs w:val="20"/>
              </w:rPr>
              <w:t xml:space="preserve">Восстановление </w:t>
            </w:r>
            <w:r w:rsidRPr="00B76311">
              <w:rPr>
                <w:rFonts w:ascii="Verdana" w:hAnsi="Verdana"/>
                <w:sz w:val="20"/>
                <w:szCs w:val="20"/>
              </w:rPr>
              <w:t xml:space="preserve">технологических проёмов </w:t>
            </w:r>
            <w:r>
              <w:rPr>
                <w:rFonts w:ascii="Verdana" w:hAnsi="Verdana"/>
                <w:sz w:val="20"/>
                <w:szCs w:val="20"/>
              </w:rPr>
              <w:t>в</w:t>
            </w:r>
            <w:r w:rsidR="0010223A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 xml:space="preserve">площадках обслуживания </w:t>
            </w:r>
            <w:r w:rsidRPr="009E6B6C">
              <w:rPr>
                <w:rFonts w:ascii="Verdana" w:hAnsi="Verdana"/>
                <w:bCs/>
                <w:sz w:val="20"/>
                <w:szCs w:val="20"/>
              </w:rPr>
              <w:t>КВОУ</w:t>
            </w:r>
            <w:r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 xml:space="preserve">ГТ 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>SGT</w:t>
            </w:r>
            <w:r w:rsidRPr="009E6B6C">
              <w:rPr>
                <w:rFonts w:ascii="Verdana" w:hAnsi="Verdana"/>
                <w:sz w:val="20"/>
                <w:szCs w:val="20"/>
              </w:rPr>
              <w:t>5-4000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>F</w:t>
            </w:r>
            <w:r w:rsidRPr="00B76311">
              <w:rPr>
                <w:rFonts w:ascii="Verdana" w:hAnsi="Verdana"/>
                <w:sz w:val="20"/>
                <w:szCs w:val="20"/>
              </w:rPr>
              <w:t xml:space="preserve"> ст.№ </w:t>
            </w:r>
            <w:r w:rsidRPr="009E6B6C">
              <w:rPr>
                <w:rFonts w:ascii="Verdana" w:hAnsi="Verdana"/>
                <w:sz w:val="20"/>
                <w:szCs w:val="20"/>
              </w:rPr>
              <w:t>5</w:t>
            </w:r>
            <w:r w:rsidRPr="00B76311">
              <w:rPr>
                <w:rFonts w:ascii="Verdana" w:hAnsi="Verdana"/>
                <w:bCs/>
                <w:sz w:val="20"/>
                <w:szCs w:val="20"/>
              </w:rPr>
              <w:t xml:space="preserve"> в проектное положение</w:t>
            </w:r>
            <w:r>
              <w:rPr>
                <w:rFonts w:ascii="Verdana" w:hAnsi="Verdana"/>
                <w:bCs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1287" w:rsidRPr="00797ED9" w:rsidRDefault="00571287" w:rsidP="00797ED9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:rsidR="00571287" w:rsidRPr="00797ED9" w:rsidRDefault="00571287" w:rsidP="00797ED9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797ED9">
              <w:rPr>
                <w:rFonts w:ascii="Verdana" w:hAnsi="Verdana"/>
                <w:sz w:val="20"/>
                <w:szCs w:val="20"/>
              </w:rPr>
              <w:t>шт</w:t>
            </w:r>
          </w:p>
        </w:tc>
        <w:tc>
          <w:tcPr>
            <w:tcW w:w="99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71287" w:rsidRPr="00797ED9" w:rsidRDefault="00571287" w:rsidP="00797ED9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797ED9">
              <w:rPr>
                <w:rFonts w:ascii="Verdana" w:hAnsi="Verdana"/>
                <w:sz w:val="20"/>
                <w:szCs w:val="20"/>
              </w:rPr>
              <w:t>2</w:t>
            </w:r>
          </w:p>
        </w:tc>
      </w:tr>
      <w:tr w:rsidR="00571287" w:rsidRPr="0088167C" w:rsidTr="00797ED9">
        <w:trPr>
          <w:trHeight w:val="274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1287" w:rsidRDefault="00D2697D" w:rsidP="00DB44D2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/>
                <w:bCs/>
                <w:sz w:val="20"/>
                <w:szCs w:val="20"/>
              </w:rPr>
              <w:t>2</w:t>
            </w:r>
            <w:r w:rsidR="00571287">
              <w:rPr>
                <w:rFonts w:ascii="Verdana" w:hAnsi="Verdana"/>
                <w:bCs/>
                <w:sz w:val="20"/>
                <w:szCs w:val="20"/>
              </w:rPr>
              <w:t>.3</w:t>
            </w:r>
          </w:p>
        </w:tc>
        <w:tc>
          <w:tcPr>
            <w:tcW w:w="73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1287" w:rsidRPr="00393ACA" w:rsidRDefault="00571287" w:rsidP="00FA6C78">
            <w:pPr>
              <w:rPr>
                <w:rFonts w:ascii="Verdana" w:hAnsi="Verdana"/>
                <w:bCs/>
                <w:sz w:val="20"/>
                <w:szCs w:val="20"/>
                <w:highlight w:val="yellow"/>
              </w:rPr>
            </w:pPr>
            <w:r>
              <w:rPr>
                <w:rFonts w:ascii="Verdana" w:hAnsi="Verdana"/>
                <w:bCs/>
                <w:sz w:val="20"/>
                <w:szCs w:val="20"/>
              </w:rPr>
              <w:t>Демонтаж</w:t>
            </w:r>
            <w:r w:rsidRPr="00B76311">
              <w:rPr>
                <w:rFonts w:ascii="Verdana" w:hAnsi="Verdana"/>
                <w:bCs/>
                <w:sz w:val="20"/>
                <w:szCs w:val="20"/>
              </w:rPr>
              <w:t xml:space="preserve"> временных металлоконструкций для настройки такелажа с их установкой и снятием при выполнении </w:t>
            </w:r>
            <w:r>
              <w:rPr>
                <w:rFonts w:ascii="Verdana" w:hAnsi="Verdana"/>
                <w:bCs/>
                <w:sz w:val="20"/>
                <w:szCs w:val="20"/>
              </w:rPr>
              <w:t>д</w:t>
            </w:r>
            <w:r w:rsidRPr="009E6B6C">
              <w:rPr>
                <w:rFonts w:ascii="Verdana" w:hAnsi="Verdana"/>
                <w:bCs/>
                <w:sz w:val="20"/>
                <w:szCs w:val="20"/>
              </w:rPr>
              <w:t>емонтаж</w:t>
            </w:r>
            <w:r>
              <w:rPr>
                <w:rFonts w:ascii="Verdana" w:hAnsi="Verdana"/>
                <w:bCs/>
                <w:sz w:val="20"/>
                <w:szCs w:val="20"/>
              </w:rPr>
              <w:t>а</w:t>
            </w:r>
            <w:r w:rsidRPr="009E6B6C">
              <w:rPr>
                <w:rFonts w:ascii="Verdana" w:hAnsi="Verdana"/>
                <w:bCs/>
                <w:sz w:val="20"/>
                <w:szCs w:val="20"/>
              </w:rPr>
              <w:t xml:space="preserve"> существующих металлоконструкций </w:t>
            </w:r>
            <w:r>
              <w:rPr>
                <w:rFonts w:ascii="Verdana" w:hAnsi="Verdana"/>
                <w:bCs/>
                <w:sz w:val="20"/>
                <w:szCs w:val="20"/>
              </w:rPr>
              <w:t>правой</w:t>
            </w:r>
            <w:r w:rsidRPr="009E6B6C">
              <w:rPr>
                <w:rFonts w:ascii="Verdana" w:hAnsi="Verdana"/>
                <w:bCs/>
                <w:sz w:val="20"/>
                <w:szCs w:val="20"/>
              </w:rPr>
              <w:t xml:space="preserve"> стороны КВОУ</w:t>
            </w:r>
            <w:r>
              <w:rPr>
                <w:rFonts w:ascii="Verdana" w:hAnsi="Verdana"/>
                <w:sz w:val="20"/>
                <w:szCs w:val="20"/>
              </w:rPr>
              <w:t xml:space="preserve">ГТ 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>SGT</w:t>
            </w:r>
            <w:r w:rsidRPr="009E6B6C">
              <w:rPr>
                <w:rFonts w:ascii="Verdana" w:hAnsi="Verdana"/>
                <w:sz w:val="20"/>
                <w:szCs w:val="20"/>
              </w:rPr>
              <w:t>5-</w:t>
            </w:r>
            <w:r w:rsidRPr="009E6B6C">
              <w:rPr>
                <w:rFonts w:ascii="Verdana" w:hAnsi="Verdana"/>
                <w:sz w:val="20"/>
                <w:szCs w:val="20"/>
              </w:rPr>
              <w:lastRenderedPageBreak/>
              <w:t>4000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>F</w:t>
            </w:r>
            <w:r w:rsidRPr="00B76311">
              <w:rPr>
                <w:rFonts w:ascii="Verdana" w:hAnsi="Verdana"/>
                <w:sz w:val="20"/>
                <w:szCs w:val="20"/>
              </w:rPr>
              <w:t xml:space="preserve"> ст.№</w:t>
            </w:r>
            <w:r>
              <w:rPr>
                <w:rFonts w:ascii="Verdana" w:hAnsi="Verdana"/>
                <w:sz w:val="20"/>
                <w:szCs w:val="20"/>
              </w:rPr>
              <w:t>5.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1287" w:rsidRPr="00797ED9" w:rsidRDefault="00571287" w:rsidP="00797ED9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797ED9">
              <w:rPr>
                <w:rFonts w:ascii="Verdana" w:hAnsi="Verdana"/>
                <w:bCs/>
                <w:sz w:val="20"/>
                <w:szCs w:val="20"/>
              </w:rPr>
              <w:lastRenderedPageBreak/>
              <w:t>шт</w:t>
            </w:r>
          </w:p>
        </w:tc>
        <w:tc>
          <w:tcPr>
            <w:tcW w:w="99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71287" w:rsidRPr="00797ED9" w:rsidRDefault="00571287" w:rsidP="00797ED9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797ED9">
              <w:rPr>
                <w:rFonts w:ascii="Verdana" w:hAnsi="Verdana"/>
                <w:bCs/>
                <w:sz w:val="20"/>
                <w:szCs w:val="20"/>
              </w:rPr>
              <w:t>2</w:t>
            </w:r>
          </w:p>
        </w:tc>
      </w:tr>
      <w:tr w:rsidR="00571287" w:rsidRPr="0088167C" w:rsidTr="00797ED9">
        <w:trPr>
          <w:trHeight w:val="274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1287" w:rsidRDefault="00D2697D" w:rsidP="00DB44D2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/>
                <w:bCs/>
                <w:sz w:val="20"/>
                <w:szCs w:val="20"/>
              </w:rPr>
              <w:lastRenderedPageBreak/>
              <w:t>2.</w:t>
            </w:r>
            <w:r w:rsidR="00571287">
              <w:rPr>
                <w:rFonts w:ascii="Verdana" w:hAnsi="Verdana"/>
                <w:bCs/>
                <w:sz w:val="20"/>
                <w:szCs w:val="20"/>
              </w:rPr>
              <w:t>4</w:t>
            </w:r>
          </w:p>
        </w:tc>
        <w:tc>
          <w:tcPr>
            <w:tcW w:w="73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1287" w:rsidRPr="00393ACA" w:rsidRDefault="00571287" w:rsidP="00FA6C78">
            <w:pPr>
              <w:rPr>
                <w:rFonts w:ascii="Verdana" w:hAnsi="Verdana"/>
                <w:bCs/>
                <w:sz w:val="20"/>
                <w:szCs w:val="20"/>
                <w:highlight w:val="yellow"/>
              </w:rPr>
            </w:pPr>
            <w:r w:rsidRPr="00B76311">
              <w:rPr>
                <w:rFonts w:ascii="Verdana" w:hAnsi="Verdana"/>
                <w:bCs/>
                <w:sz w:val="20"/>
                <w:szCs w:val="20"/>
              </w:rPr>
              <w:t xml:space="preserve">Проведение контроля сварных стыков на </w:t>
            </w:r>
            <w:r>
              <w:rPr>
                <w:rFonts w:ascii="Verdana" w:hAnsi="Verdana"/>
                <w:bCs/>
                <w:sz w:val="20"/>
                <w:szCs w:val="20"/>
              </w:rPr>
              <w:t xml:space="preserve">вновь смонтированных </w:t>
            </w:r>
            <w:r w:rsidRPr="009E6B6C">
              <w:rPr>
                <w:rFonts w:ascii="Verdana" w:hAnsi="Verdana"/>
                <w:bCs/>
                <w:sz w:val="20"/>
                <w:szCs w:val="20"/>
              </w:rPr>
              <w:t xml:space="preserve">металлоконструкций </w:t>
            </w:r>
            <w:r>
              <w:rPr>
                <w:rFonts w:ascii="Verdana" w:hAnsi="Verdana"/>
                <w:bCs/>
                <w:sz w:val="20"/>
                <w:szCs w:val="20"/>
              </w:rPr>
              <w:t>правой</w:t>
            </w:r>
            <w:r w:rsidR="00F675E6"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  <w:r w:rsidRPr="009E6B6C">
              <w:rPr>
                <w:rFonts w:ascii="Verdana" w:hAnsi="Verdana"/>
                <w:bCs/>
                <w:sz w:val="20"/>
                <w:szCs w:val="20"/>
              </w:rPr>
              <w:t>стороны КВОУ</w:t>
            </w:r>
            <w:r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 xml:space="preserve">ГТ 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>SGT</w:t>
            </w:r>
            <w:r w:rsidRPr="009E6B6C">
              <w:rPr>
                <w:rFonts w:ascii="Verdana" w:hAnsi="Verdana"/>
                <w:sz w:val="20"/>
                <w:szCs w:val="20"/>
              </w:rPr>
              <w:t>5-4000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>F</w:t>
            </w:r>
            <w:r w:rsidRPr="00B76311">
              <w:rPr>
                <w:rFonts w:ascii="Verdana" w:hAnsi="Verdana"/>
                <w:sz w:val="20"/>
                <w:szCs w:val="20"/>
              </w:rPr>
              <w:t xml:space="preserve"> ст.№ </w:t>
            </w:r>
            <w:r w:rsidRPr="009E6B6C">
              <w:rPr>
                <w:rFonts w:ascii="Verdana" w:hAnsi="Verdana"/>
                <w:sz w:val="20"/>
                <w:szCs w:val="20"/>
              </w:rPr>
              <w:t>5</w:t>
            </w:r>
            <w:r w:rsidRPr="00B76311">
              <w:rPr>
                <w:rFonts w:ascii="Verdana" w:hAnsi="Verdana"/>
                <w:bCs/>
                <w:sz w:val="20"/>
                <w:szCs w:val="20"/>
              </w:rPr>
              <w:t>после монтажа методами неразрушающего кон</w:t>
            </w:r>
            <w:r>
              <w:rPr>
                <w:rFonts w:ascii="Verdana" w:hAnsi="Verdana"/>
                <w:bCs/>
                <w:sz w:val="20"/>
                <w:szCs w:val="20"/>
              </w:rPr>
              <w:t>троля, согласно требованиям НТД.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1287" w:rsidRPr="00797ED9" w:rsidRDefault="00571287" w:rsidP="00797ED9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797ED9">
              <w:rPr>
                <w:rFonts w:ascii="Verdana" w:hAnsi="Verdana"/>
                <w:bCs/>
                <w:sz w:val="20"/>
                <w:szCs w:val="20"/>
              </w:rPr>
              <w:t>шт</w:t>
            </w:r>
          </w:p>
        </w:tc>
        <w:tc>
          <w:tcPr>
            <w:tcW w:w="99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71287" w:rsidRPr="00797ED9" w:rsidRDefault="00571287" w:rsidP="00797ED9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797ED9">
              <w:rPr>
                <w:rFonts w:ascii="Verdana" w:hAnsi="Verdana"/>
                <w:bCs/>
                <w:sz w:val="20"/>
                <w:szCs w:val="20"/>
              </w:rPr>
              <w:t>1</w:t>
            </w:r>
          </w:p>
        </w:tc>
      </w:tr>
      <w:tr w:rsidR="00571287" w:rsidRPr="0088167C" w:rsidTr="000A57C2">
        <w:trPr>
          <w:trHeight w:val="274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1287" w:rsidRPr="00AC7B0D" w:rsidRDefault="00D2697D" w:rsidP="00DB44D2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3</w:t>
            </w:r>
            <w:r w:rsidR="00571287" w:rsidRPr="00AC7B0D">
              <w:rPr>
                <w:rFonts w:ascii="Verdana" w:hAnsi="Verdana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921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1287" w:rsidRPr="0088167C" w:rsidRDefault="00571287" w:rsidP="00DB44D2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АКЗ смонтированных конструкций.</w:t>
            </w:r>
          </w:p>
        </w:tc>
      </w:tr>
      <w:tr w:rsidR="00571287" w:rsidRPr="0088167C" w:rsidTr="00797ED9">
        <w:trPr>
          <w:trHeight w:val="274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1287" w:rsidRPr="005F4233" w:rsidRDefault="00D2697D" w:rsidP="00DB44D2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/>
                <w:bCs/>
                <w:sz w:val="20"/>
                <w:szCs w:val="20"/>
              </w:rPr>
              <w:t>3</w:t>
            </w:r>
            <w:r w:rsidR="00571287" w:rsidRPr="005F4233">
              <w:rPr>
                <w:rFonts w:ascii="Verdana" w:hAnsi="Verdana"/>
                <w:bCs/>
                <w:sz w:val="20"/>
                <w:szCs w:val="20"/>
              </w:rPr>
              <w:t>.1.</w:t>
            </w:r>
          </w:p>
        </w:tc>
        <w:tc>
          <w:tcPr>
            <w:tcW w:w="73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1287" w:rsidRPr="00CE5961" w:rsidRDefault="00571287" w:rsidP="00CE5961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CE5961">
              <w:rPr>
                <w:rFonts w:ascii="Verdana" w:hAnsi="Verdana"/>
                <w:bCs/>
                <w:sz w:val="20"/>
                <w:szCs w:val="20"/>
              </w:rPr>
              <w:t>Выполнение работ по механической обработке деталей и изделий</w:t>
            </w:r>
            <w:r>
              <w:rPr>
                <w:rFonts w:ascii="Verdana" w:hAnsi="Verdana"/>
                <w:bCs/>
                <w:sz w:val="20"/>
                <w:szCs w:val="20"/>
              </w:rPr>
              <w:t xml:space="preserve"> для</w:t>
            </w:r>
            <w:r w:rsidRPr="00CE5961">
              <w:rPr>
                <w:rFonts w:ascii="Verdana" w:hAnsi="Verdana"/>
                <w:bCs/>
                <w:sz w:val="20"/>
                <w:szCs w:val="20"/>
              </w:rPr>
              <w:t xml:space="preserve"> защитного покрытия лакокрасочными материалами смонтированных металлоконструкций.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1287" w:rsidRPr="00CE5961" w:rsidRDefault="00571287" w:rsidP="00CE5961">
            <w:pPr>
              <w:jc w:val="center"/>
              <w:rPr>
                <w:highlight w:val="yellow"/>
                <w:vertAlign w:val="superscript"/>
              </w:rPr>
            </w:pPr>
            <w:r w:rsidRPr="00CE5961">
              <w:t>м</w:t>
            </w:r>
            <w:r w:rsidRPr="00CE5961">
              <w:rPr>
                <w:vertAlign w:val="superscript"/>
              </w:rPr>
              <w:t>2</w:t>
            </w:r>
          </w:p>
        </w:tc>
        <w:tc>
          <w:tcPr>
            <w:tcW w:w="99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71287" w:rsidRPr="00CE5961" w:rsidRDefault="00571287" w:rsidP="00514F9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CE5961">
              <w:rPr>
                <w:rFonts w:ascii="Verdana" w:hAnsi="Verdana"/>
                <w:sz w:val="20"/>
                <w:szCs w:val="20"/>
              </w:rPr>
              <w:t>140</w:t>
            </w:r>
          </w:p>
        </w:tc>
      </w:tr>
      <w:tr w:rsidR="00571287" w:rsidRPr="0088167C" w:rsidTr="00797ED9">
        <w:trPr>
          <w:trHeight w:val="274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1287" w:rsidRPr="005F4233" w:rsidRDefault="00D2697D" w:rsidP="00DB44D2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/>
                <w:bCs/>
                <w:sz w:val="20"/>
                <w:szCs w:val="20"/>
              </w:rPr>
              <w:t>3</w:t>
            </w:r>
            <w:r w:rsidR="00571287" w:rsidRPr="005F4233">
              <w:rPr>
                <w:rFonts w:ascii="Verdana" w:hAnsi="Verdana"/>
                <w:bCs/>
                <w:sz w:val="20"/>
                <w:szCs w:val="20"/>
              </w:rPr>
              <w:t>.2.</w:t>
            </w:r>
          </w:p>
        </w:tc>
        <w:tc>
          <w:tcPr>
            <w:tcW w:w="73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1287" w:rsidRPr="00CE5961" w:rsidRDefault="00571287" w:rsidP="00514F94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CE5961">
              <w:rPr>
                <w:rFonts w:ascii="Verdana" w:hAnsi="Verdana"/>
                <w:bCs/>
                <w:sz w:val="20"/>
                <w:szCs w:val="20"/>
              </w:rPr>
              <w:t>Защитное покрытие лакокрасочными материалами металлоконструкций</w:t>
            </w:r>
            <w:r>
              <w:rPr>
                <w:rFonts w:ascii="Verdana" w:hAnsi="Verdana"/>
                <w:bCs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1287" w:rsidRPr="00CE5961" w:rsidRDefault="00571287" w:rsidP="00FA6C78">
            <w:pPr>
              <w:jc w:val="center"/>
              <w:rPr>
                <w:highlight w:val="yellow"/>
                <w:vertAlign w:val="superscript"/>
              </w:rPr>
            </w:pPr>
            <w:r w:rsidRPr="00CE5961">
              <w:t>м</w:t>
            </w:r>
            <w:r w:rsidRPr="00CE5961">
              <w:rPr>
                <w:vertAlign w:val="superscript"/>
              </w:rPr>
              <w:t>2</w:t>
            </w:r>
          </w:p>
        </w:tc>
        <w:tc>
          <w:tcPr>
            <w:tcW w:w="99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71287" w:rsidRPr="00CE5961" w:rsidRDefault="00571287" w:rsidP="00FA6C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CE5961">
              <w:rPr>
                <w:rFonts w:ascii="Verdana" w:hAnsi="Verdana"/>
                <w:sz w:val="20"/>
                <w:szCs w:val="20"/>
              </w:rPr>
              <w:t>140</w:t>
            </w:r>
          </w:p>
        </w:tc>
      </w:tr>
    </w:tbl>
    <w:p w:rsidR="00DB44D2" w:rsidRPr="00DB44D2" w:rsidRDefault="00DB44D2" w:rsidP="00DB44D2">
      <w:pPr>
        <w:ind w:left="-709" w:right="62"/>
        <w:jc w:val="both"/>
        <w:rPr>
          <w:rFonts w:ascii="Verdana" w:hAnsi="Verdana"/>
          <w:b/>
          <w:i/>
          <w:sz w:val="20"/>
          <w:szCs w:val="20"/>
        </w:rPr>
      </w:pPr>
      <w:r w:rsidRPr="00DB44D2">
        <w:rPr>
          <w:rFonts w:ascii="Verdana" w:hAnsi="Verdana"/>
          <w:b/>
          <w:i/>
          <w:sz w:val="20"/>
          <w:szCs w:val="20"/>
        </w:rPr>
        <w:t>Примечание:</w:t>
      </w:r>
    </w:p>
    <w:p w:rsidR="00DB44D2" w:rsidRPr="00DB44D2" w:rsidRDefault="00C91A10" w:rsidP="00DB44D2">
      <w:pPr>
        <w:ind w:left="-709" w:right="62"/>
        <w:jc w:val="both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1.</w:t>
      </w:r>
      <w:r w:rsidR="00DB44D2" w:rsidRPr="00DB44D2">
        <w:rPr>
          <w:rFonts w:ascii="Verdana" w:hAnsi="Verdana"/>
          <w:i/>
          <w:sz w:val="20"/>
          <w:szCs w:val="20"/>
        </w:rPr>
        <w:t>Подрядчик в составе конкурсной документации предоставляет комплект сметной документации на стоимость оферты, выполненный в нормативной базе: СНБ-2001 (ФЕР, ФЕРр, ФЕРм, ФЕРп, ИЕР, с указанием ниже перечисленной информации:</w:t>
      </w:r>
    </w:p>
    <w:p w:rsidR="00DB44D2" w:rsidRPr="00DB44D2" w:rsidRDefault="00DB44D2" w:rsidP="00DB44D2">
      <w:pPr>
        <w:ind w:left="-709" w:right="62"/>
        <w:jc w:val="both"/>
        <w:rPr>
          <w:rFonts w:ascii="Verdana" w:hAnsi="Verdana"/>
          <w:i/>
          <w:sz w:val="20"/>
          <w:szCs w:val="20"/>
        </w:rPr>
      </w:pPr>
      <w:r w:rsidRPr="00DB44D2">
        <w:rPr>
          <w:rFonts w:ascii="Verdana" w:hAnsi="Verdana"/>
          <w:i/>
          <w:sz w:val="20"/>
          <w:szCs w:val="20"/>
        </w:rPr>
        <w:t xml:space="preserve"> индексы (СМР, материалы, оплата труда, эксплуатация машин и механизмов) при использовании справочников ФЕР, ТЕР.</w:t>
      </w:r>
    </w:p>
    <w:p w:rsidR="00DB44D2" w:rsidRPr="00DB44D2" w:rsidRDefault="00DB44D2" w:rsidP="00DB44D2">
      <w:pPr>
        <w:ind w:left="-709" w:right="62"/>
        <w:jc w:val="both"/>
        <w:rPr>
          <w:rFonts w:ascii="Verdana" w:hAnsi="Verdana"/>
          <w:i/>
          <w:sz w:val="20"/>
          <w:szCs w:val="20"/>
        </w:rPr>
      </w:pPr>
      <w:r w:rsidRPr="00DB44D2">
        <w:rPr>
          <w:rFonts w:ascii="Verdana" w:hAnsi="Verdana"/>
          <w:i/>
          <w:sz w:val="20"/>
          <w:szCs w:val="20"/>
        </w:rPr>
        <w:t>Сметная документация должна содержать все планируемые Подрядчиком расходы, включая материалы, механизмы, транспортно-заготовительные и командировочные расходы.</w:t>
      </w:r>
    </w:p>
    <w:p w:rsidR="00DB44D2" w:rsidRPr="00DB44D2" w:rsidRDefault="00DB44D2" w:rsidP="00DB44D2">
      <w:pPr>
        <w:ind w:left="-709" w:right="62"/>
        <w:jc w:val="both"/>
        <w:rPr>
          <w:rFonts w:ascii="Verdana" w:hAnsi="Verdana"/>
          <w:i/>
          <w:sz w:val="20"/>
          <w:szCs w:val="20"/>
        </w:rPr>
      </w:pPr>
      <w:r w:rsidRPr="00DB44D2">
        <w:rPr>
          <w:rFonts w:ascii="Verdana" w:hAnsi="Verdana"/>
          <w:i/>
          <w:sz w:val="20"/>
          <w:szCs w:val="20"/>
        </w:rPr>
        <w:t>Сметная документация должна быть представлена в электронном виде в одном из форматов: .xls, xlsx, gsf, а также дополнительно в формате «Гранд-смета», с целью проведения экспертизы на правильность применения сметных норм и расценок, выявления несоответствия позиций сметы с расценками нормативной базы, экспертизы цен, нормативов накладных расходов и сметной прибыли.</w:t>
      </w:r>
    </w:p>
    <w:p w:rsidR="00DB44D2" w:rsidRPr="00DB44D2" w:rsidRDefault="00C91A10" w:rsidP="00DB44D2">
      <w:pPr>
        <w:widowControl w:val="0"/>
        <w:tabs>
          <w:tab w:val="left" w:pos="567"/>
        </w:tabs>
        <w:autoSpaceDE w:val="0"/>
        <w:autoSpaceDN w:val="0"/>
        <w:adjustRightInd w:val="0"/>
        <w:ind w:left="-709"/>
        <w:jc w:val="both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2.</w:t>
      </w:r>
      <w:r w:rsidR="00DB44D2" w:rsidRPr="00DB44D2">
        <w:rPr>
          <w:rFonts w:ascii="Verdana" w:hAnsi="Verdana"/>
          <w:i/>
          <w:sz w:val="20"/>
          <w:szCs w:val="20"/>
        </w:rPr>
        <w:t>Заказчик вправе дополнять, изменять или исключать объёмы работ, определённые настоящим техническим заданием, исходя из фактического состояния объекта до и после заключения Договора, документально оформив их в соответс</w:t>
      </w:r>
      <w:r>
        <w:rPr>
          <w:rFonts w:ascii="Verdana" w:hAnsi="Verdana"/>
          <w:i/>
          <w:sz w:val="20"/>
          <w:szCs w:val="20"/>
        </w:rPr>
        <w:t xml:space="preserve">твии с Приложениями №13 и №14. </w:t>
      </w:r>
      <w:r w:rsidR="00DB44D2" w:rsidRPr="00DB44D2">
        <w:rPr>
          <w:rFonts w:ascii="Verdana" w:hAnsi="Verdana"/>
          <w:i/>
          <w:sz w:val="20"/>
          <w:szCs w:val="20"/>
        </w:rPr>
        <w:t>Правил организации технического обслуживания и ремонта оборудования, зданий и сооружений электростанций и сетей (СО 34.04.181-2003), письменно уведомив об этом Подрядчика. При этом общая стоимости всех выполненных работ не должна превышать суммы, отражённой в Договоре.</w:t>
      </w:r>
    </w:p>
    <w:p w:rsidR="00DB44D2" w:rsidRPr="00DB44D2" w:rsidRDefault="00C91A10" w:rsidP="00DB44D2">
      <w:pPr>
        <w:widowControl w:val="0"/>
        <w:tabs>
          <w:tab w:val="left" w:pos="567"/>
        </w:tabs>
        <w:autoSpaceDE w:val="0"/>
        <w:autoSpaceDN w:val="0"/>
        <w:adjustRightInd w:val="0"/>
        <w:ind w:left="-709"/>
        <w:jc w:val="both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3.</w:t>
      </w:r>
      <w:r w:rsidR="00DB44D2" w:rsidRPr="00DB44D2">
        <w:rPr>
          <w:rFonts w:ascii="Verdana" w:hAnsi="Verdana"/>
          <w:i/>
          <w:sz w:val="20"/>
          <w:szCs w:val="20"/>
        </w:rPr>
        <w:t>Результаты выполненных работ в части энергетической эффективности должен соответствовать требованиям ФЗ № 261-ФЗ от 23.11.2009г. «Об энергосбережении и о повышении энергетической эффективности, повышении изменений в отдельные законодательства РФ».</w:t>
      </w:r>
    </w:p>
    <w:p w:rsidR="00DB44D2" w:rsidRDefault="00DB44D2" w:rsidP="002E5A5A">
      <w:pPr>
        <w:widowControl w:val="0"/>
        <w:tabs>
          <w:tab w:val="left" w:pos="567"/>
        </w:tabs>
        <w:autoSpaceDE w:val="0"/>
        <w:autoSpaceDN w:val="0"/>
        <w:adjustRightInd w:val="0"/>
        <w:ind w:left="-709"/>
        <w:jc w:val="both"/>
        <w:rPr>
          <w:rFonts w:ascii="Verdana" w:hAnsi="Verdana" w:cs="Arial"/>
          <w:b/>
          <w:i/>
          <w:sz w:val="20"/>
          <w:szCs w:val="20"/>
        </w:rPr>
      </w:pPr>
      <w:r w:rsidRPr="00C91A10">
        <w:rPr>
          <w:rFonts w:ascii="Verdana" w:eastAsia="Verdana" w:hAnsi="Verdana" w:cs="Verdana"/>
          <w:i/>
          <w:spacing w:val="-10"/>
          <w:sz w:val="20"/>
          <w:szCs w:val="20"/>
        </w:rPr>
        <w:t>4.</w:t>
      </w:r>
      <w:r w:rsidRPr="00DB44D2">
        <w:rPr>
          <w:rFonts w:ascii="Verdana" w:hAnsi="Verdana" w:cs="Arial"/>
          <w:b/>
          <w:i/>
          <w:sz w:val="20"/>
          <w:szCs w:val="20"/>
        </w:rPr>
        <w:t>Подрядчику до подачи конкурсной заявки необходимо прибыть на филиал, для предварительного осмотра объектов модернизации и проработки возникших вопросов.</w:t>
      </w:r>
    </w:p>
    <w:p w:rsidR="00514F94" w:rsidRPr="00B855B5" w:rsidRDefault="00514F94" w:rsidP="00514F94">
      <w:pPr>
        <w:ind w:left="-709"/>
        <w:jc w:val="both"/>
        <w:rPr>
          <w:rFonts w:ascii="Verdana" w:hAnsi="Verdana"/>
          <w:i/>
          <w:sz w:val="20"/>
          <w:szCs w:val="20"/>
        </w:rPr>
      </w:pPr>
      <w:r>
        <w:rPr>
          <w:rFonts w:ascii="Verdana" w:eastAsia="Verdana" w:hAnsi="Verdana" w:cs="Verdana"/>
          <w:i/>
          <w:spacing w:val="-10"/>
          <w:sz w:val="20"/>
          <w:szCs w:val="20"/>
        </w:rPr>
        <w:t>5</w:t>
      </w:r>
      <w:r w:rsidR="00965137">
        <w:rPr>
          <w:rFonts w:ascii="Verdana" w:eastAsia="Verdana" w:hAnsi="Verdana" w:cs="Verdana"/>
          <w:i/>
          <w:spacing w:val="-10"/>
          <w:sz w:val="21"/>
          <w:szCs w:val="21"/>
        </w:rPr>
        <w:t xml:space="preserve">. </w:t>
      </w:r>
      <w:r w:rsidR="00965137" w:rsidRPr="00B855B5">
        <w:rPr>
          <w:rFonts w:ascii="Verdana" w:hAnsi="Verdana"/>
          <w:i/>
          <w:sz w:val="20"/>
          <w:szCs w:val="20"/>
        </w:rPr>
        <w:t xml:space="preserve">Утилизация строительных </w:t>
      </w:r>
      <w:r w:rsidRPr="00B855B5">
        <w:rPr>
          <w:rFonts w:ascii="Verdana" w:hAnsi="Verdana"/>
          <w:i/>
          <w:sz w:val="20"/>
          <w:szCs w:val="20"/>
        </w:rPr>
        <w:t xml:space="preserve">отходов образовавшихся </w:t>
      </w:r>
      <w:r w:rsidR="00965137" w:rsidRPr="00B855B5">
        <w:rPr>
          <w:rFonts w:ascii="Verdana" w:hAnsi="Verdana"/>
          <w:i/>
          <w:sz w:val="20"/>
          <w:szCs w:val="20"/>
        </w:rPr>
        <w:t>после демонтажа производится за</w:t>
      </w:r>
      <w:r w:rsidRPr="00B855B5">
        <w:rPr>
          <w:rFonts w:ascii="Verdana" w:hAnsi="Verdana"/>
          <w:i/>
          <w:sz w:val="20"/>
          <w:szCs w:val="20"/>
        </w:rPr>
        <w:t xml:space="preserve"> счет </w:t>
      </w:r>
      <w:r w:rsidR="00870777">
        <w:rPr>
          <w:rFonts w:ascii="Verdana" w:hAnsi="Verdana"/>
          <w:i/>
          <w:sz w:val="20"/>
          <w:szCs w:val="20"/>
        </w:rPr>
        <w:t xml:space="preserve">и силами </w:t>
      </w:r>
      <w:r w:rsidRPr="00B855B5">
        <w:rPr>
          <w:rFonts w:ascii="Verdana" w:hAnsi="Verdana"/>
          <w:i/>
          <w:sz w:val="20"/>
          <w:szCs w:val="20"/>
        </w:rPr>
        <w:t>Подрядчика.</w:t>
      </w:r>
    </w:p>
    <w:p w:rsidR="00DB44D2" w:rsidRPr="00DB44D2" w:rsidRDefault="00DB44D2" w:rsidP="00DB44D2">
      <w:pPr>
        <w:widowControl w:val="0"/>
        <w:autoSpaceDE w:val="0"/>
        <w:autoSpaceDN w:val="0"/>
        <w:adjustRightInd w:val="0"/>
        <w:ind w:left="-709"/>
        <w:jc w:val="both"/>
        <w:rPr>
          <w:rFonts w:ascii="Verdana" w:hAnsi="Verdana"/>
          <w:b/>
          <w:color w:val="000000"/>
          <w:sz w:val="20"/>
          <w:szCs w:val="20"/>
        </w:rPr>
      </w:pPr>
      <w:r w:rsidRPr="00DB44D2">
        <w:rPr>
          <w:rFonts w:ascii="Verdana" w:hAnsi="Verdana" w:cs="Arial"/>
          <w:b/>
          <w:sz w:val="20"/>
          <w:szCs w:val="20"/>
        </w:rPr>
        <w:t>6.</w:t>
      </w:r>
      <w:r w:rsidRPr="00DB44D2">
        <w:rPr>
          <w:rFonts w:ascii="Verdana" w:hAnsi="Verdana"/>
          <w:b/>
          <w:color w:val="000000"/>
          <w:sz w:val="20"/>
          <w:szCs w:val="20"/>
        </w:rPr>
        <w:t>Требования к Подрядчику работ:</w:t>
      </w:r>
    </w:p>
    <w:p w:rsidR="008D0CFA" w:rsidRDefault="00DB44D2" w:rsidP="00DB44D2">
      <w:pPr>
        <w:tabs>
          <w:tab w:val="left" w:pos="404"/>
        </w:tabs>
        <w:ind w:left="-709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eastAsia="Verdana" w:hAnsi="Verdana" w:cs="Verdana"/>
          <w:spacing w:val="-10"/>
          <w:sz w:val="20"/>
          <w:szCs w:val="20"/>
        </w:rPr>
        <w:t xml:space="preserve">6.1. </w:t>
      </w:r>
      <w:r w:rsidRPr="00DB44D2">
        <w:rPr>
          <w:rFonts w:ascii="Verdana" w:hAnsi="Verdana"/>
          <w:sz w:val="20"/>
          <w:szCs w:val="20"/>
        </w:rPr>
        <w:t>Наличие у Подрядчика свидетельства о допуске к определенным видам работ в рамках настоящего технического задания, которые оказывают влияние на безопасность объектов капитального строительства, выданного саморегулируемой организацией в области инженерных изысканий, архитектурно-строительного проектирования, строительства, реконструкции, капитального ремонта объектов капитального строительства в порядке, установленном Градостроительным кодексом Российской Федерации, включая особо опасные и технически сложные объекты капитального строительства (кроме объектов использования атомной энергии), в том числе:</w:t>
      </w:r>
      <w:r w:rsidR="001F2A36">
        <w:rPr>
          <w:rFonts w:ascii="Verdana" w:hAnsi="Verdana"/>
          <w:sz w:val="20"/>
          <w:szCs w:val="20"/>
        </w:rPr>
        <w:t xml:space="preserve"> </w:t>
      </w:r>
    </w:p>
    <w:p w:rsidR="00DB44D2" w:rsidRPr="006809A8" w:rsidRDefault="00CE5395" w:rsidP="00DB44D2">
      <w:pPr>
        <w:tabs>
          <w:tab w:val="left" w:pos="404"/>
        </w:tabs>
        <w:ind w:left="-709"/>
        <w:jc w:val="both"/>
        <w:rPr>
          <w:rFonts w:ascii="Verdana" w:hAnsi="Verdana"/>
          <w:sz w:val="20"/>
          <w:szCs w:val="20"/>
        </w:rPr>
      </w:pPr>
      <w:r w:rsidRPr="00CE5395">
        <w:rPr>
          <w:rFonts w:ascii="Verdana" w:hAnsi="Verdana"/>
          <w:sz w:val="20"/>
          <w:szCs w:val="20"/>
        </w:rPr>
        <w:t>- разборка (демонтаж) зданий и сооружений, стен, перекрытий, лестничных маршей и иных конструктивных и связанных с ними элементов или их частей п.2.1;</w:t>
      </w:r>
    </w:p>
    <w:p w:rsidR="001F2A36" w:rsidRPr="006809A8" w:rsidRDefault="001F2A36" w:rsidP="00DB44D2">
      <w:pPr>
        <w:tabs>
          <w:tab w:val="left" w:pos="404"/>
        </w:tabs>
        <w:ind w:left="-709"/>
        <w:jc w:val="both"/>
        <w:rPr>
          <w:rFonts w:ascii="Verdana" w:hAnsi="Verdana"/>
          <w:sz w:val="20"/>
          <w:szCs w:val="20"/>
        </w:rPr>
      </w:pPr>
      <w:r w:rsidRPr="006809A8">
        <w:rPr>
          <w:rFonts w:ascii="Verdana" w:hAnsi="Verdana"/>
          <w:sz w:val="20"/>
          <w:szCs w:val="20"/>
        </w:rPr>
        <w:t>-</w:t>
      </w:r>
      <w:r w:rsidR="00F675E6">
        <w:rPr>
          <w:rFonts w:ascii="Verdana" w:hAnsi="Verdana"/>
          <w:sz w:val="20"/>
          <w:szCs w:val="20"/>
        </w:rPr>
        <w:t xml:space="preserve"> </w:t>
      </w:r>
      <w:r w:rsidR="00620F06">
        <w:rPr>
          <w:rFonts w:ascii="Verdana" w:hAnsi="Verdana"/>
          <w:sz w:val="20"/>
          <w:szCs w:val="20"/>
        </w:rPr>
        <w:t xml:space="preserve">монтаж металлических конструктивных элементов и ограждающих конструкций </w:t>
      </w:r>
      <w:r>
        <w:rPr>
          <w:rFonts w:ascii="Verdana" w:hAnsi="Verdana"/>
          <w:sz w:val="20"/>
          <w:szCs w:val="20"/>
        </w:rPr>
        <w:t>п.</w:t>
      </w:r>
      <w:r w:rsidR="00620F06">
        <w:rPr>
          <w:rFonts w:ascii="Verdana" w:hAnsi="Verdana"/>
          <w:sz w:val="20"/>
          <w:szCs w:val="20"/>
        </w:rPr>
        <w:t>10.1</w:t>
      </w:r>
      <w:r w:rsidR="00620F06" w:rsidRPr="006809A8">
        <w:rPr>
          <w:rFonts w:ascii="Verdana" w:hAnsi="Verdana"/>
          <w:sz w:val="20"/>
          <w:szCs w:val="20"/>
        </w:rPr>
        <w:t>;</w:t>
      </w:r>
    </w:p>
    <w:p w:rsidR="001F2A36" w:rsidRPr="006809A8" w:rsidRDefault="00CE5395" w:rsidP="00DB44D2">
      <w:pPr>
        <w:tabs>
          <w:tab w:val="left" w:pos="404"/>
        </w:tabs>
        <w:ind w:left="-709"/>
        <w:jc w:val="both"/>
        <w:rPr>
          <w:rFonts w:ascii="Verdana" w:hAnsi="Verdana"/>
          <w:sz w:val="20"/>
          <w:szCs w:val="20"/>
        </w:rPr>
      </w:pPr>
      <w:r w:rsidRPr="00CE5395">
        <w:rPr>
          <w:rFonts w:ascii="Verdana" w:hAnsi="Verdana"/>
          <w:sz w:val="20"/>
          <w:szCs w:val="20"/>
        </w:rPr>
        <w:t>- защитное покрытие лакокрасочными материалами п. 12.3</w:t>
      </w:r>
    </w:p>
    <w:p w:rsidR="00DB44D2" w:rsidRPr="00080DE3" w:rsidRDefault="00DB44D2" w:rsidP="00080DE3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eastAsia="Verdana" w:hAnsi="Verdana" w:cs="Verdana"/>
          <w:spacing w:val="-10"/>
          <w:sz w:val="20"/>
          <w:szCs w:val="20"/>
        </w:rPr>
        <w:t xml:space="preserve">6.2. </w:t>
      </w:r>
      <w:r w:rsidRPr="00DB44D2">
        <w:rPr>
          <w:rFonts w:ascii="Verdana" w:hAnsi="Verdana"/>
          <w:sz w:val="20"/>
          <w:szCs w:val="20"/>
        </w:rPr>
        <w:t>Желательно наличие у Подрядчика сертификата соответствия стандарту ISO 9001:2011.</w:t>
      </w:r>
    </w:p>
    <w:p w:rsidR="00DB44D2" w:rsidRPr="00DB44D2" w:rsidRDefault="00DB44D2" w:rsidP="00080DE3">
      <w:pPr>
        <w:tabs>
          <w:tab w:val="left" w:pos="404"/>
        </w:tabs>
        <w:ind w:left="-709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t xml:space="preserve">6.3. Опыт выполнения аналогичных по характеру и объемам работ в ремонте </w:t>
      </w:r>
      <w:r w:rsidR="002130BD">
        <w:rPr>
          <w:rFonts w:ascii="Verdana" w:hAnsi="Verdana"/>
          <w:sz w:val="20"/>
          <w:szCs w:val="20"/>
        </w:rPr>
        <w:t xml:space="preserve">аналогичного оборудования и </w:t>
      </w:r>
      <w:r w:rsidRPr="00DB44D2">
        <w:rPr>
          <w:rFonts w:ascii="Verdana" w:hAnsi="Verdana"/>
          <w:sz w:val="20"/>
          <w:szCs w:val="20"/>
        </w:rPr>
        <w:t>ЗиС не менее 3-х лет.</w:t>
      </w:r>
    </w:p>
    <w:p w:rsidR="00DB44D2" w:rsidRPr="00DB44D2" w:rsidRDefault="00DB44D2" w:rsidP="00DB44D2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t>6.4. Наличие достаточного к</w:t>
      </w:r>
      <w:r w:rsidR="00FF4E35">
        <w:rPr>
          <w:rFonts w:ascii="Verdana" w:hAnsi="Verdana"/>
          <w:sz w:val="20"/>
          <w:szCs w:val="20"/>
        </w:rPr>
        <w:t xml:space="preserve">оличества квалифицированного и </w:t>
      </w:r>
      <w:r w:rsidRPr="00DB44D2">
        <w:rPr>
          <w:rFonts w:ascii="Verdana" w:hAnsi="Verdana"/>
          <w:sz w:val="20"/>
          <w:szCs w:val="20"/>
        </w:rPr>
        <w:t>аттестованного персонала для выполнения всего комплекса работ.</w:t>
      </w:r>
    </w:p>
    <w:p w:rsidR="00DB44D2" w:rsidRPr="00DB44D2" w:rsidRDefault="00DB44D2" w:rsidP="00DB44D2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t>6.5. Подрядчик обязан обеспечить соблюдение своим персоналом и персоналом субподрядных организаций правил внутреннего распорядка энергопредприятия, ПТЭ,</w:t>
      </w:r>
      <w:r w:rsidR="00080DE3">
        <w:rPr>
          <w:rFonts w:ascii="Verdana" w:hAnsi="Verdana"/>
          <w:sz w:val="20"/>
          <w:szCs w:val="20"/>
        </w:rPr>
        <w:t>ПУЭ,</w:t>
      </w:r>
      <w:r w:rsidRPr="00DB44D2">
        <w:rPr>
          <w:rFonts w:ascii="Verdana" w:hAnsi="Verdana"/>
          <w:sz w:val="20"/>
          <w:szCs w:val="20"/>
        </w:rPr>
        <w:t xml:space="preserve"> П</w:t>
      </w:r>
      <w:r w:rsidR="00954144">
        <w:rPr>
          <w:rFonts w:ascii="Verdana" w:hAnsi="Verdana"/>
          <w:sz w:val="20"/>
          <w:szCs w:val="20"/>
        </w:rPr>
        <w:t>П</w:t>
      </w:r>
      <w:r w:rsidRPr="00DB44D2">
        <w:rPr>
          <w:rFonts w:ascii="Verdana" w:hAnsi="Verdana"/>
          <w:sz w:val="20"/>
          <w:szCs w:val="20"/>
        </w:rPr>
        <w:t xml:space="preserve">Р В РФ, ППБ, правил Ростехнадзора, в том числе для того, чтобы не допустить своими действиями нарушений требований по охране труда и техники безопасности, а также нормальной эксплуатации действующего оборудования энергопредприятия при производстве </w:t>
      </w:r>
      <w:r w:rsidRPr="00DB44D2">
        <w:rPr>
          <w:rFonts w:ascii="Verdana" w:hAnsi="Verdana"/>
          <w:sz w:val="20"/>
          <w:szCs w:val="20"/>
        </w:rPr>
        <w:lastRenderedPageBreak/>
        <w:t xml:space="preserve">работ. При количестве персонала </w:t>
      </w:r>
      <w:r w:rsidR="00BD4A4F" w:rsidRPr="00DB44D2">
        <w:rPr>
          <w:rFonts w:ascii="Verdana" w:hAnsi="Verdana"/>
          <w:sz w:val="20"/>
          <w:szCs w:val="20"/>
        </w:rPr>
        <w:t>Подрядчика,</w:t>
      </w:r>
      <w:r w:rsidRPr="00DB44D2">
        <w:rPr>
          <w:rFonts w:ascii="Verdana" w:hAnsi="Verdana"/>
          <w:sz w:val="20"/>
          <w:szCs w:val="20"/>
        </w:rPr>
        <w:t xml:space="preserve"> в том числе с учётом персонала субподрядных организаций, более 10-ти человек, Подрядчик обязан обеспечить контроль выполнения требований по охране труда и технике безопасности на рабочих местах работающих бригад со стороны собственных инспекторов по охране труда. При этом, при количестве персонала Подрядчика от 10-ти человек до 50-ти включительно (с учётом субподрядчиков), инспекторы по охране труда должны производить контроль каждого рабочего места не реже 1-го раза в неделю в течение всего периода выполнения работ по Договору. При количестве персонала Подрядчика (с учётом субподрядчиков) более 50-ти человек, должно быть обеспечено постоянное присутствие инспекторов Подрядчика на площадке Заказчика в течение всего времени выполнения работ по Договору. По результатам контроля состояния дел по выполнению правил охраны труда и техники безопасности персоналом Подрядчика  (в т.ч. субподрядчик</w:t>
      </w:r>
      <w:r w:rsidR="00FF4E35">
        <w:rPr>
          <w:rFonts w:ascii="Verdana" w:hAnsi="Verdana"/>
          <w:sz w:val="20"/>
          <w:szCs w:val="20"/>
        </w:rPr>
        <w:t xml:space="preserve">ов), Заказчику предоставляются </w:t>
      </w:r>
      <w:r w:rsidRPr="00DB44D2">
        <w:rPr>
          <w:rFonts w:ascii="Verdana" w:hAnsi="Verdana"/>
          <w:sz w:val="20"/>
          <w:szCs w:val="20"/>
        </w:rPr>
        <w:t>еженедельные отчёты о проверенных работающих бригадах, с указанием номера наряда, рабочего места, состава бригады, выявленных нарушениях и принятых мерах по их устранению.</w:t>
      </w:r>
    </w:p>
    <w:p w:rsidR="00DB44D2" w:rsidRPr="00DB44D2" w:rsidRDefault="00DB44D2" w:rsidP="00DB44D2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t>6.6. Наличие у лиц, допущенных к производству работ, профессиональной подготовки, подтвержденной удостоверениями на право выполнения работ, в том числе:</w:t>
      </w:r>
    </w:p>
    <w:p w:rsidR="00DB44D2" w:rsidRDefault="00C02C34" w:rsidP="00C02C34">
      <w:pPr>
        <w:tabs>
          <w:tab w:val="left" w:pos="404"/>
        </w:tabs>
        <w:ind w:left="-709" w:right="60"/>
        <w:jc w:val="both"/>
        <w:rPr>
          <w:rFonts w:ascii="Verdana" w:hAnsi="Verdana"/>
          <w:i/>
          <w:sz w:val="20"/>
          <w:szCs w:val="20"/>
        </w:rPr>
      </w:pPr>
      <w:r w:rsidRPr="00FF4E35">
        <w:rPr>
          <w:rFonts w:ascii="Verdana" w:eastAsia="Verdana" w:hAnsi="Verdana" w:cs="Verdana"/>
          <w:i/>
          <w:spacing w:val="-10"/>
          <w:sz w:val="20"/>
          <w:szCs w:val="20"/>
        </w:rPr>
        <w:t>-</w:t>
      </w:r>
      <w:r w:rsidR="00F675E6">
        <w:rPr>
          <w:rFonts w:ascii="Verdana" w:eastAsia="Verdana" w:hAnsi="Verdana" w:cs="Verdana"/>
          <w:i/>
          <w:spacing w:val="-10"/>
          <w:sz w:val="20"/>
          <w:szCs w:val="20"/>
        </w:rPr>
        <w:t xml:space="preserve"> </w:t>
      </w:r>
      <w:r w:rsidR="00DB44D2" w:rsidRPr="00FF4E35">
        <w:rPr>
          <w:rFonts w:ascii="Verdana" w:hAnsi="Verdana"/>
          <w:i/>
          <w:sz w:val="20"/>
          <w:szCs w:val="20"/>
        </w:rPr>
        <w:t>огневых (электросварочных) работ;</w:t>
      </w:r>
    </w:p>
    <w:p w:rsidR="00F16191" w:rsidRPr="00FF4E35" w:rsidRDefault="00F16191" w:rsidP="00C02C34">
      <w:pPr>
        <w:tabs>
          <w:tab w:val="left" w:pos="404"/>
        </w:tabs>
        <w:ind w:left="-709" w:right="60"/>
        <w:jc w:val="both"/>
        <w:rPr>
          <w:rFonts w:ascii="Verdana" w:hAnsi="Verdana"/>
          <w:i/>
          <w:sz w:val="20"/>
          <w:szCs w:val="20"/>
        </w:rPr>
      </w:pPr>
      <w:r>
        <w:rPr>
          <w:rFonts w:ascii="Verdana" w:eastAsia="Verdana" w:hAnsi="Verdana" w:cs="Verdana"/>
          <w:i/>
          <w:spacing w:val="-10"/>
          <w:sz w:val="20"/>
          <w:szCs w:val="20"/>
        </w:rPr>
        <w:t>-</w:t>
      </w:r>
      <w:r w:rsidR="00F675E6">
        <w:rPr>
          <w:rFonts w:ascii="Verdana" w:eastAsia="Verdana" w:hAnsi="Verdana" w:cs="Verdana"/>
          <w:i/>
          <w:spacing w:val="-10"/>
          <w:sz w:val="20"/>
          <w:szCs w:val="20"/>
        </w:rPr>
        <w:t xml:space="preserve"> </w:t>
      </w:r>
      <w:r>
        <w:rPr>
          <w:rFonts w:ascii="Verdana" w:hAnsi="Verdana"/>
          <w:i/>
          <w:sz w:val="20"/>
          <w:szCs w:val="20"/>
        </w:rPr>
        <w:t>работ на высоте;</w:t>
      </w:r>
    </w:p>
    <w:p w:rsidR="00DB44D2" w:rsidRPr="00FF4E35" w:rsidRDefault="00C02C34" w:rsidP="00DB44D2">
      <w:pPr>
        <w:tabs>
          <w:tab w:val="left" w:pos="404"/>
        </w:tabs>
        <w:ind w:left="-709" w:right="60"/>
        <w:jc w:val="both"/>
        <w:rPr>
          <w:rFonts w:ascii="Verdana" w:hAnsi="Verdana"/>
          <w:i/>
          <w:sz w:val="20"/>
          <w:szCs w:val="20"/>
        </w:rPr>
      </w:pPr>
      <w:r w:rsidRPr="00FF4E35">
        <w:rPr>
          <w:rFonts w:ascii="Verdana" w:hAnsi="Verdana"/>
          <w:i/>
          <w:sz w:val="20"/>
          <w:szCs w:val="20"/>
        </w:rPr>
        <w:t>-</w:t>
      </w:r>
      <w:r w:rsidR="00F675E6">
        <w:rPr>
          <w:rFonts w:ascii="Verdana" w:hAnsi="Verdana"/>
          <w:i/>
          <w:sz w:val="20"/>
          <w:szCs w:val="20"/>
        </w:rPr>
        <w:t xml:space="preserve"> </w:t>
      </w:r>
      <w:r w:rsidR="00DB44D2" w:rsidRPr="00FF4E35">
        <w:rPr>
          <w:rFonts w:ascii="Verdana" w:hAnsi="Verdana"/>
          <w:i/>
          <w:sz w:val="20"/>
          <w:szCs w:val="20"/>
        </w:rPr>
        <w:t>работ с грузоподъёмными механизмами;</w:t>
      </w:r>
    </w:p>
    <w:p w:rsidR="00DB44D2" w:rsidRPr="00DD41FC" w:rsidRDefault="00C02C34" w:rsidP="00DB44D2">
      <w:pPr>
        <w:tabs>
          <w:tab w:val="left" w:pos="404"/>
        </w:tabs>
        <w:ind w:left="-709" w:right="60"/>
        <w:jc w:val="both"/>
        <w:rPr>
          <w:rFonts w:ascii="Verdana" w:hAnsi="Verdana"/>
          <w:i/>
          <w:color w:val="FF0000"/>
          <w:sz w:val="20"/>
          <w:szCs w:val="20"/>
        </w:rPr>
      </w:pPr>
      <w:r w:rsidRPr="00FF4E35">
        <w:rPr>
          <w:rFonts w:ascii="Verdana" w:hAnsi="Verdana"/>
          <w:i/>
          <w:sz w:val="20"/>
          <w:szCs w:val="20"/>
        </w:rPr>
        <w:t>-</w:t>
      </w:r>
      <w:r w:rsidR="00F675E6">
        <w:rPr>
          <w:rFonts w:ascii="Verdana" w:hAnsi="Verdana"/>
          <w:i/>
          <w:sz w:val="20"/>
          <w:szCs w:val="20"/>
        </w:rPr>
        <w:t xml:space="preserve"> </w:t>
      </w:r>
      <w:r w:rsidR="00DB44D2" w:rsidRPr="00FF4E35">
        <w:rPr>
          <w:rFonts w:ascii="Verdana" w:hAnsi="Verdana"/>
          <w:i/>
          <w:sz w:val="20"/>
          <w:szCs w:val="20"/>
        </w:rPr>
        <w:t>работ производимых с ручным электроинструментом (наличие группы по электробезопасности не ниже II)</w:t>
      </w:r>
      <w:r w:rsidR="001B721E">
        <w:rPr>
          <w:rFonts w:ascii="Verdana" w:hAnsi="Verdana"/>
          <w:i/>
          <w:sz w:val="20"/>
          <w:szCs w:val="20"/>
        </w:rPr>
        <w:t>.</w:t>
      </w:r>
    </w:p>
    <w:p w:rsidR="00DB44D2" w:rsidRPr="00DB44D2" w:rsidRDefault="00DB44D2" w:rsidP="00DB44D2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t>Персонал Подрядчика должен пройти проверку знаний Правил, Норм и Инструкций, регламентирующих выполнение работ и контроль качества в порядке, установленном Федеральной службой по экологическому, технологическому и атомному надзору (Ростехнадзор) Российской Федерации.</w:t>
      </w:r>
    </w:p>
    <w:p w:rsidR="00DB44D2" w:rsidRPr="00DB44D2" w:rsidRDefault="00DB44D2" w:rsidP="00DB44D2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t>Подрядчик обязан предоставить списки лиц, ответственных за безопасное проведение работ, в т. ч. лиц, имеющих право выдачи нарядов и распоряжений, ответственных руководителей работ, производителей работ, членов бригады с указанием группы по электробезопасности.</w:t>
      </w:r>
    </w:p>
    <w:p w:rsidR="00DB44D2" w:rsidRPr="00DB44D2" w:rsidRDefault="00DB44D2" w:rsidP="00DB44D2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t>6.7. Персонал Подрядчика обязан выполнять правила внутреннего распорядка, действующего на энергопредприятии.</w:t>
      </w:r>
    </w:p>
    <w:p w:rsidR="00DB44D2" w:rsidRPr="00DB44D2" w:rsidRDefault="00DB44D2" w:rsidP="00DB44D2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t>6.8. Желательно наличие у Подрядчика материально-технической базы в районе выполнения работ.</w:t>
      </w:r>
    </w:p>
    <w:p w:rsidR="00DB44D2" w:rsidRPr="00DB44D2" w:rsidRDefault="00DB44D2" w:rsidP="00DB44D2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t>6.9. Персонал подрядной организации обязан соблюдать требование Стандарта организации о мерах безопасности при работе с асбестом и асбестосодержащими материалами, а также включать аналогичные условия во все договора субподряда.</w:t>
      </w:r>
    </w:p>
    <w:p w:rsidR="00DB44D2" w:rsidRPr="00DB44D2" w:rsidRDefault="00DB44D2" w:rsidP="00DB44D2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t>6.10. Подрядчик обязан обеспечить свой персонал необходимыми средствами индивидуальной защиты, спецодеждой и спецобувью в соответствии с типовыми отраслевыми нормами, а также всеми необходимыми инструментами и приспособлениями.</w:t>
      </w:r>
    </w:p>
    <w:p w:rsidR="00DB44D2" w:rsidRPr="00DB44D2" w:rsidRDefault="00DB44D2" w:rsidP="00DB44D2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t>6.11. Работы должны выполняться специализированными организациями, имеющими опыт работы на аналогичном оборудовании, располагающими техническими средствами, необходимыми для качественного выполнения Работ.</w:t>
      </w:r>
    </w:p>
    <w:p w:rsidR="00DB44D2" w:rsidRPr="00DB44D2" w:rsidRDefault="00DB44D2" w:rsidP="00DB44D2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t xml:space="preserve">6.12. В случае привлечения субподрядных организаций, Подрядчик обязан предоставить документы привлекаемых субподрядных организаций в объёме, аналогично предъявляемым к основному Подрядчику на этапе проведения закупочной процедуры. </w:t>
      </w:r>
    </w:p>
    <w:p w:rsidR="00DB44D2" w:rsidRPr="00DB44D2" w:rsidRDefault="00DB44D2" w:rsidP="00DB44D2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t>6.13. Ответственность за действия субподрядных организаций в целом перед Заказчиком несёт Подрядчик.</w:t>
      </w:r>
    </w:p>
    <w:p w:rsidR="00DB44D2" w:rsidRPr="00DB44D2" w:rsidRDefault="00DB44D2" w:rsidP="00DB44D2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t>6.14. Наличие необходимой оснастки, средств малой механизации, электро-пневмоинструмента, специнструмента, приспособлений и т.п. за исключением предоставляемых Заказчиком стационарных грузоподъемных машин, установленных на объектах ремонта.</w:t>
      </w:r>
    </w:p>
    <w:p w:rsidR="00DB44D2" w:rsidRPr="00DB44D2" w:rsidRDefault="00DB44D2" w:rsidP="00DB44D2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t>6.15. Наличие у Подрядчика положительных референций на выполнение аналогичных Работ.</w:t>
      </w:r>
    </w:p>
    <w:p w:rsidR="00DB44D2" w:rsidRPr="00DB44D2" w:rsidRDefault="00DB44D2" w:rsidP="00DB44D2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t>6.16. Подрядчик обязан ежемесячно предоставлять табель рабочего времени персонала, занятого на выполнении работ в соответствии с настоящим Техническим заданием.</w:t>
      </w:r>
    </w:p>
    <w:p w:rsidR="00DB44D2" w:rsidRDefault="00DB44D2" w:rsidP="00DB44D2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t xml:space="preserve">6.17. </w:t>
      </w:r>
      <w:r w:rsidR="00D8318C">
        <w:rPr>
          <w:rFonts w:ascii="Verdana" w:hAnsi="Verdana"/>
          <w:sz w:val="20"/>
          <w:szCs w:val="20"/>
        </w:rPr>
        <w:t xml:space="preserve">Дополнительно Подрядчик </w:t>
      </w:r>
      <w:r w:rsidRPr="00DB44D2">
        <w:rPr>
          <w:rFonts w:ascii="Verdana" w:hAnsi="Verdana"/>
          <w:sz w:val="20"/>
          <w:szCs w:val="20"/>
        </w:rPr>
        <w:t>долж</w:t>
      </w:r>
      <w:r w:rsidR="00D8318C">
        <w:rPr>
          <w:rFonts w:ascii="Verdana" w:hAnsi="Verdana"/>
          <w:sz w:val="20"/>
          <w:szCs w:val="20"/>
        </w:rPr>
        <w:t>е</w:t>
      </w:r>
      <w:r w:rsidRPr="00DB44D2">
        <w:rPr>
          <w:rFonts w:ascii="Verdana" w:hAnsi="Verdana"/>
          <w:sz w:val="20"/>
          <w:szCs w:val="20"/>
        </w:rPr>
        <w:t>н</w:t>
      </w:r>
      <w:r w:rsidR="00F675E6">
        <w:rPr>
          <w:rFonts w:ascii="Verdana" w:hAnsi="Verdana"/>
          <w:sz w:val="20"/>
          <w:szCs w:val="20"/>
        </w:rPr>
        <w:t xml:space="preserve"> </w:t>
      </w:r>
      <w:r w:rsidRPr="00DB44D2">
        <w:rPr>
          <w:rFonts w:ascii="Verdana" w:hAnsi="Verdana"/>
          <w:sz w:val="20"/>
          <w:szCs w:val="20"/>
        </w:rPr>
        <w:t>представ</w:t>
      </w:r>
      <w:r w:rsidR="00D8318C">
        <w:rPr>
          <w:rFonts w:ascii="Verdana" w:hAnsi="Verdana"/>
          <w:sz w:val="20"/>
          <w:szCs w:val="20"/>
        </w:rPr>
        <w:t>ить</w:t>
      </w:r>
      <w:r w:rsidR="00F675E6">
        <w:rPr>
          <w:rFonts w:ascii="Verdana" w:hAnsi="Verdana"/>
          <w:sz w:val="20"/>
          <w:szCs w:val="20"/>
        </w:rPr>
        <w:t xml:space="preserve"> следующие документацию</w:t>
      </w:r>
      <w:r w:rsidRPr="00DB44D2">
        <w:rPr>
          <w:rFonts w:ascii="Verdana" w:hAnsi="Verdana"/>
          <w:sz w:val="20"/>
          <w:szCs w:val="20"/>
        </w:rPr>
        <w:t>:</w:t>
      </w:r>
    </w:p>
    <w:p w:rsidR="00BD4A4F" w:rsidRPr="00BD4A4F" w:rsidRDefault="00BD4A4F" w:rsidP="00BD4A4F">
      <w:pPr>
        <w:tabs>
          <w:tab w:val="left" w:pos="-142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t>•</w:t>
      </w:r>
      <w:r w:rsidRPr="00BD4A4F">
        <w:rPr>
          <w:rFonts w:ascii="Verdana" w:hAnsi="Verdana"/>
          <w:sz w:val="20"/>
          <w:szCs w:val="20"/>
        </w:rPr>
        <w:tab/>
        <w:t>информаци</w:t>
      </w:r>
      <w:r>
        <w:rPr>
          <w:rFonts w:ascii="Verdana" w:hAnsi="Verdana"/>
          <w:sz w:val="20"/>
          <w:szCs w:val="20"/>
        </w:rPr>
        <w:t>ю</w:t>
      </w:r>
      <w:r w:rsidRPr="00BD4A4F">
        <w:rPr>
          <w:rFonts w:ascii="Verdana" w:hAnsi="Verdana"/>
          <w:sz w:val="20"/>
          <w:szCs w:val="20"/>
        </w:rPr>
        <w:t xml:space="preserve"> о наличии системы управления охраной труда (СУОТ) подтвержденной документально в соответствии с ГОСТ 12.0.230-2007 МЕЖГОСУДАРСТВЕННЫЙ СТАНДАРТ. СИСТЕМА СТАНДАРТОВ БЕЗОПАСНОСТИ ТРУДА. СИСТЕМЫ УПРАВЛЕНИЯ ОХРАНОЙ ТРУДА. ОБЩИЕ ТРЕБОВАНИЯ, введен в действие приказом Ростехрегулирования от 10 июля 2007 г. N 169-ст. (приветствуется предоставление сертификата соответствия СУОТ на соответствие систе</w:t>
      </w:r>
      <w:r w:rsidR="00F675E6">
        <w:rPr>
          <w:rFonts w:ascii="Verdana" w:hAnsi="Verdana"/>
          <w:sz w:val="20"/>
          <w:szCs w:val="20"/>
        </w:rPr>
        <w:t>ме менеджмента OHSAS 18001-2007</w:t>
      </w:r>
      <w:r w:rsidRPr="00BD4A4F">
        <w:rPr>
          <w:rFonts w:ascii="Verdana" w:hAnsi="Verdana"/>
          <w:sz w:val="20"/>
          <w:szCs w:val="20"/>
        </w:rPr>
        <w:t>);</w:t>
      </w:r>
    </w:p>
    <w:p w:rsidR="00BD4A4F" w:rsidRPr="00BD4A4F" w:rsidRDefault="00BD4A4F" w:rsidP="00BD4A4F">
      <w:pPr>
        <w:tabs>
          <w:tab w:val="left" w:pos="-142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t>•</w:t>
      </w:r>
      <w:r w:rsidRPr="00BD4A4F">
        <w:rPr>
          <w:rFonts w:ascii="Verdana" w:hAnsi="Verdana"/>
          <w:sz w:val="20"/>
          <w:szCs w:val="20"/>
        </w:rPr>
        <w:tab/>
        <w:t>копия приказа по организации работы постоянно-действующей комиссии по проверке знаний работников организации. Копии удостоверений всех членов постоянно-действующей комиссии по проверке знаний работников организации;</w:t>
      </w:r>
    </w:p>
    <w:p w:rsidR="00BD4A4F" w:rsidRPr="00DB44D2" w:rsidRDefault="00BD4A4F" w:rsidP="00BD4A4F">
      <w:pPr>
        <w:tabs>
          <w:tab w:val="left" w:pos="-142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BD4A4F">
        <w:rPr>
          <w:rFonts w:ascii="Verdana" w:hAnsi="Verdana"/>
          <w:sz w:val="20"/>
          <w:szCs w:val="20"/>
        </w:rPr>
        <w:lastRenderedPageBreak/>
        <w:t>•</w:t>
      </w:r>
      <w:r w:rsidRPr="00BD4A4F">
        <w:rPr>
          <w:rFonts w:ascii="Verdana" w:hAnsi="Verdana"/>
          <w:sz w:val="20"/>
          <w:szCs w:val="20"/>
        </w:rPr>
        <w:tab/>
        <w:t>сведения о травматизме на производстве и профессиональных заболеваниях (форма №7-травматизм Приказ Росстата: от 02.07.2008 № 153) за последние 3 года, заверенные статистическим органом.</w:t>
      </w:r>
    </w:p>
    <w:p w:rsidR="00DB44D2" w:rsidRPr="00DB44D2" w:rsidRDefault="00DB44D2" w:rsidP="00DB44D2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t>Аналогичная информация должна быть представлена по всем субподрядным организациям, привлекаемых к производству работ.</w:t>
      </w:r>
    </w:p>
    <w:p w:rsidR="00DB44D2" w:rsidRPr="00DB44D2" w:rsidRDefault="00DB44D2" w:rsidP="00DB44D2">
      <w:pPr>
        <w:tabs>
          <w:tab w:val="left" w:pos="404"/>
        </w:tabs>
        <w:ind w:left="-709" w:right="60"/>
        <w:jc w:val="both"/>
        <w:rPr>
          <w:rFonts w:ascii="Verdana" w:eastAsia="Verdana" w:hAnsi="Verdana" w:cs="Verdana"/>
          <w:spacing w:val="-10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t>6.18. Подрядчик обязан обеспечить сохранность материалов, оборудования и другого имущества на территории рабочей зоны от начала работ до их завершения и приемки Заказчиком выполненных работ</w:t>
      </w:r>
      <w:r w:rsidRPr="00DB44D2">
        <w:rPr>
          <w:rFonts w:ascii="Verdana" w:eastAsia="Verdana" w:hAnsi="Verdana" w:cs="Verdana"/>
          <w:spacing w:val="-10"/>
          <w:sz w:val="20"/>
          <w:szCs w:val="20"/>
        </w:rPr>
        <w:t>.</w:t>
      </w:r>
    </w:p>
    <w:p w:rsidR="00DB44D2" w:rsidRPr="00DB44D2" w:rsidRDefault="00DB44D2" w:rsidP="00DB44D2">
      <w:pPr>
        <w:tabs>
          <w:tab w:val="left" w:pos="404"/>
        </w:tabs>
        <w:ind w:left="-709" w:right="60"/>
        <w:jc w:val="both"/>
        <w:rPr>
          <w:rFonts w:ascii="Verdana" w:eastAsia="Verdana" w:hAnsi="Verdana" w:cs="Verdana"/>
          <w:spacing w:val="-10"/>
          <w:sz w:val="20"/>
          <w:szCs w:val="20"/>
        </w:rPr>
      </w:pPr>
    </w:p>
    <w:p w:rsidR="00DB44D2" w:rsidRPr="00DB44D2" w:rsidRDefault="00D66643" w:rsidP="00D66643">
      <w:pPr>
        <w:widowControl w:val="0"/>
        <w:autoSpaceDE w:val="0"/>
        <w:autoSpaceDN w:val="0"/>
        <w:adjustRightInd w:val="0"/>
        <w:ind w:left="-709"/>
        <w:jc w:val="both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>7.</w:t>
      </w:r>
      <w:r w:rsidR="00DB44D2" w:rsidRPr="00DB44D2">
        <w:rPr>
          <w:rFonts w:ascii="Verdana" w:hAnsi="Verdana"/>
          <w:b/>
          <w:color w:val="000000"/>
          <w:sz w:val="20"/>
          <w:szCs w:val="20"/>
        </w:rPr>
        <w:t>Требования к выполнению Работ:</w:t>
      </w:r>
    </w:p>
    <w:p w:rsidR="00DB44D2" w:rsidRPr="00DB44D2" w:rsidRDefault="00015DEB" w:rsidP="00DB44D2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>
        <w:rPr>
          <w:rFonts w:ascii="Verdana" w:eastAsia="Verdana" w:hAnsi="Verdana" w:cs="Verdana"/>
          <w:spacing w:val="-10"/>
          <w:sz w:val="20"/>
          <w:szCs w:val="20"/>
        </w:rPr>
        <w:t xml:space="preserve">7.1. </w:t>
      </w:r>
      <w:r w:rsidR="00DB44D2" w:rsidRPr="00DB44D2">
        <w:rPr>
          <w:rFonts w:ascii="Verdana" w:hAnsi="Verdana"/>
          <w:sz w:val="20"/>
          <w:szCs w:val="20"/>
        </w:rPr>
        <w:t>Работы должны быть выполнены в соответствии с действующими правилами безопасности, руководящими документами, правилами проектирования, приемки и другими действующими нормативными актами и нормативно-техническими документами в рамках настоящего Технического задания, в том числе:</w:t>
      </w:r>
    </w:p>
    <w:p w:rsidR="00DB44D2" w:rsidRPr="00DB44D2" w:rsidRDefault="00DB44D2" w:rsidP="00DB44D2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t xml:space="preserve"> - Регламент организации. Система менеджмента охраны здоровья и безопасности труда. Правила техники безопасности для подрядных организаций. РО-БРиИ-01.</w:t>
      </w:r>
    </w:p>
    <w:p w:rsidR="00DB44D2" w:rsidRPr="00DB44D2" w:rsidRDefault="00DB44D2" w:rsidP="00DB44D2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t xml:space="preserve"> - СО 34.04.181-2003 «Правила организации технического обслуживания и ремонта оборудования, зданий и сооружений электростанций и сетей», </w:t>
      </w:r>
      <w:r w:rsidR="00C4547C" w:rsidRPr="00DB44D2">
        <w:rPr>
          <w:rFonts w:ascii="Verdana" w:hAnsi="Verdana"/>
          <w:sz w:val="20"/>
          <w:szCs w:val="20"/>
        </w:rPr>
        <w:t>200</w:t>
      </w:r>
      <w:r w:rsidR="00C4547C">
        <w:rPr>
          <w:rFonts w:ascii="Verdana" w:hAnsi="Verdana"/>
          <w:sz w:val="20"/>
          <w:szCs w:val="20"/>
        </w:rPr>
        <w:t>3</w:t>
      </w:r>
      <w:r w:rsidRPr="00DB44D2">
        <w:rPr>
          <w:rFonts w:ascii="Verdana" w:hAnsi="Verdana"/>
          <w:sz w:val="20"/>
          <w:szCs w:val="20"/>
        </w:rPr>
        <w:t>;</w:t>
      </w:r>
    </w:p>
    <w:p w:rsidR="00D85B2D" w:rsidRPr="00D85B2D" w:rsidRDefault="00D85B2D" w:rsidP="00D85B2D">
      <w:pPr>
        <w:ind w:left="-709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- </w:t>
      </w:r>
      <w:r w:rsidR="0051113A">
        <w:rPr>
          <w:rFonts w:ascii="Verdana" w:hAnsi="Verdana"/>
          <w:sz w:val="20"/>
          <w:szCs w:val="20"/>
        </w:rPr>
        <w:t>«</w:t>
      </w:r>
      <w:r w:rsidRPr="00D85B2D">
        <w:rPr>
          <w:rFonts w:ascii="Verdana" w:hAnsi="Verdana"/>
          <w:sz w:val="20"/>
          <w:szCs w:val="20"/>
        </w:rPr>
        <w:t>Правила ТБ при эксплуатации тепломеханического оборудования электростанций и тепловых сетей</w:t>
      </w:r>
      <w:r w:rsidR="0051113A">
        <w:rPr>
          <w:rFonts w:ascii="Verdana" w:hAnsi="Verdana"/>
          <w:sz w:val="20"/>
          <w:szCs w:val="20"/>
        </w:rPr>
        <w:t>»</w:t>
      </w:r>
      <w:r w:rsidRPr="00D85B2D">
        <w:rPr>
          <w:rFonts w:ascii="Verdana" w:hAnsi="Verdana"/>
          <w:sz w:val="20"/>
          <w:szCs w:val="20"/>
        </w:rPr>
        <w:t xml:space="preserve"> (РД 34.03.201-97), утвержденные Минтопэнерго РФ 15.10.1997;</w:t>
      </w:r>
    </w:p>
    <w:p w:rsidR="00DB44D2" w:rsidRPr="00DB44D2" w:rsidRDefault="00DB44D2" w:rsidP="00DB44D2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t xml:space="preserve"> - </w:t>
      </w:r>
      <w:r w:rsidR="00F16BB7">
        <w:rPr>
          <w:rFonts w:ascii="Verdana" w:hAnsi="Verdana"/>
          <w:sz w:val="20"/>
          <w:szCs w:val="20"/>
        </w:rPr>
        <w:t>«</w:t>
      </w:r>
      <w:r w:rsidR="00F16BB7" w:rsidRPr="00F16BB7">
        <w:rPr>
          <w:rFonts w:ascii="Verdana" w:hAnsi="Verdana"/>
          <w:sz w:val="20"/>
          <w:szCs w:val="20"/>
        </w:rPr>
        <w:t>Правил</w:t>
      </w:r>
      <w:r w:rsidR="00F16BB7">
        <w:rPr>
          <w:rFonts w:ascii="Verdana" w:hAnsi="Verdana"/>
          <w:sz w:val="20"/>
          <w:szCs w:val="20"/>
        </w:rPr>
        <w:t>а</w:t>
      </w:r>
      <w:r w:rsidR="00F16BB7" w:rsidRPr="00F16BB7">
        <w:rPr>
          <w:rFonts w:ascii="Verdana" w:hAnsi="Verdana"/>
          <w:sz w:val="20"/>
          <w:szCs w:val="20"/>
        </w:rPr>
        <w:t xml:space="preserve"> по охране труда при эксплуатации электроустановок</w:t>
      </w:r>
      <w:r w:rsidRPr="00DB44D2">
        <w:rPr>
          <w:rFonts w:ascii="Verdana" w:hAnsi="Verdana"/>
          <w:sz w:val="20"/>
          <w:szCs w:val="20"/>
        </w:rPr>
        <w:t>»</w:t>
      </w:r>
      <w:r w:rsidR="00C4547C">
        <w:rPr>
          <w:rFonts w:ascii="Verdana" w:hAnsi="Verdana"/>
          <w:sz w:val="20"/>
          <w:szCs w:val="20"/>
        </w:rPr>
        <w:t xml:space="preserve">, </w:t>
      </w:r>
      <w:r w:rsidR="00C03CBC" w:rsidRPr="00C03CBC">
        <w:rPr>
          <w:rFonts w:ascii="Verdana" w:hAnsi="Verdana"/>
          <w:sz w:val="20"/>
          <w:szCs w:val="20"/>
        </w:rPr>
        <w:t>Приказ Минтруда России от 24.07.2013 N 328н</w:t>
      </w:r>
      <w:r w:rsidRPr="00DB44D2">
        <w:rPr>
          <w:rFonts w:ascii="Verdana" w:hAnsi="Verdana"/>
          <w:sz w:val="20"/>
          <w:szCs w:val="20"/>
        </w:rPr>
        <w:t>;</w:t>
      </w:r>
    </w:p>
    <w:p w:rsidR="00DB44D2" w:rsidRDefault="00015DEB" w:rsidP="00DB44D2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- </w:t>
      </w:r>
      <w:r w:rsidR="00DB44D2" w:rsidRPr="00DB44D2">
        <w:rPr>
          <w:rFonts w:ascii="Verdana" w:hAnsi="Verdana"/>
          <w:sz w:val="20"/>
          <w:szCs w:val="20"/>
        </w:rPr>
        <w:t xml:space="preserve">РД 153-34.0-03.301-00 «Правила пожарной безопасности </w:t>
      </w:r>
      <w:r w:rsidR="0051113A">
        <w:rPr>
          <w:rFonts w:ascii="Verdana" w:hAnsi="Verdana"/>
          <w:sz w:val="20"/>
          <w:szCs w:val="20"/>
        </w:rPr>
        <w:t>для энергетических предприятий»;</w:t>
      </w:r>
    </w:p>
    <w:p w:rsidR="0051113A" w:rsidRPr="00DB44D2" w:rsidRDefault="0051113A" w:rsidP="00DB44D2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- </w:t>
      </w:r>
      <w:r w:rsidRPr="0051113A">
        <w:rPr>
          <w:rFonts w:ascii="Verdana" w:hAnsi="Verdana"/>
          <w:sz w:val="20"/>
          <w:szCs w:val="20"/>
        </w:rPr>
        <w:t>«Правила противопожарного режима в Российской Федерации» Утверждены постановлением Правительства Российской Федерации от 25 апреля 2012 г. N 390;</w:t>
      </w:r>
    </w:p>
    <w:p w:rsidR="00DB44D2" w:rsidRDefault="0051113A" w:rsidP="00DB44D2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- «</w:t>
      </w:r>
      <w:r w:rsidR="002130BD" w:rsidRPr="002130BD">
        <w:rPr>
          <w:rFonts w:ascii="Verdana" w:hAnsi="Verdana"/>
          <w:sz w:val="20"/>
          <w:szCs w:val="20"/>
        </w:rPr>
        <w:t>Правила безопасности опасных производственных объектов, на которых используются подъемные сооружения</w:t>
      </w:r>
      <w:r>
        <w:rPr>
          <w:rFonts w:ascii="Verdana" w:hAnsi="Verdana"/>
          <w:sz w:val="20"/>
          <w:szCs w:val="20"/>
        </w:rPr>
        <w:t>»</w:t>
      </w:r>
      <w:r w:rsidR="002130BD">
        <w:rPr>
          <w:rFonts w:ascii="Verdana" w:hAnsi="Verdana"/>
          <w:sz w:val="20"/>
          <w:szCs w:val="20"/>
        </w:rPr>
        <w:t>,</w:t>
      </w:r>
      <w:r w:rsidRPr="0051113A">
        <w:rPr>
          <w:rFonts w:ascii="Verdana" w:hAnsi="Verdana"/>
          <w:sz w:val="20"/>
          <w:szCs w:val="20"/>
        </w:rPr>
        <w:t xml:space="preserve"> утвержденные постановлением </w:t>
      </w:r>
      <w:r w:rsidR="002130BD">
        <w:rPr>
          <w:rFonts w:ascii="Verdana" w:hAnsi="Verdana"/>
          <w:sz w:val="20"/>
          <w:szCs w:val="20"/>
        </w:rPr>
        <w:t>Рос</w:t>
      </w:r>
      <w:r w:rsidRPr="0051113A">
        <w:rPr>
          <w:rFonts w:ascii="Verdana" w:hAnsi="Verdana"/>
          <w:sz w:val="20"/>
          <w:szCs w:val="20"/>
        </w:rPr>
        <w:t xml:space="preserve">технадзора России от </w:t>
      </w:r>
      <w:r w:rsidR="002130BD" w:rsidRPr="002130BD">
        <w:rPr>
          <w:rFonts w:ascii="Verdana" w:hAnsi="Verdana"/>
          <w:sz w:val="20"/>
          <w:szCs w:val="20"/>
        </w:rPr>
        <w:t>12.11.2013</w:t>
      </w:r>
      <w:r w:rsidRPr="0051113A">
        <w:rPr>
          <w:rFonts w:ascii="Verdana" w:hAnsi="Verdana"/>
          <w:sz w:val="20"/>
          <w:szCs w:val="20"/>
        </w:rPr>
        <w:t xml:space="preserve">г. N </w:t>
      </w:r>
      <w:r w:rsidR="002130BD">
        <w:rPr>
          <w:rFonts w:ascii="Verdana" w:hAnsi="Verdana"/>
          <w:sz w:val="20"/>
          <w:szCs w:val="20"/>
        </w:rPr>
        <w:t>533</w:t>
      </w:r>
      <w:r w:rsidR="00DB44D2" w:rsidRPr="00DB44D2">
        <w:rPr>
          <w:rFonts w:ascii="Verdana" w:hAnsi="Verdana"/>
          <w:sz w:val="20"/>
          <w:szCs w:val="20"/>
        </w:rPr>
        <w:t>;</w:t>
      </w:r>
    </w:p>
    <w:p w:rsidR="00547049" w:rsidRPr="00DB44D2" w:rsidRDefault="00547049" w:rsidP="00547049">
      <w:pPr>
        <w:tabs>
          <w:tab w:val="left" w:pos="426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547049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 xml:space="preserve"> </w:t>
      </w:r>
      <w:r w:rsidRPr="00547049">
        <w:rPr>
          <w:rFonts w:ascii="Verdana" w:hAnsi="Verdana"/>
          <w:sz w:val="20"/>
          <w:szCs w:val="20"/>
        </w:rPr>
        <w:t xml:space="preserve"> «Правила по охране труда при работе на высоте» утвержденные Приказом от 28 марта 2014 г. N 155н Министерством труда и социальной защиты Российской Федерации</w:t>
      </w:r>
      <w:r>
        <w:rPr>
          <w:rFonts w:ascii="Verdana" w:hAnsi="Verdana"/>
          <w:sz w:val="20"/>
          <w:szCs w:val="20"/>
        </w:rPr>
        <w:t>;</w:t>
      </w:r>
    </w:p>
    <w:p w:rsidR="00DB44D2" w:rsidRPr="00DB44D2" w:rsidRDefault="00DB44D2" w:rsidP="00DB44D2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t>- Стандарт организации «О мерах безопасности при работе с асбестом и асбестосодержащими материалами на объектах ОАО «ОГК-4»;</w:t>
      </w:r>
    </w:p>
    <w:p w:rsidR="00DB44D2" w:rsidRPr="00DB44D2" w:rsidRDefault="00DB44D2" w:rsidP="00DB44D2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t xml:space="preserve"> - Стандарт «Здания и сооружения ТЭС. Организация эксплуатации и технического обслуживания. Нормы и требования» СТО 17330282.27.100.003-2008.</w:t>
      </w:r>
    </w:p>
    <w:p w:rsidR="00DB44D2" w:rsidRPr="00DB44D2" w:rsidRDefault="00DB44D2" w:rsidP="00DB44D2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t>- СНиП 3.03.01-87 «Несущие и ограждающие конструкции»;</w:t>
      </w:r>
    </w:p>
    <w:p w:rsidR="00DB44D2" w:rsidRPr="00DB44D2" w:rsidRDefault="00DB44D2" w:rsidP="00DB44D2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t>- МДС 53-1.2001 «Рекомендации по монтажу стальных строительных конструкций»</w:t>
      </w:r>
    </w:p>
    <w:p w:rsidR="00DB44D2" w:rsidRPr="00DB44D2" w:rsidRDefault="00DB44D2" w:rsidP="00DB44D2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t xml:space="preserve">- </w:t>
      </w:r>
      <w:r w:rsidR="002130BD">
        <w:rPr>
          <w:rFonts w:ascii="Verdana" w:hAnsi="Verdana"/>
          <w:sz w:val="20"/>
          <w:szCs w:val="20"/>
        </w:rPr>
        <w:t>«</w:t>
      </w:r>
      <w:r w:rsidR="002130BD" w:rsidRPr="002130BD">
        <w:rPr>
          <w:rFonts w:ascii="Verdana" w:hAnsi="Verdana"/>
          <w:sz w:val="20"/>
          <w:szCs w:val="20"/>
        </w:rPr>
        <w:t>Правила промышленной безопасности опасных производственных объектов, на которых используется оборудование, работающее под избыточным давлением</w:t>
      </w:r>
      <w:r w:rsidR="002130BD">
        <w:rPr>
          <w:rFonts w:ascii="Verdana" w:hAnsi="Verdana"/>
          <w:sz w:val="20"/>
          <w:szCs w:val="20"/>
        </w:rPr>
        <w:t>»</w:t>
      </w:r>
      <w:r w:rsidRPr="00DB44D2">
        <w:rPr>
          <w:rFonts w:ascii="Verdana" w:hAnsi="Verdana"/>
          <w:sz w:val="20"/>
          <w:szCs w:val="20"/>
        </w:rPr>
        <w:t xml:space="preserve">, утвержденные постановлением </w:t>
      </w:r>
      <w:r w:rsidR="002130BD">
        <w:rPr>
          <w:rFonts w:ascii="Verdana" w:hAnsi="Verdana"/>
          <w:sz w:val="20"/>
          <w:szCs w:val="20"/>
        </w:rPr>
        <w:t>Рос</w:t>
      </w:r>
      <w:r w:rsidRPr="00DB44D2">
        <w:rPr>
          <w:rFonts w:ascii="Verdana" w:hAnsi="Verdana"/>
          <w:sz w:val="20"/>
          <w:szCs w:val="20"/>
        </w:rPr>
        <w:t xml:space="preserve">технадзора России от </w:t>
      </w:r>
      <w:r w:rsidR="005E3D72">
        <w:rPr>
          <w:rFonts w:ascii="Verdana" w:hAnsi="Verdana"/>
          <w:sz w:val="20"/>
          <w:szCs w:val="20"/>
        </w:rPr>
        <w:t>19</w:t>
      </w:r>
      <w:r w:rsidRPr="00DB44D2">
        <w:rPr>
          <w:rFonts w:ascii="Verdana" w:hAnsi="Verdana"/>
          <w:sz w:val="20"/>
          <w:szCs w:val="20"/>
        </w:rPr>
        <w:t>.0</w:t>
      </w:r>
      <w:r w:rsidR="005E3D72">
        <w:rPr>
          <w:rFonts w:ascii="Verdana" w:hAnsi="Verdana"/>
          <w:sz w:val="20"/>
          <w:szCs w:val="20"/>
        </w:rPr>
        <w:t>5</w:t>
      </w:r>
      <w:r w:rsidR="002130BD">
        <w:rPr>
          <w:rFonts w:ascii="Verdana" w:hAnsi="Verdana"/>
          <w:sz w:val="20"/>
          <w:szCs w:val="20"/>
        </w:rPr>
        <w:t>.</w:t>
      </w:r>
      <w:r w:rsidRPr="00DB44D2">
        <w:rPr>
          <w:rFonts w:ascii="Verdana" w:hAnsi="Verdana"/>
          <w:sz w:val="20"/>
          <w:szCs w:val="20"/>
        </w:rPr>
        <w:t>20</w:t>
      </w:r>
      <w:r w:rsidR="002130BD">
        <w:rPr>
          <w:rFonts w:ascii="Verdana" w:hAnsi="Verdana"/>
          <w:sz w:val="20"/>
          <w:szCs w:val="20"/>
        </w:rPr>
        <w:t>14</w:t>
      </w:r>
      <w:r w:rsidRPr="00DB44D2">
        <w:rPr>
          <w:rFonts w:ascii="Verdana" w:hAnsi="Verdana"/>
          <w:sz w:val="20"/>
          <w:szCs w:val="20"/>
        </w:rPr>
        <w:t xml:space="preserve">г. № </w:t>
      </w:r>
      <w:r w:rsidR="005E3D72">
        <w:rPr>
          <w:rFonts w:ascii="Verdana" w:hAnsi="Verdana"/>
          <w:sz w:val="20"/>
          <w:szCs w:val="20"/>
        </w:rPr>
        <w:t>3232</w:t>
      </w:r>
      <w:r w:rsidR="002130BD">
        <w:rPr>
          <w:rFonts w:ascii="Verdana" w:hAnsi="Verdana"/>
          <w:sz w:val="20"/>
          <w:szCs w:val="20"/>
        </w:rPr>
        <w:t>6</w:t>
      </w:r>
      <w:r w:rsidR="0049659E">
        <w:rPr>
          <w:rFonts w:ascii="Verdana" w:hAnsi="Verdana"/>
          <w:sz w:val="20"/>
          <w:szCs w:val="20"/>
        </w:rPr>
        <w:t>.</w:t>
      </w:r>
    </w:p>
    <w:p w:rsidR="00D8557D" w:rsidRDefault="00D8557D" w:rsidP="00DB44D2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- СНиП 1.04.03-85, «Нормы продолжительности строительства и задела в строительстве предприятий, зданий и сооружений».</w:t>
      </w:r>
    </w:p>
    <w:p w:rsidR="00D8557D" w:rsidRDefault="00D8557D" w:rsidP="00DB44D2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- СНиП 3.02.01-87, «Земляные сооружения, основания и фундаменты».</w:t>
      </w:r>
    </w:p>
    <w:p w:rsidR="007E76B2" w:rsidRDefault="00D8557D" w:rsidP="007E76B2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- СНиП 2.03.11-87, « Защита строительных конструкций от коррозий»</w:t>
      </w:r>
      <w:r w:rsidR="007E76B2">
        <w:rPr>
          <w:rFonts w:ascii="Verdana" w:hAnsi="Verdana"/>
          <w:sz w:val="20"/>
          <w:szCs w:val="20"/>
        </w:rPr>
        <w:t>.</w:t>
      </w:r>
    </w:p>
    <w:p w:rsidR="007E76B2" w:rsidRDefault="007E76B2" w:rsidP="007E76B2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- </w:t>
      </w:r>
      <w:r w:rsidRPr="002C7F79">
        <w:rPr>
          <w:rFonts w:ascii="Verdana" w:hAnsi="Verdana"/>
          <w:sz w:val="20"/>
          <w:szCs w:val="20"/>
        </w:rPr>
        <w:t xml:space="preserve">Регламент </w:t>
      </w:r>
      <w:r>
        <w:rPr>
          <w:rFonts w:ascii="Verdana" w:hAnsi="Verdana"/>
          <w:sz w:val="20"/>
          <w:szCs w:val="20"/>
        </w:rPr>
        <w:t>с</w:t>
      </w:r>
      <w:r w:rsidRPr="002C7F79">
        <w:rPr>
          <w:rFonts w:ascii="Verdana" w:hAnsi="Verdana"/>
          <w:sz w:val="20"/>
          <w:szCs w:val="20"/>
        </w:rPr>
        <w:t xml:space="preserve">истемы </w:t>
      </w:r>
      <w:r>
        <w:rPr>
          <w:rFonts w:ascii="Verdana" w:hAnsi="Verdana"/>
          <w:sz w:val="20"/>
          <w:szCs w:val="20"/>
        </w:rPr>
        <w:t xml:space="preserve">экологического </w:t>
      </w:r>
      <w:r w:rsidRPr="002C7F79">
        <w:rPr>
          <w:rFonts w:ascii="Verdana" w:hAnsi="Verdana"/>
          <w:sz w:val="20"/>
          <w:szCs w:val="20"/>
        </w:rPr>
        <w:t xml:space="preserve">менеджмента </w:t>
      </w:r>
      <w:r>
        <w:rPr>
          <w:rFonts w:ascii="Verdana" w:hAnsi="Verdana"/>
          <w:sz w:val="20"/>
          <w:szCs w:val="20"/>
        </w:rPr>
        <w:t>«Правила охраны окружающей среды для подрядных организаций и арендаторов», (РО-ПТУ-11)</w:t>
      </w:r>
      <w:r w:rsidR="00080DE3">
        <w:rPr>
          <w:rFonts w:ascii="Verdana" w:hAnsi="Verdana"/>
          <w:sz w:val="20"/>
          <w:szCs w:val="20"/>
        </w:rPr>
        <w:t>.</w:t>
      </w:r>
    </w:p>
    <w:p w:rsidR="00DB44D2" w:rsidRDefault="00080DE3" w:rsidP="00080DE3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7.2. </w:t>
      </w:r>
      <w:r w:rsidR="00DB44D2" w:rsidRPr="00DB44D2">
        <w:rPr>
          <w:rFonts w:ascii="Verdana" w:hAnsi="Verdana"/>
          <w:sz w:val="20"/>
          <w:szCs w:val="20"/>
        </w:rPr>
        <w:t>Подрядчик обязан выполнить работы в соответствии с техническими условиями, технологическими картами, технологическими процессами, заводскими инструкциями, ремонтными формулярами и чертежами или проектом производства работ (ППР). При отсутствии вышеперечисленных документов Подрядчик обязан разработать ППР в соответствии с РД 153-34.0-20.608-2003 «Методические указания, проект производства работ для ремонта энергетического оборудования электростанций, требования к составу, содержанию и оформлению» и представить</w:t>
      </w:r>
      <w:r w:rsidR="00FF4E35">
        <w:rPr>
          <w:rFonts w:ascii="Verdana" w:hAnsi="Verdana"/>
          <w:sz w:val="20"/>
          <w:szCs w:val="20"/>
        </w:rPr>
        <w:t xml:space="preserve"> его Заказчику для утверждения </w:t>
      </w:r>
      <w:r w:rsidR="00DB44D2" w:rsidRPr="00DB44D2">
        <w:rPr>
          <w:rFonts w:ascii="Verdana" w:hAnsi="Verdana"/>
          <w:sz w:val="20"/>
          <w:szCs w:val="20"/>
        </w:rPr>
        <w:t xml:space="preserve">за </w:t>
      </w:r>
      <w:r w:rsidR="00CE5961">
        <w:rPr>
          <w:rFonts w:ascii="Verdana" w:hAnsi="Verdana"/>
          <w:sz w:val="20"/>
          <w:szCs w:val="20"/>
        </w:rPr>
        <w:t>20</w:t>
      </w:r>
      <w:r w:rsidR="00DB44D2" w:rsidRPr="00DB44D2">
        <w:rPr>
          <w:rFonts w:ascii="Verdana" w:hAnsi="Verdana"/>
          <w:sz w:val="20"/>
          <w:szCs w:val="20"/>
        </w:rPr>
        <w:t xml:space="preserve"> календарных дней до начала выполнения работ.</w:t>
      </w:r>
    </w:p>
    <w:p w:rsidR="00C97DE5" w:rsidRPr="00100B4C" w:rsidRDefault="00C97DE5" w:rsidP="0049659E">
      <w:pPr>
        <w:tabs>
          <w:tab w:val="num" w:pos="1293"/>
        </w:tabs>
        <w:ind w:left="-709"/>
        <w:jc w:val="both"/>
        <w:rPr>
          <w:rFonts w:ascii="Verdana" w:hAnsi="Verdana"/>
          <w:sz w:val="20"/>
          <w:szCs w:val="20"/>
        </w:rPr>
      </w:pPr>
      <w:r w:rsidRPr="00100B4C">
        <w:rPr>
          <w:rFonts w:ascii="Verdana" w:hAnsi="Verdana"/>
          <w:sz w:val="20"/>
          <w:szCs w:val="20"/>
        </w:rPr>
        <w:t xml:space="preserve">7.3. </w:t>
      </w:r>
      <w:r w:rsidR="00D025C6">
        <w:rPr>
          <w:rFonts w:ascii="Verdana" w:hAnsi="Verdana"/>
          <w:sz w:val="20"/>
          <w:szCs w:val="20"/>
        </w:rPr>
        <w:t xml:space="preserve">В </w:t>
      </w:r>
      <w:r w:rsidR="00D025C6" w:rsidRPr="00100B4C">
        <w:rPr>
          <w:rFonts w:ascii="Verdana" w:hAnsi="Verdana"/>
          <w:sz w:val="20"/>
          <w:szCs w:val="20"/>
        </w:rPr>
        <w:t xml:space="preserve">процессе проведения работ по реконструкции </w:t>
      </w:r>
      <w:r w:rsidR="00D025C6">
        <w:rPr>
          <w:rFonts w:ascii="Verdana" w:hAnsi="Verdana"/>
          <w:sz w:val="20"/>
          <w:szCs w:val="20"/>
        </w:rPr>
        <w:t>КВОУ</w:t>
      </w:r>
      <w:r w:rsidR="00D025C6" w:rsidRPr="00100B4C">
        <w:rPr>
          <w:rFonts w:ascii="Verdana" w:hAnsi="Verdana"/>
          <w:sz w:val="20"/>
          <w:szCs w:val="20"/>
        </w:rPr>
        <w:t>, Заказчиком осуществляется поэтапный технический контроль за качеством выполнения работ.</w:t>
      </w:r>
    </w:p>
    <w:p w:rsidR="00DB44D2" w:rsidRPr="00295C86" w:rsidRDefault="00DB44D2" w:rsidP="00295C86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ind w:left="-567" w:hanging="11"/>
        <w:jc w:val="both"/>
        <w:rPr>
          <w:rFonts w:ascii="Verdana" w:hAnsi="Verdana"/>
          <w:b/>
          <w:color w:val="000000"/>
          <w:sz w:val="20"/>
          <w:szCs w:val="20"/>
        </w:rPr>
      </w:pPr>
      <w:r w:rsidRPr="00295C86">
        <w:rPr>
          <w:rFonts w:ascii="Verdana" w:hAnsi="Verdana"/>
          <w:b/>
          <w:color w:val="000000"/>
          <w:sz w:val="20"/>
          <w:szCs w:val="20"/>
        </w:rPr>
        <w:t>Требования к применяемым материалам:</w:t>
      </w:r>
    </w:p>
    <w:p w:rsidR="00DB44D2" w:rsidRPr="00DB44D2" w:rsidRDefault="00DB44D2" w:rsidP="00DB44D2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eastAsia="Verdana" w:hAnsi="Verdana" w:cs="Verdana"/>
          <w:spacing w:val="-10"/>
          <w:sz w:val="20"/>
          <w:szCs w:val="20"/>
        </w:rPr>
        <w:t xml:space="preserve">8.1. </w:t>
      </w:r>
      <w:r w:rsidRPr="00DB44D2">
        <w:rPr>
          <w:rFonts w:ascii="Verdana" w:hAnsi="Verdana"/>
          <w:sz w:val="20"/>
          <w:szCs w:val="20"/>
        </w:rPr>
        <w:t xml:space="preserve">Работы в объеме Технического задания выполняются с применением материалов Подрядчика. Перечень материалов поставляемых Подрядчиком, указан в </w:t>
      </w:r>
      <w:r w:rsidR="00DE3D0C">
        <w:rPr>
          <w:rFonts w:ascii="Verdana" w:hAnsi="Verdana"/>
          <w:sz w:val="20"/>
          <w:szCs w:val="20"/>
        </w:rPr>
        <w:t>П</w:t>
      </w:r>
      <w:r w:rsidRPr="00DB44D2">
        <w:rPr>
          <w:rFonts w:ascii="Verdana" w:hAnsi="Verdana"/>
          <w:sz w:val="20"/>
          <w:szCs w:val="20"/>
        </w:rPr>
        <w:t xml:space="preserve">риложении </w:t>
      </w:r>
      <w:r w:rsidR="009F47AF">
        <w:rPr>
          <w:rFonts w:ascii="Verdana" w:hAnsi="Verdana"/>
          <w:sz w:val="20"/>
          <w:szCs w:val="20"/>
        </w:rPr>
        <w:t>2</w:t>
      </w:r>
      <w:r w:rsidRPr="00DB44D2">
        <w:rPr>
          <w:rFonts w:ascii="Verdana" w:hAnsi="Verdana"/>
          <w:sz w:val="20"/>
          <w:szCs w:val="20"/>
        </w:rPr>
        <w:t xml:space="preserve"> к настоящему </w:t>
      </w:r>
      <w:r w:rsidR="00CE5961">
        <w:rPr>
          <w:rFonts w:ascii="Verdana" w:hAnsi="Verdana"/>
          <w:sz w:val="20"/>
          <w:szCs w:val="20"/>
        </w:rPr>
        <w:t>Техническому Заданию</w:t>
      </w:r>
      <w:r w:rsidRPr="00DB44D2">
        <w:rPr>
          <w:rFonts w:ascii="Verdana" w:hAnsi="Verdana"/>
          <w:sz w:val="20"/>
          <w:szCs w:val="20"/>
        </w:rPr>
        <w:t>.</w:t>
      </w:r>
    </w:p>
    <w:p w:rsidR="00DB44D2" w:rsidRPr="00DB44D2" w:rsidRDefault="00DB44D2" w:rsidP="00DB44D2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t>8.2. В период проведения закупочной процедуры, Участник предоставляет ведомость МТР, необходимых для выполнения работ, с указанием их стоимости и сроков поставки.</w:t>
      </w:r>
    </w:p>
    <w:p w:rsidR="00DB44D2" w:rsidRPr="00DB44D2" w:rsidRDefault="00DB44D2" w:rsidP="00DB44D2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lastRenderedPageBreak/>
        <w:t>8.3. Материалы поставляемые Подрядчиком, Подрядчик приобретает самостоятельно за счёт своих оборотных средств. Подрядчик осуществляет доставку материалов, комплектующих изделий до места выполнения работ своими силами и за свой счет.</w:t>
      </w:r>
    </w:p>
    <w:p w:rsidR="00DB44D2" w:rsidRPr="00DB44D2" w:rsidRDefault="00DB44D2" w:rsidP="00DB44D2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t>8.4. Вновь устанавливаемые  материалы должны быть новыми, не бывшими в употреблении, сертифицированы в установленном порядке и иметь сертификаты соответствия, качества, безопасности, паспорта, санитарно-эпидемиологические заключения и гигиенические заключения, разрешения на применение, прочие обязательные документы, дающие участнику право на поставку  данной продукции. Подрядчик обязан представить Заказчику все копии сертификатов, заключений, разрешений и т.д. нотариально заверенные, либо сертификаты заверяются Заказчиком по предоставлении оригинала</w:t>
      </w:r>
    </w:p>
    <w:p w:rsidR="00DB44D2" w:rsidRPr="00DB44D2" w:rsidRDefault="00DB44D2" w:rsidP="00DB44D2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t>8.5. Входной контроль материалов поставляемых Подрядчиком в соответствии с ГОСТ 24297-87(2001) осуществляется комиссией с участием представителей Заказчика и Подрядчика.</w:t>
      </w:r>
    </w:p>
    <w:p w:rsidR="00DB44D2" w:rsidRPr="00DB44D2" w:rsidRDefault="00DB44D2" w:rsidP="00DB44D2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t>8.6. При проведении работ должны использоваться сертифицированные материалы на основании федеральных законов РФ №184-ФЗ от 27.12.2002г. «О техническом регулировании» и №123-ФЗ от 22.07.2008г. «Технический регламент о требованиях пожарной безопасности».</w:t>
      </w:r>
    </w:p>
    <w:p w:rsidR="00DB44D2" w:rsidRPr="00DB44D2" w:rsidRDefault="00DB44D2" w:rsidP="00DB44D2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t>8.7. При проведении работ на объектах Заказчика категорически запрещено применение асбеста и асбестосодержащих материалов.</w:t>
      </w:r>
    </w:p>
    <w:p w:rsidR="000068EA" w:rsidRPr="00CE5961" w:rsidRDefault="000068EA" w:rsidP="000068EA">
      <w:pPr>
        <w:widowControl w:val="0"/>
        <w:autoSpaceDE w:val="0"/>
        <w:autoSpaceDN w:val="0"/>
        <w:adjustRightInd w:val="0"/>
        <w:ind w:left="-709"/>
        <w:jc w:val="both"/>
        <w:rPr>
          <w:rFonts w:ascii="Verdana" w:hAnsi="Verdana"/>
          <w:b/>
          <w:color w:val="000000"/>
          <w:sz w:val="20"/>
          <w:szCs w:val="20"/>
        </w:rPr>
      </w:pPr>
      <w:r w:rsidRPr="00CE5961">
        <w:rPr>
          <w:rFonts w:ascii="Verdana" w:hAnsi="Verdana"/>
          <w:b/>
          <w:color w:val="000000"/>
          <w:sz w:val="20"/>
          <w:szCs w:val="20"/>
        </w:rPr>
        <w:t>9</w:t>
      </w:r>
      <w:r>
        <w:rPr>
          <w:rFonts w:ascii="Verdana" w:hAnsi="Verdana"/>
          <w:b/>
          <w:color w:val="000000"/>
          <w:sz w:val="19"/>
          <w:szCs w:val="19"/>
        </w:rPr>
        <w:t>.</w:t>
      </w:r>
      <w:r w:rsidRPr="00CE5961">
        <w:rPr>
          <w:rFonts w:ascii="Verdana" w:hAnsi="Verdana"/>
          <w:b/>
          <w:color w:val="000000"/>
          <w:sz w:val="20"/>
          <w:szCs w:val="20"/>
        </w:rPr>
        <w:t>Этапы и сроки выполнения Работ.</w:t>
      </w:r>
    </w:p>
    <w:p w:rsidR="009E5D70" w:rsidRPr="009E5D70" w:rsidRDefault="009E5D70" w:rsidP="009E5D70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9E5D70">
        <w:rPr>
          <w:rFonts w:ascii="Verdana" w:hAnsi="Verdana"/>
          <w:sz w:val="20"/>
          <w:szCs w:val="20"/>
        </w:rPr>
        <w:t>9.1.Начало работ – с момента подписания договора. Окончание работ – в течение 20 (двадцать) календарных дней с момента подписания договора.</w:t>
      </w:r>
    </w:p>
    <w:p w:rsidR="009E5D70" w:rsidRPr="009E5D70" w:rsidRDefault="009E5D70" w:rsidP="009E5D70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9E5D70">
        <w:rPr>
          <w:rFonts w:ascii="Verdana" w:hAnsi="Verdana"/>
          <w:sz w:val="20"/>
          <w:szCs w:val="20"/>
        </w:rPr>
        <w:t>9.2. Сроки выполнения работ:</w:t>
      </w:r>
    </w:p>
    <w:p w:rsidR="009E5D70" w:rsidRPr="009E5D70" w:rsidRDefault="009E5D70" w:rsidP="009E5D70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9E5D70">
        <w:rPr>
          <w:rFonts w:ascii="Verdana" w:hAnsi="Verdana"/>
          <w:sz w:val="20"/>
          <w:szCs w:val="20"/>
        </w:rPr>
        <w:t>- Изготовление лестниц, площадок из материалов в соответствии с Приложением № 2 к настоящему ТЗ и демонтаж металлоконструкций правой стороны КВОУ: в течение 10 (десять) календарных дней с момента подписания договора</w:t>
      </w:r>
    </w:p>
    <w:p w:rsidR="009E5D70" w:rsidRPr="009E5D70" w:rsidRDefault="009E5D70" w:rsidP="009E5D70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9E5D70">
        <w:rPr>
          <w:rFonts w:ascii="Verdana" w:hAnsi="Verdana"/>
          <w:sz w:val="20"/>
          <w:szCs w:val="20"/>
        </w:rPr>
        <w:t>- Монтаж лестничных маршей и площадок обслуживания правой стороны КВОУ: в течение 3 (три) календарных дней</w:t>
      </w:r>
    </w:p>
    <w:p w:rsidR="009E5D70" w:rsidRPr="009E5D70" w:rsidRDefault="009E5D70" w:rsidP="009E5D70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9E5D70">
        <w:rPr>
          <w:rFonts w:ascii="Verdana" w:hAnsi="Verdana"/>
          <w:sz w:val="20"/>
          <w:szCs w:val="20"/>
        </w:rPr>
        <w:t>- Подготовка к АКЗ (грунтовка) и АКЗ (покраска) металлоконструкций подлежащих к монтажу: в течение 2 (два) календарных дней</w:t>
      </w:r>
    </w:p>
    <w:p w:rsidR="009E5D70" w:rsidRPr="009E5D70" w:rsidRDefault="009E5D70" w:rsidP="009E5D70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9E5D70">
        <w:rPr>
          <w:rFonts w:ascii="Verdana" w:hAnsi="Verdana"/>
          <w:sz w:val="20"/>
          <w:szCs w:val="20"/>
        </w:rPr>
        <w:t>- Локальное АКЗ в местах монтажа смонтированных металлоконструкций: в течение 2 (два) календарных дней</w:t>
      </w:r>
    </w:p>
    <w:p w:rsidR="009E5D70" w:rsidRPr="009E5D70" w:rsidRDefault="009E5D70" w:rsidP="009E5D70">
      <w:pPr>
        <w:tabs>
          <w:tab w:val="left" w:pos="404"/>
        </w:tabs>
        <w:ind w:left="-709" w:right="-1"/>
        <w:jc w:val="both"/>
        <w:rPr>
          <w:rFonts w:ascii="Verdana" w:hAnsi="Verdana"/>
          <w:sz w:val="20"/>
          <w:szCs w:val="20"/>
        </w:rPr>
      </w:pPr>
      <w:r w:rsidRPr="009E5D70">
        <w:rPr>
          <w:rFonts w:ascii="Verdana" w:hAnsi="Verdana"/>
          <w:sz w:val="20"/>
          <w:szCs w:val="20"/>
        </w:rPr>
        <w:t>- Оформление и сдача документации в течение 3 (три) календарных дней.</w:t>
      </w:r>
    </w:p>
    <w:p w:rsidR="00CE5961" w:rsidRPr="00CE5961" w:rsidRDefault="009E5D70" w:rsidP="009E5D70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9E5D70">
        <w:rPr>
          <w:rFonts w:ascii="Verdana" w:hAnsi="Verdana"/>
          <w:sz w:val="20"/>
          <w:szCs w:val="20"/>
        </w:rPr>
        <w:t>9.3. Заказчик оставляет за собой право по причинам независимым от Заказчика (требования ОАО «Системного Оператора ЕЭС» на основании постановления правительства РФ от 26.07.08г. №484 «Правила вывода объектов электроэнергетики в ремонт и из эксплуатации») изменить дату вывода энергоблоков в ремонт и скорректировать сроки выполнения работ, уведомив об этом соответствующим образом Подрядчика.</w:t>
      </w:r>
    </w:p>
    <w:p w:rsidR="00DB44D2" w:rsidRPr="00DB44D2" w:rsidRDefault="00DB44D2" w:rsidP="00DB44D2">
      <w:pPr>
        <w:widowControl w:val="0"/>
        <w:tabs>
          <w:tab w:val="num" w:pos="-6237"/>
        </w:tabs>
        <w:autoSpaceDE w:val="0"/>
        <w:autoSpaceDN w:val="0"/>
        <w:adjustRightInd w:val="0"/>
        <w:spacing w:line="276" w:lineRule="auto"/>
        <w:ind w:left="-709"/>
        <w:jc w:val="both"/>
        <w:rPr>
          <w:rFonts w:ascii="Verdana" w:hAnsi="Verdana"/>
          <w:bCs/>
          <w:color w:val="000000"/>
          <w:sz w:val="20"/>
          <w:szCs w:val="20"/>
        </w:rPr>
      </w:pPr>
    </w:p>
    <w:p w:rsidR="00DB44D2" w:rsidRPr="00DB44D2" w:rsidRDefault="00DB44D2" w:rsidP="00DB44D2">
      <w:pPr>
        <w:tabs>
          <w:tab w:val="left" w:pos="786"/>
        </w:tabs>
        <w:ind w:left="-709"/>
        <w:rPr>
          <w:rFonts w:ascii="Verdana" w:eastAsia="Verdana" w:hAnsi="Verdana" w:cs="Verdana"/>
          <w:b/>
          <w:sz w:val="20"/>
          <w:szCs w:val="20"/>
        </w:rPr>
      </w:pPr>
      <w:bookmarkStart w:id="1" w:name="bookmark6"/>
      <w:r w:rsidRPr="00DB44D2">
        <w:rPr>
          <w:rFonts w:ascii="Verdana" w:eastAsia="Verdana" w:hAnsi="Verdana" w:cs="Verdana"/>
          <w:b/>
          <w:sz w:val="20"/>
          <w:szCs w:val="20"/>
        </w:rPr>
        <w:t>10. Требования к сдаче-приемке Работ</w:t>
      </w:r>
      <w:bookmarkEnd w:id="1"/>
      <w:r w:rsidRPr="00DB44D2">
        <w:rPr>
          <w:rFonts w:ascii="Verdana" w:eastAsia="Verdana" w:hAnsi="Verdana" w:cs="Verdana"/>
          <w:b/>
          <w:sz w:val="20"/>
          <w:szCs w:val="20"/>
        </w:rPr>
        <w:t>.</w:t>
      </w:r>
    </w:p>
    <w:p w:rsidR="00DB44D2" w:rsidRPr="00DB44D2" w:rsidRDefault="00DB44D2" w:rsidP="00DB44D2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eastAsia="Verdana" w:hAnsi="Verdana" w:cs="Verdana"/>
          <w:spacing w:val="-10"/>
          <w:sz w:val="20"/>
          <w:szCs w:val="20"/>
        </w:rPr>
        <w:t xml:space="preserve">10.1. </w:t>
      </w:r>
      <w:r w:rsidRPr="00DB44D2">
        <w:rPr>
          <w:rFonts w:ascii="Verdana" w:hAnsi="Verdana"/>
          <w:sz w:val="20"/>
          <w:szCs w:val="20"/>
        </w:rPr>
        <w:t>Сдача-приемка Работ осуществляется в соответствии с графиком производства работ. Сдача работ может осуществляться поэтапно и в полном объеме по фактическим объемам выполненных работ путем контрольных обмеров, инспекции всех работ и подписания акта сдачи-приемки формы КС-2</w:t>
      </w:r>
      <w:r w:rsidR="00C64CB2">
        <w:rPr>
          <w:rFonts w:ascii="Verdana" w:hAnsi="Verdana"/>
          <w:sz w:val="20"/>
          <w:szCs w:val="20"/>
        </w:rPr>
        <w:t>, 3</w:t>
      </w:r>
      <w:r w:rsidRPr="00DB44D2">
        <w:rPr>
          <w:rFonts w:ascii="Verdana" w:hAnsi="Verdana"/>
          <w:sz w:val="20"/>
          <w:szCs w:val="20"/>
        </w:rPr>
        <w:t xml:space="preserve"> совместно со сдачей технической документации по выполненным работам. Причем в полном объеме сдача работ должна осуществляться в любом случае, независимо от сдачи отдельных этапов выполняемых работ. </w:t>
      </w:r>
    </w:p>
    <w:p w:rsidR="00DB44D2" w:rsidRPr="00DB44D2" w:rsidRDefault="00DB44D2" w:rsidP="00DB44D2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t>10.2. Подрядчик обязан уведомлять в письменной форме Заказчика о сдаче скрытых работ, т.е. скрываемых последующими работами (т.е. работ, приемка и оценка качества которых невозможна иначе как сразу после их выполнения, до момента начала выполнения последующих работ). Если скрытые работы выполнены без приемки Заказчиком, Подрядчик обязан за свой счет вскрыть и предъявить Заказчику любую, указанную Заказчиком часть, либо весь объем скрытых работ, с последующим восстановлением вскрытых объемов работ за счет Подрядчика. Приемка Заказчиком скрытых работ оформляется сторонами Актом сдачи-приемки скрытых работ.</w:t>
      </w:r>
    </w:p>
    <w:p w:rsidR="00C64CB2" w:rsidRPr="00DB44D2" w:rsidRDefault="00DB44D2" w:rsidP="00E71BE7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t xml:space="preserve">10.3. Сдача работ должна осуществляться в соответствии </w:t>
      </w:r>
      <w:r w:rsidR="00E71BE7">
        <w:rPr>
          <w:rFonts w:ascii="Verdana" w:hAnsi="Verdana"/>
          <w:sz w:val="20"/>
          <w:szCs w:val="20"/>
        </w:rPr>
        <w:t xml:space="preserve">с НТД, в том числе в соответствии с </w:t>
      </w:r>
      <w:r w:rsidR="00E71BE7" w:rsidRPr="00DB44D2">
        <w:rPr>
          <w:rFonts w:ascii="Verdana" w:hAnsi="Verdana"/>
          <w:sz w:val="20"/>
          <w:szCs w:val="20"/>
        </w:rPr>
        <w:t>СО 34.04.181-2003 «Правила организации технического обслуживания и ремонта оборудования, зданий и сооружений электростанций и сетей», 200</w:t>
      </w:r>
      <w:r w:rsidR="00E71BE7" w:rsidRPr="00E71BE7">
        <w:rPr>
          <w:rFonts w:ascii="Verdana" w:hAnsi="Verdana"/>
          <w:sz w:val="20"/>
          <w:szCs w:val="20"/>
        </w:rPr>
        <w:t>3</w:t>
      </w:r>
      <w:r w:rsidR="00E71BE7">
        <w:rPr>
          <w:rFonts w:ascii="Verdana" w:hAnsi="Verdana"/>
          <w:sz w:val="20"/>
          <w:szCs w:val="20"/>
        </w:rPr>
        <w:t>г</w:t>
      </w:r>
      <w:r w:rsidR="00C64CB2" w:rsidRPr="00E71BE7">
        <w:rPr>
          <w:rFonts w:ascii="Verdana" w:hAnsi="Verdana"/>
          <w:sz w:val="20"/>
          <w:szCs w:val="20"/>
        </w:rPr>
        <w:t>.</w:t>
      </w:r>
    </w:p>
    <w:p w:rsidR="00DB44D2" w:rsidRPr="00DB44D2" w:rsidRDefault="00DB44D2" w:rsidP="00DB44D2">
      <w:pPr>
        <w:tabs>
          <w:tab w:val="left" w:pos="404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t>10.4. Недостатки работ, обнаруженные в ходе сдачи или выявленные в период гарантийной эксплуатации объекта фиксируются в соответствующем акте, подписываемом представителями Заказчика и Подрядчика и, с указанием срока и порядка их устранения.</w:t>
      </w:r>
    </w:p>
    <w:p w:rsidR="00DB44D2" w:rsidRDefault="00DB44D2" w:rsidP="00DB44D2">
      <w:pPr>
        <w:ind w:left="-709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t xml:space="preserve">10.5. </w:t>
      </w:r>
      <w:r w:rsidR="000068EA">
        <w:rPr>
          <w:rFonts w:ascii="Verdana" w:hAnsi="Verdana"/>
          <w:sz w:val="20"/>
          <w:szCs w:val="20"/>
        </w:rPr>
        <w:t>С</w:t>
      </w:r>
      <w:r w:rsidRPr="00DB44D2">
        <w:rPr>
          <w:rFonts w:ascii="Verdana" w:hAnsi="Verdana"/>
          <w:sz w:val="20"/>
          <w:szCs w:val="20"/>
        </w:rPr>
        <w:t xml:space="preserve">ооружение </w:t>
      </w:r>
      <w:r w:rsidR="000068EA">
        <w:rPr>
          <w:rFonts w:ascii="Verdana" w:hAnsi="Verdana"/>
          <w:sz w:val="20"/>
          <w:szCs w:val="20"/>
        </w:rPr>
        <w:t>после монтажа</w:t>
      </w:r>
      <w:r w:rsidRPr="00DB44D2">
        <w:rPr>
          <w:rFonts w:ascii="Verdana" w:hAnsi="Verdana"/>
          <w:sz w:val="20"/>
          <w:szCs w:val="20"/>
        </w:rPr>
        <w:t xml:space="preserve"> должно иметь оценку качества </w:t>
      </w:r>
      <w:r w:rsidR="00F7727C">
        <w:rPr>
          <w:rFonts w:ascii="Verdana" w:hAnsi="Verdana"/>
          <w:sz w:val="20"/>
          <w:szCs w:val="20"/>
        </w:rPr>
        <w:t xml:space="preserve">смонтированного </w:t>
      </w:r>
      <w:r w:rsidRPr="00DB44D2">
        <w:rPr>
          <w:rFonts w:ascii="Verdana" w:hAnsi="Verdana"/>
          <w:sz w:val="20"/>
          <w:szCs w:val="20"/>
        </w:rPr>
        <w:t>сооружения - "Соответствует требованиям НТД".</w:t>
      </w:r>
    </w:p>
    <w:p w:rsidR="00514F94" w:rsidRPr="00636A04" w:rsidRDefault="00514F94" w:rsidP="00514F94">
      <w:pPr>
        <w:ind w:left="-709" w:right="60"/>
        <w:jc w:val="both"/>
        <w:rPr>
          <w:rFonts w:ascii="Verdana" w:hAnsi="Verdana"/>
          <w:sz w:val="20"/>
          <w:szCs w:val="20"/>
        </w:rPr>
      </w:pPr>
      <w:r w:rsidRPr="00636A04">
        <w:rPr>
          <w:rFonts w:ascii="Verdana" w:hAnsi="Verdana"/>
          <w:sz w:val="20"/>
          <w:szCs w:val="20"/>
        </w:rPr>
        <w:t xml:space="preserve">10.6. Подрядчик, при оформлении Акта выполненных работ формы КС-2, обязан справочно, отразить фактический объём возвратных материалов, запасных частей и оборудования на </w:t>
      </w:r>
      <w:r w:rsidRPr="00636A04">
        <w:rPr>
          <w:rFonts w:ascii="Verdana" w:hAnsi="Verdana"/>
          <w:sz w:val="20"/>
          <w:szCs w:val="20"/>
        </w:rPr>
        <w:lastRenderedPageBreak/>
        <w:t>основании справки сданных на склад возвратных материалов формы М-35 (Акт об оприходовании материальных ценностей, полученных при разборке)</w:t>
      </w:r>
      <w:r w:rsidR="00271134">
        <w:rPr>
          <w:rFonts w:ascii="Verdana" w:hAnsi="Verdana"/>
          <w:sz w:val="20"/>
          <w:szCs w:val="20"/>
        </w:rPr>
        <w:t>.</w:t>
      </w:r>
    </w:p>
    <w:p w:rsidR="00DB44D2" w:rsidRPr="00DB44D2" w:rsidRDefault="00DB44D2" w:rsidP="00DB44D2">
      <w:pPr>
        <w:tabs>
          <w:tab w:val="left" w:pos="786"/>
        </w:tabs>
        <w:ind w:left="-709"/>
        <w:rPr>
          <w:rFonts w:ascii="Verdana" w:eastAsia="Verdana" w:hAnsi="Verdana" w:cs="Verdana"/>
          <w:b/>
          <w:sz w:val="20"/>
          <w:szCs w:val="20"/>
        </w:rPr>
      </w:pPr>
      <w:r w:rsidRPr="00DB44D2">
        <w:rPr>
          <w:rFonts w:ascii="Verdana" w:eastAsia="Verdana" w:hAnsi="Verdana" w:cs="Verdana"/>
          <w:b/>
          <w:sz w:val="20"/>
          <w:szCs w:val="20"/>
        </w:rPr>
        <w:t>11. Документация, предъявляемая Заказчику.</w:t>
      </w:r>
    </w:p>
    <w:p w:rsidR="00DB44D2" w:rsidRPr="00DB44D2" w:rsidRDefault="00DB44D2" w:rsidP="00DB44D2">
      <w:pPr>
        <w:ind w:left="-709"/>
        <w:jc w:val="both"/>
        <w:rPr>
          <w:rFonts w:ascii="Verdana" w:hAnsi="Verdana"/>
          <w:color w:val="000000"/>
          <w:sz w:val="20"/>
          <w:szCs w:val="20"/>
        </w:rPr>
      </w:pPr>
      <w:r w:rsidRPr="00DB44D2">
        <w:rPr>
          <w:rFonts w:ascii="Verdana" w:hAnsi="Verdana"/>
          <w:color w:val="000000"/>
          <w:sz w:val="20"/>
          <w:szCs w:val="20"/>
        </w:rPr>
        <w:t>11.1. Акты выполненных работ, установленной формы КС-2</w:t>
      </w:r>
      <w:r w:rsidR="00C64CB2">
        <w:rPr>
          <w:rFonts w:ascii="Verdana" w:hAnsi="Verdana"/>
          <w:color w:val="000000"/>
          <w:sz w:val="20"/>
          <w:szCs w:val="20"/>
        </w:rPr>
        <w:t>, 3</w:t>
      </w:r>
      <w:r w:rsidRPr="00DB44D2">
        <w:rPr>
          <w:rFonts w:ascii="Verdana" w:hAnsi="Verdana"/>
          <w:color w:val="000000"/>
          <w:sz w:val="20"/>
          <w:szCs w:val="20"/>
        </w:rPr>
        <w:t xml:space="preserve"> с предоставлением табеля учёта рабочего времени персонала Подрядчика за прошедший месяц;</w:t>
      </w:r>
    </w:p>
    <w:p w:rsidR="00DB44D2" w:rsidRPr="00DB44D2" w:rsidRDefault="00DB44D2" w:rsidP="00DB44D2">
      <w:pPr>
        <w:ind w:left="-709"/>
        <w:jc w:val="both"/>
        <w:rPr>
          <w:rFonts w:ascii="Verdana" w:hAnsi="Verdana"/>
          <w:color w:val="000000"/>
          <w:sz w:val="20"/>
          <w:szCs w:val="20"/>
        </w:rPr>
      </w:pPr>
      <w:r w:rsidRPr="00DB44D2">
        <w:rPr>
          <w:rFonts w:ascii="Verdana" w:hAnsi="Verdana"/>
          <w:color w:val="000000"/>
          <w:sz w:val="20"/>
          <w:szCs w:val="20"/>
        </w:rPr>
        <w:t>11.2. Перечень дополнительных работ, не предусмотренных настоящим техническим заданием;</w:t>
      </w:r>
    </w:p>
    <w:p w:rsidR="00DB44D2" w:rsidRPr="00DB44D2" w:rsidRDefault="00DB44D2" w:rsidP="00DB44D2">
      <w:pPr>
        <w:ind w:left="-709"/>
        <w:jc w:val="both"/>
        <w:rPr>
          <w:rFonts w:ascii="Verdana" w:hAnsi="Verdana"/>
          <w:color w:val="000000"/>
          <w:sz w:val="20"/>
          <w:szCs w:val="20"/>
        </w:rPr>
      </w:pPr>
      <w:r w:rsidRPr="00DB44D2">
        <w:rPr>
          <w:rFonts w:ascii="Verdana" w:hAnsi="Verdana"/>
          <w:color w:val="000000"/>
          <w:sz w:val="20"/>
          <w:szCs w:val="20"/>
        </w:rPr>
        <w:t xml:space="preserve">11.3. </w:t>
      </w:r>
      <w:r w:rsidR="00E71BE7" w:rsidRPr="00DB44D2">
        <w:rPr>
          <w:rFonts w:ascii="Verdana" w:hAnsi="Verdana"/>
          <w:color w:val="000000"/>
          <w:sz w:val="20"/>
          <w:szCs w:val="20"/>
        </w:rPr>
        <w:t xml:space="preserve">. </w:t>
      </w:r>
      <w:r w:rsidR="00E71BE7" w:rsidRPr="009E7453">
        <w:rPr>
          <w:rFonts w:ascii="Verdana" w:hAnsi="Verdana"/>
          <w:sz w:val="20"/>
          <w:szCs w:val="20"/>
        </w:rPr>
        <w:t>Акты входного контроля на установленные материалы и запчасти (с предоставлением сертификатов (паспортов) на материалы и запчасти)</w:t>
      </w:r>
      <w:r w:rsidR="00E71BE7" w:rsidRPr="00DB44D2">
        <w:rPr>
          <w:rFonts w:ascii="Verdana" w:hAnsi="Verdana"/>
          <w:color w:val="000000"/>
          <w:sz w:val="20"/>
          <w:szCs w:val="20"/>
        </w:rPr>
        <w:t xml:space="preserve"> поставляемые Подрядчиком;</w:t>
      </w:r>
    </w:p>
    <w:p w:rsidR="00DB44D2" w:rsidRPr="00DB44D2" w:rsidRDefault="00DB44D2" w:rsidP="00DB44D2">
      <w:pPr>
        <w:ind w:left="-709"/>
        <w:jc w:val="both"/>
        <w:rPr>
          <w:rFonts w:ascii="Verdana" w:hAnsi="Verdana"/>
          <w:color w:val="000000"/>
          <w:sz w:val="20"/>
          <w:szCs w:val="20"/>
        </w:rPr>
      </w:pPr>
      <w:r w:rsidRPr="00DB44D2">
        <w:rPr>
          <w:rFonts w:ascii="Verdana" w:hAnsi="Verdana"/>
          <w:color w:val="000000"/>
          <w:sz w:val="20"/>
          <w:szCs w:val="20"/>
        </w:rPr>
        <w:t>11.4</w:t>
      </w:r>
      <w:r w:rsidR="00E71BE7" w:rsidRPr="00E71BE7">
        <w:rPr>
          <w:rFonts w:ascii="Verdana" w:hAnsi="Verdana"/>
          <w:color w:val="000000"/>
          <w:sz w:val="20"/>
          <w:szCs w:val="20"/>
        </w:rPr>
        <w:t xml:space="preserve"> </w:t>
      </w:r>
      <w:r w:rsidR="00E71BE7" w:rsidRPr="00DB44D2">
        <w:rPr>
          <w:rFonts w:ascii="Verdana" w:hAnsi="Verdana"/>
          <w:color w:val="000000"/>
          <w:sz w:val="20"/>
          <w:szCs w:val="20"/>
        </w:rPr>
        <w:t>Фамилии ИТР, ответственных за выполнение работ, указанных в разделе № 5 настоящего технического задания;</w:t>
      </w:r>
    </w:p>
    <w:p w:rsidR="00DB44D2" w:rsidRDefault="00DB44D2" w:rsidP="00DB44D2">
      <w:pPr>
        <w:ind w:left="-709"/>
        <w:jc w:val="both"/>
        <w:rPr>
          <w:rFonts w:ascii="Verdana" w:hAnsi="Verdana"/>
          <w:color w:val="000000"/>
          <w:sz w:val="20"/>
          <w:szCs w:val="20"/>
        </w:rPr>
      </w:pPr>
      <w:r w:rsidRPr="00DB44D2">
        <w:rPr>
          <w:rFonts w:ascii="Verdana" w:hAnsi="Verdana"/>
          <w:color w:val="000000"/>
          <w:sz w:val="20"/>
          <w:szCs w:val="20"/>
        </w:rPr>
        <w:t xml:space="preserve">11.5. </w:t>
      </w:r>
      <w:r w:rsidR="00E71BE7" w:rsidRPr="00DB44D2">
        <w:rPr>
          <w:rFonts w:ascii="Verdana" w:hAnsi="Verdana"/>
          <w:color w:val="000000"/>
          <w:sz w:val="20"/>
          <w:szCs w:val="20"/>
        </w:rPr>
        <w:t>Акты скрытых работ и промежуточной приемки отдельных узлов и конструкций;</w:t>
      </w:r>
    </w:p>
    <w:p w:rsidR="00DB44D2" w:rsidRPr="00DB44D2" w:rsidRDefault="00DB44D2" w:rsidP="00DB44D2">
      <w:pPr>
        <w:ind w:left="-709"/>
        <w:jc w:val="both"/>
        <w:rPr>
          <w:rFonts w:ascii="Verdana" w:hAnsi="Verdana"/>
          <w:color w:val="000000"/>
          <w:sz w:val="20"/>
          <w:szCs w:val="20"/>
        </w:rPr>
      </w:pPr>
      <w:r w:rsidRPr="00DB44D2">
        <w:rPr>
          <w:rFonts w:ascii="Verdana" w:hAnsi="Verdana"/>
          <w:color w:val="000000"/>
          <w:sz w:val="20"/>
          <w:szCs w:val="20"/>
        </w:rPr>
        <w:t xml:space="preserve">11.6. </w:t>
      </w:r>
      <w:r w:rsidR="00E71BE7" w:rsidRPr="00DB44D2">
        <w:rPr>
          <w:rFonts w:ascii="Verdana" w:hAnsi="Verdana"/>
          <w:color w:val="000000"/>
          <w:sz w:val="20"/>
          <w:szCs w:val="20"/>
        </w:rPr>
        <w:t>Акт приемки объекта (согласно Стандарта «Здания и сооружения ТЭС. Организация эксплуатации и технического обслуживания. Нормы и требования»).</w:t>
      </w:r>
    </w:p>
    <w:p w:rsidR="00DB44D2" w:rsidRDefault="00DB44D2" w:rsidP="00DB44D2">
      <w:pPr>
        <w:ind w:left="-709"/>
        <w:jc w:val="both"/>
        <w:rPr>
          <w:rFonts w:ascii="Verdana" w:hAnsi="Verdana"/>
          <w:color w:val="000000"/>
          <w:sz w:val="20"/>
          <w:szCs w:val="20"/>
        </w:rPr>
      </w:pPr>
      <w:r w:rsidRPr="00DB44D2">
        <w:rPr>
          <w:rFonts w:ascii="Verdana" w:hAnsi="Verdana"/>
          <w:color w:val="000000"/>
          <w:sz w:val="20"/>
          <w:szCs w:val="20"/>
        </w:rPr>
        <w:t xml:space="preserve">11.7. </w:t>
      </w:r>
      <w:r w:rsidR="00E71BE7" w:rsidRPr="009E7453">
        <w:rPr>
          <w:rFonts w:ascii="Verdana" w:hAnsi="Verdana"/>
          <w:sz w:val="20"/>
          <w:szCs w:val="20"/>
        </w:rPr>
        <w:t xml:space="preserve">Протоколы </w:t>
      </w:r>
      <w:r w:rsidR="00E71BE7">
        <w:rPr>
          <w:rFonts w:ascii="Verdana" w:hAnsi="Verdana"/>
          <w:sz w:val="20"/>
          <w:szCs w:val="20"/>
        </w:rPr>
        <w:t>испытаний</w:t>
      </w:r>
      <w:r w:rsidR="00E71BE7" w:rsidRPr="009E7453">
        <w:rPr>
          <w:rFonts w:ascii="Verdana" w:hAnsi="Verdana"/>
          <w:sz w:val="20"/>
          <w:szCs w:val="20"/>
        </w:rPr>
        <w:t xml:space="preserve"> отдельных узлов </w:t>
      </w:r>
      <w:r w:rsidR="00E71BE7">
        <w:rPr>
          <w:rFonts w:ascii="Verdana" w:hAnsi="Verdana"/>
          <w:sz w:val="20"/>
          <w:szCs w:val="20"/>
        </w:rPr>
        <w:t xml:space="preserve">устанавливаемого </w:t>
      </w:r>
      <w:r w:rsidR="00E71BE7" w:rsidRPr="009E7453">
        <w:rPr>
          <w:rFonts w:ascii="Verdana" w:hAnsi="Verdana"/>
          <w:sz w:val="20"/>
          <w:szCs w:val="20"/>
        </w:rPr>
        <w:t>оборудования;</w:t>
      </w:r>
    </w:p>
    <w:p w:rsidR="009E7453" w:rsidRPr="009E7453" w:rsidRDefault="009E7453" w:rsidP="009E7453">
      <w:pPr>
        <w:ind w:left="-709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11.8.</w:t>
      </w:r>
      <w:r w:rsidRPr="009E7453">
        <w:rPr>
          <w:rFonts w:ascii="Verdana" w:hAnsi="Verdana"/>
          <w:sz w:val="20"/>
          <w:szCs w:val="20"/>
        </w:rPr>
        <w:t xml:space="preserve"> </w:t>
      </w:r>
      <w:r w:rsidR="00E71BE7" w:rsidRPr="00D85B2D">
        <w:rPr>
          <w:rFonts w:ascii="Verdana" w:hAnsi="Verdana"/>
          <w:sz w:val="20"/>
          <w:szCs w:val="20"/>
        </w:rPr>
        <w:t>Акт на чистоту</w:t>
      </w:r>
      <w:r w:rsidR="00E71BE7" w:rsidRPr="009E7453">
        <w:rPr>
          <w:rFonts w:ascii="Verdana" w:hAnsi="Verdana"/>
          <w:sz w:val="20"/>
          <w:szCs w:val="20"/>
        </w:rPr>
        <w:t>;</w:t>
      </w:r>
    </w:p>
    <w:p w:rsidR="00E71BE7" w:rsidRPr="00D85B2D" w:rsidRDefault="009E7453" w:rsidP="00E71BE7">
      <w:pPr>
        <w:ind w:left="-709"/>
        <w:jc w:val="both"/>
        <w:rPr>
          <w:rFonts w:ascii="Verdana" w:hAnsi="Verdana"/>
          <w:sz w:val="20"/>
          <w:szCs w:val="20"/>
        </w:rPr>
      </w:pPr>
      <w:r w:rsidRPr="009E7453">
        <w:rPr>
          <w:rFonts w:ascii="Verdana" w:hAnsi="Verdana"/>
          <w:sz w:val="20"/>
          <w:szCs w:val="20"/>
        </w:rPr>
        <w:t>11.</w:t>
      </w:r>
      <w:r w:rsidR="00D85B2D">
        <w:rPr>
          <w:rFonts w:ascii="Verdana" w:hAnsi="Verdana"/>
          <w:sz w:val="20"/>
          <w:szCs w:val="20"/>
        </w:rPr>
        <w:t>9</w:t>
      </w:r>
      <w:r w:rsidRPr="009E7453">
        <w:rPr>
          <w:rFonts w:ascii="Verdana" w:hAnsi="Verdana"/>
          <w:sz w:val="20"/>
          <w:szCs w:val="20"/>
        </w:rPr>
        <w:t>.</w:t>
      </w:r>
      <w:r w:rsidR="00D85B2D" w:rsidRPr="00D85B2D">
        <w:rPr>
          <w:rFonts w:ascii="Verdana" w:hAnsi="Verdana"/>
          <w:sz w:val="20"/>
          <w:szCs w:val="20"/>
        </w:rPr>
        <w:t xml:space="preserve"> </w:t>
      </w:r>
      <w:r w:rsidR="00E71BE7" w:rsidRPr="00D85B2D">
        <w:rPr>
          <w:rFonts w:ascii="Verdana" w:hAnsi="Verdana"/>
          <w:sz w:val="20"/>
          <w:szCs w:val="20"/>
        </w:rPr>
        <w:t>Комплект готовой сдаточной документации передается Заказчику в 3-х оригинальных экземплярах, на бумажном носителе -2 (два) экземпляра и в электронном виде (СD, DVD или флэш - носителях) в 1-м экземпляре.</w:t>
      </w:r>
    </w:p>
    <w:p w:rsidR="00E71BE7" w:rsidRPr="00D85B2D" w:rsidRDefault="00E71BE7" w:rsidP="00E71BE7">
      <w:pPr>
        <w:ind w:left="-709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Исполнительная </w:t>
      </w:r>
      <w:r w:rsidRPr="00D85B2D">
        <w:rPr>
          <w:rFonts w:ascii="Verdana" w:hAnsi="Verdana"/>
          <w:sz w:val="20"/>
          <w:szCs w:val="20"/>
        </w:rPr>
        <w:t>документация в электронном виде должна передаваться в следующих форматах:</w:t>
      </w:r>
    </w:p>
    <w:p w:rsidR="00E71BE7" w:rsidRPr="003C78F6" w:rsidRDefault="00E71BE7" w:rsidP="00E71BE7">
      <w:pPr>
        <w:ind w:left="-709"/>
        <w:jc w:val="both"/>
        <w:rPr>
          <w:rFonts w:ascii="Verdana" w:hAnsi="Verdana"/>
          <w:sz w:val="20"/>
          <w:szCs w:val="20"/>
        </w:rPr>
      </w:pPr>
      <w:r w:rsidRPr="00D85B2D">
        <w:rPr>
          <w:rFonts w:ascii="Verdana" w:hAnsi="Verdana"/>
          <w:sz w:val="20"/>
          <w:szCs w:val="20"/>
        </w:rPr>
        <w:t xml:space="preserve">- </w:t>
      </w:r>
      <w:r w:rsidRPr="003C78F6">
        <w:rPr>
          <w:rFonts w:ascii="Verdana" w:hAnsi="Verdana"/>
          <w:sz w:val="20"/>
          <w:szCs w:val="20"/>
        </w:rPr>
        <w:t>Текстовые материалы – Word;</w:t>
      </w:r>
    </w:p>
    <w:p w:rsidR="00E71BE7" w:rsidRPr="003C78F6" w:rsidRDefault="00E71BE7" w:rsidP="00E71BE7">
      <w:pPr>
        <w:ind w:left="-709"/>
        <w:jc w:val="both"/>
        <w:rPr>
          <w:rFonts w:ascii="Verdana" w:hAnsi="Verdana"/>
          <w:sz w:val="20"/>
          <w:szCs w:val="20"/>
        </w:rPr>
      </w:pPr>
      <w:r w:rsidRPr="003C78F6">
        <w:rPr>
          <w:rFonts w:ascii="Verdana" w:hAnsi="Verdana"/>
          <w:sz w:val="20"/>
          <w:szCs w:val="20"/>
        </w:rPr>
        <w:t>- Графические материалы (чертежи) – TIF, PDF, DWG, AutoCad;</w:t>
      </w:r>
    </w:p>
    <w:p w:rsidR="00E71BE7" w:rsidRPr="003C78F6" w:rsidRDefault="00E71BE7" w:rsidP="00E71BE7">
      <w:pPr>
        <w:ind w:left="-709"/>
        <w:jc w:val="both"/>
        <w:rPr>
          <w:rFonts w:ascii="Verdana" w:hAnsi="Verdana"/>
          <w:sz w:val="20"/>
          <w:szCs w:val="20"/>
        </w:rPr>
      </w:pPr>
      <w:r w:rsidRPr="003C78F6">
        <w:rPr>
          <w:rFonts w:ascii="Verdana" w:hAnsi="Verdana"/>
          <w:sz w:val="20"/>
          <w:szCs w:val="20"/>
        </w:rPr>
        <w:t>- Таблицы – Excel.</w:t>
      </w:r>
    </w:p>
    <w:p w:rsidR="00E71BE7" w:rsidRPr="003C78F6" w:rsidRDefault="00E71BE7" w:rsidP="00E71BE7">
      <w:pPr>
        <w:ind w:left="-709"/>
        <w:jc w:val="both"/>
        <w:rPr>
          <w:rFonts w:ascii="Verdana" w:hAnsi="Verdana"/>
          <w:sz w:val="20"/>
          <w:szCs w:val="20"/>
        </w:rPr>
      </w:pPr>
      <w:r w:rsidRPr="003C78F6">
        <w:rPr>
          <w:rFonts w:ascii="Verdana" w:hAnsi="Verdana"/>
          <w:sz w:val="20"/>
          <w:szCs w:val="20"/>
        </w:rPr>
        <w:t>- Тома с соответствующими приложениями (чертежи, схемы) должны передаваться в переплётах.</w:t>
      </w:r>
    </w:p>
    <w:p w:rsidR="00E71BE7" w:rsidRPr="00D85B2D" w:rsidRDefault="00E71BE7" w:rsidP="00E71BE7">
      <w:pPr>
        <w:ind w:left="-709"/>
        <w:jc w:val="both"/>
        <w:rPr>
          <w:rFonts w:ascii="Verdana" w:hAnsi="Verdana"/>
          <w:sz w:val="20"/>
          <w:szCs w:val="20"/>
        </w:rPr>
      </w:pPr>
      <w:r w:rsidRPr="003C78F6">
        <w:rPr>
          <w:rFonts w:ascii="Verdana" w:hAnsi="Verdana"/>
          <w:sz w:val="20"/>
          <w:szCs w:val="20"/>
        </w:rPr>
        <w:t>- Комплект исполнительной документации должен передаваться не переплетённым, сложенным под формат А4.</w:t>
      </w:r>
    </w:p>
    <w:p w:rsidR="007C0CC8" w:rsidRDefault="007C0CC8" w:rsidP="009E7453">
      <w:pPr>
        <w:ind w:left="-709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11.10. </w:t>
      </w:r>
      <w:r w:rsidR="00E71BE7" w:rsidRPr="00D85B2D">
        <w:rPr>
          <w:rFonts w:ascii="Verdana" w:hAnsi="Verdana"/>
          <w:sz w:val="20"/>
          <w:szCs w:val="20"/>
        </w:rPr>
        <w:t>Заказчик вправе потребовать дополнительную сдаточную документацию, в зависимости от сложности и специфики модернизации.</w:t>
      </w:r>
    </w:p>
    <w:p w:rsidR="009E7453" w:rsidRPr="00DB44D2" w:rsidRDefault="009E7453" w:rsidP="00DB44D2">
      <w:pPr>
        <w:ind w:left="-709"/>
        <w:jc w:val="both"/>
        <w:rPr>
          <w:rFonts w:ascii="Verdana" w:hAnsi="Verdana"/>
          <w:color w:val="000000"/>
          <w:sz w:val="20"/>
          <w:szCs w:val="20"/>
        </w:rPr>
      </w:pPr>
    </w:p>
    <w:p w:rsidR="00DB44D2" w:rsidRPr="00DB44D2" w:rsidRDefault="00DB44D2" w:rsidP="00DB44D2">
      <w:pPr>
        <w:tabs>
          <w:tab w:val="left" w:pos="786"/>
        </w:tabs>
        <w:ind w:left="-709"/>
        <w:rPr>
          <w:rFonts w:ascii="Verdana" w:eastAsia="Verdana" w:hAnsi="Verdana" w:cs="Verdana"/>
          <w:b/>
          <w:bCs/>
          <w:sz w:val="20"/>
          <w:szCs w:val="20"/>
          <w:shd w:val="clear" w:color="auto" w:fill="FFFFFF"/>
        </w:rPr>
      </w:pPr>
      <w:r w:rsidRPr="00DB44D2">
        <w:rPr>
          <w:rFonts w:ascii="Verdana" w:eastAsia="Verdana" w:hAnsi="Verdana" w:cs="Verdana"/>
          <w:b/>
          <w:bCs/>
          <w:sz w:val="20"/>
          <w:szCs w:val="20"/>
          <w:shd w:val="clear" w:color="auto" w:fill="FFFFFF"/>
        </w:rPr>
        <w:t>12. Гарантия Подрядчика работ.</w:t>
      </w:r>
    </w:p>
    <w:p w:rsidR="00DB44D2" w:rsidRPr="00DB44D2" w:rsidRDefault="00DB44D2" w:rsidP="00DB44D2">
      <w:pPr>
        <w:tabs>
          <w:tab w:val="left" w:pos="411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t>Подрядчик должен гарантировать:</w:t>
      </w:r>
    </w:p>
    <w:p w:rsidR="00DB44D2" w:rsidRPr="00DB44D2" w:rsidRDefault="00DB44D2" w:rsidP="00DB44D2">
      <w:pPr>
        <w:tabs>
          <w:tab w:val="left" w:pos="411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t>12.1. Надлежащее качество Работ в полном объеме в соответствии с проектной документацией и действующей нормативно-технической документацией.</w:t>
      </w:r>
    </w:p>
    <w:p w:rsidR="00DB44D2" w:rsidRPr="00DB44D2" w:rsidRDefault="00DB44D2" w:rsidP="00DB44D2">
      <w:pPr>
        <w:tabs>
          <w:tab w:val="left" w:pos="399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t>12.2. Выполнение всех Работ в установленные сроки.</w:t>
      </w:r>
    </w:p>
    <w:p w:rsidR="00DB44D2" w:rsidRPr="00DB44D2" w:rsidRDefault="00DB44D2" w:rsidP="00DB44D2">
      <w:pPr>
        <w:tabs>
          <w:tab w:val="left" w:pos="411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t>12.3. Возмещение Заказчику причиненных убытков при обнаружении недостатков в процессе гарантийной эксплуатации объекта</w:t>
      </w:r>
      <w:r w:rsidR="00C4547C">
        <w:rPr>
          <w:rFonts w:ascii="Verdana" w:hAnsi="Verdana"/>
          <w:sz w:val="20"/>
          <w:szCs w:val="20"/>
        </w:rPr>
        <w:t>, в том числе, связанных с ограничением несения электрической нагрузки блока №5</w:t>
      </w:r>
      <w:r w:rsidRPr="00DB44D2">
        <w:rPr>
          <w:rFonts w:ascii="Verdana" w:hAnsi="Verdana"/>
          <w:sz w:val="20"/>
          <w:szCs w:val="20"/>
        </w:rPr>
        <w:t>.</w:t>
      </w:r>
    </w:p>
    <w:p w:rsidR="00DB44D2" w:rsidRPr="00DB44D2" w:rsidRDefault="00DB44D2" w:rsidP="00DB44D2">
      <w:pPr>
        <w:tabs>
          <w:tab w:val="left" w:pos="411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t>12.4. Подрядчик несет ответственность перед Заказчиком за причиненный своими действиями или бездействиями ущерб оборудованию и зданиям Заказчика в размере затрат на восстановление.</w:t>
      </w:r>
    </w:p>
    <w:p w:rsidR="00B75A0E" w:rsidRDefault="00DB44D2" w:rsidP="00DB44D2">
      <w:pPr>
        <w:tabs>
          <w:tab w:val="left" w:pos="411"/>
        </w:tabs>
        <w:ind w:left="-709" w:right="60"/>
        <w:jc w:val="both"/>
        <w:rPr>
          <w:rFonts w:ascii="Verdana" w:hAnsi="Verdana"/>
          <w:sz w:val="20"/>
          <w:szCs w:val="20"/>
        </w:rPr>
      </w:pPr>
      <w:r w:rsidRPr="00DB44D2">
        <w:rPr>
          <w:rFonts w:ascii="Verdana" w:hAnsi="Verdana"/>
          <w:sz w:val="20"/>
          <w:szCs w:val="20"/>
        </w:rPr>
        <w:t xml:space="preserve">12.5. Срок гарантии выполненных Работ устанавливается продолжительностью </w:t>
      </w:r>
      <w:r w:rsidR="00C64CB2">
        <w:rPr>
          <w:rFonts w:ascii="Verdana" w:hAnsi="Verdana"/>
          <w:sz w:val="20"/>
          <w:szCs w:val="20"/>
        </w:rPr>
        <w:t>24</w:t>
      </w:r>
      <w:r w:rsidRPr="00DB44D2">
        <w:rPr>
          <w:rFonts w:ascii="Verdana" w:hAnsi="Verdana"/>
          <w:sz w:val="20"/>
          <w:szCs w:val="20"/>
        </w:rPr>
        <w:t xml:space="preserve"> месяц</w:t>
      </w:r>
      <w:r w:rsidR="00531BC0">
        <w:rPr>
          <w:rFonts w:ascii="Verdana" w:hAnsi="Verdana"/>
          <w:sz w:val="20"/>
          <w:szCs w:val="20"/>
        </w:rPr>
        <w:t>ев</w:t>
      </w:r>
      <w:r w:rsidRPr="00DB44D2">
        <w:rPr>
          <w:rFonts w:ascii="Verdana" w:hAnsi="Verdana"/>
          <w:sz w:val="20"/>
          <w:szCs w:val="20"/>
        </w:rPr>
        <w:t xml:space="preserve"> с момента подписания Акта приемки выполненных работ </w:t>
      </w:r>
      <w:r w:rsidR="00531BC0">
        <w:rPr>
          <w:rFonts w:ascii="Verdana" w:hAnsi="Verdana"/>
          <w:sz w:val="20"/>
          <w:szCs w:val="20"/>
        </w:rPr>
        <w:t xml:space="preserve">в </w:t>
      </w:r>
      <w:r w:rsidR="00B75A0E" w:rsidRPr="00DB44D2">
        <w:rPr>
          <w:rFonts w:ascii="Verdana" w:hAnsi="Verdana"/>
          <w:sz w:val="20"/>
          <w:szCs w:val="20"/>
        </w:rPr>
        <w:t>промышленную эксплуатацию)</w:t>
      </w:r>
      <w:r w:rsidR="00531BC0">
        <w:rPr>
          <w:rFonts w:ascii="Verdana" w:hAnsi="Verdana"/>
          <w:sz w:val="20"/>
          <w:szCs w:val="20"/>
        </w:rPr>
        <w:t>.</w:t>
      </w:r>
    </w:p>
    <w:p w:rsidR="0060390A" w:rsidRPr="0060390A" w:rsidRDefault="0060390A" w:rsidP="0060390A">
      <w:pPr>
        <w:tabs>
          <w:tab w:val="left" w:pos="-142"/>
        </w:tabs>
        <w:ind w:left="-709" w:right="-283"/>
        <w:jc w:val="both"/>
        <w:rPr>
          <w:rFonts w:ascii="Verdana" w:hAnsi="Verdana"/>
          <w:sz w:val="20"/>
          <w:szCs w:val="20"/>
        </w:rPr>
      </w:pPr>
      <w:r w:rsidRPr="0060390A">
        <w:rPr>
          <w:rFonts w:ascii="Verdana" w:hAnsi="Verdana"/>
          <w:sz w:val="20"/>
          <w:szCs w:val="20"/>
        </w:rPr>
        <w:t>Неотъемлемой частью настоящего Технического задания является следующее приложение:</w:t>
      </w:r>
    </w:p>
    <w:p w:rsidR="0060390A" w:rsidRDefault="0060390A" w:rsidP="0060390A">
      <w:pPr>
        <w:tabs>
          <w:tab w:val="left" w:pos="-142"/>
        </w:tabs>
        <w:ind w:left="-709" w:right="-283"/>
        <w:jc w:val="both"/>
        <w:rPr>
          <w:rFonts w:ascii="Verdana" w:hAnsi="Verdana"/>
          <w:sz w:val="20"/>
          <w:szCs w:val="20"/>
        </w:rPr>
      </w:pPr>
      <w:r w:rsidRPr="0060390A">
        <w:rPr>
          <w:rFonts w:ascii="Verdana" w:hAnsi="Verdana"/>
          <w:sz w:val="20"/>
          <w:szCs w:val="20"/>
        </w:rPr>
        <w:t xml:space="preserve">- Приложение № 1 – </w:t>
      </w:r>
      <w:r w:rsidR="003E79FD">
        <w:rPr>
          <w:rFonts w:ascii="Verdana" w:hAnsi="Verdana"/>
          <w:color w:val="000000"/>
          <w:sz w:val="20"/>
          <w:szCs w:val="20"/>
        </w:rPr>
        <w:t>Проект № 143-186/14/ЯГРЭС</w:t>
      </w:r>
      <w:r w:rsidR="001C1352">
        <w:rPr>
          <w:rFonts w:ascii="Verdana" w:hAnsi="Verdana"/>
          <w:color w:val="000000"/>
          <w:sz w:val="20"/>
          <w:szCs w:val="20"/>
        </w:rPr>
        <w:t xml:space="preserve"> </w:t>
      </w:r>
      <w:r w:rsidR="00D91E16">
        <w:rPr>
          <w:rFonts w:ascii="Verdana" w:hAnsi="Verdana"/>
          <w:color w:val="000000"/>
          <w:sz w:val="20"/>
          <w:szCs w:val="20"/>
        </w:rPr>
        <w:t xml:space="preserve">раздел КМ </w:t>
      </w:r>
      <w:r w:rsidR="001C1352">
        <w:rPr>
          <w:rFonts w:ascii="Verdana" w:hAnsi="Verdana"/>
          <w:color w:val="000000"/>
          <w:sz w:val="20"/>
          <w:szCs w:val="20"/>
        </w:rPr>
        <w:t>«КВОУ. Лестничные марши»</w:t>
      </w:r>
      <w:r w:rsidR="003E79FD">
        <w:rPr>
          <w:rFonts w:ascii="Verdana" w:hAnsi="Verdana"/>
          <w:color w:val="000000"/>
          <w:sz w:val="20"/>
          <w:szCs w:val="20"/>
        </w:rPr>
        <w:t>.</w:t>
      </w:r>
    </w:p>
    <w:p w:rsidR="0060390A" w:rsidRPr="00DB44D2" w:rsidRDefault="003E79FD" w:rsidP="009F47AF">
      <w:pPr>
        <w:tabs>
          <w:tab w:val="left" w:pos="-567"/>
        </w:tabs>
        <w:ind w:left="-709" w:right="-283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- Приложение № 2</w:t>
      </w:r>
      <w:r w:rsidRPr="0060390A">
        <w:rPr>
          <w:rFonts w:ascii="Verdana" w:hAnsi="Verdana"/>
          <w:sz w:val="20"/>
          <w:szCs w:val="20"/>
        </w:rPr>
        <w:t xml:space="preserve"> – Перечень материалов поставляемых Подрядчиком</w:t>
      </w:r>
      <w:r>
        <w:rPr>
          <w:rFonts w:ascii="Verdana" w:hAnsi="Verdana"/>
          <w:sz w:val="20"/>
          <w:szCs w:val="20"/>
        </w:rPr>
        <w:t>.</w:t>
      </w:r>
      <w:r w:rsidRPr="0060390A">
        <w:rPr>
          <w:rFonts w:ascii="Verdana" w:hAnsi="Verdana"/>
          <w:sz w:val="20"/>
          <w:szCs w:val="20"/>
        </w:rPr>
        <w:t xml:space="preserve"> </w:t>
      </w:r>
    </w:p>
    <w:p w:rsidR="00B75A0E" w:rsidRDefault="00B75A0E" w:rsidP="00B75A0E">
      <w:pPr>
        <w:ind w:left="-709"/>
        <w:jc w:val="both"/>
        <w:rPr>
          <w:rFonts w:ascii="Verdana" w:eastAsia="Calibri" w:hAnsi="Verdana"/>
          <w:sz w:val="20"/>
          <w:szCs w:val="20"/>
          <w:lang w:eastAsia="en-US"/>
        </w:rPr>
      </w:pPr>
    </w:p>
    <w:p w:rsidR="00B855B5" w:rsidRDefault="00DB44D2" w:rsidP="00B855B5">
      <w:pPr>
        <w:tabs>
          <w:tab w:val="left" w:pos="5529"/>
        </w:tabs>
        <w:ind w:left="-709" w:right="-428"/>
        <w:jc w:val="both"/>
        <w:rPr>
          <w:rFonts w:ascii="Verdana" w:hAnsi="Verdana"/>
          <w:b/>
          <w:color w:val="000000"/>
          <w:spacing w:val="-5"/>
          <w:sz w:val="20"/>
          <w:szCs w:val="20"/>
        </w:rPr>
      </w:pPr>
      <w:r w:rsidRPr="00636A04">
        <w:rPr>
          <w:rFonts w:ascii="Verdana" w:hAnsi="Verdana"/>
          <w:b/>
          <w:color w:val="000000"/>
          <w:spacing w:val="-5"/>
          <w:sz w:val="20"/>
          <w:szCs w:val="20"/>
        </w:rPr>
        <w:t>СОГЛАСОВАНО:</w:t>
      </w:r>
      <w:r w:rsidR="00B855B5">
        <w:rPr>
          <w:rFonts w:ascii="Verdana" w:hAnsi="Verdana"/>
          <w:b/>
          <w:color w:val="000000"/>
          <w:spacing w:val="-5"/>
          <w:sz w:val="20"/>
          <w:szCs w:val="20"/>
        </w:rPr>
        <w:tab/>
      </w:r>
    </w:p>
    <w:p w:rsidR="00DB44D2" w:rsidRPr="00636A04" w:rsidRDefault="00DB44D2" w:rsidP="00B855B5">
      <w:pPr>
        <w:tabs>
          <w:tab w:val="left" w:pos="5529"/>
        </w:tabs>
        <w:ind w:left="-709" w:right="-428"/>
        <w:jc w:val="both"/>
        <w:rPr>
          <w:rFonts w:ascii="Verdana" w:hAnsi="Verdana"/>
          <w:i/>
          <w:sz w:val="20"/>
          <w:szCs w:val="20"/>
        </w:rPr>
      </w:pPr>
      <w:r w:rsidRPr="00636A04">
        <w:rPr>
          <w:rFonts w:ascii="Verdana" w:hAnsi="Verdana"/>
          <w:i/>
          <w:color w:val="000000"/>
          <w:spacing w:val="-5"/>
          <w:sz w:val="20"/>
          <w:szCs w:val="20"/>
        </w:rPr>
        <w:t>От филиала «Яйвинская ГРЭС»</w:t>
      </w:r>
      <w:r w:rsidR="00B855B5">
        <w:rPr>
          <w:rFonts w:ascii="Verdana" w:hAnsi="Verdana"/>
          <w:i/>
          <w:color w:val="000000"/>
          <w:spacing w:val="-5"/>
          <w:sz w:val="20"/>
          <w:szCs w:val="20"/>
        </w:rPr>
        <w:tab/>
      </w:r>
    </w:p>
    <w:p w:rsidR="009E7453" w:rsidRDefault="009E7453" w:rsidP="009E7453">
      <w:pPr>
        <w:tabs>
          <w:tab w:val="left" w:pos="5529"/>
        </w:tabs>
        <w:ind w:left="-709" w:right="-428"/>
        <w:jc w:val="both"/>
        <w:rPr>
          <w:rFonts w:ascii="Verdana" w:hAnsi="Verdana"/>
          <w:sz w:val="20"/>
          <w:szCs w:val="20"/>
        </w:rPr>
      </w:pPr>
    </w:p>
    <w:p w:rsidR="00B26DD1" w:rsidRPr="009047DB" w:rsidRDefault="00DB44D2" w:rsidP="00B26DD1">
      <w:pPr>
        <w:tabs>
          <w:tab w:val="left" w:pos="4215"/>
          <w:tab w:val="left" w:pos="5529"/>
        </w:tabs>
        <w:ind w:left="-709" w:right="-428"/>
        <w:jc w:val="both"/>
        <w:rPr>
          <w:rFonts w:ascii="Verdana" w:hAnsi="Verdana"/>
          <w:sz w:val="20"/>
          <w:szCs w:val="20"/>
        </w:rPr>
      </w:pPr>
      <w:r w:rsidRPr="00636A04">
        <w:rPr>
          <w:rFonts w:ascii="Verdana" w:hAnsi="Verdana"/>
          <w:sz w:val="20"/>
          <w:szCs w:val="20"/>
        </w:rPr>
        <w:t>Зам. главного инженера</w:t>
      </w:r>
      <w:r w:rsidR="009E7453">
        <w:rPr>
          <w:rFonts w:ascii="Verdana" w:hAnsi="Verdana"/>
          <w:sz w:val="20"/>
          <w:szCs w:val="20"/>
        </w:rPr>
        <w:tab/>
      </w:r>
      <w:r w:rsidR="00B26DD1" w:rsidRPr="00636A04">
        <w:rPr>
          <w:rFonts w:ascii="Verdana" w:hAnsi="Verdana"/>
          <w:sz w:val="20"/>
          <w:szCs w:val="20"/>
        </w:rPr>
        <w:t>Зам. главного инженера</w:t>
      </w:r>
      <w:r w:rsidR="00B26DD1">
        <w:rPr>
          <w:rFonts w:ascii="Verdana" w:hAnsi="Verdana"/>
          <w:sz w:val="20"/>
          <w:szCs w:val="20"/>
        </w:rPr>
        <w:t xml:space="preserve"> </w:t>
      </w:r>
    </w:p>
    <w:p w:rsidR="00DB44D2" w:rsidRPr="009047DB" w:rsidRDefault="00DB44D2" w:rsidP="009E7453">
      <w:pPr>
        <w:tabs>
          <w:tab w:val="left" w:pos="5529"/>
        </w:tabs>
        <w:ind w:left="-709" w:right="-428"/>
        <w:jc w:val="both"/>
        <w:rPr>
          <w:rFonts w:ascii="Verdana" w:hAnsi="Verdana"/>
          <w:sz w:val="20"/>
          <w:szCs w:val="20"/>
        </w:rPr>
      </w:pPr>
    </w:p>
    <w:p w:rsidR="00DB44D2" w:rsidRPr="009047DB" w:rsidRDefault="00A878CE" w:rsidP="00DB44D2">
      <w:pPr>
        <w:ind w:left="-709" w:right="-42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п</w:t>
      </w:r>
      <w:r w:rsidR="00DB44D2" w:rsidRPr="009047DB">
        <w:rPr>
          <w:rFonts w:ascii="Verdana" w:hAnsi="Verdana"/>
          <w:sz w:val="20"/>
          <w:szCs w:val="20"/>
        </w:rPr>
        <w:t xml:space="preserve">о </w:t>
      </w:r>
      <w:r w:rsidR="002F3463">
        <w:rPr>
          <w:rFonts w:ascii="Verdana" w:hAnsi="Verdana"/>
          <w:sz w:val="20"/>
          <w:szCs w:val="20"/>
        </w:rPr>
        <w:t>ПГУ</w:t>
      </w:r>
      <w:r w:rsidR="00DB44D2" w:rsidRPr="009047DB">
        <w:rPr>
          <w:rFonts w:ascii="Verdana" w:hAnsi="Verdana"/>
          <w:sz w:val="20"/>
          <w:szCs w:val="20"/>
        </w:rPr>
        <w:t>.</w:t>
      </w:r>
      <w:r w:rsidR="00B26DD1" w:rsidRPr="00B26DD1">
        <w:rPr>
          <w:rFonts w:ascii="Verdana" w:hAnsi="Verdana"/>
          <w:sz w:val="20"/>
          <w:szCs w:val="20"/>
        </w:rPr>
        <w:t xml:space="preserve"> </w:t>
      </w:r>
      <w:r w:rsidR="00B26DD1">
        <w:rPr>
          <w:rFonts w:ascii="Verdana" w:hAnsi="Verdana"/>
          <w:sz w:val="20"/>
          <w:szCs w:val="20"/>
        </w:rPr>
        <w:t xml:space="preserve">                                                       п</w:t>
      </w:r>
      <w:r w:rsidR="00B26DD1" w:rsidRPr="009047DB">
        <w:rPr>
          <w:rFonts w:ascii="Verdana" w:hAnsi="Verdana"/>
          <w:sz w:val="20"/>
          <w:szCs w:val="20"/>
        </w:rPr>
        <w:t xml:space="preserve">о </w:t>
      </w:r>
      <w:r w:rsidR="00B26DD1">
        <w:rPr>
          <w:rFonts w:ascii="Verdana" w:hAnsi="Verdana"/>
          <w:sz w:val="20"/>
          <w:szCs w:val="20"/>
        </w:rPr>
        <w:t>эксплуатации</w:t>
      </w:r>
    </w:p>
    <w:p w:rsidR="00DB44D2" w:rsidRPr="009047DB" w:rsidRDefault="00DB44D2" w:rsidP="00DB44D2">
      <w:pPr>
        <w:ind w:left="-709" w:right="-428"/>
        <w:jc w:val="both"/>
        <w:rPr>
          <w:rFonts w:ascii="Verdana" w:hAnsi="Verdana"/>
          <w:sz w:val="20"/>
          <w:szCs w:val="20"/>
        </w:rPr>
      </w:pPr>
    </w:p>
    <w:p w:rsidR="00DB44D2" w:rsidRPr="009047DB" w:rsidRDefault="00DB44D2" w:rsidP="009E7453">
      <w:pPr>
        <w:tabs>
          <w:tab w:val="left" w:pos="5529"/>
        </w:tabs>
        <w:ind w:left="-709" w:right="-428"/>
        <w:rPr>
          <w:rFonts w:ascii="Verdana" w:hAnsi="Verdana"/>
          <w:sz w:val="20"/>
          <w:szCs w:val="20"/>
        </w:rPr>
      </w:pPr>
      <w:r w:rsidRPr="009047DB">
        <w:rPr>
          <w:rFonts w:ascii="Verdana" w:hAnsi="Verdana"/>
          <w:sz w:val="20"/>
          <w:szCs w:val="20"/>
        </w:rPr>
        <w:t>______________</w:t>
      </w:r>
      <w:r w:rsidR="002F3463">
        <w:rPr>
          <w:rFonts w:ascii="Verdana" w:hAnsi="Verdana"/>
          <w:sz w:val="20"/>
          <w:szCs w:val="20"/>
        </w:rPr>
        <w:t>В.Т. Худышев</w:t>
      </w:r>
      <w:r w:rsidRPr="009047DB">
        <w:rPr>
          <w:rFonts w:ascii="Verdana" w:hAnsi="Verdana"/>
          <w:sz w:val="20"/>
          <w:szCs w:val="20"/>
        </w:rPr>
        <w:t>.</w:t>
      </w:r>
      <w:r w:rsidR="00B26DD1">
        <w:rPr>
          <w:rFonts w:ascii="Verdana" w:hAnsi="Verdana"/>
          <w:sz w:val="20"/>
          <w:szCs w:val="20"/>
        </w:rPr>
        <w:t xml:space="preserve">                        </w:t>
      </w:r>
      <w:r w:rsidR="00B26DD1" w:rsidRPr="00B26DD1">
        <w:rPr>
          <w:rFonts w:ascii="Verdana" w:hAnsi="Verdana"/>
          <w:sz w:val="20"/>
          <w:szCs w:val="20"/>
        </w:rPr>
        <w:t xml:space="preserve"> </w:t>
      </w:r>
      <w:r w:rsidR="00B26DD1" w:rsidRPr="009047DB">
        <w:rPr>
          <w:rFonts w:ascii="Verdana" w:hAnsi="Verdana"/>
          <w:sz w:val="20"/>
          <w:szCs w:val="20"/>
        </w:rPr>
        <w:t>______________</w:t>
      </w:r>
      <w:r w:rsidR="00B26DD1">
        <w:rPr>
          <w:rFonts w:ascii="Verdana" w:hAnsi="Verdana"/>
          <w:sz w:val="20"/>
          <w:szCs w:val="20"/>
        </w:rPr>
        <w:t>С.А.</w:t>
      </w:r>
      <w:r w:rsidR="00072083">
        <w:rPr>
          <w:rFonts w:ascii="Verdana" w:hAnsi="Verdana"/>
          <w:sz w:val="20"/>
          <w:szCs w:val="20"/>
        </w:rPr>
        <w:t xml:space="preserve"> </w:t>
      </w:r>
      <w:r w:rsidR="00B26DD1">
        <w:rPr>
          <w:rFonts w:ascii="Verdana" w:hAnsi="Verdana"/>
          <w:sz w:val="20"/>
          <w:szCs w:val="20"/>
        </w:rPr>
        <w:t>Маковский</w:t>
      </w:r>
      <w:r w:rsidR="00B26DD1" w:rsidRPr="009047DB">
        <w:rPr>
          <w:rFonts w:ascii="Verdana" w:hAnsi="Verdana"/>
          <w:sz w:val="20"/>
          <w:szCs w:val="20"/>
        </w:rPr>
        <w:t>.</w:t>
      </w:r>
      <w:r w:rsidR="009E7453" w:rsidRPr="009047DB">
        <w:rPr>
          <w:rFonts w:ascii="Verdana" w:hAnsi="Verdana"/>
          <w:sz w:val="20"/>
          <w:szCs w:val="20"/>
        </w:rPr>
        <w:tab/>
      </w:r>
    </w:p>
    <w:p w:rsidR="00B855B5" w:rsidRPr="00636A04" w:rsidRDefault="00B855B5" w:rsidP="00DB44D2">
      <w:pPr>
        <w:ind w:left="-709" w:right="-428"/>
        <w:rPr>
          <w:rFonts w:ascii="Verdana" w:hAnsi="Verdana"/>
          <w:i/>
          <w:sz w:val="20"/>
          <w:szCs w:val="20"/>
        </w:rPr>
      </w:pPr>
    </w:p>
    <w:p w:rsidR="00B855B5" w:rsidRPr="00636A04" w:rsidRDefault="002F3463" w:rsidP="009E7453">
      <w:pPr>
        <w:tabs>
          <w:tab w:val="left" w:pos="5529"/>
        </w:tabs>
        <w:ind w:left="-709" w:right="-1"/>
        <w:jc w:val="both"/>
        <w:rPr>
          <w:rFonts w:ascii="Verdana" w:hAnsi="Verdana"/>
          <w:sz w:val="20"/>
          <w:szCs w:val="20"/>
        </w:rPr>
      </w:pPr>
      <w:r w:rsidRPr="00636A04">
        <w:rPr>
          <w:rFonts w:ascii="Verdana" w:hAnsi="Verdana"/>
          <w:sz w:val="20"/>
          <w:szCs w:val="20"/>
        </w:rPr>
        <w:t>Начальник</w:t>
      </w:r>
      <w:r w:rsidR="00650ED4">
        <w:rPr>
          <w:rFonts w:ascii="Verdana" w:hAnsi="Verdana"/>
          <w:sz w:val="20"/>
          <w:szCs w:val="20"/>
        </w:rPr>
        <w:t xml:space="preserve"> </w:t>
      </w:r>
      <w:r w:rsidRPr="00636A04">
        <w:rPr>
          <w:rFonts w:ascii="Verdana" w:hAnsi="Verdana"/>
          <w:sz w:val="20"/>
          <w:szCs w:val="20"/>
        </w:rPr>
        <w:t>ОП</w:t>
      </w:r>
      <w:r w:rsidR="00650ED4">
        <w:rPr>
          <w:rFonts w:ascii="Verdana" w:hAnsi="Verdana"/>
          <w:sz w:val="20"/>
          <w:szCs w:val="20"/>
        </w:rPr>
        <w:t>и</w:t>
      </w:r>
      <w:r w:rsidRPr="00636A04">
        <w:rPr>
          <w:rFonts w:ascii="Verdana" w:hAnsi="Verdana"/>
          <w:sz w:val="20"/>
          <w:szCs w:val="20"/>
        </w:rPr>
        <w:t>ПР</w:t>
      </w:r>
      <w:r w:rsidR="009E7453">
        <w:rPr>
          <w:rFonts w:ascii="Verdana" w:hAnsi="Verdana"/>
          <w:sz w:val="20"/>
          <w:szCs w:val="20"/>
        </w:rPr>
        <w:tab/>
      </w:r>
    </w:p>
    <w:p w:rsidR="002F3463" w:rsidRDefault="002F3463" w:rsidP="009E7453">
      <w:pPr>
        <w:tabs>
          <w:tab w:val="left" w:pos="5529"/>
        </w:tabs>
        <w:ind w:left="-709" w:right="-428"/>
        <w:jc w:val="both"/>
        <w:rPr>
          <w:rFonts w:ascii="Verdana" w:hAnsi="Verdana"/>
          <w:sz w:val="20"/>
          <w:szCs w:val="20"/>
        </w:rPr>
      </w:pPr>
    </w:p>
    <w:p w:rsidR="00B855B5" w:rsidRPr="00636A04" w:rsidRDefault="00B855B5" w:rsidP="009E7453">
      <w:pPr>
        <w:tabs>
          <w:tab w:val="left" w:pos="5529"/>
        </w:tabs>
        <w:ind w:left="-709" w:right="-428"/>
        <w:jc w:val="both"/>
        <w:rPr>
          <w:rFonts w:ascii="Verdana" w:hAnsi="Verdana"/>
          <w:sz w:val="20"/>
          <w:szCs w:val="20"/>
        </w:rPr>
      </w:pPr>
      <w:r w:rsidRPr="00636A04">
        <w:rPr>
          <w:rFonts w:ascii="Verdana" w:hAnsi="Verdana"/>
          <w:sz w:val="20"/>
          <w:szCs w:val="20"/>
        </w:rPr>
        <w:t>______________</w:t>
      </w:r>
      <w:r w:rsidR="002F3463" w:rsidRPr="00636A04">
        <w:rPr>
          <w:rFonts w:ascii="Verdana" w:hAnsi="Verdana"/>
          <w:sz w:val="20"/>
          <w:szCs w:val="20"/>
        </w:rPr>
        <w:t>В.Б. Чернышев</w:t>
      </w:r>
      <w:r w:rsidRPr="00636A04">
        <w:rPr>
          <w:rFonts w:ascii="Verdana" w:hAnsi="Verdana"/>
          <w:sz w:val="20"/>
          <w:szCs w:val="20"/>
        </w:rPr>
        <w:t>.</w:t>
      </w:r>
      <w:r w:rsidR="009E7453">
        <w:rPr>
          <w:rFonts w:ascii="Verdana" w:hAnsi="Verdana"/>
          <w:sz w:val="20"/>
          <w:szCs w:val="20"/>
        </w:rPr>
        <w:tab/>
      </w:r>
    </w:p>
    <w:p w:rsidR="00DB44D2" w:rsidRPr="00636A04" w:rsidRDefault="00DB44D2" w:rsidP="00DB44D2">
      <w:pPr>
        <w:ind w:left="-709" w:right="-428"/>
        <w:rPr>
          <w:rFonts w:ascii="Verdana" w:hAnsi="Verdana"/>
          <w:i/>
          <w:sz w:val="20"/>
          <w:szCs w:val="20"/>
        </w:rPr>
      </w:pPr>
    </w:p>
    <w:p w:rsidR="00B855B5" w:rsidRPr="00636A04" w:rsidRDefault="00B855B5" w:rsidP="00B855B5">
      <w:pPr>
        <w:ind w:left="-709" w:right="-428"/>
        <w:jc w:val="both"/>
        <w:rPr>
          <w:rFonts w:ascii="Verdana" w:hAnsi="Verdana"/>
          <w:sz w:val="20"/>
          <w:szCs w:val="20"/>
        </w:rPr>
      </w:pPr>
    </w:p>
    <w:p w:rsidR="00B855B5" w:rsidRPr="00636A04" w:rsidRDefault="00B855B5" w:rsidP="00DB44D2">
      <w:pPr>
        <w:ind w:left="-709" w:right="-428"/>
        <w:jc w:val="both"/>
        <w:rPr>
          <w:rFonts w:ascii="Verdana" w:hAnsi="Verdana"/>
          <w:sz w:val="20"/>
          <w:szCs w:val="20"/>
        </w:rPr>
      </w:pPr>
    </w:p>
    <w:p w:rsidR="00DB44D2" w:rsidRPr="008C3F26" w:rsidRDefault="00DB44D2" w:rsidP="00B64E38">
      <w:pPr>
        <w:ind w:left="-709"/>
        <w:jc w:val="both"/>
        <w:rPr>
          <w:rFonts w:ascii="Verdana" w:eastAsia="Calibri" w:hAnsi="Verdana"/>
          <w:sz w:val="20"/>
          <w:szCs w:val="20"/>
          <w:lang w:eastAsia="en-US"/>
        </w:rPr>
      </w:pPr>
      <w:r w:rsidRPr="008C3F26">
        <w:rPr>
          <w:rFonts w:ascii="Verdana" w:eastAsia="Calibri" w:hAnsi="Verdana"/>
          <w:sz w:val="20"/>
          <w:szCs w:val="20"/>
          <w:lang w:eastAsia="en-US"/>
        </w:rPr>
        <w:t>Техническое задание разработал:</w:t>
      </w:r>
      <w:r w:rsidR="00F1097B">
        <w:rPr>
          <w:rFonts w:ascii="Verdana" w:eastAsia="Calibri" w:hAnsi="Verdana"/>
          <w:sz w:val="20"/>
          <w:szCs w:val="20"/>
          <w:lang w:eastAsia="en-US"/>
        </w:rPr>
        <w:t xml:space="preserve"> </w:t>
      </w:r>
      <w:r w:rsidRPr="008C3F26">
        <w:rPr>
          <w:rFonts w:ascii="Verdana" w:eastAsia="Calibri" w:hAnsi="Verdana"/>
          <w:sz w:val="20"/>
          <w:szCs w:val="20"/>
          <w:lang w:eastAsia="en-US"/>
        </w:rPr>
        <w:t>____________________</w:t>
      </w:r>
      <w:r w:rsidR="00271134">
        <w:rPr>
          <w:rFonts w:ascii="Verdana" w:hAnsi="Verdana"/>
          <w:sz w:val="20"/>
          <w:szCs w:val="20"/>
        </w:rPr>
        <w:t>Зам. начальника ПГТЦ Суворов</w:t>
      </w:r>
      <w:r w:rsidR="002270B4">
        <w:rPr>
          <w:rFonts w:ascii="Verdana" w:hAnsi="Verdana"/>
          <w:sz w:val="20"/>
          <w:szCs w:val="20"/>
        </w:rPr>
        <w:t xml:space="preserve"> </w:t>
      </w:r>
      <w:r w:rsidR="00271134">
        <w:rPr>
          <w:rFonts w:ascii="Verdana" w:hAnsi="Verdana"/>
          <w:sz w:val="20"/>
          <w:szCs w:val="20"/>
        </w:rPr>
        <w:t>Ю.А.</w:t>
      </w:r>
    </w:p>
    <w:p w:rsidR="00FA1329" w:rsidRDefault="00FA1329" w:rsidP="00565ED1">
      <w:pPr>
        <w:shd w:val="clear" w:color="auto" w:fill="FFFFFF"/>
        <w:spacing w:line="300" w:lineRule="exact"/>
        <w:ind w:left="-709" w:right="-428"/>
        <w:jc w:val="both"/>
        <w:rPr>
          <w:rFonts w:ascii="Verdana" w:hAnsi="Verdana"/>
          <w:b/>
          <w:color w:val="000000"/>
          <w:spacing w:val="5"/>
          <w:sz w:val="20"/>
          <w:szCs w:val="20"/>
        </w:rPr>
        <w:sectPr w:rsidR="00FA1329" w:rsidSect="000B531F">
          <w:pgSz w:w="11906" w:h="16838"/>
          <w:pgMar w:top="709" w:right="850" w:bottom="567" w:left="1701" w:header="708" w:footer="708" w:gutter="0"/>
          <w:cols w:space="708"/>
          <w:docGrid w:linePitch="360"/>
        </w:sect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  <w:r>
        <w:rPr>
          <w:rFonts w:ascii="Verdana" w:hAnsi="Verdana"/>
          <w:b/>
          <w:noProof/>
          <w:color w:val="000000"/>
          <w:spacing w:val="5"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 wp14:anchorId="5C001FDE" wp14:editId="0BD35E58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15097125" cy="1071562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ОУ Лестничные марши. Общие данные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71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noProof/>
          <w:color w:val="000000"/>
          <w:spacing w:val="5"/>
          <w:sz w:val="20"/>
          <w:szCs w:val="20"/>
        </w:rPr>
      </w:pPr>
      <w:r>
        <w:rPr>
          <w:rFonts w:ascii="Verdana" w:hAnsi="Verdana"/>
          <w:b/>
          <w:noProof/>
          <w:color w:val="000000"/>
          <w:spacing w:val="5"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6835DA37" wp14:editId="75015B20">
            <wp:simplePos x="0" y="0"/>
            <wp:positionH relativeFrom="column">
              <wp:posOffset>-450215</wp:posOffset>
            </wp:positionH>
            <wp:positionV relativeFrom="paragraph">
              <wp:posOffset>-501650</wp:posOffset>
            </wp:positionV>
            <wp:extent cx="15182850" cy="106680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домость чертежей основного комплекта марки КМ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85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E35" w:rsidRDefault="00FF4E35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D32336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  <w:r>
        <w:rPr>
          <w:rFonts w:ascii="Verdana" w:hAnsi="Verdana"/>
          <w:b/>
          <w:noProof/>
          <w:color w:val="000000"/>
          <w:spacing w:val="5"/>
          <w:sz w:val="20"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2C8593E6" wp14:editId="1B87BA92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15354300" cy="107632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ОУ. Лестничные марши. Разрез 2-2,4-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1412" cy="1076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Default="00FA1329" w:rsidP="00FA1329">
      <w:pPr>
        <w:shd w:val="clear" w:color="auto" w:fill="FFFFFF"/>
        <w:spacing w:line="300" w:lineRule="exact"/>
        <w:ind w:left="-426" w:right="-284"/>
        <w:jc w:val="both"/>
        <w:rPr>
          <w:rFonts w:ascii="Verdana" w:hAnsi="Verdana"/>
          <w:b/>
          <w:color w:val="000000"/>
          <w:spacing w:val="5"/>
          <w:sz w:val="20"/>
          <w:szCs w:val="20"/>
        </w:rPr>
      </w:pPr>
    </w:p>
    <w:p w:rsidR="00FA1329" w:rsidRPr="00FA1329" w:rsidRDefault="00FA1329" w:rsidP="00FA1329">
      <w:pPr>
        <w:rPr>
          <w:rFonts w:ascii="Verdana" w:hAnsi="Verdana"/>
          <w:sz w:val="20"/>
          <w:szCs w:val="20"/>
        </w:rPr>
      </w:pPr>
    </w:p>
    <w:p w:rsidR="00FA1329" w:rsidRPr="00FA1329" w:rsidRDefault="00FA1329" w:rsidP="00FA1329">
      <w:pPr>
        <w:rPr>
          <w:rFonts w:ascii="Verdana" w:hAnsi="Verdana"/>
          <w:sz w:val="20"/>
          <w:szCs w:val="20"/>
        </w:rPr>
      </w:pPr>
    </w:p>
    <w:p w:rsidR="00FA1329" w:rsidRPr="00FA1329" w:rsidRDefault="00FA1329" w:rsidP="00FA1329">
      <w:pPr>
        <w:rPr>
          <w:rFonts w:ascii="Verdana" w:hAnsi="Verdana"/>
          <w:sz w:val="20"/>
          <w:szCs w:val="20"/>
        </w:rPr>
      </w:pPr>
    </w:p>
    <w:p w:rsidR="00FA1329" w:rsidRPr="00FA1329" w:rsidRDefault="00FA1329" w:rsidP="00FA1329">
      <w:pPr>
        <w:rPr>
          <w:rFonts w:ascii="Verdana" w:hAnsi="Verdana"/>
          <w:sz w:val="20"/>
          <w:szCs w:val="20"/>
        </w:rPr>
      </w:pPr>
    </w:p>
    <w:p w:rsidR="00FA1329" w:rsidRPr="00FA1329" w:rsidRDefault="00FA1329" w:rsidP="00FA1329">
      <w:pPr>
        <w:rPr>
          <w:rFonts w:ascii="Verdana" w:hAnsi="Verdana"/>
          <w:sz w:val="20"/>
          <w:szCs w:val="20"/>
        </w:rPr>
      </w:pPr>
    </w:p>
    <w:p w:rsidR="00FA1329" w:rsidRPr="00FA1329" w:rsidRDefault="00FA1329" w:rsidP="00FA1329">
      <w:pPr>
        <w:rPr>
          <w:rFonts w:ascii="Verdana" w:hAnsi="Verdana"/>
          <w:sz w:val="20"/>
          <w:szCs w:val="20"/>
        </w:rPr>
      </w:pPr>
    </w:p>
    <w:p w:rsidR="00FA1329" w:rsidRPr="00FA1329" w:rsidRDefault="00FA1329" w:rsidP="00FA1329">
      <w:pPr>
        <w:rPr>
          <w:rFonts w:ascii="Verdana" w:hAnsi="Verdana"/>
          <w:sz w:val="20"/>
          <w:szCs w:val="20"/>
        </w:rPr>
      </w:pPr>
    </w:p>
    <w:p w:rsidR="00FA1329" w:rsidRPr="00FA1329" w:rsidRDefault="00FA1329" w:rsidP="00FA1329">
      <w:pPr>
        <w:rPr>
          <w:rFonts w:ascii="Verdana" w:hAnsi="Verdana"/>
          <w:sz w:val="20"/>
          <w:szCs w:val="20"/>
        </w:rPr>
      </w:pPr>
    </w:p>
    <w:p w:rsidR="00FA1329" w:rsidRPr="00FA1329" w:rsidRDefault="00FA1329" w:rsidP="00FA1329">
      <w:pPr>
        <w:rPr>
          <w:rFonts w:ascii="Verdana" w:hAnsi="Verdana"/>
          <w:sz w:val="20"/>
          <w:szCs w:val="20"/>
        </w:rPr>
      </w:pPr>
    </w:p>
    <w:p w:rsidR="00FA1329" w:rsidRPr="00FA1329" w:rsidRDefault="00FA1329" w:rsidP="00FA1329">
      <w:pPr>
        <w:rPr>
          <w:rFonts w:ascii="Verdana" w:hAnsi="Verdana"/>
          <w:sz w:val="20"/>
          <w:szCs w:val="20"/>
        </w:rPr>
      </w:pPr>
    </w:p>
    <w:p w:rsidR="00FA1329" w:rsidRPr="00FA1329" w:rsidRDefault="00FA1329" w:rsidP="00FA1329">
      <w:pPr>
        <w:rPr>
          <w:rFonts w:ascii="Verdana" w:hAnsi="Verdana"/>
          <w:sz w:val="20"/>
          <w:szCs w:val="20"/>
        </w:rPr>
      </w:pPr>
    </w:p>
    <w:p w:rsidR="00FA1329" w:rsidRPr="00FA1329" w:rsidRDefault="00FA1329" w:rsidP="00FA1329">
      <w:pPr>
        <w:rPr>
          <w:rFonts w:ascii="Verdana" w:hAnsi="Verdana"/>
          <w:sz w:val="20"/>
          <w:szCs w:val="20"/>
        </w:rPr>
      </w:pPr>
    </w:p>
    <w:p w:rsidR="00FA1329" w:rsidRPr="00FA1329" w:rsidRDefault="00FA1329" w:rsidP="00FA1329">
      <w:pPr>
        <w:rPr>
          <w:rFonts w:ascii="Verdana" w:hAnsi="Verdana"/>
          <w:sz w:val="20"/>
          <w:szCs w:val="20"/>
        </w:rPr>
      </w:pPr>
    </w:p>
    <w:p w:rsidR="00FA1329" w:rsidRPr="00FA1329" w:rsidRDefault="00FA1329" w:rsidP="00FA1329">
      <w:pPr>
        <w:rPr>
          <w:rFonts w:ascii="Verdana" w:hAnsi="Verdana"/>
          <w:sz w:val="20"/>
          <w:szCs w:val="20"/>
        </w:rPr>
      </w:pPr>
    </w:p>
    <w:p w:rsidR="00FA1329" w:rsidRPr="00FA1329" w:rsidRDefault="00FA1329" w:rsidP="00FA1329">
      <w:pPr>
        <w:rPr>
          <w:rFonts w:ascii="Verdana" w:hAnsi="Verdana"/>
          <w:sz w:val="20"/>
          <w:szCs w:val="20"/>
        </w:rPr>
      </w:pPr>
    </w:p>
    <w:p w:rsidR="00FA1329" w:rsidRPr="00FA1329" w:rsidRDefault="00FA1329" w:rsidP="00FA1329">
      <w:pPr>
        <w:rPr>
          <w:rFonts w:ascii="Verdana" w:hAnsi="Verdana"/>
          <w:sz w:val="20"/>
          <w:szCs w:val="20"/>
        </w:rPr>
      </w:pPr>
    </w:p>
    <w:p w:rsidR="00FA1329" w:rsidRPr="00FA1329" w:rsidRDefault="00FA1329" w:rsidP="00FA1329">
      <w:pPr>
        <w:rPr>
          <w:rFonts w:ascii="Verdana" w:hAnsi="Verdana"/>
          <w:sz w:val="20"/>
          <w:szCs w:val="20"/>
        </w:rPr>
      </w:pPr>
    </w:p>
    <w:p w:rsidR="00FA1329" w:rsidRPr="00FA1329" w:rsidRDefault="00FA1329" w:rsidP="00FA1329">
      <w:pPr>
        <w:rPr>
          <w:rFonts w:ascii="Verdana" w:hAnsi="Verdana"/>
          <w:sz w:val="20"/>
          <w:szCs w:val="20"/>
        </w:rPr>
      </w:pPr>
    </w:p>
    <w:p w:rsidR="00FA1329" w:rsidRPr="00FA1329" w:rsidRDefault="00FA1329" w:rsidP="00FA1329">
      <w:pPr>
        <w:rPr>
          <w:rFonts w:ascii="Verdana" w:hAnsi="Verdana"/>
          <w:sz w:val="20"/>
          <w:szCs w:val="20"/>
        </w:rPr>
      </w:pPr>
    </w:p>
    <w:p w:rsidR="00FA1329" w:rsidRPr="00FA1329" w:rsidRDefault="00FA1329" w:rsidP="00FA1329">
      <w:pPr>
        <w:rPr>
          <w:rFonts w:ascii="Verdana" w:hAnsi="Verdana"/>
          <w:sz w:val="20"/>
          <w:szCs w:val="20"/>
        </w:rPr>
      </w:pPr>
    </w:p>
    <w:p w:rsidR="00FA1329" w:rsidRPr="00FA1329" w:rsidRDefault="00FA1329" w:rsidP="00FA1329">
      <w:pPr>
        <w:rPr>
          <w:rFonts w:ascii="Verdana" w:hAnsi="Verdana"/>
          <w:sz w:val="20"/>
          <w:szCs w:val="20"/>
        </w:rPr>
      </w:pPr>
    </w:p>
    <w:p w:rsidR="00FA1329" w:rsidRPr="00FA1329" w:rsidRDefault="00FA1329" w:rsidP="00FA1329">
      <w:pPr>
        <w:rPr>
          <w:rFonts w:ascii="Verdana" w:hAnsi="Verdana"/>
          <w:sz w:val="20"/>
          <w:szCs w:val="20"/>
        </w:rPr>
      </w:pPr>
    </w:p>
    <w:p w:rsidR="00FA1329" w:rsidRPr="00FA1329" w:rsidRDefault="00FA1329" w:rsidP="00FA1329">
      <w:pPr>
        <w:rPr>
          <w:rFonts w:ascii="Verdana" w:hAnsi="Verdana"/>
          <w:sz w:val="20"/>
          <w:szCs w:val="20"/>
        </w:rPr>
      </w:pPr>
    </w:p>
    <w:p w:rsidR="00FA1329" w:rsidRPr="00FA1329" w:rsidRDefault="00FA1329" w:rsidP="00FA1329">
      <w:pPr>
        <w:rPr>
          <w:rFonts w:ascii="Verdana" w:hAnsi="Verdana"/>
          <w:sz w:val="20"/>
          <w:szCs w:val="20"/>
        </w:rPr>
      </w:pPr>
    </w:p>
    <w:p w:rsidR="00FA1329" w:rsidRPr="00FA1329" w:rsidRDefault="00FA1329" w:rsidP="00FA1329">
      <w:pPr>
        <w:rPr>
          <w:rFonts w:ascii="Verdana" w:hAnsi="Verdana"/>
          <w:sz w:val="20"/>
          <w:szCs w:val="20"/>
        </w:rPr>
      </w:pPr>
    </w:p>
    <w:p w:rsidR="00FA1329" w:rsidRPr="00FA1329" w:rsidRDefault="00FA1329" w:rsidP="00FA1329">
      <w:pPr>
        <w:rPr>
          <w:rFonts w:ascii="Verdana" w:hAnsi="Verdana"/>
          <w:sz w:val="20"/>
          <w:szCs w:val="20"/>
        </w:rPr>
      </w:pPr>
    </w:p>
    <w:p w:rsidR="00FA1329" w:rsidRPr="00FA1329" w:rsidRDefault="00FA1329" w:rsidP="00FA1329">
      <w:pPr>
        <w:rPr>
          <w:rFonts w:ascii="Verdana" w:hAnsi="Verdana"/>
          <w:sz w:val="20"/>
          <w:szCs w:val="20"/>
        </w:rPr>
      </w:pPr>
    </w:p>
    <w:p w:rsidR="00FA1329" w:rsidRPr="00FA1329" w:rsidRDefault="00FA1329" w:rsidP="00FA1329">
      <w:pPr>
        <w:rPr>
          <w:rFonts w:ascii="Verdana" w:hAnsi="Verdana"/>
          <w:sz w:val="20"/>
          <w:szCs w:val="20"/>
        </w:rPr>
      </w:pPr>
    </w:p>
    <w:p w:rsidR="00FA1329" w:rsidRPr="00FA1329" w:rsidRDefault="00FA1329" w:rsidP="00FA1329">
      <w:pPr>
        <w:rPr>
          <w:rFonts w:ascii="Verdana" w:hAnsi="Verdana"/>
          <w:sz w:val="20"/>
          <w:szCs w:val="20"/>
        </w:rPr>
      </w:pPr>
    </w:p>
    <w:p w:rsidR="00FA1329" w:rsidRPr="00FA1329" w:rsidRDefault="00FA1329" w:rsidP="00FA1329">
      <w:pPr>
        <w:rPr>
          <w:rFonts w:ascii="Verdana" w:hAnsi="Verdana"/>
          <w:sz w:val="20"/>
          <w:szCs w:val="20"/>
        </w:rPr>
      </w:pPr>
    </w:p>
    <w:p w:rsidR="00FA1329" w:rsidRPr="00FA1329" w:rsidRDefault="00FA1329" w:rsidP="00FA1329">
      <w:pPr>
        <w:rPr>
          <w:rFonts w:ascii="Verdana" w:hAnsi="Verdana"/>
          <w:sz w:val="20"/>
          <w:szCs w:val="20"/>
        </w:rPr>
      </w:pPr>
    </w:p>
    <w:p w:rsidR="00FA1329" w:rsidRPr="00FA1329" w:rsidRDefault="00FA1329" w:rsidP="00FA1329">
      <w:pPr>
        <w:rPr>
          <w:rFonts w:ascii="Verdana" w:hAnsi="Verdana"/>
          <w:sz w:val="20"/>
          <w:szCs w:val="20"/>
        </w:rPr>
      </w:pPr>
    </w:p>
    <w:p w:rsidR="00FA1329" w:rsidRPr="00FA1329" w:rsidRDefault="00FA1329" w:rsidP="00FA1329">
      <w:pPr>
        <w:rPr>
          <w:rFonts w:ascii="Verdana" w:hAnsi="Verdana"/>
          <w:sz w:val="20"/>
          <w:szCs w:val="20"/>
        </w:rPr>
      </w:pPr>
    </w:p>
    <w:p w:rsidR="00FA1329" w:rsidRPr="00FA1329" w:rsidRDefault="00FA1329" w:rsidP="00FA1329">
      <w:pPr>
        <w:rPr>
          <w:rFonts w:ascii="Verdana" w:hAnsi="Verdana"/>
          <w:sz w:val="20"/>
          <w:szCs w:val="20"/>
        </w:rPr>
      </w:pPr>
    </w:p>
    <w:p w:rsidR="00FA1329" w:rsidRPr="00FA1329" w:rsidRDefault="00FA1329" w:rsidP="00FA1329">
      <w:pPr>
        <w:rPr>
          <w:rFonts w:ascii="Verdana" w:hAnsi="Verdana"/>
          <w:sz w:val="20"/>
          <w:szCs w:val="20"/>
        </w:rPr>
      </w:pPr>
    </w:p>
    <w:p w:rsidR="00FA1329" w:rsidRPr="00FA1329" w:rsidRDefault="00FA1329" w:rsidP="00FA1329">
      <w:pPr>
        <w:rPr>
          <w:rFonts w:ascii="Verdana" w:hAnsi="Verdana"/>
          <w:sz w:val="20"/>
          <w:szCs w:val="20"/>
        </w:rPr>
      </w:pPr>
    </w:p>
    <w:p w:rsidR="00FA1329" w:rsidRPr="00FA1329" w:rsidRDefault="00FA1329" w:rsidP="00FA1329">
      <w:pPr>
        <w:rPr>
          <w:rFonts w:ascii="Verdana" w:hAnsi="Verdana"/>
          <w:sz w:val="20"/>
          <w:szCs w:val="20"/>
        </w:rPr>
      </w:pPr>
    </w:p>
    <w:p w:rsidR="00FA1329" w:rsidRPr="00FA1329" w:rsidRDefault="00FA1329" w:rsidP="00FA1329">
      <w:pPr>
        <w:rPr>
          <w:rFonts w:ascii="Verdana" w:hAnsi="Verdana"/>
          <w:sz w:val="20"/>
          <w:szCs w:val="20"/>
        </w:rPr>
      </w:pPr>
    </w:p>
    <w:p w:rsidR="00FA1329" w:rsidRDefault="00FA1329" w:rsidP="00FA1329">
      <w:pPr>
        <w:tabs>
          <w:tab w:val="left" w:pos="14055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</w:p>
    <w:p w:rsidR="00FA1329" w:rsidRDefault="00FA1329" w:rsidP="00FA1329">
      <w:pPr>
        <w:tabs>
          <w:tab w:val="left" w:pos="14055"/>
        </w:tabs>
        <w:rPr>
          <w:rFonts w:ascii="Verdana" w:hAnsi="Verdana"/>
          <w:sz w:val="20"/>
          <w:szCs w:val="20"/>
        </w:rPr>
      </w:pPr>
    </w:p>
    <w:p w:rsidR="00FA1329" w:rsidRDefault="00FA1329" w:rsidP="00FA1329">
      <w:pPr>
        <w:tabs>
          <w:tab w:val="left" w:pos="14055"/>
        </w:tabs>
        <w:rPr>
          <w:rFonts w:ascii="Verdana" w:hAnsi="Verdana"/>
          <w:sz w:val="20"/>
          <w:szCs w:val="20"/>
        </w:rPr>
      </w:pPr>
    </w:p>
    <w:p w:rsidR="00FA1329" w:rsidRDefault="00FA1329" w:rsidP="00FA1329">
      <w:pPr>
        <w:tabs>
          <w:tab w:val="left" w:pos="14055"/>
        </w:tabs>
        <w:rPr>
          <w:rFonts w:ascii="Verdana" w:hAnsi="Verdana"/>
          <w:sz w:val="20"/>
          <w:szCs w:val="20"/>
        </w:rPr>
      </w:pPr>
    </w:p>
    <w:p w:rsidR="00FA1329" w:rsidRDefault="00FA1329" w:rsidP="00FA1329">
      <w:pPr>
        <w:tabs>
          <w:tab w:val="left" w:pos="14055"/>
        </w:tabs>
        <w:rPr>
          <w:rFonts w:ascii="Verdana" w:hAnsi="Verdana"/>
          <w:sz w:val="20"/>
          <w:szCs w:val="20"/>
        </w:rPr>
      </w:pPr>
    </w:p>
    <w:p w:rsidR="00FA1329" w:rsidRDefault="00FA1329" w:rsidP="00FA1329">
      <w:pPr>
        <w:tabs>
          <w:tab w:val="left" w:pos="14055"/>
        </w:tabs>
        <w:rPr>
          <w:rFonts w:ascii="Verdana" w:hAnsi="Verdana"/>
          <w:sz w:val="20"/>
          <w:szCs w:val="20"/>
        </w:rPr>
      </w:pPr>
    </w:p>
    <w:p w:rsidR="00FA1329" w:rsidRDefault="00FA1329" w:rsidP="00FA1329">
      <w:pPr>
        <w:tabs>
          <w:tab w:val="left" w:pos="14055"/>
        </w:tabs>
        <w:rPr>
          <w:rFonts w:ascii="Verdana" w:hAnsi="Verdana"/>
          <w:sz w:val="20"/>
          <w:szCs w:val="20"/>
        </w:rPr>
      </w:pPr>
    </w:p>
    <w:p w:rsidR="00FA1329" w:rsidRDefault="00FA1329" w:rsidP="00FA1329">
      <w:pPr>
        <w:tabs>
          <w:tab w:val="left" w:pos="14055"/>
        </w:tabs>
        <w:rPr>
          <w:rFonts w:ascii="Verdana" w:hAnsi="Verdana"/>
          <w:sz w:val="20"/>
          <w:szCs w:val="20"/>
        </w:rPr>
      </w:pPr>
    </w:p>
    <w:p w:rsidR="00FA1329" w:rsidRDefault="00FA1329" w:rsidP="00FA1329">
      <w:pPr>
        <w:tabs>
          <w:tab w:val="left" w:pos="14055"/>
        </w:tabs>
        <w:rPr>
          <w:rFonts w:ascii="Verdana" w:hAnsi="Verdana"/>
          <w:sz w:val="20"/>
          <w:szCs w:val="20"/>
        </w:rPr>
      </w:pPr>
    </w:p>
    <w:p w:rsidR="00FA1329" w:rsidRDefault="00FA1329" w:rsidP="00FA1329">
      <w:pPr>
        <w:tabs>
          <w:tab w:val="left" w:pos="14055"/>
        </w:tabs>
        <w:rPr>
          <w:rFonts w:ascii="Verdana" w:hAnsi="Verdana"/>
          <w:sz w:val="20"/>
          <w:szCs w:val="20"/>
        </w:rPr>
      </w:pPr>
    </w:p>
    <w:p w:rsidR="00FA1329" w:rsidRDefault="00FA1329" w:rsidP="00FA1329">
      <w:pPr>
        <w:tabs>
          <w:tab w:val="left" w:pos="14055"/>
        </w:tabs>
        <w:rPr>
          <w:rFonts w:ascii="Verdana" w:hAnsi="Verdana"/>
          <w:sz w:val="20"/>
          <w:szCs w:val="20"/>
        </w:rPr>
      </w:pPr>
    </w:p>
    <w:p w:rsidR="00FA1329" w:rsidRDefault="00FA1329" w:rsidP="00FA1329">
      <w:pPr>
        <w:tabs>
          <w:tab w:val="left" w:pos="14055"/>
        </w:tabs>
        <w:rPr>
          <w:rFonts w:ascii="Verdana" w:hAnsi="Verdana"/>
          <w:sz w:val="20"/>
          <w:szCs w:val="20"/>
        </w:rPr>
      </w:pPr>
    </w:p>
    <w:p w:rsidR="00FA1329" w:rsidRDefault="00FA1329" w:rsidP="00FA1329">
      <w:pPr>
        <w:tabs>
          <w:tab w:val="left" w:pos="14055"/>
        </w:tabs>
        <w:rPr>
          <w:rFonts w:ascii="Verdana" w:hAnsi="Verdana"/>
          <w:sz w:val="20"/>
          <w:szCs w:val="20"/>
        </w:rPr>
      </w:pPr>
    </w:p>
    <w:p w:rsidR="00FA1329" w:rsidRDefault="00FA1329" w:rsidP="00FA1329">
      <w:pPr>
        <w:tabs>
          <w:tab w:val="left" w:pos="14055"/>
        </w:tabs>
        <w:rPr>
          <w:rFonts w:ascii="Verdana" w:hAnsi="Verdana"/>
          <w:sz w:val="20"/>
          <w:szCs w:val="20"/>
        </w:rPr>
      </w:pPr>
    </w:p>
    <w:p w:rsidR="00FA1329" w:rsidRDefault="00FA1329" w:rsidP="00FA1329">
      <w:pPr>
        <w:tabs>
          <w:tab w:val="left" w:pos="14055"/>
        </w:tabs>
        <w:rPr>
          <w:rFonts w:ascii="Verdana" w:hAnsi="Verdana"/>
          <w:sz w:val="20"/>
          <w:szCs w:val="20"/>
        </w:rPr>
      </w:pPr>
    </w:p>
    <w:p w:rsidR="00FA1329" w:rsidRDefault="00FA1329" w:rsidP="00FA1329">
      <w:pPr>
        <w:tabs>
          <w:tab w:val="left" w:pos="14055"/>
        </w:tabs>
        <w:rPr>
          <w:rFonts w:ascii="Verdana" w:hAnsi="Verdana"/>
          <w:sz w:val="20"/>
          <w:szCs w:val="20"/>
        </w:rPr>
      </w:pPr>
    </w:p>
    <w:p w:rsidR="00FA1329" w:rsidRDefault="00FA1329" w:rsidP="00FA1329">
      <w:pPr>
        <w:tabs>
          <w:tab w:val="left" w:pos="14055"/>
        </w:tabs>
        <w:rPr>
          <w:rFonts w:ascii="Verdana" w:hAnsi="Verdana"/>
          <w:sz w:val="20"/>
          <w:szCs w:val="20"/>
        </w:rPr>
      </w:pPr>
    </w:p>
    <w:p w:rsidR="00FA1329" w:rsidRDefault="00D32336" w:rsidP="00FA1329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79DC7FC7" wp14:editId="1B1EE07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15216505" cy="10677525"/>
            <wp:effectExtent l="0" t="0" r="444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ОУ. Лестничные марши. Ведомость элементов. Разрез 3-3. Узел 1,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650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329" w:rsidRDefault="00FA1329" w:rsidP="00FA1329">
      <w:pPr>
        <w:rPr>
          <w:rFonts w:ascii="Verdana" w:hAnsi="Verdana"/>
          <w:sz w:val="20"/>
          <w:szCs w:val="20"/>
        </w:rPr>
      </w:pPr>
    </w:p>
    <w:p w:rsidR="00D32336" w:rsidRDefault="00D32336" w:rsidP="00FA1329">
      <w:pPr>
        <w:rPr>
          <w:rFonts w:ascii="Verdana" w:hAnsi="Verdana"/>
          <w:sz w:val="20"/>
          <w:szCs w:val="20"/>
        </w:rPr>
      </w:pPr>
    </w:p>
    <w:p w:rsidR="00D32336" w:rsidRDefault="00D32336" w:rsidP="00FA1329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tabs>
          <w:tab w:val="left" w:pos="21015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0" locked="0" layoutInCell="1" allowOverlap="1" wp14:anchorId="5AB394CC" wp14:editId="36604BF9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15154275" cy="1071562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сположения лестниых маршей (правая сторона). Разрез 1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1294" cy="10720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Default="00D32336" w:rsidP="00D32336">
      <w:pPr>
        <w:tabs>
          <w:tab w:val="left" w:pos="21210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</w:p>
    <w:p w:rsidR="00D32336" w:rsidRDefault="00D32336" w:rsidP="00D32336">
      <w:pPr>
        <w:tabs>
          <w:tab w:val="left" w:pos="21210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0" locked="0" layoutInCell="1" allowOverlap="1" wp14:anchorId="683FCC9A" wp14:editId="72992A27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15144750" cy="107061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рез 6-6, 8-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762" cy="10711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Default="00D32336" w:rsidP="00D32336">
      <w:pPr>
        <w:tabs>
          <w:tab w:val="left" w:pos="21090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</w:p>
    <w:p w:rsidR="00D32336" w:rsidRDefault="001D6182" w:rsidP="00D32336">
      <w:pPr>
        <w:tabs>
          <w:tab w:val="left" w:pos="21090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0" locked="0" layoutInCell="1" allowOverlap="1" wp14:anchorId="39980E35" wp14:editId="1965DD33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15087600" cy="1069657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зел 3. Разрез 7-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0417" cy="10705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336" w:rsidRDefault="00D32336" w:rsidP="00D32336">
      <w:pPr>
        <w:rPr>
          <w:rFonts w:ascii="Verdana" w:hAnsi="Verdana"/>
          <w:sz w:val="20"/>
          <w:szCs w:val="20"/>
        </w:rPr>
      </w:pPr>
    </w:p>
    <w:p w:rsidR="00D32336" w:rsidRPr="00D32336" w:rsidRDefault="00D32336" w:rsidP="00D32336">
      <w:pPr>
        <w:rPr>
          <w:rFonts w:ascii="Verdana" w:hAnsi="Verdana"/>
          <w:sz w:val="20"/>
          <w:szCs w:val="20"/>
        </w:rPr>
        <w:sectPr w:rsidR="00D32336" w:rsidRPr="00D32336" w:rsidSect="00FA1329">
          <w:pgSz w:w="23814" w:h="16839" w:orient="landscape" w:code="8"/>
          <w:pgMar w:top="850" w:right="567" w:bottom="1701" w:left="709" w:header="708" w:footer="708" w:gutter="0"/>
          <w:cols w:space="708"/>
          <w:docGrid w:linePitch="360"/>
        </w:sectPr>
      </w:pPr>
    </w:p>
    <w:p w:rsidR="00FF4E35" w:rsidRPr="0060390A" w:rsidRDefault="00FF4E35" w:rsidP="00655F50">
      <w:pPr>
        <w:shd w:val="clear" w:color="auto" w:fill="FFFFFF"/>
        <w:spacing w:line="300" w:lineRule="exact"/>
        <w:ind w:right="-3"/>
        <w:jc w:val="right"/>
        <w:rPr>
          <w:rFonts w:ascii="Verdana" w:hAnsi="Verdana"/>
          <w:i/>
          <w:color w:val="000000"/>
          <w:spacing w:val="5"/>
          <w:sz w:val="18"/>
          <w:szCs w:val="18"/>
        </w:rPr>
      </w:pPr>
      <w:r w:rsidRPr="0060390A">
        <w:rPr>
          <w:rFonts w:ascii="Verdana" w:hAnsi="Verdana"/>
          <w:i/>
          <w:color w:val="000000"/>
          <w:spacing w:val="5"/>
          <w:sz w:val="18"/>
          <w:szCs w:val="18"/>
        </w:rPr>
        <w:lastRenderedPageBreak/>
        <w:t xml:space="preserve">Приложение № </w:t>
      </w:r>
      <w:r w:rsidR="009F47AF">
        <w:rPr>
          <w:rFonts w:ascii="Verdana" w:hAnsi="Verdana"/>
          <w:i/>
          <w:color w:val="000000"/>
          <w:spacing w:val="5"/>
          <w:sz w:val="18"/>
          <w:szCs w:val="18"/>
        </w:rPr>
        <w:t>2</w:t>
      </w:r>
      <w:r w:rsidRPr="0060390A">
        <w:rPr>
          <w:rFonts w:ascii="Verdana" w:hAnsi="Verdana"/>
          <w:i/>
          <w:color w:val="000000"/>
          <w:spacing w:val="5"/>
          <w:sz w:val="18"/>
          <w:szCs w:val="18"/>
        </w:rPr>
        <w:t xml:space="preserve"> к Техническому заданию</w:t>
      </w:r>
    </w:p>
    <w:p w:rsidR="00655F50" w:rsidRPr="00F675E6" w:rsidRDefault="00655F50" w:rsidP="00655F50">
      <w:pPr>
        <w:shd w:val="clear" w:color="auto" w:fill="FFFFFF" w:themeFill="background1"/>
        <w:autoSpaceDE w:val="0"/>
        <w:autoSpaceDN w:val="0"/>
        <w:adjustRightInd w:val="0"/>
        <w:rPr>
          <w:rFonts w:ascii="Verdana" w:hAnsi="Verdana"/>
          <w:b/>
          <w:bCs/>
          <w:spacing w:val="-1"/>
          <w:sz w:val="20"/>
          <w:szCs w:val="20"/>
        </w:rPr>
      </w:pPr>
    </w:p>
    <w:p w:rsidR="00FA6C78" w:rsidRPr="00F675E6" w:rsidRDefault="00FA6C78" w:rsidP="004B0A38">
      <w:pPr>
        <w:shd w:val="clear" w:color="auto" w:fill="FFFFFF" w:themeFill="background1"/>
        <w:autoSpaceDE w:val="0"/>
        <w:autoSpaceDN w:val="0"/>
        <w:adjustRightInd w:val="0"/>
        <w:rPr>
          <w:rFonts w:ascii="Verdana" w:eastAsia="Calibri" w:hAnsi="Verdana" w:cs="Verdana"/>
          <w:bCs/>
          <w:sz w:val="20"/>
          <w:szCs w:val="20"/>
          <w:highlight w:val="yellow"/>
        </w:rPr>
      </w:pPr>
    </w:p>
    <w:p w:rsidR="007C0CC8" w:rsidRPr="00F675E6" w:rsidRDefault="007C0CC8" w:rsidP="007C0CC8">
      <w:pPr>
        <w:pStyle w:val="a6"/>
        <w:shd w:val="clear" w:color="auto" w:fill="FFFFFF" w:themeFill="background1"/>
        <w:autoSpaceDE w:val="0"/>
        <w:autoSpaceDN w:val="0"/>
        <w:adjustRightInd w:val="0"/>
        <w:ind w:left="1069"/>
        <w:jc w:val="center"/>
        <w:rPr>
          <w:rFonts w:ascii="Verdana" w:eastAsia="Calibri" w:hAnsi="Verdana" w:cs="Verdana"/>
          <w:bCs/>
          <w:sz w:val="20"/>
          <w:szCs w:val="20"/>
        </w:rPr>
      </w:pPr>
      <w:r w:rsidRPr="00F675E6">
        <w:rPr>
          <w:rFonts w:ascii="Verdana" w:eastAsia="Calibri" w:hAnsi="Verdana" w:cs="Verdana"/>
          <w:bCs/>
          <w:sz w:val="20"/>
          <w:szCs w:val="20"/>
        </w:rPr>
        <w:t>Перечень материалов поставляемых Подрядчиком</w:t>
      </w:r>
    </w:p>
    <w:p w:rsidR="007C0CC8" w:rsidRPr="00F675E6" w:rsidRDefault="007C0CC8" w:rsidP="007C0CC8">
      <w:pPr>
        <w:pStyle w:val="a6"/>
        <w:shd w:val="clear" w:color="auto" w:fill="FFFFFF" w:themeFill="background1"/>
        <w:autoSpaceDE w:val="0"/>
        <w:autoSpaceDN w:val="0"/>
        <w:adjustRightInd w:val="0"/>
        <w:ind w:left="1069"/>
        <w:rPr>
          <w:rFonts w:ascii="Verdana" w:eastAsia="Calibri" w:hAnsi="Verdana" w:cs="Verdana"/>
          <w:bCs/>
          <w:sz w:val="20"/>
          <w:szCs w:val="20"/>
        </w:rPr>
      </w:pPr>
    </w:p>
    <w:p w:rsidR="007C0CC8" w:rsidRPr="00F675E6" w:rsidRDefault="007C0CC8" w:rsidP="007C0CC8">
      <w:pPr>
        <w:pStyle w:val="a6"/>
        <w:shd w:val="clear" w:color="auto" w:fill="FFFFFF" w:themeFill="background1"/>
        <w:autoSpaceDE w:val="0"/>
        <w:autoSpaceDN w:val="0"/>
        <w:adjustRightInd w:val="0"/>
        <w:ind w:left="1069"/>
        <w:rPr>
          <w:rFonts w:ascii="Verdana" w:eastAsia="Calibri" w:hAnsi="Verdana" w:cs="Verdana"/>
          <w:bCs/>
          <w:sz w:val="20"/>
          <w:szCs w:val="20"/>
        </w:rPr>
      </w:pPr>
    </w:p>
    <w:p w:rsidR="00AC27A6" w:rsidRPr="00F675E6" w:rsidRDefault="00FA6C78" w:rsidP="0060390A">
      <w:pPr>
        <w:pStyle w:val="a6"/>
        <w:shd w:val="clear" w:color="auto" w:fill="FFFFFF" w:themeFill="background1"/>
        <w:autoSpaceDE w:val="0"/>
        <w:autoSpaceDN w:val="0"/>
        <w:adjustRightInd w:val="0"/>
        <w:ind w:left="1069"/>
        <w:jc w:val="center"/>
        <w:rPr>
          <w:rFonts w:ascii="Verdana" w:eastAsia="Calibri" w:hAnsi="Verdana" w:cs="Verdana"/>
          <w:bCs/>
          <w:sz w:val="20"/>
          <w:szCs w:val="20"/>
        </w:rPr>
      </w:pPr>
      <w:r w:rsidRPr="00F675E6">
        <w:rPr>
          <w:rFonts w:ascii="Verdana" w:eastAsia="Calibri" w:hAnsi="Verdana" w:cs="Verdana"/>
          <w:bCs/>
          <w:sz w:val="20"/>
          <w:szCs w:val="20"/>
        </w:rPr>
        <w:t xml:space="preserve">Материалы в соответствии с </w:t>
      </w:r>
      <w:r w:rsidR="008E6290" w:rsidRPr="00F675E6">
        <w:rPr>
          <w:rFonts w:ascii="Verdana" w:eastAsia="Calibri" w:hAnsi="Verdana" w:cs="Verdana"/>
          <w:bCs/>
          <w:sz w:val="20"/>
          <w:szCs w:val="20"/>
        </w:rPr>
        <w:t>Технической</w:t>
      </w:r>
      <w:r w:rsidR="00A7491F" w:rsidRPr="00F675E6">
        <w:rPr>
          <w:rFonts w:ascii="Verdana" w:eastAsia="Calibri" w:hAnsi="Verdana" w:cs="Verdana"/>
          <w:bCs/>
          <w:sz w:val="20"/>
          <w:szCs w:val="20"/>
        </w:rPr>
        <w:t xml:space="preserve"> </w:t>
      </w:r>
      <w:r w:rsidR="00AC27A6" w:rsidRPr="00F675E6">
        <w:rPr>
          <w:rFonts w:ascii="Verdana" w:eastAsia="Calibri" w:hAnsi="Verdana" w:cs="Verdana"/>
          <w:bCs/>
          <w:sz w:val="20"/>
          <w:szCs w:val="20"/>
        </w:rPr>
        <w:t>спецификаци</w:t>
      </w:r>
      <w:r w:rsidR="0060390A">
        <w:rPr>
          <w:rFonts w:ascii="Verdana" w:eastAsia="Calibri" w:hAnsi="Verdana" w:cs="Verdana"/>
          <w:bCs/>
          <w:sz w:val="20"/>
          <w:szCs w:val="20"/>
        </w:rPr>
        <w:t>ей</w:t>
      </w:r>
      <w:r w:rsidRPr="00F675E6">
        <w:rPr>
          <w:rFonts w:ascii="Verdana" w:eastAsia="Calibri" w:hAnsi="Verdana" w:cs="Verdana"/>
          <w:bCs/>
          <w:sz w:val="20"/>
          <w:szCs w:val="20"/>
        </w:rPr>
        <w:t xml:space="preserve"> </w:t>
      </w:r>
      <w:r w:rsidR="0060390A">
        <w:rPr>
          <w:rFonts w:ascii="Verdana" w:eastAsia="Calibri" w:hAnsi="Verdana" w:cs="Verdana"/>
          <w:bCs/>
          <w:sz w:val="20"/>
          <w:szCs w:val="20"/>
        </w:rPr>
        <w:t>П</w:t>
      </w:r>
      <w:r w:rsidRPr="00F675E6">
        <w:rPr>
          <w:rFonts w:ascii="Verdana" w:eastAsia="Calibri" w:hAnsi="Verdana" w:cs="Verdana"/>
          <w:bCs/>
          <w:sz w:val="20"/>
          <w:szCs w:val="20"/>
        </w:rPr>
        <w:t>роекта №</w:t>
      </w:r>
      <w:r w:rsidR="008E6290" w:rsidRPr="00F675E6">
        <w:rPr>
          <w:rFonts w:ascii="Verdana" w:eastAsia="Calibri" w:hAnsi="Verdana" w:cs="Verdana"/>
          <w:bCs/>
          <w:sz w:val="20"/>
          <w:szCs w:val="20"/>
        </w:rPr>
        <w:t xml:space="preserve"> 143-186/14/ЯГРЭС</w:t>
      </w:r>
      <w:r w:rsidR="0060390A">
        <w:rPr>
          <w:rFonts w:ascii="Verdana" w:eastAsia="Calibri" w:hAnsi="Verdana" w:cs="Verdana"/>
          <w:bCs/>
          <w:sz w:val="20"/>
          <w:szCs w:val="20"/>
        </w:rPr>
        <w:t xml:space="preserve"> </w:t>
      </w:r>
      <w:r w:rsidR="0060390A">
        <w:rPr>
          <w:rFonts w:ascii="Verdana" w:hAnsi="Verdana"/>
          <w:color w:val="000000"/>
          <w:sz w:val="20"/>
          <w:szCs w:val="20"/>
        </w:rPr>
        <w:t>«</w:t>
      </w:r>
      <w:r w:rsidR="0060390A" w:rsidRPr="00FF1894">
        <w:rPr>
          <w:rFonts w:ascii="Verdana" w:hAnsi="Verdana"/>
          <w:color w:val="000000"/>
          <w:sz w:val="20"/>
          <w:szCs w:val="20"/>
        </w:rPr>
        <w:t>Модернизация площадок обслуживания, фильтрующих элементов, установка системы импульсной очистки фильтров 1 ступени</w:t>
      </w:r>
      <w:r w:rsidR="0060390A">
        <w:rPr>
          <w:rFonts w:ascii="Verdana" w:hAnsi="Verdana"/>
          <w:color w:val="000000"/>
          <w:sz w:val="20"/>
          <w:szCs w:val="20"/>
        </w:rPr>
        <w:t>»</w:t>
      </w:r>
    </w:p>
    <w:p w:rsidR="00DB5F6F" w:rsidRPr="00F675E6" w:rsidRDefault="00DB5F6F" w:rsidP="00DB5F6F">
      <w:pPr>
        <w:pStyle w:val="a6"/>
        <w:shd w:val="clear" w:color="auto" w:fill="FFFFFF" w:themeFill="background1"/>
        <w:autoSpaceDE w:val="0"/>
        <w:autoSpaceDN w:val="0"/>
        <w:adjustRightInd w:val="0"/>
        <w:ind w:left="1069"/>
        <w:rPr>
          <w:rFonts w:ascii="Verdana" w:eastAsia="Calibri" w:hAnsi="Verdana" w:cs="Verdana"/>
          <w:bCs/>
          <w:sz w:val="20"/>
          <w:szCs w:val="20"/>
          <w:highlight w:val="yellow"/>
        </w:rPr>
      </w:pPr>
    </w:p>
    <w:p w:rsidR="008E6290" w:rsidRPr="00F675E6" w:rsidRDefault="008E6290" w:rsidP="008E6290">
      <w:pPr>
        <w:jc w:val="center"/>
        <w:rPr>
          <w:rFonts w:ascii="Verdana" w:hAnsi="Verdana"/>
          <w:b/>
          <w:sz w:val="20"/>
          <w:szCs w:val="20"/>
        </w:rPr>
      </w:pPr>
      <w:r w:rsidRPr="00F675E6">
        <w:rPr>
          <w:rFonts w:ascii="Verdana" w:hAnsi="Verdana"/>
          <w:b/>
          <w:sz w:val="20"/>
          <w:szCs w:val="20"/>
        </w:rPr>
        <w:t>Техническая спецификация металла</w:t>
      </w:r>
    </w:p>
    <w:tbl>
      <w:tblPr>
        <w:tblStyle w:val="af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93"/>
        <w:gridCol w:w="1276"/>
        <w:gridCol w:w="1275"/>
        <w:gridCol w:w="567"/>
        <w:gridCol w:w="709"/>
        <w:gridCol w:w="709"/>
        <w:gridCol w:w="708"/>
        <w:gridCol w:w="709"/>
        <w:gridCol w:w="709"/>
        <w:gridCol w:w="674"/>
      </w:tblGrid>
      <w:tr w:rsidR="008E6290" w:rsidRPr="00F675E6" w:rsidTr="00F675E6">
        <w:trPr>
          <w:jc w:val="center"/>
        </w:trPr>
        <w:tc>
          <w:tcPr>
            <w:tcW w:w="2693" w:type="dxa"/>
            <w:vMerge w:val="restart"/>
            <w:vAlign w:val="center"/>
          </w:tcPr>
          <w:p w:rsidR="008E6290" w:rsidRPr="00F675E6" w:rsidRDefault="008E6290" w:rsidP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Вид профиля,</w:t>
            </w:r>
          </w:p>
          <w:p w:rsidR="008E6290" w:rsidRPr="00F675E6" w:rsidRDefault="008E6290" w:rsidP="004C74B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ГОСТ, ТУ</w:t>
            </w:r>
          </w:p>
        </w:tc>
        <w:tc>
          <w:tcPr>
            <w:tcW w:w="1276" w:type="dxa"/>
            <w:vMerge w:val="restart"/>
            <w:vAlign w:val="center"/>
          </w:tcPr>
          <w:p w:rsidR="008E6290" w:rsidRPr="00F675E6" w:rsidRDefault="008E6290" w:rsidP="00CC18E6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Марка металла ГОСТ</w:t>
            </w:r>
          </w:p>
        </w:tc>
        <w:tc>
          <w:tcPr>
            <w:tcW w:w="1275" w:type="dxa"/>
            <w:vMerge w:val="restart"/>
            <w:vAlign w:val="center"/>
          </w:tcPr>
          <w:p w:rsidR="008E6290" w:rsidRPr="00F675E6" w:rsidRDefault="008E6290">
            <w:pPr>
              <w:ind w:left="-108" w:right="-19"/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Обозначение и размер профиля</w:t>
            </w:r>
          </w:p>
        </w:tc>
        <w:tc>
          <w:tcPr>
            <w:tcW w:w="567" w:type="dxa"/>
            <w:vMerge w:val="restart"/>
            <w:vAlign w:val="center"/>
          </w:tcPr>
          <w:p w:rsidR="008E6290" w:rsidRPr="00F675E6" w:rsidRDefault="008E6290">
            <w:pPr>
              <w:ind w:left="-55" w:right="-198"/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№</w:t>
            </w:r>
          </w:p>
          <w:p w:rsidR="008E6290" w:rsidRPr="00F675E6" w:rsidRDefault="008E6290">
            <w:pPr>
              <w:ind w:left="-55" w:right="-198"/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п/п</w:t>
            </w:r>
          </w:p>
        </w:tc>
        <w:tc>
          <w:tcPr>
            <w:tcW w:w="3544" w:type="dxa"/>
            <w:gridSpan w:val="5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Масса металла по элементам конструкций, т</w:t>
            </w:r>
          </w:p>
        </w:tc>
        <w:tc>
          <w:tcPr>
            <w:tcW w:w="674" w:type="dxa"/>
            <w:vMerge w:val="restart"/>
            <w:textDirection w:val="btLr"/>
            <w:vAlign w:val="center"/>
          </w:tcPr>
          <w:p w:rsidR="008E6290" w:rsidRPr="00F675E6" w:rsidRDefault="008E6290">
            <w:pPr>
              <w:ind w:left="113" w:right="113"/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Общая масса, т.</w:t>
            </w:r>
          </w:p>
        </w:tc>
      </w:tr>
      <w:tr w:rsidR="008E6290" w:rsidRPr="00F675E6" w:rsidTr="00F675E6">
        <w:trPr>
          <w:cantSplit/>
          <w:trHeight w:val="1134"/>
          <w:jc w:val="center"/>
        </w:trPr>
        <w:tc>
          <w:tcPr>
            <w:tcW w:w="2693" w:type="dxa"/>
            <w:vMerge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8E6290" w:rsidRPr="00F675E6" w:rsidRDefault="008E6290">
            <w:pPr>
              <w:ind w:left="113" w:right="113"/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Лестницы</w:t>
            </w:r>
          </w:p>
        </w:tc>
        <w:tc>
          <w:tcPr>
            <w:tcW w:w="709" w:type="dxa"/>
            <w:textDirection w:val="btLr"/>
            <w:vAlign w:val="center"/>
          </w:tcPr>
          <w:p w:rsidR="008E6290" w:rsidRPr="00F675E6" w:rsidRDefault="008E6290">
            <w:pPr>
              <w:ind w:left="113" w:right="113"/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Ограждения</w:t>
            </w:r>
          </w:p>
        </w:tc>
        <w:tc>
          <w:tcPr>
            <w:tcW w:w="708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74" w:type="dxa"/>
            <w:vMerge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8E6290" w:rsidRPr="00F675E6" w:rsidTr="00F675E6">
        <w:trPr>
          <w:jc w:val="center"/>
        </w:trPr>
        <w:tc>
          <w:tcPr>
            <w:tcW w:w="2693" w:type="dxa"/>
            <w:vAlign w:val="center"/>
          </w:tcPr>
          <w:p w:rsidR="008E6290" w:rsidRPr="00F675E6" w:rsidRDefault="008E6290" w:rsidP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8E6290" w:rsidRPr="00F675E6" w:rsidRDefault="008E6290" w:rsidP="004C74B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1275" w:type="dxa"/>
            <w:vAlign w:val="center"/>
          </w:tcPr>
          <w:p w:rsidR="008E6290" w:rsidRPr="00F675E6" w:rsidRDefault="008E6290" w:rsidP="00CC18E6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6</w:t>
            </w:r>
          </w:p>
        </w:tc>
        <w:tc>
          <w:tcPr>
            <w:tcW w:w="708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7</w:t>
            </w: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8</w:t>
            </w: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9</w:t>
            </w:r>
          </w:p>
        </w:tc>
        <w:tc>
          <w:tcPr>
            <w:tcW w:w="674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10</w:t>
            </w:r>
          </w:p>
        </w:tc>
      </w:tr>
      <w:tr w:rsidR="008E6290" w:rsidRPr="00F675E6" w:rsidTr="00F675E6">
        <w:trPr>
          <w:jc w:val="center"/>
        </w:trPr>
        <w:tc>
          <w:tcPr>
            <w:tcW w:w="2693" w:type="dxa"/>
            <w:vMerge w:val="restart"/>
            <w:vAlign w:val="center"/>
          </w:tcPr>
          <w:p w:rsidR="008E6290" w:rsidRPr="00F675E6" w:rsidRDefault="008E6290" w:rsidP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Сталь горячекатаная.</w:t>
            </w:r>
          </w:p>
          <w:p w:rsidR="008E6290" w:rsidRPr="00F675E6" w:rsidRDefault="008E6290" w:rsidP="004C74B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Швеллеры</w:t>
            </w:r>
          </w:p>
          <w:p w:rsidR="008E6290" w:rsidRPr="00F675E6" w:rsidRDefault="008E6290" w:rsidP="00CC18E6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ГОСТ 8240-97</w:t>
            </w:r>
          </w:p>
        </w:tc>
        <w:tc>
          <w:tcPr>
            <w:tcW w:w="1276" w:type="dxa"/>
            <w:vMerge w:val="restart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С 245</w:t>
            </w:r>
          </w:p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ГОСТ 27772-88</w:t>
            </w:r>
          </w:p>
        </w:tc>
        <w:tc>
          <w:tcPr>
            <w:tcW w:w="1275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‡12</w:t>
            </w:r>
          </w:p>
        </w:tc>
        <w:tc>
          <w:tcPr>
            <w:tcW w:w="567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0,49</w:t>
            </w: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74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0,49</w:t>
            </w:r>
          </w:p>
        </w:tc>
      </w:tr>
      <w:tr w:rsidR="008E6290" w:rsidRPr="00F675E6" w:rsidTr="00F675E6">
        <w:trPr>
          <w:jc w:val="center"/>
        </w:trPr>
        <w:tc>
          <w:tcPr>
            <w:tcW w:w="2693" w:type="dxa"/>
            <w:vMerge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74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8E6290" w:rsidRPr="00F675E6" w:rsidTr="00F675E6">
        <w:trPr>
          <w:jc w:val="center"/>
        </w:trPr>
        <w:tc>
          <w:tcPr>
            <w:tcW w:w="2693" w:type="dxa"/>
            <w:vMerge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74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8E6290" w:rsidRPr="00F675E6" w:rsidTr="00F675E6">
        <w:trPr>
          <w:jc w:val="center"/>
        </w:trPr>
        <w:tc>
          <w:tcPr>
            <w:tcW w:w="2693" w:type="dxa"/>
            <w:vAlign w:val="center"/>
          </w:tcPr>
          <w:p w:rsidR="008E6290" w:rsidRPr="00F675E6" w:rsidRDefault="008E6290" w:rsidP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Всего профиля:</w:t>
            </w:r>
          </w:p>
        </w:tc>
        <w:tc>
          <w:tcPr>
            <w:tcW w:w="1276" w:type="dxa"/>
            <w:vAlign w:val="center"/>
          </w:tcPr>
          <w:p w:rsidR="008E6290" w:rsidRPr="00F675E6" w:rsidRDefault="008E6290" w:rsidP="004C74BB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8E6290" w:rsidRPr="00F675E6" w:rsidRDefault="008E6290" w:rsidP="00CC18E6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0,49</w:t>
            </w: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74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0,49</w:t>
            </w:r>
          </w:p>
        </w:tc>
      </w:tr>
      <w:tr w:rsidR="008E6290" w:rsidRPr="00F675E6" w:rsidTr="00F675E6">
        <w:trPr>
          <w:trHeight w:val="430"/>
          <w:jc w:val="center"/>
        </w:trPr>
        <w:tc>
          <w:tcPr>
            <w:tcW w:w="2693" w:type="dxa"/>
            <w:vMerge w:val="restart"/>
            <w:vAlign w:val="center"/>
          </w:tcPr>
          <w:p w:rsidR="008E6290" w:rsidRPr="00F675E6" w:rsidRDefault="008E6290" w:rsidP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Профили гнутые замкнутые сварные квадратные, прямоугольные ГОСТ 30245-2003</w:t>
            </w:r>
          </w:p>
        </w:tc>
        <w:tc>
          <w:tcPr>
            <w:tcW w:w="1276" w:type="dxa"/>
            <w:vMerge w:val="restart"/>
            <w:vAlign w:val="center"/>
          </w:tcPr>
          <w:p w:rsidR="008E6290" w:rsidRPr="00F675E6" w:rsidRDefault="008E6290" w:rsidP="004C74B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С 235</w:t>
            </w:r>
          </w:p>
          <w:p w:rsidR="008E6290" w:rsidRPr="00F675E6" w:rsidRDefault="008E6290" w:rsidP="00CC18E6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ГОСТ 27772-88</w:t>
            </w:r>
          </w:p>
        </w:tc>
        <w:tc>
          <w:tcPr>
            <w:tcW w:w="1275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□40х20х2</w:t>
            </w:r>
          </w:p>
        </w:tc>
        <w:tc>
          <w:tcPr>
            <w:tcW w:w="567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0,25</w:t>
            </w:r>
          </w:p>
        </w:tc>
        <w:tc>
          <w:tcPr>
            <w:tcW w:w="708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74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0,25</w:t>
            </w:r>
          </w:p>
        </w:tc>
      </w:tr>
      <w:tr w:rsidR="008E6290" w:rsidRPr="00F675E6" w:rsidTr="00F675E6">
        <w:trPr>
          <w:trHeight w:val="419"/>
          <w:jc w:val="center"/>
        </w:trPr>
        <w:tc>
          <w:tcPr>
            <w:tcW w:w="2693" w:type="dxa"/>
            <w:vMerge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□60х40х3</w:t>
            </w:r>
          </w:p>
        </w:tc>
        <w:tc>
          <w:tcPr>
            <w:tcW w:w="567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6</w:t>
            </w: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0,28</w:t>
            </w:r>
          </w:p>
        </w:tc>
        <w:tc>
          <w:tcPr>
            <w:tcW w:w="708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74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0,28</w:t>
            </w:r>
          </w:p>
        </w:tc>
      </w:tr>
      <w:tr w:rsidR="008E6290" w:rsidRPr="00F675E6" w:rsidTr="00F675E6">
        <w:trPr>
          <w:trHeight w:val="437"/>
          <w:jc w:val="center"/>
        </w:trPr>
        <w:tc>
          <w:tcPr>
            <w:tcW w:w="2693" w:type="dxa"/>
            <w:vMerge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□40х3</w:t>
            </w:r>
          </w:p>
        </w:tc>
        <w:tc>
          <w:tcPr>
            <w:tcW w:w="567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7</w:t>
            </w: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0,07</w:t>
            </w:r>
          </w:p>
        </w:tc>
        <w:tc>
          <w:tcPr>
            <w:tcW w:w="708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74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0,07</w:t>
            </w:r>
          </w:p>
        </w:tc>
      </w:tr>
      <w:tr w:rsidR="008E6290" w:rsidRPr="00F675E6" w:rsidTr="00F675E6">
        <w:trPr>
          <w:trHeight w:val="377"/>
          <w:jc w:val="center"/>
        </w:trPr>
        <w:tc>
          <w:tcPr>
            <w:tcW w:w="2693" w:type="dxa"/>
            <w:vMerge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8</w:t>
            </w: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74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8E6290" w:rsidRPr="00F675E6" w:rsidTr="00F675E6">
        <w:trPr>
          <w:jc w:val="center"/>
        </w:trPr>
        <w:tc>
          <w:tcPr>
            <w:tcW w:w="2693" w:type="dxa"/>
            <w:vAlign w:val="center"/>
          </w:tcPr>
          <w:p w:rsidR="008E6290" w:rsidRPr="00F675E6" w:rsidRDefault="008E6290" w:rsidP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Всего профиля</w:t>
            </w:r>
          </w:p>
        </w:tc>
        <w:tc>
          <w:tcPr>
            <w:tcW w:w="1276" w:type="dxa"/>
            <w:vAlign w:val="center"/>
          </w:tcPr>
          <w:p w:rsidR="008E6290" w:rsidRPr="00F675E6" w:rsidRDefault="008E6290" w:rsidP="004C74BB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8E6290" w:rsidRPr="00F675E6" w:rsidRDefault="008E6290" w:rsidP="00CC18E6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9</w:t>
            </w: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0,60</w:t>
            </w:r>
          </w:p>
        </w:tc>
        <w:tc>
          <w:tcPr>
            <w:tcW w:w="708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74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0,60</w:t>
            </w:r>
          </w:p>
        </w:tc>
      </w:tr>
      <w:tr w:rsidR="008E6290" w:rsidRPr="00F675E6" w:rsidTr="00F675E6">
        <w:trPr>
          <w:jc w:val="center"/>
        </w:trPr>
        <w:tc>
          <w:tcPr>
            <w:tcW w:w="2693" w:type="dxa"/>
            <w:vMerge w:val="restart"/>
            <w:vAlign w:val="center"/>
          </w:tcPr>
          <w:p w:rsidR="008E6290" w:rsidRPr="00F675E6" w:rsidRDefault="008E6290" w:rsidP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Сталь прокатная угловая равнополочная ГОСТ 8509-93</w:t>
            </w:r>
          </w:p>
        </w:tc>
        <w:tc>
          <w:tcPr>
            <w:tcW w:w="1276" w:type="dxa"/>
            <w:vMerge w:val="restart"/>
            <w:vAlign w:val="center"/>
          </w:tcPr>
          <w:p w:rsidR="008E6290" w:rsidRPr="00F675E6" w:rsidRDefault="008E6290" w:rsidP="004C74B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С 245</w:t>
            </w:r>
          </w:p>
          <w:p w:rsidR="008E6290" w:rsidRPr="00F675E6" w:rsidRDefault="008E6290" w:rsidP="00CC18E6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ГОСТ 27772-88</w:t>
            </w:r>
          </w:p>
        </w:tc>
        <w:tc>
          <w:tcPr>
            <w:tcW w:w="1275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  <w:lang w:val="en-US"/>
              </w:rPr>
              <w:t>L</w:t>
            </w:r>
            <w:r w:rsidRPr="00F675E6">
              <w:rPr>
                <w:rFonts w:ascii="Verdana" w:hAnsi="Verdana"/>
                <w:sz w:val="20"/>
                <w:szCs w:val="20"/>
              </w:rPr>
              <w:t>50х5</w:t>
            </w:r>
          </w:p>
        </w:tc>
        <w:tc>
          <w:tcPr>
            <w:tcW w:w="567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0,19</w:t>
            </w: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74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0,19</w:t>
            </w:r>
          </w:p>
        </w:tc>
      </w:tr>
      <w:tr w:rsidR="008E6290" w:rsidRPr="00F675E6" w:rsidTr="00F675E6">
        <w:trPr>
          <w:jc w:val="center"/>
        </w:trPr>
        <w:tc>
          <w:tcPr>
            <w:tcW w:w="2693" w:type="dxa"/>
            <w:vMerge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  <w:lang w:val="en-US"/>
              </w:rPr>
              <w:t>L</w:t>
            </w:r>
            <w:r w:rsidRPr="00F675E6">
              <w:rPr>
                <w:rFonts w:ascii="Verdana" w:hAnsi="Verdana"/>
                <w:sz w:val="20"/>
                <w:szCs w:val="20"/>
              </w:rPr>
              <w:t>25х3</w:t>
            </w:r>
          </w:p>
        </w:tc>
        <w:tc>
          <w:tcPr>
            <w:tcW w:w="567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11</w:t>
            </w: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0,06</w:t>
            </w: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74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0,06</w:t>
            </w:r>
          </w:p>
        </w:tc>
      </w:tr>
      <w:tr w:rsidR="008E6290" w:rsidRPr="00F675E6" w:rsidTr="00F675E6">
        <w:trPr>
          <w:jc w:val="center"/>
        </w:trPr>
        <w:tc>
          <w:tcPr>
            <w:tcW w:w="2693" w:type="dxa"/>
            <w:vMerge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12</w:t>
            </w: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74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8E6290" w:rsidRPr="00F675E6" w:rsidTr="00F675E6">
        <w:trPr>
          <w:jc w:val="center"/>
        </w:trPr>
        <w:tc>
          <w:tcPr>
            <w:tcW w:w="2693" w:type="dxa"/>
            <w:vMerge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13</w:t>
            </w: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74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8E6290" w:rsidRPr="00F675E6" w:rsidTr="00F675E6">
        <w:trPr>
          <w:jc w:val="center"/>
        </w:trPr>
        <w:tc>
          <w:tcPr>
            <w:tcW w:w="2693" w:type="dxa"/>
            <w:vAlign w:val="center"/>
          </w:tcPr>
          <w:p w:rsidR="008E6290" w:rsidRPr="00F675E6" w:rsidRDefault="008E6290" w:rsidP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Всего профиля:</w:t>
            </w:r>
          </w:p>
        </w:tc>
        <w:tc>
          <w:tcPr>
            <w:tcW w:w="1276" w:type="dxa"/>
            <w:vAlign w:val="center"/>
          </w:tcPr>
          <w:p w:rsidR="008E6290" w:rsidRPr="00F675E6" w:rsidRDefault="008E6290" w:rsidP="004C74BB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8E6290" w:rsidRPr="00F675E6" w:rsidRDefault="008E6290" w:rsidP="00CC18E6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14</w:t>
            </w: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0,26</w:t>
            </w: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74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0,26</w:t>
            </w:r>
          </w:p>
        </w:tc>
      </w:tr>
      <w:tr w:rsidR="008E6290" w:rsidRPr="00F675E6" w:rsidTr="00F675E6">
        <w:trPr>
          <w:jc w:val="center"/>
        </w:trPr>
        <w:tc>
          <w:tcPr>
            <w:tcW w:w="2693" w:type="dxa"/>
            <w:vMerge w:val="restart"/>
            <w:vAlign w:val="center"/>
          </w:tcPr>
          <w:p w:rsidR="008E6290" w:rsidRPr="00F675E6" w:rsidRDefault="008E6290" w:rsidP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Листы стальные просечно-вытяжные ГОСТ 8706-78</w:t>
            </w:r>
          </w:p>
        </w:tc>
        <w:tc>
          <w:tcPr>
            <w:tcW w:w="1276" w:type="dxa"/>
            <w:vMerge w:val="restart"/>
            <w:vAlign w:val="center"/>
          </w:tcPr>
          <w:p w:rsidR="008E6290" w:rsidRPr="00F675E6" w:rsidRDefault="008E6290" w:rsidP="004C74B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С 245</w:t>
            </w:r>
          </w:p>
          <w:p w:rsidR="008E6290" w:rsidRPr="00F675E6" w:rsidRDefault="008E6290" w:rsidP="00CC18E6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ГОСТ 27772-88</w:t>
            </w:r>
          </w:p>
        </w:tc>
        <w:tc>
          <w:tcPr>
            <w:tcW w:w="1275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ГВ 506</w:t>
            </w:r>
          </w:p>
        </w:tc>
        <w:tc>
          <w:tcPr>
            <w:tcW w:w="567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15</w:t>
            </w: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0,24</w:t>
            </w: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74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0,24</w:t>
            </w:r>
          </w:p>
        </w:tc>
      </w:tr>
      <w:tr w:rsidR="008E6290" w:rsidRPr="00F675E6" w:rsidTr="00F675E6">
        <w:trPr>
          <w:jc w:val="center"/>
        </w:trPr>
        <w:tc>
          <w:tcPr>
            <w:tcW w:w="2693" w:type="dxa"/>
            <w:vMerge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16</w:t>
            </w: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74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8E6290" w:rsidRPr="00F675E6" w:rsidTr="00F675E6">
        <w:trPr>
          <w:jc w:val="center"/>
        </w:trPr>
        <w:tc>
          <w:tcPr>
            <w:tcW w:w="2693" w:type="dxa"/>
            <w:vMerge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17</w:t>
            </w: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74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8E6290" w:rsidRPr="00F675E6" w:rsidTr="00F675E6">
        <w:trPr>
          <w:jc w:val="center"/>
        </w:trPr>
        <w:tc>
          <w:tcPr>
            <w:tcW w:w="2693" w:type="dxa"/>
            <w:vMerge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18</w:t>
            </w: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74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8E6290" w:rsidRPr="00F675E6" w:rsidTr="00F675E6">
        <w:trPr>
          <w:jc w:val="center"/>
        </w:trPr>
        <w:tc>
          <w:tcPr>
            <w:tcW w:w="2693" w:type="dxa"/>
            <w:vAlign w:val="center"/>
          </w:tcPr>
          <w:p w:rsidR="008E6290" w:rsidRPr="00F675E6" w:rsidRDefault="008E6290" w:rsidP="008E6290">
            <w:pPr>
              <w:ind w:left="-426"/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Всего профиля:</w:t>
            </w:r>
          </w:p>
        </w:tc>
        <w:tc>
          <w:tcPr>
            <w:tcW w:w="1276" w:type="dxa"/>
            <w:vAlign w:val="center"/>
          </w:tcPr>
          <w:p w:rsidR="008E6290" w:rsidRPr="00F675E6" w:rsidRDefault="008E6290" w:rsidP="004C74BB">
            <w:pPr>
              <w:ind w:left="-426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8E6290" w:rsidRPr="00F675E6" w:rsidRDefault="008E6290" w:rsidP="00CC18E6">
            <w:pPr>
              <w:ind w:left="-426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19</w:t>
            </w:r>
          </w:p>
        </w:tc>
        <w:tc>
          <w:tcPr>
            <w:tcW w:w="709" w:type="dxa"/>
            <w:vAlign w:val="center"/>
          </w:tcPr>
          <w:p w:rsidR="008E6290" w:rsidRPr="00F675E6" w:rsidRDefault="008E6290" w:rsidP="006809A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0,24</w:t>
            </w:r>
          </w:p>
        </w:tc>
        <w:tc>
          <w:tcPr>
            <w:tcW w:w="709" w:type="dxa"/>
            <w:vAlign w:val="center"/>
          </w:tcPr>
          <w:p w:rsidR="008E6290" w:rsidRPr="00F675E6" w:rsidRDefault="008E6290" w:rsidP="004C74BB">
            <w:pPr>
              <w:ind w:left="-426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6290" w:rsidRPr="00F675E6" w:rsidRDefault="008E6290" w:rsidP="00CC18E6">
            <w:pPr>
              <w:ind w:left="-426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ind w:left="-426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ind w:left="-426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74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0,24</w:t>
            </w:r>
          </w:p>
        </w:tc>
      </w:tr>
      <w:tr w:rsidR="008E6290" w:rsidRPr="00F675E6" w:rsidTr="00F675E6">
        <w:trPr>
          <w:jc w:val="center"/>
        </w:trPr>
        <w:tc>
          <w:tcPr>
            <w:tcW w:w="2693" w:type="dxa"/>
            <w:vMerge w:val="restart"/>
            <w:vAlign w:val="center"/>
          </w:tcPr>
          <w:p w:rsidR="008E6290" w:rsidRPr="00F675E6" w:rsidRDefault="008E6290" w:rsidP="008E6290">
            <w:pPr>
              <w:ind w:left="-426"/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Прокат листовой горячекатаный ГОСТ 19903-74*</w:t>
            </w:r>
          </w:p>
        </w:tc>
        <w:tc>
          <w:tcPr>
            <w:tcW w:w="1276" w:type="dxa"/>
            <w:vAlign w:val="center"/>
          </w:tcPr>
          <w:p w:rsidR="008E6290" w:rsidRPr="00F675E6" w:rsidRDefault="008E6290" w:rsidP="00F675E6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С 235 ГОСТ 27772-88</w:t>
            </w:r>
          </w:p>
        </w:tc>
        <w:tc>
          <w:tcPr>
            <w:tcW w:w="1275" w:type="dxa"/>
            <w:vAlign w:val="center"/>
          </w:tcPr>
          <w:p w:rsidR="008E6290" w:rsidRPr="00F675E6" w:rsidRDefault="008E6290" w:rsidP="00F675E6">
            <w:pPr>
              <w:ind w:left="34"/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-δ=3</w:t>
            </w:r>
          </w:p>
        </w:tc>
        <w:tc>
          <w:tcPr>
            <w:tcW w:w="567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20</w:t>
            </w:r>
          </w:p>
        </w:tc>
        <w:tc>
          <w:tcPr>
            <w:tcW w:w="709" w:type="dxa"/>
            <w:vAlign w:val="center"/>
          </w:tcPr>
          <w:p w:rsidR="008E6290" w:rsidRPr="00F675E6" w:rsidRDefault="008E6290" w:rsidP="006809A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0,17</w:t>
            </w:r>
          </w:p>
        </w:tc>
        <w:tc>
          <w:tcPr>
            <w:tcW w:w="709" w:type="dxa"/>
            <w:vAlign w:val="center"/>
          </w:tcPr>
          <w:p w:rsidR="008E6290" w:rsidRPr="00F675E6" w:rsidRDefault="008E6290" w:rsidP="008E6290">
            <w:pPr>
              <w:ind w:left="-426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6290" w:rsidRPr="00F675E6" w:rsidRDefault="008E6290" w:rsidP="004C74BB">
            <w:pPr>
              <w:ind w:left="-426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 w:rsidP="00CC18E6">
            <w:pPr>
              <w:ind w:left="-426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ind w:left="-426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74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0,17</w:t>
            </w:r>
          </w:p>
        </w:tc>
      </w:tr>
      <w:tr w:rsidR="008E6290" w:rsidRPr="00F675E6" w:rsidTr="00F675E6">
        <w:trPr>
          <w:trHeight w:val="361"/>
          <w:jc w:val="center"/>
        </w:trPr>
        <w:tc>
          <w:tcPr>
            <w:tcW w:w="2693" w:type="dxa"/>
            <w:vMerge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С 245</w:t>
            </w:r>
          </w:p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ГОСТ 27772-88</w:t>
            </w:r>
          </w:p>
        </w:tc>
        <w:tc>
          <w:tcPr>
            <w:tcW w:w="1275" w:type="dxa"/>
            <w:vAlign w:val="center"/>
          </w:tcPr>
          <w:p w:rsidR="008E6290" w:rsidRPr="00F675E6" w:rsidRDefault="008E6290" w:rsidP="00F675E6">
            <w:pPr>
              <w:ind w:left="34"/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-δ=5</w:t>
            </w:r>
          </w:p>
        </w:tc>
        <w:tc>
          <w:tcPr>
            <w:tcW w:w="567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21</w:t>
            </w: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0,01</w:t>
            </w: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0,04</w:t>
            </w:r>
          </w:p>
        </w:tc>
        <w:tc>
          <w:tcPr>
            <w:tcW w:w="708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74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0,05</w:t>
            </w:r>
          </w:p>
        </w:tc>
      </w:tr>
      <w:tr w:rsidR="008E6290" w:rsidRPr="00F675E6" w:rsidTr="00F675E6">
        <w:trPr>
          <w:jc w:val="center"/>
        </w:trPr>
        <w:tc>
          <w:tcPr>
            <w:tcW w:w="2693" w:type="dxa"/>
            <w:vMerge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22</w:t>
            </w: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74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8E6290" w:rsidRPr="00F675E6" w:rsidTr="00F675E6">
        <w:trPr>
          <w:jc w:val="center"/>
        </w:trPr>
        <w:tc>
          <w:tcPr>
            <w:tcW w:w="2693" w:type="dxa"/>
            <w:vMerge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23</w:t>
            </w: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74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8E6290" w:rsidRPr="00F675E6" w:rsidTr="00F675E6">
        <w:trPr>
          <w:jc w:val="center"/>
        </w:trPr>
        <w:tc>
          <w:tcPr>
            <w:tcW w:w="2693" w:type="dxa"/>
            <w:vAlign w:val="center"/>
          </w:tcPr>
          <w:p w:rsidR="008E6290" w:rsidRPr="00F675E6" w:rsidRDefault="008E6290" w:rsidP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Всего профиля:</w:t>
            </w:r>
          </w:p>
        </w:tc>
        <w:tc>
          <w:tcPr>
            <w:tcW w:w="1276" w:type="dxa"/>
            <w:vAlign w:val="center"/>
          </w:tcPr>
          <w:p w:rsidR="008E6290" w:rsidRPr="00F675E6" w:rsidRDefault="008E6290" w:rsidP="004C74BB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8E6290" w:rsidRPr="00F675E6" w:rsidRDefault="008E6290" w:rsidP="00CC18E6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24</w:t>
            </w: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0,18</w:t>
            </w: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0,04</w:t>
            </w:r>
          </w:p>
        </w:tc>
        <w:tc>
          <w:tcPr>
            <w:tcW w:w="708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74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0,22</w:t>
            </w:r>
          </w:p>
        </w:tc>
      </w:tr>
      <w:tr w:rsidR="008E6290" w:rsidRPr="00F675E6" w:rsidTr="00F675E6">
        <w:trPr>
          <w:jc w:val="center"/>
        </w:trPr>
        <w:tc>
          <w:tcPr>
            <w:tcW w:w="2693" w:type="dxa"/>
            <w:vAlign w:val="center"/>
          </w:tcPr>
          <w:p w:rsidR="008E6290" w:rsidRPr="00F675E6" w:rsidRDefault="008E6290" w:rsidP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Итого масса металла:</w:t>
            </w:r>
          </w:p>
        </w:tc>
        <w:tc>
          <w:tcPr>
            <w:tcW w:w="1276" w:type="dxa"/>
            <w:vAlign w:val="center"/>
          </w:tcPr>
          <w:p w:rsidR="008E6290" w:rsidRPr="00F675E6" w:rsidRDefault="008E6290" w:rsidP="004C74BB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8E6290" w:rsidRPr="00F675E6" w:rsidRDefault="008E6290" w:rsidP="00CC18E6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25</w:t>
            </w: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1,16</w:t>
            </w: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0,64</w:t>
            </w:r>
          </w:p>
        </w:tc>
        <w:tc>
          <w:tcPr>
            <w:tcW w:w="708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74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1,8</w:t>
            </w:r>
          </w:p>
        </w:tc>
      </w:tr>
      <w:tr w:rsidR="008E6290" w:rsidRPr="00F675E6" w:rsidTr="00F675E6">
        <w:trPr>
          <w:jc w:val="center"/>
        </w:trPr>
        <w:tc>
          <w:tcPr>
            <w:tcW w:w="2693" w:type="dxa"/>
            <w:vMerge w:val="restart"/>
            <w:vAlign w:val="center"/>
          </w:tcPr>
          <w:p w:rsidR="008E6290" w:rsidRPr="00F675E6" w:rsidRDefault="008E6290" w:rsidP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В том числе по маркам</w:t>
            </w:r>
          </w:p>
        </w:tc>
        <w:tc>
          <w:tcPr>
            <w:tcW w:w="1276" w:type="dxa"/>
            <w:vAlign w:val="center"/>
          </w:tcPr>
          <w:p w:rsidR="008E6290" w:rsidRPr="00F675E6" w:rsidRDefault="008E6290" w:rsidP="004C74B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С 235</w:t>
            </w:r>
          </w:p>
        </w:tc>
        <w:tc>
          <w:tcPr>
            <w:tcW w:w="1275" w:type="dxa"/>
            <w:vAlign w:val="center"/>
          </w:tcPr>
          <w:p w:rsidR="008E6290" w:rsidRPr="00F675E6" w:rsidRDefault="008E6290" w:rsidP="00CC18E6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26</w:t>
            </w: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0,17</w:t>
            </w: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0,60</w:t>
            </w:r>
          </w:p>
        </w:tc>
        <w:tc>
          <w:tcPr>
            <w:tcW w:w="708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74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0,77</w:t>
            </w:r>
          </w:p>
        </w:tc>
      </w:tr>
      <w:tr w:rsidR="008E6290" w:rsidRPr="00F675E6" w:rsidTr="00F675E6">
        <w:trPr>
          <w:jc w:val="center"/>
        </w:trPr>
        <w:tc>
          <w:tcPr>
            <w:tcW w:w="2693" w:type="dxa"/>
            <w:vMerge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С 245</w:t>
            </w:r>
          </w:p>
        </w:tc>
        <w:tc>
          <w:tcPr>
            <w:tcW w:w="1275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27</w:t>
            </w: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0,99</w:t>
            </w: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0,04</w:t>
            </w:r>
          </w:p>
        </w:tc>
        <w:tc>
          <w:tcPr>
            <w:tcW w:w="708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74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1,03</w:t>
            </w:r>
          </w:p>
        </w:tc>
      </w:tr>
      <w:tr w:rsidR="008E6290" w:rsidRPr="00F675E6" w:rsidTr="00F675E6">
        <w:trPr>
          <w:jc w:val="center"/>
        </w:trPr>
        <w:tc>
          <w:tcPr>
            <w:tcW w:w="2693" w:type="dxa"/>
            <w:vMerge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675E6">
              <w:rPr>
                <w:rFonts w:ascii="Verdana" w:hAnsi="Verdana"/>
                <w:sz w:val="20"/>
                <w:szCs w:val="20"/>
              </w:rPr>
              <w:t>28</w:t>
            </w: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74" w:type="dxa"/>
            <w:vAlign w:val="center"/>
          </w:tcPr>
          <w:p w:rsidR="008E6290" w:rsidRPr="00F675E6" w:rsidRDefault="008E629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8E6290" w:rsidRPr="00F675E6" w:rsidRDefault="008E6290" w:rsidP="008E6290">
      <w:pPr>
        <w:tabs>
          <w:tab w:val="left" w:pos="0"/>
        </w:tabs>
        <w:ind w:left="-567" w:firstLine="567"/>
        <w:rPr>
          <w:rFonts w:ascii="Verdana" w:hAnsi="Verdana"/>
          <w:sz w:val="20"/>
          <w:szCs w:val="20"/>
        </w:rPr>
      </w:pPr>
      <w:r w:rsidRPr="00F675E6">
        <w:rPr>
          <w:rFonts w:ascii="Verdana" w:hAnsi="Verdana"/>
          <w:sz w:val="20"/>
          <w:szCs w:val="20"/>
        </w:rPr>
        <w:t>Масса дана без учета 1% на сварку и 3% на разработку КМД.</w:t>
      </w:r>
    </w:p>
    <w:p w:rsidR="00484676" w:rsidRPr="00F675E6" w:rsidRDefault="00484676" w:rsidP="004B0A38">
      <w:pPr>
        <w:shd w:val="clear" w:color="auto" w:fill="FFFFFF"/>
        <w:spacing w:line="300" w:lineRule="exact"/>
        <w:ind w:right="-428"/>
        <w:rPr>
          <w:rFonts w:ascii="Verdana" w:hAnsi="Verdana"/>
          <w:i/>
          <w:spacing w:val="5"/>
          <w:sz w:val="20"/>
          <w:szCs w:val="20"/>
        </w:rPr>
      </w:pPr>
    </w:p>
    <w:sectPr w:rsidR="00484676" w:rsidRPr="00F675E6" w:rsidSect="00FC4AAA">
      <w:pgSz w:w="11906" w:h="16838"/>
      <w:pgMar w:top="709" w:right="426" w:bottom="851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34A0" w:rsidRDefault="00A234A0" w:rsidP="00CE5961">
      <w:r>
        <w:separator/>
      </w:r>
    </w:p>
  </w:endnote>
  <w:endnote w:type="continuationSeparator" w:id="0">
    <w:p w:rsidR="00A234A0" w:rsidRDefault="00A234A0" w:rsidP="00CE5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34A0" w:rsidRDefault="00A234A0" w:rsidP="00CE5961">
      <w:r>
        <w:separator/>
      </w:r>
    </w:p>
  </w:footnote>
  <w:footnote w:type="continuationSeparator" w:id="0">
    <w:p w:rsidR="00A234A0" w:rsidRDefault="00A234A0" w:rsidP="00CE59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B6C7A"/>
    <w:multiLevelType w:val="multilevel"/>
    <w:tmpl w:val="1A9C2D52"/>
    <w:lvl w:ilvl="0">
      <w:start w:val="1"/>
      <w:numFmt w:val="decimal"/>
      <w:lvlText w:val="%1."/>
      <w:lvlJc w:val="left"/>
      <w:pPr>
        <w:tabs>
          <w:tab w:val="num" w:pos="397"/>
        </w:tabs>
        <w:ind w:left="0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737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–"/>
      <w:lvlJc w:val="left"/>
      <w:pPr>
        <w:tabs>
          <w:tab w:val="num" w:pos="284"/>
        </w:tabs>
        <w:ind w:left="0" w:firstLine="0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">
    <w:nsid w:val="10775714"/>
    <w:multiLevelType w:val="hybridMultilevel"/>
    <w:tmpl w:val="A6FE105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A12F06"/>
    <w:multiLevelType w:val="multilevel"/>
    <w:tmpl w:val="85F81C8C"/>
    <w:lvl w:ilvl="0">
      <w:start w:val="12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229C7020"/>
    <w:multiLevelType w:val="singleLevel"/>
    <w:tmpl w:val="888C0BC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2588052C"/>
    <w:multiLevelType w:val="multilevel"/>
    <w:tmpl w:val="35346E7C"/>
    <w:lvl w:ilvl="0">
      <w:start w:val="1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9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6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01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35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3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66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00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984" w:hanging="2160"/>
      </w:pPr>
      <w:rPr>
        <w:rFonts w:hint="default"/>
      </w:rPr>
    </w:lvl>
  </w:abstractNum>
  <w:abstractNum w:abstractNumId="5">
    <w:nsid w:val="26F95B47"/>
    <w:multiLevelType w:val="hybridMultilevel"/>
    <w:tmpl w:val="9D66CD44"/>
    <w:lvl w:ilvl="0" w:tplc="63EA6D02">
      <w:start w:val="1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F41565B"/>
    <w:multiLevelType w:val="hybridMultilevel"/>
    <w:tmpl w:val="2FA65A7E"/>
    <w:lvl w:ilvl="0" w:tplc="C98CA7C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3E2A7B"/>
    <w:multiLevelType w:val="hybridMultilevel"/>
    <w:tmpl w:val="03089778"/>
    <w:lvl w:ilvl="0" w:tplc="6A663816">
      <w:start w:val="11"/>
      <w:numFmt w:val="decimal"/>
      <w:lvlText w:val="%1."/>
      <w:lvlJc w:val="left"/>
      <w:pPr>
        <w:ind w:left="702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7743" w:hanging="360"/>
      </w:pPr>
    </w:lvl>
    <w:lvl w:ilvl="2" w:tplc="0419001B" w:tentative="1">
      <w:start w:val="1"/>
      <w:numFmt w:val="lowerRoman"/>
      <w:lvlText w:val="%3."/>
      <w:lvlJc w:val="right"/>
      <w:pPr>
        <w:ind w:left="8463" w:hanging="180"/>
      </w:pPr>
    </w:lvl>
    <w:lvl w:ilvl="3" w:tplc="0419000F" w:tentative="1">
      <w:start w:val="1"/>
      <w:numFmt w:val="decimal"/>
      <w:lvlText w:val="%4."/>
      <w:lvlJc w:val="left"/>
      <w:pPr>
        <w:ind w:left="9183" w:hanging="360"/>
      </w:pPr>
    </w:lvl>
    <w:lvl w:ilvl="4" w:tplc="04190019" w:tentative="1">
      <w:start w:val="1"/>
      <w:numFmt w:val="lowerLetter"/>
      <w:lvlText w:val="%5."/>
      <w:lvlJc w:val="left"/>
      <w:pPr>
        <w:ind w:left="9903" w:hanging="360"/>
      </w:pPr>
    </w:lvl>
    <w:lvl w:ilvl="5" w:tplc="0419001B" w:tentative="1">
      <w:start w:val="1"/>
      <w:numFmt w:val="lowerRoman"/>
      <w:lvlText w:val="%6."/>
      <w:lvlJc w:val="right"/>
      <w:pPr>
        <w:ind w:left="10623" w:hanging="180"/>
      </w:pPr>
    </w:lvl>
    <w:lvl w:ilvl="6" w:tplc="0419000F" w:tentative="1">
      <w:start w:val="1"/>
      <w:numFmt w:val="decimal"/>
      <w:lvlText w:val="%7."/>
      <w:lvlJc w:val="left"/>
      <w:pPr>
        <w:ind w:left="11343" w:hanging="360"/>
      </w:pPr>
    </w:lvl>
    <w:lvl w:ilvl="7" w:tplc="04190019" w:tentative="1">
      <w:start w:val="1"/>
      <w:numFmt w:val="lowerLetter"/>
      <w:lvlText w:val="%8."/>
      <w:lvlJc w:val="left"/>
      <w:pPr>
        <w:ind w:left="12063" w:hanging="360"/>
      </w:pPr>
    </w:lvl>
    <w:lvl w:ilvl="8" w:tplc="0419001B" w:tentative="1">
      <w:start w:val="1"/>
      <w:numFmt w:val="lowerRoman"/>
      <w:lvlText w:val="%9."/>
      <w:lvlJc w:val="right"/>
      <w:pPr>
        <w:ind w:left="12783" w:hanging="180"/>
      </w:pPr>
    </w:lvl>
  </w:abstractNum>
  <w:abstractNum w:abstractNumId="8">
    <w:nsid w:val="53437726"/>
    <w:multiLevelType w:val="multilevel"/>
    <w:tmpl w:val="C1D45686"/>
    <w:lvl w:ilvl="0">
      <w:start w:val="1"/>
      <w:numFmt w:val="decimal"/>
      <w:pStyle w:val="a"/>
      <w:lvlText w:val="%1."/>
      <w:lvlJc w:val="left"/>
      <w:pPr>
        <w:tabs>
          <w:tab w:val="num" w:pos="792"/>
        </w:tabs>
        <w:ind w:left="792" w:hanging="432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293"/>
        </w:tabs>
        <w:ind w:left="1293" w:hanging="576"/>
      </w:pPr>
      <w:rPr>
        <w:rFonts w:hint="default"/>
        <w:spacing w:val="0"/>
        <w:position w:val="0"/>
      </w:rPr>
    </w:lvl>
    <w:lvl w:ilvl="2">
      <w:start w:val="1"/>
      <w:numFmt w:val="decimal"/>
      <w:lvlText w:val="%1.%2.%3"/>
      <w:lvlJc w:val="left"/>
      <w:pPr>
        <w:tabs>
          <w:tab w:val="num" w:pos="1437"/>
        </w:tabs>
        <w:ind w:left="143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1"/>
        </w:tabs>
        <w:ind w:left="158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5"/>
        </w:tabs>
        <w:ind w:left="172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9"/>
        </w:tabs>
        <w:ind w:left="186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3"/>
        </w:tabs>
        <w:ind w:left="201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57"/>
        </w:tabs>
        <w:ind w:left="21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1"/>
        </w:tabs>
        <w:ind w:left="2301" w:hanging="1584"/>
      </w:pPr>
      <w:rPr>
        <w:rFonts w:hint="default"/>
      </w:rPr>
    </w:lvl>
  </w:abstractNum>
  <w:abstractNum w:abstractNumId="9">
    <w:nsid w:val="561F1C5D"/>
    <w:multiLevelType w:val="hybridMultilevel"/>
    <w:tmpl w:val="5E8CBB46"/>
    <w:lvl w:ilvl="0" w:tplc="7E3ADC3A">
      <w:start w:val="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691C2E3C"/>
    <w:multiLevelType w:val="multilevel"/>
    <w:tmpl w:val="06FAEC2A"/>
    <w:lvl w:ilvl="0">
      <w:start w:val="6"/>
      <w:numFmt w:val="decimal"/>
      <w:lvlText w:val="%1."/>
      <w:lvlJc w:val="left"/>
      <w:pPr>
        <w:ind w:left="7023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98" w:hanging="720"/>
      </w:pPr>
      <w:rPr>
        <w:rFonts w:hint="default"/>
        <w:lang w:val="ru-RU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1">
    <w:nsid w:val="6B3C2874"/>
    <w:multiLevelType w:val="hybridMultilevel"/>
    <w:tmpl w:val="D494E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A15C36"/>
    <w:multiLevelType w:val="multilevel"/>
    <w:tmpl w:val="434C2D20"/>
    <w:lvl w:ilvl="0">
      <w:start w:val="7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4"/>
  </w:num>
  <w:num w:numId="5">
    <w:abstractNumId w:val="5"/>
  </w:num>
  <w:num w:numId="6">
    <w:abstractNumId w:val="2"/>
  </w:num>
  <w:num w:numId="7">
    <w:abstractNumId w:val="12"/>
  </w:num>
  <w:num w:numId="8">
    <w:abstractNumId w:val="9"/>
  </w:num>
  <w:num w:numId="9">
    <w:abstractNumId w:val="1"/>
  </w:num>
  <w:num w:numId="10">
    <w:abstractNumId w:val="0"/>
  </w:num>
  <w:num w:numId="11">
    <w:abstractNumId w:val="3"/>
  </w:num>
  <w:num w:numId="12">
    <w:abstractNumId w:val="6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ED1"/>
    <w:rsid w:val="000062D0"/>
    <w:rsid w:val="000068EA"/>
    <w:rsid w:val="00010323"/>
    <w:rsid w:val="00013CD2"/>
    <w:rsid w:val="00015DEB"/>
    <w:rsid w:val="000410B1"/>
    <w:rsid w:val="00043D69"/>
    <w:rsid w:val="00045E52"/>
    <w:rsid w:val="00054BCB"/>
    <w:rsid w:val="00072083"/>
    <w:rsid w:val="00080DE3"/>
    <w:rsid w:val="00082669"/>
    <w:rsid w:val="000925DB"/>
    <w:rsid w:val="000A57C2"/>
    <w:rsid w:val="000B531F"/>
    <w:rsid w:val="000D7888"/>
    <w:rsid w:val="000E0247"/>
    <w:rsid w:val="000E2622"/>
    <w:rsid w:val="000E36BD"/>
    <w:rsid w:val="000F1AD1"/>
    <w:rsid w:val="000F6748"/>
    <w:rsid w:val="00100B4C"/>
    <w:rsid w:val="0010223A"/>
    <w:rsid w:val="001277D3"/>
    <w:rsid w:val="00155A3F"/>
    <w:rsid w:val="00161AF0"/>
    <w:rsid w:val="001703AC"/>
    <w:rsid w:val="001722C4"/>
    <w:rsid w:val="001772EB"/>
    <w:rsid w:val="001802A5"/>
    <w:rsid w:val="00186995"/>
    <w:rsid w:val="001941F5"/>
    <w:rsid w:val="00196B2D"/>
    <w:rsid w:val="001B721E"/>
    <w:rsid w:val="001B791A"/>
    <w:rsid w:val="001C1352"/>
    <w:rsid w:val="001C2F39"/>
    <w:rsid w:val="001D6182"/>
    <w:rsid w:val="001F0FCE"/>
    <w:rsid w:val="001F2A36"/>
    <w:rsid w:val="00204F06"/>
    <w:rsid w:val="002130BD"/>
    <w:rsid w:val="00213C0F"/>
    <w:rsid w:val="00224806"/>
    <w:rsid w:val="002270B4"/>
    <w:rsid w:val="00231570"/>
    <w:rsid w:val="0024240E"/>
    <w:rsid w:val="00242838"/>
    <w:rsid w:val="00250DB5"/>
    <w:rsid w:val="00256081"/>
    <w:rsid w:val="0026138C"/>
    <w:rsid w:val="0026488E"/>
    <w:rsid w:val="00271134"/>
    <w:rsid w:val="002906C5"/>
    <w:rsid w:val="00295C86"/>
    <w:rsid w:val="002A6687"/>
    <w:rsid w:val="002C4B25"/>
    <w:rsid w:val="002C5EF0"/>
    <w:rsid w:val="002E1135"/>
    <w:rsid w:val="002E2AF3"/>
    <w:rsid w:val="002E353E"/>
    <w:rsid w:val="002E5183"/>
    <w:rsid w:val="002E5A5A"/>
    <w:rsid w:val="002F3463"/>
    <w:rsid w:val="002F7E5C"/>
    <w:rsid w:val="00300F5C"/>
    <w:rsid w:val="0031326E"/>
    <w:rsid w:val="00322FE9"/>
    <w:rsid w:val="00327B32"/>
    <w:rsid w:val="00330BD2"/>
    <w:rsid w:val="0033117D"/>
    <w:rsid w:val="003324DA"/>
    <w:rsid w:val="003355B4"/>
    <w:rsid w:val="0034183A"/>
    <w:rsid w:val="00362CDA"/>
    <w:rsid w:val="00363587"/>
    <w:rsid w:val="003678B8"/>
    <w:rsid w:val="00374EF4"/>
    <w:rsid w:val="00393ACA"/>
    <w:rsid w:val="003B36E6"/>
    <w:rsid w:val="003C02D8"/>
    <w:rsid w:val="003C78F6"/>
    <w:rsid w:val="003E79FD"/>
    <w:rsid w:val="00405E04"/>
    <w:rsid w:val="0041565D"/>
    <w:rsid w:val="00416742"/>
    <w:rsid w:val="00416FEB"/>
    <w:rsid w:val="0041704D"/>
    <w:rsid w:val="004222ED"/>
    <w:rsid w:val="00433253"/>
    <w:rsid w:val="00445E62"/>
    <w:rsid w:val="00461440"/>
    <w:rsid w:val="00466437"/>
    <w:rsid w:val="00466A4F"/>
    <w:rsid w:val="00484676"/>
    <w:rsid w:val="00491F6A"/>
    <w:rsid w:val="0049659E"/>
    <w:rsid w:val="004B0A38"/>
    <w:rsid w:val="004B4143"/>
    <w:rsid w:val="004B6599"/>
    <w:rsid w:val="004C74BB"/>
    <w:rsid w:val="004D4975"/>
    <w:rsid w:val="004D4AC6"/>
    <w:rsid w:val="004E09BB"/>
    <w:rsid w:val="004E22C4"/>
    <w:rsid w:val="004E5117"/>
    <w:rsid w:val="004F5BA4"/>
    <w:rsid w:val="0051113A"/>
    <w:rsid w:val="00514F94"/>
    <w:rsid w:val="00530F07"/>
    <w:rsid w:val="00531BC0"/>
    <w:rsid w:val="00547049"/>
    <w:rsid w:val="00550855"/>
    <w:rsid w:val="0056105C"/>
    <w:rsid w:val="00565ED1"/>
    <w:rsid w:val="00571287"/>
    <w:rsid w:val="005838C8"/>
    <w:rsid w:val="00590B28"/>
    <w:rsid w:val="0059387E"/>
    <w:rsid w:val="005A3FA3"/>
    <w:rsid w:val="005A7950"/>
    <w:rsid w:val="005B28F3"/>
    <w:rsid w:val="005C7C94"/>
    <w:rsid w:val="005D50E8"/>
    <w:rsid w:val="005E0A9C"/>
    <w:rsid w:val="005E21CF"/>
    <w:rsid w:val="005E37A0"/>
    <w:rsid w:val="005E3D72"/>
    <w:rsid w:val="005E4649"/>
    <w:rsid w:val="005E6992"/>
    <w:rsid w:val="005F0A77"/>
    <w:rsid w:val="005F4233"/>
    <w:rsid w:val="00602D46"/>
    <w:rsid w:val="0060390A"/>
    <w:rsid w:val="00620F06"/>
    <w:rsid w:val="0063589E"/>
    <w:rsid w:val="00636A04"/>
    <w:rsid w:val="00640510"/>
    <w:rsid w:val="00647015"/>
    <w:rsid w:val="006474C9"/>
    <w:rsid w:val="00650ED4"/>
    <w:rsid w:val="006524DE"/>
    <w:rsid w:val="00654307"/>
    <w:rsid w:val="00655F50"/>
    <w:rsid w:val="006663D7"/>
    <w:rsid w:val="00670929"/>
    <w:rsid w:val="00672780"/>
    <w:rsid w:val="006809A8"/>
    <w:rsid w:val="006B41A7"/>
    <w:rsid w:val="006C102B"/>
    <w:rsid w:val="006C3F2D"/>
    <w:rsid w:val="006D64AE"/>
    <w:rsid w:val="006D73F7"/>
    <w:rsid w:val="006E254A"/>
    <w:rsid w:val="006F6665"/>
    <w:rsid w:val="006F68AB"/>
    <w:rsid w:val="00700286"/>
    <w:rsid w:val="0070345B"/>
    <w:rsid w:val="00703B51"/>
    <w:rsid w:val="00712F9F"/>
    <w:rsid w:val="00723DAE"/>
    <w:rsid w:val="0073385D"/>
    <w:rsid w:val="007502E4"/>
    <w:rsid w:val="00751E06"/>
    <w:rsid w:val="007554A6"/>
    <w:rsid w:val="00791D45"/>
    <w:rsid w:val="00797ED9"/>
    <w:rsid w:val="007B69AB"/>
    <w:rsid w:val="007C0CC8"/>
    <w:rsid w:val="007D3F08"/>
    <w:rsid w:val="007E00E3"/>
    <w:rsid w:val="007E0643"/>
    <w:rsid w:val="007E68D3"/>
    <w:rsid w:val="007E76B2"/>
    <w:rsid w:val="007F3E79"/>
    <w:rsid w:val="007F4FB7"/>
    <w:rsid w:val="00814462"/>
    <w:rsid w:val="0081467E"/>
    <w:rsid w:val="00826501"/>
    <w:rsid w:val="008514A0"/>
    <w:rsid w:val="00856930"/>
    <w:rsid w:val="008628B2"/>
    <w:rsid w:val="00863794"/>
    <w:rsid w:val="0086745B"/>
    <w:rsid w:val="00870777"/>
    <w:rsid w:val="0088167C"/>
    <w:rsid w:val="008967B7"/>
    <w:rsid w:val="008A1F39"/>
    <w:rsid w:val="008D0CFA"/>
    <w:rsid w:val="008D5D29"/>
    <w:rsid w:val="008E6290"/>
    <w:rsid w:val="008F5564"/>
    <w:rsid w:val="009047DB"/>
    <w:rsid w:val="00920F88"/>
    <w:rsid w:val="0094597E"/>
    <w:rsid w:val="009504DC"/>
    <w:rsid w:val="00954144"/>
    <w:rsid w:val="009602EB"/>
    <w:rsid w:val="00965137"/>
    <w:rsid w:val="00971145"/>
    <w:rsid w:val="00974C8C"/>
    <w:rsid w:val="00981301"/>
    <w:rsid w:val="009A3AEA"/>
    <w:rsid w:val="009A7BE8"/>
    <w:rsid w:val="009C6AF2"/>
    <w:rsid w:val="009C76FE"/>
    <w:rsid w:val="009D4C65"/>
    <w:rsid w:val="009E5D70"/>
    <w:rsid w:val="009E72F6"/>
    <w:rsid w:val="009E7453"/>
    <w:rsid w:val="009F47AF"/>
    <w:rsid w:val="00A1197E"/>
    <w:rsid w:val="00A21B6A"/>
    <w:rsid w:val="00A234A0"/>
    <w:rsid w:val="00A36DC6"/>
    <w:rsid w:val="00A445D7"/>
    <w:rsid w:val="00A45D93"/>
    <w:rsid w:val="00A51B21"/>
    <w:rsid w:val="00A52FB6"/>
    <w:rsid w:val="00A7491F"/>
    <w:rsid w:val="00A878CE"/>
    <w:rsid w:val="00A926BA"/>
    <w:rsid w:val="00AA2851"/>
    <w:rsid w:val="00AC1411"/>
    <w:rsid w:val="00AC27A6"/>
    <w:rsid w:val="00AC7B0D"/>
    <w:rsid w:val="00AD0B74"/>
    <w:rsid w:val="00AD269A"/>
    <w:rsid w:val="00AD4C26"/>
    <w:rsid w:val="00AE2161"/>
    <w:rsid w:val="00AE40EA"/>
    <w:rsid w:val="00AE71EE"/>
    <w:rsid w:val="00B004F5"/>
    <w:rsid w:val="00B070D9"/>
    <w:rsid w:val="00B11A50"/>
    <w:rsid w:val="00B26DD1"/>
    <w:rsid w:val="00B2734F"/>
    <w:rsid w:val="00B35756"/>
    <w:rsid w:val="00B36E39"/>
    <w:rsid w:val="00B42B96"/>
    <w:rsid w:val="00B560EC"/>
    <w:rsid w:val="00B64E38"/>
    <w:rsid w:val="00B64E57"/>
    <w:rsid w:val="00B74FA7"/>
    <w:rsid w:val="00B75A0E"/>
    <w:rsid w:val="00B855B5"/>
    <w:rsid w:val="00B85E8F"/>
    <w:rsid w:val="00BA5A80"/>
    <w:rsid w:val="00BB159D"/>
    <w:rsid w:val="00BB2838"/>
    <w:rsid w:val="00BB343D"/>
    <w:rsid w:val="00BB4586"/>
    <w:rsid w:val="00BD4A4F"/>
    <w:rsid w:val="00BD4E8C"/>
    <w:rsid w:val="00BE0A4E"/>
    <w:rsid w:val="00BE1AA2"/>
    <w:rsid w:val="00BE2263"/>
    <w:rsid w:val="00C02C34"/>
    <w:rsid w:val="00C03CBC"/>
    <w:rsid w:val="00C23F60"/>
    <w:rsid w:val="00C2427D"/>
    <w:rsid w:val="00C345B0"/>
    <w:rsid w:val="00C4547C"/>
    <w:rsid w:val="00C62A19"/>
    <w:rsid w:val="00C64CB2"/>
    <w:rsid w:val="00C677CC"/>
    <w:rsid w:val="00C71113"/>
    <w:rsid w:val="00C72F0D"/>
    <w:rsid w:val="00C7619F"/>
    <w:rsid w:val="00C81237"/>
    <w:rsid w:val="00C82C05"/>
    <w:rsid w:val="00C86C63"/>
    <w:rsid w:val="00C87831"/>
    <w:rsid w:val="00C91A10"/>
    <w:rsid w:val="00C97DE5"/>
    <w:rsid w:val="00CA3779"/>
    <w:rsid w:val="00CA7C89"/>
    <w:rsid w:val="00CC18E6"/>
    <w:rsid w:val="00CC4B64"/>
    <w:rsid w:val="00CC540A"/>
    <w:rsid w:val="00CD7110"/>
    <w:rsid w:val="00CE5395"/>
    <w:rsid w:val="00CE5961"/>
    <w:rsid w:val="00CF5B3B"/>
    <w:rsid w:val="00D025C6"/>
    <w:rsid w:val="00D032AB"/>
    <w:rsid w:val="00D134E4"/>
    <w:rsid w:val="00D169E1"/>
    <w:rsid w:val="00D26261"/>
    <w:rsid w:val="00D266BE"/>
    <w:rsid w:val="00D2697D"/>
    <w:rsid w:val="00D32286"/>
    <w:rsid w:val="00D32336"/>
    <w:rsid w:val="00D61FBA"/>
    <w:rsid w:val="00D657CB"/>
    <w:rsid w:val="00D66643"/>
    <w:rsid w:val="00D8318C"/>
    <w:rsid w:val="00D8557D"/>
    <w:rsid w:val="00D85B2D"/>
    <w:rsid w:val="00D91E16"/>
    <w:rsid w:val="00DB44D2"/>
    <w:rsid w:val="00DB5F6F"/>
    <w:rsid w:val="00DC0B3F"/>
    <w:rsid w:val="00DC53AE"/>
    <w:rsid w:val="00DD41FC"/>
    <w:rsid w:val="00DE3D0C"/>
    <w:rsid w:val="00DE3F7F"/>
    <w:rsid w:val="00DE4861"/>
    <w:rsid w:val="00DF08C0"/>
    <w:rsid w:val="00E0116F"/>
    <w:rsid w:val="00E01713"/>
    <w:rsid w:val="00E040AE"/>
    <w:rsid w:val="00E17B20"/>
    <w:rsid w:val="00E2647D"/>
    <w:rsid w:val="00E30E3B"/>
    <w:rsid w:val="00E44A71"/>
    <w:rsid w:val="00E546B9"/>
    <w:rsid w:val="00E6358B"/>
    <w:rsid w:val="00E65181"/>
    <w:rsid w:val="00E70B16"/>
    <w:rsid w:val="00E71BE7"/>
    <w:rsid w:val="00E80B00"/>
    <w:rsid w:val="00E80DE6"/>
    <w:rsid w:val="00E83DF1"/>
    <w:rsid w:val="00EA2A1C"/>
    <w:rsid w:val="00EA62ED"/>
    <w:rsid w:val="00EB0BB3"/>
    <w:rsid w:val="00EB19FB"/>
    <w:rsid w:val="00EC3DE0"/>
    <w:rsid w:val="00EC41E8"/>
    <w:rsid w:val="00EC5444"/>
    <w:rsid w:val="00EC7554"/>
    <w:rsid w:val="00ED55D7"/>
    <w:rsid w:val="00EE1741"/>
    <w:rsid w:val="00EE420A"/>
    <w:rsid w:val="00EE6447"/>
    <w:rsid w:val="00F1097B"/>
    <w:rsid w:val="00F16191"/>
    <w:rsid w:val="00F16BB7"/>
    <w:rsid w:val="00F230E7"/>
    <w:rsid w:val="00F23280"/>
    <w:rsid w:val="00F327FC"/>
    <w:rsid w:val="00F34573"/>
    <w:rsid w:val="00F34AD6"/>
    <w:rsid w:val="00F478EF"/>
    <w:rsid w:val="00F54E48"/>
    <w:rsid w:val="00F675E6"/>
    <w:rsid w:val="00F73604"/>
    <w:rsid w:val="00F742D2"/>
    <w:rsid w:val="00F7727C"/>
    <w:rsid w:val="00FA1329"/>
    <w:rsid w:val="00FA4FFF"/>
    <w:rsid w:val="00FA6C78"/>
    <w:rsid w:val="00FB5172"/>
    <w:rsid w:val="00FB72AB"/>
    <w:rsid w:val="00FC4AAA"/>
    <w:rsid w:val="00FE2C8B"/>
    <w:rsid w:val="00FE5DDC"/>
    <w:rsid w:val="00FE6C0C"/>
    <w:rsid w:val="00FF1894"/>
    <w:rsid w:val="00FF2B23"/>
    <w:rsid w:val="00FF4E35"/>
    <w:rsid w:val="00FF60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C5BA2E-80CB-4894-B240-232186CFE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565E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link w:val="a5"/>
    <w:qFormat/>
    <w:rsid w:val="00565ED1"/>
    <w:pPr>
      <w:jc w:val="center"/>
    </w:pPr>
    <w:rPr>
      <w:b/>
      <w:sz w:val="28"/>
      <w:szCs w:val="20"/>
    </w:rPr>
  </w:style>
  <w:style w:type="character" w:customStyle="1" w:styleId="a5">
    <w:name w:val="Подзаголовок Знак"/>
    <w:basedOn w:val="a1"/>
    <w:link w:val="a4"/>
    <w:rsid w:val="00565ED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">
    <w:name w:val="Список нумерованный"/>
    <w:basedOn w:val="a0"/>
    <w:rsid w:val="00565ED1"/>
    <w:pPr>
      <w:numPr>
        <w:numId w:val="1"/>
      </w:numPr>
      <w:spacing w:after="240"/>
    </w:pPr>
    <w:rPr>
      <w:rFonts w:ascii="Verdana" w:hAnsi="Verdana"/>
      <w:sz w:val="18"/>
    </w:rPr>
  </w:style>
  <w:style w:type="paragraph" w:styleId="a6">
    <w:name w:val="List Paragraph"/>
    <w:basedOn w:val="a0"/>
    <w:uiPriority w:val="34"/>
    <w:qFormat/>
    <w:rsid w:val="00A1197E"/>
    <w:pPr>
      <w:ind w:left="720"/>
      <w:contextualSpacing/>
    </w:pPr>
  </w:style>
  <w:style w:type="paragraph" w:styleId="a7">
    <w:name w:val="Balloon Text"/>
    <w:basedOn w:val="a0"/>
    <w:link w:val="a8"/>
    <w:uiPriority w:val="99"/>
    <w:semiHidden/>
    <w:unhideWhenUsed/>
    <w:rsid w:val="00FF4E3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FF4E35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0"/>
    <w:link w:val="aa"/>
    <w:uiPriority w:val="99"/>
    <w:unhideWhenUsed/>
    <w:rsid w:val="00CE596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CE59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0"/>
    <w:link w:val="ac"/>
    <w:uiPriority w:val="99"/>
    <w:unhideWhenUsed/>
    <w:rsid w:val="00CE596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rsid w:val="00CE596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basedOn w:val="a1"/>
    <w:uiPriority w:val="99"/>
    <w:semiHidden/>
    <w:unhideWhenUsed/>
    <w:rsid w:val="00C72F0D"/>
    <w:rPr>
      <w:sz w:val="16"/>
      <w:szCs w:val="16"/>
    </w:rPr>
  </w:style>
  <w:style w:type="paragraph" w:styleId="ae">
    <w:name w:val="annotation text"/>
    <w:basedOn w:val="a0"/>
    <w:link w:val="af"/>
    <w:uiPriority w:val="99"/>
    <w:semiHidden/>
    <w:unhideWhenUsed/>
    <w:rsid w:val="00C72F0D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uiPriority w:val="99"/>
    <w:semiHidden/>
    <w:rsid w:val="00C72F0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C72F0D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C72F0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f2">
    <w:name w:val="Table Grid"/>
    <w:basedOn w:val="a2"/>
    <w:uiPriority w:val="59"/>
    <w:rsid w:val="008E62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ON">
    <w:name w:val="E.ON Основной текст Знак"/>
    <w:link w:val="EON0"/>
    <w:locked/>
    <w:rsid w:val="007D3F08"/>
    <w:rPr>
      <w:rFonts w:ascii="Times New Roman" w:hAnsi="Times New Roman" w:cs="Times New Roman"/>
    </w:rPr>
  </w:style>
  <w:style w:type="paragraph" w:customStyle="1" w:styleId="EON0">
    <w:name w:val="E.ON Основной текст"/>
    <w:basedOn w:val="a0"/>
    <w:link w:val="EON"/>
    <w:qFormat/>
    <w:rsid w:val="007D3F08"/>
    <w:pPr>
      <w:spacing w:line="260" w:lineRule="exact"/>
      <w:contextualSpacing/>
    </w:pPr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58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BB0D81-08B7-42AE-8150-9667B46AD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B85EAC4</Template>
  <TotalTime>2</TotalTime>
  <Pages>14</Pages>
  <Words>3704</Words>
  <Characters>21114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OGK-4</Company>
  <LinksUpToDate>false</LinksUpToDate>
  <CharactersWithSpaces>24769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kuklin_a</dc:creator>
  <cp:lastModifiedBy>Гаррехт Инна Васильевна</cp:lastModifiedBy>
  <cp:revision>2</cp:revision>
  <cp:lastPrinted>2015-06-27T04:34:00Z</cp:lastPrinted>
  <dcterms:created xsi:type="dcterms:W3CDTF">2015-07-09T11:26:00Z</dcterms:created>
  <dcterms:modified xsi:type="dcterms:W3CDTF">2015-07-09T11:26:00Z</dcterms:modified>
</cp:coreProperties>
</file>