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D1" w:rsidRPr="00565ED1" w:rsidRDefault="00565ED1" w:rsidP="00565ED1">
      <w:pPr>
        <w:ind w:left="-709"/>
        <w:jc w:val="right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565ED1">
        <w:rPr>
          <w:rFonts w:ascii="Verdana" w:hAnsi="Verdana"/>
          <w:b/>
          <w:sz w:val="20"/>
          <w:szCs w:val="20"/>
        </w:rPr>
        <w:t>Утверждаю:</w:t>
      </w:r>
    </w:p>
    <w:p w:rsidR="008F5564" w:rsidRDefault="00565ED1" w:rsidP="00565ED1">
      <w:pPr>
        <w:ind w:left="-709"/>
        <w:jc w:val="right"/>
        <w:rPr>
          <w:rFonts w:ascii="Verdana" w:hAnsi="Verdana"/>
          <w:sz w:val="20"/>
          <w:szCs w:val="20"/>
        </w:rPr>
      </w:pPr>
      <w:r w:rsidRPr="00565ED1">
        <w:rPr>
          <w:rFonts w:ascii="Verdana" w:hAnsi="Verdana"/>
          <w:sz w:val="20"/>
          <w:szCs w:val="20"/>
        </w:rPr>
        <w:t>Главный инженер филиала</w:t>
      </w:r>
    </w:p>
    <w:p w:rsidR="00565ED1" w:rsidRPr="00565ED1" w:rsidRDefault="001722C4" w:rsidP="00565ED1">
      <w:pPr>
        <w:ind w:left="-709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«Яйвинская ГРЭС» ОАО «Е.ОН Россия</w:t>
      </w:r>
      <w:r w:rsidR="00565ED1" w:rsidRPr="00565ED1">
        <w:rPr>
          <w:rFonts w:ascii="Verdana" w:hAnsi="Verdana"/>
          <w:sz w:val="20"/>
          <w:szCs w:val="20"/>
        </w:rPr>
        <w:t>»</w:t>
      </w:r>
    </w:p>
    <w:p w:rsidR="00565ED1" w:rsidRPr="00565ED1" w:rsidRDefault="001722C4" w:rsidP="00565ED1">
      <w:pPr>
        <w:ind w:left="-709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</w:t>
      </w:r>
      <w:r w:rsidR="00010323">
        <w:rPr>
          <w:rFonts w:ascii="Verdana" w:hAnsi="Verdana"/>
          <w:sz w:val="20"/>
          <w:szCs w:val="20"/>
        </w:rPr>
        <w:t>________</w:t>
      </w:r>
      <w:r>
        <w:rPr>
          <w:rFonts w:ascii="Verdana" w:hAnsi="Verdana"/>
          <w:sz w:val="20"/>
          <w:szCs w:val="20"/>
        </w:rPr>
        <w:t>____</w:t>
      </w:r>
      <w:r w:rsidR="00010323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>А.В.</w:t>
      </w:r>
      <w:r w:rsidR="00CA7C8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Поварницын</w:t>
      </w:r>
    </w:p>
    <w:p w:rsidR="00565ED1" w:rsidRPr="00565ED1" w:rsidRDefault="00010323" w:rsidP="00565ED1">
      <w:pPr>
        <w:ind w:left="-709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«____» </w:t>
      </w:r>
      <w:r w:rsidR="003324DA">
        <w:rPr>
          <w:rFonts w:ascii="Verdana" w:hAnsi="Verdana"/>
          <w:sz w:val="20"/>
          <w:szCs w:val="20"/>
        </w:rPr>
        <w:t>________</w:t>
      </w:r>
      <w:r>
        <w:rPr>
          <w:rFonts w:ascii="Verdana" w:hAnsi="Verdana"/>
          <w:sz w:val="20"/>
          <w:szCs w:val="20"/>
        </w:rPr>
        <w:t>__________</w:t>
      </w:r>
      <w:r w:rsidR="003324DA">
        <w:rPr>
          <w:rFonts w:ascii="Verdana" w:hAnsi="Verdana"/>
          <w:sz w:val="20"/>
          <w:szCs w:val="20"/>
        </w:rPr>
        <w:t>__201</w:t>
      </w:r>
      <w:r w:rsidR="007D3F08">
        <w:rPr>
          <w:rFonts w:ascii="Verdana" w:hAnsi="Verdana"/>
          <w:sz w:val="20"/>
          <w:szCs w:val="20"/>
        </w:rPr>
        <w:t>5</w:t>
      </w:r>
      <w:r w:rsidR="00565ED1" w:rsidRPr="00565ED1">
        <w:rPr>
          <w:rFonts w:ascii="Verdana" w:hAnsi="Verdana"/>
          <w:sz w:val="20"/>
          <w:szCs w:val="20"/>
        </w:rPr>
        <w:t xml:space="preserve"> г.</w:t>
      </w:r>
    </w:p>
    <w:p w:rsidR="00565ED1" w:rsidRPr="00565ED1" w:rsidRDefault="00565ED1" w:rsidP="00565ED1">
      <w:pPr>
        <w:spacing w:before="120" w:after="120"/>
        <w:ind w:left="-709"/>
        <w:jc w:val="right"/>
        <w:rPr>
          <w:rFonts w:ascii="Verdana" w:hAnsi="Verdana"/>
          <w:sz w:val="20"/>
          <w:szCs w:val="20"/>
        </w:rPr>
      </w:pPr>
    </w:p>
    <w:p w:rsidR="00565ED1" w:rsidRDefault="00565ED1" w:rsidP="008F5564">
      <w:pPr>
        <w:ind w:left="-709"/>
        <w:jc w:val="center"/>
        <w:rPr>
          <w:rFonts w:ascii="Verdana" w:hAnsi="Verdana"/>
          <w:b/>
          <w:bCs/>
          <w:color w:val="000000"/>
          <w:spacing w:val="-3"/>
          <w:sz w:val="20"/>
          <w:szCs w:val="20"/>
        </w:rPr>
      </w:pPr>
      <w:r w:rsidRPr="00565ED1">
        <w:rPr>
          <w:rFonts w:ascii="Verdana" w:hAnsi="Verdana"/>
          <w:b/>
          <w:bCs/>
          <w:color w:val="000000"/>
          <w:spacing w:val="-3"/>
          <w:sz w:val="20"/>
          <w:szCs w:val="20"/>
        </w:rPr>
        <w:t>ТЕХНИЧЕСКОЕ ЗАДАНИЕ</w:t>
      </w:r>
    </w:p>
    <w:p w:rsidR="008F5564" w:rsidRPr="008F5564" w:rsidRDefault="000F6748" w:rsidP="008F5564">
      <w:pPr>
        <w:ind w:left="-709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pacing w:val="-3"/>
          <w:sz w:val="20"/>
          <w:szCs w:val="20"/>
        </w:rPr>
        <w:t>на</w:t>
      </w:r>
      <w:r w:rsidR="00CA7C89">
        <w:rPr>
          <w:rFonts w:ascii="Verdana" w:hAnsi="Verdana"/>
          <w:b/>
          <w:bCs/>
          <w:color w:val="000000"/>
          <w:spacing w:val="-3"/>
          <w:sz w:val="20"/>
          <w:szCs w:val="20"/>
        </w:rPr>
        <w:t xml:space="preserve"> </w:t>
      </w:r>
      <w:r w:rsidR="008F5564" w:rsidRPr="008F5564">
        <w:rPr>
          <w:rFonts w:ascii="Verdana" w:hAnsi="Verdana"/>
          <w:b/>
          <w:color w:val="000000"/>
          <w:sz w:val="20"/>
          <w:szCs w:val="20"/>
        </w:rPr>
        <w:t xml:space="preserve">выполнение </w:t>
      </w:r>
      <w:r w:rsidR="00155A3F">
        <w:rPr>
          <w:rFonts w:ascii="Verdana" w:hAnsi="Verdana"/>
          <w:b/>
          <w:color w:val="000000"/>
          <w:sz w:val="20"/>
          <w:szCs w:val="20"/>
        </w:rPr>
        <w:t>р</w:t>
      </w:r>
      <w:r w:rsidR="008F5564" w:rsidRPr="008F5564">
        <w:rPr>
          <w:rFonts w:ascii="Verdana" w:hAnsi="Verdana"/>
          <w:b/>
          <w:color w:val="000000"/>
          <w:sz w:val="20"/>
          <w:szCs w:val="20"/>
        </w:rPr>
        <w:t>абот по</w:t>
      </w:r>
    </w:p>
    <w:p w:rsidR="00565ED1" w:rsidRPr="000F6748" w:rsidRDefault="00155A3F" w:rsidP="008F5564">
      <w:pPr>
        <w:tabs>
          <w:tab w:val="left" w:pos="3780"/>
          <w:tab w:val="left" w:pos="4320"/>
        </w:tabs>
        <w:ind w:left="-709" w:right="-428"/>
        <w:jc w:val="center"/>
        <w:rPr>
          <w:rFonts w:ascii="Verdana" w:hAnsi="Verdana"/>
          <w:b/>
          <w:color w:val="000000"/>
          <w:sz w:val="20"/>
          <w:szCs w:val="20"/>
        </w:rPr>
      </w:pPr>
      <w:r w:rsidRPr="00155A3F">
        <w:rPr>
          <w:rFonts w:ascii="Verdana" w:hAnsi="Verdana"/>
          <w:b/>
          <w:color w:val="000000"/>
          <w:sz w:val="20"/>
          <w:szCs w:val="20"/>
        </w:rPr>
        <w:t>Модернизаци</w:t>
      </w:r>
      <w:r>
        <w:rPr>
          <w:rFonts w:ascii="Verdana" w:hAnsi="Verdana"/>
          <w:b/>
          <w:color w:val="000000"/>
          <w:sz w:val="20"/>
          <w:szCs w:val="20"/>
        </w:rPr>
        <w:t>и</w:t>
      </w:r>
      <w:r w:rsidRPr="00155A3F">
        <w:rPr>
          <w:rFonts w:ascii="Verdana" w:hAnsi="Verdana"/>
          <w:b/>
          <w:color w:val="000000"/>
          <w:sz w:val="20"/>
          <w:szCs w:val="20"/>
        </w:rPr>
        <w:t xml:space="preserve"> КВОУ энергоблока № 5</w:t>
      </w:r>
      <w:r w:rsidR="000F6748">
        <w:rPr>
          <w:rFonts w:ascii="Verdana" w:hAnsi="Verdana"/>
          <w:b/>
          <w:color w:val="000000"/>
          <w:sz w:val="20"/>
          <w:szCs w:val="20"/>
        </w:rPr>
        <w:t>.</w:t>
      </w:r>
    </w:p>
    <w:p w:rsidR="008F5564" w:rsidRPr="00565ED1" w:rsidRDefault="008F5564" w:rsidP="008F5564">
      <w:pPr>
        <w:tabs>
          <w:tab w:val="left" w:pos="3780"/>
          <w:tab w:val="left" w:pos="4320"/>
        </w:tabs>
        <w:ind w:left="-709" w:right="-428"/>
        <w:jc w:val="center"/>
        <w:rPr>
          <w:rFonts w:ascii="Verdana" w:hAnsi="Verdana"/>
          <w:b/>
          <w:bCs/>
          <w:color w:val="000000"/>
          <w:spacing w:val="8"/>
          <w:sz w:val="20"/>
          <w:szCs w:val="20"/>
        </w:rPr>
      </w:pPr>
    </w:p>
    <w:p w:rsidR="00565ED1" w:rsidRPr="00565ED1" w:rsidRDefault="00565ED1" w:rsidP="00565ED1">
      <w:pPr>
        <w:ind w:left="-709" w:right="-428"/>
        <w:jc w:val="both"/>
        <w:rPr>
          <w:rFonts w:ascii="Verdana" w:hAnsi="Verdana"/>
          <w:bCs/>
          <w:sz w:val="20"/>
          <w:szCs w:val="20"/>
        </w:rPr>
      </w:pPr>
      <w:r w:rsidRPr="00565ED1">
        <w:rPr>
          <w:rFonts w:ascii="Verdana" w:hAnsi="Verdana"/>
          <w:b/>
          <w:bCs/>
          <w:color w:val="000000"/>
          <w:spacing w:val="8"/>
          <w:sz w:val="20"/>
          <w:szCs w:val="20"/>
        </w:rPr>
        <w:t>1.</w:t>
      </w:r>
      <w:r w:rsidRPr="00565ED1">
        <w:rPr>
          <w:rFonts w:ascii="Verdana" w:hAnsi="Verdana"/>
          <w:b/>
          <w:color w:val="000000"/>
          <w:spacing w:val="5"/>
          <w:sz w:val="20"/>
          <w:szCs w:val="20"/>
        </w:rPr>
        <w:t>Наименование филиала:</w:t>
      </w:r>
      <w:r w:rsidR="00F675E6">
        <w:rPr>
          <w:rFonts w:ascii="Verdana" w:hAnsi="Verdana"/>
          <w:b/>
          <w:color w:val="000000"/>
          <w:spacing w:val="5"/>
          <w:sz w:val="20"/>
          <w:szCs w:val="20"/>
        </w:rPr>
        <w:t xml:space="preserve"> </w:t>
      </w:r>
      <w:r w:rsidR="00FF1894" w:rsidRPr="00E22575">
        <w:rPr>
          <w:rFonts w:ascii="Verdana" w:hAnsi="Verdana" w:cs="Verdana"/>
          <w:color w:val="000000"/>
          <w:sz w:val="20"/>
          <w:szCs w:val="20"/>
        </w:rPr>
        <w:t>Филиал "Яйвинская ГРЭС" ОАО "Э.ОН Россия". Россия, Пермский край пгт. Яйва, ул. Тимирязева, д. 5.</w:t>
      </w:r>
    </w:p>
    <w:p w:rsidR="004F5BA4" w:rsidRDefault="00565ED1" w:rsidP="00E70B16">
      <w:pPr>
        <w:ind w:left="-709" w:right="-428"/>
        <w:rPr>
          <w:rFonts w:ascii="Verdana" w:hAnsi="Verdana"/>
          <w:b/>
          <w:color w:val="000000"/>
          <w:spacing w:val="5"/>
          <w:sz w:val="20"/>
          <w:szCs w:val="20"/>
        </w:rPr>
      </w:pPr>
      <w:r w:rsidRPr="00565ED1">
        <w:rPr>
          <w:rFonts w:ascii="Verdana" w:hAnsi="Verdana"/>
          <w:b/>
          <w:bCs/>
          <w:color w:val="000000"/>
          <w:spacing w:val="8"/>
          <w:sz w:val="20"/>
          <w:szCs w:val="20"/>
        </w:rPr>
        <w:t>2.</w:t>
      </w:r>
      <w:r w:rsidRPr="00565ED1">
        <w:rPr>
          <w:rFonts w:ascii="Verdana" w:hAnsi="Verdana"/>
          <w:b/>
          <w:color w:val="000000"/>
          <w:spacing w:val="5"/>
          <w:sz w:val="20"/>
          <w:szCs w:val="20"/>
        </w:rPr>
        <w:t>Полное наименование оборудования (системы), место производства работ:</w:t>
      </w:r>
    </w:p>
    <w:p w:rsidR="00FF4E35" w:rsidRPr="006D64AE" w:rsidRDefault="00FF1894" w:rsidP="004F5BA4">
      <w:pPr>
        <w:shd w:val="clear" w:color="auto" w:fill="FFFFFF"/>
        <w:spacing w:line="300" w:lineRule="exact"/>
        <w:ind w:left="-709" w:right="-428"/>
        <w:jc w:val="both"/>
        <w:rPr>
          <w:rFonts w:ascii="Verdana" w:hAnsi="Verdana"/>
          <w:bCs/>
          <w:color w:val="000000"/>
          <w:sz w:val="20"/>
          <w:szCs w:val="20"/>
        </w:rPr>
      </w:pPr>
      <w:r w:rsidRPr="00E22575">
        <w:rPr>
          <w:rFonts w:ascii="Verdana" w:hAnsi="Verdana" w:cs="Verdana"/>
          <w:color w:val="000000"/>
          <w:sz w:val="20"/>
          <w:szCs w:val="20"/>
        </w:rPr>
        <w:t>Вспомогательное оборудование э/блока ст. № 5 ПГУ-400. Комплексная воздухоочистительная установка газовой турбины.</w:t>
      </w:r>
    </w:p>
    <w:p w:rsidR="00565ED1" w:rsidRPr="00054BCB" w:rsidRDefault="00565ED1" w:rsidP="00565ED1">
      <w:pPr>
        <w:tabs>
          <w:tab w:val="left" w:pos="180"/>
          <w:tab w:val="left" w:pos="540"/>
        </w:tabs>
        <w:ind w:left="-709" w:right="-428"/>
        <w:jc w:val="both"/>
        <w:rPr>
          <w:rFonts w:ascii="Verdana" w:hAnsi="Verdana"/>
          <w:color w:val="000000"/>
          <w:sz w:val="20"/>
          <w:szCs w:val="20"/>
        </w:rPr>
      </w:pPr>
      <w:r w:rsidRPr="00565ED1">
        <w:rPr>
          <w:rFonts w:ascii="Verdana" w:hAnsi="Verdana"/>
          <w:b/>
          <w:bCs/>
          <w:color w:val="000000"/>
          <w:sz w:val="20"/>
          <w:szCs w:val="20"/>
        </w:rPr>
        <w:t>3.</w:t>
      </w:r>
      <w:r w:rsidRPr="00565ED1">
        <w:rPr>
          <w:rFonts w:ascii="Verdana" w:hAnsi="Verdana"/>
          <w:b/>
          <w:color w:val="000000"/>
          <w:spacing w:val="5"/>
          <w:sz w:val="20"/>
          <w:szCs w:val="20"/>
        </w:rPr>
        <w:t>Основание для производства работ</w:t>
      </w:r>
      <w:r w:rsidR="0010223A">
        <w:rPr>
          <w:rFonts w:ascii="Verdana" w:hAnsi="Verdana"/>
          <w:b/>
          <w:color w:val="000000"/>
          <w:spacing w:val="5"/>
          <w:sz w:val="20"/>
          <w:szCs w:val="20"/>
        </w:rPr>
        <w:t xml:space="preserve"> </w:t>
      </w:r>
      <w:r w:rsidRPr="00565ED1">
        <w:rPr>
          <w:rFonts w:ascii="Verdana" w:hAnsi="Verdana"/>
          <w:color w:val="000000"/>
          <w:sz w:val="20"/>
          <w:szCs w:val="20"/>
        </w:rPr>
        <w:t>–</w:t>
      </w:r>
      <w:r w:rsidR="0010223A">
        <w:rPr>
          <w:rFonts w:ascii="Verdana" w:hAnsi="Verdana"/>
          <w:color w:val="000000"/>
          <w:sz w:val="20"/>
          <w:szCs w:val="20"/>
        </w:rPr>
        <w:t xml:space="preserve"> </w:t>
      </w:r>
      <w:r w:rsidR="00870777" w:rsidRPr="00870777">
        <w:rPr>
          <w:rFonts w:ascii="Verdana" w:hAnsi="Verdana"/>
          <w:color w:val="000000"/>
          <w:sz w:val="20"/>
          <w:szCs w:val="20"/>
        </w:rPr>
        <w:t>Утвержденная программа ТПиР филиала «Яйвинская ГРЭС» ОАО "Э.ОН Россия" на 2015 г.</w:t>
      </w:r>
      <w:r w:rsidR="00A7491F">
        <w:rPr>
          <w:rFonts w:ascii="Verdana" w:hAnsi="Verdana"/>
          <w:color w:val="000000"/>
          <w:sz w:val="20"/>
          <w:szCs w:val="20"/>
        </w:rPr>
        <w:t xml:space="preserve"> </w:t>
      </w:r>
      <w:r w:rsidR="003C02D8">
        <w:rPr>
          <w:rFonts w:ascii="Verdana" w:hAnsi="Verdana"/>
          <w:color w:val="000000"/>
          <w:sz w:val="20"/>
          <w:szCs w:val="20"/>
        </w:rPr>
        <w:t>Проект</w:t>
      </w:r>
      <w:r w:rsidR="00954144">
        <w:rPr>
          <w:rFonts w:ascii="Verdana" w:hAnsi="Verdana"/>
          <w:color w:val="000000"/>
          <w:sz w:val="20"/>
          <w:szCs w:val="20"/>
        </w:rPr>
        <w:t xml:space="preserve"> №</w:t>
      </w:r>
      <w:r w:rsidR="003C02D8">
        <w:rPr>
          <w:rFonts w:ascii="Verdana" w:hAnsi="Verdana"/>
          <w:color w:val="000000"/>
          <w:sz w:val="20"/>
          <w:szCs w:val="20"/>
        </w:rPr>
        <w:t xml:space="preserve"> 143-186/14/ЯГРЭС</w:t>
      </w:r>
      <w:r w:rsidR="00A7491F">
        <w:rPr>
          <w:rFonts w:ascii="Verdana" w:hAnsi="Verdana"/>
          <w:color w:val="000000"/>
          <w:sz w:val="20"/>
          <w:szCs w:val="20"/>
        </w:rPr>
        <w:t xml:space="preserve"> </w:t>
      </w:r>
      <w:r w:rsidR="00FF1894">
        <w:rPr>
          <w:rFonts w:ascii="Verdana" w:hAnsi="Verdana"/>
          <w:color w:val="000000"/>
          <w:sz w:val="20"/>
          <w:szCs w:val="20"/>
        </w:rPr>
        <w:t>«</w:t>
      </w:r>
      <w:r w:rsidR="00FF1894" w:rsidRPr="00FF1894">
        <w:rPr>
          <w:rFonts w:ascii="Verdana" w:hAnsi="Verdana"/>
          <w:color w:val="000000"/>
          <w:sz w:val="20"/>
          <w:szCs w:val="20"/>
        </w:rPr>
        <w:t>Модернизация площадок обслуживания, фильтрующих элементов, установка системы импульсной очистки фильтров 1 ступени</w:t>
      </w:r>
      <w:r w:rsidR="00FF1894">
        <w:rPr>
          <w:rFonts w:ascii="Verdana" w:hAnsi="Verdana"/>
          <w:color w:val="000000"/>
          <w:sz w:val="20"/>
          <w:szCs w:val="20"/>
        </w:rPr>
        <w:t>».</w:t>
      </w:r>
    </w:p>
    <w:p w:rsidR="00C2427D" w:rsidRDefault="00565ED1" w:rsidP="00565ED1">
      <w:pPr>
        <w:shd w:val="clear" w:color="auto" w:fill="FFFFFF"/>
        <w:spacing w:line="300" w:lineRule="exact"/>
        <w:ind w:left="-709" w:right="-428"/>
        <w:jc w:val="both"/>
        <w:rPr>
          <w:rFonts w:ascii="Verdana" w:hAnsi="Verdana"/>
          <w:sz w:val="20"/>
          <w:szCs w:val="20"/>
        </w:rPr>
      </w:pPr>
      <w:r w:rsidRPr="00565ED1">
        <w:rPr>
          <w:rFonts w:ascii="Verdana" w:hAnsi="Verdana"/>
          <w:b/>
          <w:bCs/>
          <w:color w:val="000000"/>
          <w:sz w:val="20"/>
          <w:szCs w:val="20"/>
        </w:rPr>
        <w:t>4.Цель проведения работ</w:t>
      </w:r>
      <w:r w:rsidR="00BB2838" w:rsidRPr="00BB2838">
        <w:rPr>
          <w:b/>
          <w:sz w:val="20"/>
          <w:szCs w:val="20"/>
        </w:rPr>
        <w:t xml:space="preserve">: </w:t>
      </w:r>
      <w:r w:rsidR="00FF1894" w:rsidRPr="00E22575">
        <w:rPr>
          <w:rFonts w:ascii="Verdana" w:hAnsi="Verdana" w:cs="Verdana"/>
          <w:color w:val="000000"/>
          <w:sz w:val="20"/>
          <w:szCs w:val="20"/>
        </w:rPr>
        <w:t>Обеспечение бесперебойной эксплуатации данного оборудования ПГУ-400</w:t>
      </w:r>
      <w:r w:rsidR="00FF1894" w:rsidRPr="00B42B96">
        <w:rPr>
          <w:rFonts w:ascii="Verdana" w:hAnsi="Verdana" w:cs="Verdana"/>
          <w:color w:val="000000"/>
          <w:sz w:val="20"/>
          <w:szCs w:val="20"/>
        </w:rPr>
        <w:t xml:space="preserve">, </w:t>
      </w:r>
      <w:r w:rsidR="00B42B96" w:rsidRPr="00B42B96">
        <w:rPr>
          <w:rFonts w:ascii="Verdana" w:hAnsi="Verdana" w:cs="Verdana"/>
          <w:color w:val="000000"/>
          <w:sz w:val="20"/>
          <w:szCs w:val="20"/>
        </w:rPr>
        <w:t xml:space="preserve">улучшение условий обслуживания </w:t>
      </w:r>
      <w:r w:rsidR="005D50E8">
        <w:rPr>
          <w:rFonts w:ascii="Verdana" w:hAnsi="Verdana" w:cs="Verdana"/>
          <w:color w:val="000000"/>
          <w:sz w:val="20"/>
          <w:szCs w:val="20"/>
        </w:rPr>
        <w:t xml:space="preserve">КВОУ </w:t>
      </w:r>
      <w:r w:rsidR="00B42B96" w:rsidRPr="00B42B96">
        <w:rPr>
          <w:rFonts w:ascii="Verdana" w:hAnsi="Verdana" w:cs="Verdana"/>
          <w:color w:val="000000"/>
          <w:sz w:val="20"/>
          <w:szCs w:val="20"/>
        </w:rPr>
        <w:t>в процессе эксплуатации</w:t>
      </w:r>
      <w:r w:rsidR="00FF1894" w:rsidRPr="00B42B96">
        <w:rPr>
          <w:rFonts w:ascii="Verdana" w:hAnsi="Verdana" w:cs="Verdana"/>
          <w:color w:val="000000"/>
          <w:sz w:val="20"/>
          <w:szCs w:val="20"/>
        </w:rPr>
        <w:t>.</w:t>
      </w:r>
    </w:p>
    <w:p w:rsidR="00565ED1" w:rsidRPr="00C2427D" w:rsidRDefault="004F5BA4" w:rsidP="00C2427D">
      <w:pPr>
        <w:shd w:val="clear" w:color="auto" w:fill="FFFFFF"/>
        <w:spacing w:line="300" w:lineRule="exact"/>
        <w:ind w:left="-709" w:right="-428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565ED1" w:rsidRPr="00565ED1">
        <w:rPr>
          <w:rFonts w:ascii="Verdana" w:hAnsi="Verdana"/>
          <w:b/>
          <w:sz w:val="20"/>
          <w:szCs w:val="20"/>
        </w:rPr>
        <w:t>.</w:t>
      </w:r>
      <w:r w:rsidR="00565ED1" w:rsidRPr="00565ED1">
        <w:rPr>
          <w:rFonts w:ascii="Verdana" w:hAnsi="Verdana"/>
          <w:b/>
          <w:color w:val="000000"/>
          <w:spacing w:val="5"/>
          <w:sz w:val="20"/>
          <w:szCs w:val="20"/>
        </w:rPr>
        <w:t>Содержание работ:</w:t>
      </w:r>
    </w:p>
    <w:p w:rsidR="00E30E3B" w:rsidRPr="00FF1894" w:rsidRDefault="002C5EF0" w:rsidP="00565ED1">
      <w:pPr>
        <w:shd w:val="clear" w:color="auto" w:fill="FFFFFF"/>
        <w:spacing w:line="300" w:lineRule="exact"/>
        <w:ind w:left="-709" w:right="-428"/>
        <w:jc w:val="both"/>
        <w:rPr>
          <w:rFonts w:ascii="Verdana" w:hAnsi="Verdana"/>
          <w:color w:val="000000"/>
          <w:spacing w:val="5"/>
          <w:sz w:val="20"/>
          <w:szCs w:val="20"/>
        </w:rPr>
      </w:pPr>
      <w:r w:rsidRPr="00FF1894">
        <w:rPr>
          <w:rFonts w:ascii="Verdana" w:hAnsi="Verdana"/>
          <w:color w:val="000000"/>
          <w:spacing w:val="5"/>
          <w:sz w:val="20"/>
          <w:szCs w:val="20"/>
        </w:rPr>
        <w:t>Подря</w:t>
      </w:r>
      <w:r w:rsidR="00F742D2" w:rsidRPr="00FF1894">
        <w:rPr>
          <w:rFonts w:ascii="Verdana" w:hAnsi="Verdana"/>
          <w:color w:val="000000"/>
          <w:spacing w:val="5"/>
          <w:sz w:val="20"/>
          <w:szCs w:val="20"/>
        </w:rPr>
        <w:t xml:space="preserve">дчик </w:t>
      </w:r>
      <w:r w:rsidRPr="00FF1894">
        <w:rPr>
          <w:rFonts w:ascii="Verdana" w:hAnsi="Verdana"/>
          <w:color w:val="000000"/>
          <w:spacing w:val="5"/>
          <w:sz w:val="20"/>
          <w:szCs w:val="20"/>
        </w:rPr>
        <w:t xml:space="preserve">обязан </w:t>
      </w:r>
      <w:r w:rsidR="00C345B0">
        <w:rPr>
          <w:rFonts w:ascii="Verdana" w:hAnsi="Verdana"/>
          <w:color w:val="000000"/>
          <w:spacing w:val="5"/>
          <w:sz w:val="20"/>
          <w:szCs w:val="20"/>
        </w:rPr>
        <w:t>в</w:t>
      </w:r>
      <w:r w:rsidR="00FF1894">
        <w:rPr>
          <w:rFonts w:ascii="Verdana" w:hAnsi="Verdana"/>
          <w:color w:val="000000"/>
          <w:spacing w:val="5"/>
          <w:sz w:val="20"/>
          <w:szCs w:val="20"/>
        </w:rPr>
        <w:t>ыполнить монтаж</w:t>
      </w:r>
      <w:r w:rsidR="00C81237" w:rsidRPr="00C81237">
        <w:rPr>
          <w:rFonts w:ascii="Verdana" w:hAnsi="Verdana"/>
          <w:color w:val="000000"/>
          <w:spacing w:val="5"/>
          <w:sz w:val="20"/>
          <w:szCs w:val="20"/>
        </w:rPr>
        <w:t xml:space="preserve"> </w:t>
      </w:r>
      <w:r w:rsidR="00CC540A">
        <w:rPr>
          <w:rFonts w:ascii="Verdana" w:hAnsi="Verdana"/>
          <w:color w:val="000000"/>
          <w:spacing w:val="5"/>
          <w:sz w:val="20"/>
          <w:szCs w:val="20"/>
        </w:rPr>
        <w:t xml:space="preserve">лестниц и площадок обслуживания </w:t>
      </w:r>
      <w:r w:rsidR="000D7888">
        <w:rPr>
          <w:rFonts w:ascii="Verdana" w:hAnsi="Verdana"/>
          <w:color w:val="000000"/>
          <w:spacing w:val="5"/>
          <w:sz w:val="20"/>
          <w:szCs w:val="20"/>
        </w:rPr>
        <w:t xml:space="preserve">правой </w:t>
      </w:r>
      <w:r w:rsidR="00C81237">
        <w:rPr>
          <w:rFonts w:ascii="Verdana" w:hAnsi="Verdana"/>
          <w:color w:val="000000"/>
          <w:spacing w:val="5"/>
          <w:sz w:val="20"/>
          <w:szCs w:val="20"/>
        </w:rPr>
        <w:t>стороны КВОУ</w:t>
      </w:r>
      <w:r w:rsidR="00FF1894">
        <w:rPr>
          <w:rFonts w:ascii="Verdana" w:hAnsi="Verdana"/>
          <w:color w:val="000000"/>
          <w:spacing w:val="5"/>
          <w:sz w:val="20"/>
          <w:szCs w:val="20"/>
        </w:rPr>
        <w:t xml:space="preserve">, </w:t>
      </w:r>
      <w:r w:rsidR="00FF1894" w:rsidRPr="00C81237">
        <w:rPr>
          <w:rFonts w:ascii="Verdana" w:hAnsi="Verdana"/>
          <w:color w:val="000000"/>
          <w:spacing w:val="5"/>
          <w:sz w:val="20"/>
          <w:szCs w:val="20"/>
        </w:rPr>
        <w:t xml:space="preserve">согласно </w:t>
      </w:r>
      <w:r w:rsidR="003E79FD">
        <w:rPr>
          <w:rFonts w:ascii="Verdana" w:hAnsi="Verdana"/>
          <w:color w:val="000000"/>
          <w:spacing w:val="5"/>
          <w:sz w:val="20"/>
          <w:szCs w:val="20"/>
        </w:rPr>
        <w:t>Проекта 143-186/14/ЯГРЭС</w:t>
      </w:r>
      <w:r w:rsidR="005B28F3" w:rsidRPr="00C81237">
        <w:rPr>
          <w:rFonts w:ascii="Verdana" w:hAnsi="Verdana"/>
          <w:color w:val="000000"/>
          <w:sz w:val="20"/>
          <w:szCs w:val="20"/>
        </w:rPr>
        <w:t xml:space="preserve"> (Приложение № </w:t>
      </w:r>
      <w:r w:rsidR="003E79FD">
        <w:rPr>
          <w:rFonts w:ascii="Verdana" w:hAnsi="Verdana"/>
          <w:color w:val="000000"/>
          <w:sz w:val="20"/>
          <w:szCs w:val="20"/>
        </w:rPr>
        <w:t>1</w:t>
      </w:r>
      <w:r w:rsidR="00C345B0">
        <w:rPr>
          <w:rFonts w:ascii="Verdana" w:hAnsi="Verdana"/>
          <w:color w:val="000000"/>
          <w:sz w:val="20"/>
          <w:szCs w:val="20"/>
        </w:rPr>
        <w:t xml:space="preserve"> </w:t>
      </w:r>
      <w:r w:rsidR="005B28F3">
        <w:rPr>
          <w:rFonts w:ascii="Verdana" w:hAnsi="Verdana"/>
          <w:color w:val="000000"/>
          <w:spacing w:val="5"/>
          <w:sz w:val="20"/>
          <w:szCs w:val="20"/>
        </w:rPr>
        <w:t>к настоящему Техническому заданию</w:t>
      </w:r>
      <w:r w:rsidR="005B28F3">
        <w:rPr>
          <w:rFonts w:ascii="Verdana" w:hAnsi="Verdana"/>
          <w:color w:val="000000"/>
          <w:sz w:val="20"/>
          <w:szCs w:val="20"/>
        </w:rPr>
        <w:t>)</w:t>
      </w:r>
      <w:r w:rsidR="00FF1894">
        <w:rPr>
          <w:rFonts w:ascii="Verdana" w:hAnsi="Verdana"/>
          <w:color w:val="000000"/>
          <w:spacing w:val="5"/>
          <w:sz w:val="20"/>
          <w:szCs w:val="20"/>
        </w:rPr>
        <w:t xml:space="preserve">. </w:t>
      </w:r>
      <w:r w:rsidR="00870777">
        <w:rPr>
          <w:rFonts w:ascii="Verdana" w:hAnsi="Verdana"/>
          <w:color w:val="000000"/>
          <w:spacing w:val="5"/>
          <w:sz w:val="20"/>
          <w:szCs w:val="20"/>
        </w:rPr>
        <w:t>Ведомость объема работ приведена в таблице № 1</w:t>
      </w:r>
    </w:p>
    <w:p w:rsidR="00BA5A80" w:rsidRPr="00870777" w:rsidRDefault="00870777" w:rsidP="00870777">
      <w:pPr>
        <w:shd w:val="clear" w:color="auto" w:fill="FFFFFF"/>
        <w:spacing w:line="300" w:lineRule="exact"/>
        <w:ind w:left="-709" w:right="-428"/>
        <w:jc w:val="right"/>
        <w:rPr>
          <w:rFonts w:ascii="Verdana" w:hAnsi="Verdana"/>
          <w:i/>
          <w:color w:val="000000"/>
          <w:spacing w:val="5"/>
          <w:sz w:val="18"/>
          <w:szCs w:val="18"/>
        </w:rPr>
      </w:pPr>
      <w:r w:rsidRPr="00870777">
        <w:rPr>
          <w:rFonts w:ascii="Verdana" w:hAnsi="Verdana"/>
          <w:i/>
          <w:color w:val="000000"/>
          <w:spacing w:val="5"/>
          <w:sz w:val="18"/>
          <w:szCs w:val="18"/>
        </w:rPr>
        <w:t>таблица № 1</w:t>
      </w: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2"/>
        <w:gridCol w:w="7368"/>
        <w:gridCol w:w="850"/>
        <w:gridCol w:w="997"/>
      </w:tblGrid>
      <w:tr w:rsidR="002C5EF0" w:rsidRPr="00EB19FB" w:rsidTr="000A57C2">
        <w:trPr>
          <w:trHeight w:val="855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EB19FB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№№ П/П</w:t>
            </w:r>
          </w:p>
        </w:tc>
        <w:tc>
          <w:tcPr>
            <w:tcW w:w="73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9FB">
              <w:rPr>
                <w:rFonts w:ascii="Verdana" w:hAnsi="Verdana"/>
                <w:b/>
                <w:bCs/>
                <w:sz w:val="20"/>
                <w:szCs w:val="2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1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9FB">
              <w:rPr>
                <w:rFonts w:ascii="Verdana" w:hAnsi="Verdana"/>
                <w:b/>
                <w:bCs/>
                <w:sz w:val="20"/>
                <w:szCs w:val="20"/>
              </w:rPr>
              <w:t>Объем планируемых работ</w:t>
            </w:r>
          </w:p>
        </w:tc>
      </w:tr>
      <w:tr w:rsidR="002C5EF0" w:rsidRPr="00EB19FB" w:rsidTr="000A57C2">
        <w:trPr>
          <w:trHeight w:val="525"/>
        </w:trPr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EF0" w:rsidRPr="00EB19FB" w:rsidRDefault="002C5EF0" w:rsidP="00DB44D2">
            <w:pPr>
              <w:rPr>
                <w:rFonts w:ascii="Arial Unicode MS" w:eastAsia="Arial Unicode MS" w:hAnsi="Arial Unicode MS" w:cs="Arial Unicode MS"/>
                <w:color w:val="000000"/>
              </w:rPr>
            </w:pPr>
            <w:r w:rsidRPr="00EB19FB">
              <w:rPr>
                <w:rFonts w:ascii="Arial Unicode MS" w:eastAsia="Arial Unicode MS" w:hAnsi="Arial Unicode MS" w:cs="Arial Unicode MS" w:hint="eastAsia"/>
                <w:color w:val="000000"/>
              </w:rPr>
              <w:t> </w:t>
            </w:r>
          </w:p>
        </w:tc>
        <w:tc>
          <w:tcPr>
            <w:tcW w:w="73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5EF0" w:rsidRPr="00EB19FB" w:rsidRDefault="002C5EF0" w:rsidP="00DB44D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9FB">
              <w:rPr>
                <w:rFonts w:ascii="Verdana" w:hAnsi="Verdana"/>
                <w:b/>
                <w:bCs/>
                <w:sz w:val="20"/>
                <w:szCs w:val="20"/>
              </w:rPr>
              <w:t>ед.</w:t>
            </w:r>
            <w:r w:rsidR="00466A4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EB19FB">
              <w:rPr>
                <w:rFonts w:ascii="Verdana" w:hAnsi="Verdana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EF0" w:rsidRPr="00EB19FB" w:rsidRDefault="00300F5C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B19FB">
              <w:rPr>
                <w:rFonts w:ascii="Verdana" w:hAnsi="Verdana"/>
                <w:b/>
                <w:bCs/>
                <w:sz w:val="20"/>
                <w:szCs w:val="20"/>
              </w:rPr>
              <w:t>К</w:t>
            </w:r>
            <w:r w:rsidR="002C5EF0" w:rsidRPr="00EB19FB">
              <w:rPr>
                <w:rFonts w:ascii="Verdana" w:hAnsi="Verdana"/>
                <w:b/>
                <w:bCs/>
                <w:sz w:val="20"/>
                <w:szCs w:val="20"/>
              </w:rPr>
              <w:t>ол-во</w:t>
            </w:r>
          </w:p>
        </w:tc>
      </w:tr>
      <w:tr w:rsidR="002C5EF0" w:rsidRPr="00EB19FB" w:rsidTr="000A57C2">
        <w:trPr>
          <w:trHeight w:val="253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B19F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3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B19F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B19FB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C5EF0" w:rsidRPr="00EB19FB" w:rsidRDefault="002C5EF0" w:rsidP="00DB44D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B19FB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571287" w:rsidRPr="00EB19FB" w:rsidTr="000A57C2">
        <w:trPr>
          <w:trHeight w:val="842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EB19FB" w:rsidRDefault="00D2697D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="00571287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2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87" w:rsidRPr="00CC4B64" w:rsidRDefault="00571287" w:rsidP="0010223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Демонтаж существующих металлоконструкций </w:t>
            </w:r>
            <w:r w:rsidR="0010223A">
              <w:rPr>
                <w:rFonts w:ascii="Verdana" w:hAnsi="Verdana"/>
                <w:b/>
                <w:bCs/>
                <w:sz w:val="20"/>
                <w:szCs w:val="20"/>
              </w:rPr>
              <w:t>право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й стороны КВОУ</w:t>
            </w:r>
            <w:r w:rsidRPr="005F4233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571287" w:rsidRPr="0088167C" w:rsidTr="00CE5961">
        <w:trPr>
          <w:trHeight w:val="311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88167C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</w:t>
            </w:r>
            <w:r w:rsidR="00571287" w:rsidRPr="0088167C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10223A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sz w:val="20"/>
                <w:szCs w:val="20"/>
              </w:rPr>
              <w:t xml:space="preserve">Выполнение подготовительных объёмов работ по </w:t>
            </w:r>
            <w:r>
              <w:rPr>
                <w:rFonts w:ascii="Verdana" w:hAnsi="Verdana"/>
                <w:bCs/>
                <w:sz w:val="20"/>
                <w:szCs w:val="20"/>
              </w:rPr>
              <w:t>д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емонтаж</w:t>
            </w:r>
            <w:r>
              <w:rPr>
                <w:rFonts w:ascii="Verdana" w:hAnsi="Verdana"/>
                <w:bCs/>
                <w:sz w:val="20"/>
                <w:szCs w:val="20"/>
              </w:rPr>
              <w:t>у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 существующих металлоконструкций </w:t>
            </w:r>
            <w:r w:rsidR="0010223A">
              <w:rPr>
                <w:rFonts w:ascii="Verdana" w:hAnsi="Verdana"/>
                <w:bCs/>
                <w:sz w:val="20"/>
                <w:szCs w:val="20"/>
              </w:rPr>
              <w:t>пра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вой стороны КВОУ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 в соответствии с разработанным</w:t>
            </w:r>
            <w:r>
              <w:rPr>
                <w:rFonts w:ascii="Verdana" w:hAnsi="Verdana"/>
                <w:sz w:val="20"/>
                <w:szCs w:val="20"/>
              </w:rPr>
              <w:t xml:space="preserve"> подрядчиком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ППР</w:t>
            </w:r>
            <w:r>
              <w:rPr>
                <w:rFonts w:ascii="Verdana" w:hAnsi="Verdana"/>
                <w:sz w:val="20"/>
                <w:szCs w:val="20"/>
              </w:rPr>
              <w:t xml:space="preserve"> и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проектом 143-186/14/ЯГРЭС предоставленным Заказчиком</w:t>
            </w:r>
            <w:r w:rsidRPr="00B76311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CE5961">
            <w:pPr>
              <w:jc w:val="center"/>
              <w:rPr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DB44D2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571287" w:rsidRPr="0088167C" w:rsidTr="00CE5961">
        <w:trPr>
          <w:trHeight w:val="273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88167C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</w:t>
            </w:r>
            <w:r w:rsidR="00571287" w:rsidRPr="0088167C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647015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bCs/>
                <w:sz w:val="20"/>
                <w:szCs w:val="20"/>
              </w:rPr>
              <w:t xml:space="preserve">Изготовление временных металлоконструкций для настройки такелажа с их установкой и снятием при выполнении </w:t>
            </w:r>
            <w:r>
              <w:rPr>
                <w:rFonts w:ascii="Verdana" w:hAnsi="Verdana"/>
                <w:bCs/>
                <w:sz w:val="20"/>
                <w:szCs w:val="20"/>
              </w:rPr>
              <w:t>д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емонтаж</w:t>
            </w:r>
            <w:r>
              <w:rPr>
                <w:rFonts w:ascii="Verdana" w:hAnsi="Verdana"/>
                <w:bCs/>
                <w:sz w:val="20"/>
                <w:szCs w:val="20"/>
              </w:rPr>
              <w:t>а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 существующих металлоконструкций </w:t>
            </w:r>
            <w:r>
              <w:rPr>
                <w:rFonts w:ascii="Verdana" w:hAnsi="Verdana"/>
                <w:bCs/>
                <w:sz w:val="20"/>
                <w:szCs w:val="20"/>
              </w:rPr>
              <w:t>правой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 стороны КВОУ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FA6C78">
            <w:pPr>
              <w:jc w:val="center"/>
              <w:rPr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FA6C78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71287" w:rsidRPr="0088167C" w:rsidTr="00FA6C78">
        <w:trPr>
          <w:trHeight w:val="249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88167C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</w:t>
            </w:r>
            <w:r w:rsidR="00571287" w:rsidRPr="0088167C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647015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sz w:val="20"/>
                <w:szCs w:val="20"/>
              </w:rPr>
              <w:t xml:space="preserve">Выполнение технологических проёмов </w:t>
            </w:r>
            <w:r>
              <w:rPr>
                <w:rFonts w:ascii="Verdana" w:hAnsi="Verdana"/>
                <w:sz w:val="20"/>
                <w:szCs w:val="20"/>
              </w:rPr>
              <w:t xml:space="preserve">в площадках обслуживания 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КВОУ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, в соответствии с проектом </w:t>
            </w:r>
            <w:r w:rsidRPr="00433253">
              <w:rPr>
                <w:rFonts w:ascii="Verdana" w:hAnsi="Verdana"/>
                <w:sz w:val="20"/>
                <w:szCs w:val="20"/>
              </w:rPr>
              <w:t>143-186/14/ЯГРЭС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FA6C78">
            <w:pPr>
              <w:jc w:val="center"/>
              <w:rPr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шт.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FA6C78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71287" w:rsidRPr="0088167C" w:rsidTr="003C78F6">
        <w:trPr>
          <w:trHeight w:val="510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3C78F6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C78F6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571287" w:rsidRPr="003C78F6">
              <w:rPr>
                <w:rFonts w:ascii="Verdana" w:hAnsi="Verdana"/>
                <w:bCs/>
                <w:sz w:val="20"/>
                <w:szCs w:val="20"/>
              </w:rPr>
              <w:t>.4.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C78F6" w:rsidRDefault="00571287" w:rsidP="0064701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3C78F6"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Pr="003C78F6">
              <w:rPr>
                <w:rFonts w:ascii="Verdana" w:hAnsi="Verdana"/>
                <w:bCs/>
                <w:sz w:val="20"/>
                <w:szCs w:val="20"/>
              </w:rPr>
              <w:t xml:space="preserve">существующих металлоконструкций </w:t>
            </w:r>
            <w:r w:rsidR="003C78F6" w:rsidRPr="003C78F6">
              <w:rPr>
                <w:rFonts w:ascii="Verdana" w:hAnsi="Verdana"/>
                <w:bCs/>
                <w:sz w:val="20"/>
                <w:szCs w:val="20"/>
              </w:rPr>
              <w:t xml:space="preserve">(вертикальных лестниц и проёмов) </w:t>
            </w:r>
            <w:r w:rsidRPr="003C78F6">
              <w:rPr>
                <w:rFonts w:ascii="Verdana" w:hAnsi="Verdana"/>
                <w:bCs/>
                <w:sz w:val="20"/>
                <w:szCs w:val="20"/>
              </w:rPr>
              <w:t xml:space="preserve">правой стороны КВОУ </w:t>
            </w:r>
            <w:r w:rsidRPr="003C78F6">
              <w:rPr>
                <w:rFonts w:ascii="Verdana" w:hAnsi="Verdana"/>
                <w:sz w:val="20"/>
                <w:szCs w:val="20"/>
              </w:rPr>
              <w:t xml:space="preserve">ГТ </w:t>
            </w:r>
            <w:r w:rsidRPr="003C78F6"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3C78F6">
              <w:rPr>
                <w:rFonts w:ascii="Verdana" w:hAnsi="Verdana"/>
                <w:sz w:val="20"/>
                <w:szCs w:val="20"/>
              </w:rPr>
              <w:t>5-4000</w:t>
            </w:r>
            <w:r w:rsidRPr="003C78F6"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3C78F6">
              <w:rPr>
                <w:rFonts w:ascii="Verdana" w:hAnsi="Verdana"/>
                <w:sz w:val="20"/>
                <w:szCs w:val="20"/>
              </w:rPr>
              <w:t xml:space="preserve"> ст.№ 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393ACA" w:rsidRDefault="00571287" w:rsidP="00FA6C78">
            <w:pPr>
              <w:jc w:val="center"/>
              <w:rPr>
                <w:highlight w:val="yellow"/>
              </w:rPr>
            </w:pPr>
            <w:r>
              <w:rPr>
                <w:rFonts w:ascii="Verdana" w:hAnsi="Verdana"/>
                <w:sz w:val="20"/>
                <w:szCs w:val="20"/>
              </w:rPr>
              <w:t>т.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FA6C7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0,55984</w:t>
            </w:r>
          </w:p>
        </w:tc>
      </w:tr>
      <w:tr w:rsidR="00571287" w:rsidRPr="0088167C" w:rsidTr="000A57C2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C62A19" w:rsidRDefault="00D2697D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571287" w:rsidRPr="00C62A1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2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87" w:rsidRPr="00F54E48" w:rsidRDefault="00D2697D" w:rsidP="00AD4C2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М</w:t>
            </w:r>
            <w:r w:rsidRPr="00F54E48">
              <w:rPr>
                <w:rFonts w:ascii="Verdana" w:hAnsi="Verdana"/>
                <w:b/>
                <w:bCs/>
                <w:sz w:val="20"/>
                <w:szCs w:val="20"/>
              </w:rPr>
              <w:t xml:space="preserve">онтаж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лестниц и площадок обслуживания правой стороны КВОУ</w:t>
            </w:r>
            <w:r w:rsidRPr="00F54E48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.1.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AD4C26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sz w:val="20"/>
                <w:szCs w:val="20"/>
              </w:rPr>
              <w:t>Монтаж нов</w:t>
            </w:r>
            <w:r>
              <w:rPr>
                <w:rFonts w:ascii="Verdana" w:hAnsi="Verdana"/>
                <w:sz w:val="20"/>
                <w:szCs w:val="20"/>
              </w:rPr>
              <w:t xml:space="preserve">ых </w:t>
            </w:r>
            <w:r w:rsidRPr="003E3241">
              <w:rPr>
                <w:rFonts w:ascii="Verdana" w:hAnsi="Verdana"/>
                <w:bCs/>
                <w:sz w:val="20"/>
                <w:szCs w:val="20"/>
              </w:rPr>
              <w:t xml:space="preserve">лестниц и площадок обслуживания </w:t>
            </w:r>
            <w:r>
              <w:rPr>
                <w:rFonts w:ascii="Verdana" w:hAnsi="Verdana"/>
                <w:bCs/>
                <w:sz w:val="20"/>
                <w:szCs w:val="20"/>
              </w:rPr>
              <w:t>правой</w:t>
            </w:r>
            <w:r w:rsidRPr="003E3241">
              <w:rPr>
                <w:rFonts w:ascii="Verdana" w:hAnsi="Verdana"/>
                <w:bCs/>
                <w:sz w:val="20"/>
                <w:szCs w:val="20"/>
              </w:rPr>
              <w:t xml:space="preserve"> стороны КВОУ</w:t>
            </w:r>
            <w:r>
              <w:rPr>
                <w:rFonts w:ascii="Verdana" w:hAnsi="Verdana"/>
                <w:sz w:val="20"/>
                <w:szCs w:val="20"/>
              </w:rPr>
              <w:t xml:space="preserve"> 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, в соответствии с проектом </w:t>
            </w:r>
            <w:r w:rsidRPr="00433253">
              <w:rPr>
                <w:rFonts w:ascii="Verdana" w:hAnsi="Verdana"/>
                <w:sz w:val="20"/>
                <w:szCs w:val="20"/>
              </w:rPr>
              <w:t>143-186/14/ЯГРЭС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т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3,74508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.2.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CE5961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bCs/>
                <w:sz w:val="20"/>
                <w:szCs w:val="20"/>
              </w:rPr>
              <w:t xml:space="preserve">Восстановление 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технологических проёмов </w:t>
            </w:r>
            <w:r>
              <w:rPr>
                <w:rFonts w:ascii="Verdana" w:hAnsi="Verdana"/>
                <w:sz w:val="20"/>
                <w:szCs w:val="20"/>
              </w:rPr>
              <w:t>в</w:t>
            </w:r>
            <w:r w:rsidR="0010223A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площадках обслуживания 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КВОУ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 w:rsidRPr="00B76311">
              <w:rPr>
                <w:rFonts w:ascii="Verdana" w:hAnsi="Verdana"/>
                <w:bCs/>
                <w:sz w:val="20"/>
                <w:szCs w:val="20"/>
              </w:rPr>
              <w:t xml:space="preserve"> в проектное положение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71287" w:rsidRPr="00797ED9" w:rsidRDefault="00571287" w:rsidP="0079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97ED9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.3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FA6C78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Демонтаж</w:t>
            </w:r>
            <w:r w:rsidRPr="00B76311">
              <w:rPr>
                <w:rFonts w:ascii="Verdana" w:hAnsi="Verdana"/>
                <w:bCs/>
                <w:sz w:val="20"/>
                <w:szCs w:val="20"/>
              </w:rPr>
              <w:t xml:space="preserve"> временных металлоконструкций для настройки такелажа с их установкой и снятием при выполнении </w:t>
            </w:r>
            <w:r>
              <w:rPr>
                <w:rFonts w:ascii="Verdana" w:hAnsi="Verdana"/>
                <w:bCs/>
                <w:sz w:val="20"/>
                <w:szCs w:val="20"/>
              </w:rPr>
              <w:t>д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емонтаж</w:t>
            </w:r>
            <w:r>
              <w:rPr>
                <w:rFonts w:ascii="Verdana" w:hAnsi="Verdana"/>
                <w:bCs/>
                <w:sz w:val="20"/>
                <w:szCs w:val="20"/>
              </w:rPr>
              <w:t>а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 существующих металлоконструкций </w:t>
            </w:r>
            <w:r>
              <w:rPr>
                <w:rFonts w:ascii="Verdana" w:hAnsi="Verdana"/>
                <w:bCs/>
                <w:sz w:val="20"/>
                <w:szCs w:val="20"/>
              </w:rPr>
              <w:t>правой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 стороны КВОУ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</w:t>
            </w:r>
            <w:r w:rsidRPr="009E6B6C">
              <w:rPr>
                <w:rFonts w:ascii="Verdana" w:hAnsi="Verdana"/>
                <w:sz w:val="20"/>
                <w:szCs w:val="20"/>
              </w:rPr>
              <w:lastRenderedPageBreak/>
              <w:t>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</w:t>
            </w: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97ED9">
              <w:rPr>
                <w:rFonts w:ascii="Verdana" w:hAnsi="Verdana"/>
                <w:bCs/>
                <w:sz w:val="20"/>
                <w:szCs w:val="20"/>
              </w:rPr>
              <w:lastRenderedPageBreak/>
              <w:t>шт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97ED9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2.</w:t>
            </w:r>
            <w:r w:rsidR="00571287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393ACA" w:rsidRDefault="00571287" w:rsidP="00FA6C78">
            <w:pPr>
              <w:rPr>
                <w:rFonts w:ascii="Verdana" w:hAnsi="Verdana"/>
                <w:bCs/>
                <w:sz w:val="20"/>
                <w:szCs w:val="20"/>
                <w:highlight w:val="yellow"/>
              </w:rPr>
            </w:pPr>
            <w:r w:rsidRPr="00B76311">
              <w:rPr>
                <w:rFonts w:ascii="Verdana" w:hAnsi="Verdana"/>
                <w:bCs/>
                <w:sz w:val="20"/>
                <w:szCs w:val="20"/>
              </w:rPr>
              <w:t xml:space="preserve">Проведение контроля сварных стыков на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вновь смонтированных 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Verdana" w:hAnsi="Verdana"/>
                <w:bCs/>
                <w:sz w:val="20"/>
                <w:szCs w:val="20"/>
              </w:rPr>
              <w:t>правой</w:t>
            </w:r>
            <w:r w:rsidR="00F675E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9E6B6C">
              <w:rPr>
                <w:rFonts w:ascii="Verdana" w:hAnsi="Verdana"/>
                <w:bCs/>
                <w:sz w:val="20"/>
                <w:szCs w:val="20"/>
              </w:rPr>
              <w:t>стороны КВОУ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ГТ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SGT</w:t>
            </w:r>
            <w:r w:rsidRPr="009E6B6C">
              <w:rPr>
                <w:rFonts w:ascii="Verdana" w:hAnsi="Verdana"/>
                <w:sz w:val="20"/>
                <w:szCs w:val="20"/>
              </w:rPr>
              <w:t>5-4000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F</w:t>
            </w:r>
            <w:r w:rsidRPr="00B76311">
              <w:rPr>
                <w:rFonts w:ascii="Verdana" w:hAnsi="Verdana"/>
                <w:sz w:val="20"/>
                <w:szCs w:val="20"/>
              </w:rPr>
              <w:t xml:space="preserve"> ст.№ </w:t>
            </w:r>
            <w:r w:rsidRPr="009E6B6C">
              <w:rPr>
                <w:rFonts w:ascii="Verdana" w:hAnsi="Verdana"/>
                <w:sz w:val="20"/>
                <w:szCs w:val="20"/>
              </w:rPr>
              <w:t>5</w:t>
            </w:r>
            <w:r w:rsidRPr="00B76311">
              <w:rPr>
                <w:rFonts w:ascii="Verdana" w:hAnsi="Verdana"/>
                <w:bCs/>
                <w:sz w:val="20"/>
                <w:szCs w:val="20"/>
              </w:rPr>
              <w:t>после монтажа методами неразрушающего кон</w:t>
            </w:r>
            <w:r>
              <w:rPr>
                <w:rFonts w:ascii="Verdana" w:hAnsi="Verdana"/>
                <w:bCs/>
                <w:sz w:val="20"/>
                <w:szCs w:val="20"/>
              </w:rPr>
              <w:t>троля, согласно требованиям НТД.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97ED9">
              <w:rPr>
                <w:rFonts w:ascii="Verdana" w:hAnsi="Verdana"/>
                <w:bCs/>
                <w:sz w:val="20"/>
                <w:szCs w:val="20"/>
              </w:rPr>
              <w:t>шт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797ED9" w:rsidRDefault="00571287" w:rsidP="00797ED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797ED9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</w:tr>
      <w:tr w:rsidR="00571287" w:rsidRPr="0088167C" w:rsidTr="000A57C2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AC7B0D" w:rsidRDefault="00D2697D" w:rsidP="00DB44D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  <w:r w:rsidR="00571287" w:rsidRPr="00AC7B0D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2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287" w:rsidRPr="0088167C" w:rsidRDefault="00571287" w:rsidP="00DB44D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АКЗ смонтированных конструкций.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5F4233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571287" w:rsidRPr="005F4233">
              <w:rPr>
                <w:rFonts w:ascii="Verdana" w:hAnsi="Verdana"/>
                <w:bCs/>
                <w:sz w:val="20"/>
                <w:szCs w:val="20"/>
              </w:rPr>
              <w:t>.1.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CE5961" w:rsidRDefault="00571287" w:rsidP="00CE596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E5961">
              <w:rPr>
                <w:rFonts w:ascii="Verdana" w:hAnsi="Verdana"/>
                <w:bCs/>
                <w:sz w:val="20"/>
                <w:szCs w:val="20"/>
              </w:rPr>
              <w:t>Выполнение работ по механической обработке деталей и изделий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для</w:t>
            </w:r>
            <w:r w:rsidRPr="00CE5961">
              <w:rPr>
                <w:rFonts w:ascii="Verdana" w:hAnsi="Verdana"/>
                <w:bCs/>
                <w:sz w:val="20"/>
                <w:szCs w:val="20"/>
              </w:rPr>
              <w:t xml:space="preserve"> защитного покрытия лакокрасочными материалами смонтированных металлоконструкций.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CE5961" w:rsidRDefault="00571287" w:rsidP="00CE5961">
            <w:pPr>
              <w:jc w:val="center"/>
              <w:rPr>
                <w:highlight w:val="yellow"/>
                <w:vertAlign w:val="superscript"/>
              </w:rPr>
            </w:pPr>
            <w:r w:rsidRPr="00CE5961">
              <w:t>м</w:t>
            </w:r>
            <w:r w:rsidRPr="00CE5961">
              <w:rPr>
                <w:vertAlign w:val="superscript"/>
              </w:rPr>
              <w:t>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CE5961" w:rsidRDefault="00571287" w:rsidP="00514F9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E5961">
              <w:rPr>
                <w:rFonts w:ascii="Verdana" w:hAnsi="Verdana"/>
                <w:sz w:val="20"/>
                <w:szCs w:val="20"/>
              </w:rPr>
              <w:t>140</w:t>
            </w:r>
          </w:p>
        </w:tc>
      </w:tr>
      <w:tr w:rsidR="00571287" w:rsidRPr="0088167C" w:rsidTr="00797ED9">
        <w:trPr>
          <w:trHeight w:val="27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5F4233" w:rsidRDefault="00D2697D" w:rsidP="00DB44D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="00571287" w:rsidRPr="005F4233">
              <w:rPr>
                <w:rFonts w:ascii="Verdana" w:hAnsi="Verdana"/>
                <w:bCs/>
                <w:sz w:val="20"/>
                <w:szCs w:val="20"/>
              </w:rPr>
              <w:t>.2.</w:t>
            </w:r>
          </w:p>
        </w:tc>
        <w:tc>
          <w:tcPr>
            <w:tcW w:w="73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87" w:rsidRPr="00CE5961" w:rsidRDefault="00571287" w:rsidP="00514F94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E5961">
              <w:rPr>
                <w:rFonts w:ascii="Verdana" w:hAnsi="Verdana"/>
                <w:bCs/>
                <w:sz w:val="20"/>
                <w:szCs w:val="20"/>
              </w:rPr>
              <w:t>Защитное покрытие лакокрасочными материалами металлоконструкций</w:t>
            </w:r>
            <w:r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287" w:rsidRPr="00CE5961" w:rsidRDefault="00571287" w:rsidP="00FA6C78">
            <w:pPr>
              <w:jc w:val="center"/>
              <w:rPr>
                <w:highlight w:val="yellow"/>
                <w:vertAlign w:val="superscript"/>
              </w:rPr>
            </w:pPr>
            <w:r w:rsidRPr="00CE5961">
              <w:t>м</w:t>
            </w:r>
            <w:r w:rsidRPr="00CE5961">
              <w:rPr>
                <w:vertAlign w:val="superscript"/>
              </w:rPr>
              <w:t>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287" w:rsidRPr="00CE5961" w:rsidRDefault="00571287" w:rsidP="00FA6C7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E5961">
              <w:rPr>
                <w:rFonts w:ascii="Verdana" w:hAnsi="Verdana"/>
                <w:sz w:val="20"/>
                <w:szCs w:val="20"/>
              </w:rPr>
              <w:t>140</w:t>
            </w:r>
          </w:p>
        </w:tc>
      </w:tr>
    </w:tbl>
    <w:p w:rsidR="00DB44D2" w:rsidRPr="00DB44D2" w:rsidRDefault="00DB44D2" w:rsidP="00DB44D2">
      <w:pPr>
        <w:ind w:left="-709" w:right="62"/>
        <w:jc w:val="both"/>
        <w:rPr>
          <w:rFonts w:ascii="Verdana" w:hAnsi="Verdana"/>
          <w:b/>
          <w:i/>
          <w:sz w:val="20"/>
          <w:szCs w:val="20"/>
        </w:rPr>
      </w:pPr>
      <w:r w:rsidRPr="00DB44D2">
        <w:rPr>
          <w:rFonts w:ascii="Verdana" w:hAnsi="Verdana"/>
          <w:b/>
          <w:i/>
          <w:sz w:val="20"/>
          <w:szCs w:val="20"/>
        </w:rPr>
        <w:t>Примечание:</w:t>
      </w:r>
    </w:p>
    <w:p w:rsidR="00DB44D2" w:rsidRPr="00DB44D2" w:rsidRDefault="00C91A10" w:rsidP="00DB44D2">
      <w:pPr>
        <w:ind w:left="-709" w:right="62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1.</w:t>
      </w:r>
      <w:r w:rsidR="00DB44D2" w:rsidRPr="00DB44D2">
        <w:rPr>
          <w:rFonts w:ascii="Verdana" w:hAnsi="Verdana"/>
          <w:i/>
          <w:sz w:val="20"/>
          <w:szCs w:val="20"/>
        </w:rPr>
        <w:t>Подрядчик в составе конкурсной документации предоставляет комплект сметной документации на стоимость оферты, выполненный в нормативной базе: СНБ-2001 (ФЕР, ФЕРр, ФЕРм, ФЕРп, ИЕР, с указанием ниже перечисленной информации:</w:t>
      </w:r>
    </w:p>
    <w:p w:rsidR="00DB44D2" w:rsidRPr="00DB44D2" w:rsidRDefault="00DB44D2" w:rsidP="00DB44D2">
      <w:pPr>
        <w:ind w:left="-709" w:right="62"/>
        <w:jc w:val="both"/>
        <w:rPr>
          <w:rFonts w:ascii="Verdana" w:hAnsi="Verdana"/>
          <w:i/>
          <w:sz w:val="20"/>
          <w:szCs w:val="20"/>
        </w:rPr>
      </w:pPr>
      <w:r w:rsidRPr="00DB44D2">
        <w:rPr>
          <w:rFonts w:ascii="Verdana" w:hAnsi="Verdana"/>
          <w:i/>
          <w:sz w:val="20"/>
          <w:szCs w:val="20"/>
        </w:rPr>
        <w:t xml:space="preserve"> индексы (СМР, материалы, оплата труда, эксплуатация машин и механизмов) при использовании справочников ФЕР, ТЕР.</w:t>
      </w:r>
    </w:p>
    <w:p w:rsidR="00DB44D2" w:rsidRPr="00DB44D2" w:rsidRDefault="00DB44D2" w:rsidP="00DB44D2">
      <w:pPr>
        <w:ind w:left="-709" w:right="62"/>
        <w:jc w:val="both"/>
        <w:rPr>
          <w:rFonts w:ascii="Verdana" w:hAnsi="Verdana"/>
          <w:i/>
          <w:sz w:val="20"/>
          <w:szCs w:val="20"/>
        </w:rPr>
      </w:pPr>
      <w:r w:rsidRPr="00DB44D2">
        <w:rPr>
          <w:rFonts w:ascii="Verdana" w:hAnsi="Verdana"/>
          <w:i/>
          <w:sz w:val="20"/>
          <w:szCs w:val="20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:rsidR="00DB44D2" w:rsidRPr="00DB44D2" w:rsidRDefault="00DB44D2" w:rsidP="00DB44D2">
      <w:pPr>
        <w:ind w:left="-709" w:right="62"/>
        <w:jc w:val="both"/>
        <w:rPr>
          <w:rFonts w:ascii="Verdana" w:hAnsi="Verdana"/>
          <w:i/>
          <w:sz w:val="20"/>
          <w:szCs w:val="20"/>
        </w:rPr>
      </w:pPr>
      <w:r w:rsidRPr="00DB44D2">
        <w:rPr>
          <w:rFonts w:ascii="Verdana" w:hAnsi="Verdana"/>
          <w:i/>
          <w:sz w:val="20"/>
          <w:szCs w:val="20"/>
        </w:rPr>
        <w:t>Сметная документация должна быть представлена в электронном виде в одном из форматов: .xls, xlsx, gsf, а также дополнительно в формате «Гранд-смета»,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DB44D2" w:rsidRPr="00DB44D2" w:rsidRDefault="00C91A10" w:rsidP="00DB44D2">
      <w:pPr>
        <w:widowControl w:val="0"/>
        <w:tabs>
          <w:tab w:val="left" w:pos="567"/>
        </w:tabs>
        <w:autoSpaceDE w:val="0"/>
        <w:autoSpaceDN w:val="0"/>
        <w:adjustRightInd w:val="0"/>
        <w:ind w:left="-709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2.</w:t>
      </w:r>
      <w:r w:rsidR="00DB44D2" w:rsidRPr="00DB44D2">
        <w:rPr>
          <w:rFonts w:ascii="Verdana" w:hAnsi="Verdana"/>
          <w:i/>
          <w:sz w:val="20"/>
          <w:szCs w:val="20"/>
        </w:rPr>
        <w:t>Заказчик вправе дополнять, изменять или исключать объёмы работ, определённые настоящим техническим заданием, исходя из фактического состояния объекта до и после заключения Договора, документально оформив их в соответс</w:t>
      </w:r>
      <w:r>
        <w:rPr>
          <w:rFonts w:ascii="Verdana" w:hAnsi="Verdana"/>
          <w:i/>
          <w:sz w:val="20"/>
          <w:szCs w:val="20"/>
        </w:rPr>
        <w:t xml:space="preserve">твии с Приложениями №13 и №14. </w:t>
      </w:r>
      <w:r w:rsidR="00DB44D2" w:rsidRPr="00DB44D2">
        <w:rPr>
          <w:rFonts w:ascii="Verdana" w:hAnsi="Verdana"/>
          <w:i/>
          <w:sz w:val="20"/>
          <w:szCs w:val="20"/>
        </w:rPr>
        <w:t>Правил организации технического обслуживания и ремонта оборудования, зданий и сооружений электростанций и сетей (СО 34.04.181-2003), письменно уведомив об этом Подрядчика. При этом общая стоимости всех выполненных работ не должна превышать суммы, отражённой в Договоре.</w:t>
      </w:r>
    </w:p>
    <w:p w:rsidR="00DB44D2" w:rsidRPr="00DB44D2" w:rsidRDefault="00C91A10" w:rsidP="00DB44D2">
      <w:pPr>
        <w:widowControl w:val="0"/>
        <w:tabs>
          <w:tab w:val="left" w:pos="567"/>
        </w:tabs>
        <w:autoSpaceDE w:val="0"/>
        <w:autoSpaceDN w:val="0"/>
        <w:adjustRightInd w:val="0"/>
        <w:ind w:left="-709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3.</w:t>
      </w:r>
      <w:r w:rsidR="00DB44D2" w:rsidRPr="00DB44D2">
        <w:rPr>
          <w:rFonts w:ascii="Verdana" w:hAnsi="Verdana"/>
          <w:i/>
          <w:sz w:val="20"/>
          <w:szCs w:val="20"/>
        </w:rPr>
        <w:t>Результаты выполненных работ в части энергетической эффективности должен соответствовать требованиям ФЗ № 261-ФЗ от 23.11.2009г. «Об энергосбережении и о повышении энергетической эффективности, повышении изменений в отдельные законодательства РФ».</w:t>
      </w:r>
    </w:p>
    <w:p w:rsidR="00DB44D2" w:rsidRDefault="00DB44D2" w:rsidP="002E5A5A">
      <w:pPr>
        <w:widowControl w:val="0"/>
        <w:tabs>
          <w:tab w:val="left" w:pos="567"/>
        </w:tabs>
        <w:autoSpaceDE w:val="0"/>
        <w:autoSpaceDN w:val="0"/>
        <w:adjustRightInd w:val="0"/>
        <w:ind w:left="-709"/>
        <w:jc w:val="both"/>
        <w:rPr>
          <w:rFonts w:ascii="Verdana" w:hAnsi="Verdana" w:cs="Arial"/>
          <w:b/>
          <w:i/>
          <w:sz w:val="20"/>
          <w:szCs w:val="20"/>
        </w:rPr>
      </w:pPr>
      <w:r w:rsidRPr="00C91A10">
        <w:rPr>
          <w:rFonts w:ascii="Verdana" w:eastAsia="Verdana" w:hAnsi="Verdana" w:cs="Verdana"/>
          <w:i/>
          <w:spacing w:val="-10"/>
          <w:sz w:val="20"/>
          <w:szCs w:val="20"/>
        </w:rPr>
        <w:t>4.</w:t>
      </w:r>
      <w:r w:rsidRPr="00DB44D2">
        <w:rPr>
          <w:rFonts w:ascii="Verdana" w:hAnsi="Verdana" w:cs="Arial"/>
          <w:b/>
          <w:i/>
          <w:sz w:val="20"/>
          <w:szCs w:val="20"/>
        </w:rPr>
        <w:t>Подрядчику до подачи конкурсной заявки необходимо прибыть на филиал, для предварительного осмотра объектов модернизации и проработки возникших вопросов.</w:t>
      </w:r>
    </w:p>
    <w:p w:rsidR="00514F94" w:rsidRPr="00B855B5" w:rsidRDefault="00514F94" w:rsidP="00514F94">
      <w:pPr>
        <w:ind w:left="-709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eastAsia="Verdana" w:hAnsi="Verdana" w:cs="Verdana"/>
          <w:i/>
          <w:spacing w:val="-10"/>
          <w:sz w:val="20"/>
          <w:szCs w:val="20"/>
        </w:rPr>
        <w:t>5</w:t>
      </w:r>
      <w:r w:rsidR="00965137">
        <w:rPr>
          <w:rFonts w:ascii="Verdana" w:eastAsia="Verdana" w:hAnsi="Verdana" w:cs="Verdana"/>
          <w:i/>
          <w:spacing w:val="-10"/>
          <w:sz w:val="21"/>
          <w:szCs w:val="21"/>
        </w:rPr>
        <w:t xml:space="preserve">. </w:t>
      </w:r>
      <w:r w:rsidR="00965137" w:rsidRPr="00B855B5">
        <w:rPr>
          <w:rFonts w:ascii="Verdana" w:hAnsi="Verdana"/>
          <w:i/>
          <w:sz w:val="20"/>
          <w:szCs w:val="20"/>
        </w:rPr>
        <w:t xml:space="preserve">Утилизация строительных </w:t>
      </w:r>
      <w:r w:rsidRPr="00B855B5">
        <w:rPr>
          <w:rFonts w:ascii="Verdana" w:hAnsi="Verdana"/>
          <w:i/>
          <w:sz w:val="20"/>
          <w:szCs w:val="20"/>
        </w:rPr>
        <w:t xml:space="preserve">отходов образовавшихся </w:t>
      </w:r>
      <w:r w:rsidR="00965137" w:rsidRPr="00B855B5">
        <w:rPr>
          <w:rFonts w:ascii="Verdana" w:hAnsi="Verdana"/>
          <w:i/>
          <w:sz w:val="20"/>
          <w:szCs w:val="20"/>
        </w:rPr>
        <w:t>после демонтажа производится за</w:t>
      </w:r>
      <w:r w:rsidRPr="00B855B5">
        <w:rPr>
          <w:rFonts w:ascii="Verdana" w:hAnsi="Verdana"/>
          <w:i/>
          <w:sz w:val="20"/>
          <w:szCs w:val="20"/>
        </w:rPr>
        <w:t xml:space="preserve"> счет </w:t>
      </w:r>
      <w:r w:rsidR="00870777">
        <w:rPr>
          <w:rFonts w:ascii="Verdana" w:hAnsi="Verdana"/>
          <w:i/>
          <w:sz w:val="20"/>
          <w:szCs w:val="20"/>
        </w:rPr>
        <w:t xml:space="preserve">и силами </w:t>
      </w:r>
      <w:r w:rsidRPr="00B855B5">
        <w:rPr>
          <w:rFonts w:ascii="Verdana" w:hAnsi="Verdana"/>
          <w:i/>
          <w:sz w:val="20"/>
          <w:szCs w:val="20"/>
        </w:rPr>
        <w:t>Подрядчика.</w:t>
      </w:r>
    </w:p>
    <w:p w:rsidR="00DB44D2" w:rsidRPr="00DB44D2" w:rsidRDefault="00DB44D2" w:rsidP="00DB44D2">
      <w:pPr>
        <w:widowControl w:val="0"/>
        <w:autoSpaceDE w:val="0"/>
        <w:autoSpaceDN w:val="0"/>
        <w:adjustRightInd w:val="0"/>
        <w:ind w:left="-709"/>
        <w:jc w:val="both"/>
        <w:rPr>
          <w:rFonts w:ascii="Verdana" w:hAnsi="Verdana"/>
          <w:b/>
          <w:color w:val="000000"/>
          <w:sz w:val="20"/>
          <w:szCs w:val="20"/>
        </w:rPr>
      </w:pPr>
      <w:r w:rsidRPr="00DB44D2">
        <w:rPr>
          <w:rFonts w:ascii="Verdana" w:hAnsi="Verdana" w:cs="Arial"/>
          <w:b/>
          <w:sz w:val="20"/>
          <w:szCs w:val="20"/>
        </w:rPr>
        <w:t>6.</w:t>
      </w:r>
      <w:r w:rsidRPr="00DB44D2">
        <w:rPr>
          <w:rFonts w:ascii="Verdana" w:hAnsi="Verdana"/>
          <w:b/>
          <w:color w:val="000000"/>
          <w:sz w:val="20"/>
          <w:szCs w:val="20"/>
        </w:rPr>
        <w:t>Требования к Подрядчику работ:</w:t>
      </w:r>
    </w:p>
    <w:p w:rsidR="008D0CFA" w:rsidRDefault="00DB44D2" w:rsidP="00DB44D2">
      <w:pPr>
        <w:tabs>
          <w:tab w:val="left" w:pos="404"/>
        </w:tabs>
        <w:ind w:left="-709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eastAsia="Verdana" w:hAnsi="Verdana" w:cs="Verdana"/>
          <w:spacing w:val="-10"/>
          <w:sz w:val="20"/>
          <w:szCs w:val="20"/>
        </w:rPr>
        <w:t xml:space="preserve">6.1. </w:t>
      </w:r>
      <w:r w:rsidRPr="00DB44D2">
        <w:rPr>
          <w:rFonts w:ascii="Verdana" w:hAnsi="Verdana"/>
          <w:sz w:val="20"/>
          <w:szCs w:val="20"/>
        </w:rPr>
        <w:t>Наличие у Подрядчика свидетельства о допуске к определенным видам работ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в том числе:</w:t>
      </w:r>
      <w:r w:rsidR="001F2A36">
        <w:rPr>
          <w:rFonts w:ascii="Verdana" w:hAnsi="Verdana"/>
          <w:sz w:val="20"/>
          <w:szCs w:val="20"/>
        </w:rPr>
        <w:t xml:space="preserve"> </w:t>
      </w:r>
    </w:p>
    <w:p w:rsidR="00DB44D2" w:rsidRPr="006809A8" w:rsidRDefault="00CE5395" w:rsidP="00DB44D2">
      <w:pPr>
        <w:tabs>
          <w:tab w:val="left" w:pos="404"/>
        </w:tabs>
        <w:ind w:left="-709"/>
        <w:jc w:val="both"/>
        <w:rPr>
          <w:rFonts w:ascii="Verdana" w:hAnsi="Verdana"/>
          <w:sz w:val="20"/>
          <w:szCs w:val="20"/>
        </w:rPr>
      </w:pPr>
      <w:r w:rsidRPr="00CE5395">
        <w:rPr>
          <w:rFonts w:ascii="Verdana" w:hAnsi="Verdana"/>
          <w:sz w:val="20"/>
          <w:szCs w:val="20"/>
        </w:rPr>
        <w:t>- разборка (демонтаж) зданий и сооружений, стен, перекрытий, лестничных маршей и иных конструктивных и связанных с ними элементов или их частей п.2.1;</w:t>
      </w:r>
    </w:p>
    <w:p w:rsidR="001F2A36" w:rsidRPr="006809A8" w:rsidRDefault="001F2A36" w:rsidP="00DB44D2">
      <w:pPr>
        <w:tabs>
          <w:tab w:val="left" w:pos="404"/>
        </w:tabs>
        <w:ind w:left="-709"/>
        <w:jc w:val="both"/>
        <w:rPr>
          <w:rFonts w:ascii="Verdana" w:hAnsi="Verdana"/>
          <w:sz w:val="20"/>
          <w:szCs w:val="20"/>
        </w:rPr>
      </w:pPr>
      <w:r w:rsidRPr="006809A8">
        <w:rPr>
          <w:rFonts w:ascii="Verdana" w:hAnsi="Verdana"/>
          <w:sz w:val="20"/>
          <w:szCs w:val="20"/>
        </w:rPr>
        <w:t>-</w:t>
      </w:r>
      <w:r w:rsidR="00F675E6">
        <w:rPr>
          <w:rFonts w:ascii="Verdana" w:hAnsi="Verdana"/>
          <w:sz w:val="20"/>
          <w:szCs w:val="20"/>
        </w:rPr>
        <w:t xml:space="preserve"> </w:t>
      </w:r>
      <w:r w:rsidR="00620F06">
        <w:rPr>
          <w:rFonts w:ascii="Verdana" w:hAnsi="Verdana"/>
          <w:sz w:val="20"/>
          <w:szCs w:val="20"/>
        </w:rPr>
        <w:t xml:space="preserve">монтаж металлических конструктивных элементов и ограждающих конструкций </w:t>
      </w:r>
      <w:r>
        <w:rPr>
          <w:rFonts w:ascii="Verdana" w:hAnsi="Verdana"/>
          <w:sz w:val="20"/>
          <w:szCs w:val="20"/>
        </w:rPr>
        <w:t>п.</w:t>
      </w:r>
      <w:r w:rsidR="00620F06">
        <w:rPr>
          <w:rFonts w:ascii="Verdana" w:hAnsi="Verdana"/>
          <w:sz w:val="20"/>
          <w:szCs w:val="20"/>
        </w:rPr>
        <w:t>10.1</w:t>
      </w:r>
      <w:r w:rsidR="00620F06" w:rsidRPr="006809A8">
        <w:rPr>
          <w:rFonts w:ascii="Verdana" w:hAnsi="Verdana"/>
          <w:sz w:val="20"/>
          <w:szCs w:val="20"/>
        </w:rPr>
        <w:t>;</w:t>
      </w:r>
    </w:p>
    <w:p w:rsidR="001F2A36" w:rsidRPr="006809A8" w:rsidRDefault="00CE5395" w:rsidP="00DB44D2">
      <w:pPr>
        <w:tabs>
          <w:tab w:val="left" w:pos="404"/>
        </w:tabs>
        <w:ind w:left="-709"/>
        <w:jc w:val="both"/>
        <w:rPr>
          <w:rFonts w:ascii="Verdana" w:hAnsi="Verdana"/>
          <w:sz w:val="20"/>
          <w:szCs w:val="20"/>
        </w:rPr>
      </w:pPr>
      <w:r w:rsidRPr="00CE5395">
        <w:rPr>
          <w:rFonts w:ascii="Verdana" w:hAnsi="Verdana"/>
          <w:sz w:val="20"/>
          <w:szCs w:val="20"/>
        </w:rPr>
        <w:t>- защитное покрытие лакокрасочными материалами п. 12.3</w:t>
      </w:r>
    </w:p>
    <w:p w:rsidR="00DB44D2" w:rsidRPr="00080DE3" w:rsidRDefault="00DB44D2" w:rsidP="00080DE3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eastAsia="Verdana" w:hAnsi="Verdana" w:cs="Verdana"/>
          <w:spacing w:val="-10"/>
          <w:sz w:val="20"/>
          <w:szCs w:val="20"/>
        </w:rPr>
        <w:t xml:space="preserve">6.2. </w:t>
      </w:r>
      <w:r w:rsidRPr="00DB44D2">
        <w:rPr>
          <w:rFonts w:ascii="Verdana" w:hAnsi="Verdana"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DB44D2" w:rsidRPr="00DB44D2" w:rsidRDefault="00DB44D2" w:rsidP="00080DE3">
      <w:pPr>
        <w:tabs>
          <w:tab w:val="left" w:pos="404"/>
        </w:tabs>
        <w:ind w:left="-709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6.3. Опыт выполнения аналогичных по характеру и объемам работ в ремонте </w:t>
      </w:r>
      <w:r w:rsidR="002130BD">
        <w:rPr>
          <w:rFonts w:ascii="Verdana" w:hAnsi="Verdana"/>
          <w:sz w:val="20"/>
          <w:szCs w:val="20"/>
        </w:rPr>
        <w:t xml:space="preserve">аналогичного оборудования и </w:t>
      </w:r>
      <w:r w:rsidRPr="00DB44D2">
        <w:rPr>
          <w:rFonts w:ascii="Verdana" w:hAnsi="Verdana"/>
          <w:sz w:val="20"/>
          <w:szCs w:val="20"/>
        </w:rPr>
        <w:t>ЗиС не менее 3-х лет.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6.4. Наличие достаточного к</w:t>
      </w:r>
      <w:r w:rsidR="00FF4E35">
        <w:rPr>
          <w:rFonts w:ascii="Verdana" w:hAnsi="Verdana"/>
          <w:sz w:val="20"/>
          <w:szCs w:val="20"/>
        </w:rPr>
        <w:t xml:space="preserve">оличества квалифицированного и </w:t>
      </w:r>
      <w:r w:rsidRPr="00DB44D2">
        <w:rPr>
          <w:rFonts w:ascii="Verdana" w:hAnsi="Verdana"/>
          <w:sz w:val="20"/>
          <w:szCs w:val="20"/>
        </w:rPr>
        <w:t>аттестованного персонала для выполнения всего комплекса работ.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6.5. Подрядчик обязан обеспечить соблюдение своим персоналом и персоналом субподрядных организаций правил внутреннего распорядка энергопредприятия, ПТЭ,</w:t>
      </w:r>
      <w:r w:rsidR="00080DE3">
        <w:rPr>
          <w:rFonts w:ascii="Verdana" w:hAnsi="Verdana"/>
          <w:sz w:val="20"/>
          <w:szCs w:val="20"/>
        </w:rPr>
        <w:t>ПУЭ,</w:t>
      </w:r>
      <w:r w:rsidRPr="00DB44D2">
        <w:rPr>
          <w:rFonts w:ascii="Verdana" w:hAnsi="Verdana"/>
          <w:sz w:val="20"/>
          <w:szCs w:val="20"/>
        </w:rPr>
        <w:t xml:space="preserve"> П</w:t>
      </w:r>
      <w:r w:rsidR="00954144">
        <w:rPr>
          <w:rFonts w:ascii="Verdana" w:hAnsi="Verdana"/>
          <w:sz w:val="20"/>
          <w:szCs w:val="20"/>
        </w:rPr>
        <w:t>П</w:t>
      </w:r>
      <w:r w:rsidRPr="00DB44D2">
        <w:rPr>
          <w:rFonts w:ascii="Verdana" w:hAnsi="Verdana"/>
          <w:sz w:val="20"/>
          <w:szCs w:val="20"/>
        </w:rPr>
        <w:t xml:space="preserve">Р В РФ, ППБ,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</w:t>
      </w:r>
      <w:r w:rsidRPr="00DB44D2">
        <w:rPr>
          <w:rFonts w:ascii="Verdana" w:hAnsi="Verdana"/>
          <w:sz w:val="20"/>
          <w:szCs w:val="20"/>
        </w:rPr>
        <w:lastRenderedPageBreak/>
        <w:t xml:space="preserve">работ. При количестве персонала </w:t>
      </w:r>
      <w:r w:rsidR="00BD4A4F" w:rsidRPr="00DB44D2">
        <w:rPr>
          <w:rFonts w:ascii="Verdana" w:hAnsi="Verdana"/>
          <w:sz w:val="20"/>
          <w:szCs w:val="20"/>
        </w:rPr>
        <w:t>Подрядчика,</w:t>
      </w:r>
      <w:r w:rsidRPr="00DB44D2">
        <w:rPr>
          <w:rFonts w:ascii="Verdana" w:hAnsi="Verdana"/>
          <w:sz w:val="20"/>
          <w:szCs w:val="20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 (в т.ч. субподрядчик</w:t>
      </w:r>
      <w:r w:rsidR="00FF4E35">
        <w:rPr>
          <w:rFonts w:ascii="Verdana" w:hAnsi="Verdana"/>
          <w:sz w:val="20"/>
          <w:szCs w:val="20"/>
        </w:rPr>
        <w:t xml:space="preserve">ов), Заказчику предоставляются </w:t>
      </w:r>
      <w:r w:rsidRPr="00DB44D2">
        <w:rPr>
          <w:rFonts w:ascii="Verdana" w:hAnsi="Verdana"/>
          <w:sz w:val="20"/>
          <w:szCs w:val="20"/>
        </w:rPr>
        <w:t>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6.6.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DB44D2" w:rsidRDefault="00C02C34" w:rsidP="00C02C34">
      <w:pPr>
        <w:tabs>
          <w:tab w:val="left" w:pos="404"/>
        </w:tabs>
        <w:ind w:left="-709" w:right="60"/>
        <w:jc w:val="both"/>
        <w:rPr>
          <w:rFonts w:ascii="Verdana" w:hAnsi="Verdana"/>
          <w:i/>
          <w:sz w:val="20"/>
          <w:szCs w:val="20"/>
        </w:rPr>
      </w:pPr>
      <w:r w:rsidRPr="00FF4E35">
        <w:rPr>
          <w:rFonts w:ascii="Verdana" w:eastAsia="Verdana" w:hAnsi="Verdana" w:cs="Verdana"/>
          <w:i/>
          <w:spacing w:val="-10"/>
          <w:sz w:val="20"/>
          <w:szCs w:val="20"/>
        </w:rPr>
        <w:t>-</w:t>
      </w:r>
      <w:r w:rsidR="00F675E6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r w:rsidR="00DB44D2" w:rsidRPr="00FF4E35">
        <w:rPr>
          <w:rFonts w:ascii="Verdana" w:hAnsi="Verdana"/>
          <w:i/>
          <w:sz w:val="20"/>
          <w:szCs w:val="20"/>
        </w:rPr>
        <w:t>огневых (электросварочных) работ;</w:t>
      </w:r>
    </w:p>
    <w:p w:rsidR="00F16191" w:rsidRPr="00FF4E35" w:rsidRDefault="00F16191" w:rsidP="00C02C34">
      <w:pPr>
        <w:tabs>
          <w:tab w:val="left" w:pos="404"/>
        </w:tabs>
        <w:ind w:left="-709" w:right="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eastAsia="Verdana" w:hAnsi="Verdana" w:cs="Verdana"/>
          <w:i/>
          <w:spacing w:val="-10"/>
          <w:sz w:val="20"/>
          <w:szCs w:val="20"/>
        </w:rPr>
        <w:t>-</w:t>
      </w:r>
      <w:r w:rsidR="00F675E6">
        <w:rPr>
          <w:rFonts w:ascii="Verdana" w:eastAsia="Verdana" w:hAnsi="Verdana" w:cs="Verdana"/>
          <w:i/>
          <w:spacing w:val="-10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работ на высоте;</w:t>
      </w:r>
    </w:p>
    <w:p w:rsidR="00DB44D2" w:rsidRPr="00FF4E35" w:rsidRDefault="00C02C34" w:rsidP="00DB44D2">
      <w:pPr>
        <w:tabs>
          <w:tab w:val="left" w:pos="404"/>
        </w:tabs>
        <w:ind w:left="-709" w:right="60"/>
        <w:jc w:val="both"/>
        <w:rPr>
          <w:rFonts w:ascii="Verdana" w:hAnsi="Verdana"/>
          <w:i/>
          <w:sz w:val="20"/>
          <w:szCs w:val="20"/>
        </w:rPr>
      </w:pPr>
      <w:r w:rsidRPr="00FF4E35">
        <w:rPr>
          <w:rFonts w:ascii="Verdana" w:hAnsi="Verdana"/>
          <w:i/>
          <w:sz w:val="20"/>
          <w:szCs w:val="20"/>
        </w:rPr>
        <w:t>-</w:t>
      </w:r>
      <w:r w:rsidR="00F675E6">
        <w:rPr>
          <w:rFonts w:ascii="Verdana" w:hAnsi="Verdana"/>
          <w:i/>
          <w:sz w:val="20"/>
          <w:szCs w:val="20"/>
        </w:rPr>
        <w:t xml:space="preserve"> </w:t>
      </w:r>
      <w:r w:rsidR="00DB44D2" w:rsidRPr="00FF4E35">
        <w:rPr>
          <w:rFonts w:ascii="Verdana" w:hAnsi="Verdana"/>
          <w:i/>
          <w:sz w:val="20"/>
          <w:szCs w:val="20"/>
        </w:rPr>
        <w:t>работ с грузоподъёмными механизмами;</w:t>
      </w:r>
    </w:p>
    <w:p w:rsidR="00DB44D2" w:rsidRPr="00DD41FC" w:rsidRDefault="00C02C34" w:rsidP="00DB44D2">
      <w:pPr>
        <w:tabs>
          <w:tab w:val="left" w:pos="404"/>
        </w:tabs>
        <w:ind w:left="-709" w:right="60"/>
        <w:jc w:val="both"/>
        <w:rPr>
          <w:rFonts w:ascii="Verdana" w:hAnsi="Verdana"/>
          <w:i/>
          <w:color w:val="FF0000"/>
          <w:sz w:val="20"/>
          <w:szCs w:val="20"/>
        </w:rPr>
      </w:pPr>
      <w:r w:rsidRPr="00FF4E35">
        <w:rPr>
          <w:rFonts w:ascii="Verdana" w:hAnsi="Verdana"/>
          <w:i/>
          <w:sz w:val="20"/>
          <w:szCs w:val="20"/>
        </w:rPr>
        <w:t>-</w:t>
      </w:r>
      <w:r w:rsidR="00F675E6">
        <w:rPr>
          <w:rFonts w:ascii="Verdana" w:hAnsi="Verdana"/>
          <w:i/>
          <w:sz w:val="20"/>
          <w:szCs w:val="20"/>
        </w:rPr>
        <w:t xml:space="preserve"> </w:t>
      </w:r>
      <w:r w:rsidR="00DB44D2" w:rsidRPr="00FF4E35">
        <w:rPr>
          <w:rFonts w:ascii="Verdana" w:hAnsi="Verdana"/>
          <w:i/>
          <w:sz w:val="20"/>
          <w:szCs w:val="20"/>
        </w:rPr>
        <w:t>работ производимых с ручным электроинструментом (наличие группы по электробезопасности не ниже II)</w:t>
      </w:r>
      <w:r w:rsidR="001B721E">
        <w:rPr>
          <w:rFonts w:ascii="Verdana" w:hAnsi="Verdana"/>
          <w:i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Подрядчик обязан предоставить списки лиц, ответственных за безопасное проведение работ, в т. 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6.7. Персонал Подрядчика обязан выполнять правила внутреннего распорядка, действующего на энергопредприятии.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6.8. Желательно наличие у Подрядчика материально-технической базы в районе выполнения работ.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6.9. 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6.10. 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6.11. 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6.12. 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 на этапе проведения закупочной процедуры. 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6.13. Ответственность за действия субподрядных организаций в целом перед Заказчиком несёт Подрядчик.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6.14. 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6.15. Наличие у Подрядчика положительных референций на выполнение аналогичных Работ.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6.16. 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6.17. </w:t>
      </w:r>
      <w:r w:rsidR="00D8318C">
        <w:rPr>
          <w:rFonts w:ascii="Verdana" w:hAnsi="Verdana"/>
          <w:sz w:val="20"/>
          <w:szCs w:val="20"/>
        </w:rPr>
        <w:t xml:space="preserve">Дополнительно Подрядчик </w:t>
      </w:r>
      <w:r w:rsidRPr="00DB44D2">
        <w:rPr>
          <w:rFonts w:ascii="Verdana" w:hAnsi="Verdana"/>
          <w:sz w:val="20"/>
          <w:szCs w:val="20"/>
        </w:rPr>
        <w:t>долж</w:t>
      </w:r>
      <w:r w:rsidR="00D8318C">
        <w:rPr>
          <w:rFonts w:ascii="Verdana" w:hAnsi="Verdana"/>
          <w:sz w:val="20"/>
          <w:szCs w:val="20"/>
        </w:rPr>
        <w:t>е</w:t>
      </w:r>
      <w:r w:rsidRPr="00DB44D2">
        <w:rPr>
          <w:rFonts w:ascii="Verdana" w:hAnsi="Verdana"/>
          <w:sz w:val="20"/>
          <w:szCs w:val="20"/>
        </w:rPr>
        <w:t>н</w:t>
      </w:r>
      <w:r w:rsidR="00F675E6">
        <w:rPr>
          <w:rFonts w:ascii="Verdana" w:hAnsi="Verdana"/>
          <w:sz w:val="20"/>
          <w:szCs w:val="20"/>
        </w:rPr>
        <w:t xml:space="preserve"> </w:t>
      </w:r>
      <w:r w:rsidRPr="00DB44D2">
        <w:rPr>
          <w:rFonts w:ascii="Verdana" w:hAnsi="Verdana"/>
          <w:sz w:val="20"/>
          <w:szCs w:val="20"/>
        </w:rPr>
        <w:t>представ</w:t>
      </w:r>
      <w:r w:rsidR="00D8318C">
        <w:rPr>
          <w:rFonts w:ascii="Verdana" w:hAnsi="Verdana"/>
          <w:sz w:val="20"/>
          <w:szCs w:val="20"/>
        </w:rPr>
        <w:t>ить</w:t>
      </w:r>
      <w:r w:rsidR="00F675E6">
        <w:rPr>
          <w:rFonts w:ascii="Verdana" w:hAnsi="Verdana"/>
          <w:sz w:val="20"/>
          <w:szCs w:val="20"/>
        </w:rPr>
        <w:t xml:space="preserve"> следующие документацию</w:t>
      </w:r>
      <w:r w:rsidRPr="00DB44D2">
        <w:rPr>
          <w:rFonts w:ascii="Verdana" w:hAnsi="Verdana"/>
          <w:sz w:val="20"/>
          <w:szCs w:val="20"/>
        </w:rPr>
        <w:t>:</w:t>
      </w:r>
    </w:p>
    <w:p w:rsidR="00BD4A4F" w:rsidRPr="00BD4A4F" w:rsidRDefault="00BD4A4F" w:rsidP="00BD4A4F">
      <w:pPr>
        <w:tabs>
          <w:tab w:val="left" w:pos="-142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•</w:t>
      </w:r>
      <w:r w:rsidRPr="00BD4A4F">
        <w:rPr>
          <w:rFonts w:ascii="Verdana" w:hAnsi="Verdana"/>
          <w:sz w:val="20"/>
          <w:szCs w:val="20"/>
        </w:rPr>
        <w:tab/>
        <w:t>информаци</w:t>
      </w:r>
      <w:r>
        <w:rPr>
          <w:rFonts w:ascii="Verdana" w:hAnsi="Verdana"/>
          <w:sz w:val="20"/>
          <w:szCs w:val="20"/>
        </w:rPr>
        <w:t>ю</w:t>
      </w:r>
      <w:r w:rsidRPr="00BD4A4F">
        <w:rPr>
          <w:rFonts w:ascii="Verdana" w:hAnsi="Verdana"/>
          <w:sz w:val="20"/>
          <w:szCs w:val="20"/>
        </w:rPr>
        <w:t xml:space="preserve">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</w:t>
      </w:r>
      <w:r w:rsidR="00F675E6">
        <w:rPr>
          <w:rFonts w:ascii="Verdana" w:hAnsi="Verdana"/>
          <w:sz w:val="20"/>
          <w:szCs w:val="20"/>
        </w:rPr>
        <w:t>ме менеджмента OHSAS 18001-2007</w:t>
      </w:r>
      <w:r w:rsidRPr="00BD4A4F">
        <w:rPr>
          <w:rFonts w:ascii="Verdana" w:hAnsi="Verdana"/>
          <w:sz w:val="20"/>
          <w:szCs w:val="20"/>
        </w:rPr>
        <w:t>);</w:t>
      </w:r>
    </w:p>
    <w:p w:rsidR="00BD4A4F" w:rsidRPr="00BD4A4F" w:rsidRDefault="00BD4A4F" w:rsidP="00BD4A4F">
      <w:pPr>
        <w:tabs>
          <w:tab w:val="left" w:pos="-142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•</w:t>
      </w:r>
      <w:r w:rsidRPr="00BD4A4F">
        <w:rPr>
          <w:rFonts w:ascii="Verdana" w:hAnsi="Verdana"/>
          <w:sz w:val="20"/>
          <w:szCs w:val="20"/>
        </w:rPr>
        <w:tab/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BD4A4F" w:rsidRPr="00DB44D2" w:rsidRDefault="00BD4A4F" w:rsidP="00BD4A4F">
      <w:pPr>
        <w:tabs>
          <w:tab w:val="left" w:pos="-142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BD4A4F">
        <w:rPr>
          <w:rFonts w:ascii="Verdana" w:hAnsi="Verdana"/>
          <w:sz w:val="20"/>
          <w:szCs w:val="20"/>
        </w:rPr>
        <w:lastRenderedPageBreak/>
        <w:t>•</w:t>
      </w:r>
      <w:r w:rsidRPr="00BD4A4F">
        <w:rPr>
          <w:rFonts w:ascii="Verdana" w:hAnsi="Verdana"/>
          <w:sz w:val="20"/>
          <w:szCs w:val="20"/>
        </w:rPr>
        <w:tab/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Аналогичная информация должна быть представлена по всем субподрядным организациям, привлекаемых к производству работ.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eastAsia="Verdana" w:hAnsi="Verdana" w:cs="Verdana"/>
          <w:spacing w:val="-10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6.18. 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Pr="00DB44D2">
        <w:rPr>
          <w:rFonts w:ascii="Verdana" w:eastAsia="Verdana" w:hAnsi="Verdana" w:cs="Verdana"/>
          <w:spacing w:val="-10"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eastAsia="Verdana" w:hAnsi="Verdana" w:cs="Verdana"/>
          <w:spacing w:val="-10"/>
          <w:sz w:val="20"/>
          <w:szCs w:val="20"/>
        </w:rPr>
      </w:pPr>
    </w:p>
    <w:p w:rsidR="00DB44D2" w:rsidRPr="00DB44D2" w:rsidRDefault="00D66643" w:rsidP="00D66643">
      <w:pPr>
        <w:widowControl w:val="0"/>
        <w:autoSpaceDE w:val="0"/>
        <w:autoSpaceDN w:val="0"/>
        <w:adjustRightInd w:val="0"/>
        <w:ind w:left="-709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7.</w:t>
      </w:r>
      <w:r w:rsidR="00DB44D2" w:rsidRPr="00DB44D2">
        <w:rPr>
          <w:rFonts w:ascii="Verdana" w:hAnsi="Verdana"/>
          <w:b/>
          <w:color w:val="000000"/>
          <w:sz w:val="20"/>
          <w:szCs w:val="20"/>
        </w:rPr>
        <w:t>Требования к выполнению Работ:</w:t>
      </w:r>
    </w:p>
    <w:p w:rsidR="00DB44D2" w:rsidRPr="00DB44D2" w:rsidRDefault="00015DEB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eastAsia="Verdana" w:hAnsi="Verdana" w:cs="Verdana"/>
          <w:spacing w:val="-10"/>
          <w:sz w:val="20"/>
          <w:szCs w:val="20"/>
        </w:rPr>
        <w:t xml:space="preserve">7.1. </w:t>
      </w:r>
      <w:r w:rsidR="00DB44D2" w:rsidRPr="00DB44D2">
        <w:rPr>
          <w:rFonts w:ascii="Verdana" w:hAnsi="Verdana"/>
          <w:sz w:val="20"/>
          <w:szCs w:val="2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 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 - СО 34.04.181-2003 «Правила организации технического обслуживания и ремонта оборудования, зданий и сооружений электростанций и сетей», </w:t>
      </w:r>
      <w:r w:rsidR="00C4547C" w:rsidRPr="00DB44D2">
        <w:rPr>
          <w:rFonts w:ascii="Verdana" w:hAnsi="Verdana"/>
          <w:sz w:val="20"/>
          <w:szCs w:val="20"/>
        </w:rPr>
        <w:t>200</w:t>
      </w:r>
      <w:r w:rsidR="00C4547C">
        <w:rPr>
          <w:rFonts w:ascii="Verdana" w:hAnsi="Verdana"/>
          <w:sz w:val="20"/>
          <w:szCs w:val="20"/>
        </w:rPr>
        <w:t>3</w:t>
      </w:r>
      <w:r w:rsidRPr="00DB44D2">
        <w:rPr>
          <w:rFonts w:ascii="Verdana" w:hAnsi="Verdana"/>
          <w:sz w:val="20"/>
          <w:szCs w:val="20"/>
        </w:rPr>
        <w:t>;</w:t>
      </w:r>
    </w:p>
    <w:p w:rsidR="00D85B2D" w:rsidRPr="00D85B2D" w:rsidRDefault="00D85B2D" w:rsidP="00D85B2D">
      <w:pPr>
        <w:ind w:left="-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51113A">
        <w:rPr>
          <w:rFonts w:ascii="Verdana" w:hAnsi="Verdana"/>
          <w:sz w:val="20"/>
          <w:szCs w:val="20"/>
        </w:rPr>
        <w:t>«</w:t>
      </w:r>
      <w:r w:rsidRPr="00D85B2D">
        <w:rPr>
          <w:rFonts w:ascii="Verdana" w:hAnsi="Verdana"/>
          <w:sz w:val="20"/>
          <w:szCs w:val="20"/>
        </w:rPr>
        <w:t>Правила ТБ при эксплуатации тепломеханического оборудования электростанций и тепловых сетей</w:t>
      </w:r>
      <w:r w:rsidR="0051113A">
        <w:rPr>
          <w:rFonts w:ascii="Verdana" w:hAnsi="Verdana"/>
          <w:sz w:val="20"/>
          <w:szCs w:val="20"/>
        </w:rPr>
        <w:t>»</w:t>
      </w:r>
      <w:r w:rsidRPr="00D85B2D">
        <w:rPr>
          <w:rFonts w:ascii="Verdana" w:hAnsi="Verdana"/>
          <w:sz w:val="20"/>
          <w:szCs w:val="20"/>
        </w:rPr>
        <w:t xml:space="preserve"> (РД 34.03.201-97), утвержденные Минтопэнерго РФ 15.10.1997;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 - </w:t>
      </w:r>
      <w:r w:rsidR="00F16BB7">
        <w:rPr>
          <w:rFonts w:ascii="Verdana" w:hAnsi="Verdana"/>
          <w:sz w:val="20"/>
          <w:szCs w:val="20"/>
        </w:rPr>
        <w:t>«</w:t>
      </w:r>
      <w:r w:rsidR="00F16BB7" w:rsidRPr="00F16BB7">
        <w:rPr>
          <w:rFonts w:ascii="Verdana" w:hAnsi="Verdana"/>
          <w:sz w:val="20"/>
          <w:szCs w:val="20"/>
        </w:rPr>
        <w:t>Правил</w:t>
      </w:r>
      <w:r w:rsidR="00F16BB7">
        <w:rPr>
          <w:rFonts w:ascii="Verdana" w:hAnsi="Verdana"/>
          <w:sz w:val="20"/>
          <w:szCs w:val="20"/>
        </w:rPr>
        <w:t>а</w:t>
      </w:r>
      <w:r w:rsidR="00F16BB7" w:rsidRPr="00F16BB7">
        <w:rPr>
          <w:rFonts w:ascii="Verdana" w:hAnsi="Verdana"/>
          <w:sz w:val="20"/>
          <w:szCs w:val="20"/>
        </w:rPr>
        <w:t xml:space="preserve"> по охране труда при эксплуатации электроустановок</w:t>
      </w:r>
      <w:r w:rsidRPr="00DB44D2">
        <w:rPr>
          <w:rFonts w:ascii="Verdana" w:hAnsi="Verdana"/>
          <w:sz w:val="20"/>
          <w:szCs w:val="20"/>
        </w:rPr>
        <w:t>»</w:t>
      </w:r>
      <w:r w:rsidR="00C4547C">
        <w:rPr>
          <w:rFonts w:ascii="Verdana" w:hAnsi="Verdana"/>
          <w:sz w:val="20"/>
          <w:szCs w:val="20"/>
        </w:rPr>
        <w:t xml:space="preserve">, </w:t>
      </w:r>
      <w:r w:rsidR="00C03CBC" w:rsidRPr="00C03CBC">
        <w:rPr>
          <w:rFonts w:ascii="Verdana" w:hAnsi="Verdana"/>
          <w:sz w:val="20"/>
          <w:szCs w:val="20"/>
        </w:rPr>
        <w:t>Приказ Минтруда России от 24.07.2013 N 328н</w:t>
      </w:r>
      <w:r w:rsidRPr="00DB44D2">
        <w:rPr>
          <w:rFonts w:ascii="Verdana" w:hAnsi="Verdana"/>
          <w:sz w:val="20"/>
          <w:szCs w:val="20"/>
        </w:rPr>
        <w:t>;</w:t>
      </w:r>
    </w:p>
    <w:p w:rsidR="00DB44D2" w:rsidRDefault="00015DEB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="00DB44D2" w:rsidRPr="00DB44D2">
        <w:rPr>
          <w:rFonts w:ascii="Verdana" w:hAnsi="Verdana"/>
          <w:sz w:val="20"/>
          <w:szCs w:val="20"/>
        </w:rPr>
        <w:t xml:space="preserve">РД 153-34.0-03.301-00 «Правила пожарной безопасности </w:t>
      </w:r>
      <w:r w:rsidR="0051113A">
        <w:rPr>
          <w:rFonts w:ascii="Verdana" w:hAnsi="Verdana"/>
          <w:sz w:val="20"/>
          <w:szCs w:val="20"/>
        </w:rPr>
        <w:t>для энергетических предприятий»;</w:t>
      </w:r>
    </w:p>
    <w:p w:rsidR="0051113A" w:rsidRPr="00DB44D2" w:rsidRDefault="0051113A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</w:t>
      </w:r>
      <w:r w:rsidRPr="0051113A">
        <w:rPr>
          <w:rFonts w:ascii="Verdana" w:hAnsi="Verdana"/>
          <w:sz w:val="20"/>
          <w:szCs w:val="20"/>
        </w:rPr>
        <w:t>«Правила противопожарного режима в Российской Федерации» Утверждены постановлением Правительства Российской Федерации от 25 апреля 2012 г. N 390;</w:t>
      </w:r>
    </w:p>
    <w:p w:rsidR="00DB44D2" w:rsidRDefault="0051113A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- «</w:t>
      </w:r>
      <w:r w:rsidR="002130BD" w:rsidRPr="002130BD">
        <w:rPr>
          <w:rFonts w:ascii="Verdana" w:hAnsi="Verdana"/>
          <w:sz w:val="20"/>
          <w:szCs w:val="20"/>
        </w:rPr>
        <w:t>Правила безопасности опасных производственных объектов, на которых используются подъемные сооружения</w:t>
      </w:r>
      <w:r>
        <w:rPr>
          <w:rFonts w:ascii="Verdana" w:hAnsi="Verdana"/>
          <w:sz w:val="20"/>
          <w:szCs w:val="20"/>
        </w:rPr>
        <w:t>»</w:t>
      </w:r>
      <w:r w:rsidR="002130BD">
        <w:rPr>
          <w:rFonts w:ascii="Verdana" w:hAnsi="Verdana"/>
          <w:sz w:val="20"/>
          <w:szCs w:val="20"/>
        </w:rPr>
        <w:t>,</w:t>
      </w:r>
      <w:r w:rsidRPr="0051113A">
        <w:rPr>
          <w:rFonts w:ascii="Verdana" w:hAnsi="Verdana"/>
          <w:sz w:val="20"/>
          <w:szCs w:val="20"/>
        </w:rPr>
        <w:t xml:space="preserve"> утвержденные постановлением </w:t>
      </w:r>
      <w:r w:rsidR="002130BD">
        <w:rPr>
          <w:rFonts w:ascii="Verdana" w:hAnsi="Verdana"/>
          <w:sz w:val="20"/>
          <w:szCs w:val="20"/>
        </w:rPr>
        <w:t>Рос</w:t>
      </w:r>
      <w:r w:rsidRPr="0051113A">
        <w:rPr>
          <w:rFonts w:ascii="Verdana" w:hAnsi="Verdana"/>
          <w:sz w:val="20"/>
          <w:szCs w:val="20"/>
        </w:rPr>
        <w:t xml:space="preserve">технадзора России от </w:t>
      </w:r>
      <w:r w:rsidR="002130BD" w:rsidRPr="002130BD">
        <w:rPr>
          <w:rFonts w:ascii="Verdana" w:hAnsi="Verdana"/>
          <w:sz w:val="20"/>
          <w:szCs w:val="20"/>
        </w:rPr>
        <w:t>12.11.2013</w:t>
      </w:r>
      <w:r w:rsidRPr="0051113A">
        <w:rPr>
          <w:rFonts w:ascii="Verdana" w:hAnsi="Verdana"/>
          <w:sz w:val="20"/>
          <w:szCs w:val="20"/>
        </w:rPr>
        <w:t xml:space="preserve">г. N </w:t>
      </w:r>
      <w:r w:rsidR="002130BD">
        <w:rPr>
          <w:rFonts w:ascii="Verdana" w:hAnsi="Verdana"/>
          <w:sz w:val="20"/>
          <w:szCs w:val="20"/>
        </w:rPr>
        <w:t>533</w:t>
      </w:r>
      <w:r w:rsidR="00DB44D2" w:rsidRPr="00DB44D2">
        <w:rPr>
          <w:rFonts w:ascii="Verdana" w:hAnsi="Verdana"/>
          <w:sz w:val="20"/>
          <w:szCs w:val="20"/>
        </w:rPr>
        <w:t>;</w:t>
      </w:r>
    </w:p>
    <w:p w:rsidR="00547049" w:rsidRPr="00DB44D2" w:rsidRDefault="00547049" w:rsidP="00547049">
      <w:pPr>
        <w:tabs>
          <w:tab w:val="left" w:pos="426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547049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 xml:space="preserve"> </w:t>
      </w:r>
      <w:r w:rsidRPr="00547049">
        <w:rPr>
          <w:rFonts w:ascii="Verdana" w:hAnsi="Verdana"/>
          <w:sz w:val="20"/>
          <w:szCs w:val="20"/>
        </w:rPr>
        <w:t xml:space="preserve"> «Правила по охране труда при работе на высоте» утвержденные Приказом от 28 марта 2014 г. N 155н Министерством труда и социальной защиты Российской Федерации</w:t>
      </w:r>
      <w:r>
        <w:rPr>
          <w:rFonts w:ascii="Verdana" w:hAnsi="Verdana"/>
          <w:sz w:val="20"/>
          <w:szCs w:val="20"/>
        </w:rPr>
        <w:t>;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- Стандарт организации «О мерах безопасности при работе с асбестом и асбестосодержащими материалами на объектах ОАО «ОГК-4»;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 - Стандарт «Здания и сооружения ТЭС. Организация эксплуатации и технического обслуживания. Нормы и требования» СТО 17330282.27.100.003-2008.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- СНиП 3.03.01-87 «Несущие и ограждающие конструкции»;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- МДС 53-1.2001 «Рекомендации по монтажу стальных строительных конструкций»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- </w:t>
      </w:r>
      <w:r w:rsidR="002130BD">
        <w:rPr>
          <w:rFonts w:ascii="Verdana" w:hAnsi="Verdana"/>
          <w:sz w:val="20"/>
          <w:szCs w:val="20"/>
        </w:rPr>
        <w:t>«</w:t>
      </w:r>
      <w:r w:rsidR="002130BD" w:rsidRPr="002130BD">
        <w:rPr>
          <w:rFonts w:ascii="Verdana" w:hAnsi="Verdana"/>
          <w:sz w:val="20"/>
          <w:szCs w:val="20"/>
        </w:rPr>
        <w:t>Правила промышленной безопасности опасных производственных объектов, на которых используется оборудование, работающее под избыточным давлением</w:t>
      </w:r>
      <w:r w:rsidR="002130BD">
        <w:rPr>
          <w:rFonts w:ascii="Verdana" w:hAnsi="Verdana"/>
          <w:sz w:val="20"/>
          <w:szCs w:val="20"/>
        </w:rPr>
        <w:t>»</w:t>
      </w:r>
      <w:r w:rsidRPr="00DB44D2">
        <w:rPr>
          <w:rFonts w:ascii="Verdana" w:hAnsi="Verdana"/>
          <w:sz w:val="20"/>
          <w:szCs w:val="20"/>
        </w:rPr>
        <w:t xml:space="preserve">, утвержденные постановлением </w:t>
      </w:r>
      <w:r w:rsidR="002130BD">
        <w:rPr>
          <w:rFonts w:ascii="Verdana" w:hAnsi="Verdana"/>
          <w:sz w:val="20"/>
          <w:szCs w:val="20"/>
        </w:rPr>
        <w:t>Рос</w:t>
      </w:r>
      <w:r w:rsidRPr="00DB44D2">
        <w:rPr>
          <w:rFonts w:ascii="Verdana" w:hAnsi="Verdana"/>
          <w:sz w:val="20"/>
          <w:szCs w:val="20"/>
        </w:rPr>
        <w:t xml:space="preserve">технадзора России от </w:t>
      </w:r>
      <w:r w:rsidR="005E3D72">
        <w:rPr>
          <w:rFonts w:ascii="Verdana" w:hAnsi="Verdana"/>
          <w:sz w:val="20"/>
          <w:szCs w:val="20"/>
        </w:rPr>
        <w:t>19</w:t>
      </w:r>
      <w:r w:rsidRPr="00DB44D2">
        <w:rPr>
          <w:rFonts w:ascii="Verdana" w:hAnsi="Verdana"/>
          <w:sz w:val="20"/>
          <w:szCs w:val="20"/>
        </w:rPr>
        <w:t>.0</w:t>
      </w:r>
      <w:r w:rsidR="005E3D72">
        <w:rPr>
          <w:rFonts w:ascii="Verdana" w:hAnsi="Verdana"/>
          <w:sz w:val="20"/>
          <w:szCs w:val="20"/>
        </w:rPr>
        <w:t>5</w:t>
      </w:r>
      <w:r w:rsidR="002130BD">
        <w:rPr>
          <w:rFonts w:ascii="Verdana" w:hAnsi="Verdana"/>
          <w:sz w:val="20"/>
          <w:szCs w:val="20"/>
        </w:rPr>
        <w:t>.</w:t>
      </w:r>
      <w:r w:rsidRPr="00DB44D2">
        <w:rPr>
          <w:rFonts w:ascii="Verdana" w:hAnsi="Verdana"/>
          <w:sz w:val="20"/>
          <w:szCs w:val="20"/>
        </w:rPr>
        <w:t>20</w:t>
      </w:r>
      <w:r w:rsidR="002130BD">
        <w:rPr>
          <w:rFonts w:ascii="Verdana" w:hAnsi="Verdana"/>
          <w:sz w:val="20"/>
          <w:szCs w:val="20"/>
        </w:rPr>
        <w:t>14</w:t>
      </w:r>
      <w:r w:rsidRPr="00DB44D2">
        <w:rPr>
          <w:rFonts w:ascii="Verdana" w:hAnsi="Verdana"/>
          <w:sz w:val="20"/>
          <w:szCs w:val="20"/>
        </w:rPr>
        <w:t xml:space="preserve">г. № </w:t>
      </w:r>
      <w:r w:rsidR="005E3D72">
        <w:rPr>
          <w:rFonts w:ascii="Verdana" w:hAnsi="Verdana"/>
          <w:sz w:val="20"/>
          <w:szCs w:val="20"/>
        </w:rPr>
        <w:t>3232</w:t>
      </w:r>
      <w:r w:rsidR="002130BD">
        <w:rPr>
          <w:rFonts w:ascii="Verdana" w:hAnsi="Verdana"/>
          <w:sz w:val="20"/>
          <w:szCs w:val="20"/>
        </w:rPr>
        <w:t>6</w:t>
      </w:r>
      <w:r w:rsidR="0049659E">
        <w:rPr>
          <w:rFonts w:ascii="Verdana" w:hAnsi="Verdana"/>
          <w:sz w:val="20"/>
          <w:szCs w:val="20"/>
        </w:rPr>
        <w:t>.</w:t>
      </w:r>
    </w:p>
    <w:p w:rsidR="00D8557D" w:rsidRDefault="00D8557D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СНиП 1.04.03-85, «Нормы продолжительности строительства и задела в строительстве предприятий, зданий и сооружений».</w:t>
      </w:r>
    </w:p>
    <w:p w:rsidR="00D8557D" w:rsidRDefault="00D8557D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СНиП 3.02.01-87, «Земляные сооружения, основания и фундаменты».</w:t>
      </w:r>
    </w:p>
    <w:p w:rsidR="007E76B2" w:rsidRDefault="00D8557D" w:rsidP="007E76B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СНиП 2.03.11-87, « Защита строительных конструкций от коррозий»</w:t>
      </w:r>
      <w:r w:rsidR="007E76B2">
        <w:rPr>
          <w:rFonts w:ascii="Verdana" w:hAnsi="Verdana"/>
          <w:sz w:val="20"/>
          <w:szCs w:val="20"/>
        </w:rPr>
        <w:t>.</w:t>
      </w:r>
    </w:p>
    <w:p w:rsidR="007E76B2" w:rsidRDefault="007E76B2" w:rsidP="007E76B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2C7F79">
        <w:rPr>
          <w:rFonts w:ascii="Verdana" w:hAnsi="Verdana"/>
          <w:sz w:val="20"/>
          <w:szCs w:val="20"/>
        </w:rPr>
        <w:t xml:space="preserve">Регламент </w:t>
      </w:r>
      <w:r>
        <w:rPr>
          <w:rFonts w:ascii="Verdana" w:hAnsi="Verdana"/>
          <w:sz w:val="20"/>
          <w:szCs w:val="20"/>
        </w:rPr>
        <w:t>с</w:t>
      </w:r>
      <w:r w:rsidRPr="002C7F79">
        <w:rPr>
          <w:rFonts w:ascii="Verdana" w:hAnsi="Verdana"/>
          <w:sz w:val="20"/>
          <w:szCs w:val="20"/>
        </w:rPr>
        <w:t xml:space="preserve">истемы </w:t>
      </w:r>
      <w:r>
        <w:rPr>
          <w:rFonts w:ascii="Verdana" w:hAnsi="Verdana"/>
          <w:sz w:val="20"/>
          <w:szCs w:val="20"/>
        </w:rPr>
        <w:t xml:space="preserve">экологического </w:t>
      </w:r>
      <w:r w:rsidRPr="002C7F79">
        <w:rPr>
          <w:rFonts w:ascii="Verdana" w:hAnsi="Verdana"/>
          <w:sz w:val="20"/>
          <w:szCs w:val="20"/>
        </w:rPr>
        <w:t xml:space="preserve">менеджмента </w:t>
      </w:r>
      <w:r>
        <w:rPr>
          <w:rFonts w:ascii="Verdana" w:hAnsi="Verdana"/>
          <w:sz w:val="20"/>
          <w:szCs w:val="20"/>
        </w:rPr>
        <w:t>«Правила охраны окружающей среды для подрядных организаций и арендаторов», (РО-ПТУ-11)</w:t>
      </w:r>
      <w:r w:rsidR="00080DE3">
        <w:rPr>
          <w:rFonts w:ascii="Verdana" w:hAnsi="Verdana"/>
          <w:sz w:val="20"/>
          <w:szCs w:val="20"/>
        </w:rPr>
        <w:t>.</w:t>
      </w:r>
    </w:p>
    <w:p w:rsidR="00DB44D2" w:rsidRDefault="00080DE3" w:rsidP="00080DE3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7.2. </w:t>
      </w:r>
      <w:r w:rsidR="00DB44D2" w:rsidRPr="00DB44D2">
        <w:rPr>
          <w:rFonts w:ascii="Verdana" w:hAnsi="Verdana"/>
          <w:sz w:val="20"/>
          <w:szCs w:val="20"/>
        </w:rPr>
        <w:t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проектом производства работ (ППР). При отсутствии вышеперечисленных документов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</w:t>
      </w:r>
      <w:r w:rsidR="00FF4E35">
        <w:rPr>
          <w:rFonts w:ascii="Verdana" w:hAnsi="Verdana"/>
          <w:sz w:val="20"/>
          <w:szCs w:val="20"/>
        </w:rPr>
        <w:t xml:space="preserve"> его Заказчику для утверждения </w:t>
      </w:r>
      <w:r w:rsidR="00DB44D2" w:rsidRPr="00DB44D2">
        <w:rPr>
          <w:rFonts w:ascii="Verdana" w:hAnsi="Verdana"/>
          <w:sz w:val="20"/>
          <w:szCs w:val="20"/>
        </w:rPr>
        <w:t xml:space="preserve">за </w:t>
      </w:r>
      <w:r w:rsidR="00CE5961">
        <w:rPr>
          <w:rFonts w:ascii="Verdana" w:hAnsi="Verdana"/>
          <w:sz w:val="20"/>
          <w:szCs w:val="20"/>
        </w:rPr>
        <w:t>20</w:t>
      </w:r>
      <w:r w:rsidR="00DB44D2" w:rsidRPr="00DB44D2">
        <w:rPr>
          <w:rFonts w:ascii="Verdana" w:hAnsi="Verdana"/>
          <w:sz w:val="20"/>
          <w:szCs w:val="20"/>
        </w:rPr>
        <w:t xml:space="preserve"> календарных дней до начала выполнения работ.</w:t>
      </w:r>
    </w:p>
    <w:p w:rsidR="00C97DE5" w:rsidRPr="00100B4C" w:rsidRDefault="00C97DE5" w:rsidP="0049659E">
      <w:pPr>
        <w:tabs>
          <w:tab w:val="num" w:pos="1293"/>
        </w:tabs>
        <w:ind w:left="-709"/>
        <w:jc w:val="both"/>
        <w:rPr>
          <w:rFonts w:ascii="Verdana" w:hAnsi="Verdana"/>
          <w:sz w:val="20"/>
          <w:szCs w:val="20"/>
        </w:rPr>
      </w:pPr>
      <w:r w:rsidRPr="00100B4C">
        <w:rPr>
          <w:rFonts w:ascii="Verdana" w:hAnsi="Verdana"/>
          <w:sz w:val="20"/>
          <w:szCs w:val="20"/>
        </w:rPr>
        <w:t xml:space="preserve">7.3. </w:t>
      </w:r>
      <w:r w:rsidR="00D025C6">
        <w:rPr>
          <w:rFonts w:ascii="Verdana" w:hAnsi="Verdana"/>
          <w:sz w:val="20"/>
          <w:szCs w:val="20"/>
        </w:rPr>
        <w:t xml:space="preserve">В </w:t>
      </w:r>
      <w:r w:rsidR="00D025C6" w:rsidRPr="00100B4C">
        <w:rPr>
          <w:rFonts w:ascii="Verdana" w:hAnsi="Verdana"/>
          <w:sz w:val="20"/>
          <w:szCs w:val="20"/>
        </w:rPr>
        <w:t xml:space="preserve">процессе проведения работ по реконструкции </w:t>
      </w:r>
      <w:r w:rsidR="00D025C6">
        <w:rPr>
          <w:rFonts w:ascii="Verdana" w:hAnsi="Verdana"/>
          <w:sz w:val="20"/>
          <w:szCs w:val="20"/>
        </w:rPr>
        <w:t>КВОУ</w:t>
      </w:r>
      <w:r w:rsidR="00D025C6" w:rsidRPr="00100B4C">
        <w:rPr>
          <w:rFonts w:ascii="Verdana" w:hAnsi="Verdana"/>
          <w:sz w:val="20"/>
          <w:szCs w:val="20"/>
        </w:rPr>
        <w:t>, Заказчиком осуществляется поэтапный технический контроль за качеством выполнения работ.</w:t>
      </w:r>
    </w:p>
    <w:p w:rsidR="00DB44D2" w:rsidRPr="00295C86" w:rsidRDefault="00DB44D2" w:rsidP="00295C86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ind w:left="-567" w:hanging="11"/>
        <w:jc w:val="both"/>
        <w:rPr>
          <w:rFonts w:ascii="Verdana" w:hAnsi="Verdana"/>
          <w:b/>
          <w:color w:val="000000"/>
          <w:sz w:val="20"/>
          <w:szCs w:val="20"/>
        </w:rPr>
      </w:pPr>
      <w:r w:rsidRPr="00295C86">
        <w:rPr>
          <w:rFonts w:ascii="Verdana" w:hAnsi="Verdana"/>
          <w:b/>
          <w:color w:val="000000"/>
          <w:sz w:val="20"/>
          <w:szCs w:val="20"/>
        </w:rPr>
        <w:t>Требования к применяемым материалам: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eastAsia="Verdana" w:hAnsi="Verdana" w:cs="Verdana"/>
          <w:spacing w:val="-10"/>
          <w:sz w:val="20"/>
          <w:szCs w:val="20"/>
        </w:rPr>
        <w:t xml:space="preserve">8.1. </w:t>
      </w:r>
      <w:r w:rsidRPr="00DB44D2">
        <w:rPr>
          <w:rFonts w:ascii="Verdana" w:hAnsi="Verdana"/>
          <w:sz w:val="20"/>
          <w:szCs w:val="20"/>
        </w:rPr>
        <w:t xml:space="preserve">Работы в объеме Технического задания выполняются с применением материалов Подрядчика. Перечень материалов поставляемых Подрядчиком, указан в </w:t>
      </w:r>
      <w:r w:rsidR="00DE3D0C">
        <w:rPr>
          <w:rFonts w:ascii="Verdana" w:hAnsi="Verdana"/>
          <w:sz w:val="20"/>
          <w:szCs w:val="20"/>
        </w:rPr>
        <w:t>П</w:t>
      </w:r>
      <w:r w:rsidRPr="00DB44D2">
        <w:rPr>
          <w:rFonts w:ascii="Verdana" w:hAnsi="Verdana"/>
          <w:sz w:val="20"/>
          <w:szCs w:val="20"/>
        </w:rPr>
        <w:t xml:space="preserve">риложении </w:t>
      </w:r>
      <w:r w:rsidR="009F47AF">
        <w:rPr>
          <w:rFonts w:ascii="Verdana" w:hAnsi="Verdana"/>
          <w:sz w:val="20"/>
          <w:szCs w:val="20"/>
        </w:rPr>
        <w:t>2</w:t>
      </w:r>
      <w:r w:rsidRPr="00DB44D2">
        <w:rPr>
          <w:rFonts w:ascii="Verdana" w:hAnsi="Verdana"/>
          <w:sz w:val="20"/>
          <w:szCs w:val="20"/>
        </w:rPr>
        <w:t xml:space="preserve"> к настоящему </w:t>
      </w:r>
      <w:r w:rsidR="00CE5961">
        <w:rPr>
          <w:rFonts w:ascii="Verdana" w:hAnsi="Verdana"/>
          <w:sz w:val="20"/>
          <w:szCs w:val="20"/>
        </w:rPr>
        <w:t>Техническому Заданию</w:t>
      </w:r>
      <w:r w:rsidRPr="00DB44D2">
        <w:rPr>
          <w:rFonts w:ascii="Verdana" w:hAnsi="Verdana"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8.2. 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lastRenderedPageBreak/>
        <w:t>8.3. Материалы поставляемые Подрядчиком, Подрядчик приобретает самостоятельно за счёт своих оборотных средств. Подрядчик осуществляет доставку материалов, комплектующих изделий до места выполнения работ своими силами и за свой счет.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8.4. Вновь устанавливаемые 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8.5. Входной контроль материалов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8.6.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8.7. При проведении работ на объектах Заказчика категорически запрещено применение асбеста и асбестосодержащих материалов.</w:t>
      </w:r>
    </w:p>
    <w:p w:rsidR="000068EA" w:rsidRPr="00CE5961" w:rsidRDefault="000068EA" w:rsidP="000068EA">
      <w:pPr>
        <w:widowControl w:val="0"/>
        <w:autoSpaceDE w:val="0"/>
        <w:autoSpaceDN w:val="0"/>
        <w:adjustRightInd w:val="0"/>
        <w:ind w:left="-709"/>
        <w:jc w:val="both"/>
        <w:rPr>
          <w:rFonts w:ascii="Verdana" w:hAnsi="Verdana"/>
          <w:b/>
          <w:color w:val="000000"/>
          <w:sz w:val="20"/>
          <w:szCs w:val="20"/>
        </w:rPr>
      </w:pPr>
      <w:r w:rsidRPr="00CE5961">
        <w:rPr>
          <w:rFonts w:ascii="Verdana" w:hAnsi="Verdana"/>
          <w:b/>
          <w:color w:val="000000"/>
          <w:sz w:val="20"/>
          <w:szCs w:val="20"/>
        </w:rPr>
        <w:t>9</w:t>
      </w:r>
      <w:r>
        <w:rPr>
          <w:rFonts w:ascii="Verdana" w:hAnsi="Verdana"/>
          <w:b/>
          <w:color w:val="000000"/>
          <w:sz w:val="19"/>
          <w:szCs w:val="19"/>
        </w:rPr>
        <w:t>.</w:t>
      </w:r>
      <w:r w:rsidRPr="00CE5961">
        <w:rPr>
          <w:rFonts w:ascii="Verdana" w:hAnsi="Verdana"/>
          <w:b/>
          <w:color w:val="000000"/>
          <w:sz w:val="20"/>
          <w:szCs w:val="20"/>
        </w:rPr>
        <w:t>Этапы и сроки выполнения Работ.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9.1.Начало работ – с момента подписания договора. Окончание работ – в течение 20 (двадцать) календарных дней с момента подписания договора.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9.2. Сроки выполнения работ: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- Изготовление лестниц, площадок из материалов в соответствии с Приложением № 2 к настоящему ТЗ и демонтаж металлоконструкций правой стороны КВОУ: в течение 10 (десять) календарных дней с момента подписания договора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- Монтаж лестничных маршей и площадок обслуживания правой стороны КВОУ: в течение 3 (три) календарных дней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- Подготовка к АКЗ (грунтовка) и АКЗ (покраска) металлоконструкций подлежащих к монтажу: в течение 2 (два) календарных дней</w:t>
      </w:r>
    </w:p>
    <w:p w:rsidR="009E5D70" w:rsidRPr="009E5D70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- Локальное АКЗ в местах монтажа смонтированных металлоконструкций: в течение 2 (два) календарных дней</w:t>
      </w:r>
    </w:p>
    <w:p w:rsidR="009E5D70" w:rsidRPr="009E5D70" w:rsidRDefault="009E5D70" w:rsidP="009E5D70">
      <w:pPr>
        <w:tabs>
          <w:tab w:val="left" w:pos="404"/>
        </w:tabs>
        <w:ind w:left="-709" w:right="-1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- Оформление и сдача документации в течение 3 (три) календарных дней.</w:t>
      </w:r>
    </w:p>
    <w:p w:rsidR="00CE5961" w:rsidRPr="00CE5961" w:rsidRDefault="009E5D70" w:rsidP="009E5D70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9E5D70">
        <w:rPr>
          <w:rFonts w:ascii="Verdana" w:hAnsi="Verdana"/>
          <w:sz w:val="20"/>
          <w:szCs w:val="20"/>
        </w:rPr>
        <w:t>9.3. 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Подрядчика.</w:t>
      </w:r>
    </w:p>
    <w:p w:rsidR="00DB44D2" w:rsidRPr="00DB44D2" w:rsidRDefault="00DB44D2" w:rsidP="00DB44D2">
      <w:pPr>
        <w:widowControl w:val="0"/>
        <w:tabs>
          <w:tab w:val="num" w:pos="-6237"/>
        </w:tabs>
        <w:autoSpaceDE w:val="0"/>
        <w:autoSpaceDN w:val="0"/>
        <w:adjustRightInd w:val="0"/>
        <w:spacing w:line="276" w:lineRule="auto"/>
        <w:ind w:left="-709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DB44D2" w:rsidRPr="00DB44D2" w:rsidRDefault="00DB44D2" w:rsidP="00DB44D2">
      <w:pPr>
        <w:tabs>
          <w:tab w:val="left" w:pos="786"/>
        </w:tabs>
        <w:ind w:left="-709"/>
        <w:rPr>
          <w:rFonts w:ascii="Verdana" w:eastAsia="Verdana" w:hAnsi="Verdana" w:cs="Verdana"/>
          <w:b/>
          <w:sz w:val="20"/>
          <w:szCs w:val="20"/>
        </w:rPr>
      </w:pPr>
      <w:bookmarkStart w:id="1" w:name="bookmark6"/>
      <w:r w:rsidRPr="00DB44D2">
        <w:rPr>
          <w:rFonts w:ascii="Verdana" w:eastAsia="Verdana" w:hAnsi="Verdana" w:cs="Verdana"/>
          <w:b/>
          <w:sz w:val="20"/>
          <w:szCs w:val="20"/>
        </w:rPr>
        <w:t>10. Требования к сдаче-приемке Работ</w:t>
      </w:r>
      <w:bookmarkEnd w:id="1"/>
      <w:r w:rsidRPr="00DB44D2">
        <w:rPr>
          <w:rFonts w:ascii="Verdana" w:eastAsia="Verdana" w:hAnsi="Verdana" w:cs="Verdana"/>
          <w:b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eastAsia="Verdana" w:hAnsi="Verdana" w:cs="Verdana"/>
          <w:spacing w:val="-10"/>
          <w:sz w:val="20"/>
          <w:szCs w:val="20"/>
        </w:rPr>
        <w:t xml:space="preserve">10.1. </w:t>
      </w:r>
      <w:r w:rsidRPr="00DB44D2">
        <w:rPr>
          <w:rFonts w:ascii="Verdana" w:hAnsi="Verdana"/>
          <w:sz w:val="20"/>
          <w:szCs w:val="20"/>
        </w:rPr>
        <w:t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C64CB2">
        <w:rPr>
          <w:rFonts w:ascii="Verdana" w:hAnsi="Verdana"/>
          <w:sz w:val="20"/>
          <w:szCs w:val="20"/>
        </w:rPr>
        <w:t>, 3</w:t>
      </w:r>
      <w:r w:rsidRPr="00DB44D2">
        <w:rPr>
          <w:rFonts w:ascii="Verdana" w:hAnsi="Verdana"/>
          <w:sz w:val="20"/>
          <w:szCs w:val="20"/>
        </w:rPr>
        <w:t xml:space="preserve">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10.2. Подрядчик обязан уведомлять в письменной форме Заказчика о сдаче скрытых работ, т.е.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часть,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C64CB2" w:rsidRPr="00DB44D2" w:rsidRDefault="00DB44D2" w:rsidP="00E71BE7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10.3. Сдача работ должна осуществляться в соответствии </w:t>
      </w:r>
      <w:r w:rsidR="00E71BE7">
        <w:rPr>
          <w:rFonts w:ascii="Verdana" w:hAnsi="Verdana"/>
          <w:sz w:val="20"/>
          <w:szCs w:val="20"/>
        </w:rPr>
        <w:t xml:space="preserve">с НТД, в том числе в соответствии с </w:t>
      </w:r>
      <w:r w:rsidR="00E71BE7" w:rsidRPr="00DB44D2">
        <w:rPr>
          <w:rFonts w:ascii="Verdana" w:hAnsi="Verdana"/>
          <w:sz w:val="20"/>
          <w:szCs w:val="20"/>
        </w:rPr>
        <w:t>СО 34.04.181-2003 «Правила организации технического обслуживания и ремонта оборудования, зданий и сооружений электростанций и сетей», 200</w:t>
      </w:r>
      <w:r w:rsidR="00E71BE7" w:rsidRPr="00E71BE7">
        <w:rPr>
          <w:rFonts w:ascii="Verdana" w:hAnsi="Verdana"/>
          <w:sz w:val="20"/>
          <w:szCs w:val="20"/>
        </w:rPr>
        <w:t>3</w:t>
      </w:r>
      <w:r w:rsidR="00E71BE7">
        <w:rPr>
          <w:rFonts w:ascii="Verdana" w:hAnsi="Verdana"/>
          <w:sz w:val="20"/>
          <w:szCs w:val="20"/>
        </w:rPr>
        <w:t>г</w:t>
      </w:r>
      <w:r w:rsidR="00C64CB2" w:rsidRPr="00E71BE7">
        <w:rPr>
          <w:rFonts w:ascii="Verdana" w:hAnsi="Verdana"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04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10.4. 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DB44D2" w:rsidRDefault="00DB44D2" w:rsidP="00DB44D2">
      <w:pPr>
        <w:ind w:left="-709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10.5. </w:t>
      </w:r>
      <w:r w:rsidR="000068EA">
        <w:rPr>
          <w:rFonts w:ascii="Verdana" w:hAnsi="Verdana"/>
          <w:sz w:val="20"/>
          <w:szCs w:val="20"/>
        </w:rPr>
        <w:t>С</w:t>
      </w:r>
      <w:r w:rsidRPr="00DB44D2">
        <w:rPr>
          <w:rFonts w:ascii="Verdana" w:hAnsi="Verdana"/>
          <w:sz w:val="20"/>
          <w:szCs w:val="20"/>
        </w:rPr>
        <w:t xml:space="preserve">ооружение </w:t>
      </w:r>
      <w:r w:rsidR="000068EA">
        <w:rPr>
          <w:rFonts w:ascii="Verdana" w:hAnsi="Verdana"/>
          <w:sz w:val="20"/>
          <w:szCs w:val="20"/>
        </w:rPr>
        <w:t>после монтажа</w:t>
      </w:r>
      <w:r w:rsidRPr="00DB44D2">
        <w:rPr>
          <w:rFonts w:ascii="Verdana" w:hAnsi="Verdana"/>
          <w:sz w:val="20"/>
          <w:szCs w:val="20"/>
        </w:rPr>
        <w:t xml:space="preserve"> должно иметь оценку качества </w:t>
      </w:r>
      <w:r w:rsidR="00F7727C">
        <w:rPr>
          <w:rFonts w:ascii="Verdana" w:hAnsi="Verdana"/>
          <w:sz w:val="20"/>
          <w:szCs w:val="20"/>
        </w:rPr>
        <w:t xml:space="preserve">смонтированного </w:t>
      </w:r>
      <w:r w:rsidRPr="00DB44D2">
        <w:rPr>
          <w:rFonts w:ascii="Verdana" w:hAnsi="Verdana"/>
          <w:sz w:val="20"/>
          <w:szCs w:val="20"/>
        </w:rPr>
        <w:t>сооружения - "Соответствует требованиям НТД".</w:t>
      </w:r>
    </w:p>
    <w:p w:rsidR="00514F94" w:rsidRPr="00636A04" w:rsidRDefault="00514F94" w:rsidP="00514F94">
      <w:pPr>
        <w:ind w:left="-709" w:right="60"/>
        <w:jc w:val="both"/>
        <w:rPr>
          <w:rFonts w:ascii="Verdana" w:hAnsi="Verdana"/>
          <w:sz w:val="20"/>
          <w:szCs w:val="20"/>
        </w:rPr>
      </w:pPr>
      <w:r w:rsidRPr="00636A04">
        <w:rPr>
          <w:rFonts w:ascii="Verdana" w:hAnsi="Verdana"/>
          <w:sz w:val="20"/>
          <w:szCs w:val="20"/>
        </w:rPr>
        <w:t xml:space="preserve">10.6. Подрядчик, при оформлении Акта выполненных работ формы КС-2, обязан справочно, отразить фактический объём возвратных материалов, запасных частей и оборудования на </w:t>
      </w:r>
      <w:r w:rsidRPr="00636A04">
        <w:rPr>
          <w:rFonts w:ascii="Verdana" w:hAnsi="Verdana"/>
          <w:sz w:val="20"/>
          <w:szCs w:val="20"/>
        </w:rPr>
        <w:lastRenderedPageBreak/>
        <w:t>основании справки сданных на склад возвратных материалов формы М-35 (Акт об оприходовании материальных ценностей, полученных при разборке)</w:t>
      </w:r>
      <w:r w:rsidR="00271134">
        <w:rPr>
          <w:rFonts w:ascii="Verdana" w:hAnsi="Verdana"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786"/>
        </w:tabs>
        <w:ind w:left="-709"/>
        <w:rPr>
          <w:rFonts w:ascii="Verdana" w:eastAsia="Verdana" w:hAnsi="Verdana" w:cs="Verdana"/>
          <w:b/>
          <w:sz w:val="20"/>
          <w:szCs w:val="20"/>
        </w:rPr>
      </w:pPr>
      <w:r w:rsidRPr="00DB44D2">
        <w:rPr>
          <w:rFonts w:ascii="Verdana" w:eastAsia="Verdana" w:hAnsi="Verdana" w:cs="Verdana"/>
          <w:b/>
          <w:sz w:val="20"/>
          <w:szCs w:val="20"/>
        </w:rPr>
        <w:t>11. Документация, предъявляемая Заказчику.</w:t>
      </w:r>
    </w:p>
    <w:p w:rsidR="00DB44D2" w:rsidRP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>11.1. Акты выполненных работ, установленной формы КС-2</w:t>
      </w:r>
      <w:r w:rsidR="00C64CB2">
        <w:rPr>
          <w:rFonts w:ascii="Verdana" w:hAnsi="Verdana"/>
          <w:color w:val="000000"/>
          <w:sz w:val="20"/>
          <w:szCs w:val="20"/>
        </w:rPr>
        <w:t>, 3</w:t>
      </w:r>
      <w:r w:rsidRPr="00DB44D2">
        <w:rPr>
          <w:rFonts w:ascii="Verdana" w:hAnsi="Verdana"/>
          <w:color w:val="000000"/>
          <w:sz w:val="20"/>
          <w:szCs w:val="20"/>
        </w:rPr>
        <w:t xml:space="preserve"> с предоставлением табеля учёта рабочего времени персонала Подрядчика за прошедший месяц;</w:t>
      </w:r>
    </w:p>
    <w:p w:rsidR="00DB44D2" w:rsidRP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>11.2. Перечень дополнительных работ, не предусмотренных настоящим техническим заданием;</w:t>
      </w:r>
    </w:p>
    <w:p w:rsidR="00DB44D2" w:rsidRP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 xml:space="preserve">11.3. </w:t>
      </w:r>
      <w:r w:rsidR="00E71BE7" w:rsidRPr="00DB44D2">
        <w:rPr>
          <w:rFonts w:ascii="Verdana" w:hAnsi="Verdana"/>
          <w:color w:val="000000"/>
          <w:sz w:val="20"/>
          <w:szCs w:val="20"/>
        </w:rPr>
        <w:t xml:space="preserve">. </w:t>
      </w:r>
      <w:r w:rsidR="00E71BE7" w:rsidRPr="009E7453">
        <w:rPr>
          <w:rFonts w:ascii="Verdana" w:hAnsi="Verdana"/>
          <w:sz w:val="20"/>
          <w:szCs w:val="20"/>
        </w:rPr>
        <w:t>Акты входного контроля на установленные материалы и запчасти (с предоставлением сертификатов (паспортов) на материалы и запчасти)</w:t>
      </w:r>
      <w:r w:rsidR="00E71BE7" w:rsidRPr="00DB44D2">
        <w:rPr>
          <w:rFonts w:ascii="Verdana" w:hAnsi="Verdana"/>
          <w:color w:val="000000"/>
          <w:sz w:val="20"/>
          <w:szCs w:val="20"/>
        </w:rPr>
        <w:t xml:space="preserve"> поставляемые Подрядчиком;</w:t>
      </w:r>
    </w:p>
    <w:p w:rsidR="00DB44D2" w:rsidRP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>11.4</w:t>
      </w:r>
      <w:r w:rsidR="00E71BE7" w:rsidRPr="00E71BE7">
        <w:rPr>
          <w:rFonts w:ascii="Verdana" w:hAnsi="Verdana"/>
          <w:color w:val="000000"/>
          <w:sz w:val="20"/>
          <w:szCs w:val="20"/>
        </w:rPr>
        <w:t xml:space="preserve"> </w:t>
      </w:r>
      <w:r w:rsidR="00E71BE7" w:rsidRPr="00DB44D2">
        <w:rPr>
          <w:rFonts w:ascii="Verdana" w:hAnsi="Verdana"/>
          <w:color w:val="000000"/>
          <w:sz w:val="20"/>
          <w:szCs w:val="20"/>
        </w:rPr>
        <w:t>Фамилии ИТР, ответственных за выполнение работ, указанных в разделе № 5 настоящего технического задания;</w:t>
      </w:r>
    </w:p>
    <w:p w:rsid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 xml:space="preserve">11.5. </w:t>
      </w:r>
      <w:r w:rsidR="00E71BE7" w:rsidRPr="00DB44D2">
        <w:rPr>
          <w:rFonts w:ascii="Verdana" w:hAnsi="Verdana"/>
          <w:color w:val="000000"/>
          <w:sz w:val="20"/>
          <w:szCs w:val="20"/>
        </w:rPr>
        <w:t>Акты скрытых работ и промежуточной приемки отдельных узлов и конструкций;</w:t>
      </w:r>
    </w:p>
    <w:p w:rsidR="00DB44D2" w:rsidRP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 xml:space="preserve">11.6. </w:t>
      </w:r>
      <w:r w:rsidR="00E71BE7" w:rsidRPr="00DB44D2">
        <w:rPr>
          <w:rFonts w:ascii="Verdana" w:hAnsi="Verdana"/>
          <w:color w:val="000000"/>
          <w:sz w:val="20"/>
          <w:szCs w:val="20"/>
        </w:rPr>
        <w:t>Акт приемки объекта (согласно Стандарта «Здания и сооружения ТЭС. Организация эксплуатации и технического обслуживания. Нормы и требования»).</w:t>
      </w:r>
    </w:p>
    <w:p w:rsidR="00DB44D2" w:rsidRDefault="00DB44D2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  <w:r w:rsidRPr="00DB44D2">
        <w:rPr>
          <w:rFonts w:ascii="Verdana" w:hAnsi="Verdana"/>
          <w:color w:val="000000"/>
          <w:sz w:val="20"/>
          <w:szCs w:val="20"/>
        </w:rPr>
        <w:t xml:space="preserve">11.7. </w:t>
      </w:r>
      <w:r w:rsidR="00E71BE7" w:rsidRPr="009E7453">
        <w:rPr>
          <w:rFonts w:ascii="Verdana" w:hAnsi="Verdana"/>
          <w:sz w:val="20"/>
          <w:szCs w:val="20"/>
        </w:rPr>
        <w:t xml:space="preserve">Протоколы </w:t>
      </w:r>
      <w:r w:rsidR="00E71BE7">
        <w:rPr>
          <w:rFonts w:ascii="Verdana" w:hAnsi="Verdana"/>
          <w:sz w:val="20"/>
          <w:szCs w:val="20"/>
        </w:rPr>
        <w:t>испытаний</w:t>
      </w:r>
      <w:r w:rsidR="00E71BE7" w:rsidRPr="009E7453">
        <w:rPr>
          <w:rFonts w:ascii="Verdana" w:hAnsi="Verdana"/>
          <w:sz w:val="20"/>
          <w:szCs w:val="20"/>
        </w:rPr>
        <w:t xml:space="preserve"> отдельных узлов </w:t>
      </w:r>
      <w:r w:rsidR="00E71BE7">
        <w:rPr>
          <w:rFonts w:ascii="Verdana" w:hAnsi="Verdana"/>
          <w:sz w:val="20"/>
          <w:szCs w:val="20"/>
        </w:rPr>
        <w:t xml:space="preserve">устанавливаемого </w:t>
      </w:r>
      <w:r w:rsidR="00E71BE7" w:rsidRPr="009E7453">
        <w:rPr>
          <w:rFonts w:ascii="Verdana" w:hAnsi="Verdana"/>
          <w:sz w:val="20"/>
          <w:szCs w:val="20"/>
        </w:rPr>
        <w:t>оборудования;</w:t>
      </w:r>
    </w:p>
    <w:p w:rsidR="009E7453" w:rsidRPr="009E7453" w:rsidRDefault="009E7453" w:rsidP="009E7453">
      <w:pPr>
        <w:ind w:left="-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11.8.</w:t>
      </w:r>
      <w:r w:rsidRPr="009E7453">
        <w:rPr>
          <w:rFonts w:ascii="Verdana" w:hAnsi="Verdana"/>
          <w:sz w:val="20"/>
          <w:szCs w:val="20"/>
        </w:rPr>
        <w:t xml:space="preserve"> </w:t>
      </w:r>
      <w:r w:rsidR="00E71BE7" w:rsidRPr="00D85B2D">
        <w:rPr>
          <w:rFonts w:ascii="Verdana" w:hAnsi="Verdana"/>
          <w:sz w:val="20"/>
          <w:szCs w:val="20"/>
        </w:rPr>
        <w:t>Акт на чистоту</w:t>
      </w:r>
      <w:r w:rsidR="00E71BE7" w:rsidRPr="009E7453">
        <w:rPr>
          <w:rFonts w:ascii="Verdana" w:hAnsi="Verdana"/>
          <w:sz w:val="20"/>
          <w:szCs w:val="20"/>
        </w:rPr>
        <w:t>;</w:t>
      </w:r>
    </w:p>
    <w:p w:rsidR="00E71BE7" w:rsidRPr="00D85B2D" w:rsidRDefault="009E7453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9E7453">
        <w:rPr>
          <w:rFonts w:ascii="Verdana" w:hAnsi="Verdana"/>
          <w:sz w:val="20"/>
          <w:szCs w:val="20"/>
        </w:rPr>
        <w:t>11.</w:t>
      </w:r>
      <w:r w:rsidR="00D85B2D">
        <w:rPr>
          <w:rFonts w:ascii="Verdana" w:hAnsi="Verdana"/>
          <w:sz w:val="20"/>
          <w:szCs w:val="20"/>
        </w:rPr>
        <w:t>9</w:t>
      </w:r>
      <w:r w:rsidRPr="009E7453">
        <w:rPr>
          <w:rFonts w:ascii="Verdana" w:hAnsi="Verdana"/>
          <w:sz w:val="20"/>
          <w:szCs w:val="20"/>
        </w:rPr>
        <w:t>.</w:t>
      </w:r>
      <w:r w:rsidR="00D85B2D" w:rsidRPr="00D85B2D">
        <w:rPr>
          <w:rFonts w:ascii="Verdana" w:hAnsi="Verdana"/>
          <w:sz w:val="20"/>
          <w:szCs w:val="20"/>
        </w:rPr>
        <w:t xml:space="preserve"> </w:t>
      </w:r>
      <w:r w:rsidR="00E71BE7" w:rsidRPr="00D85B2D">
        <w:rPr>
          <w:rFonts w:ascii="Verdana" w:hAnsi="Verdana"/>
          <w:sz w:val="20"/>
          <w:szCs w:val="20"/>
        </w:rPr>
        <w:t>Комплект готовой сдаточной документации передается Заказчику в 3-х оригинальных экземплярах, на бумажном носителе -2 (два) экземпляра и в электронном виде (СD, DVD или флэш - носителях) в 1-м экземпляре.</w:t>
      </w:r>
    </w:p>
    <w:p w:rsidR="00E71BE7" w:rsidRPr="00D85B2D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Исполнительная </w:t>
      </w:r>
      <w:r w:rsidRPr="00D85B2D">
        <w:rPr>
          <w:rFonts w:ascii="Verdana" w:hAnsi="Verdana"/>
          <w:sz w:val="20"/>
          <w:szCs w:val="20"/>
        </w:rPr>
        <w:t>документация в электронном виде должна передаваться в следующих форматах:</w:t>
      </w:r>
    </w:p>
    <w:p w:rsidR="00E71BE7" w:rsidRPr="003C78F6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D85B2D">
        <w:rPr>
          <w:rFonts w:ascii="Verdana" w:hAnsi="Verdana"/>
          <w:sz w:val="20"/>
          <w:szCs w:val="20"/>
        </w:rPr>
        <w:t xml:space="preserve">- </w:t>
      </w:r>
      <w:r w:rsidRPr="003C78F6">
        <w:rPr>
          <w:rFonts w:ascii="Verdana" w:hAnsi="Verdana"/>
          <w:sz w:val="20"/>
          <w:szCs w:val="20"/>
        </w:rPr>
        <w:t>Текстовые материалы – Word;</w:t>
      </w:r>
    </w:p>
    <w:p w:rsidR="00E71BE7" w:rsidRPr="003C78F6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3C78F6">
        <w:rPr>
          <w:rFonts w:ascii="Verdana" w:hAnsi="Verdana"/>
          <w:sz w:val="20"/>
          <w:szCs w:val="20"/>
        </w:rPr>
        <w:t>- Графические материалы (чертежи) – TIF, PDF, DWG, AutoCad;</w:t>
      </w:r>
    </w:p>
    <w:p w:rsidR="00E71BE7" w:rsidRPr="003C78F6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3C78F6">
        <w:rPr>
          <w:rFonts w:ascii="Verdana" w:hAnsi="Verdana"/>
          <w:sz w:val="20"/>
          <w:szCs w:val="20"/>
        </w:rPr>
        <w:t>- Таблицы – Excel.</w:t>
      </w:r>
    </w:p>
    <w:p w:rsidR="00E71BE7" w:rsidRPr="003C78F6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3C78F6">
        <w:rPr>
          <w:rFonts w:ascii="Verdana" w:hAnsi="Verdana"/>
          <w:sz w:val="20"/>
          <w:szCs w:val="20"/>
        </w:rPr>
        <w:t>- Тома с соответствующими приложениями (чертежи, схемы) должны передаваться в переплётах.</w:t>
      </w:r>
    </w:p>
    <w:p w:rsidR="00E71BE7" w:rsidRPr="00D85B2D" w:rsidRDefault="00E71BE7" w:rsidP="00E71BE7">
      <w:pPr>
        <w:ind w:left="-709"/>
        <w:jc w:val="both"/>
        <w:rPr>
          <w:rFonts w:ascii="Verdana" w:hAnsi="Verdana"/>
          <w:sz w:val="20"/>
          <w:szCs w:val="20"/>
        </w:rPr>
      </w:pPr>
      <w:r w:rsidRPr="003C78F6">
        <w:rPr>
          <w:rFonts w:ascii="Verdana" w:hAnsi="Verdana"/>
          <w:sz w:val="20"/>
          <w:szCs w:val="20"/>
        </w:rPr>
        <w:t>- Комплект исполнительной документации должен передаваться не переплетённым, сложенным под формат А4.</w:t>
      </w:r>
    </w:p>
    <w:p w:rsidR="007C0CC8" w:rsidRDefault="007C0CC8" w:rsidP="009E7453">
      <w:pPr>
        <w:ind w:left="-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11.10. </w:t>
      </w:r>
      <w:r w:rsidR="00E71BE7" w:rsidRPr="00D85B2D">
        <w:rPr>
          <w:rFonts w:ascii="Verdana" w:hAnsi="Verdana"/>
          <w:sz w:val="20"/>
          <w:szCs w:val="20"/>
        </w:rPr>
        <w:t>Заказчик вправе потребовать дополнительную сдаточную документацию, в зависимости от сложности и специфики модернизации.</w:t>
      </w:r>
    </w:p>
    <w:p w:rsidR="009E7453" w:rsidRPr="00DB44D2" w:rsidRDefault="009E7453" w:rsidP="00DB44D2">
      <w:pPr>
        <w:ind w:left="-709"/>
        <w:jc w:val="both"/>
        <w:rPr>
          <w:rFonts w:ascii="Verdana" w:hAnsi="Verdana"/>
          <w:color w:val="000000"/>
          <w:sz w:val="20"/>
          <w:szCs w:val="20"/>
        </w:rPr>
      </w:pPr>
    </w:p>
    <w:p w:rsidR="00DB44D2" w:rsidRPr="00DB44D2" w:rsidRDefault="00DB44D2" w:rsidP="00DB44D2">
      <w:pPr>
        <w:tabs>
          <w:tab w:val="left" w:pos="786"/>
        </w:tabs>
        <w:ind w:left="-709"/>
        <w:rPr>
          <w:rFonts w:ascii="Verdana" w:eastAsia="Verdana" w:hAnsi="Verdana" w:cs="Verdana"/>
          <w:b/>
          <w:bCs/>
          <w:sz w:val="20"/>
          <w:szCs w:val="20"/>
          <w:shd w:val="clear" w:color="auto" w:fill="FFFFFF"/>
        </w:rPr>
      </w:pPr>
      <w:r w:rsidRPr="00DB44D2">
        <w:rPr>
          <w:rFonts w:ascii="Verdana" w:eastAsia="Verdana" w:hAnsi="Verdana" w:cs="Verdana"/>
          <w:b/>
          <w:bCs/>
          <w:sz w:val="20"/>
          <w:szCs w:val="20"/>
          <w:shd w:val="clear" w:color="auto" w:fill="FFFFFF"/>
        </w:rPr>
        <w:t>12. Гарантия Подрядчика работ.</w:t>
      </w:r>
    </w:p>
    <w:p w:rsidR="00DB44D2" w:rsidRPr="00DB44D2" w:rsidRDefault="00DB44D2" w:rsidP="00DB44D2">
      <w:pPr>
        <w:tabs>
          <w:tab w:val="left" w:pos="411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Подрядчик должен гарантировать:</w:t>
      </w:r>
    </w:p>
    <w:p w:rsidR="00DB44D2" w:rsidRPr="00DB44D2" w:rsidRDefault="00DB44D2" w:rsidP="00DB44D2">
      <w:pPr>
        <w:tabs>
          <w:tab w:val="left" w:pos="411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12.1. 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DB44D2" w:rsidRPr="00DB44D2" w:rsidRDefault="00DB44D2" w:rsidP="00DB44D2">
      <w:pPr>
        <w:tabs>
          <w:tab w:val="left" w:pos="399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12.2. Выполнение всех Работ в установленные сроки.</w:t>
      </w:r>
    </w:p>
    <w:p w:rsidR="00DB44D2" w:rsidRPr="00DB44D2" w:rsidRDefault="00DB44D2" w:rsidP="00DB44D2">
      <w:pPr>
        <w:tabs>
          <w:tab w:val="left" w:pos="411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12.3. Возмещение Заказчику причиненных убытков при обнаружении недостатков в процессе гарантийной эксплуатации объекта</w:t>
      </w:r>
      <w:r w:rsidR="00C4547C">
        <w:rPr>
          <w:rFonts w:ascii="Verdana" w:hAnsi="Verdana"/>
          <w:sz w:val="20"/>
          <w:szCs w:val="20"/>
        </w:rPr>
        <w:t>, в том числе, связанных с ограничением несения электрической нагрузки блока №5</w:t>
      </w:r>
      <w:r w:rsidRPr="00DB44D2">
        <w:rPr>
          <w:rFonts w:ascii="Verdana" w:hAnsi="Verdana"/>
          <w:sz w:val="20"/>
          <w:szCs w:val="20"/>
        </w:rPr>
        <w:t>.</w:t>
      </w:r>
    </w:p>
    <w:p w:rsidR="00DB44D2" w:rsidRPr="00DB44D2" w:rsidRDefault="00DB44D2" w:rsidP="00DB44D2">
      <w:pPr>
        <w:tabs>
          <w:tab w:val="left" w:pos="411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B75A0E" w:rsidRDefault="00DB44D2" w:rsidP="00DB44D2">
      <w:pPr>
        <w:tabs>
          <w:tab w:val="left" w:pos="411"/>
        </w:tabs>
        <w:ind w:left="-709" w:right="60"/>
        <w:jc w:val="both"/>
        <w:rPr>
          <w:rFonts w:ascii="Verdana" w:hAnsi="Verdana"/>
          <w:sz w:val="20"/>
          <w:szCs w:val="20"/>
        </w:rPr>
      </w:pPr>
      <w:r w:rsidRPr="00DB44D2">
        <w:rPr>
          <w:rFonts w:ascii="Verdana" w:hAnsi="Verdana"/>
          <w:sz w:val="20"/>
          <w:szCs w:val="20"/>
        </w:rPr>
        <w:t xml:space="preserve">12.5. Срок гарантии выполненных Работ устанавливается продолжительностью </w:t>
      </w:r>
      <w:r w:rsidR="00C64CB2">
        <w:rPr>
          <w:rFonts w:ascii="Verdana" w:hAnsi="Verdana"/>
          <w:sz w:val="20"/>
          <w:szCs w:val="20"/>
        </w:rPr>
        <w:t>24</w:t>
      </w:r>
      <w:r w:rsidRPr="00DB44D2">
        <w:rPr>
          <w:rFonts w:ascii="Verdana" w:hAnsi="Verdana"/>
          <w:sz w:val="20"/>
          <w:szCs w:val="20"/>
        </w:rPr>
        <w:t xml:space="preserve"> месяц</w:t>
      </w:r>
      <w:r w:rsidR="00531BC0">
        <w:rPr>
          <w:rFonts w:ascii="Verdana" w:hAnsi="Verdana"/>
          <w:sz w:val="20"/>
          <w:szCs w:val="20"/>
        </w:rPr>
        <w:t>ев</w:t>
      </w:r>
      <w:r w:rsidRPr="00DB44D2">
        <w:rPr>
          <w:rFonts w:ascii="Verdana" w:hAnsi="Verdana"/>
          <w:sz w:val="20"/>
          <w:szCs w:val="20"/>
        </w:rPr>
        <w:t xml:space="preserve"> с момента подписания Акта приемки выполненных работ </w:t>
      </w:r>
      <w:r w:rsidR="00531BC0">
        <w:rPr>
          <w:rFonts w:ascii="Verdana" w:hAnsi="Verdana"/>
          <w:sz w:val="20"/>
          <w:szCs w:val="20"/>
        </w:rPr>
        <w:t xml:space="preserve">в </w:t>
      </w:r>
      <w:r w:rsidR="00B75A0E" w:rsidRPr="00DB44D2">
        <w:rPr>
          <w:rFonts w:ascii="Verdana" w:hAnsi="Verdana"/>
          <w:sz w:val="20"/>
          <w:szCs w:val="20"/>
        </w:rPr>
        <w:t>промышленную эксплуатацию)</w:t>
      </w:r>
      <w:r w:rsidR="00531BC0">
        <w:rPr>
          <w:rFonts w:ascii="Verdana" w:hAnsi="Verdana"/>
          <w:sz w:val="20"/>
          <w:szCs w:val="20"/>
        </w:rPr>
        <w:t>.</w:t>
      </w:r>
    </w:p>
    <w:p w:rsidR="0060390A" w:rsidRPr="0060390A" w:rsidRDefault="0060390A" w:rsidP="0060390A">
      <w:pPr>
        <w:tabs>
          <w:tab w:val="left" w:pos="-142"/>
        </w:tabs>
        <w:ind w:left="-709" w:right="-283"/>
        <w:jc w:val="both"/>
        <w:rPr>
          <w:rFonts w:ascii="Verdana" w:hAnsi="Verdana"/>
          <w:sz w:val="20"/>
          <w:szCs w:val="20"/>
        </w:rPr>
      </w:pPr>
      <w:r w:rsidRPr="0060390A">
        <w:rPr>
          <w:rFonts w:ascii="Verdana" w:hAnsi="Verdana"/>
          <w:sz w:val="20"/>
          <w:szCs w:val="20"/>
        </w:rPr>
        <w:t>Неотъемлемой частью настоящего Технического задания является следующее приложение:</w:t>
      </w:r>
    </w:p>
    <w:p w:rsidR="0060390A" w:rsidRDefault="0060390A" w:rsidP="0060390A">
      <w:pPr>
        <w:tabs>
          <w:tab w:val="left" w:pos="-142"/>
        </w:tabs>
        <w:ind w:left="-709" w:right="-283"/>
        <w:jc w:val="both"/>
        <w:rPr>
          <w:rFonts w:ascii="Verdana" w:hAnsi="Verdana"/>
          <w:sz w:val="20"/>
          <w:szCs w:val="20"/>
        </w:rPr>
      </w:pPr>
      <w:r w:rsidRPr="0060390A">
        <w:rPr>
          <w:rFonts w:ascii="Verdana" w:hAnsi="Verdana"/>
          <w:sz w:val="20"/>
          <w:szCs w:val="20"/>
        </w:rPr>
        <w:t xml:space="preserve">- Приложение № 1 – </w:t>
      </w:r>
      <w:r w:rsidR="003E79FD">
        <w:rPr>
          <w:rFonts w:ascii="Verdana" w:hAnsi="Verdana"/>
          <w:color w:val="000000"/>
          <w:sz w:val="20"/>
          <w:szCs w:val="20"/>
        </w:rPr>
        <w:t>Проект № 143-186/14/ЯГРЭС</w:t>
      </w:r>
      <w:r w:rsidR="001C1352">
        <w:rPr>
          <w:rFonts w:ascii="Verdana" w:hAnsi="Verdana"/>
          <w:color w:val="000000"/>
          <w:sz w:val="20"/>
          <w:szCs w:val="20"/>
        </w:rPr>
        <w:t xml:space="preserve"> </w:t>
      </w:r>
      <w:r w:rsidR="00D91E16">
        <w:rPr>
          <w:rFonts w:ascii="Verdana" w:hAnsi="Verdana"/>
          <w:color w:val="000000"/>
          <w:sz w:val="20"/>
          <w:szCs w:val="20"/>
        </w:rPr>
        <w:t xml:space="preserve">раздел КМ </w:t>
      </w:r>
      <w:r w:rsidR="001C1352">
        <w:rPr>
          <w:rFonts w:ascii="Verdana" w:hAnsi="Verdana"/>
          <w:color w:val="000000"/>
          <w:sz w:val="20"/>
          <w:szCs w:val="20"/>
        </w:rPr>
        <w:t>«КВОУ. Лестничные марши»</w:t>
      </w:r>
      <w:r w:rsidR="003E79FD">
        <w:rPr>
          <w:rFonts w:ascii="Verdana" w:hAnsi="Verdana"/>
          <w:color w:val="000000"/>
          <w:sz w:val="20"/>
          <w:szCs w:val="20"/>
        </w:rPr>
        <w:t>.</w:t>
      </w:r>
    </w:p>
    <w:p w:rsidR="0060390A" w:rsidRPr="00DB44D2" w:rsidRDefault="003E79FD" w:rsidP="009F47AF">
      <w:pPr>
        <w:tabs>
          <w:tab w:val="left" w:pos="-567"/>
        </w:tabs>
        <w:ind w:left="-709" w:right="-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Приложение № 2</w:t>
      </w:r>
      <w:r w:rsidRPr="0060390A">
        <w:rPr>
          <w:rFonts w:ascii="Verdana" w:hAnsi="Verdana"/>
          <w:sz w:val="20"/>
          <w:szCs w:val="20"/>
        </w:rPr>
        <w:t xml:space="preserve"> – Перечень материалов поставляемых Подрядчиком</w:t>
      </w:r>
      <w:r>
        <w:rPr>
          <w:rFonts w:ascii="Verdana" w:hAnsi="Verdana"/>
          <w:sz w:val="20"/>
          <w:szCs w:val="20"/>
        </w:rPr>
        <w:t>.</w:t>
      </w:r>
      <w:r w:rsidRPr="0060390A">
        <w:rPr>
          <w:rFonts w:ascii="Verdana" w:hAnsi="Verdana"/>
          <w:sz w:val="20"/>
          <w:szCs w:val="20"/>
        </w:rPr>
        <w:t xml:space="preserve"> </w:t>
      </w:r>
    </w:p>
    <w:p w:rsidR="00B75A0E" w:rsidRDefault="00B75A0E" w:rsidP="00B75A0E">
      <w:pPr>
        <w:ind w:left="-709"/>
        <w:jc w:val="both"/>
        <w:rPr>
          <w:rFonts w:ascii="Verdana" w:eastAsia="Calibri" w:hAnsi="Verdana"/>
          <w:sz w:val="20"/>
          <w:szCs w:val="20"/>
          <w:lang w:eastAsia="en-US"/>
        </w:rPr>
      </w:pPr>
    </w:p>
    <w:p w:rsidR="00B855B5" w:rsidRDefault="00DB44D2" w:rsidP="00B855B5">
      <w:pPr>
        <w:tabs>
          <w:tab w:val="left" w:pos="5529"/>
        </w:tabs>
        <w:ind w:left="-709" w:right="-428"/>
        <w:jc w:val="both"/>
        <w:rPr>
          <w:rFonts w:ascii="Verdana" w:hAnsi="Verdana"/>
          <w:b/>
          <w:color w:val="000000"/>
          <w:spacing w:val="-5"/>
          <w:sz w:val="20"/>
          <w:szCs w:val="20"/>
        </w:rPr>
      </w:pPr>
      <w:r w:rsidRPr="00636A04">
        <w:rPr>
          <w:rFonts w:ascii="Verdana" w:hAnsi="Verdana"/>
          <w:b/>
          <w:color w:val="000000"/>
          <w:spacing w:val="-5"/>
          <w:sz w:val="20"/>
          <w:szCs w:val="20"/>
        </w:rPr>
        <w:t>СОГЛАСОВАНО:</w:t>
      </w:r>
      <w:r w:rsidR="00B855B5">
        <w:rPr>
          <w:rFonts w:ascii="Verdana" w:hAnsi="Verdana"/>
          <w:b/>
          <w:color w:val="000000"/>
          <w:spacing w:val="-5"/>
          <w:sz w:val="20"/>
          <w:szCs w:val="20"/>
        </w:rPr>
        <w:tab/>
      </w:r>
    </w:p>
    <w:p w:rsidR="00DB44D2" w:rsidRPr="00636A04" w:rsidRDefault="00DB44D2" w:rsidP="00B855B5">
      <w:pPr>
        <w:tabs>
          <w:tab w:val="left" w:pos="5529"/>
        </w:tabs>
        <w:ind w:left="-709" w:right="-428"/>
        <w:jc w:val="both"/>
        <w:rPr>
          <w:rFonts w:ascii="Verdana" w:hAnsi="Verdana"/>
          <w:i/>
          <w:sz w:val="20"/>
          <w:szCs w:val="20"/>
        </w:rPr>
      </w:pPr>
      <w:r w:rsidRPr="00636A04">
        <w:rPr>
          <w:rFonts w:ascii="Verdana" w:hAnsi="Verdana"/>
          <w:i/>
          <w:color w:val="000000"/>
          <w:spacing w:val="-5"/>
          <w:sz w:val="20"/>
          <w:szCs w:val="20"/>
        </w:rPr>
        <w:t>От филиала «Яйвинская ГРЭС»</w:t>
      </w:r>
      <w:r w:rsidR="00B855B5">
        <w:rPr>
          <w:rFonts w:ascii="Verdana" w:hAnsi="Verdana"/>
          <w:i/>
          <w:color w:val="000000"/>
          <w:spacing w:val="-5"/>
          <w:sz w:val="20"/>
          <w:szCs w:val="20"/>
        </w:rPr>
        <w:tab/>
      </w:r>
    </w:p>
    <w:p w:rsidR="009E7453" w:rsidRDefault="009E7453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B26DD1" w:rsidRPr="009047DB" w:rsidRDefault="00DB44D2" w:rsidP="00B26DD1">
      <w:pPr>
        <w:tabs>
          <w:tab w:val="left" w:pos="4215"/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  <w:r w:rsidRPr="00636A04">
        <w:rPr>
          <w:rFonts w:ascii="Verdana" w:hAnsi="Verdana"/>
          <w:sz w:val="20"/>
          <w:szCs w:val="20"/>
        </w:rPr>
        <w:t>Зам. главного инженера</w:t>
      </w:r>
      <w:r w:rsidR="009E7453">
        <w:rPr>
          <w:rFonts w:ascii="Verdana" w:hAnsi="Verdana"/>
          <w:sz w:val="20"/>
          <w:szCs w:val="20"/>
        </w:rPr>
        <w:tab/>
      </w:r>
      <w:r w:rsidR="00B26DD1" w:rsidRPr="00636A04">
        <w:rPr>
          <w:rFonts w:ascii="Verdana" w:hAnsi="Verdana"/>
          <w:sz w:val="20"/>
          <w:szCs w:val="20"/>
        </w:rPr>
        <w:t>Зам. главного инженера</w:t>
      </w:r>
      <w:r w:rsidR="00B26DD1">
        <w:rPr>
          <w:rFonts w:ascii="Verdana" w:hAnsi="Verdana"/>
          <w:sz w:val="20"/>
          <w:szCs w:val="20"/>
        </w:rPr>
        <w:t xml:space="preserve"> </w:t>
      </w:r>
    </w:p>
    <w:p w:rsidR="00DB44D2" w:rsidRPr="009047DB" w:rsidRDefault="00DB44D2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DB44D2" w:rsidRPr="009047DB" w:rsidRDefault="00A878CE" w:rsidP="00DB44D2">
      <w:pPr>
        <w:ind w:left="-709" w:right="-42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</w:t>
      </w:r>
      <w:r w:rsidR="00DB44D2" w:rsidRPr="009047DB">
        <w:rPr>
          <w:rFonts w:ascii="Verdana" w:hAnsi="Verdana"/>
          <w:sz w:val="20"/>
          <w:szCs w:val="20"/>
        </w:rPr>
        <w:t xml:space="preserve">о </w:t>
      </w:r>
      <w:r w:rsidR="002F3463">
        <w:rPr>
          <w:rFonts w:ascii="Verdana" w:hAnsi="Verdana"/>
          <w:sz w:val="20"/>
          <w:szCs w:val="20"/>
        </w:rPr>
        <w:t>ПГУ</w:t>
      </w:r>
      <w:r w:rsidR="00DB44D2" w:rsidRPr="009047DB">
        <w:rPr>
          <w:rFonts w:ascii="Verdana" w:hAnsi="Verdana"/>
          <w:sz w:val="20"/>
          <w:szCs w:val="20"/>
        </w:rPr>
        <w:t>.</w:t>
      </w:r>
      <w:r w:rsidR="00B26DD1" w:rsidRPr="00B26DD1">
        <w:rPr>
          <w:rFonts w:ascii="Verdana" w:hAnsi="Verdana"/>
          <w:sz w:val="20"/>
          <w:szCs w:val="20"/>
        </w:rPr>
        <w:t xml:space="preserve"> </w:t>
      </w:r>
      <w:r w:rsidR="00B26DD1">
        <w:rPr>
          <w:rFonts w:ascii="Verdana" w:hAnsi="Verdana"/>
          <w:sz w:val="20"/>
          <w:szCs w:val="20"/>
        </w:rPr>
        <w:t xml:space="preserve">                                                       п</w:t>
      </w:r>
      <w:r w:rsidR="00B26DD1" w:rsidRPr="009047DB">
        <w:rPr>
          <w:rFonts w:ascii="Verdana" w:hAnsi="Verdana"/>
          <w:sz w:val="20"/>
          <w:szCs w:val="20"/>
        </w:rPr>
        <w:t xml:space="preserve">о </w:t>
      </w:r>
      <w:r w:rsidR="00B26DD1">
        <w:rPr>
          <w:rFonts w:ascii="Verdana" w:hAnsi="Verdana"/>
          <w:sz w:val="20"/>
          <w:szCs w:val="20"/>
        </w:rPr>
        <w:t>эксплуатации</w:t>
      </w:r>
    </w:p>
    <w:p w:rsidR="00DB44D2" w:rsidRPr="009047DB" w:rsidRDefault="00DB44D2" w:rsidP="00DB44D2">
      <w:pPr>
        <w:ind w:left="-709" w:right="-428"/>
        <w:jc w:val="both"/>
        <w:rPr>
          <w:rFonts w:ascii="Verdana" w:hAnsi="Verdana"/>
          <w:sz w:val="20"/>
          <w:szCs w:val="20"/>
        </w:rPr>
      </w:pPr>
    </w:p>
    <w:p w:rsidR="00DB44D2" w:rsidRPr="009047DB" w:rsidRDefault="00DB44D2" w:rsidP="009E7453">
      <w:pPr>
        <w:tabs>
          <w:tab w:val="left" w:pos="5529"/>
        </w:tabs>
        <w:ind w:left="-709" w:right="-428"/>
        <w:rPr>
          <w:rFonts w:ascii="Verdana" w:hAnsi="Verdana"/>
          <w:sz w:val="20"/>
          <w:szCs w:val="20"/>
        </w:rPr>
      </w:pPr>
      <w:r w:rsidRPr="009047DB">
        <w:rPr>
          <w:rFonts w:ascii="Verdana" w:hAnsi="Verdana"/>
          <w:sz w:val="20"/>
          <w:szCs w:val="20"/>
        </w:rPr>
        <w:t>______________</w:t>
      </w:r>
      <w:r w:rsidR="002F3463">
        <w:rPr>
          <w:rFonts w:ascii="Verdana" w:hAnsi="Verdana"/>
          <w:sz w:val="20"/>
          <w:szCs w:val="20"/>
        </w:rPr>
        <w:t>В.Т. Худышев</w:t>
      </w:r>
      <w:r w:rsidRPr="009047DB">
        <w:rPr>
          <w:rFonts w:ascii="Verdana" w:hAnsi="Verdana"/>
          <w:sz w:val="20"/>
          <w:szCs w:val="20"/>
        </w:rPr>
        <w:t>.</w:t>
      </w:r>
      <w:r w:rsidR="00B26DD1">
        <w:rPr>
          <w:rFonts w:ascii="Verdana" w:hAnsi="Verdana"/>
          <w:sz w:val="20"/>
          <w:szCs w:val="20"/>
        </w:rPr>
        <w:t xml:space="preserve">                        </w:t>
      </w:r>
      <w:r w:rsidR="00B26DD1" w:rsidRPr="00B26DD1">
        <w:rPr>
          <w:rFonts w:ascii="Verdana" w:hAnsi="Verdana"/>
          <w:sz w:val="20"/>
          <w:szCs w:val="20"/>
        </w:rPr>
        <w:t xml:space="preserve"> </w:t>
      </w:r>
      <w:r w:rsidR="00B26DD1" w:rsidRPr="009047DB">
        <w:rPr>
          <w:rFonts w:ascii="Verdana" w:hAnsi="Verdana"/>
          <w:sz w:val="20"/>
          <w:szCs w:val="20"/>
        </w:rPr>
        <w:t>______________</w:t>
      </w:r>
      <w:r w:rsidR="00B26DD1">
        <w:rPr>
          <w:rFonts w:ascii="Verdana" w:hAnsi="Verdana"/>
          <w:sz w:val="20"/>
          <w:szCs w:val="20"/>
        </w:rPr>
        <w:t>С.А.</w:t>
      </w:r>
      <w:r w:rsidR="00072083">
        <w:rPr>
          <w:rFonts w:ascii="Verdana" w:hAnsi="Verdana"/>
          <w:sz w:val="20"/>
          <w:szCs w:val="20"/>
        </w:rPr>
        <w:t xml:space="preserve"> </w:t>
      </w:r>
      <w:r w:rsidR="00B26DD1">
        <w:rPr>
          <w:rFonts w:ascii="Verdana" w:hAnsi="Verdana"/>
          <w:sz w:val="20"/>
          <w:szCs w:val="20"/>
        </w:rPr>
        <w:t>Маковский</w:t>
      </w:r>
      <w:r w:rsidR="00B26DD1" w:rsidRPr="009047DB">
        <w:rPr>
          <w:rFonts w:ascii="Verdana" w:hAnsi="Verdana"/>
          <w:sz w:val="20"/>
          <w:szCs w:val="20"/>
        </w:rPr>
        <w:t>.</w:t>
      </w:r>
      <w:r w:rsidR="009E7453" w:rsidRPr="009047DB">
        <w:rPr>
          <w:rFonts w:ascii="Verdana" w:hAnsi="Verdana"/>
          <w:sz w:val="20"/>
          <w:szCs w:val="20"/>
        </w:rPr>
        <w:tab/>
      </w:r>
    </w:p>
    <w:p w:rsidR="00B855B5" w:rsidRPr="00636A04" w:rsidRDefault="00B855B5" w:rsidP="00DB44D2">
      <w:pPr>
        <w:ind w:left="-709" w:right="-428"/>
        <w:rPr>
          <w:rFonts w:ascii="Verdana" w:hAnsi="Verdana"/>
          <w:i/>
          <w:sz w:val="20"/>
          <w:szCs w:val="20"/>
        </w:rPr>
      </w:pPr>
    </w:p>
    <w:p w:rsidR="00B855B5" w:rsidRPr="00636A04" w:rsidRDefault="002F3463" w:rsidP="009E7453">
      <w:pPr>
        <w:tabs>
          <w:tab w:val="left" w:pos="5529"/>
        </w:tabs>
        <w:ind w:left="-709" w:right="-1"/>
        <w:jc w:val="both"/>
        <w:rPr>
          <w:rFonts w:ascii="Verdana" w:hAnsi="Verdana"/>
          <w:sz w:val="20"/>
          <w:szCs w:val="20"/>
        </w:rPr>
      </w:pPr>
      <w:r w:rsidRPr="00636A04">
        <w:rPr>
          <w:rFonts w:ascii="Verdana" w:hAnsi="Verdana"/>
          <w:sz w:val="20"/>
          <w:szCs w:val="20"/>
        </w:rPr>
        <w:t>Начальник</w:t>
      </w:r>
      <w:r w:rsidR="00650ED4">
        <w:rPr>
          <w:rFonts w:ascii="Verdana" w:hAnsi="Verdana"/>
          <w:sz w:val="20"/>
          <w:szCs w:val="20"/>
        </w:rPr>
        <w:t xml:space="preserve"> </w:t>
      </w:r>
      <w:r w:rsidRPr="00636A04">
        <w:rPr>
          <w:rFonts w:ascii="Verdana" w:hAnsi="Verdana"/>
          <w:sz w:val="20"/>
          <w:szCs w:val="20"/>
        </w:rPr>
        <w:t>ОП</w:t>
      </w:r>
      <w:r w:rsidR="00650ED4">
        <w:rPr>
          <w:rFonts w:ascii="Verdana" w:hAnsi="Verdana"/>
          <w:sz w:val="20"/>
          <w:szCs w:val="20"/>
        </w:rPr>
        <w:t>и</w:t>
      </w:r>
      <w:r w:rsidRPr="00636A04">
        <w:rPr>
          <w:rFonts w:ascii="Verdana" w:hAnsi="Verdana"/>
          <w:sz w:val="20"/>
          <w:szCs w:val="20"/>
        </w:rPr>
        <w:t>ПР</w:t>
      </w:r>
      <w:r w:rsidR="009E7453">
        <w:rPr>
          <w:rFonts w:ascii="Verdana" w:hAnsi="Verdana"/>
          <w:sz w:val="20"/>
          <w:szCs w:val="20"/>
        </w:rPr>
        <w:tab/>
      </w:r>
    </w:p>
    <w:p w:rsidR="002F3463" w:rsidRDefault="002F3463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</w:p>
    <w:p w:rsidR="00B855B5" w:rsidRPr="00636A04" w:rsidRDefault="00B855B5" w:rsidP="009E7453">
      <w:pPr>
        <w:tabs>
          <w:tab w:val="left" w:pos="5529"/>
        </w:tabs>
        <w:ind w:left="-709" w:right="-428"/>
        <w:jc w:val="both"/>
        <w:rPr>
          <w:rFonts w:ascii="Verdana" w:hAnsi="Verdana"/>
          <w:sz w:val="20"/>
          <w:szCs w:val="20"/>
        </w:rPr>
      </w:pPr>
      <w:r w:rsidRPr="00636A04">
        <w:rPr>
          <w:rFonts w:ascii="Verdana" w:hAnsi="Verdana"/>
          <w:sz w:val="20"/>
          <w:szCs w:val="20"/>
        </w:rPr>
        <w:t>______________</w:t>
      </w:r>
      <w:r w:rsidR="002F3463" w:rsidRPr="00636A04">
        <w:rPr>
          <w:rFonts w:ascii="Verdana" w:hAnsi="Verdana"/>
          <w:sz w:val="20"/>
          <w:szCs w:val="20"/>
        </w:rPr>
        <w:t>В.Б. Чернышев</w:t>
      </w:r>
      <w:r w:rsidRPr="00636A04">
        <w:rPr>
          <w:rFonts w:ascii="Verdana" w:hAnsi="Verdana"/>
          <w:sz w:val="20"/>
          <w:szCs w:val="20"/>
        </w:rPr>
        <w:t>.</w:t>
      </w:r>
      <w:r w:rsidR="009E7453">
        <w:rPr>
          <w:rFonts w:ascii="Verdana" w:hAnsi="Verdana"/>
          <w:sz w:val="20"/>
          <w:szCs w:val="20"/>
        </w:rPr>
        <w:tab/>
      </w:r>
    </w:p>
    <w:p w:rsidR="00DB44D2" w:rsidRPr="00636A04" w:rsidRDefault="00DB44D2" w:rsidP="00DB44D2">
      <w:pPr>
        <w:ind w:left="-709" w:right="-428"/>
        <w:rPr>
          <w:rFonts w:ascii="Verdana" w:hAnsi="Verdana"/>
          <w:i/>
          <w:sz w:val="20"/>
          <w:szCs w:val="20"/>
        </w:rPr>
      </w:pPr>
    </w:p>
    <w:p w:rsidR="00B855B5" w:rsidRPr="00636A04" w:rsidRDefault="00B855B5" w:rsidP="00B855B5">
      <w:pPr>
        <w:ind w:left="-709" w:right="-428"/>
        <w:jc w:val="both"/>
        <w:rPr>
          <w:rFonts w:ascii="Verdana" w:hAnsi="Verdana"/>
          <w:sz w:val="20"/>
          <w:szCs w:val="20"/>
        </w:rPr>
      </w:pPr>
    </w:p>
    <w:p w:rsidR="00B855B5" w:rsidRPr="00636A04" w:rsidRDefault="00B855B5" w:rsidP="00DB44D2">
      <w:pPr>
        <w:ind w:left="-709" w:right="-428"/>
        <w:jc w:val="both"/>
        <w:rPr>
          <w:rFonts w:ascii="Verdana" w:hAnsi="Verdana"/>
          <w:sz w:val="20"/>
          <w:szCs w:val="20"/>
        </w:rPr>
      </w:pPr>
    </w:p>
    <w:p w:rsidR="00DB44D2" w:rsidRPr="008C3F26" w:rsidRDefault="00DB44D2" w:rsidP="00B64E38">
      <w:pPr>
        <w:ind w:left="-709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8C3F26">
        <w:rPr>
          <w:rFonts w:ascii="Verdana" w:eastAsia="Calibri" w:hAnsi="Verdana"/>
          <w:sz w:val="20"/>
          <w:szCs w:val="20"/>
          <w:lang w:eastAsia="en-US"/>
        </w:rPr>
        <w:t>Техническое задание разработал:</w:t>
      </w:r>
      <w:r w:rsidR="00F1097B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Pr="008C3F26">
        <w:rPr>
          <w:rFonts w:ascii="Verdana" w:eastAsia="Calibri" w:hAnsi="Verdana"/>
          <w:sz w:val="20"/>
          <w:szCs w:val="20"/>
          <w:lang w:eastAsia="en-US"/>
        </w:rPr>
        <w:t>____________________</w:t>
      </w:r>
      <w:r w:rsidR="00271134">
        <w:rPr>
          <w:rFonts w:ascii="Verdana" w:hAnsi="Verdana"/>
          <w:sz w:val="20"/>
          <w:szCs w:val="20"/>
        </w:rPr>
        <w:t>Зам. начальника ПГТЦ Суворов</w:t>
      </w:r>
      <w:r w:rsidR="002270B4">
        <w:rPr>
          <w:rFonts w:ascii="Verdana" w:hAnsi="Verdana"/>
          <w:sz w:val="20"/>
          <w:szCs w:val="20"/>
        </w:rPr>
        <w:t xml:space="preserve"> </w:t>
      </w:r>
      <w:r w:rsidR="00271134">
        <w:rPr>
          <w:rFonts w:ascii="Verdana" w:hAnsi="Verdana"/>
          <w:sz w:val="20"/>
          <w:szCs w:val="20"/>
        </w:rPr>
        <w:t>Ю.А.</w:t>
      </w:r>
    </w:p>
    <w:p w:rsidR="00FA1329" w:rsidRDefault="00FA1329" w:rsidP="00565ED1">
      <w:pPr>
        <w:shd w:val="clear" w:color="auto" w:fill="FFFFFF"/>
        <w:spacing w:line="300" w:lineRule="exact"/>
        <w:ind w:left="-709" w:right="-428"/>
        <w:jc w:val="both"/>
        <w:rPr>
          <w:rFonts w:ascii="Verdana" w:hAnsi="Verdana"/>
          <w:b/>
          <w:color w:val="000000"/>
          <w:spacing w:val="5"/>
          <w:sz w:val="20"/>
          <w:szCs w:val="20"/>
        </w:rPr>
        <w:sectPr w:rsidR="00FA1329" w:rsidSect="000B531F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  <w:r>
        <w:rPr>
          <w:rFonts w:ascii="Verdana" w:hAnsi="Verdana"/>
          <w:b/>
          <w:noProof/>
          <w:color w:val="000000"/>
          <w:spacing w:val="5"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5C001FDE" wp14:editId="0BD35E58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15097125" cy="107156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ВОУ Лестничные марши. Общие данны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712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noProof/>
          <w:color w:val="000000"/>
          <w:spacing w:val="5"/>
          <w:sz w:val="20"/>
          <w:szCs w:val="20"/>
        </w:rPr>
      </w:pPr>
      <w:r>
        <w:rPr>
          <w:rFonts w:ascii="Verdana" w:hAnsi="Verdana"/>
          <w:b/>
          <w:noProof/>
          <w:color w:val="000000"/>
          <w:spacing w:val="5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6835DA37" wp14:editId="75015B20">
            <wp:simplePos x="0" y="0"/>
            <wp:positionH relativeFrom="column">
              <wp:posOffset>-450215</wp:posOffset>
            </wp:positionH>
            <wp:positionV relativeFrom="paragraph">
              <wp:posOffset>-501650</wp:posOffset>
            </wp:positionV>
            <wp:extent cx="1518285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домость чертежей основного комплекта марки КМ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4E35" w:rsidRDefault="00FF4E35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D32336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  <w:r>
        <w:rPr>
          <w:rFonts w:ascii="Verdana" w:hAnsi="Verdana"/>
          <w:b/>
          <w:noProof/>
          <w:color w:val="000000"/>
          <w:spacing w:val="5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C8593E6" wp14:editId="1B87BA92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15354300" cy="107632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ВОУ. Лестничные марши. Разрез 2-2,4-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412" cy="1076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Default="00FA1329" w:rsidP="00FA1329">
      <w:pPr>
        <w:shd w:val="clear" w:color="auto" w:fill="FFFFFF"/>
        <w:spacing w:line="300" w:lineRule="exact"/>
        <w:ind w:left="-426" w:right="-284"/>
        <w:jc w:val="both"/>
        <w:rPr>
          <w:rFonts w:ascii="Verdana" w:hAnsi="Verdana"/>
          <w:b/>
          <w:color w:val="000000"/>
          <w:spacing w:val="5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Pr="00FA1329" w:rsidRDefault="00FA1329" w:rsidP="00FA1329">
      <w:pPr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FA1329" w:rsidP="00FA1329">
      <w:pPr>
        <w:tabs>
          <w:tab w:val="left" w:pos="14055"/>
        </w:tabs>
        <w:rPr>
          <w:rFonts w:ascii="Verdana" w:hAnsi="Verdana"/>
          <w:sz w:val="20"/>
          <w:szCs w:val="20"/>
        </w:rPr>
      </w:pPr>
    </w:p>
    <w:p w:rsidR="00FA1329" w:rsidRDefault="00D32336" w:rsidP="00FA132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79DC7FC7" wp14:editId="1B1EE07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15216505" cy="10677525"/>
            <wp:effectExtent l="0" t="0" r="444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ВОУ. Лестничные марши. Ведомость элементов. Разрез 3-3. Узел 1,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650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329" w:rsidRDefault="00FA1329" w:rsidP="00FA1329">
      <w:pPr>
        <w:rPr>
          <w:rFonts w:ascii="Verdana" w:hAnsi="Verdana"/>
          <w:sz w:val="20"/>
          <w:szCs w:val="20"/>
        </w:rPr>
      </w:pPr>
    </w:p>
    <w:p w:rsidR="00D32336" w:rsidRDefault="00D32336" w:rsidP="00FA1329">
      <w:pPr>
        <w:rPr>
          <w:rFonts w:ascii="Verdana" w:hAnsi="Verdana"/>
          <w:sz w:val="20"/>
          <w:szCs w:val="20"/>
        </w:rPr>
      </w:pPr>
    </w:p>
    <w:p w:rsidR="00D32336" w:rsidRDefault="00D32336" w:rsidP="00FA1329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tabs>
          <w:tab w:val="left" w:pos="2101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5AB394CC" wp14:editId="36604BF9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15154275" cy="107156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расположения лестниых маршей (правая сторона). Разрез 1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1294" cy="1072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Default="00D32336" w:rsidP="00D32336">
      <w:pPr>
        <w:tabs>
          <w:tab w:val="left" w:pos="2121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32336" w:rsidRDefault="00D32336" w:rsidP="00D32336">
      <w:pPr>
        <w:tabs>
          <w:tab w:val="left" w:pos="2121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683FCC9A" wp14:editId="72992A27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15144750" cy="10706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рез 6-6, 8-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762" cy="10711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Default="00D32336" w:rsidP="00D32336">
      <w:pPr>
        <w:tabs>
          <w:tab w:val="left" w:pos="2109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D32336" w:rsidRDefault="001D6182" w:rsidP="00D32336">
      <w:pPr>
        <w:tabs>
          <w:tab w:val="left" w:pos="2109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 wp14:anchorId="39980E35" wp14:editId="1965DD3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15087600" cy="106965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зел 3. Разрез 7-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417" cy="10705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336" w:rsidRDefault="00D32336" w:rsidP="00D32336">
      <w:pPr>
        <w:rPr>
          <w:rFonts w:ascii="Verdana" w:hAnsi="Verdana"/>
          <w:sz w:val="20"/>
          <w:szCs w:val="20"/>
        </w:rPr>
      </w:pPr>
    </w:p>
    <w:p w:rsidR="00D32336" w:rsidRPr="00D32336" w:rsidRDefault="00D32336" w:rsidP="00D32336">
      <w:pPr>
        <w:rPr>
          <w:rFonts w:ascii="Verdana" w:hAnsi="Verdana"/>
          <w:sz w:val="20"/>
          <w:szCs w:val="20"/>
        </w:rPr>
        <w:sectPr w:rsidR="00D32336" w:rsidRPr="00D32336" w:rsidSect="00FA1329">
          <w:pgSz w:w="23814" w:h="16839" w:orient="landscape" w:code="8"/>
          <w:pgMar w:top="850" w:right="567" w:bottom="1701" w:left="709" w:header="708" w:footer="708" w:gutter="0"/>
          <w:cols w:space="708"/>
          <w:docGrid w:linePitch="360"/>
        </w:sectPr>
      </w:pPr>
    </w:p>
    <w:p w:rsidR="00FF4E35" w:rsidRPr="0060390A" w:rsidRDefault="00FF4E35" w:rsidP="00655F50">
      <w:pPr>
        <w:shd w:val="clear" w:color="auto" w:fill="FFFFFF"/>
        <w:spacing w:line="300" w:lineRule="exact"/>
        <w:ind w:right="-3"/>
        <w:jc w:val="right"/>
        <w:rPr>
          <w:rFonts w:ascii="Verdana" w:hAnsi="Verdana"/>
          <w:i/>
          <w:color w:val="000000"/>
          <w:spacing w:val="5"/>
          <w:sz w:val="18"/>
          <w:szCs w:val="18"/>
        </w:rPr>
      </w:pPr>
      <w:r w:rsidRPr="0060390A">
        <w:rPr>
          <w:rFonts w:ascii="Verdana" w:hAnsi="Verdana"/>
          <w:i/>
          <w:color w:val="000000"/>
          <w:spacing w:val="5"/>
          <w:sz w:val="18"/>
          <w:szCs w:val="18"/>
        </w:rPr>
        <w:lastRenderedPageBreak/>
        <w:t xml:space="preserve">Приложение № </w:t>
      </w:r>
      <w:r w:rsidR="009F47AF">
        <w:rPr>
          <w:rFonts w:ascii="Verdana" w:hAnsi="Verdana"/>
          <w:i/>
          <w:color w:val="000000"/>
          <w:spacing w:val="5"/>
          <w:sz w:val="18"/>
          <w:szCs w:val="18"/>
        </w:rPr>
        <w:t>2</w:t>
      </w:r>
      <w:r w:rsidRPr="0060390A">
        <w:rPr>
          <w:rFonts w:ascii="Verdana" w:hAnsi="Verdana"/>
          <w:i/>
          <w:color w:val="000000"/>
          <w:spacing w:val="5"/>
          <w:sz w:val="18"/>
          <w:szCs w:val="18"/>
        </w:rPr>
        <w:t xml:space="preserve"> к Техническому заданию</w:t>
      </w:r>
    </w:p>
    <w:p w:rsidR="00655F50" w:rsidRPr="00F675E6" w:rsidRDefault="00655F50" w:rsidP="00655F50">
      <w:pPr>
        <w:shd w:val="clear" w:color="auto" w:fill="FFFFFF" w:themeFill="background1"/>
        <w:autoSpaceDE w:val="0"/>
        <w:autoSpaceDN w:val="0"/>
        <w:adjustRightInd w:val="0"/>
        <w:rPr>
          <w:rFonts w:ascii="Verdana" w:hAnsi="Verdana"/>
          <w:b/>
          <w:bCs/>
          <w:spacing w:val="-1"/>
          <w:sz w:val="20"/>
          <w:szCs w:val="20"/>
        </w:rPr>
      </w:pPr>
    </w:p>
    <w:p w:rsidR="00FA6C78" w:rsidRPr="00F675E6" w:rsidRDefault="00FA6C78" w:rsidP="004B0A38">
      <w:pPr>
        <w:shd w:val="clear" w:color="auto" w:fill="FFFFFF" w:themeFill="background1"/>
        <w:autoSpaceDE w:val="0"/>
        <w:autoSpaceDN w:val="0"/>
        <w:adjustRightInd w:val="0"/>
        <w:rPr>
          <w:rFonts w:ascii="Verdana" w:eastAsia="Calibri" w:hAnsi="Verdana" w:cs="Verdana"/>
          <w:bCs/>
          <w:sz w:val="20"/>
          <w:szCs w:val="20"/>
          <w:highlight w:val="yellow"/>
        </w:rPr>
      </w:pPr>
    </w:p>
    <w:p w:rsidR="007C0CC8" w:rsidRPr="00F675E6" w:rsidRDefault="007C0CC8" w:rsidP="007C0CC8">
      <w:pPr>
        <w:pStyle w:val="a6"/>
        <w:shd w:val="clear" w:color="auto" w:fill="FFFFFF" w:themeFill="background1"/>
        <w:autoSpaceDE w:val="0"/>
        <w:autoSpaceDN w:val="0"/>
        <w:adjustRightInd w:val="0"/>
        <w:ind w:left="1069"/>
        <w:jc w:val="center"/>
        <w:rPr>
          <w:rFonts w:ascii="Verdana" w:eastAsia="Calibri" w:hAnsi="Verdana" w:cs="Verdana"/>
          <w:bCs/>
          <w:sz w:val="20"/>
          <w:szCs w:val="20"/>
        </w:rPr>
      </w:pPr>
      <w:r w:rsidRPr="00F675E6">
        <w:rPr>
          <w:rFonts w:ascii="Verdana" w:eastAsia="Calibri" w:hAnsi="Verdana" w:cs="Verdana"/>
          <w:bCs/>
          <w:sz w:val="20"/>
          <w:szCs w:val="20"/>
        </w:rPr>
        <w:t>Перечень материалов поставляемых Подрядчиком</w:t>
      </w:r>
    </w:p>
    <w:p w:rsidR="007C0CC8" w:rsidRPr="00F675E6" w:rsidRDefault="007C0CC8" w:rsidP="007C0CC8">
      <w:pPr>
        <w:pStyle w:val="a6"/>
        <w:shd w:val="clear" w:color="auto" w:fill="FFFFFF" w:themeFill="background1"/>
        <w:autoSpaceDE w:val="0"/>
        <w:autoSpaceDN w:val="0"/>
        <w:adjustRightInd w:val="0"/>
        <w:ind w:left="1069"/>
        <w:rPr>
          <w:rFonts w:ascii="Verdana" w:eastAsia="Calibri" w:hAnsi="Verdana" w:cs="Verdana"/>
          <w:bCs/>
          <w:sz w:val="20"/>
          <w:szCs w:val="20"/>
        </w:rPr>
      </w:pPr>
    </w:p>
    <w:p w:rsidR="007C0CC8" w:rsidRPr="00F675E6" w:rsidRDefault="007C0CC8" w:rsidP="007C0CC8">
      <w:pPr>
        <w:pStyle w:val="a6"/>
        <w:shd w:val="clear" w:color="auto" w:fill="FFFFFF" w:themeFill="background1"/>
        <w:autoSpaceDE w:val="0"/>
        <w:autoSpaceDN w:val="0"/>
        <w:adjustRightInd w:val="0"/>
        <w:ind w:left="1069"/>
        <w:rPr>
          <w:rFonts w:ascii="Verdana" w:eastAsia="Calibri" w:hAnsi="Verdana" w:cs="Verdana"/>
          <w:bCs/>
          <w:sz w:val="20"/>
          <w:szCs w:val="20"/>
        </w:rPr>
      </w:pPr>
    </w:p>
    <w:p w:rsidR="00AC27A6" w:rsidRPr="00F675E6" w:rsidRDefault="00FA6C78" w:rsidP="0060390A">
      <w:pPr>
        <w:pStyle w:val="a6"/>
        <w:shd w:val="clear" w:color="auto" w:fill="FFFFFF" w:themeFill="background1"/>
        <w:autoSpaceDE w:val="0"/>
        <w:autoSpaceDN w:val="0"/>
        <w:adjustRightInd w:val="0"/>
        <w:ind w:left="1069"/>
        <w:jc w:val="center"/>
        <w:rPr>
          <w:rFonts w:ascii="Verdana" w:eastAsia="Calibri" w:hAnsi="Verdana" w:cs="Verdana"/>
          <w:bCs/>
          <w:sz w:val="20"/>
          <w:szCs w:val="20"/>
        </w:rPr>
      </w:pPr>
      <w:r w:rsidRPr="00F675E6">
        <w:rPr>
          <w:rFonts w:ascii="Verdana" w:eastAsia="Calibri" w:hAnsi="Verdana" w:cs="Verdana"/>
          <w:bCs/>
          <w:sz w:val="20"/>
          <w:szCs w:val="20"/>
        </w:rPr>
        <w:t xml:space="preserve">Материалы в соответствии с </w:t>
      </w:r>
      <w:r w:rsidR="008E6290" w:rsidRPr="00F675E6">
        <w:rPr>
          <w:rFonts w:ascii="Verdana" w:eastAsia="Calibri" w:hAnsi="Verdana" w:cs="Verdana"/>
          <w:bCs/>
          <w:sz w:val="20"/>
          <w:szCs w:val="20"/>
        </w:rPr>
        <w:t>Технической</w:t>
      </w:r>
      <w:r w:rsidR="00A7491F" w:rsidRPr="00F675E6">
        <w:rPr>
          <w:rFonts w:ascii="Verdana" w:eastAsia="Calibri" w:hAnsi="Verdana" w:cs="Verdana"/>
          <w:bCs/>
          <w:sz w:val="20"/>
          <w:szCs w:val="20"/>
        </w:rPr>
        <w:t xml:space="preserve"> </w:t>
      </w:r>
      <w:r w:rsidR="00AC27A6" w:rsidRPr="00F675E6">
        <w:rPr>
          <w:rFonts w:ascii="Verdana" w:eastAsia="Calibri" w:hAnsi="Verdana" w:cs="Verdana"/>
          <w:bCs/>
          <w:sz w:val="20"/>
          <w:szCs w:val="20"/>
        </w:rPr>
        <w:t>спецификаци</w:t>
      </w:r>
      <w:r w:rsidR="0060390A">
        <w:rPr>
          <w:rFonts w:ascii="Verdana" w:eastAsia="Calibri" w:hAnsi="Verdana" w:cs="Verdana"/>
          <w:bCs/>
          <w:sz w:val="20"/>
          <w:szCs w:val="20"/>
        </w:rPr>
        <w:t>ей</w:t>
      </w:r>
      <w:r w:rsidRPr="00F675E6">
        <w:rPr>
          <w:rFonts w:ascii="Verdana" w:eastAsia="Calibri" w:hAnsi="Verdana" w:cs="Verdana"/>
          <w:bCs/>
          <w:sz w:val="20"/>
          <w:szCs w:val="20"/>
        </w:rPr>
        <w:t xml:space="preserve"> </w:t>
      </w:r>
      <w:r w:rsidR="0060390A">
        <w:rPr>
          <w:rFonts w:ascii="Verdana" w:eastAsia="Calibri" w:hAnsi="Verdana" w:cs="Verdana"/>
          <w:bCs/>
          <w:sz w:val="20"/>
          <w:szCs w:val="20"/>
        </w:rPr>
        <w:t>П</w:t>
      </w:r>
      <w:r w:rsidRPr="00F675E6">
        <w:rPr>
          <w:rFonts w:ascii="Verdana" w:eastAsia="Calibri" w:hAnsi="Verdana" w:cs="Verdana"/>
          <w:bCs/>
          <w:sz w:val="20"/>
          <w:szCs w:val="20"/>
        </w:rPr>
        <w:t>роекта №</w:t>
      </w:r>
      <w:r w:rsidR="008E6290" w:rsidRPr="00F675E6">
        <w:rPr>
          <w:rFonts w:ascii="Verdana" w:eastAsia="Calibri" w:hAnsi="Verdana" w:cs="Verdana"/>
          <w:bCs/>
          <w:sz w:val="20"/>
          <w:szCs w:val="20"/>
        </w:rPr>
        <w:t xml:space="preserve"> 143-186/14/ЯГРЭС</w:t>
      </w:r>
      <w:r w:rsidR="0060390A">
        <w:rPr>
          <w:rFonts w:ascii="Verdana" w:eastAsia="Calibri" w:hAnsi="Verdana" w:cs="Verdana"/>
          <w:bCs/>
          <w:sz w:val="20"/>
          <w:szCs w:val="20"/>
        </w:rPr>
        <w:t xml:space="preserve"> </w:t>
      </w:r>
      <w:r w:rsidR="0060390A">
        <w:rPr>
          <w:rFonts w:ascii="Verdana" w:hAnsi="Verdana"/>
          <w:color w:val="000000"/>
          <w:sz w:val="20"/>
          <w:szCs w:val="20"/>
        </w:rPr>
        <w:t>«</w:t>
      </w:r>
      <w:r w:rsidR="0060390A" w:rsidRPr="00FF1894">
        <w:rPr>
          <w:rFonts w:ascii="Verdana" w:hAnsi="Verdana"/>
          <w:color w:val="000000"/>
          <w:sz w:val="20"/>
          <w:szCs w:val="20"/>
        </w:rPr>
        <w:t>Модернизация площадок обслуживания, фильтрующих элементов, установка системы импульсной очистки фильтров 1 ступени</w:t>
      </w:r>
      <w:r w:rsidR="0060390A">
        <w:rPr>
          <w:rFonts w:ascii="Verdana" w:hAnsi="Verdana"/>
          <w:color w:val="000000"/>
          <w:sz w:val="20"/>
          <w:szCs w:val="20"/>
        </w:rPr>
        <w:t>»</w:t>
      </w:r>
    </w:p>
    <w:p w:rsidR="00DB5F6F" w:rsidRPr="00F675E6" w:rsidRDefault="00DB5F6F" w:rsidP="00DB5F6F">
      <w:pPr>
        <w:pStyle w:val="a6"/>
        <w:shd w:val="clear" w:color="auto" w:fill="FFFFFF" w:themeFill="background1"/>
        <w:autoSpaceDE w:val="0"/>
        <w:autoSpaceDN w:val="0"/>
        <w:adjustRightInd w:val="0"/>
        <w:ind w:left="1069"/>
        <w:rPr>
          <w:rFonts w:ascii="Verdana" w:eastAsia="Calibri" w:hAnsi="Verdana" w:cs="Verdana"/>
          <w:bCs/>
          <w:sz w:val="20"/>
          <w:szCs w:val="20"/>
          <w:highlight w:val="yellow"/>
        </w:rPr>
      </w:pPr>
    </w:p>
    <w:p w:rsidR="008E6290" w:rsidRPr="00F675E6" w:rsidRDefault="008E6290" w:rsidP="008E6290">
      <w:pPr>
        <w:jc w:val="center"/>
        <w:rPr>
          <w:rFonts w:ascii="Verdana" w:hAnsi="Verdana"/>
          <w:b/>
          <w:sz w:val="20"/>
          <w:szCs w:val="20"/>
        </w:rPr>
      </w:pPr>
      <w:r w:rsidRPr="00F675E6">
        <w:rPr>
          <w:rFonts w:ascii="Verdana" w:hAnsi="Verdana"/>
          <w:b/>
          <w:sz w:val="20"/>
          <w:szCs w:val="20"/>
        </w:rPr>
        <w:t>Техническая спецификация металла</w:t>
      </w:r>
    </w:p>
    <w:tbl>
      <w:tblPr>
        <w:tblStyle w:val="a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93"/>
        <w:gridCol w:w="1276"/>
        <w:gridCol w:w="1275"/>
        <w:gridCol w:w="567"/>
        <w:gridCol w:w="709"/>
        <w:gridCol w:w="709"/>
        <w:gridCol w:w="708"/>
        <w:gridCol w:w="709"/>
        <w:gridCol w:w="709"/>
        <w:gridCol w:w="674"/>
      </w:tblGrid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Вид профиля,</w:t>
            </w:r>
          </w:p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ГОСТ, ТУ</w:t>
            </w: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Марка металла ГОСТ</w:t>
            </w:r>
          </w:p>
        </w:tc>
        <w:tc>
          <w:tcPr>
            <w:tcW w:w="1275" w:type="dxa"/>
            <w:vMerge w:val="restart"/>
            <w:vAlign w:val="center"/>
          </w:tcPr>
          <w:p w:rsidR="008E6290" w:rsidRPr="00F675E6" w:rsidRDefault="008E6290">
            <w:pPr>
              <w:ind w:left="-108" w:right="-19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Обозначение и размер профиля</w:t>
            </w:r>
          </w:p>
        </w:tc>
        <w:tc>
          <w:tcPr>
            <w:tcW w:w="567" w:type="dxa"/>
            <w:vMerge w:val="restart"/>
            <w:vAlign w:val="center"/>
          </w:tcPr>
          <w:p w:rsidR="008E6290" w:rsidRPr="00F675E6" w:rsidRDefault="008E6290">
            <w:pPr>
              <w:ind w:left="-55" w:right="-198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№</w:t>
            </w:r>
          </w:p>
          <w:p w:rsidR="008E6290" w:rsidRPr="00F675E6" w:rsidRDefault="008E6290">
            <w:pPr>
              <w:ind w:left="-55" w:right="-198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п/п</w:t>
            </w:r>
          </w:p>
        </w:tc>
        <w:tc>
          <w:tcPr>
            <w:tcW w:w="3544" w:type="dxa"/>
            <w:gridSpan w:val="5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Масса металла по элементам конструкций, т</w:t>
            </w:r>
          </w:p>
        </w:tc>
        <w:tc>
          <w:tcPr>
            <w:tcW w:w="674" w:type="dxa"/>
            <w:vMerge w:val="restart"/>
            <w:textDirection w:val="btLr"/>
            <w:vAlign w:val="center"/>
          </w:tcPr>
          <w:p w:rsidR="008E6290" w:rsidRPr="00F675E6" w:rsidRDefault="008E6290">
            <w:pPr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Общая масса, т.</w:t>
            </w:r>
          </w:p>
        </w:tc>
      </w:tr>
      <w:tr w:rsidR="008E6290" w:rsidRPr="00F675E6" w:rsidTr="00F675E6">
        <w:trPr>
          <w:cantSplit/>
          <w:trHeight w:val="1134"/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8E6290" w:rsidRPr="00F675E6" w:rsidRDefault="008E6290">
            <w:pPr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Лестницы</w:t>
            </w:r>
          </w:p>
        </w:tc>
        <w:tc>
          <w:tcPr>
            <w:tcW w:w="709" w:type="dxa"/>
            <w:textDirection w:val="btLr"/>
            <w:vAlign w:val="center"/>
          </w:tcPr>
          <w:p w:rsidR="008E6290" w:rsidRPr="00F675E6" w:rsidRDefault="008E6290">
            <w:pPr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Ограждения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10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Сталь горячекатаная.</w:t>
            </w:r>
          </w:p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Швеллеры</w:t>
            </w:r>
          </w:p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8240-97</w:t>
            </w: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245</w:t>
            </w:r>
          </w:p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‡12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0,49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0,49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Всего профиля: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0,49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0,49</w:t>
            </w:r>
          </w:p>
        </w:tc>
      </w:tr>
      <w:tr w:rsidR="008E6290" w:rsidRPr="00F675E6" w:rsidTr="00F675E6">
        <w:trPr>
          <w:trHeight w:val="430"/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Профили гнутые замкнутые сварные квадратные, прямоугольные ГОСТ 30245-2003</w:t>
            </w: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235</w:t>
            </w:r>
          </w:p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□40х20х2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0,25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0,25</w:t>
            </w:r>
          </w:p>
        </w:tc>
      </w:tr>
      <w:tr w:rsidR="008E6290" w:rsidRPr="00F675E6" w:rsidTr="00F675E6">
        <w:trPr>
          <w:trHeight w:val="419"/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□60х40х3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0,28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0,28</w:t>
            </w:r>
          </w:p>
        </w:tc>
      </w:tr>
      <w:tr w:rsidR="008E6290" w:rsidRPr="00F675E6" w:rsidTr="00F675E6">
        <w:trPr>
          <w:trHeight w:val="437"/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□40х3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0,07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0,07</w:t>
            </w:r>
          </w:p>
        </w:tc>
      </w:tr>
      <w:tr w:rsidR="008E6290" w:rsidRPr="00F675E6" w:rsidTr="00F675E6">
        <w:trPr>
          <w:trHeight w:val="377"/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Всего профиля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0,60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0,60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Сталь прокатная угловая равнополочная ГОСТ 8509-93</w:t>
            </w: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245</w:t>
            </w:r>
          </w:p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  <w:lang w:val="en-US"/>
              </w:rPr>
              <w:t>L</w:t>
            </w:r>
            <w:r w:rsidRPr="00F675E6">
              <w:rPr>
                <w:rFonts w:ascii="Verdana" w:hAnsi="Verdana"/>
                <w:sz w:val="20"/>
                <w:szCs w:val="20"/>
              </w:rPr>
              <w:t>50х5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0,19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0,19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  <w:lang w:val="en-US"/>
              </w:rPr>
              <w:t>L</w:t>
            </w:r>
            <w:r w:rsidRPr="00F675E6">
              <w:rPr>
                <w:rFonts w:ascii="Verdana" w:hAnsi="Verdana"/>
                <w:sz w:val="20"/>
                <w:szCs w:val="20"/>
              </w:rPr>
              <w:t>25х3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0,06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Всего профиля: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0,26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Листы стальные просечно-вытяжные ГОСТ 8706-78</w:t>
            </w: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245</w:t>
            </w:r>
          </w:p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ГВ 506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0,24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0,24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Всего профиля: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8E6290" w:rsidRPr="00F675E6" w:rsidRDefault="008E6290" w:rsidP="006809A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0,24</w:t>
            </w:r>
          </w:p>
        </w:tc>
        <w:tc>
          <w:tcPr>
            <w:tcW w:w="709" w:type="dxa"/>
            <w:vAlign w:val="center"/>
          </w:tcPr>
          <w:p w:rsidR="008E6290" w:rsidRPr="00F675E6" w:rsidRDefault="008E6290" w:rsidP="004C74BB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 w:rsidP="00CC18E6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0,24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Прокат листовой горячекатаный ГОСТ 19903-74*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F675E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235 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 w:rsidP="00F675E6">
            <w:pPr>
              <w:ind w:left="34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-δ=3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8E6290" w:rsidRPr="00F675E6" w:rsidRDefault="008E6290" w:rsidP="006809A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0,17</w:t>
            </w:r>
          </w:p>
        </w:tc>
        <w:tc>
          <w:tcPr>
            <w:tcW w:w="709" w:type="dxa"/>
            <w:vAlign w:val="center"/>
          </w:tcPr>
          <w:p w:rsidR="008E6290" w:rsidRPr="00F675E6" w:rsidRDefault="008E6290" w:rsidP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 w:rsidP="004C74BB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 w:rsidP="00CC18E6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ind w:left="-426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0,17</w:t>
            </w:r>
          </w:p>
        </w:tc>
      </w:tr>
      <w:tr w:rsidR="008E6290" w:rsidRPr="00F675E6" w:rsidTr="00F675E6">
        <w:trPr>
          <w:trHeight w:val="361"/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245</w:t>
            </w:r>
          </w:p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ГОСТ 27772-88</w:t>
            </w:r>
          </w:p>
        </w:tc>
        <w:tc>
          <w:tcPr>
            <w:tcW w:w="1275" w:type="dxa"/>
            <w:vAlign w:val="center"/>
          </w:tcPr>
          <w:p w:rsidR="008E6290" w:rsidRPr="00F675E6" w:rsidRDefault="008E6290" w:rsidP="00F675E6">
            <w:pPr>
              <w:ind w:left="34"/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-δ=5</w:t>
            </w: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0,01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0,04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0,05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Всего профиля: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0,18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0,04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0,22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Итого масса металла: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1,16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0,64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1,8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 w:val="restart"/>
            <w:vAlign w:val="center"/>
          </w:tcPr>
          <w:p w:rsidR="008E6290" w:rsidRPr="00F675E6" w:rsidRDefault="008E6290" w:rsidP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В том числе по маркам</w:t>
            </w:r>
          </w:p>
        </w:tc>
        <w:tc>
          <w:tcPr>
            <w:tcW w:w="1276" w:type="dxa"/>
            <w:vAlign w:val="center"/>
          </w:tcPr>
          <w:p w:rsidR="008E6290" w:rsidRPr="00F675E6" w:rsidRDefault="008E6290" w:rsidP="004C74B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235</w:t>
            </w:r>
          </w:p>
        </w:tc>
        <w:tc>
          <w:tcPr>
            <w:tcW w:w="1275" w:type="dxa"/>
            <w:vAlign w:val="center"/>
          </w:tcPr>
          <w:p w:rsidR="008E6290" w:rsidRPr="00F675E6" w:rsidRDefault="008E6290" w:rsidP="00CC18E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0,17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0,60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0,77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С 245</w:t>
            </w: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0,99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0,04</w:t>
            </w: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1,03</w:t>
            </w:r>
          </w:p>
        </w:tc>
      </w:tr>
      <w:tr w:rsidR="008E6290" w:rsidRPr="00F675E6" w:rsidTr="00F675E6">
        <w:trPr>
          <w:jc w:val="center"/>
        </w:trPr>
        <w:tc>
          <w:tcPr>
            <w:tcW w:w="2693" w:type="dxa"/>
            <w:vMerge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75E6"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:rsidR="008E6290" w:rsidRPr="00F675E6" w:rsidRDefault="008E629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E6290" w:rsidRPr="00F675E6" w:rsidRDefault="008E6290" w:rsidP="008E6290">
      <w:pPr>
        <w:tabs>
          <w:tab w:val="left" w:pos="0"/>
        </w:tabs>
        <w:ind w:left="-567" w:firstLine="567"/>
        <w:rPr>
          <w:rFonts w:ascii="Verdana" w:hAnsi="Verdana"/>
          <w:sz w:val="20"/>
          <w:szCs w:val="20"/>
        </w:rPr>
      </w:pPr>
      <w:r w:rsidRPr="00F675E6">
        <w:rPr>
          <w:rFonts w:ascii="Verdana" w:hAnsi="Verdana"/>
          <w:sz w:val="20"/>
          <w:szCs w:val="20"/>
        </w:rPr>
        <w:t>Масса дана без учета 1% на сварку и 3% на разработку КМД.</w:t>
      </w:r>
    </w:p>
    <w:p w:rsidR="00484676" w:rsidRPr="00F675E6" w:rsidRDefault="00484676" w:rsidP="004B0A38">
      <w:pPr>
        <w:shd w:val="clear" w:color="auto" w:fill="FFFFFF"/>
        <w:spacing w:line="300" w:lineRule="exact"/>
        <w:ind w:right="-428"/>
        <w:rPr>
          <w:rFonts w:ascii="Verdana" w:hAnsi="Verdana"/>
          <w:i/>
          <w:spacing w:val="5"/>
          <w:sz w:val="20"/>
          <w:szCs w:val="20"/>
        </w:rPr>
      </w:pPr>
    </w:p>
    <w:sectPr w:rsidR="00484676" w:rsidRPr="00F675E6" w:rsidSect="00FC4AAA">
      <w:pgSz w:w="11906" w:h="16838"/>
      <w:pgMar w:top="709" w:right="426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4A0" w:rsidRDefault="00A234A0" w:rsidP="00CE5961">
      <w:r>
        <w:separator/>
      </w:r>
    </w:p>
  </w:endnote>
  <w:endnote w:type="continuationSeparator" w:id="0">
    <w:p w:rsidR="00A234A0" w:rsidRDefault="00A234A0" w:rsidP="00CE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4A0" w:rsidRDefault="00A234A0" w:rsidP="00CE5961">
      <w:r>
        <w:separator/>
      </w:r>
    </w:p>
  </w:footnote>
  <w:footnote w:type="continuationSeparator" w:id="0">
    <w:p w:rsidR="00A234A0" w:rsidRDefault="00A234A0" w:rsidP="00CE5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6C7A"/>
    <w:multiLevelType w:val="multilevel"/>
    <w:tmpl w:val="1A9C2D5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0775714"/>
    <w:multiLevelType w:val="hybridMultilevel"/>
    <w:tmpl w:val="A6FE10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12F06"/>
    <w:multiLevelType w:val="multilevel"/>
    <w:tmpl w:val="85F81C8C"/>
    <w:lvl w:ilvl="0">
      <w:start w:val="1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588052C"/>
    <w:multiLevelType w:val="multilevel"/>
    <w:tmpl w:val="35346E7C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5">
    <w:nsid w:val="26F95B47"/>
    <w:multiLevelType w:val="hybridMultilevel"/>
    <w:tmpl w:val="9D66CD44"/>
    <w:lvl w:ilvl="0" w:tplc="63EA6D02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41565B"/>
    <w:multiLevelType w:val="hybridMultilevel"/>
    <w:tmpl w:val="2FA65A7E"/>
    <w:lvl w:ilvl="0" w:tplc="C98CA7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E2A7B"/>
    <w:multiLevelType w:val="hybridMultilevel"/>
    <w:tmpl w:val="03089778"/>
    <w:lvl w:ilvl="0" w:tplc="6A663816">
      <w:start w:val="11"/>
      <w:numFmt w:val="decimal"/>
      <w:lvlText w:val="%1."/>
      <w:lvlJc w:val="left"/>
      <w:pPr>
        <w:ind w:left="70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61F1C5D"/>
    <w:multiLevelType w:val="hybridMultilevel"/>
    <w:tmpl w:val="5E8CBB46"/>
    <w:lvl w:ilvl="0" w:tplc="7E3ADC3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91C2E3C"/>
    <w:multiLevelType w:val="multilevel"/>
    <w:tmpl w:val="06FAEC2A"/>
    <w:lvl w:ilvl="0">
      <w:start w:val="6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6B3C2874"/>
    <w:multiLevelType w:val="hybridMultilevel"/>
    <w:tmpl w:val="D494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15C36"/>
    <w:multiLevelType w:val="multilevel"/>
    <w:tmpl w:val="434C2D20"/>
    <w:lvl w:ilvl="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D1"/>
    <w:rsid w:val="000062D0"/>
    <w:rsid w:val="000068EA"/>
    <w:rsid w:val="00010323"/>
    <w:rsid w:val="00013CD2"/>
    <w:rsid w:val="00015DEB"/>
    <w:rsid w:val="000410B1"/>
    <w:rsid w:val="00043D69"/>
    <w:rsid w:val="00045E52"/>
    <w:rsid w:val="00054BCB"/>
    <w:rsid w:val="00072083"/>
    <w:rsid w:val="00080DE3"/>
    <w:rsid w:val="00082669"/>
    <w:rsid w:val="000925DB"/>
    <w:rsid w:val="000A57C2"/>
    <w:rsid w:val="000B531F"/>
    <w:rsid w:val="000D7888"/>
    <w:rsid w:val="000E0247"/>
    <w:rsid w:val="000E2622"/>
    <w:rsid w:val="000E36BD"/>
    <w:rsid w:val="000F1AD1"/>
    <w:rsid w:val="000F6748"/>
    <w:rsid w:val="00100B4C"/>
    <w:rsid w:val="0010223A"/>
    <w:rsid w:val="001277D3"/>
    <w:rsid w:val="00155A3F"/>
    <w:rsid w:val="00161AF0"/>
    <w:rsid w:val="001703AC"/>
    <w:rsid w:val="001722C4"/>
    <w:rsid w:val="001772EB"/>
    <w:rsid w:val="001802A5"/>
    <w:rsid w:val="00186995"/>
    <w:rsid w:val="001941F5"/>
    <w:rsid w:val="00196B2D"/>
    <w:rsid w:val="001B721E"/>
    <w:rsid w:val="001B791A"/>
    <w:rsid w:val="001C1352"/>
    <w:rsid w:val="001C2F39"/>
    <w:rsid w:val="001D6182"/>
    <w:rsid w:val="001F0FCE"/>
    <w:rsid w:val="001F2A36"/>
    <w:rsid w:val="00204F06"/>
    <w:rsid w:val="002130BD"/>
    <w:rsid w:val="00213C0F"/>
    <w:rsid w:val="00224806"/>
    <w:rsid w:val="002270B4"/>
    <w:rsid w:val="00231570"/>
    <w:rsid w:val="0024240E"/>
    <w:rsid w:val="00242838"/>
    <w:rsid w:val="00250DB5"/>
    <w:rsid w:val="00256081"/>
    <w:rsid w:val="0026138C"/>
    <w:rsid w:val="0026488E"/>
    <w:rsid w:val="00271134"/>
    <w:rsid w:val="002906C5"/>
    <w:rsid w:val="00295C86"/>
    <w:rsid w:val="002A6687"/>
    <w:rsid w:val="002C4B25"/>
    <w:rsid w:val="002C5EF0"/>
    <w:rsid w:val="002E1135"/>
    <w:rsid w:val="002E2AF3"/>
    <w:rsid w:val="002E353E"/>
    <w:rsid w:val="002E5183"/>
    <w:rsid w:val="002E5A5A"/>
    <w:rsid w:val="002F3463"/>
    <w:rsid w:val="002F7E5C"/>
    <w:rsid w:val="00300F5C"/>
    <w:rsid w:val="0031326E"/>
    <w:rsid w:val="00322FE9"/>
    <w:rsid w:val="00327B32"/>
    <w:rsid w:val="00330BD2"/>
    <w:rsid w:val="0033117D"/>
    <w:rsid w:val="003324DA"/>
    <w:rsid w:val="003355B4"/>
    <w:rsid w:val="0034183A"/>
    <w:rsid w:val="00362CDA"/>
    <w:rsid w:val="00363587"/>
    <w:rsid w:val="003678B8"/>
    <w:rsid w:val="00374EF4"/>
    <w:rsid w:val="00393ACA"/>
    <w:rsid w:val="003B36E6"/>
    <w:rsid w:val="003C02D8"/>
    <w:rsid w:val="003C78F6"/>
    <w:rsid w:val="003E79FD"/>
    <w:rsid w:val="00405E04"/>
    <w:rsid w:val="0041565D"/>
    <w:rsid w:val="00416742"/>
    <w:rsid w:val="00416FEB"/>
    <w:rsid w:val="0041704D"/>
    <w:rsid w:val="004222ED"/>
    <w:rsid w:val="00433253"/>
    <w:rsid w:val="00445E62"/>
    <w:rsid w:val="00461440"/>
    <w:rsid w:val="00466437"/>
    <w:rsid w:val="00466A4F"/>
    <w:rsid w:val="00484676"/>
    <w:rsid w:val="00491F6A"/>
    <w:rsid w:val="0049659E"/>
    <w:rsid w:val="004B0A38"/>
    <w:rsid w:val="004B4143"/>
    <w:rsid w:val="004B6599"/>
    <w:rsid w:val="004C74BB"/>
    <w:rsid w:val="004D4975"/>
    <w:rsid w:val="004D4AC6"/>
    <w:rsid w:val="004E09BB"/>
    <w:rsid w:val="004E22C4"/>
    <w:rsid w:val="004E5117"/>
    <w:rsid w:val="004F5BA4"/>
    <w:rsid w:val="0051113A"/>
    <w:rsid w:val="00514F94"/>
    <w:rsid w:val="00530F07"/>
    <w:rsid w:val="00531BC0"/>
    <w:rsid w:val="00547049"/>
    <w:rsid w:val="00550855"/>
    <w:rsid w:val="0056105C"/>
    <w:rsid w:val="00565ED1"/>
    <w:rsid w:val="00571287"/>
    <w:rsid w:val="005838C8"/>
    <w:rsid w:val="00590B28"/>
    <w:rsid w:val="0059387E"/>
    <w:rsid w:val="005A3FA3"/>
    <w:rsid w:val="005A7950"/>
    <w:rsid w:val="005B28F3"/>
    <w:rsid w:val="005C7C94"/>
    <w:rsid w:val="005D50E8"/>
    <w:rsid w:val="005E0A9C"/>
    <w:rsid w:val="005E21CF"/>
    <w:rsid w:val="005E37A0"/>
    <w:rsid w:val="005E3D72"/>
    <w:rsid w:val="005E4649"/>
    <w:rsid w:val="005E6992"/>
    <w:rsid w:val="005F0A77"/>
    <w:rsid w:val="005F4233"/>
    <w:rsid w:val="00602D46"/>
    <w:rsid w:val="0060390A"/>
    <w:rsid w:val="00620F06"/>
    <w:rsid w:val="0063589E"/>
    <w:rsid w:val="00636A04"/>
    <w:rsid w:val="00640510"/>
    <w:rsid w:val="00647015"/>
    <w:rsid w:val="006474C9"/>
    <w:rsid w:val="00650ED4"/>
    <w:rsid w:val="006524DE"/>
    <w:rsid w:val="00654307"/>
    <w:rsid w:val="00655F50"/>
    <w:rsid w:val="006663D7"/>
    <w:rsid w:val="00670929"/>
    <w:rsid w:val="00672780"/>
    <w:rsid w:val="006809A8"/>
    <w:rsid w:val="006B41A7"/>
    <w:rsid w:val="006C102B"/>
    <w:rsid w:val="006C3F2D"/>
    <w:rsid w:val="006D64AE"/>
    <w:rsid w:val="006D73F7"/>
    <w:rsid w:val="006E254A"/>
    <w:rsid w:val="006F6665"/>
    <w:rsid w:val="006F68AB"/>
    <w:rsid w:val="00700286"/>
    <w:rsid w:val="0070345B"/>
    <w:rsid w:val="00703B51"/>
    <w:rsid w:val="00712F9F"/>
    <w:rsid w:val="00723DAE"/>
    <w:rsid w:val="0073385D"/>
    <w:rsid w:val="007502E4"/>
    <w:rsid w:val="00751E06"/>
    <w:rsid w:val="007554A6"/>
    <w:rsid w:val="00791D45"/>
    <w:rsid w:val="00797ED9"/>
    <w:rsid w:val="007B69AB"/>
    <w:rsid w:val="007C0CC8"/>
    <w:rsid w:val="007D3F08"/>
    <w:rsid w:val="007E00E3"/>
    <w:rsid w:val="007E0643"/>
    <w:rsid w:val="007E68D3"/>
    <w:rsid w:val="007E76B2"/>
    <w:rsid w:val="007F3E79"/>
    <w:rsid w:val="007F4FB7"/>
    <w:rsid w:val="00814462"/>
    <w:rsid w:val="0081467E"/>
    <w:rsid w:val="00826501"/>
    <w:rsid w:val="008514A0"/>
    <w:rsid w:val="00856930"/>
    <w:rsid w:val="008628B2"/>
    <w:rsid w:val="00863794"/>
    <w:rsid w:val="0086745B"/>
    <w:rsid w:val="00870777"/>
    <w:rsid w:val="0088167C"/>
    <w:rsid w:val="008967B7"/>
    <w:rsid w:val="008A1F39"/>
    <w:rsid w:val="008D0CFA"/>
    <w:rsid w:val="008D5D29"/>
    <w:rsid w:val="008E6290"/>
    <w:rsid w:val="008F5564"/>
    <w:rsid w:val="009047DB"/>
    <w:rsid w:val="00920F88"/>
    <w:rsid w:val="0094597E"/>
    <w:rsid w:val="009504DC"/>
    <w:rsid w:val="00954144"/>
    <w:rsid w:val="009602EB"/>
    <w:rsid w:val="00965137"/>
    <w:rsid w:val="00971145"/>
    <w:rsid w:val="00974C8C"/>
    <w:rsid w:val="00981301"/>
    <w:rsid w:val="009A3AEA"/>
    <w:rsid w:val="009A7BE8"/>
    <w:rsid w:val="009C6AF2"/>
    <w:rsid w:val="009C76FE"/>
    <w:rsid w:val="009D4C65"/>
    <w:rsid w:val="009E5D70"/>
    <w:rsid w:val="009E72F6"/>
    <w:rsid w:val="009E7453"/>
    <w:rsid w:val="009F47AF"/>
    <w:rsid w:val="00A1197E"/>
    <w:rsid w:val="00A21B6A"/>
    <w:rsid w:val="00A234A0"/>
    <w:rsid w:val="00A36DC6"/>
    <w:rsid w:val="00A445D7"/>
    <w:rsid w:val="00A45D93"/>
    <w:rsid w:val="00A51B21"/>
    <w:rsid w:val="00A52FB6"/>
    <w:rsid w:val="00A7491F"/>
    <w:rsid w:val="00A878CE"/>
    <w:rsid w:val="00A926BA"/>
    <w:rsid w:val="00AA2851"/>
    <w:rsid w:val="00AC1411"/>
    <w:rsid w:val="00AC27A6"/>
    <w:rsid w:val="00AC7B0D"/>
    <w:rsid w:val="00AD0B74"/>
    <w:rsid w:val="00AD269A"/>
    <w:rsid w:val="00AD4C26"/>
    <w:rsid w:val="00AE2161"/>
    <w:rsid w:val="00AE40EA"/>
    <w:rsid w:val="00AE71EE"/>
    <w:rsid w:val="00B004F5"/>
    <w:rsid w:val="00B070D9"/>
    <w:rsid w:val="00B11A50"/>
    <w:rsid w:val="00B26DD1"/>
    <w:rsid w:val="00B2734F"/>
    <w:rsid w:val="00B35756"/>
    <w:rsid w:val="00B36E39"/>
    <w:rsid w:val="00B42B96"/>
    <w:rsid w:val="00B560EC"/>
    <w:rsid w:val="00B64E38"/>
    <w:rsid w:val="00B64E57"/>
    <w:rsid w:val="00B74FA7"/>
    <w:rsid w:val="00B75A0E"/>
    <w:rsid w:val="00B855B5"/>
    <w:rsid w:val="00B85E8F"/>
    <w:rsid w:val="00BA5A80"/>
    <w:rsid w:val="00BB159D"/>
    <w:rsid w:val="00BB2838"/>
    <w:rsid w:val="00BB343D"/>
    <w:rsid w:val="00BB4586"/>
    <w:rsid w:val="00BD4A4F"/>
    <w:rsid w:val="00BD4E8C"/>
    <w:rsid w:val="00BE0A4E"/>
    <w:rsid w:val="00BE1AA2"/>
    <w:rsid w:val="00BE2263"/>
    <w:rsid w:val="00C02C34"/>
    <w:rsid w:val="00C03CBC"/>
    <w:rsid w:val="00C23F60"/>
    <w:rsid w:val="00C2427D"/>
    <w:rsid w:val="00C345B0"/>
    <w:rsid w:val="00C4547C"/>
    <w:rsid w:val="00C62A19"/>
    <w:rsid w:val="00C64CB2"/>
    <w:rsid w:val="00C677CC"/>
    <w:rsid w:val="00C71113"/>
    <w:rsid w:val="00C72F0D"/>
    <w:rsid w:val="00C7619F"/>
    <w:rsid w:val="00C81237"/>
    <w:rsid w:val="00C82C05"/>
    <w:rsid w:val="00C86C63"/>
    <w:rsid w:val="00C87831"/>
    <w:rsid w:val="00C91A10"/>
    <w:rsid w:val="00C97DE5"/>
    <w:rsid w:val="00CA3779"/>
    <w:rsid w:val="00CA7C89"/>
    <w:rsid w:val="00CC18E6"/>
    <w:rsid w:val="00CC4B64"/>
    <w:rsid w:val="00CC540A"/>
    <w:rsid w:val="00CD7110"/>
    <w:rsid w:val="00CE5395"/>
    <w:rsid w:val="00CE5961"/>
    <w:rsid w:val="00CF5B3B"/>
    <w:rsid w:val="00D025C6"/>
    <w:rsid w:val="00D032AB"/>
    <w:rsid w:val="00D134E4"/>
    <w:rsid w:val="00D169E1"/>
    <w:rsid w:val="00D26261"/>
    <w:rsid w:val="00D266BE"/>
    <w:rsid w:val="00D2697D"/>
    <w:rsid w:val="00D32286"/>
    <w:rsid w:val="00D32336"/>
    <w:rsid w:val="00D61FBA"/>
    <w:rsid w:val="00D657CB"/>
    <w:rsid w:val="00D66643"/>
    <w:rsid w:val="00D8318C"/>
    <w:rsid w:val="00D8557D"/>
    <w:rsid w:val="00D85B2D"/>
    <w:rsid w:val="00D91E16"/>
    <w:rsid w:val="00DB44D2"/>
    <w:rsid w:val="00DB5F6F"/>
    <w:rsid w:val="00DC0B3F"/>
    <w:rsid w:val="00DC53AE"/>
    <w:rsid w:val="00DD41FC"/>
    <w:rsid w:val="00DE3D0C"/>
    <w:rsid w:val="00DE3F7F"/>
    <w:rsid w:val="00DE4861"/>
    <w:rsid w:val="00DF08C0"/>
    <w:rsid w:val="00E0116F"/>
    <w:rsid w:val="00E01713"/>
    <w:rsid w:val="00E040AE"/>
    <w:rsid w:val="00E17B20"/>
    <w:rsid w:val="00E2647D"/>
    <w:rsid w:val="00E30E3B"/>
    <w:rsid w:val="00E44A71"/>
    <w:rsid w:val="00E546B9"/>
    <w:rsid w:val="00E6358B"/>
    <w:rsid w:val="00E65181"/>
    <w:rsid w:val="00E70B16"/>
    <w:rsid w:val="00E71BE7"/>
    <w:rsid w:val="00E80B00"/>
    <w:rsid w:val="00E80DE6"/>
    <w:rsid w:val="00E83DF1"/>
    <w:rsid w:val="00EA2A1C"/>
    <w:rsid w:val="00EA62ED"/>
    <w:rsid w:val="00EB0BB3"/>
    <w:rsid w:val="00EB19FB"/>
    <w:rsid w:val="00EC3DE0"/>
    <w:rsid w:val="00EC41E8"/>
    <w:rsid w:val="00EC5444"/>
    <w:rsid w:val="00EC7554"/>
    <w:rsid w:val="00ED55D7"/>
    <w:rsid w:val="00EE1741"/>
    <w:rsid w:val="00EE420A"/>
    <w:rsid w:val="00EE6447"/>
    <w:rsid w:val="00F1097B"/>
    <w:rsid w:val="00F16191"/>
    <w:rsid w:val="00F16BB7"/>
    <w:rsid w:val="00F230E7"/>
    <w:rsid w:val="00F23280"/>
    <w:rsid w:val="00F327FC"/>
    <w:rsid w:val="00F34573"/>
    <w:rsid w:val="00F34AD6"/>
    <w:rsid w:val="00F478EF"/>
    <w:rsid w:val="00F54E48"/>
    <w:rsid w:val="00F675E6"/>
    <w:rsid w:val="00F73604"/>
    <w:rsid w:val="00F742D2"/>
    <w:rsid w:val="00F7727C"/>
    <w:rsid w:val="00FA1329"/>
    <w:rsid w:val="00FA4FFF"/>
    <w:rsid w:val="00FA6C78"/>
    <w:rsid w:val="00FB5172"/>
    <w:rsid w:val="00FB72AB"/>
    <w:rsid w:val="00FC4AAA"/>
    <w:rsid w:val="00FE2C8B"/>
    <w:rsid w:val="00FE5DDC"/>
    <w:rsid w:val="00FE6C0C"/>
    <w:rsid w:val="00FF1894"/>
    <w:rsid w:val="00FF2B23"/>
    <w:rsid w:val="00FF4E35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5BA2E-80CB-4894-B240-232186CF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5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link w:val="a5"/>
    <w:qFormat/>
    <w:rsid w:val="00565ED1"/>
    <w:pPr>
      <w:jc w:val="center"/>
    </w:pPr>
    <w:rPr>
      <w:b/>
      <w:sz w:val="28"/>
      <w:szCs w:val="20"/>
    </w:rPr>
  </w:style>
  <w:style w:type="character" w:customStyle="1" w:styleId="a5">
    <w:name w:val="Подзаголовок Знак"/>
    <w:basedOn w:val="a1"/>
    <w:link w:val="a4"/>
    <w:rsid w:val="00565ED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">
    <w:name w:val="Список нумерованный"/>
    <w:basedOn w:val="a0"/>
    <w:rsid w:val="00565ED1"/>
    <w:pPr>
      <w:numPr>
        <w:numId w:val="1"/>
      </w:numPr>
      <w:spacing w:after="240"/>
    </w:pPr>
    <w:rPr>
      <w:rFonts w:ascii="Verdana" w:hAnsi="Verdana"/>
      <w:sz w:val="18"/>
    </w:rPr>
  </w:style>
  <w:style w:type="paragraph" w:styleId="a6">
    <w:name w:val="List Paragraph"/>
    <w:basedOn w:val="a0"/>
    <w:uiPriority w:val="34"/>
    <w:qFormat/>
    <w:rsid w:val="00A1197E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FF4E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F4E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CE59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E5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CE59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E59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1"/>
    <w:uiPriority w:val="99"/>
    <w:semiHidden/>
    <w:unhideWhenUsed/>
    <w:rsid w:val="00C72F0D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C72F0D"/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C72F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72F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72F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2">
    <w:name w:val="Table Grid"/>
    <w:basedOn w:val="a2"/>
    <w:uiPriority w:val="59"/>
    <w:rsid w:val="008E6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ON">
    <w:name w:val="E.ON Основной текст Знак"/>
    <w:link w:val="EON0"/>
    <w:locked/>
    <w:rsid w:val="007D3F08"/>
    <w:rPr>
      <w:rFonts w:ascii="Times New Roman" w:hAnsi="Times New Roman" w:cs="Times New Roman"/>
    </w:rPr>
  </w:style>
  <w:style w:type="paragraph" w:customStyle="1" w:styleId="EON0">
    <w:name w:val="E.ON Основной текст"/>
    <w:basedOn w:val="a0"/>
    <w:link w:val="EON"/>
    <w:qFormat/>
    <w:rsid w:val="007D3F08"/>
    <w:pPr>
      <w:spacing w:line="260" w:lineRule="exact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0D81-08B7-42AE-8150-9667B46A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B85EAC4</Template>
  <TotalTime>2</TotalTime>
  <Pages>14</Pages>
  <Words>3704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kuklin_a</dc:creator>
  <cp:lastModifiedBy>Гаррехт Инна Васильевна</cp:lastModifiedBy>
  <cp:revision>2</cp:revision>
  <cp:lastPrinted>2015-06-27T04:34:00Z</cp:lastPrinted>
  <dcterms:created xsi:type="dcterms:W3CDTF">2015-07-09T11:26:00Z</dcterms:created>
  <dcterms:modified xsi:type="dcterms:W3CDTF">2015-07-09T11:26:00Z</dcterms:modified>
</cp:coreProperties>
</file>