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D72FE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D72FE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D72FE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D72FE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D72FE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D72FE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D72FE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D72FE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D72FE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D72FE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D72FE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D72FE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99030E" w:rsidRPr="001F2C0F">
        <w:rPr>
          <w:sz w:val="24"/>
          <w:szCs w:val="24"/>
        </w:rPr>
        <w:t>49</w:t>
      </w:r>
      <w:r w:rsidR="002235A2">
        <w:rPr>
          <w:sz w:val="24"/>
          <w:szCs w:val="24"/>
        </w:rPr>
        <w:t>5</w:t>
      </w:r>
      <w:r w:rsidR="00F615D3" w:rsidRPr="001F2C0F">
        <w:rPr>
          <w:sz w:val="24"/>
          <w:szCs w:val="24"/>
        </w:rPr>
        <w:t xml:space="preserve"> от </w:t>
      </w:r>
      <w:r w:rsidR="0099030E" w:rsidRPr="001F2C0F">
        <w:rPr>
          <w:sz w:val="24"/>
          <w:szCs w:val="24"/>
        </w:rPr>
        <w:t>0</w:t>
      </w:r>
      <w:r w:rsidR="002235A2">
        <w:rPr>
          <w:sz w:val="24"/>
          <w:szCs w:val="24"/>
        </w:rPr>
        <w:t>3</w:t>
      </w:r>
      <w:r w:rsidR="00F615D3" w:rsidRPr="001F2C0F">
        <w:rPr>
          <w:sz w:val="24"/>
          <w:szCs w:val="24"/>
        </w:rPr>
        <w:t>.0</w:t>
      </w:r>
      <w:r w:rsidR="0099030E" w:rsidRPr="001F2C0F">
        <w:rPr>
          <w:sz w:val="24"/>
          <w:szCs w:val="24"/>
        </w:rPr>
        <w:t>9</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2235A2" w:rsidRDefault="00EA7394" w:rsidP="002235A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235A2">
              <w:rPr>
                <w:bCs/>
                <w:sz w:val="24"/>
                <w:szCs w:val="24"/>
              </w:rPr>
              <w:t xml:space="preserve">арматуры паропровода </w:t>
            </w:r>
            <w:r w:rsidR="002235A2">
              <w:rPr>
                <w:bCs/>
                <w:sz w:val="24"/>
                <w:szCs w:val="24"/>
                <w:lang w:val="en-US"/>
              </w:rPr>
              <w:t>III</w:t>
            </w:r>
            <w:r w:rsidR="002235A2">
              <w:rPr>
                <w:bCs/>
                <w:sz w:val="24"/>
                <w:szCs w:val="24"/>
              </w:rPr>
              <w:t xml:space="preserve"> отбора и трубопровода отбора пара к ПВД-6(А</w:t>
            </w:r>
            <w:proofErr w:type="gramStart"/>
            <w:r w:rsidR="002235A2">
              <w:rPr>
                <w:bCs/>
                <w:sz w:val="24"/>
                <w:szCs w:val="24"/>
              </w:rPr>
              <w:t>,Б</w:t>
            </w:r>
            <w:proofErr w:type="gramEnd"/>
            <w:r w:rsidR="002235A2">
              <w:rPr>
                <w:bCs/>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2235A2" w:rsidP="00F3026D">
            <w:pPr>
              <w:autoSpaceDE w:val="0"/>
              <w:autoSpaceDN w:val="0"/>
              <w:adjustRightInd w:val="0"/>
              <w:spacing w:line="276" w:lineRule="auto"/>
              <w:ind w:firstLine="0"/>
              <w:jc w:val="left"/>
              <w:rPr>
                <w:sz w:val="24"/>
                <w:szCs w:val="24"/>
                <w:lang w:eastAsia="en-US"/>
              </w:rPr>
            </w:pPr>
            <w:r w:rsidRPr="00721F6A">
              <w:rPr>
                <w:b/>
                <w:sz w:val="24"/>
                <w:szCs w:val="24"/>
                <w:lang w:eastAsia="en-US"/>
              </w:rPr>
              <w:t>Филиал «</w:t>
            </w:r>
            <w:proofErr w:type="spellStart"/>
            <w:r w:rsidRPr="00721F6A">
              <w:rPr>
                <w:b/>
                <w:sz w:val="24"/>
                <w:szCs w:val="24"/>
                <w:lang w:eastAsia="en-US"/>
              </w:rPr>
              <w:t>Сургутская</w:t>
            </w:r>
            <w:proofErr w:type="spellEnd"/>
            <w:r w:rsidRPr="00721F6A">
              <w:rPr>
                <w:b/>
                <w:sz w:val="24"/>
                <w:szCs w:val="24"/>
                <w:lang w:eastAsia="en-US"/>
              </w:rPr>
              <w:t xml:space="preserve"> ГРЭС-2»</w:t>
            </w:r>
            <w:r w:rsidRPr="00032D37">
              <w:rPr>
                <w:sz w:val="24"/>
                <w:szCs w:val="24"/>
                <w:lang w:eastAsia="en-US"/>
              </w:rPr>
              <w:t xml:space="preserve"> ОАО «Э.ОН РОССИЯ», 628406, Россия, Тюменская обл., Ханты-Мансийский автономный округ-Югра, г. Сургут ул.</w:t>
            </w:r>
            <w:r>
              <w:rPr>
                <w:sz w:val="24"/>
                <w:szCs w:val="24"/>
                <w:lang w:eastAsia="en-US"/>
              </w:rPr>
              <w:t> </w:t>
            </w:r>
            <w:proofErr w:type="spellStart"/>
            <w:r w:rsidRPr="00032D37">
              <w:rPr>
                <w:sz w:val="24"/>
                <w:szCs w:val="24"/>
                <w:lang w:eastAsia="en-US"/>
              </w:rPr>
              <w:t>Энергостроителей</w:t>
            </w:r>
            <w:proofErr w:type="spellEnd"/>
            <w:r w:rsidRPr="00032D37">
              <w:rPr>
                <w:sz w:val="24"/>
                <w:szCs w:val="24"/>
                <w:lang w:eastAsia="en-US"/>
              </w:rPr>
              <w:t>,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2235A2">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0246B" w:rsidRPr="004747FE">
              <w:rPr>
                <w:sz w:val="24"/>
                <w:szCs w:val="24"/>
                <w:lang w:eastAsia="en-US"/>
              </w:rPr>
              <w:t>0</w:t>
            </w:r>
            <w:r w:rsidR="002235A2">
              <w:rPr>
                <w:sz w:val="24"/>
                <w:szCs w:val="24"/>
                <w:lang w:eastAsia="en-US"/>
              </w:rPr>
              <w:t>3</w:t>
            </w:r>
            <w:r w:rsidRPr="004747FE">
              <w:rPr>
                <w:sz w:val="24"/>
                <w:szCs w:val="24"/>
                <w:lang w:eastAsia="en-US"/>
              </w:rPr>
              <w:t>.</w:t>
            </w:r>
            <w:r w:rsidR="00D92B0A" w:rsidRPr="004747FE">
              <w:rPr>
                <w:sz w:val="24"/>
                <w:szCs w:val="24"/>
                <w:lang w:eastAsia="en-US"/>
              </w:rPr>
              <w:t>0</w:t>
            </w:r>
            <w:r w:rsidR="0070246B" w:rsidRPr="004747FE">
              <w:rPr>
                <w:sz w:val="24"/>
                <w:szCs w:val="24"/>
                <w:lang w:eastAsia="en-US"/>
              </w:rPr>
              <w:t>9</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70246B" w:rsidRPr="004747FE">
              <w:rPr>
                <w:sz w:val="24"/>
                <w:szCs w:val="24"/>
                <w:lang w:eastAsia="en-US"/>
              </w:rPr>
              <w:t>1</w:t>
            </w:r>
            <w:r w:rsidR="002235A2">
              <w:rPr>
                <w:sz w:val="24"/>
                <w:szCs w:val="24"/>
                <w:lang w:eastAsia="en-US"/>
              </w:rPr>
              <w:t>8</w:t>
            </w:r>
            <w:r w:rsidRPr="004747FE">
              <w:rPr>
                <w:sz w:val="24"/>
                <w:szCs w:val="24"/>
                <w:lang w:eastAsia="en-US"/>
              </w:rPr>
              <w:t>.</w:t>
            </w:r>
            <w:r w:rsidR="000D23C6" w:rsidRPr="004747FE">
              <w:rPr>
                <w:sz w:val="24"/>
                <w:szCs w:val="24"/>
                <w:lang w:eastAsia="en-US"/>
              </w:rPr>
              <w:t>0</w:t>
            </w:r>
            <w:r w:rsidR="0070246B" w:rsidRPr="004747FE">
              <w:rPr>
                <w:sz w:val="24"/>
                <w:szCs w:val="24"/>
                <w:lang w:eastAsia="en-US"/>
              </w:rPr>
              <w:t>9</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2235A2" w:rsidRPr="00032D37" w:rsidRDefault="002235A2" w:rsidP="002235A2">
            <w:pPr>
              <w:tabs>
                <w:tab w:val="left" w:pos="2410"/>
              </w:tabs>
              <w:spacing w:line="240" w:lineRule="auto"/>
              <w:ind w:firstLine="0"/>
              <w:rPr>
                <w:bCs/>
                <w:sz w:val="24"/>
                <w:szCs w:val="24"/>
              </w:rPr>
            </w:pPr>
            <w:r w:rsidRPr="00032D37">
              <w:rPr>
                <w:b/>
                <w:bCs/>
                <w:sz w:val="24"/>
                <w:szCs w:val="24"/>
              </w:rPr>
              <w:t>Место доставки:</w:t>
            </w:r>
            <w:r w:rsidRPr="00032D37">
              <w:rPr>
                <w:bCs/>
                <w:sz w:val="24"/>
                <w:szCs w:val="24"/>
              </w:rPr>
              <w:t xml:space="preserve"> филиал «</w:t>
            </w:r>
            <w:proofErr w:type="spellStart"/>
            <w:r w:rsidRPr="00032D37">
              <w:rPr>
                <w:bCs/>
                <w:sz w:val="24"/>
                <w:szCs w:val="24"/>
              </w:rPr>
              <w:t>Сургутская</w:t>
            </w:r>
            <w:proofErr w:type="spellEnd"/>
            <w:r w:rsidRPr="00032D37">
              <w:rPr>
                <w:bCs/>
                <w:sz w:val="24"/>
                <w:szCs w:val="24"/>
              </w:rPr>
              <w:t xml:space="preserve"> ГРЭС-2» ОАО «Э.ОН РОССИЯ», 628406, Россия, Тюменская обл., Ханты-Мансийский автономный округ-Югра, г. Сургут ул. </w:t>
            </w:r>
            <w:proofErr w:type="spellStart"/>
            <w:r w:rsidRPr="00032D37">
              <w:rPr>
                <w:bCs/>
                <w:sz w:val="24"/>
                <w:szCs w:val="24"/>
              </w:rPr>
              <w:t>Энергос</w:t>
            </w:r>
            <w:r>
              <w:rPr>
                <w:bCs/>
                <w:sz w:val="24"/>
                <w:szCs w:val="24"/>
              </w:rPr>
              <w:t>троителей</w:t>
            </w:r>
            <w:proofErr w:type="spellEnd"/>
            <w:r>
              <w:rPr>
                <w:bCs/>
                <w:sz w:val="24"/>
                <w:szCs w:val="24"/>
              </w:rPr>
              <w:t>,  д.23, сооружение 34;</w:t>
            </w:r>
          </w:p>
          <w:p w:rsidR="002235A2" w:rsidRPr="00032D37" w:rsidRDefault="002235A2" w:rsidP="002235A2">
            <w:pPr>
              <w:tabs>
                <w:tab w:val="left" w:pos="2410"/>
              </w:tabs>
              <w:spacing w:line="240" w:lineRule="auto"/>
              <w:ind w:firstLine="0"/>
              <w:rPr>
                <w:bCs/>
                <w:sz w:val="24"/>
                <w:szCs w:val="24"/>
              </w:rPr>
            </w:pPr>
            <w:r w:rsidRPr="00032D37">
              <w:rPr>
                <w:b/>
                <w:bCs/>
                <w:sz w:val="24"/>
                <w:szCs w:val="24"/>
              </w:rPr>
              <w:t>Ж/Д реквизиты:</w:t>
            </w:r>
            <w:r w:rsidRPr="00032D37">
              <w:rPr>
                <w:bCs/>
                <w:sz w:val="24"/>
                <w:szCs w:val="24"/>
              </w:rPr>
              <w:t xml:space="preserve"> для вагонной отгрузки – ст. Сургут-Порт, Свердловской</w:t>
            </w:r>
            <w:proofErr w:type="gramStart"/>
            <w:r w:rsidRPr="00032D37">
              <w:rPr>
                <w:bCs/>
                <w:sz w:val="24"/>
                <w:szCs w:val="24"/>
              </w:rPr>
              <w:t xml:space="preserve"> Ж</w:t>
            </w:r>
            <w:proofErr w:type="gramEnd"/>
            <w:r w:rsidRPr="00032D37">
              <w:rPr>
                <w:bCs/>
                <w:sz w:val="24"/>
                <w:szCs w:val="24"/>
              </w:rPr>
              <w:t>/Д, код 9538, ОКПО 05802448;</w:t>
            </w:r>
          </w:p>
          <w:p w:rsidR="0070246B" w:rsidRPr="004747FE" w:rsidRDefault="002235A2" w:rsidP="002235A2">
            <w:pPr>
              <w:tabs>
                <w:tab w:val="left" w:pos="0"/>
              </w:tabs>
              <w:autoSpaceDE w:val="0"/>
              <w:autoSpaceDN w:val="0"/>
              <w:adjustRightInd w:val="0"/>
              <w:spacing w:line="276" w:lineRule="auto"/>
              <w:ind w:left="69" w:hanging="69"/>
              <w:rPr>
                <w:sz w:val="24"/>
                <w:szCs w:val="24"/>
                <w:lang w:eastAsia="en-US"/>
              </w:rPr>
            </w:pPr>
            <w:r w:rsidRPr="00032D37">
              <w:rPr>
                <w:b/>
                <w:bCs/>
                <w:sz w:val="24"/>
                <w:szCs w:val="24"/>
              </w:rPr>
              <w:t>Автотранспортом:</w:t>
            </w:r>
            <w:r w:rsidRPr="00032D37">
              <w:rPr>
                <w:bCs/>
                <w:sz w:val="24"/>
                <w:szCs w:val="24"/>
              </w:rPr>
              <w:t xml:space="preserve"> филиал «</w:t>
            </w:r>
            <w:proofErr w:type="spellStart"/>
            <w:r w:rsidRPr="00032D37">
              <w:rPr>
                <w:bCs/>
                <w:sz w:val="24"/>
                <w:szCs w:val="24"/>
              </w:rPr>
              <w:t>Сургутская</w:t>
            </w:r>
            <w:proofErr w:type="spellEnd"/>
            <w:r w:rsidRPr="00032D37">
              <w:rPr>
                <w:bCs/>
                <w:sz w:val="24"/>
                <w:szCs w:val="24"/>
              </w:rPr>
              <w:t xml:space="preserve"> ГРЭС-2» </w:t>
            </w:r>
            <w:r w:rsidRPr="00032D37">
              <w:rPr>
                <w:bCs/>
                <w:sz w:val="24"/>
                <w:szCs w:val="24"/>
              </w:rPr>
              <w:lastRenderedPageBreak/>
              <w:t>ОАО</w:t>
            </w:r>
            <w:r>
              <w:rPr>
                <w:bCs/>
                <w:sz w:val="24"/>
                <w:szCs w:val="24"/>
              </w:rPr>
              <w:t> </w:t>
            </w:r>
            <w:r w:rsidRPr="00032D37">
              <w:rPr>
                <w:bCs/>
                <w:sz w:val="24"/>
                <w:szCs w:val="24"/>
              </w:rPr>
              <w:t>«Э.ОН РОССИЯ», 628406, Россия, Тюменская обл., Ханты-Мансийский автономный округ-Югра, г.</w:t>
            </w:r>
            <w:r>
              <w:rPr>
                <w:bCs/>
                <w:sz w:val="24"/>
                <w:szCs w:val="24"/>
              </w:rPr>
              <w:t> </w:t>
            </w:r>
            <w:r w:rsidRPr="00032D37">
              <w:rPr>
                <w:bCs/>
                <w:sz w:val="24"/>
                <w:szCs w:val="24"/>
              </w:rPr>
              <w:t xml:space="preserve">Сургут ул. </w:t>
            </w:r>
            <w:proofErr w:type="spellStart"/>
            <w:r w:rsidRPr="00032D37">
              <w:rPr>
                <w:bCs/>
                <w:sz w:val="24"/>
                <w:szCs w:val="24"/>
              </w:rPr>
              <w:t>Энергостроителей</w:t>
            </w:r>
            <w:proofErr w:type="spellEnd"/>
            <w:r w:rsidRPr="00032D37">
              <w:rPr>
                <w:bCs/>
                <w:sz w:val="24"/>
                <w:szCs w:val="24"/>
              </w:rPr>
              <w:t>,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235A2"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2235A2">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w:t>
            </w:r>
            <w:r w:rsidR="002235A2">
              <w:rPr>
                <w:sz w:val="24"/>
                <w:szCs w:val="24"/>
              </w:rPr>
              <w:t>5</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соответствия, лицензий и другой сопроводительной документацией </w:t>
            </w:r>
            <w:r w:rsidRPr="004747FE">
              <w:lastRenderedPageBreak/>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bookmarkStart w:id="4" w:name="_GoBack"/>
      <w:bookmarkEnd w:id="4"/>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w:t>
      </w:r>
      <w:proofErr w:type="gramStart"/>
      <w:r w:rsidRPr="001F2C0F">
        <w:rPr>
          <w:color w:val="000000"/>
          <w:sz w:val="24"/>
          <w:szCs w:val="24"/>
        </w:rPr>
        <w:t>о-</w:t>
      </w:r>
      <w:proofErr w:type="gramEnd"/>
      <w:r w:rsidR="000C0F02" w:rsidRPr="001F2C0F">
        <w:fldChar w:fldCharType="begin"/>
      </w:r>
      <w:r w:rsidR="000C0F02" w:rsidRPr="001F2C0F">
        <w:instrText xml:space="preserve"> REF _Ref55335821 \h  \* MERGEFORMAT </w:instrText>
      </w:r>
      <w:r w:rsidR="000C0F02" w:rsidRPr="001F2C0F">
        <w:fldChar w:fldCharType="separate"/>
      </w:r>
      <w:r w:rsidR="00891EC2">
        <w:rPr>
          <w:b/>
          <w:bCs/>
        </w:rPr>
        <w:t>Ошибка! Источник ссылки не найден</w:t>
      </w:r>
      <w:proofErr w:type="gramStart"/>
      <w:r w:rsidR="00891EC2">
        <w:rPr>
          <w:b/>
          <w:bCs/>
        </w:rPr>
        <w:t>.</w:t>
      </w:r>
      <w:proofErr w:type="gramEnd"/>
      <w:r w:rsidR="000C0F02" w:rsidRPr="001F2C0F">
        <w:fldChar w:fldCharType="end"/>
      </w:r>
      <w:r w:rsidR="00CB1227" w:rsidRPr="001F2C0F">
        <w:rPr>
          <w:color w:val="000000"/>
          <w:sz w:val="24"/>
          <w:szCs w:val="24"/>
        </w:rPr>
        <w:t xml:space="preserve"> </w:t>
      </w:r>
      <w:r w:rsidR="00055407" w:rsidRPr="001F2C0F">
        <w:rPr>
          <w:color w:val="000000"/>
          <w:sz w:val="24"/>
          <w:szCs w:val="24"/>
        </w:rPr>
        <w:t xml:space="preserve"> </w:t>
      </w:r>
      <w:proofErr w:type="gramStart"/>
      <w:r w:rsidR="00055407" w:rsidRPr="001F2C0F">
        <w:rPr>
          <w:color w:val="000000"/>
          <w:sz w:val="24"/>
          <w:szCs w:val="24"/>
        </w:rPr>
        <w:t>н</w:t>
      </w:r>
      <w:proofErr w:type="gramEnd"/>
      <w:r w:rsidR="00055407" w:rsidRPr="001F2C0F">
        <w:rPr>
          <w:color w:val="000000"/>
          <w:sz w:val="24"/>
          <w:szCs w:val="24"/>
        </w:rPr>
        <w:t>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lastRenderedPageBreak/>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FE2" w:rsidRDefault="00D72FE2">
      <w:r>
        <w:separator/>
      </w:r>
    </w:p>
  </w:endnote>
  <w:endnote w:type="continuationSeparator" w:id="0">
    <w:p w:rsidR="00D72FE2" w:rsidRDefault="00D7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2235A2">
          <w:rPr>
            <w:noProof/>
          </w:rPr>
          <w:t>2</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FE2" w:rsidRDefault="00D72FE2">
      <w:r>
        <w:separator/>
      </w:r>
    </w:p>
  </w:footnote>
  <w:footnote w:type="continuationSeparator" w:id="0">
    <w:p w:rsidR="00D72FE2" w:rsidRDefault="00D72F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6A3A3-047C-4608-807F-8E25F9B8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4993</Words>
  <Characters>28462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2015-09-03T09:30:00Z</dcterms:created>
  <dcterms:modified xsi:type="dcterms:W3CDTF">2015-09-03T09:30:00Z</dcterms:modified>
</cp:coreProperties>
</file>