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FB" w:rsidRDefault="00C473A7" w:rsidP="00C473A7">
      <w:pPr>
        <w:tabs>
          <w:tab w:val="left" w:pos="11925"/>
        </w:tabs>
      </w:pPr>
      <w:r>
        <w:tab/>
        <w:t>Приложение №2</w:t>
      </w:r>
    </w:p>
    <w:p w:rsidR="009E4FFB" w:rsidRPr="007258C2" w:rsidRDefault="009E4FFB" w:rsidP="009E4FFB">
      <w:pPr>
        <w:jc w:val="right"/>
        <w:rPr>
          <w:rFonts w:ascii="Verdana" w:hAnsi="Verdana"/>
          <w:sz w:val="20"/>
          <w:szCs w:val="20"/>
        </w:rPr>
      </w:pPr>
    </w:p>
    <w:p w:rsidR="009E4FFB" w:rsidRPr="007258C2" w:rsidRDefault="001C0A42" w:rsidP="009E4FF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ТЕХНИЧЕСКИЕ ТРЕБОВАНИЯ </w:t>
      </w:r>
    </w:p>
    <w:p w:rsidR="005B52B2" w:rsidRPr="004473A2" w:rsidRDefault="005B52B2" w:rsidP="005B52B2">
      <w:pPr>
        <w:tabs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на мазутный насос </w:t>
      </w:r>
    </w:p>
    <w:p w:rsidR="005B52B2" w:rsidRPr="00057577" w:rsidRDefault="005B52B2" w:rsidP="005B52B2">
      <w:pPr>
        <w:jc w:val="center"/>
        <w:rPr>
          <w:rFonts w:ascii="Verdana" w:hAnsi="Verdana"/>
          <w:b/>
          <w:sz w:val="20"/>
          <w:szCs w:val="20"/>
        </w:rPr>
      </w:pPr>
    </w:p>
    <w:p w:rsidR="005B52B2" w:rsidRPr="00057577" w:rsidRDefault="005B52B2" w:rsidP="005B52B2">
      <w:pPr>
        <w:numPr>
          <w:ilvl w:val="0"/>
          <w:numId w:val="2"/>
        </w:numPr>
        <w:spacing w:after="0" w:line="240" w:lineRule="auto"/>
        <w:ind w:left="426" w:hanging="426"/>
        <w:rPr>
          <w:rFonts w:ascii="Verdana" w:hAnsi="Verdana"/>
          <w:b/>
          <w:sz w:val="20"/>
          <w:szCs w:val="20"/>
        </w:rPr>
      </w:pPr>
      <w:r w:rsidRPr="00057577">
        <w:rPr>
          <w:rFonts w:ascii="Verdana" w:hAnsi="Verdana"/>
          <w:b/>
          <w:sz w:val="20"/>
          <w:szCs w:val="20"/>
        </w:rPr>
        <w:t xml:space="preserve">Наименование: </w:t>
      </w:r>
    </w:p>
    <w:p w:rsidR="005B52B2" w:rsidRDefault="005B52B2" w:rsidP="005B52B2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Verdana" w:hAnsi="Verdana"/>
          <w:sz w:val="20"/>
          <w:szCs w:val="20"/>
        </w:rPr>
      </w:pPr>
      <w:r w:rsidRPr="000E204F">
        <w:rPr>
          <w:rFonts w:ascii="Verdana" w:hAnsi="Verdana"/>
          <w:sz w:val="20"/>
          <w:szCs w:val="20"/>
        </w:rPr>
        <w:t xml:space="preserve">Насос </w:t>
      </w:r>
      <w:r>
        <w:rPr>
          <w:rFonts w:ascii="Verdana" w:hAnsi="Verdana"/>
          <w:sz w:val="20"/>
          <w:szCs w:val="20"/>
        </w:rPr>
        <w:t>мазутный консольный одноступенчатый НК 65/35-240 дв.75</w:t>
      </w:r>
      <w:r w:rsidRPr="000E204F">
        <w:rPr>
          <w:rFonts w:ascii="Verdana" w:hAnsi="Verdana"/>
          <w:sz w:val="20"/>
          <w:szCs w:val="20"/>
        </w:rPr>
        <w:t xml:space="preserve"> кВт;</w:t>
      </w:r>
    </w:p>
    <w:p w:rsidR="005B52B2" w:rsidRDefault="005B52B2" w:rsidP="005B52B2">
      <w:pPr>
        <w:numPr>
          <w:ilvl w:val="0"/>
          <w:numId w:val="2"/>
        </w:numPr>
        <w:spacing w:before="120" w:after="0" w:line="240" w:lineRule="auto"/>
        <w:ind w:left="426" w:hanging="426"/>
        <w:rPr>
          <w:rFonts w:ascii="Verdana" w:hAnsi="Verdana"/>
          <w:b/>
          <w:sz w:val="20"/>
          <w:szCs w:val="20"/>
        </w:rPr>
      </w:pPr>
      <w:r w:rsidRPr="00057577">
        <w:rPr>
          <w:rFonts w:ascii="Verdana" w:hAnsi="Verdana"/>
          <w:b/>
          <w:sz w:val="20"/>
          <w:szCs w:val="20"/>
        </w:rPr>
        <w:t xml:space="preserve">Технические характеристики: </w:t>
      </w:r>
    </w:p>
    <w:p w:rsidR="005B52B2" w:rsidRDefault="005B52B2" w:rsidP="005B52B2">
      <w:pPr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Технические характеристики насоса мазутного приведены в таблице № 1</w:t>
      </w:r>
    </w:p>
    <w:p w:rsidR="005B52B2" w:rsidRPr="00057577" w:rsidRDefault="005B52B2" w:rsidP="005B52B2">
      <w:pPr>
        <w:ind w:left="426"/>
        <w:rPr>
          <w:rFonts w:ascii="Verdana" w:hAnsi="Verdana"/>
          <w:i/>
          <w:sz w:val="18"/>
          <w:szCs w:val="18"/>
        </w:rPr>
      </w:pPr>
      <w:bookmarkStart w:id="0" w:name="_GoBack"/>
      <w:bookmarkEnd w:id="0"/>
      <w:r w:rsidRPr="00057577">
        <w:rPr>
          <w:rFonts w:ascii="Verdana" w:hAnsi="Verdana"/>
          <w:i/>
          <w:sz w:val="18"/>
          <w:szCs w:val="18"/>
        </w:rPr>
        <w:t>Таблица 1</w:t>
      </w:r>
    </w:p>
    <w:tbl>
      <w:tblPr>
        <w:tblpPr w:leftFromText="180" w:rightFromText="180" w:vertAnchor="text" w:horzAnchor="margin" w:tblpY="92"/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2"/>
        <w:gridCol w:w="5104"/>
      </w:tblGrid>
      <w:tr w:rsidR="005B52B2" w:rsidRPr="00057577" w:rsidTr="006F67E6">
        <w:trPr>
          <w:tblCellSpacing w:w="0" w:type="dxa"/>
        </w:trPr>
        <w:tc>
          <w:tcPr>
            <w:tcW w:w="2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52B2" w:rsidRPr="00057577" w:rsidRDefault="005B52B2" w:rsidP="006F67E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bookmarkStart w:id="1" w:name="transmission"/>
            <w:bookmarkEnd w:id="1"/>
            <w:r w:rsidRPr="00057577">
              <w:rPr>
                <w:rFonts w:ascii="Verdana" w:hAnsi="Verdana" w:cs="Arial"/>
                <w:sz w:val="20"/>
                <w:szCs w:val="20"/>
              </w:rPr>
              <w:t>Тип насоса</w:t>
            </w:r>
          </w:p>
        </w:tc>
        <w:tc>
          <w:tcPr>
            <w:tcW w:w="2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52B2" w:rsidRPr="00057577" w:rsidRDefault="005B52B2" w:rsidP="006F67E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НК 65/35-240</w:t>
            </w:r>
            <w:r w:rsidRPr="0005757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57577">
              <w:rPr>
                <w:rFonts w:ascii="Verdana" w:hAnsi="Verdana" w:cs="Calibri"/>
                <w:sz w:val="20"/>
                <w:szCs w:val="20"/>
              </w:rPr>
              <w:t>центробежного ти</w:t>
            </w:r>
            <w:r>
              <w:rPr>
                <w:rFonts w:ascii="Verdana" w:hAnsi="Verdana" w:cs="Calibri"/>
                <w:sz w:val="20"/>
                <w:szCs w:val="20"/>
              </w:rPr>
              <w:t>па, консольный, одноступенчатый</w:t>
            </w:r>
            <w:r w:rsidRPr="00057577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5B52B2" w:rsidRPr="00057577" w:rsidTr="006F67E6">
        <w:trPr>
          <w:tblCellSpacing w:w="0" w:type="dxa"/>
        </w:trPr>
        <w:tc>
          <w:tcPr>
            <w:tcW w:w="2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52B2" w:rsidRPr="00057577" w:rsidRDefault="005B52B2" w:rsidP="006F67E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57577">
              <w:rPr>
                <w:rFonts w:ascii="Verdana" w:hAnsi="Verdana" w:cs="Arial"/>
                <w:sz w:val="20"/>
                <w:szCs w:val="20"/>
              </w:rPr>
              <w:t>Тип электродвигателя</w:t>
            </w:r>
          </w:p>
        </w:tc>
        <w:tc>
          <w:tcPr>
            <w:tcW w:w="2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52B2" w:rsidRPr="00057577" w:rsidRDefault="005B52B2" w:rsidP="006F67E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57577">
              <w:rPr>
                <w:rFonts w:ascii="Verdana" w:hAnsi="Verdana" w:cs="Arial"/>
                <w:sz w:val="20"/>
                <w:szCs w:val="20"/>
                <w:lang w:val="en-US"/>
              </w:rPr>
              <w:t>V</w:t>
            </w:r>
            <w:r w:rsidRPr="00057577">
              <w:rPr>
                <w:rFonts w:ascii="Verdana" w:hAnsi="Verdana" w:cs="Arial"/>
                <w:sz w:val="20"/>
                <w:szCs w:val="20"/>
              </w:rPr>
              <w:t xml:space="preserve">-380В, </w:t>
            </w:r>
            <w:r w:rsidRPr="00057577">
              <w:rPr>
                <w:rFonts w:ascii="Verdana" w:hAnsi="Verdana" w:cs="Arial"/>
                <w:sz w:val="20"/>
                <w:szCs w:val="20"/>
                <w:lang w:val="en-US"/>
              </w:rPr>
              <w:t>N</w:t>
            </w:r>
            <w:r>
              <w:rPr>
                <w:rFonts w:ascii="Verdana" w:hAnsi="Verdana" w:cs="Arial"/>
                <w:sz w:val="20"/>
                <w:szCs w:val="20"/>
              </w:rPr>
              <w:t>-75кВт</w:t>
            </w:r>
            <w:r w:rsidRPr="00057577">
              <w:rPr>
                <w:rFonts w:ascii="Verdana" w:hAnsi="Verdana" w:cs="Arial"/>
                <w:sz w:val="20"/>
                <w:szCs w:val="20"/>
              </w:rPr>
              <w:t>,</w:t>
            </w:r>
          </w:p>
          <w:p w:rsidR="005B52B2" w:rsidRPr="00057577" w:rsidRDefault="005B52B2" w:rsidP="006F67E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57577">
              <w:rPr>
                <w:rFonts w:ascii="Verdana" w:hAnsi="Verdana" w:cs="Arial"/>
                <w:sz w:val="20"/>
                <w:szCs w:val="20"/>
                <w:lang w:val="en-US"/>
              </w:rPr>
              <w:t>n</w:t>
            </w:r>
            <w:r>
              <w:rPr>
                <w:rFonts w:ascii="Verdana" w:hAnsi="Verdana" w:cs="Arial"/>
                <w:sz w:val="20"/>
                <w:szCs w:val="20"/>
              </w:rPr>
              <w:t>-2975об/мин., КПД-92,2</w:t>
            </w:r>
            <w:r w:rsidRPr="00057577">
              <w:rPr>
                <w:rFonts w:ascii="Verdana" w:hAnsi="Verdana" w:cs="Arial"/>
                <w:sz w:val="20"/>
                <w:szCs w:val="20"/>
              </w:rPr>
              <w:t>%,</w:t>
            </w:r>
          </w:p>
          <w:p w:rsidR="005B52B2" w:rsidRPr="00057577" w:rsidRDefault="005B52B2" w:rsidP="006F67E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proofErr w:type="gramStart"/>
            <w:r w:rsidRPr="00057577">
              <w:rPr>
                <w:rFonts w:ascii="Verdana" w:hAnsi="Verdana" w:cs="Arial"/>
                <w:sz w:val="20"/>
                <w:szCs w:val="20"/>
                <w:lang w:val="en-US"/>
              </w:rPr>
              <w:t>cosφ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-0,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>90</w:t>
            </w:r>
            <w:r w:rsidRPr="00057577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057577">
              <w:rPr>
                <w:rFonts w:ascii="Verdana" w:hAnsi="Verdana" w:cs="Arial"/>
                <w:sz w:val="20"/>
                <w:szCs w:val="20"/>
                <w:lang w:val="en-US"/>
              </w:rPr>
              <w:t>IP</w:t>
            </w:r>
            <w:r>
              <w:rPr>
                <w:rFonts w:ascii="Verdana" w:hAnsi="Verdana" w:cs="Arial"/>
                <w:sz w:val="20"/>
                <w:szCs w:val="20"/>
              </w:rPr>
              <w:t>-54</w:t>
            </w:r>
            <w:r w:rsidRPr="00057577">
              <w:rPr>
                <w:rFonts w:ascii="Verdana" w:hAnsi="Verdana" w:cs="Arial"/>
                <w:sz w:val="20"/>
                <w:szCs w:val="20"/>
              </w:rPr>
              <w:t>, класс изоляции-</w:t>
            </w:r>
            <w:r w:rsidRPr="00057577">
              <w:rPr>
                <w:rFonts w:ascii="Verdana" w:hAnsi="Verdana" w:cs="Arial"/>
                <w:sz w:val="20"/>
                <w:szCs w:val="20"/>
                <w:lang w:val="en-US"/>
              </w:rPr>
              <w:t>F</w:t>
            </w:r>
            <w:r w:rsidRPr="00057577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5B52B2" w:rsidRPr="00057577" w:rsidTr="006F67E6">
        <w:trPr>
          <w:tblCellSpacing w:w="0" w:type="dxa"/>
        </w:trPr>
        <w:tc>
          <w:tcPr>
            <w:tcW w:w="2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52B2" w:rsidRPr="00057577" w:rsidRDefault="005B52B2" w:rsidP="006F67E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57577">
              <w:rPr>
                <w:rFonts w:ascii="Verdana" w:hAnsi="Verdana" w:cs="Arial"/>
                <w:sz w:val="20"/>
                <w:szCs w:val="20"/>
              </w:rPr>
              <w:t>Перекачиваемая среда</w:t>
            </w:r>
          </w:p>
        </w:tc>
        <w:tc>
          <w:tcPr>
            <w:tcW w:w="2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52B2" w:rsidRPr="00F36937" w:rsidRDefault="005B52B2" w:rsidP="006F67E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Мазут</w:t>
            </w:r>
            <w:r w:rsidRPr="00126DF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М-100</w:t>
            </w:r>
          </w:p>
        </w:tc>
      </w:tr>
      <w:tr w:rsidR="005B52B2" w:rsidRPr="00057577" w:rsidTr="006F67E6">
        <w:trPr>
          <w:tblCellSpacing w:w="0" w:type="dxa"/>
        </w:trPr>
        <w:tc>
          <w:tcPr>
            <w:tcW w:w="2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52B2" w:rsidRPr="00057577" w:rsidRDefault="005B52B2" w:rsidP="006F67E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57577">
              <w:rPr>
                <w:rFonts w:ascii="Verdana" w:hAnsi="Verdana" w:cs="Arial"/>
                <w:sz w:val="20"/>
                <w:szCs w:val="20"/>
              </w:rPr>
              <w:t>Температура</w:t>
            </w:r>
          </w:p>
        </w:tc>
        <w:tc>
          <w:tcPr>
            <w:tcW w:w="2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52B2" w:rsidRPr="00057577" w:rsidRDefault="005B52B2" w:rsidP="006F67E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57577">
              <w:rPr>
                <w:rFonts w:ascii="Verdana" w:hAnsi="Verdana" w:cs="Arial"/>
                <w:sz w:val="20"/>
                <w:szCs w:val="20"/>
              </w:rPr>
              <w:t xml:space="preserve">До </w:t>
            </w:r>
            <w:r>
              <w:rPr>
                <w:rFonts w:ascii="Verdana" w:hAnsi="Verdana" w:cs="Arial"/>
                <w:sz w:val="20"/>
                <w:szCs w:val="20"/>
              </w:rPr>
              <w:t>90</w:t>
            </w:r>
            <w:r w:rsidRPr="00057577">
              <w:rPr>
                <w:rFonts w:ascii="Verdana" w:hAnsi="Verdana" w:cs="Arial"/>
                <w:sz w:val="20"/>
                <w:szCs w:val="20"/>
                <w:vertAlign w:val="superscript"/>
              </w:rPr>
              <w:t>0</w:t>
            </w:r>
            <w:r w:rsidRPr="00057577">
              <w:rPr>
                <w:rFonts w:ascii="Verdana" w:hAnsi="Verdana" w:cs="Arial"/>
                <w:sz w:val="20"/>
                <w:szCs w:val="20"/>
              </w:rPr>
              <w:t>С</w:t>
            </w:r>
          </w:p>
        </w:tc>
      </w:tr>
      <w:tr w:rsidR="005B52B2" w:rsidRPr="00057577" w:rsidTr="006F67E6">
        <w:trPr>
          <w:tblCellSpacing w:w="0" w:type="dxa"/>
        </w:trPr>
        <w:tc>
          <w:tcPr>
            <w:tcW w:w="2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52B2" w:rsidRPr="00057577" w:rsidRDefault="005B52B2" w:rsidP="006F67E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57577">
              <w:rPr>
                <w:rFonts w:ascii="Verdana" w:hAnsi="Verdana" w:cs="Arial"/>
                <w:sz w:val="20"/>
                <w:szCs w:val="20"/>
              </w:rPr>
              <w:t>Производительность</w:t>
            </w:r>
          </w:p>
        </w:tc>
        <w:tc>
          <w:tcPr>
            <w:tcW w:w="2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52B2" w:rsidRPr="00057577" w:rsidRDefault="005B52B2" w:rsidP="006F67E6">
            <w:pPr>
              <w:jc w:val="center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126DF2">
              <w:rPr>
                <w:rFonts w:ascii="Verdana" w:hAnsi="Verdana" w:cs="Arial"/>
                <w:sz w:val="20"/>
                <w:szCs w:val="20"/>
              </w:rPr>
              <w:t>35</w:t>
            </w:r>
            <w:r w:rsidRPr="00057577">
              <w:rPr>
                <w:rFonts w:ascii="Verdana" w:hAnsi="Verdana" w:cs="Arial"/>
                <w:sz w:val="20"/>
                <w:szCs w:val="20"/>
              </w:rPr>
              <w:t xml:space="preserve"> м3/час</w:t>
            </w:r>
          </w:p>
        </w:tc>
      </w:tr>
      <w:tr w:rsidR="005B52B2" w:rsidRPr="00057577" w:rsidTr="006F67E6">
        <w:trPr>
          <w:tblCellSpacing w:w="0" w:type="dxa"/>
        </w:trPr>
        <w:tc>
          <w:tcPr>
            <w:tcW w:w="2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52B2" w:rsidRPr="00057577" w:rsidRDefault="005B52B2" w:rsidP="006F67E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57577">
              <w:rPr>
                <w:rFonts w:ascii="Verdana" w:hAnsi="Verdana" w:cs="Arial"/>
                <w:sz w:val="20"/>
                <w:szCs w:val="20"/>
              </w:rPr>
              <w:t>Напор</w:t>
            </w:r>
          </w:p>
        </w:tc>
        <w:tc>
          <w:tcPr>
            <w:tcW w:w="2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52B2" w:rsidRPr="00057577" w:rsidRDefault="005B52B2" w:rsidP="006F67E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26DF2">
              <w:rPr>
                <w:rFonts w:ascii="Verdana" w:hAnsi="Verdana" w:cs="Arial"/>
                <w:sz w:val="20"/>
                <w:szCs w:val="20"/>
              </w:rPr>
              <w:t>240</w:t>
            </w:r>
            <w:r w:rsidRPr="00057577">
              <w:rPr>
                <w:rFonts w:ascii="Verdana" w:hAnsi="Verdana" w:cs="Arial"/>
                <w:sz w:val="20"/>
                <w:szCs w:val="20"/>
              </w:rPr>
              <w:t xml:space="preserve"> м.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57577">
              <w:rPr>
                <w:rFonts w:ascii="Verdana" w:hAnsi="Verdana" w:cs="Arial"/>
                <w:sz w:val="20"/>
                <w:szCs w:val="20"/>
              </w:rPr>
              <w:t>вод</w:t>
            </w:r>
            <w:proofErr w:type="gramStart"/>
            <w:r w:rsidRPr="00057577">
              <w:rPr>
                <w:rFonts w:ascii="Verdana" w:hAnsi="Verdana" w:cs="Arial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gramStart"/>
            <w:r w:rsidRPr="00057577">
              <w:rPr>
                <w:rFonts w:ascii="Verdana" w:hAnsi="Verdana" w:cs="Arial"/>
                <w:sz w:val="20"/>
                <w:szCs w:val="20"/>
              </w:rPr>
              <w:t>с</w:t>
            </w:r>
            <w:proofErr w:type="gramEnd"/>
            <w:r w:rsidRPr="00057577">
              <w:rPr>
                <w:rFonts w:ascii="Verdana" w:hAnsi="Verdana" w:cs="Arial"/>
                <w:sz w:val="20"/>
                <w:szCs w:val="20"/>
              </w:rPr>
              <w:t>т.</w:t>
            </w:r>
          </w:p>
        </w:tc>
      </w:tr>
    </w:tbl>
    <w:p w:rsidR="005B52B2" w:rsidRDefault="005B52B2" w:rsidP="005B52B2">
      <w:pPr>
        <w:tabs>
          <w:tab w:val="left" w:pos="720"/>
        </w:tabs>
        <w:rPr>
          <w:rFonts w:ascii="Verdana" w:hAnsi="Verdana"/>
          <w:b/>
          <w:sz w:val="20"/>
          <w:szCs w:val="20"/>
        </w:rPr>
      </w:pPr>
    </w:p>
    <w:p w:rsidR="005B52B2" w:rsidRDefault="005B52B2" w:rsidP="005B52B2">
      <w:pPr>
        <w:tabs>
          <w:tab w:val="left" w:pos="720"/>
        </w:tabs>
        <w:rPr>
          <w:rFonts w:ascii="Verdana" w:hAnsi="Verdana"/>
          <w:b/>
          <w:sz w:val="20"/>
          <w:szCs w:val="20"/>
        </w:rPr>
      </w:pPr>
    </w:p>
    <w:p w:rsidR="005B52B2" w:rsidRDefault="005B52B2" w:rsidP="005B52B2">
      <w:pPr>
        <w:tabs>
          <w:tab w:val="left" w:pos="720"/>
        </w:tabs>
        <w:rPr>
          <w:rFonts w:ascii="Verdana" w:hAnsi="Verdana"/>
          <w:b/>
          <w:sz w:val="20"/>
          <w:szCs w:val="20"/>
        </w:rPr>
      </w:pPr>
    </w:p>
    <w:p w:rsidR="005B52B2" w:rsidRDefault="005B52B2" w:rsidP="005B52B2">
      <w:pPr>
        <w:tabs>
          <w:tab w:val="left" w:pos="720"/>
        </w:tabs>
        <w:rPr>
          <w:rFonts w:ascii="Verdana" w:hAnsi="Verdana"/>
          <w:b/>
          <w:sz w:val="20"/>
          <w:szCs w:val="20"/>
        </w:rPr>
      </w:pPr>
    </w:p>
    <w:p w:rsidR="005B52B2" w:rsidRDefault="005B52B2" w:rsidP="005B52B2">
      <w:pPr>
        <w:tabs>
          <w:tab w:val="left" w:pos="720"/>
        </w:tabs>
        <w:rPr>
          <w:rFonts w:ascii="Verdana" w:hAnsi="Verdana"/>
          <w:b/>
          <w:sz w:val="20"/>
          <w:szCs w:val="20"/>
        </w:rPr>
      </w:pPr>
    </w:p>
    <w:p w:rsidR="005B52B2" w:rsidRDefault="005B52B2" w:rsidP="005B52B2">
      <w:pPr>
        <w:tabs>
          <w:tab w:val="left" w:pos="720"/>
        </w:tabs>
        <w:rPr>
          <w:rFonts w:ascii="Verdana" w:hAnsi="Verdana"/>
          <w:b/>
          <w:sz w:val="20"/>
          <w:szCs w:val="20"/>
        </w:rPr>
      </w:pPr>
    </w:p>
    <w:p w:rsidR="005B52B2" w:rsidRDefault="005B52B2" w:rsidP="005B52B2">
      <w:pPr>
        <w:tabs>
          <w:tab w:val="left" w:pos="720"/>
        </w:tabs>
        <w:rPr>
          <w:rFonts w:ascii="Verdana" w:hAnsi="Verdana"/>
          <w:b/>
          <w:sz w:val="20"/>
          <w:szCs w:val="20"/>
        </w:rPr>
      </w:pPr>
    </w:p>
    <w:p w:rsidR="005B52B2" w:rsidRDefault="005B52B2" w:rsidP="005B52B2">
      <w:pPr>
        <w:tabs>
          <w:tab w:val="left" w:pos="720"/>
        </w:tabs>
        <w:rPr>
          <w:rFonts w:ascii="Verdana" w:hAnsi="Verdana"/>
          <w:b/>
          <w:sz w:val="20"/>
          <w:szCs w:val="20"/>
        </w:rPr>
      </w:pPr>
    </w:p>
    <w:p w:rsidR="005B52B2" w:rsidRDefault="005B52B2" w:rsidP="005B52B2">
      <w:pPr>
        <w:tabs>
          <w:tab w:val="left" w:pos="720"/>
        </w:tabs>
        <w:rPr>
          <w:rFonts w:ascii="Verdana" w:hAnsi="Verdana"/>
          <w:b/>
          <w:sz w:val="20"/>
          <w:szCs w:val="20"/>
        </w:rPr>
      </w:pPr>
    </w:p>
    <w:p w:rsidR="005B52B2" w:rsidRPr="00057577" w:rsidRDefault="005B52B2" w:rsidP="005B52B2">
      <w:pPr>
        <w:tabs>
          <w:tab w:val="left" w:pos="720"/>
        </w:tabs>
        <w:rPr>
          <w:rFonts w:ascii="Verdana" w:hAnsi="Verdana"/>
          <w:b/>
          <w:sz w:val="20"/>
          <w:szCs w:val="20"/>
        </w:rPr>
      </w:pPr>
    </w:p>
    <w:p w:rsidR="005B52B2" w:rsidRPr="00057577" w:rsidRDefault="005B52B2" w:rsidP="005B52B2">
      <w:pPr>
        <w:tabs>
          <w:tab w:val="left" w:pos="72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Pr="00057577">
        <w:rPr>
          <w:rFonts w:ascii="Verdana" w:hAnsi="Verdana"/>
          <w:b/>
          <w:sz w:val="20"/>
          <w:szCs w:val="20"/>
        </w:rPr>
        <w:t>.</w:t>
      </w:r>
      <w:r w:rsidRPr="00057577">
        <w:rPr>
          <w:rFonts w:ascii="Verdana" w:hAnsi="Verdana"/>
          <w:b/>
          <w:sz w:val="20"/>
          <w:szCs w:val="20"/>
        </w:rPr>
        <w:tab/>
        <w:t>Основные технические требования:</w:t>
      </w:r>
    </w:p>
    <w:p w:rsidR="005B52B2" w:rsidRDefault="005B52B2" w:rsidP="005B52B2">
      <w:pPr>
        <w:shd w:val="clear" w:color="auto" w:fill="FFFFFF"/>
        <w:tabs>
          <w:tab w:val="left" w:pos="709"/>
        </w:tabs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ab/>
      </w:r>
      <w:r w:rsidRPr="00057577">
        <w:rPr>
          <w:rFonts w:ascii="Verdana" w:hAnsi="Verdana"/>
          <w:bCs/>
          <w:color w:val="000000"/>
          <w:sz w:val="20"/>
          <w:szCs w:val="20"/>
        </w:rPr>
        <w:t>Основные технические требования к насосному агрегату:</w:t>
      </w:r>
    </w:p>
    <w:p w:rsidR="005B52B2" w:rsidRPr="00286AEE" w:rsidRDefault="005B52B2" w:rsidP="005B52B2">
      <w:pPr>
        <w:pStyle w:val="a7"/>
        <w:spacing w:before="0" w:beforeAutospacing="0" w:after="0" w:afterAutospacing="0"/>
        <w:rPr>
          <w:rFonts w:ascii="Verdana" w:hAnsi="Verdana"/>
          <w:bCs/>
          <w:color w:val="000000"/>
          <w:sz w:val="14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ab/>
      </w:r>
      <w:r w:rsidRPr="00286AEE">
        <w:rPr>
          <w:rFonts w:ascii="Verdana" w:hAnsi="Verdana"/>
          <w:bCs/>
          <w:color w:val="000000"/>
          <w:sz w:val="20"/>
          <w:szCs w:val="20"/>
        </w:rPr>
        <w:t xml:space="preserve">3.1. должны быть новыми и ранее не использованными, соответствовать требованиям </w:t>
      </w:r>
      <w:r>
        <w:rPr>
          <w:rFonts w:ascii="Verdana" w:hAnsi="Verdana"/>
          <w:bCs/>
          <w:color w:val="000000"/>
          <w:sz w:val="20"/>
          <w:szCs w:val="20"/>
        </w:rPr>
        <w:t>«</w:t>
      </w:r>
      <w:hyperlink r:id="rId6" w:history="1">
        <w:r w:rsidRPr="00286AEE">
          <w:rPr>
            <w:rStyle w:val="a8"/>
            <w:rFonts w:ascii="Verdana" w:hAnsi="Verdana"/>
            <w:sz w:val="20"/>
          </w:rPr>
          <w:t xml:space="preserve">ГОСТ </w:t>
        </w:r>
        <w:proofErr w:type="gramStart"/>
        <w:r w:rsidRPr="00286AEE">
          <w:rPr>
            <w:rStyle w:val="a8"/>
            <w:rFonts w:ascii="Verdana" w:hAnsi="Verdana"/>
            <w:sz w:val="20"/>
          </w:rPr>
          <w:t>Р</w:t>
        </w:r>
        <w:proofErr w:type="gramEnd"/>
        <w:r w:rsidRPr="00286AEE">
          <w:rPr>
            <w:rStyle w:val="a8"/>
            <w:rFonts w:ascii="Verdana" w:hAnsi="Verdana"/>
            <w:sz w:val="20"/>
          </w:rPr>
          <w:t xml:space="preserve"> 52743-2007</w:t>
        </w:r>
      </w:hyperlink>
      <w:r w:rsidRPr="00286AEE">
        <w:rPr>
          <w:rFonts w:ascii="Verdana" w:hAnsi="Verdana"/>
          <w:sz w:val="20"/>
        </w:rPr>
        <w:t xml:space="preserve"> </w:t>
      </w:r>
      <w:r w:rsidRPr="00286AEE">
        <w:rPr>
          <w:rFonts w:ascii="Verdana" w:hAnsi="Verdana"/>
          <w:iCs/>
          <w:sz w:val="20"/>
        </w:rPr>
        <w:t>(ЕН 809:1998) Насосы и агрегаты насосные для перекачки жидкостей. Общие требования безопасности</w:t>
      </w:r>
      <w:r>
        <w:rPr>
          <w:rFonts w:ascii="Verdana" w:hAnsi="Verdana"/>
          <w:iCs/>
          <w:sz w:val="20"/>
        </w:rPr>
        <w:t>».</w:t>
      </w:r>
      <w:r>
        <w:rPr>
          <w:rFonts w:ascii="Verdana" w:hAnsi="Verdana"/>
          <w:bCs/>
          <w:color w:val="000000"/>
          <w:sz w:val="18"/>
          <w:szCs w:val="20"/>
        </w:rPr>
        <w:t xml:space="preserve"> </w:t>
      </w:r>
      <w:proofErr w:type="gramStart"/>
      <w:r>
        <w:rPr>
          <w:rFonts w:ascii="Verdana" w:hAnsi="Verdana"/>
          <w:bCs/>
          <w:color w:val="000000"/>
          <w:sz w:val="18"/>
          <w:szCs w:val="20"/>
        </w:rPr>
        <w:t>П</w:t>
      </w:r>
      <w:r w:rsidRPr="00286AEE">
        <w:rPr>
          <w:rFonts w:ascii="Verdana" w:hAnsi="Verdana"/>
          <w:bCs/>
          <w:color w:val="000000"/>
          <w:sz w:val="18"/>
          <w:szCs w:val="20"/>
        </w:rPr>
        <w:t xml:space="preserve">рошедшими испытания, установленным </w:t>
      </w:r>
      <w:r>
        <w:rPr>
          <w:rFonts w:ascii="Verdana" w:hAnsi="Verdana"/>
          <w:bCs/>
          <w:color w:val="000000"/>
          <w:sz w:val="18"/>
          <w:szCs w:val="20"/>
        </w:rPr>
        <w:t>«</w:t>
      </w:r>
      <w:r w:rsidRPr="00286AEE">
        <w:rPr>
          <w:rFonts w:ascii="Verdana" w:hAnsi="Verdana"/>
          <w:bCs/>
          <w:color w:val="000000"/>
          <w:sz w:val="18"/>
          <w:szCs w:val="20"/>
        </w:rPr>
        <w:t xml:space="preserve">ГОСТ </w:t>
      </w:r>
      <w:r w:rsidRPr="00286AEE">
        <w:rPr>
          <w:rFonts w:ascii="Verdana" w:hAnsi="Verdana"/>
          <w:color w:val="000000"/>
          <w:sz w:val="18"/>
          <w:szCs w:val="20"/>
        </w:rPr>
        <w:t>6134-2007</w:t>
      </w:r>
      <w:r>
        <w:rPr>
          <w:rFonts w:ascii="Verdana" w:hAnsi="Verdana"/>
          <w:color w:val="000000"/>
          <w:sz w:val="18"/>
          <w:szCs w:val="20"/>
        </w:rPr>
        <w:t xml:space="preserve"> </w:t>
      </w:r>
      <w:r w:rsidRPr="00286AEE">
        <w:rPr>
          <w:rFonts w:ascii="Verdana" w:hAnsi="Verdana"/>
          <w:iCs/>
          <w:sz w:val="20"/>
        </w:rPr>
        <w:t>Насосы динамические.</w:t>
      </w:r>
      <w:proofErr w:type="gramEnd"/>
      <w:r w:rsidRPr="00286AEE">
        <w:rPr>
          <w:rFonts w:ascii="Verdana" w:hAnsi="Verdana"/>
          <w:iCs/>
          <w:sz w:val="20"/>
        </w:rPr>
        <w:t xml:space="preserve"> Методы испытаний</w:t>
      </w:r>
      <w:r>
        <w:rPr>
          <w:rFonts w:ascii="Verdana" w:hAnsi="Verdana"/>
          <w:iCs/>
          <w:sz w:val="20"/>
        </w:rPr>
        <w:t>».</w:t>
      </w:r>
    </w:p>
    <w:p w:rsidR="005B52B2" w:rsidRDefault="005B52B2" w:rsidP="005B52B2">
      <w:pPr>
        <w:shd w:val="clear" w:color="auto" w:fill="FFFFFF"/>
        <w:tabs>
          <w:tab w:val="left" w:pos="0"/>
        </w:tabs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ab/>
        <w:t>3.2.</w:t>
      </w:r>
      <w:r w:rsidRPr="00057577">
        <w:rPr>
          <w:rFonts w:ascii="Verdana" w:hAnsi="Verdana"/>
          <w:bCs/>
          <w:color w:val="000000"/>
          <w:sz w:val="20"/>
          <w:szCs w:val="20"/>
        </w:rPr>
        <w:t xml:space="preserve"> должен обеспечивать надежную бесперебойную работу до капитального ремон</w:t>
      </w:r>
      <w:r>
        <w:rPr>
          <w:rFonts w:ascii="Verdana" w:hAnsi="Verdana"/>
          <w:bCs/>
          <w:color w:val="000000"/>
          <w:sz w:val="20"/>
          <w:szCs w:val="20"/>
        </w:rPr>
        <w:t xml:space="preserve">та не менее 30 000 часов работы </w:t>
      </w:r>
      <w:r w:rsidRPr="0046659E">
        <w:rPr>
          <w:rFonts w:ascii="Verdana" w:hAnsi="Verdana"/>
          <w:bCs/>
          <w:color w:val="000000"/>
          <w:sz w:val="20"/>
          <w:szCs w:val="20"/>
        </w:rPr>
        <w:t>(</w:t>
      </w:r>
      <w:r>
        <w:rPr>
          <w:rFonts w:ascii="Verdana" w:hAnsi="Verdana"/>
          <w:bCs/>
          <w:color w:val="000000"/>
          <w:sz w:val="20"/>
          <w:szCs w:val="20"/>
        </w:rPr>
        <w:t>гарантия изготовителя).</w:t>
      </w:r>
    </w:p>
    <w:p w:rsidR="005B52B2" w:rsidRPr="002E1148" w:rsidRDefault="005B52B2" w:rsidP="005B52B2">
      <w:pPr>
        <w:shd w:val="clear" w:color="auto" w:fill="FFFFFF"/>
        <w:tabs>
          <w:tab w:val="left" w:pos="749"/>
        </w:tabs>
        <w:ind w:left="567" w:hanging="567"/>
        <w:rPr>
          <w:rFonts w:ascii="Verdana" w:hAnsi="Verdana"/>
          <w:b/>
          <w:bCs/>
          <w:color w:val="000000"/>
          <w:sz w:val="20"/>
          <w:szCs w:val="20"/>
        </w:rPr>
      </w:pPr>
      <w:r w:rsidRPr="002E1148">
        <w:rPr>
          <w:rFonts w:ascii="Verdana" w:hAnsi="Verdana"/>
          <w:b/>
          <w:bCs/>
          <w:color w:val="000000"/>
          <w:sz w:val="20"/>
          <w:szCs w:val="20"/>
        </w:rPr>
        <w:lastRenderedPageBreak/>
        <w:t>4.</w:t>
      </w:r>
      <w:r w:rsidRPr="002E1148">
        <w:rPr>
          <w:rFonts w:ascii="Verdana" w:hAnsi="Verdana"/>
          <w:bCs/>
          <w:color w:val="000000"/>
          <w:sz w:val="20"/>
          <w:szCs w:val="20"/>
        </w:rPr>
        <w:tab/>
      </w:r>
      <w:r w:rsidRPr="002E1148">
        <w:rPr>
          <w:rFonts w:ascii="Verdana" w:hAnsi="Verdana"/>
          <w:b/>
          <w:bCs/>
          <w:color w:val="000000"/>
          <w:sz w:val="20"/>
          <w:szCs w:val="20"/>
        </w:rPr>
        <w:t>Дополнительные требования:</w:t>
      </w:r>
    </w:p>
    <w:p w:rsidR="005B52B2" w:rsidRDefault="005B52B2" w:rsidP="005B52B2">
      <w:pPr>
        <w:shd w:val="clear" w:color="auto" w:fill="FFFFFF"/>
        <w:tabs>
          <w:tab w:val="left" w:pos="567"/>
        </w:tabs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ab/>
        <w:t xml:space="preserve">4.1. </w:t>
      </w:r>
      <w:r w:rsidRPr="00057577">
        <w:rPr>
          <w:rFonts w:ascii="Verdana" w:hAnsi="Verdana"/>
          <w:bCs/>
          <w:color w:val="000000"/>
          <w:sz w:val="20"/>
          <w:szCs w:val="20"/>
        </w:rPr>
        <w:t>Конструктивное исполнение электродвигателя на лапах с одним цилиндрическим концом вала, климатическое исполнение УЗ (умеренный</w:t>
      </w:r>
      <w:r>
        <w:rPr>
          <w:rFonts w:ascii="Verdana" w:hAnsi="Verdana"/>
          <w:bCs/>
          <w:color w:val="000000"/>
          <w:sz w:val="20"/>
          <w:szCs w:val="20"/>
        </w:rPr>
        <w:t xml:space="preserve"> климат, установка в помещении);</w:t>
      </w:r>
    </w:p>
    <w:p w:rsidR="005B52B2" w:rsidRPr="007D3CD2" w:rsidRDefault="005B52B2" w:rsidP="005B52B2">
      <w:pPr>
        <w:tabs>
          <w:tab w:val="left" w:pos="0"/>
          <w:tab w:val="left" w:pos="567"/>
        </w:tabs>
        <w:spacing w:line="276" w:lineRule="auto"/>
        <w:ind w:firstLine="426"/>
        <w:rPr>
          <w:rFonts w:ascii="Verdana" w:eastAsia="MS Mincho" w:hAnsi="Verdana"/>
          <w:sz w:val="20"/>
          <w:lang w:eastAsia="ja-JP"/>
        </w:rPr>
      </w:pPr>
      <w:r>
        <w:rPr>
          <w:rFonts w:ascii="Verdana" w:hAnsi="Verdana"/>
          <w:bCs/>
          <w:color w:val="000000"/>
          <w:sz w:val="20"/>
          <w:szCs w:val="20"/>
        </w:rPr>
        <w:tab/>
        <w:t xml:space="preserve">4.2. </w:t>
      </w:r>
      <w:r w:rsidRPr="007D3CD2">
        <w:rPr>
          <w:rFonts w:ascii="Verdana" w:eastAsia="MS Mincho" w:hAnsi="Verdana"/>
          <w:sz w:val="20"/>
          <w:lang w:eastAsia="ja-JP"/>
        </w:rPr>
        <w:t>Все поставляемое технологическое оборудование должно иметь сертификаты соответствия требованиям законодательства в области промышленной безопасности РФ</w:t>
      </w:r>
      <w:r w:rsidRPr="00120260">
        <w:rPr>
          <w:rFonts w:ascii="Arial" w:hAnsi="Arial" w:cs="Arial"/>
          <w:color w:val="45484C"/>
          <w:sz w:val="20"/>
          <w:szCs w:val="20"/>
        </w:rPr>
        <w:t xml:space="preserve"> </w:t>
      </w:r>
      <w:r w:rsidRPr="00120260">
        <w:rPr>
          <w:rFonts w:ascii="Verdana" w:hAnsi="Verdana" w:cs="Arial"/>
          <w:sz w:val="20"/>
          <w:szCs w:val="20"/>
        </w:rPr>
        <w:t xml:space="preserve">Федеральный Закон РФ № 116-ФЗ от 21.07.97 г </w:t>
      </w:r>
      <w:r>
        <w:rPr>
          <w:rFonts w:ascii="Verdana" w:hAnsi="Verdana" w:cs="Arial"/>
          <w:sz w:val="20"/>
          <w:szCs w:val="20"/>
        </w:rPr>
        <w:t>«</w:t>
      </w:r>
      <w:r w:rsidRPr="00120260">
        <w:rPr>
          <w:rFonts w:ascii="Verdana" w:hAnsi="Verdana" w:cs="Arial"/>
          <w:sz w:val="20"/>
          <w:szCs w:val="20"/>
        </w:rPr>
        <w:t>О промышленной безопасности опасных производственных объектов»</w:t>
      </w:r>
      <w:r w:rsidRPr="00120260">
        <w:rPr>
          <w:rFonts w:ascii="Verdana" w:eastAsia="MS Mincho" w:hAnsi="Verdana"/>
          <w:sz w:val="20"/>
          <w:lang w:eastAsia="ja-JP"/>
        </w:rPr>
        <w:t>.</w:t>
      </w:r>
    </w:p>
    <w:p w:rsidR="005B52B2" w:rsidRPr="007D3CD2" w:rsidRDefault="005B52B2" w:rsidP="005B52B2">
      <w:pPr>
        <w:numPr>
          <w:ilvl w:val="1"/>
          <w:numId w:val="3"/>
        </w:numPr>
        <w:tabs>
          <w:tab w:val="left" w:pos="0"/>
          <w:tab w:val="left" w:pos="993"/>
        </w:tabs>
        <w:spacing w:after="0" w:line="276" w:lineRule="auto"/>
        <w:ind w:left="0" w:firstLine="567"/>
        <w:jc w:val="both"/>
        <w:rPr>
          <w:rFonts w:ascii="Verdana" w:eastAsia="MS Mincho" w:hAnsi="Verdana"/>
          <w:sz w:val="20"/>
          <w:lang w:eastAsia="ja-JP"/>
        </w:rPr>
      </w:pPr>
      <w:r w:rsidRPr="007D3CD2">
        <w:rPr>
          <w:rFonts w:ascii="Verdana" w:eastAsia="MS Mincho" w:hAnsi="Verdana"/>
          <w:sz w:val="20"/>
          <w:lang w:eastAsia="ja-JP"/>
        </w:rPr>
        <w:t>Все поставляемое оборудование должно быть новым, со сроком  изготовления не ранее 201</w:t>
      </w:r>
      <w:r>
        <w:rPr>
          <w:rFonts w:ascii="Verdana" w:eastAsia="MS Mincho" w:hAnsi="Verdana"/>
          <w:sz w:val="20"/>
          <w:lang w:eastAsia="ja-JP"/>
        </w:rPr>
        <w:t>5</w:t>
      </w:r>
      <w:r w:rsidRPr="007D3CD2">
        <w:rPr>
          <w:rFonts w:ascii="Verdana" w:eastAsia="MS Mincho" w:hAnsi="Verdana"/>
          <w:sz w:val="20"/>
          <w:lang w:eastAsia="ja-JP"/>
        </w:rPr>
        <w:t xml:space="preserve"> г. </w:t>
      </w:r>
    </w:p>
    <w:p w:rsidR="005B52B2" w:rsidRPr="007D3CD2" w:rsidRDefault="005B52B2" w:rsidP="005B52B2">
      <w:pPr>
        <w:numPr>
          <w:ilvl w:val="1"/>
          <w:numId w:val="4"/>
        </w:numPr>
        <w:tabs>
          <w:tab w:val="left" w:pos="0"/>
          <w:tab w:val="left" w:pos="993"/>
        </w:tabs>
        <w:spacing w:after="0" w:line="276" w:lineRule="auto"/>
        <w:ind w:left="0" w:firstLine="567"/>
        <w:rPr>
          <w:rFonts w:ascii="Verdana" w:eastAsia="MS Mincho" w:hAnsi="Verdana"/>
          <w:sz w:val="20"/>
          <w:lang w:eastAsia="ja-JP"/>
        </w:rPr>
      </w:pPr>
      <w:r>
        <w:rPr>
          <w:rFonts w:ascii="Verdana" w:eastAsia="MS Mincho" w:hAnsi="Verdana"/>
          <w:sz w:val="20"/>
          <w:lang w:eastAsia="ja-JP"/>
        </w:rPr>
        <w:t>На корпусе насоса должна быть табличка с указанием марки насоса, рабочие параметры, заводской номер, насосы отправляются Заказчику с заглушенными патрубками.</w:t>
      </w:r>
    </w:p>
    <w:p w:rsidR="005B52B2" w:rsidRDefault="005B52B2" w:rsidP="005B52B2">
      <w:pPr>
        <w:shd w:val="clear" w:color="auto" w:fill="FFFFFF"/>
        <w:tabs>
          <w:tab w:val="left" w:pos="567"/>
        </w:tabs>
        <w:rPr>
          <w:rFonts w:ascii="Verdana" w:hAnsi="Verdana"/>
          <w:bCs/>
          <w:color w:val="000000"/>
          <w:sz w:val="20"/>
          <w:szCs w:val="20"/>
        </w:rPr>
      </w:pPr>
      <w:r w:rsidRPr="007D3CD2">
        <w:rPr>
          <w:rFonts w:ascii="Verdana" w:eastAsia="MS Mincho" w:hAnsi="Verdana"/>
          <w:sz w:val="20"/>
          <w:lang w:eastAsia="ja-JP"/>
        </w:rPr>
        <w:t>Должны быть предоставлены чертежи, технические паспорта, руководства по монтажу, эксплуатации, техническому обслуживанию на русском языке.</w:t>
      </w:r>
      <w:r>
        <w:rPr>
          <w:rFonts w:ascii="Verdana" w:hAnsi="Verdana"/>
          <w:bCs/>
          <w:color w:val="000000"/>
          <w:sz w:val="20"/>
          <w:szCs w:val="20"/>
        </w:rPr>
        <w:t xml:space="preserve"> </w:t>
      </w:r>
    </w:p>
    <w:p w:rsidR="005B52B2" w:rsidRPr="00057577" w:rsidRDefault="005B52B2" w:rsidP="005B52B2">
      <w:pPr>
        <w:tabs>
          <w:tab w:val="left" w:pos="567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</w:t>
      </w:r>
      <w:r w:rsidRPr="00057577">
        <w:rPr>
          <w:rFonts w:ascii="Verdana" w:hAnsi="Verdana"/>
          <w:b/>
          <w:sz w:val="20"/>
          <w:szCs w:val="20"/>
        </w:rPr>
        <w:t>.</w:t>
      </w:r>
      <w:r w:rsidRPr="00057577">
        <w:rPr>
          <w:rFonts w:ascii="Verdana" w:hAnsi="Verdana"/>
          <w:b/>
          <w:sz w:val="20"/>
          <w:szCs w:val="20"/>
        </w:rPr>
        <w:tab/>
        <w:t>Сроки поставки:</w:t>
      </w:r>
    </w:p>
    <w:p w:rsidR="005B52B2" w:rsidRDefault="005B52B2" w:rsidP="005B52B2">
      <w:pPr>
        <w:tabs>
          <w:tab w:val="left" w:pos="567"/>
        </w:tabs>
        <w:ind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Февраль 2016</w:t>
      </w:r>
      <w:r w:rsidRPr="00057577">
        <w:rPr>
          <w:rFonts w:ascii="Verdana" w:hAnsi="Verdana"/>
          <w:sz w:val="20"/>
          <w:szCs w:val="20"/>
        </w:rPr>
        <w:t>г.</w:t>
      </w:r>
    </w:p>
    <w:p w:rsidR="005B52B2" w:rsidRPr="007B1FCD" w:rsidRDefault="005B52B2" w:rsidP="005B52B2">
      <w:pPr>
        <w:tabs>
          <w:tab w:val="left" w:pos="567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</w:t>
      </w:r>
      <w:r w:rsidRPr="00057577">
        <w:rPr>
          <w:rFonts w:ascii="Verdana" w:hAnsi="Verdana"/>
          <w:b/>
          <w:sz w:val="20"/>
          <w:szCs w:val="20"/>
        </w:rPr>
        <w:t>.</w:t>
      </w:r>
      <w:r w:rsidRPr="00057577">
        <w:rPr>
          <w:rFonts w:ascii="Verdana" w:hAnsi="Verdana"/>
          <w:b/>
          <w:sz w:val="20"/>
          <w:szCs w:val="20"/>
        </w:rPr>
        <w:tab/>
        <w:t>Перечень (МТР, ЗИП, оборудования):</w:t>
      </w:r>
    </w:p>
    <w:p w:rsidR="005B52B2" w:rsidRDefault="005B52B2" w:rsidP="005B52B2">
      <w:pPr>
        <w:tabs>
          <w:tab w:val="left" w:pos="567"/>
          <w:tab w:val="left" w:pos="1120"/>
        </w:tabs>
        <w:ind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</w:t>
      </w:r>
      <w:r w:rsidRPr="00057577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ab/>
      </w:r>
      <w:r w:rsidRPr="00057577">
        <w:rPr>
          <w:rFonts w:ascii="Verdana" w:hAnsi="Verdana"/>
          <w:sz w:val="20"/>
          <w:szCs w:val="20"/>
        </w:rPr>
        <w:t xml:space="preserve">Насосный агрегат </w:t>
      </w:r>
      <w:r>
        <w:rPr>
          <w:rFonts w:ascii="Verdana" w:hAnsi="Verdana"/>
          <w:sz w:val="20"/>
          <w:szCs w:val="20"/>
        </w:rPr>
        <w:t>Н</w:t>
      </w:r>
      <w:r w:rsidRPr="00057577">
        <w:rPr>
          <w:rFonts w:ascii="Verdana" w:hAnsi="Verdana" w:cs="Arial"/>
          <w:sz w:val="20"/>
          <w:szCs w:val="20"/>
        </w:rPr>
        <w:t>К</w:t>
      </w:r>
      <w:r>
        <w:rPr>
          <w:rFonts w:ascii="Verdana" w:hAnsi="Verdana" w:cs="Arial"/>
          <w:sz w:val="20"/>
          <w:szCs w:val="20"/>
        </w:rPr>
        <w:t xml:space="preserve"> 65/35-240</w:t>
      </w:r>
      <w:r>
        <w:rPr>
          <w:rFonts w:ascii="Verdana" w:hAnsi="Verdana"/>
          <w:sz w:val="20"/>
          <w:szCs w:val="20"/>
        </w:rPr>
        <w:t xml:space="preserve"> 1</w:t>
      </w:r>
      <w:r w:rsidRPr="00057577">
        <w:rPr>
          <w:rFonts w:ascii="Verdana" w:hAnsi="Verdana"/>
          <w:sz w:val="20"/>
          <w:szCs w:val="20"/>
        </w:rPr>
        <w:t xml:space="preserve"> шт.</w:t>
      </w:r>
      <w:r>
        <w:rPr>
          <w:rFonts w:ascii="Verdana" w:hAnsi="Verdana"/>
          <w:sz w:val="20"/>
          <w:szCs w:val="20"/>
        </w:rPr>
        <w:t xml:space="preserve">, </w:t>
      </w:r>
    </w:p>
    <w:p w:rsidR="005B52B2" w:rsidRPr="00FD3F28" w:rsidRDefault="005B52B2" w:rsidP="005B52B2">
      <w:pPr>
        <w:tabs>
          <w:tab w:val="left" w:pos="567"/>
        </w:tabs>
        <w:ind w:firstLine="709"/>
        <w:rPr>
          <w:rFonts w:ascii="Verdana" w:hAnsi="Verdana"/>
          <w:b/>
          <w:sz w:val="20"/>
          <w:szCs w:val="20"/>
        </w:rPr>
      </w:pPr>
      <w:r w:rsidRPr="001C3A51">
        <w:rPr>
          <w:rFonts w:ascii="Verdana" w:hAnsi="Verdana"/>
          <w:b/>
          <w:sz w:val="20"/>
          <w:szCs w:val="20"/>
        </w:rPr>
        <w:t>ЗИП насоса:</w:t>
      </w:r>
    </w:p>
    <w:p w:rsidR="005B52B2" w:rsidRDefault="005B52B2" w:rsidP="005B52B2">
      <w:pPr>
        <w:tabs>
          <w:tab w:val="left" w:pos="567"/>
        </w:tabs>
        <w:ind w:firstLine="709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комплект уплотнительных сальниковых колец ХБП-31-12х12мм, </w:t>
      </w:r>
      <w:r w:rsidRPr="00362134">
        <w:rPr>
          <w:rFonts w:ascii="Verdana" w:hAnsi="Verdana" w:cs="Tahoma"/>
          <w:color w:val="000000"/>
          <w:sz w:val="20"/>
          <w:szCs w:val="20"/>
        </w:rPr>
        <w:t>ГОСТ 5152-84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</w:p>
    <w:p w:rsidR="005B52B2" w:rsidRDefault="005B52B2" w:rsidP="005B52B2">
      <w:pPr>
        <w:tabs>
          <w:tab w:val="left" w:pos="0"/>
        </w:tabs>
        <w:rPr>
          <w:rFonts w:ascii="Tahoma" w:hAnsi="Tahom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1 комплект</w:t>
      </w:r>
      <w:r w:rsidRPr="00362134">
        <w:rPr>
          <w:rFonts w:ascii="Verdana" w:hAnsi="Verdana" w:cs="Tahoma"/>
          <w:color w:val="000000"/>
          <w:sz w:val="20"/>
          <w:szCs w:val="20"/>
        </w:rPr>
        <w:t>;</w:t>
      </w:r>
    </w:p>
    <w:p w:rsidR="005B52B2" w:rsidRDefault="005B52B2" w:rsidP="005B52B2">
      <w:pPr>
        <w:tabs>
          <w:tab w:val="left" w:pos="567"/>
        </w:tabs>
        <w:ind w:firstLine="709"/>
        <w:rPr>
          <w:rFonts w:ascii="Verdana" w:hAnsi="Verdan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- </w:t>
      </w:r>
      <w:r w:rsidRPr="00362134">
        <w:rPr>
          <w:rFonts w:ascii="Verdana" w:hAnsi="Verdana" w:cs="Tahoma"/>
          <w:color w:val="000000"/>
          <w:sz w:val="20"/>
          <w:szCs w:val="20"/>
        </w:rPr>
        <w:t>комплект</w:t>
      </w:r>
      <w:r>
        <w:rPr>
          <w:rFonts w:ascii="Verdana" w:hAnsi="Verdana" w:cs="Tahoma"/>
          <w:color w:val="000000"/>
          <w:sz w:val="20"/>
          <w:szCs w:val="20"/>
        </w:rPr>
        <w:t xml:space="preserve"> уплотнительных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паронитовых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 прокладок для всасывающего и напорного патрубка ПОН-А </w:t>
      </w:r>
      <w:r>
        <w:rPr>
          <w:rFonts w:ascii="Verdana" w:hAnsi="Verdana"/>
          <w:iCs/>
          <w:sz w:val="20"/>
        </w:rPr>
        <w:t>2,0х</w:t>
      </w:r>
      <w:r w:rsidRPr="00F10840">
        <w:rPr>
          <w:rFonts w:ascii="Verdana" w:hAnsi="Verdana"/>
          <w:iCs/>
          <w:sz w:val="20"/>
        </w:rPr>
        <w:t>500</w:t>
      </w:r>
      <w:r>
        <w:rPr>
          <w:rFonts w:ascii="Verdana" w:hAnsi="Verdana"/>
          <w:iCs/>
          <w:sz w:val="20"/>
        </w:rPr>
        <w:t>х</w:t>
      </w:r>
      <w:r w:rsidRPr="00F10840">
        <w:rPr>
          <w:rFonts w:ascii="Verdana" w:hAnsi="Verdana"/>
          <w:iCs/>
          <w:sz w:val="20"/>
        </w:rPr>
        <w:t>500</w:t>
      </w:r>
      <w:r>
        <w:rPr>
          <w:rFonts w:ascii="Verdana" w:hAnsi="Verdana"/>
          <w:iCs/>
          <w:sz w:val="20"/>
        </w:rPr>
        <w:t xml:space="preserve"> </w:t>
      </w:r>
      <w:r w:rsidRPr="00362134">
        <w:rPr>
          <w:rFonts w:ascii="Verdana" w:hAnsi="Verdana" w:cs="Arial"/>
          <w:color w:val="333333"/>
          <w:sz w:val="20"/>
          <w:szCs w:val="20"/>
        </w:rPr>
        <w:t>ГОСТ 15180-86</w:t>
      </w:r>
      <w:r w:rsidRPr="0036213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 комплект;</w:t>
      </w:r>
    </w:p>
    <w:p w:rsidR="005B52B2" w:rsidRDefault="005B52B2" w:rsidP="005B52B2">
      <w:pPr>
        <w:tabs>
          <w:tab w:val="left" w:pos="567"/>
        </w:tabs>
        <w:ind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комплект крепежа:</w:t>
      </w:r>
    </w:p>
    <w:p w:rsidR="005B52B2" w:rsidRDefault="005B52B2" w:rsidP="005B52B2">
      <w:pPr>
        <w:tabs>
          <w:tab w:val="left" w:pos="567"/>
        </w:tabs>
        <w:ind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болт с шестигранной головкой М20х2,5 </w:t>
      </w:r>
      <w:r>
        <w:rPr>
          <w:rFonts w:ascii="Verdana" w:hAnsi="Verdana"/>
          <w:sz w:val="20"/>
          <w:szCs w:val="20"/>
          <w:lang w:val="en-US"/>
        </w:rPr>
        <w:t>L</w:t>
      </w:r>
      <w:r w:rsidRPr="00370ED5">
        <w:rPr>
          <w:rFonts w:ascii="Verdana" w:hAnsi="Verdana"/>
          <w:sz w:val="20"/>
          <w:szCs w:val="20"/>
        </w:rPr>
        <w:t>-90</w:t>
      </w:r>
      <w:r>
        <w:rPr>
          <w:rFonts w:ascii="Verdana" w:hAnsi="Verdana"/>
          <w:sz w:val="20"/>
          <w:szCs w:val="20"/>
        </w:rPr>
        <w:t>мм ГОСТ 7805-70 в количестве 8 штук;</w:t>
      </w:r>
    </w:p>
    <w:p w:rsidR="005B52B2" w:rsidRDefault="005B52B2" w:rsidP="005B52B2">
      <w:pPr>
        <w:tabs>
          <w:tab w:val="left" w:pos="567"/>
        </w:tabs>
        <w:ind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болт с шестигранной головкой М20х2,5 </w:t>
      </w:r>
      <w:r>
        <w:rPr>
          <w:rFonts w:ascii="Verdana" w:hAnsi="Verdana"/>
          <w:sz w:val="20"/>
          <w:szCs w:val="20"/>
          <w:lang w:val="en-US"/>
        </w:rPr>
        <w:t>L</w:t>
      </w:r>
      <w:r>
        <w:rPr>
          <w:rFonts w:ascii="Verdana" w:hAnsi="Verdana"/>
          <w:sz w:val="20"/>
          <w:szCs w:val="20"/>
        </w:rPr>
        <w:t>-110мм ГОСТ 7805-70 в количестве 8 штук;</w:t>
      </w:r>
    </w:p>
    <w:p w:rsidR="005B52B2" w:rsidRPr="001C3A51" w:rsidRDefault="005B52B2" w:rsidP="005B52B2">
      <w:pPr>
        <w:tabs>
          <w:tab w:val="left" w:pos="567"/>
        </w:tabs>
        <w:ind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гайка шестигранная М20х2,5 ГОСТ 5915-70 в количестве 16 штук; </w:t>
      </w:r>
    </w:p>
    <w:p w:rsidR="005B52B2" w:rsidRPr="005B52B2" w:rsidRDefault="005B52B2" w:rsidP="005B52B2">
      <w:pPr>
        <w:tabs>
          <w:tab w:val="left" w:pos="567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057577">
        <w:rPr>
          <w:rFonts w:ascii="Verdana" w:hAnsi="Verdana"/>
          <w:b/>
          <w:sz w:val="20"/>
          <w:szCs w:val="20"/>
        </w:rPr>
        <w:t>.</w:t>
      </w:r>
      <w:r w:rsidRPr="00057577">
        <w:rPr>
          <w:rFonts w:ascii="Verdana" w:hAnsi="Verdana"/>
          <w:b/>
          <w:sz w:val="20"/>
          <w:szCs w:val="20"/>
        </w:rPr>
        <w:tab/>
        <w:t>Требования к приемке:</w:t>
      </w:r>
    </w:p>
    <w:p w:rsidR="005B52B2" w:rsidRPr="004065B9" w:rsidRDefault="005B52B2" w:rsidP="005B52B2">
      <w:pPr>
        <w:tabs>
          <w:tab w:val="left" w:pos="426"/>
          <w:tab w:val="left" w:pos="567"/>
        </w:tabs>
        <w:ind w:firstLine="567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7.1. </w:t>
      </w:r>
      <w:r w:rsidRPr="004065B9">
        <w:rPr>
          <w:rFonts w:ascii="Verdana" w:hAnsi="Verdana"/>
          <w:sz w:val="20"/>
          <w:szCs w:val="20"/>
        </w:rPr>
        <w:t xml:space="preserve">Приёмка продукции по количеству и качеству производится в соответствии с Инструкциями о порядке приемки продукции производственно-технического назначения и товаров народного потребления № П-6 и № П-7, установленных Постановлением Госарбитража </w:t>
      </w:r>
      <w:r>
        <w:rPr>
          <w:rFonts w:ascii="Verdana" w:hAnsi="Verdana"/>
          <w:sz w:val="20"/>
          <w:szCs w:val="20"/>
        </w:rPr>
        <w:t>с последующими изменениями</w:t>
      </w:r>
      <w:r w:rsidRPr="004065B9">
        <w:rPr>
          <w:rFonts w:ascii="Verdana" w:hAnsi="Verdana"/>
          <w:sz w:val="20"/>
          <w:szCs w:val="20"/>
        </w:rPr>
        <w:t>;</w:t>
      </w:r>
    </w:p>
    <w:p w:rsidR="005B52B2" w:rsidRDefault="005B52B2" w:rsidP="005B52B2">
      <w:pPr>
        <w:tabs>
          <w:tab w:val="left" w:pos="567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7.2. </w:t>
      </w:r>
      <w:r w:rsidRPr="00C207B4">
        <w:rPr>
          <w:rFonts w:ascii="Verdana" w:hAnsi="Verdana"/>
          <w:sz w:val="20"/>
          <w:szCs w:val="20"/>
        </w:rPr>
        <w:t>Отсутствие механических повреждений, связанных с нарушением технологии транспортировки.</w:t>
      </w:r>
    </w:p>
    <w:p w:rsidR="005B52B2" w:rsidRPr="00057577" w:rsidRDefault="005B52B2" w:rsidP="005B52B2">
      <w:pPr>
        <w:tabs>
          <w:tab w:val="left" w:pos="567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8</w:t>
      </w:r>
      <w:r w:rsidRPr="00057577">
        <w:rPr>
          <w:rFonts w:ascii="Verdana" w:hAnsi="Verdana"/>
          <w:b/>
          <w:sz w:val="20"/>
          <w:szCs w:val="20"/>
        </w:rPr>
        <w:t xml:space="preserve">. </w:t>
      </w:r>
      <w:r w:rsidRPr="00057577">
        <w:rPr>
          <w:rFonts w:ascii="Verdana" w:hAnsi="Verdana"/>
          <w:b/>
          <w:sz w:val="20"/>
          <w:szCs w:val="20"/>
        </w:rPr>
        <w:tab/>
        <w:t xml:space="preserve">Требования к изготовителю (поставщику): </w:t>
      </w:r>
    </w:p>
    <w:p w:rsidR="005B52B2" w:rsidRDefault="005B52B2" w:rsidP="005B52B2">
      <w:pPr>
        <w:tabs>
          <w:tab w:val="left" w:pos="56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57577">
        <w:rPr>
          <w:rFonts w:ascii="Verdana" w:hAnsi="Verdana"/>
          <w:sz w:val="20"/>
          <w:szCs w:val="20"/>
        </w:rPr>
        <w:t>Поставщик должен иметь опыт поставки подобного оборудования не м</w:t>
      </w:r>
      <w:r>
        <w:rPr>
          <w:rFonts w:ascii="Verdana" w:hAnsi="Verdana"/>
          <w:sz w:val="20"/>
          <w:szCs w:val="20"/>
        </w:rPr>
        <w:t>енее 2-х лет. П</w:t>
      </w:r>
      <w:r w:rsidRPr="00057577">
        <w:rPr>
          <w:rFonts w:ascii="Verdana" w:hAnsi="Verdana"/>
          <w:sz w:val="20"/>
          <w:szCs w:val="20"/>
        </w:rPr>
        <w:t xml:space="preserve">оставщик </w:t>
      </w:r>
      <w:r>
        <w:rPr>
          <w:rFonts w:ascii="Verdana" w:hAnsi="Verdana"/>
          <w:sz w:val="20"/>
          <w:szCs w:val="20"/>
        </w:rPr>
        <w:t>должен явля</w:t>
      </w:r>
      <w:r w:rsidRPr="00057577">
        <w:rPr>
          <w:rFonts w:ascii="Verdana" w:hAnsi="Verdana"/>
          <w:sz w:val="20"/>
          <w:szCs w:val="20"/>
        </w:rPr>
        <w:t>т</w:t>
      </w:r>
      <w:r>
        <w:rPr>
          <w:rFonts w:ascii="Verdana" w:hAnsi="Verdana"/>
          <w:sz w:val="20"/>
          <w:szCs w:val="20"/>
        </w:rPr>
        <w:t>ь</w:t>
      </w:r>
      <w:r w:rsidRPr="00057577">
        <w:rPr>
          <w:rFonts w:ascii="Verdana" w:hAnsi="Verdana"/>
          <w:sz w:val="20"/>
          <w:szCs w:val="20"/>
        </w:rPr>
        <w:t>ся официальным дилером или изготовителем оборудования.</w:t>
      </w:r>
    </w:p>
    <w:p w:rsidR="005B52B2" w:rsidRPr="00057577" w:rsidRDefault="005B52B2" w:rsidP="005B52B2">
      <w:pPr>
        <w:tabs>
          <w:tab w:val="left" w:pos="56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</w:t>
      </w:r>
      <w:r w:rsidRPr="00057577">
        <w:rPr>
          <w:rFonts w:ascii="Verdana" w:hAnsi="Verdana"/>
          <w:b/>
          <w:sz w:val="20"/>
          <w:szCs w:val="20"/>
        </w:rPr>
        <w:t>.</w:t>
      </w:r>
      <w:r w:rsidRPr="00057577">
        <w:rPr>
          <w:rFonts w:ascii="Verdana" w:hAnsi="Verdana"/>
          <w:b/>
          <w:sz w:val="20"/>
          <w:szCs w:val="20"/>
        </w:rPr>
        <w:tab/>
        <w:t>Перечень документации:</w:t>
      </w:r>
    </w:p>
    <w:p w:rsidR="005B52B2" w:rsidRPr="00057577" w:rsidRDefault="005B52B2" w:rsidP="005B52B2">
      <w:pPr>
        <w:tabs>
          <w:tab w:val="left" w:pos="56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57577">
        <w:rPr>
          <w:rFonts w:ascii="Verdana" w:hAnsi="Verdana"/>
          <w:sz w:val="20"/>
          <w:szCs w:val="20"/>
        </w:rPr>
        <w:t xml:space="preserve">При передаче </w:t>
      </w:r>
      <w:r w:rsidRPr="00057577">
        <w:rPr>
          <w:rFonts w:ascii="Verdana" w:hAnsi="Verdana"/>
          <w:bCs/>
          <w:color w:val="000000"/>
          <w:sz w:val="20"/>
          <w:szCs w:val="20"/>
        </w:rPr>
        <w:t>насосных агрегатов</w:t>
      </w:r>
      <w:r w:rsidRPr="0005757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Заказчику</w:t>
      </w:r>
      <w:r w:rsidRPr="00057577">
        <w:rPr>
          <w:rFonts w:ascii="Verdana" w:hAnsi="Verdana"/>
          <w:sz w:val="20"/>
          <w:szCs w:val="20"/>
        </w:rPr>
        <w:t xml:space="preserve"> передаются следующие документы:</w:t>
      </w:r>
    </w:p>
    <w:p w:rsidR="005B52B2" w:rsidRPr="00057577" w:rsidRDefault="005B52B2" w:rsidP="005B52B2">
      <w:pPr>
        <w:tabs>
          <w:tab w:val="left" w:pos="567"/>
          <w:tab w:val="left" w:pos="2880"/>
        </w:tabs>
        <w:ind w:firstLine="709"/>
        <w:jc w:val="both"/>
        <w:rPr>
          <w:rFonts w:ascii="Verdana" w:hAnsi="Verdana"/>
          <w:sz w:val="20"/>
          <w:szCs w:val="20"/>
        </w:rPr>
      </w:pPr>
      <w:r w:rsidRPr="00057577">
        <w:rPr>
          <w:rFonts w:ascii="Verdana" w:hAnsi="Verdana"/>
          <w:sz w:val="20"/>
          <w:szCs w:val="20"/>
        </w:rPr>
        <w:t xml:space="preserve">- паспорт; </w:t>
      </w:r>
    </w:p>
    <w:p w:rsidR="005B52B2" w:rsidRPr="00057577" w:rsidRDefault="005B52B2" w:rsidP="005B52B2">
      <w:pPr>
        <w:tabs>
          <w:tab w:val="left" w:pos="567"/>
          <w:tab w:val="left" w:pos="2880"/>
        </w:tabs>
        <w:ind w:firstLine="709"/>
        <w:jc w:val="both"/>
        <w:rPr>
          <w:rFonts w:ascii="Verdana" w:hAnsi="Verdana"/>
          <w:sz w:val="20"/>
          <w:szCs w:val="20"/>
        </w:rPr>
      </w:pPr>
      <w:r w:rsidRPr="00057577">
        <w:rPr>
          <w:rFonts w:ascii="Verdana" w:hAnsi="Verdana"/>
          <w:sz w:val="20"/>
          <w:szCs w:val="20"/>
        </w:rPr>
        <w:t>- руководство по эксплуатации</w:t>
      </w:r>
      <w:r w:rsidRPr="00421F2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и ремонту</w:t>
      </w:r>
      <w:r w:rsidRPr="00057577">
        <w:rPr>
          <w:rFonts w:ascii="Verdana" w:hAnsi="Verdana"/>
          <w:sz w:val="20"/>
          <w:szCs w:val="20"/>
        </w:rPr>
        <w:t>;</w:t>
      </w:r>
    </w:p>
    <w:p w:rsidR="005B52B2" w:rsidRDefault="005B52B2" w:rsidP="005B52B2">
      <w:pPr>
        <w:tabs>
          <w:tab w:val="left" w:pos="0"/>
          <w:tab w:val="left" w:pos="567"/>
        </w:tabs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сертификат соответствия;</w:t>
      </w:r>
    </w:p>
    <w:p w:rsidR="005B52B2" w:rsidRDefault="005B52B2" w:rsidP="005B52B2">
      <w:pPr>
        <w:tabs>
          <w:tab w:val="left" w:pos="0"/>
          <w:tab w:val="left" w:pos="567"/>
        </w:tabs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к</w:t>
      </w:r>
      <w:r w:rsidRPr="007D3CD2">
        <w:rPr>
          <w:rFonts w:ascii="Verdana" w:eastAsia="MS Mincho" w:hAnsi="Verdana"/>
          <w:sz w:val="20"/>
          <w:lang w:eastAsia="ja-JP"/>
        </w:rPr>
        <w:t>омплект приемо-сдаточной документации</w:t>
      </w:r>
      <w:r>
        <w:rPr>
          <w:rFonts w:ascii="Verdana" w:hAnsi="Verdana"/>
          <w:sz w:val="20"/>
          <w:szCs w:val="20"/>
        </w:rPr>
        <w:t>.</w:t>
      </w:r>
    </w:p>
    <w:p w:rsidR="005B52B2" w:rsidRPr="00120260" w:rsidRDefault="005B52B2" w:rsidP="005B52B2">
      <w:pPr>
        <w:tabs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057577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>0</w:t>
      </w:r>
      <w:r w:rsidRPr="00057577">
        <w:rPr>
          <w:rFonts w:ascii="Verdana" w:hAnsi="Verdana"/>
          <w:b/>
          <w:sz w:val="20"/>
          <w:szCs w:val="20"/>
        </w:rPr>
        <w:t>.</w:t>
      </w:r>
      <w:r w:rsidRPr="00057577">
        <w:rPr>
          <w:rFonts w:ascii="Verdana" w:hAnsi="Verdana"/>
          <w:b/>
          <w:sz w:val="20"/>
          <w:szCs w:val="20"/>
        </w:rPr>
        <w:tab/>
        <w:t>Гарантии изготовителя:</w:t>
      </w:r>
    </w:p>
    <w:p w:rsidR="005B52B2" w:rsidRDefault="005B52B2" w:rsidP="005B52B2">
      <w:pPr>
        <w:shd w:val="clear" w:color="auto" w:fill="FFFFFF"/>
        <w:tabs>
          <w:tab w:val="left" w:pos="567"/>
        </w:tabs>
        <w:ind w:firstLine="567"/>
        <w:jc w:val="both"/>
        <w:rPr>
          <w:rFonts w:ascii="Verdana" w:hAnsi="Verdana"/>
          <w:sz w:val="20"/>
          <w:szCs w:val="20"/>
        </w:rPr>
      </w:pPr>
      <w:r w:rsidRPr="00806DF0">
        <w:rPr>
          <w:rFonts w:ascii="Verdana" w:hAnsi="Verdana"/>
          <w:sz w:val="20"/>
          <w:szCs w:val="20"/>
        </w:rPr>
        <w:t>10.1.</w:t>
      </w:r>
      <w:r>
        <w:rPr>
          <w:rFonts w:ascii="Verdana" w:hAnsi="Verdana"/>
          <w:b/>
          <w:sz w:val="20"/>
          <w:szCs w:val="20"/>
        </w:rPr>
        <w:t xml:space="preserve"> </w:t>
      </w:r>
      <w:r w:rsidRPr="00B161CD">
        <w:rPr>
          <w:rFonts w:ascii="Verdana" w:hAnsi="Verdana"/>
          <w:sz w:val="20"/>
          <w:szCs w:val="20"/>
        </w:rPr>
        <w:t>Поставщик гарантирует Заказчику качество поставляемого оборудования и его работоспособность в течение гарантийного срока</w:t>
      </w:r>
      <w:r>
        <w:rPr>
          <w:rFonts w:ascii="Verdana" w:hAnsi="Verdana"/>
          <w:sz w:val="20"/>
          <w:szCs w:val="20"/>
        </w:rPr>
        <w:t>,</w:t>
      </w:r>
      <w:r w:rsidRPr="00D33DC5">
        <w:rPr>
          <w:rFonts w:ascii="Verdana" w:hAnsi="Verdana"/>
          <w:bCs/>
          <w:color w:val="000000"/>
          <w:sz w:val="20"/>
          <w:szCs w:val="20"/>
        </w:rPr>
        <w:t xml:space="preserve"> который будет указан в Гарантийном талоне паспорта. Гарантийный срок должен быть не менее срока, установленного заводом изготовителем</w:t>
      </w:r>
      <w:r w:rsidRPr="00B161CD">
        <w:rPr>
          <w:rFonts w:ascii="Verdana" w:hAnsi="Verdana"/>
          <w:sz w:val="20"/>
          <w:szCs w:val="20"/>
        </w:rPr>
        <w:t>.</w:t>
      </w:r>
    </w:p>
    <w:p w:rsidR="005B52B2" w:rsidRPr="00057577" w:rsidRDefault="005B52B2" w:rsidP="005B52B2">
      <w:pPr>
        <w:shd w:val="clear" w:color="auto" w:fill="FFFFFF"/>
        <w:tabs>
          <w:tab w:val="left" w:pos="567"/>
        </w:tabs>
        <w:ind w:firstLine="567"/>
        <w:jc w:val="both"/>
        <w:rPr>
          <w:rFonts w:ascii="Verdana" w:hAnsi="Verdana"/>
          <w:color w:val="000000"/>
          <w:spacing w:val="3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10.2. </w:t>
      </w:r>
      <w:r w:rsidRPr="00806DF0">
        <w:rPr>
          <w:rFonts w:ascii="Verdana" w:hAnsi="Verdana"/>
          <w:bCs/>
          <w:color w:val="000000"/>
          <w:sz w:val="20"/>
          <w:szCs w:val="20"/>
        </w:rPr>
        <w:t xml:space="preserve">Если в течение гарантийного срока будет обнаружено несоответствие требованиям настоящих технических условий или будут выявлены скрытые дефекты (изготовления или транспортировки), поставщик </w:t>
      </w:r>
      <w:r>
        <w:rPr>
          <w:rFonts w:ascii="Verdana" w:hAnsi="Verdana"/>
          <w:bCs/>
          <w:color w:val="000000"/>
          <w:sz w:val="20"/>
          <w:szCs w:val="20"/>
        </w:rPr>
        <w:t>(</w:t>
      </w:r>
      <w:r w:rsidRPr="00806DF0">
        <w:rPr>
          <w:rFonts w:ascii="Verdana" w:hAnsi="Verdana"/>
          <w:bCs/>
          <w:color w:val="000000"/>
          <w:sz w:val="20"/>
          <w:szCs w:val="20"/>
        </w:rPr>
        <w:t>изготовитель</w:t>
      </w:r>
      <w:r>
        <w:rPr>
          <w:rFonts w:ascii="Verdana" w:hAnsi="Verdana"/>
          <w:bCs/>
          <w:color w:val="000000"/>
          <w:sz w:val="20"/>
          <w:szCs w:val="20"/>
        </w:rPr>
        <w:t>)</w:t>
      </w:r>
      <w:r w:rsidRPr="00806DF0">
        <w:rPr>
          <w:rFonts w:ascii="Verdana" w:hAnsi="Verdana"/>
          <w:bCs/>
          <w:color w:val="000000"/>
          <w:sz w:val="20"/>
          <w:szCs w:val="20"/>
        </w:rPr>
        <w:t xml:space="preserve"> своими силами и средствами ремонтирует или заменяют изделие.</w:t>
      </w:r>
    </w:p>
    <w:p w:rsidR="005B52B2" w:rsidRPr="00057577" w:rsidRDefault="005B52B2" w:rsidP="005B52B2">
      <w:pPr>
        <w:shd w:val="clear" w:color="auto" w:fill="FFFFFF"/>
        <w:tabs>
          <w:tab w:val="left" w:pos="709"/>
        </w:tabs>
        <w:jc w:val="both"/>
        <w:rPr>
          <w:rFonts w:ascii="Verdana" w:hAnsi="Verdana"/>
          <w:b/>
          <w:color w:val="000000"/>
          <w:spacing w:val="3"/>
          <w:sz w:val="20"/>
          <w:szCs w:val="20"/>
        </w:rPr>
      </w:pPr>
      <w:r w:rsidRPr="00057577">
        <w:rPr>
          <w:rFonts w:ascii="Verdana" w:hAnsi="Verdana"/>
          <w:b/>
          <w:color w:val="000000"/>
          <w:spacing w:val="3"/>
          <w:sz w:val="20"/>
          <w:szCs w:val="20"/>
        </w:rPr>
        <w:t>1</w:t>
      </w:r>
      <w:r>
        <w:rPr>
          <w:rFonts w:ascii="Verdana" w:hAnsi="Verdana"/>
          <w:b/>
          <w:color w:val="000000"/>
          <w:spacing w:val="3"/>
          <w:sz w:val="20"/>
          <w:szCs w:val="20"/>
        </w:rPr>
        <w:t>1</w:t>
      </w:r>
      <w:r w:rsidRPr="00057577">
        <w:rPr>
          <w:rFonts w:ascii="Verdana" w:hAnsi="Verdana"/>
          <w:b/>
          <w:color w:val="000000"/>
          <w:spacing w:val="3"/>
          <w:sz w:val="20"/>
          <w:szCs w:val="20"/>
        </w:rPr>
        <w:t>.</w:t>
      </w:r>
      <w:r w:rsidRPr="00057577">
        <w:rPr>
          <w:rFonts w:ascii="Verdana" w:hAnsi="Verdana"/>
          <w:b/>
          <w:color w:val="000000"/>
          <w:spacing w:val="3"/>
          <w:sz w:val="20"/>
          <w:szCs w:val="20"/>
        </w:rPr>
        <w:tab/>
        <w:t>Требования к упаковке оборудования:</w:t>
      </w:r>
    </w:p>
    <w:p w:rsidR="005B52B2" w:rsidRPr="001E20E1" w:rsidRDefault="005B52B2" w:rsidP="005B52B2">
      <w:pPr>
        <w:shd w:val="clear" w:color="auto" w:fill="FFFFFF"/>
        <w:tabs>
          <w:tab w:val="left" w:pos="0"/>
        </w:tabs>
        <w:ind w:firstLine="709"/>
        <w:rPr>
          <w:rFonts w:ascii="Verdana" w:hAnsi="Verdana"/>
          <w:bCs/>
          <w:color w:val="000000"/>
          <w:sz w:val="20"/>
          <w:szCs w:val="20"/>
        </w:rPr>
      </w:pPr>
      <w:r>
        <w:rPr>
          <w:rStyle w:val="t101"/>
          <w:rFonts w:ascii="Verdana" w:hAnsi="Verdana"/>
          <w:sz w:val="20"/>
          <w:szCs w:val="20"/>
        </w:rPr>
        <w:t xml:space="preserve">- </w:t>
      </w:r>
      <w:r w:rsidRPr="001E20E1">
        <w:rPr>
          <w:rFonts w:ascii="Verdana" w:hAnsi="Verdana"/>
          <w:bCs/>
          <w:spacing w:val="-1"/>
          <w:sz w:val="20"/>
          <w:szCs w:val="20"/>
        </w:rPr>
        <w:t xml:space="preserve">Упаковка должна </w:t>
      </w:r>
      <w:r>
        <w:rPr>
          <w:rFonts w:ascii="Verdana" w:hAnsi="Verdana"/>
          <w:bCs/>
          <w:spacing w:val="-1"/>
          <w:sz w:val="20"/>
          <w:szCs w:val="20"/>
        </w:rPr>
        <w:t xml:space="preserve">соответствовать </w:t>
      </w:r>
      <w:r w:rsidRPr="009A46B1">
        <w:rPr>
          <w:rFonts w:ascii="Verdana" w:hAnsi="Verdana"/>
          <w:bCs/>
          <w:spacing w:val="-1"/>
          <w:sz w:val="20"/>
          <w:szCs w:val="20"/>
        </w:rPr>
        <w:t xml:space="preserve">требованиям </w:t>
      </w:r>
      <w:r>
        <w:rPr>
          <w:rFonts w:ascii="Verdana" w:hAnsi="Verdana"/>
          <w:bCs/>
          <w:spacing w:val="-1"/>
          <w:sz w:val="20"/>
          <w:szCs w:val="20"/>
        </w:rPr>
        <w:t xml:space="preserve">ГОСТ </w:t>
      </w:r>
      <w:r w:rsidRPr="009A46B1">
        <w:rPr>
          <w:rFonts w:ascii="Verdana" w:hAnsi="Verdana"/>
          <w:bCs/>
          <w:spacing w:val="-1"/>
          <w:sz w:val="20"/>
          <w:szCs w:val="20"/>
        </w:rPr>
        <w:t xml:space="preserve">26653-90 </w:t>
      </w:r>
      <w:r>
        <w:rPr>
          <w:rFonts w:ascii="Verdana" w:hAnsi="Verdana"/>
          <w:bCs/>
          <w:spacing w:val="-1"/>
          <w:sz w:val="20"/>
          <w:szCs w:val="20"/>
        </w:rPr>
        <w:t>«</w:t>
      </w:r>
      <w:r w:rsidRPr="009A46B1">
        <w:rPr>
          <w:rFonts w:ascii="Verdana" w:hAnsi="Verdana"/>
          <w:bCs/>
          <w:spacing w:val="-1"/>
          <w:sz w:val="20"/>
          <w:szCs w:val="20"/>
        </w:rPr>
        <w:t>Подготовка генеральных грузов к транспортированию</w:t>
      </w:r>
      <w:r>
        <w:rPr>
          <w:rFonts w:ascii="Verdana" w:hAnsi="Verdana"/>
          <w:bCs/>
          <w:spacing w:val="-1"/>
          <w:sz w:val="20"/>
          <w:szCs w:val="20"/>
        </w:rPr>
        <w:t>»</w:t>
      </w:r>
      <w:r w:rsidRPr="009A46B1">
        <w:rPr>
          <w:rFonts w:ascii="Verdana" w:hAnsi="Verdana"/>
          <w:bCs/>
          <w:spacing w:val="-1"/>
          <w:sz w:val="20"/>
          <w:szCs w:val="20"/>
        </w:rPr>
        <w:t xml:space="preserve"> и обеспечивать</w:t>
      </w:r>
      <w:r w:rsidRPr="001E20E1">
        <w:rPr>
          <w:rFonts w:ascii="Verdana" w:hAnsi="Verdana"/>
          <w:bCs/>
          <w:color w:val="000000"/>
          <w:sz w:val="20"/>
          <w:szCs w:val="20"/>
        </w:rPr>
        <w:t>:</w:t>
      </w:r>
    </w:p>
    <w:p w:rsidR="005B52B2" w:rsidRPr="001E20E1" w:rsidRDefault="005B52B2" w:rsidP="005B52B2">
      <w:pPr>
        <w:shd w:val="clear" w:color="auto" w:fill="FFFFFF"/>
        <w:tabs>
          <w:tab w:val="left" w:pos="0"/>
          <w:tab w:val="left" w:pos="426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- </w:t>
      </w:r>
      <w:r w:rsidRPr="001E20E1">
        <w:rPr>
          <w:rFonts w:ascii="Verdana" w:hAnsi="Verdana"/>
          <w:bCs/>
          <w:color w:val="000000"/>
          <w:sz w:val="20"/>
          <w:szCs w:val="20"/>
        </w:rPr>
        <w:t>защиту от повреждений и проникновений, исключая порчу и потерю товарного вида от попадания атмосферных осадков, влаги и обеспечение сохранности товаров;</w:t>
      </w:r>
    </w:p>
    <w:p w:rsidR="005B52B2" w:rsidRPr="001E20E1" w:rsidRDefault="005B52B2" w:rsidP="005B52B2">
      <w:pPr>
        <w:shd w:val="clear" w:color="auto" w:fill="FFFFFF"/>
        <w:tabs>
          <w:tab w:val="left" w:pos="0"/>
          <w:tab w:val="left" w:pos="426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- </w:t>
      </w:r>
      <w:r w:rsidRPr="001E20E1">
        <w:rPr>
          <w:rFonts w:ascii="Verdana" w:hAnsi="Verdana"/>
          <w:bCs/>
          <w:color w:val="000000"/>
          <w:sz w:val="20"/>
          <w:szCs w:val="20"/>
        </w:rPr>
        <w:t>облегчение транспортирования (транспортабельность);</w:t>
      </w:r>
    </w:p>
    <w:p w:rsidR="005B52B2" w:rsidRPr="001E20E1" w:rsidRDefault="005B52B2" w:rsidP="005B52B2">
      <w:pPr>
        <w:shd w:val="clear" w:color="auto" w:fill="FFFFFF"/>
        <w:tabs>
          <w:tab w:val="left" w:pos="0"/>
          <w:tab w:val="left" w:pos="426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- </w:t>
      </w:r>
      <w:r w:rsidRPr="001E20E1">
        <w:rPr>
          <w:rFonts w:ascii="Verdana" w:hAnsi="Verdana"/>
          <w:bCs/>
          <w:color w:val="000000"/>
          <w:sz w:val="20"/>
          <w:szCs w:val="20"/>
        </w:rPr>
        <w:t>гарантия качества;</w:t>
      </w:r>
    </w:p>
    <w:p w:rsidR="005B52B2" w:rsidRPr="001E20E1" w:rsidRDefault="005B52B2" w:rsidP="005B52B2">
      <w:pPr>
        <w:shd w:val="clear" w:color="auto" w:fill="FFFFFF"/>
        <w:tabs>
          <w:tab w:val="left" w:pos="0"/>
          <w:tab w:val="left" w:pos="426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- </w:t>
      </w:r>
      <w:r w:rsidRPr="001E20E1">
        <w:rPr>
          <w:rFonts w:ascii="Verdana" w:hAnsi="Verdana"/>
          <w:bCs/>
          <w:color w:val="000000"/>
          <w:sz w:val="20"/>
          <w:szCs w:val="20"/>
        </w:rPr>
        <w:t>безопасность упаковки (на содержание вредных веществ);</w:t>
      </w:r>
    </w:p>
    <w:p w:rsidR="005B52B2" w:rsidRPr="00057577" w:rsidRDefault="005B52B2" w:rsidP="005B52B2">
      <w:pPr>
        <w:shd w:val="clear" w:color="auto" w:fill="FFFFFF"/>
        <w:tabs>
          <w:tab w:val="left" w:pos="0"/>
        </w:tabs>
        <w:ind w:firstLine="709"/>
        <w:rPr>
          <w:rFonts w:ascii="Verdana" w:hAnsi="Verdana"/>
          <w:color w:val="000000"/>
          <w:spacing w:val="3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- </w:t>
      </w:r>
      <w:proofErr w:type="spellStart"/>
      <w:r w:rsidRPr="001E20E1">
        <w:rPr>
          <w:rFonts w:ascii="Verdana" w:hAnsi="Verdana"/>
          <w:bCs/>
          <w:color w:val="000000"/>
          <w:sz w:val="20"/>
          <w:szCs w:val="20"/>
        </w:rPr>
        <w:t>экологичность</w:t>
      </w:r>
      <w:proofErr w:type="spellEnd"/>
      <w:r w:rsidRPr="001E20E1">
        <w:rPr>
          <w:rFonts w:ascii="Verdana" w:hAnsi="Verdana"/>
          <w:bCs/>
          <w:color w:val="000000"/>
          <w:sz w:val="20"/>
          <w:szCs w:val="20"/>
        </w:rPr>
        <w:t xml:space="preserve"> (способность её при использовании и утилизации не наносить вред окружающей среде);</w:t>
      </w:r>
    </w:p>
    <w:p w:rsidR="000F111F" w:rsidRDefault="000F111F" w:rsidP="000F111F">
      <w:pPr>
        <w:pStyle w:val="a3"/>
        <w:rPr>
          <w:rFonts w:ascii="Verdana" w:hAnsi="Verdana"/>
          <w:sz w:val="20"/>
          <w:szCs w:val="20"/>
        </w:rPr>
      </w:pPr>
    </w:p>
    <w:p w:rsidR="000F111F" w:rsidRDefault="000F111F" w:rsidP="000F111F">
      <w:pPr>
        <w:pStyle w:val="a3"/>
        <w:rPr>
          <w:rFonts w:ascii="Verdana" w:hAnsi="Verdana"/>
          <w:sz w:val="20"/>
          <w:szCs w:val="20"/>
        </w:rPr>
      </w:pPr>
    </w:p>
    <w:p w:rsidR="000F111F" w:rsidRPr="000F111F" w:rsidRDefault="000F111F" w:rsidP="000F111F">
      <w:pPr>
        <w:pStyle w:val="a3"/>
        <w:rPr>
          <w:rFonts w:ascii="Verdana" w:hAnsi="Verdana"/>
          <w:sz w:val="20"/>
          <w:szCs w:val="20"/>
        </w:rPr>
      </w:pPr>
    </w:p>
    <w:p w:rsidR="000F111F" w:rsidRDefault="000F111F"/>
    <w:sectPr w:rsidR="000F111F" w:rsidSect="009E4FFB">
      <w:type w:val="continuous"/>
      <w:pgSz w:w="16838" w:h="11906" w:orient="landscape" w:code="9"/>
      <w:pgMar w:top="709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226AF"/>
    <w:multiLevelType w:val="multilevel"/>
    <w:tmpl w:val="EAAA09F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5E02959"/>
    <w:multiLevelType w:val="multilevel"/>
    <w:tmpl w:val="36581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61361E62"/>
    <w:multiLevelType w:val="multilevel"/>
    <w:tmpl w:val="D662050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">
    <w:nsid w:val="7438605E"/>
    <w:multiLevelType w:val="multilevel"/>
    <w:tmpl w:val="F87C45A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4C"/>
    <w:rsid w:val="000F111F"/>
    <w:rsid w:val="001C0A42"/>
    <w:rsid w:val="003E0FCA"/>
    <w:rsid w:val="005B52B2"/>
    <w:rsid w:val="00684936"/>
    <w:rsid w:val="00714F57"/>
    <w:rsid w:val="009E4FFB"/>
    <w:rsid w:val="009F2F4C"/>
    <w:rsid w:val="00A31101"/>
    <w:rsid w:val="00C434B2"/>
    <w:rsid w:val="00C473A7"/>
    <w:rsid w:val="00F6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FB"/>
    <w:pPr>
      <w:ind w:left="720"/>
      <w:contextualSpacing/>
    </w:pPr>
  </w:style>
  <w:style w:type="table" w:styleId="a4">
    <w:name w:val="Table Grid"/>
    <w:basedOn w:val="a1"/>
    <w:uiPriority w:val="39"/>
    <w:rsid w:val="009E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A42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5B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01">
    <w:name w:val="t101"/>
    <w:rsid w:val="005B52B2"/>
    <w:rPr>
      <w:rFonts w:ascii="Arial" w:hAnsi="Arial" w:cs="Arial" w:hint="default"/>
      <w:color w:val="000000"/>
      <w:sz w:val="23"/>
      <w:szCs w:val="23"/>
    </w:rPr>
  </w:style>
  <w:style w:type="character" w:styleId="a8">
    <w:name w:val="Hyperlink"/>
    <w:uiPriority w:val="99"/>
    <w:unhideWhenUsed/>
    <w:rsid w:val="005B52B2"/>
    <w:rPr>
      <w:color w:val="008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FB"/>
    <w:pPr>
      <w:ind w:left="720"/>
      <w:contextualSpacing/>
    </w:pPr>
  </w:style>
  <w:style w:type="table" w:styleId="a4">
    <w:name w:val="Table Grid"/>
    <w:basedOn w:val="a1"/>
    <w:uiPriority w:val="39"/>
    <w:rsid w:val="009E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A42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5B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01">
    <w:name w:val="t101"/>
    <w:rsid w:val="005B52B2"/>
    <w:rPr>
      <w:rFonts w:ascii="Arial" w:hAnsi="Arial" w:cs="Arial" w:hint="default"/>
      <w:color w:val="000000"/>
      <w:sz w:val="23"/>
      <w:szCs w:val="23"/>
    </w:rPr>
  </w:style>
  <w:style w:type="character" w:styleId="a8">
    <w:name w:val="Hyperlink"/>
    <w:uiPriority w:val="99"/>
    <w:unhideWhenUsed/>
    <w:rsid w:val="005B52B2"/>
    <w:rPr>
      <w:color w:val="008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9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2000584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 Ольга Викторовна</dc:creator>
  <cp:lastModifiedBy>Топольников Роман Александрович</cp:lastModifiedBy>
  <cp:revision>5</cp:revision>
  <cp:lastPrinted>2015-09-04T07:33:00Z</cp:lastPrinted>
  <dcterms:created xsi:type="dcterms:W3CDTF">2015-09-04T07:33:00Z</dcterms:created>
  <dcterms:modified xsi:type="dcterms:W3CDTF">2015-09-18T07:23:00Z</dcterms:modified>
</cp:coreProperties>
</file>