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FB" w:rsidRDefault="00C473A7" w:rsidP="00C473A7">
      <w:pPr>
        <w:tabs>
          <w:tab w:val="left" w:pos="11925"/>
        </w:tabs>
      </w:pPr>
      <w:r>
        <w:tab/>
        <w:t>Приложение №2</w:t>
      </w:r>
    </w:p>
    <w:p w:rsidR="009E4FFB" w:rsidRPr="007258C2" w:rsidRDefault="009E4FFB" w:rsidP="009E4FFB">
      <w:pPr>
        <w:jc w:val="right"/>
        <w:rPr>
          <w:rFonts w:ascii="Verdana" w:hAnsi="Verdana"/>
          <w:sz w:val="20"/>
          <w:szCs w:val="20"/>
        </w:rPr>
      </w:pPr>
    </w:p>
    <w:p w:rsidR="00B01B7E" w:rsidRPr="00DF0762" w:rsidRDefault="00B01B7E" w:rsidP="00B01B7E">
      <w:pPr>
        <w:tabs>
          <w:tab w:val="left" w:pos="0"/>
          <w:tab w:val="left" w:pos="3285"/>
        </w:tabs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DF0762">
        <w:rPr>
          <w:rFonts w:ascii="Verdana" w:hAnsi="Verdana"/>
          <w:b/>
          <w:sz w:val="20"/>
          <w:szCs w:val="20"/>
        </w:rPr>
        <w:t>ТЕХНИЧЕСКИЕ ТРЕБОВАНИЯ</w:t>
      </w:r>
    </w:p>
    <w:p w:rsidR="00B01B7E" w:rsidRPr="00DF0762" w:rsidRDefault="00B01B7E" w:rsidP="00B01B7E">
      <w:pPr>
        <w:tabs>
          <w:tab w:val="left" w:pos="0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DF0762">
        <w:rPr>
          <w:rFonts w:ascii="Verdana" w:hAnsi="Verdana"/>
          <w:b/>
          <w:bCs/>
          <w:color w:val="000000"/>
          <w:sz w:val="20"/>
          <w:szCs w:val="20"/>
        </w:rPr>
        <w:t>на закупку коррелятора AQUASCAN 900</w:t>
      </w:r>
    </w:p>
    <w:p w:rsidR="00B01B7E" w:rsidRPr="00DF0762" w:rsidRDefault="00B01B7E" w:rsidP="00B01B7E">
      <w:pPr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1065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/>
          <w:sz w:val="20"/>
          <w:szCs w:val="20"/>
        </w:rPr>
        <w:t>Наименование:</w:t>
      </w:r>
      <w:r w:rsidRPr="00DF0762">
        <w:rPr>
          <w:rFonts w:ascii="Verdana" w:hAnsi="Verdana"/>
          <w:bCs/>
          <w:color w:val="000000"/>
          <w:sz w:val="20"/>
          <w:szCs w:val="20"/>
        </w:rPr>
        <w:t xml:space="preserve"> </w:t>
      </w:r>
    </w:p>
    <w:p w:rsidR="00B01B7E" w:rsidRDefault="00B01B7E" w:rsidP="00B01B7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</w:rPr>
      </w:pPr>
      <w:proofErr w:type="spellStart"/>
      <w:r w:rsidRPr="00DF0762">
        <w:rPr>
          <w:rStyle w:val="a8"/>
          <w:rFonts w:ascii="Verdana" w:hAnsi="Verdana" w:cs="Arial"/>
          <w:b w:val="0"/>
          <w:sz w:val="20"/>
          <w:szCs w:val="20"/>
        </w:rPr>
        <w:t>Течеискатель</w:t>
      </w:r>
      <w:proofErr w:type="spellEnd"/>
      <w:r w:rsidRPr="00DF0762">
        <w:rPr>
          <w:rStyle w:val="a8"/>
          <w:rFonts w:ascii="Verdana" w:hAnsi="Verdana" w:cs="Arial"/>
          <w:b w:val="0"/>
          <w:sz w:val="20"/>
          <w:szCs w:val="20"/>
        </w:rPr>
        <w:t xml:space="preserve"> </w:t>
      </w:r>
      <w:r>
        <w:rPr>
          <w:rStyle w:val="a8"/>
          <w:rFonts w:ascii="Verdana" w:hAnsi="Verdana" w:cs="Arial"/>
          <w:b w:val="0"/>
          <w:sz w:val="20"/>
          <w:szCs w:val="20"/>
        </w:rPr>
        <w:t xml:space="preserve">корреляционный </w:t>
      </w:r>
      <w:r w:rsidRPr="00DF0762">
        <w:rPr>
          <w:rStyle w:val="a8"/>
          <w:rFonts w:ascii="Verdana" w:hAnsi="Verdana" w:cs="Arial"/>
          <w:b w:val="0"/>
          <w:sz w:val="20"/>
          <w:szCs w:val="20"/>
        </w:rPr>
        <w:t xml:space="preserve">— </w:t>
      </w:r>
      <w:r w:rsidRPr="00DF0762">
        <w:rPr>
          <w:rFonts w:ascii="Verdana" w:hAnsi="Verdana"/>
          <w:b/>
          <w:bCs/>
          <w:color w:val="000000"/>
          <w:sz w:val="20"/>
          <w:szCs w:val="20"/>
        </w:rPr>
        <w:t xml:space="preserve">AQUASCAN </w:t>
      </w:r>
      <w:r>
        <w:rPr>
          <w:rFonts w:ascii="Verdana" w:hAnsi="Verdana"/>
          <w:b/>
          <w:bCs/>
          <w:color w:val="000000"/>
          <w:sz w:val="20"/>
          <w:szCs w:val="20"/>
        </w:rPr>
        <w:t>900</w:t>
      </w:r>
    </w:p>
    <w:p w:rsidR="00B01B7E" w:rsidRDefault="00B01B7E" w:rsidP="00B01B7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</w:rPr>
      </w:pPr>
    </w:p>
    <w:p w:rsidR="00B01B7E" w:rsidRPr="00DF0762" w:rsidRDefault="00B01B7E" w:rsidP="00B01B7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DF0762">
        <w:rPr>
          <w:rStyle w:val="a8"/>
          <w:rFonts w:ascii="Verdana" w:hAnsi="Verdana" w:cs="Arial"/>
          <w:sz w:val="20"/>
          <w:szCs w:val="20"/>
        </w:rPr>
        <w:t>2.</w:t>
      </w:r>
      <w:r w:rsidRPr="00DF0762">
        <w:rPr>
          <w:rStyle w:val="a8"/>
          <w:rFonts w:ascii="Verdana" w:hAnsi="Verdana" w:cs="Arial"/>
          <w:b w:val="0"/>
          <w:sz w:val="20"/>
          <w:szCs w:val="20"/>
        </w:rPr>
        <w:t xml:space="preserve"> </w:t>
      </w:r>
      <w:r w:rsidRPr="00DF0762">
        <w:rPr>
          <w:rFonts w:ascii="Verdana" w:hAnsi="Verdana"/>
          <w:b/>
          <w:sz w:val="20"/>
          <w:szCs w:val="20"/>
        </w:rPr>
        <w:t>Технические характеристики: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21"/>
        <w:gridCol w:w="10906"/>
      </w:tblGrid>
      <w:tr w:rsidR="00B01B7E" w:rsidRPr="00CC2FB2" w:rsidTr="00E92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 xml:space="preserve">Материал </w:t>
            </w:r>
            <w:r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 xml:space="preserve">обследуемых </w:t>
            </w: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>труб: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>
              <w:rPr>
                <w:rFonts w:ascii="Verdana" w:hAnsi="Verdana" w:cs="Arial"/>
                <w:color w:val="515054"/>
                <w:sz w:val="20"/>
                <w:szCs w:val="20"/>
              </w:rPr>
              <w:t>Все марки стали, сплавы и сложные материалы включая не пластифицированный ПВХ и полиэтилен средней плотности</w:t>
            </w:r>
          </w:p>
        </w:tc>
      </w:tr>
      <w:tr w:rsidR="00B01B7E" w:rsidRPr="00CC2FB2" w:rsidTr="00E92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>Скорость звука: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 xml:space="preserve">Таблица скорости звука и автоматическая </w:t>
            </w:r>
            <w:proofErr w:type="gramStart"/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>проверка</w:t>
            </w:r>
            <w:proofErr w:type="gramEnd"/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 xml:space="preserve"> и настройка скорости в реальном времени</w:t>
            </w:r>
          </w:p>
        </w:tc>
      </w:tr>
      <w:tr w:rsidR="00B01B7E" w:rsidRPr="00CC2FB2" w:rsidTr="00E92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>Разрешение анализа: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>16 000 точек</w:t>
            </w:r>
          </w:p>
        </w:tc>
      </w:tr>
      <w:tr w:rsidR="00B01B7E" w:rsidRPr="00CC2FB2" w:rsidTr="00E92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>Точность анализа: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>1 см на 100 м</w:t>
            </w:r>
          </w:p>
        </w:tc>
      </w:tr>
      <w:tr w:rsidR="00B01B7E" w:rsidRPr="00CC2FB2" w:rsidTr="00E92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>Метод анализа: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>18-битная амплитудная корреляция</w:t>
            </w:r>
          </w:p>
        </w:tc>
      </w:tr>
      <w:tr w:rsidR="00B01B7E" w:rsidRPr="00CC2FB2" w:rsidTr="00E92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>Фильтры: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 xml:space="preserve">Автоматически настраиваются </w:t>
            </w:r>
            <w:proofErr w:type="gramStart"/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>через</w:t>
            </w:r>
            <w:proofErr w:type="gramEnd"/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 xml:space="preserve"> передатчик</w:t>
            </w:r>
          </w:p>
        </w:tc>
      </w:tr>
      <w:tr w:rsidR="00B01B7E" w:rsidRPr="00CC2FB2" w:rsidTr="00E92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>Анализ частот: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>БПФ и когерентность</w:t>
            </w:r>
          </w:p>
        </w:tc>
      </w:tr>
      <w:tr w:rsidR="00B01B7E" w:rsidRPr="00CC2FB2" w:rsidTr="00E92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>Частотный отклик: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>1-5000 Гц</w:t>
            </w:r>
          </w:p>
        </w:tc>
      </w:tr>
      <w:tr w:rsidR="00B01B7E" w:rsidRPr="00CC2FB2" w:rsidTr="00E92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>Подавление пиков: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>неограниченно, задается пользователем</w:t>
            </w:r>
          </w:p>
        </w:tc>
      </w:tr>
      <w:tr w:rsidR="00B01B7E" w:rsidRPr="00CC2FB2" w:rsidTr="00E92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>Датчики:</w:t>
            </w:r>
          </w:p>
        </w:tc>
        <w:tc>
          <w:tcPr>
            <w:tcW w:w="35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>Пьезокерамические датчики с повышенной чувствительностью, снабженные встроенным радиопередатчиком и магнитным креплением</w:t>
            </w:r>
          </w:p>
        </w:tc>
      </w:tr>
      <w:tr w:rsidR="00B01B7E" w:rsidRPr="00CC2FB2" w:rsidTr="00E92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>Чувствительность: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>15</w:t>
            </w:r>
            <w:proofErr w:type="gramStart"/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 xml:space="preserve"> В</w:t>
            </w:r>
            <w:proofErr w:type="gramEnd"/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>/г</w:t>
            </w:r>
          </w:p>
        </w:tc>
      </w:tr>
      <w:tr w:rsidR="00B01B7E" w:rsidRPr="00CC2FB2" w:rsidTr="00E92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>Питание: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>Передающие датчики: Многоразовый литиевый полимерный аккумулятор</w:t>
            </w: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br/>
              <w:t>Системный коммуникатор: 4 щелочных аккумулятора по 1.5</w:t>
            </w:r>
            <w:proofErr w:type="gramStart"/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B01B7E" w:rsidRPr="00CC2FB2" w:rsidTr="00E92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>Зарядка аккумуляторов: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651736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515054"/>
                <w:sz w:val="20"/>
                <w:szCs w:val="20"/>
              </w:rPr>
              <w:t>220</w:t>
            </w:r>
            <w:r>
              <w:rPr>
                <w:rFonts w:ascii="Verdana" w:hAnsi="Verdana" w:cs="Arial"/>
                <w:color w:val="515054"/>
                <w:sz w:val="20"/>
                <w:szCs w:val="20"/>
                <w:lang w:val="en-US"/>
              </w:rPr>
              <w:t>V</w:t>
            </w:r>
            <w:r>
              <w:rPr>
                <w:rFonts w:ascii="Verdana" w:hAnsi="Verdana" w:cs="Arial"/>
                <w:color w:val="515054"/>
                <w:sz w:val="20"/>
                <w:szCs w:val="20"/>
              </w:rPr>
              <w:t>,</w:t>
            </w:r>
            <w:r w:rsidRPr="00651736">
              <w:rPr>
                <w:rFonts w:ascii="Verdana" w:hAnsi="Verdana" w:cs="Arial"/>
                <w:color w:val="515054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color w:val="515054"/>
                <w:sz w:val="20"/>
                <w:szCs w:val="20"/>
                <w:lang w:val="en-US"/>
              </w:rPr>
              <w:t>12V</w:t>
            </w:r>
          </w:p>
        </w:tc>
      </w:tr>
      <w:tr w:rsidR="00B01B7E" w:rsidRPr="00CC2FB2" w:rsidTr="00E92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>Время работы от батареи: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>18 часов</w:t>
            </w:r>
          </w:p>
        </w:tc>
      </w:tr>
      <w:tr w:rsidR="00B01B7E" w:rsidRPr="00CC2FB2" w:rsidTr="00E92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>Габариты: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>Передающие датчики: Ø 58 мм x 128 мм</w:t>
            </w: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br/>
              <w:t>Системный коммуникатор: 150 x 100 x 35 мм</w:t>
            </w:r>
          </w:p>
        </w:tc>
      </w:tr>
      <w:tr w:rsidR="00B01B7E" w:rsidRPr="00CC2FB2" w:rsidTr="00E927D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b/>
                <w:bCs/>
                <w:color w:val="515054"/>
                <w:sz w:val="20"/>
                <w:szCs w:val="20"/>
              </w:rPr>
              <w:t>Вес: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1B7E" w:rsidRPr="00DF0762" w:rsidRDefault="00B01B7E" w:rsidP="00E927D6">
            <w:pPr>
              <w:spacing w:before="100" w:beforeAutospacing="1" w:after="100" w:afterAutospacing="1"/>
              <w:rPr>
                <w:rFonts w:ascii="Verdana" w:hAnsi="Verdana" w:cs="Arial"/>
                <w:color w:val="515054"/>
                <w:sz w:val="20"/>
                <w:szCs w:val="20"/>
              </w:rPr>
            </w:pP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t>Передающие датчики: 0,5 кг</w:t>
            </w:r>
            <w:r w:rsidRPr="00DF0762">
              <w:rPr>
                <w:rFonts w:ascii="Verdana" w:hAnsi="Verdana" w:cs="Arial"/>
                <w:color w:val="515054"/>
                <w:sz w:val="20"/>
                <w:szCs w:val="20"/>
              </w:rPr>
              <w:br/>
              <w:t>Системный коммуникатор: 0,27 кг</w:t>
            </w:r>
          </w:p>
        </w:tc>
      </w:tr>
    </w:tbl>
    <w:p w:rsidR="00B01B7E" w:rsidRPr="00CC2FB2" w:rsidRDefault="00B01B7E" w:rsidP="00B01B7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</w:rPr>
      </w:pPr>
    </w:p>
    <w:p w:rsidR="00B01B7E" w:rsidRPr="00DF0762" w:rsidRDefault="00B01B7E" w:rsidP="00B01B7E">
      <w:pPr>
        <w:tabs>
          <w:tab w:val="left" w:pos="0"/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bookmarkStart w:id="1" w:name="transmission"/>
      <w:bookmarkEnd w:id="1"/>
      <w:r w:rsidRPr="00DF0762">
        <w:rPr>
          <w:rFonts w:ascii="Verdana" w:hAnsi="Verdana"/>
          <w:b/>
          <w:sz w:val="20"/>
          <w:szCs w:val="20"/>
        </w:rPr>
        <w:t>3.</w:t>
      </w:r>
      <w:r w:rsidRPr="00DF0762">
        <w:rPr>
          <w:rFonts w:ascii="Verdana" w:hAnsi="Verdana"/>
          <w:b/>
          <w:sz w:val="20"/>
          <w:szCs w:val="20"/>
        </w:rPr>
        <w:tab/>
        <w:t>Основные технические требования:</w:t>
      </w:r>
    </w:p>
    <w:p w:rsidR="00B01B7E" w:rsidRPr="00DF0762" w:rsidRDefault="00B01B7E" w:rsidP="00B01B7E">
      <w:pPr>
        <w:tabs>
          <w:tab w:val="left" w:pos="0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>Основные технические требования коррелятора AQUASCAN 900:</w:t>
      </w:r>
    </w:p>
    <w:p w:rsidR="00B01B7E" w:rsidRPr="00DF0762" w:rsidRDefault="00B01B7E" w:rsidP="00B01B7E">
      <w:pPr>
        <w:pStyle w:val="a7"/>
        <w:tabs>
          <w:tab w:val="left" w:pos="567"/>
        </w:tabs>
        <w:spacing w:before="0" w:beforeAutospacing="0" w:after="0" w:afterAutospacing="0"/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 xml:space="preserve">- </w:t>
      </w:r>
      <w:r w:rsidRPr="005D0B63">
        <w:rPr>
          <w:rFonts w:ascii="Verdana" w:hAnsi="Verdana"/>
          <w:bCs/>
          <w:color w:val="000000"/>
          <w:sz w:val="20"/>
          <w:szCs w:val="20"/>
        </w:rPr>
        <w:t>должен соответствовать требованиям стандарта безопасности и качества, с подтверждением соответствующим сертификатом Госстандарта России</w:t>
      </w:r>
      <w:r>
        <w:rPr>
          <w:rFonts w:ascii="Verdana" w:hAnsi="Verdana"/>
          <w:bCs/>
          <w:color w:val="000000"/>
          <w:sz w:val="20"/>
          <w:szCs w:val="20"/>
        </w:rPr>
        <w:t>.</w:t>
      </w:r>
    </w:p>
    <w:p w:rsidR="00B01B7E" w:rsidRPr="00DF0762" w:rsidRDefault="00B01B7E" w:rsidP="00B01B7E">
      <w:pPr>
        <w:shd w:val="clear" w:color="auto" w:fill="FFFFFF"/>
        <w:tabs>
          <w:tab w:val="left" w:pos="0"/>
          <w:tab w:val="left" w:pos="142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 xml:space="preserve">- </w:t>
      </w:r>
      <w:proofErr w:type="gramStart"/>
      <w:r w:rsidRPr="005D0B63">
        <w:rPr>
          <w:rFonts w:ascii="Verdana" w:hAnsi="Verdana"/>
          <w:bCs/>
          <w:color w:val="000000"/>
          <w:sz w:val="20"/>
          <w:szCs w:val="20"/>
        </w:rPr>
        <w:t>д</w:t>
      </w:r>
      <w:proofErr w:type="gramEnd"/>
      <w:r w:rsidRPr="005D0B63">
        <w:rPr>
          <w:rFonts w:ascii="Verdana" w:hAnsi="Verdana"/>
          <w:bCs/>
          <w:color w:val="000000"/>
          <w:sz w:val="20"/>
          <w:szCs w:val="20"/>
        </w:rPr>
        <w:t xml:space="preserve">олжен обеспечивать надежную бесперебойную работу в течение </w:t>
      </w:r>
      <w:r w:rsidRPr="005D0B63">
        <w:rPr>
          <w:rFonts w:ascii="Verdana" w:hAnsi="Verdana"/>
          <w:color w:val="000000"/>
          <w:spacing w:val="3"/>
          <w:sz w:val="20"/>
          <w:szCs w:val="20"/>
        </w:rPr>
        <w:t>всего срока эксплуатации с момента начала работы</w:t>
      </w:r>
      <w:r w:rsidRPr="0050785E">
        <w:rPr>
          <w:rFonts w:ascii="Verdana" w:hAnsi="Verdana"/>
          <w:bCs/>
          <w:color w:val="000000"/>
          <w:sz w:val="20"/>
          <w:szCs w:val="20"/>
        </w:rPr>
        <w:t>.</w:t>
      </w:r>
    </w:p>
    <w:p w:rsidR="00B01B7E" w:rsidRPr="00DF0762" w:rsidRDefault="00B01B7E" w:rsidP="00B01B7E">
      <w:pPr>
        <w:pStyle w:val="a7"/>
        <w:tabs>
          <w:tab w:val="left" w:pos="567"/>
        </w:tabs>
        <w:spacing w:before="0" w:beforeAutospacing="0" w:after="0" w:afterAutospacing="0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B01B7E" w:rsidRPr="00DF0762" w:rsidRDefault="00B01B7E" w:rsidP="00B01B7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DF0762">
        <w:rPr>
          <w:rFonts w:ascii="Verdana" w:hAnsi="Verdana"/>
          <w:b/>
          <w:bCs/>
          <w:color w:val="000000"/>
          <w:sz w:val="20"/>
          <w:szCs w:val="20"/>
        </w:rPr>
        <w:t xml:space="preserve">4. </w:t>
      </w:r>
      <w:r w:rsidRPr="00DF0762">
        <w:rPr>
          <w:rFonts w:ascii="Verdana" w:hAnsi="Verdana"/>
          <w:b/>
          <w:bCs/>
          <w:color w:val="000000"/>
          <w:sz w:val="20"/>
          <w:szCs w:val="20"/>
        </w:rPr>
        <w:tab/>
        <w:t>Дополнительные требования:</w:t>
      </w:r>
    </w:p>
    <w:p w:rsidR="00B01B7E" w:rsidRPr="00C207B4" w:rsidRDefault="00B01B7E" w:rsidP="00B01B7E">
      <w:pPr>
        <w:shd w:val="clear" w:color="auto" w:fill="FFFFFF"/>
        <w:tabs>
          <w:tab w:val="left" w:pos="0"/>
        </w:tabs>
        <w:ind w:firstLine="56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- П</w:t>
      </w:r>
      <w:r w:rsidRPr="00C207B4">
        <w:rPr>
          <w:rFonts w:ascii="Verdana" w:hAnsi="Verdana"/>
          <w:bCs/>
          <w:sz w:val="20"/>
          <w:szCs w:val="20"/>
        </w:rPr>
        <w:t>оставляемое оборудован</w:t>
      </w:r>
      <w:r>
        <w:rPr>
          <w:rFonts w:ascii="Verdana" w:hAnsi="Verdana"/>
          <w:bCs/>
          <w:sz w:val="20"/>
          <w:szCs w:val="20"/>
        </w:rPr>
        <w:t>ие должно быть новым, со сроком</w:t>
      </w:r>
      <w:r w:rsidRPr="00C207B4">
        <w:rPr>
          <w:rFonts w:ascii="Verdana" w:hAnsi="Verdana"/>
          <w:bCs/>
          <w:sz w:val="20"/>
          <w:szCs w:val="20"/>
        </w:rPr>
        <w:t xml:space="preserve"> изготовления не ранее 201</w:t>
      </w:r>
      <w:r>
        <w:rPr>
          <w:rFonts w:ascii="Verdana" w:hAnsi="Verdana"/>
          <w:bCs/>
          <w:sz w:val="20"/>
          <w:szCs w:val="20"/>
        </w:rPr>
        <w:t>5</w:t>
      </w:r>
      <w:r w:rsidRPr="00C207B4">
        <w:rPr>
          <w:rFonts w:ascii="Verdana" w:hAnsi="Verdana"/>
          <w:bCs/>
          <w:sz w:val="20"/>
          <w:szCs w:val="20"/>
        </w:rPr>
        <w:t xml:space="preserve"> г.</w:t>
      </w:r>
      <w:r>
        <w:rPr>
          <w:rFonts w:ascii="Verdana" w:hAnsi="Verdana"/>
          <w:bCs/>
          <w:sz w:val="20"/>
          <w:szCs w:val="20"/>
        </w:rPr>
        <w:t>;</w:t>
      </w:r>
      <w:r w:rsidRPr="00C207B4">
        <w:rPr>
          <w:rFonts w:ascii="Verdana" w:hAnsi="Verdana"/>
          <w:bCs/>
          <w:sz w:val="20"/>
          <w:szCs w:val="20"/>
        </w:rPr>
        <w:t xml:space="preserve"> </w:t>
      </w:r>
    </w:p>
    <w:p w:rsidR="00B01B7E" w:rsidRDefault="00B01B7E" w:rsidP="00B01B7E">
      <w:pPr>
        <w:shd w:val="clear" w:color="auto" w:fill="FFFFFF"/>
        <w:tabs>
          <w:tab w:val="left" w:pos="0"/>
        </w:tabs>
        <w:ind w:firstLine="56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Д</w:t>
      </w:r>
      <w:r w:rsidRPr="00C207B4">
        <w:rPr>
          <w:rFonts w:ascii="Verdana" w:hAnsi="Verdana"/>
          <w:bCs/>
          <w:sz w:val="20"/>
          <w:szCs w:val="20"/>
        </w:rPr>
        <w:t>олжны быть предоставлены паспорта, руководства по эксплуатации, техническому обслуживанию на русском языке</w:t>
      </w:r>
      <w:r>
        <w:rPr>
          <w:rFonts w:ascii="Verdana" w:hAnsi="Verdana"/>
          <w:bCs/>
          <w:sz w:val="20"/>
          <w:szCs w:val="20"/>
        </w:rPr>
        <w:t>;</w:t>
      </w:r>
    </w:p>
    <w:p w:rsidR="00B01B7E" w:rsidRPr="00702FE4" w:rsidRDefault="00B01B7E" w:rsidP="00B01B7E">
      <w:pPr>
        <w:shd w:val="clear" w:color="auto" w:fill="FFFFFF"/>
        <w:tabs>
          <w:tab w:val="left" w:pos="0"/>
        </w:tabs>
        <w:ind w:firstLine="56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- </w:t>
      </w:r>
      <w:r>
        <w:rPr>
          <w:rFonts w:ascii="Verdana" w:hAnsi="Verdana"/>
          <w:bCs/>
          <w:color w:val="000000"/>
          <w:sz w:val="20"/>
          <w:szCs w:val="20"/>
        </w:rPr>
        <w:t>П</w:t>
      </w:r>
      <w:r w:rsidRPr="00C207B4">
        <w:rPr>
          <w:rFonts w:ascii="Verdana" w:hAnsi="Verdana"/>
          <w:bCs/>
          <w:sz w:val="20"/>
          <w:szCs w:val="20"/>
        </w:rPr>
        <w:t>оставляемое оборудован</w:t>
      </w:r>
      <w:r>
        <w:rPr>
          <w:rFonts w:ascii="Verdana" w:hAnsi="Verdana"/>
          <w:bCs/>
          <w:sz w:val="20"/>
          <w:szCs w:val="20"/>
        </w:rPr>
        <w:t>ие должно обеспечивать следующие преимущества:</w:t>
      </w:r>
    </w:p>
    <w:p w:rsidR="00B01B7E" w:rsidRPr="00702FE4" w:rsidRDefault="00B01B7E" w:rsidP="00B01B7E">
      <w:pPr>
        <w:shd w:val="clear" w:color="auto" w:fill="FFFFFF"/>
        <w:tabs>
          <w:tab w:val="left" w:pos="0"/>
        </w:tabs>
        <w:ind w:firstLine="567"/>
        <w:jc w:val="both"/>
        <w:rPr>
          <w:rFonts w:ascii="Verdana" w:hAnsi="Verdana"/>
          <w:bCs/>
          <w:sz w:val="20"/>
          <w:szCs w:val="20"/>
        </w:rPr>
      </w:pPr>
      <w:r w:rsidRPr="00702FE4">
        <w:rPr>
          <w:rFonts w:ascii="Verdana" w:hAnsi="Verdana"/>
          <w:bCs/>
          <w:sz w:val="20"/>
          <w:szCs w:val="20"/>
        </w:rPr>
        <w:t>• Обеспечиват</w:t>
      </w:r>
      <w:r>
        <w:rPr>
          <w:rFonts w:ascii="Verdana" w:hAnsi="Verdana"/>
          <w:bCs/>
          <w:sz w:val="20"/>
          <w:szCs w:val="20"/>
        </w:rPr>
        <w:t>ь</w:t>
      </w:r>
      <w:r w:rsidRPr="00702FE4">
        <w:rPr>
          <w:rFonts w:ascii="Verdana" w:hAnsi="Verdana"/>
          <w:bCs/>
          <w:sz w:val="20"/>
          <w:szCs w:val="20"/>
        </w:rPr>
        <w:t xml:space="preserve"> регистрацию и анализ результатов в процессе проведения </w:t>
      </w:r>
      <w:r>
        <w:rPr>
          <w:rFonts w:ascii="Verdana" w:hAnsi="Verdana"/>
          <w:bCs/>
          <w:sz w:val="20"/>
          <w:szCs w:val="20"/>
        </w:rPr>
        <w:t xml:space="preserve">обследования трубопроводов находящихся в труднодоступных </w:t>
      </w:r>
      <w:proofErr w:type="gramStart"/>
      <w:r>
        <w:rPr>
          <w:rFonts w:ascii="Verdana" w:hAnsi="Verdana"/>
          <w:bCs/>
          <w:sz w:val="20"/>
          <w:szCs w:val="20"/>
        </w:rPr>
        <w:t>для</w:t>
      </w:r>
      <w:proofErr w:type="gramEnd"/>
      <w:r>
        <w:rPr>
          <w:rFonts w:ascii="Verdana" w:hAnsi="Verdana"/>
          <w:bCs/>
          <w:sz w:val="20"/>
          <w:szCs w:val="20"/>
        </w:rPr>
        <w:t xml:space="preserve"> визуальных обследованиях местах;</w:t>
      </w:r>
    </w:p>
    <w:p w:rsidR="00B01B7E" w:rsidRPr="00A83E63" w:rsidRDefault="00B01B7E" w:rsidP="00B01B7E">
      <w:pPr>
        <w:shd w:val="clear" w:color="auto" w:fill="FFFFFF"/>
        <w:tabs>
          <w:tab w:val="left" w:pos="0"/>
        </w:tabs>
        <w:ind w:firstLine="56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• Сохранени</w:t>
      </w:r>
      <w:r w:rsidRPr="00702FE4">
        <w:rPr>
          <w:rFonts w:ascii="Verdana" w:hAnsi="Verdana"/>
          <w:bCs/>
          <w:sz w:val="20"/>
          <w:szCs w:val="20"/>
        </w:rPr>
        <w:t xml:space="preserve">я </w:t>
      </w:r>
      <w:r>
        <w:rPr>
          <w:rFonts w:ascii="Verdana" w:hAnsi="Verdana"/>
          <w:bCs/>
          <w:sz w:val="20"/>
          <w:szCs w:val="20"/>
        </w:rPr>
        <w:t xml:space="preserve">в памяти </w:t>
      </w:r>
      <w:r w:rsidRPr="00702FE4">
        <w:rPr>
          <w:rFonts w:ascii="Verdana" w:hAnsi="Verdana"/>
          <w:bCs/>
          <w:sz w:val="20"/>
          <w:szCs w:val="20"/>
        </w:rPr>
        <w:t xml:space="preserve">результаты всех проведенных </w:t>
      </w:r>
      <w:r>
        <w:rPr>
          <w:rFonts w:ascii="Verdana" w:hAnsi="Verdana"/>
          <w:bCs/>
          <w:sz w:val="20"/>
          <w:szCs w:val="20"/>
        </w:rPr>
        <w:t>обследований участков трубопроводов.</w:t>
      </w:r>
    </w:p>
    <w:p w:rsidR="00B01B7E" w:rsidRPr="00DF0762" w:rsidRDefault="00B01B7E" w:rsidP="00B01B7E">
      <w:pPr>
        <w:tabs>
          <w:tab w:val="left" w:pos="0"/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B01B7E" w:rsidRPr="00DF0762" w:rsidRDefault="00B01B7E" w:rsidP="00B01B7E">
      <w:pPr>
        <w:tabs>
          <w:tab w:val="left" w:pos="0"/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DF0762">
        <w:rPr>
          <w:rFonts w:ascii="Verdana" w:hAnsi="Verdana"/>
          <w:b/>
          <w:sz w:val="20"/>
          <w:szCs w:val="20"/>
        </w:rPr>
        <w:t>5.</w:t>
      </w:r>
      <w:r w:rsidRPr="00DF0762">
        <w:rPr>
          <w:rFonts w:ascii="Verdana" w:hAnsi="Verdana"/>
          <w:b/>
          <w:sz w:val="20"/>
          <w:szCs w:val="20"/>
        </w:rPr>
        <w:tab/>
        <w:t>Сроки поставки:</w:t>
      </w:r>
    </w:p>
    <w:p w:rsidR="00B01B7E" w:rsidRPr="00DF0762" w:rsidRDefault="00B01B7E" w:rsidP="00B01B7E">
      <w:pPr>
        <w:tabs>
          <w:tab w:val="left" w:pos="0"/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Февраль-апре</w:t>
      </w:r>
      <w:r w:rsidRPr="00DF0762">
        <w:rPr>
          <w:rFonts w:ascii="Verdana" w:hAnsi="Verdana"/>
          <w:sz w:val="20"/>
          <w:szCs w:val="20"/>
        </w:rPr>
        <w:t>ль 2016 года.</w:t>
      </w:r>
    </w:p>
    <w:p w:rsidR="00B01B7E" w:rsidRPr="00DF0762" w:rsidRDefault="00B01B7E" w:rsidP="00B01B7E">
      <w:pPr>
        <w:tabs>
          <w:tab w:val="left" w:pos="0"/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01B7E" w:rsidRDefault="00B01B7E" w:rsidP="00B01B7E">
      <w:pPr>
        <w:tabs>
          <w:tab w:val="left" w:pos="0"/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DF0762">
        <w:rPr>
          <w:rFonts w:ascii="Verdana" w:hAnsi="Verdana"/>
          <w:b/>
          <w:sz w:val="20"/>
          <w:szCs w:val="20"/>
        </w:rPr>
        <w:t>6.</w:t>
      </w:r>
      <w:r w:rsidRPr="00DF0762">
        <w:rPr>
          <w:rFonts w:ascii="Verdana" w:hAnsi="Verdana"/>
          <w:b/>
          <w:sz w:val="20"/>
          <w:szCs w:val="20"/>
        </w:rPr>
        <w:tab/>
        <w:t>Перечень (МТР, ЗИП, оборудования):</w:t>
      </w:r>
    </w:p>
    <w:p w:rsidR="00B01B7E" w:rsidRPr="00C10E4E" w:rsidRDefault="00B01B7E" w:rsidP="00B01B7E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C10E4E">
        <w:rPr>
          <w:rFonts w:ascii="Verdana" w:hAnsi="Verdana"/>
          <w:bCs/>
          <w:sz w:val="20"/>
          <w:szCs w:val="20"/>
        </w:rPr>
        <w:t>Датчики со встроенными радиопередатчиками - 3шт.</w:t>
      </w:r>
    </w:p>
    <w:p w:rsidR="00B01B7E" w:rsidRPr="00C10E4E" w:rsidRDefault="00B01B7E" w:rsidP="00B01B7E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C10E4E">
        <w:rPr>
          <w:rFonts w:ascii="Verdana" w:hAnsi="Verdana"/>
          <w:bCs/>
          <w:sz w:val="20"/>
          <w:szCs w:val="20"/>
        </w:rPr>
        <w:t xml:space="preserve">Антенна – 3шт. </w:t>
      </w:r>
    </w:p>
    <w:p w:rsidR="00B01B7E" w:rsidRPr="00C10E4E" w:rsidRDefault="00B01B7E" w:rsidP="00B01B7E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C10E4E">
        <w:rPr>
          <w:rFonts w:ascii="Verdana" w:hAnsi="Verdana"/>
          <w:bCs/>
          <w:sz w:val="20"/>
          <w:szCs w:val="20"/>
        </w:rPr>
        <w:t xml:space="preserve">Системный коммуникатор со встроенным устройством связи </w:t>
      </w:r>
      <w:proofErr w:type="spellStart"/>
      <w:r w:rsidRPr="00C10E4E">
        <w:rPr>
          <w:rFonts w:ascii="Verdana" w:hAnsi="Verdana"/>
          <w:bCs/>
          <w:sz w:val="20"/>
          <w:szCs w:val="20"/>
        </w:rPr>
        <w:t>BlueTooth</w:t>
      </w:r>
      <w:proofErr w:type="spellEnd"/>
      <w:r w:rsidRPr="00C10E4E">
        <w:rPr>
          <w:rFonts w:ascii="Verdana" w:hAnsi="Verdana"/>
          <w:bCs/>
          <w:sz w:val="20"/>
          <w:szCs w:val="20"/>
        </w:rPr>
        <w:t xml:space="preserve"> и антенной, с поясным ремнем – 1шт.</w:t>
      </w:r>
    </w:p>
    <w:p w:rsidR="00B01B7E" w:rsidRPr="00C10E4E" w:rsidRDefault="00B01B7E" w:rsidP="00B01B7E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C10E4E">
        <w:rPr>
          <w:rFonts w:ascii="Verdana" w:hAnsi="Verdana"/>
          <w:bCs/>
          <w:sz w:val="20"/>
          <w:szCs w:val="20"/>
        </w:rPr>
        <w:t xml:space="preserve">Карманный компьютер </w:t>
      </w:r>
      <w:proofErr w:type="spellStart"/>
      <w:r w:rsidRPr="00C10E4E">
        <w:rPr>
          <w:rFonts w:ascii="Verdana" w:hAnsi="Verdana"/>
          <w:bCs/>
          <w:sz w:val="20"/>
          <w:szCs w:val="20"/>
        </w:rPr>
        <w:t>Palm</w:t>
      </w:r>
      <w:proofErr w:type="spellEnd"/>
      <w:r w:rsidRPr="00C10E4E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C10E4E">
        <w:rPr>
          <w:rFonts w:ascii="Verdana" w:hAnsi="Verdana"/>
          <w:bCs/>
          <w:sz w:val="20"/>
          <w:szCs w:val="20"/>
        </w:rPr>
        <w:t>Tungsten</w:t>
      </w:r>
      <w:proofErr w:type="spellEnd"/>
      <w:r w:rsidRPr="00C10E4E">
        <w:rPr>
          <w:rFonts w:ascii="Verdana" w:hAnsi="Verdana"/>
          <w:bCs/>
          <w:sz w:val="20"/>
          <w:szCs w:val="20"/>
        </w:rPr>
        <w:t xml:space="preserve"> или аналогичный, под управлением </w:t>
      </w:r>
      <w:proofErr w:type="spellStart"/>
      <w:r w:rsidRPr="00C10E4E">
        <w:rPr>
          <w:rFonts w:ascii="Verdana" w:hAnsi="Verdana"/>
          <w:bCs/>
          <w:sz w:val="20"/>
          <w:szCs w:val="20"/>
        </w:rPr>
        <w:t>Palm</w:t>
      </w:r>
      <w:proofErr w:type="spellEnd"/>
      <w:r w:rsidRPr="00C10E4E">
        <w:rPr>
          <w:rFonts w:ascii="Verdana" w:hAnsi="Verdana"/>
          <w:bCs/>
          <w:sz w:val="20"/>
          <w:szCs w:val="20"/>
        </w:rPr>
        <w:t xml:space="preserve"> OS – 1шт.</w:t>
      </w:r>
    </w:p>
    <w:p w:rsidR="00B01B7E" w:rsidRPr="00C10E4E" w:rsidRDefault="00B01B7E" w:rsidP="00B01B7E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C10E4E">
        <w:rPr>
          <w:rFonts w:ascii="Verdana" w:hAnsi="Verdana"/>
          <w:bCs/>
          <w:sz w:val="20"/>
          <w:szCs w:val="20"/>
        </w:rPr>
        <w:t xml:space="preserve">Зарядное устройство для датчиков – 1шт. </w:t>
      </w:r>
    </w:p>
    <w:p w:rsidR="00B01B7E" w:rsidRPr="00C10E4E" w:rsidRDefault="00B01B7E" w:rsidP="00B01B7E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C10E4E">
        <w:rPr>
          <w:rFonts w:ascii="Verdana" w:hAnsi="Verdana"/>
          <w:bCs/>
          <w:sz w:val="20"/>
          <w:szCs w:val="20"/>
        </w:rPr>
        <w:t>Кейс для переноски системы – 1шт.</w:t>
      </w:r>
    </w:p>
    <w:p w:rsidR="00B01B7E" w:rsidRPr="00C10E4E" w:rsidRDefault="00B01B7E" w:rsidP="00B01B7E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C10E4E">
        <w:rPr>
          <w:rFonts w:ascii="Verdana" w:hAnsi="Verdana"/>
          <w:bCs/>
          <w:sz w:val="20"/>
          <w:szCs w:val="20"/>
        </w:rPr>
        <w:t xml:space="preserve">Программное обеспечение AQUASCAN 900 – 1шт. </w:t>
      </w:r>
    </w:p>
    <w:p w:rsidR="00B01B7E" w:rsidRPr="00DF0762" w:rsidRDefault="00B01B7E" w:rsidP="00B01B7E">
      <w:pPr>
        <w:tabs>
          <w:tab w:val="left" w:pos="0"/>
          <w:tab w:val="left" w:pos="426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01B7E" w:rsidRPr="00DF0762" w:rsidRDefault="00B01B7E" w:rsidP="00B01B7E">
      <w:pPr>
        <w:tabs>
          <w:tab w:val="left" w:pos="0"/>
          <w:tab w:val="left" w:pos="426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DF0762">
        <w:rPr>
          <w:rFonts w:ascii="Verdana" w:hAnsi="Verdana"/>
          <w:b/>
          <w:bCs/>
          <w:color w:val="000000"/>
          <w:sz w:val="20"/>
          <w:szCs w:val="20"/>
        </w:rPr>
        <w:t>7.</w:t>
      </w:r>
      <w:r w:rsidRPr="00DF0762">
        <w:rPr>
          <w:rFonts w:ascii="Verdana" w:hAnsi="Verdana"/>
          <w:b/>
          <w:bCs/>
          <w:color w:val="000000"/>
          <w:sz w:val="20"/>
          <w:szCs w:val="20"/>
        </w:rPr>
        <w:tab/>
        <w:t>Требования к приемке:</w:t>
      </w:r>
    </w:p>
    <w:p w:rsidR="00B01B7E" w:rsidRPr="00DF0762" w:rsidRDefault="00B01B7E" w:rsidP="00B01B7E">
      <w:pPr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ab/>
      </w:r>
      <w:proofErr w:type="gramStart"/>
      <w:r w:rsidRPr="00DF0762">
        <w:rPr>
          <w:rFonts w:ascii="Verdana" w:hAnsi="Verdana"/>
          <w:bCs/>
          <w:color w:val="000000"/>
          <w:sz w:val="20"/>
          <w:szCs w:val="20"/>
        </w:rPr>
        <w:t xml:space="preserve">Приемка продукции по количеству и качеству производится в соответствии с Инструкцией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СССР </w:t>
      </w:r>
      <w:r w:rsidRPr="00DF0762">
        <w:rPr>
          <w:rFonts w:ascii="Verdana" w:hAnsi="Verdana"/>
          <w:bCs/>
          <w:color w:val="000000"/>
          <w:sz w:val="20"/>
          <w:szCs w:val="20"/>
        </w:rPr>
        <w:lastRenderedPageBreak/>
        <w:t>от 15 июня 1965 г. N П-6) (с изменениями от 29 декабря 1973 г. и от 14 ноября 1974 г.) и ГОСТ 23216-78 «Изделия электротехнические.</w:t>
      </w:r>
      <w:proofErr w:type="gramEnd"/>
      <w:r w:rsidRPr="00DF0762">
        <w:rPr>
          <w:rFonts w:ascii="Verdana" w:hAnsi="Verdana"/>
          <w:bCs/>
          <w:color w:val="000000"/>
          <w:sz w:val="20"/>
          <w:szCs w:val="20"/>
        </w:rPr>
        <w:t xml:space="preserve"> Хранение, транспортирование, консервация, упаковка. Общие требования и методы испытаний».</w:t>
      </w:r>
    </w:p>
    <w:p w:rsidR="00B01B7E" w:rsidRPr="00DF0762" w:rsidRDefault="00B01B7E" w:rsidP="00B01B7E">
      <w:pPr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ab/>
        <w:t>Право собственности на оборудование и риск его случайной гибели или повреждения переходит от Поставщика к Заказчику в момент сдачи-приемки поставляемого оборудования.</w:t>
      </w:r>
    </w:p>
    <w:p w:rsidR="00B01B7E" w:rsidRPr="00DF0762" w:rsidRDefault="00B01B7E" w:rsidP="00B01B7E">
      <w:pPr>
        <w:tabs>
          <w:tab w:val="left" w:pos="0"/>
          <w:tab w:val="left" w:pos="426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01B7E" w:rsidRPr="00DF0762" w:rsidRDefault="00B01B7E" w:rsidP="00B01B7E">
      <w:pPr>
        <w:tabs>
          <w:tab w:val="left" w:pos="0"/>
          <w:tab w:val="left" w:pos="426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DF0762">
        <w:rPr>
          <w:rFonts w:ascii="Verdana" w:hAnsi="Verdana"/>
          <w:b/>
          <w:bCs/>
          <w:color w:val="000000"/>
          <w:sz w:val="20"/>
          <w:szCs w:val="20"/>
        </w:rPr>
        <w:t>8.</w:t>
      </w:r>
      <w:r w:rsidRPr="00DF0762">
        <w:rPr>
          <w:rFonts w:ascii="Verdana" w:hAnsi="Verdana"/>
          <w:b/>
          <w:bCs/>
          <w:color w:val="000000"/>
          <w:sz w:val="20"/>
          <w:szCs w:val="20"/>
        </w:rPr>
        <w:tab/>
        <w:t xml:space="preserve">Требования к изготовителю (поставщику): </w:t>
      </w:r>
    </w:p>
    <w:p w:rsidR="00B01B7E" w:rsidRPr="00DF0762" w:rsidRDefault="00B01B7E" w:rsidP="00B01B7E">
      <w:pPr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ab/>
        <w:t>Поставщик должен иметь опыт поставки подобного оборудования не менее 2-х лет. Предпочтительно, поставщик является официальным дилером или изготовителем оборудования.</w:t>
      </w:r>
    </w:p>
    <w:p w:rsidR="00B01B7E" w:rsidRPr="00DF0762" w:rsidRDefault="00B01B7E" w:rsidP="00B01B7E">
      <w:pPr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B01B7E" w:rsidRPr="00DF0762" w:rsidRDefault="00B01B7E" w:rsidP="00B01B7E">
      <w:pPr>
        <w:tabs>
          <w:tab w:val="left" w:pos="0"/>
          <w:tab w:val="left" w:pos="426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DF0762">
        <w:rPr>
          <w:rFonts w:ascii="Verdana" w:hAnsi="Verdana"/>
          <w:b/>
          <w:bCs/>
          <w:color w:val="000000"/>
          <w:sz w:val="20"/>
          <w:szCs w:val="20"/>
        </w:rPr>
        <w:t>9.</w:t>
      </w:r>
      <w:r w:rsidRPr="00DF0762">
        <w:rPr>
          <w:rFonts w:ascii="Verdana" w:hAnsi="Verdana"/>
          <w:b/>
          <w:bCs/>
          <w:color w:val="000000"/>
          <w:sz w:val="20"/>
          <w:szCs w:val="20"/>
        </w:rPr>
        <w:tab/>
        <w:t>Перечень документации:</w:t>
      </w:r>
    </w:p>
    <w:p w:rsidR="00B01B7E" w:rsidRPr="00DF0762" w:rsidRDefault="00B01B7E" w:rsidP="00B01B7E">
      <w:pPr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ab/>
        <w:t>При передаче оборудования Заказчику передаются следующие документы:</w:t>
      </w:r>
    </w:p>
    <w:p w:rsidR="00B01B7E" w:rsidRPr="00DF0762" w:rsidRDefault="00B01B7E" w:rsidP="00B01B7E">
      <w:pPr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>-</w:t>
      </w:r>
      <w:r w:rsidRPr="00DF0762">
        <w:rPr>
          <w:rFonts w:ascii="Verdana" w:hAnsi="Verdana"/>
          <w:bCs/>
          <w:color w:val="000000"/>
          <w:sz w:val="20"/>
          <w:szCs w:val="20"/>
        </w:rPr>
        <w:tab/>
        <w:t>сертификат соответствия, технические паспорта и заводскую документацию на оборудование, материалы;</w:t>
      </w:r>
    </w:p>
    <w:p w:rsidR="00B01B7E" w:rsidRPr="00DF0762" w:rsidRDefault="00B01B7E" w:rsidP="00B01B7E">
      <w:pPr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>-</w:t>
      </w:r>
      <w:r w:rsidRPr="00DF0762">
        <w:rPr>
          <w:rFonts w:ascii="Verdana" w:hAnsi="Verdana"/>
          <w:bCs/>
          <w:color w:val="000000"/>
          <w:sz w:val="20"/>
          <w:szCs w:val="20"/>
        </w:rPr>
        <w:tab/>
        <w:t>инструкции по эксплуатации, ремонту и обслуживанию оборудования;</w:t>
      </w:r>
    </w:p>
    <w:p w:rsidR="00B01B7E" w:rsidRPr="00DF0762" w:rsidRDefault="00B01B7E" w:rsidP="00B01B7E">
      <w:pPr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>-</w:t>
      </w:r>
      <w:r w:rsidRPr="00DF0762">
        <w:rPr>
          <w:rFonts w:ascii="Verdana" w:hAnsi="Verdana"/>
          <w:bCs/>
          <w:color w:val="000000"/>
          <w:sz w:val="20"/>
          <w:szCs w:val="20"/>
        </w:rPr>
        <w:tab/>
        <w:t>товарную накладную и счет-фактуру.</w:t>
      </w:r>
    </w:p>
    <w:p w:rsidR="00B01B7E" w:rsidRPr="00DF0762" w:rsidRDefault="00B01B7E" w:rsidP="00B01B7E">
      <w:pPr>
        <w:tabs>
          <w:tab w:val="left" w:pos="0"/>
          <w:tab w:val="left" w:pos="426"/>
          <w:tab w:val="left" w:pos="2880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B01B7E" w:rsidRPr="00DF0762" w:rsidRDefault="00B01B7E" w:rsidP="00B01B7E">
      <w:pPr>
        <w:tabs>
          <w:tab w:val="left" w:pos="0"/>
          <w:tab w:val="left" w:pos="426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DF0762">
        <w:rPr>
          <w:rFonts w:ascii="Verdana" w:hAnsi="Verdana"/>
          <w:b/>
          <w:bCs/>
          <w:color w:val="000000"/>
          <w:sz w:val="20"/>
          <w:szCs w:val="20"/>
        </w:rPr>
        <w:t>10.</w:t>
      </w:r>
      <w:r w:rsidRPr="00DF0762">
        <w:rPr>
          <w:rFonts w:ascii="Verdana" w:hAnsi="Verdana"/>
          <w:b/>
          <w:bCs/>
          <w:color w:val="000000"/>
          <w:sz w:val="20"/>
          <w:szCs w:val="20"/>
        </w:rPr>
        <w:tab/>
        <w:t>Гарантии изготовителя (поставщика):</w:t>
      </w:r>
    </w:p>
    <w:p w:rsidR="00B01B7E" w:rsidRPr="00DF0762" w:rsidRDefault="00B01B7E" w:rsidP="00B01B7E">
      <w:pPr>
        <w:shd w:val="clear" w:color="auto" w:fill="FFFFFF"/>
        <w:tabs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ab/>
        <w:t>Поставщик (изготовитель) гарантирует Заказчику качество оборудования и его работоспособность в течение гарантийного срока, который будет указан в Гарантийном талоне паспорта. Гарантийный срок должен быть не менее срока, установленного заводом изготовителем.</w:t>
      </w:r>
    </w:p>
    <w:p w:rsidR="00B01B7E" w:rsidRPr="00DF0762" w:rsidRDefault="00B01B7E" w:rsidP="00B01B7E">
      <w:pPr>
        <w:shd w:val="clear" w:color="auto" w:fill="FFFFFF"/>
        <w:tabs>
          <w:tab w:val="left" w:pos="1190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>Гарантийные обязательства осуществляются Поставщик (изготовитель) за его счет.</w:t>
      </w:r>
    </w:p>
    <w:p w:rsidR="00B01B7E" w:rsidRPr="00DF0762" w:rsidRDefault="00B01B7E" w:rsidP="00B01B7E">
      <w:pPr>
        <w:shd w:val="clear" w:color="auto" w:fill="FFFFFF"/>
        <w:tabs>
          <w:tab w:val="left" w:pos="1190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>Заказчик вправе предъявить требования по гарантии, связанные с недостатками, только в течение гарантийного срока.</w:t>
      </w:r>
    </w:p>
    <w:p w:rsidR="00B01B7E" w:rsidRPr="00DF0762" w:rsidRDefault="00B01B7E" w:rsidP="00B01B7E">
      <w:pPr>
        <w:shd w:val="clear" w:color="auto" w:fill="FFFFFF"/>
        <w:tabs>
          <w:tab w:val="left" w:pos="1190"/>
        </w:tabs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B01B7E" w:rsidRPr="00DF0762" w:rsidRDefault="00B01B7E" w:rsidP="00B01B7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DF0762">
        <w:rPr>
          <w:rFonts w:ascii="Verdana" w:hAnsi="Verdana"/>
          <w:b/>
          <w:bCs/>
          <w:color w:val="000000"/>
          <w:sz w:val="20"/>
          <w:szCs w:val="20"/>
        </w:rPr>
        <w:t>11.</w:t>
      </w:r>
      <w:r w:rsidRPr="00DF0762">
        <w:rPr>
          <w:rFonts w:ascii="Verdana" w:hAnsi="Verdana"/>
          <w:b/>
          <w:bCs/>
          <w:color w:val="000000"/>
          <w:sz w:val="20"/>
          <w:szCs w:val="20"/>
        </w:rPr>
        <w:tab/>
        <w:t>Требования к упаковке оборудования:</w:t>
      </w:r>
    </w:p>
    <w:p w:rsidR="00B01B7E" w:rsidRPr="00DF0762" w:rsidRDefault="00B01B7E" w:rsidP="00B01B7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ab/>
        <w:t>Упаковка обязана соответствовать ГОСТ 23216-78 «Изделия электротехнические. Хранение, транспортирование, консервация, упаковка. Общие требования и методы испытаний» и обеспечивать:</w:t>
      </w:r>
    </w:p>
    <w:p w:rsidR="00B01B7E" w:rsidRPr="00DF0762" w:rsidRDefault="00B01B7E" w:rsidP="00B01B7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>- защиту от повреждений и проникновений, исключая порчу и потерю товарного вида от попадания атмосферных осадков, влаги и обеспечение сохранности товаров;</w:t>
      </w:r>
    </w:p>
    <w:p w:rsidR="00B01B7E" w:rsidRPr="00DF0762" w:rsidRDefault="00B01B7E" w:rsidP="00B01B7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>- облегчение транспортирования (транспортабельность);</w:t>
      </w:r>
    </w:p>
    <w:p w:rsidR="00B01B7E" w:rsidRPr="00DF0762" w:rsidRDefault="00B01B7E" w:rsidP="00B01B7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lastRenderedPageBreak/>
        <w:t>- гарантия качества;</w:t>
      </w:r>
    </w:p>
    <w:p w:rsidR="00B01B7E" w:rsidRPr="00DF0762" w:rsidRDefault="00B01B7E" w:rsidP="00B01B7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>- безопасность упаковки (на содержание вредных веществ);</w:t>
      </w:r>
    </w:p>
    <w:p w:rsidR="00B01B7E" w:rsidRPr="00DF0762" w:rsidRDefault="00B01B7E" w:rsidP="00B01B7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 xml:space="preserve">- </w:t>
      </w:r>
      <w:proofErr w:type="spellStart"/>
      <w:r w:rsidRPr="00DF0762">
        <w:rPr>
          <w:rFonts w:ascii="Verdana" w:hAnsi="Verdana"/>
          <w:bCs/>
          <w:color w:val="000000"/>
          <w:sz w:val="20"/>
          <w:szCs w:val="20"/>
        </w:rPr>
        <w:t>экологичность</w:t>
      </w:r>
      <w:proofErr w:type="spellEnd"/>
      <w:r w:rsidRPr="00DF0762">
        <w:rPr>
          <w:rFonts w:ascii="Verdana" w:hAnsi="Verdana"/>
          <w:bCs/>
          <w:color w:val="000000"/>
          <w:sz w:val="20"/>
          <w:szCs w:val="20"/>
        </w:rPr>
        <w:t xml:space="preserve"> (способность её при использовании и утилизации не наносить вред окружающей среде);</w:t>
      </w:r>
    </w:p>
    <w:p w:rsidR="00B01B7E" w:rsidRPr="00DF0762" w:rsidRDefault="00B01B7E" w:rsidP="00B01B7E">
      <w:pPr>
        <w:shd w:val="clear" w:color="auto" w:fill="FFFFFF"/>
        <w:tabs>
          <w:tab w:val="left" w:pos="0"/>
          <w:tab w:val="left" w:pos="426"/>
        </w:tabs>
        <w:jc w:val="both"/>
        <w:rPr>
          <w:rFonts w:ascii="Verdana" w:hAnsi="Verdana"/>
          <w:bCs/>
          <w:color w:val="000000"/>
          <w:sz w:val="20"/>
          <w:szCs w:val="20"/>
        </w:rPr>
      </w:pPr>
      <w:r w:rsidRPr="00DF0762">
        <w:rPr>
          <w:rFonts w:ascii="Verdana" w:hAnsi="Verdana"/>
          <w:bCs/>
          <w:color w:val="000000"/>
          <w:sz w:val="20"/>
          <w:szCs w:val="20"/>
        </w:rPr>
        <w:t>- надёжность.</w:t>
      </w:r>
    </w:p>
    <w:p w:rsidR="000F111F" w:rsidRDefault="000F111F" w:rsidP="000F111F">
      <w:pPr>
        <w:pStyle w:val="a3"/>
        <w:rPr>
          <w:rFonts w:ascii="Verdana" w:hAnsi="Verdana"/>
          <w:sz w:val="20"/>
          <w:szCs w:val="20"/>
        </w:rPr>
      </w:pPr>
    </w:p>
    <w:p w:rsidR="000F111F" w:rsidRPr="000F111F" w:rsidRDefault="000F111F" w:rsidP="000F111F">
      <w:pPr>
        <w:pStyle w:val="a3"/>
        <w:rPr>
          <w:rFonts w:ascii="Verdana" w:hAnsi="Verdana"/>
          <w:sz w:val="20"/>
          <w:szCs w:val="20"/>
        </w:rPr>
      </w:pPr>
    </w:p>
    <w:p w:rsidR="000F111F" w:rsidRDefault="000F111F"/>
    <w:sectPr w:rsidR="000F111F" w:rsidSect="009E4FFB">
      <w:type w:val="continuous"/>
      <w:pgSz w:w="16838" w:h="11906" w:orient="landscape" w:code="9"/>
      <w:pgMar w:top="709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2959"/>
    <w:multiLevelType w:val="multilevel"/>
    <w:tmpl w:val="36581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70C2218C"/>
    <w:multiLevelType w:val="multilevel"/>
    <w:tmpl w:val="407E75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2D45C3"/>
    <w:multiLevelType w:val="hybridMultilevel"/>
    <w:tmpl w:val="AA284E2E"/>
    <w:lvl w:ilvl="0" w:tplc="79FC5EAE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4C"/>
    <w:rsid w:val="000F111F"/>
    <w:rsid w:val="001C0A42"/>
    <w:rsid w:val="003E0FCA"/>
    <w:rsid w:val="00684936"/>
    <w:rsid w:val="00714F57"/>
    <w:rsid w:val="009E4FFB"/>
    <w:rsid w:val="009F2F4C"/>
    <w:rsid w:val="00A31101"/>
    <w:rsid w:val="00B01B7E"/>
    <w:rsid w:val="00C434B2"/>
    <w:rsid w:val="00C473A7"/>
    <w:rsid w:val="00F6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FB"/>
    <w:pPr>
      <w:ind w:left="720"/>
      <w:contextualSpacing/>
    </w:pPr>
  </w:style>
  <w:style w:type="table" w:styleId="a4">
    <w:name w:val="Table Grid"/>
    <w:basedOn w:val="a1"/>
    <w:uiPriority w:val="39"/>
    <w:rsid w:val="009E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4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B0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B01B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FB"/>
    <w:pPr>
      <w:ind w:left="720"/>
      <w:contextualSpacing/>
    </w:pPr>
  </w:style>
  <w:style w:type="table" w:styleId="a4">
    <w:name w:val="Table Grid"/>
    <w:basedOn w:val="a1"/>
    <w:uiPriority w:val="39"/>
    <w:rsid w:val="009E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4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B0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B01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9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 Ольга Викторовна</dc:creator>
  <cp:lastModifiedBy>Топольников Роман Александрович</cp:lastModifiedBy>
  <cp:revision>5</cp:revision>
  <cp:lastPrinted>2015-09-04T07:33:00Z</cp:lastPrinted>
  <dcterms:created xsi:type="dcterms:W3CDTF">2015-09-04T07:33:00Z</dcterms:created>
  <dcterms:modified xsi:type="dcterms:W3CDTF">2015-09-18T10:27:00Z</dcterms:modified>
</cp:coreProperties>
</file>