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3871"/>
        <w:gridCol w:w="1134"/>
        <w:gridCol w:w="1559"/>
        <w:gridCol w:w="1559"/>
      </w:tblGrid>
      <w:tr w:rsidR="00305E08" w:rsidTr="00305E08">
        <w:trPr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Спецификация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5E08" w:rsidTr="00305E08">
        <w:trPr>
          <w:trHeight w:val="250"/>
        </w:trPr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5E08" w:rsidTr="00305E08">
        <w:trPr>
          <w:trHeight w:val="2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Гост, 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305E08" w:rsidTr="00305E08">
        <w:trPr>
          <w:trHeight w:val="39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 w:rsidP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Гидразин - гидрат</w:t>
            </w: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19503-88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77244A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</w:t>
            </w:r>
          </w:p>
        </w:tc>
      </w:tr>
    </w:tbl>
    <w:p w:rsidR="00B931C5" w:rsidRPr="00694687" w:rsidRDefault="00B931C5" w:rsidP="00B931C5">
      <w:pPr>
        <w:rPr>
          <w:rFonts w:ascii="Times New Roman" w:hAnsi="Times New Roman" w:cs="Times New Roman"/>
        </w:rPr>
      </w:pPr>
    </w:p>
    <w:p w:rsidR="00B931C5" w:rsidRDefault="00B931C5" w:rsidP="00B931C5">
      <w:pPr>
        <w:rPr>
          <w:rFonts w:ascii="Times New Roman" w:hAnsi="Times New Roman" w:cs="Times New Roman"/>
        </w:rPr>
      </w:pPr>
      <w:r w:rsidRPr="00694687">
        <w:rPr>
          <w:rFonts w:ascii="Times New Roman" w:hAnsi="Times New Roman" w:cs="Times New Roman"/>
          <w:b/>
        </w:rPr>
        <w:t>Условия поставки:</w:t>
      </w:r>
      <w:r>
        <w:rPr>
          <w:rFonts w:ascii="Times New Roman" w:hAnsi="Times New Roman" w:cs="Times New Roman"/>
        </w:rPr>
        <w:t xml:space="preserve"> декабрь 2015 года; </w:t>
      </w:r>
      <w:r w:rsidR="00305E08">
        <w:rPr>
          <w:rFonts w:ascii="Times New Roman" w:hAnsi="Times New Roman" w:cs="Times New Roman"/>
          <w:color w:val="000000"/>
          <w:sz w:val="24"/>
          <w:szCs w:val="24"/>
        </w:rPr>
        <w:t>тара – бочки 200 л</w:t>
      </w:r>
      <w:r w:rsidR="00305E08">
        <w:rPr>
          <w:rFonts w:ascii="Times New Roman" w:hAnsi="Times New Roman" w:cs="Times New Roman"/>
        </w:rPr>
        <w:t>; автотранспортом</w:t>
      </w:r>
      <w:r>
        <w:rPr>
          <w:rFonts w:ascii="Times New Roman" w:hAnsi="Times New Roman" w:cs="Times New Roman"/>
        </w:rPr>
        <w:t xml:space="preserve"> до склада филиал «Смоленская ГРЭС» ОАО «Э.ОН Россия».</w:t>
      </w:r>
    </w:p>
    <w:p w:rsidR="00305E08" w:rsidRPr="00694687" w:rsidRDefault="00305E08" w:rsidP="00B93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Обязательное наличие сертификата  соответствия и паспорт безопасности</w:t>
      </w:r>
      <w:r w:rsidRPr="00305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продукции</w:t>
      </w:r>
      <w:bookmarkStart w:id="0" w:name="_GoBack"/>
      <w:bookmarkEnd w:id="0"/>
    </w:p>
    <w:p w:rsidR="00B931C5" w:rsidRDefault="00B931C5"/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77244A"/>
    <w:rsid w:val="00903DE3"/>
    <w:rsid w:val="00B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3</cp:revision>
  <cp:lastPrinted>2015-10-07T08:42:00Z</cp:lastPrinted>
  <dcterms:created xsi:type="dcterms:W3CDTF">2015-10-06T13:15:00Z</dcterms:created>
  <dcterms:modified xsi:type="dcterms:W3CDTF">2015-10-07T13:33:00Z</dcterms:modified>
</cp:coreProperties>
</file>