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B48" w:rsidRDefault="008C7B48" w:rsidP="008C7B48">
      <w:pPr>
        <w:tabs>
          <w:tab w:val="left" w:pos="4680"/>
        </w:tabs>
        <w:spacing w:line="240" w:lineRule="auto"/>
        <w:ind w:left="5069" w:firstLine="331"/>
        <w:jc w:val="right"/>
        <w:rPr>
          <w:b/>
          <w:bCs/>
          <w:color w:val="000000"/>
          <w:sz w:val="24"/>
          <w:szCs w:val="24"/>
        </w:rPr>
      </w:pPr>
      <w:bookmarkStart w:id="0" w:name="_Toc517582288"/>
      <w:bookmarkStart w:id="1" w:name="_Toc517582612"/>
      <w:bookmarkStart w:id="2" w:name="_Hlt447028322"/>
    </w:p>
    <w:p w:rsidR="00297B68" w:rsidRPr="008C7B48" w:rsidRDefault="009D1C62" w:rsidP="008C7B48">
      <w:pPr>
        <w:tabs>
          <w:tab w:val="left" w:pos="4680"/>
        </w:tabs>
        <w:spacing w:line="240" w:lineRule="auto"/>
        <w:ind w:left="5069" w:firstLine="331"/>
        <w:jc w:val="right"/>
        <w:rPr>
          <w:b/>
          <w:bCs/>
          <w:color w:val="000000"/>
          <w:sz w:val="24"/>
          <w:szCs w:val="24"/>
        </w:rPr>
      </w:pPr>
      <w:r w:rsidRPr="00DD24C7">
        <w:rPr>
          <w:b/>
          <w:szCs w:val="28"/>
        </w:rPr>
        <w:t xml:space="preserve">         </w:t>
      </w:r>
    </w:p>
    <w:p w:rsidR="00A56F1D" w:rsidRDefault="00DE526D">
      <w:pPr>
        <w:pStyle w:val="21"/>
        <w:numPr>
          <w:ilvl w:val="0"/>
          <w:numId w:val="0"/>
        </w:numPr>
        <w:spacing w:before="0" w:after="0"/>
        <w:ind w:left="1134"/>
        <w:jc w:val="right"/>
        <w:rPr>
          <w:b w:val="0"/>
          <w:sz w:val="24"/>
          <w:szCs w:val="24"/>
        </w:rPr>
      </w:pPr>
      <w:r w:rsidRPr="003A49E4">
        <w:rPr>
          <w:b w:val="0"/>
          <w:sz w:val="24"/>
          <w:szCs w:val="24"/>
        </w:rPr>
        <w:t xml:space="preserve">Приложение № </w:t>
      </w:r>
      <w:r>
        <w:rPr>
          <w:b w:val="0"/>
          <w:sz w:val="24"/>
          <w:szCs w:val="24"/>
        </w:rPr>
        <w:t>1</w:t>
      </w:r>
    </w:p>
    <w:p w:rsidR="00A56F1D" w:rsidRDefault="00A56F1D">
      <w:pPr>
        <w:pStyle w:val="21"/>
        <w:numPr>
          <w:ilvl w:val="0"/>
          <w:numId w:val="0"/>
        </w:numPr>
        <w:spacing w:before="0" w:after="0"/>
        <w:ind w:left="1134"/>
        <w:jc w:val="right"/>
        <w:rPr>
          <w:b w:val="0"/>
          <w:sz w:val="24"/>
          <w:szCs w:val="24"/>
        </w:rPr>
      </w:pPr>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A24918" w:rsidP="00D27E5D">
      <w:pPr>
        <w:ind w:firstLine="0"/>
        <w:jc w:val="center"/>
      </w:pPr>
      <w:r>
        <w:rPr>
          <w:sz w:val="24"/>
          <w:szCs w:val="24"/>
          <w:highlight w:val="lightGray"/>
        </w:rPr>
        <w:t>Шатура</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E058F6">
        <w:rPr>
          <w:b/>
          <w:szCs w:val="28"/>
        </w:rPr>
        <w:t xml:space="preserve"> </w:t>
      </w:r>
    </w:p>
    <w:p w:rsidR="001754E5" w:rsidRDefault="00A332E3" w:rsidP="00DF3CD8">
      <w:pPr>
        <w:pStyle w:val="13"/>
        <w:rPr>
          <w:rFonts w:asciiTheme="minorHAnsi" w:eastAsiaTheme="minorEastAsia" w:hAnsiTheme="minorHAnsi" w:cstheme="minorBidi"/>
          <w:b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p>
    <w:p w:rsidR="001754E5" w:rsidRDefault="003A352E">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E058F6">
          <w:rPr>
            <w:rStyle w:val="af2"/>
          </w:rPr>
          <w:t xml:space="preserve">     </w:t>
        </w:r>
        <w:r w:rsidR="001754E5">
          <w:rPr>
            <w:webHidden/>
          </w:rPr>
          <w:tab/>
        </w:r>
      </w:hyperlink>
    </w:p>
    <w:p w:rsidR="001754E5" w:rsidRDefault="003A352E">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E058F6">
          <w:rPr>
            <w:rStyle w:val="af2"/>
          </w:rPr>
          <w:t xml:space="preserve">           </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поставки товара (выполнения работ, оказания услуг) (форма 3)</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работ/услуг между генеральным подрядчиком и субподрядчиками (соисполнителями) (форма 7)</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hyperlink>
    </w:p>
    <w:p w:rsidR="001754E5" w:rsidRDefault="003A352E">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hyperlink>
    </w:p>
    <w:p w:rsidR="001754E5" w:rsidRDefault="003A352E">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E058F6">
          <w:rPr>
            <w:rStyle w:val="af2"/>
          </w:rPr>
          <w:t xml:space="preserve">    </w:t>
        </w:r>
      </w:hyperlink>
    </w:p>
    <w:p w:rsidR="001754E5" w:rsidRDefault="003A352E">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E058F6">
          <w:rPr>
            <w:rStyle w:val="af2"/>
          </w:rPr>
          <w:t xml:space="preserve">     </w:t>
        </w:r>
        <w:r w:rsidR="001754E5">
          <w:rPr>
            <w:webHidden/>
          </w:rPr>
          <w:tab/>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F3026D">
      <w:pPr>
        <w:pStyle w:val="10"/>
        <w:spacing w:before="0" w:after="0" w:line="276" w:lineRule="auto"/>
        <w:jc w:val="both"/>
        <w:rPr>
          <w:rFonts w:ascii="Times New Roman" w:hAnsi="Times New Roman"/>
          <w:sz w:val="24"/>
          <w:szCs w:val="24"/>
        </w:rPr>
      </w:pPr>
      <w:bookmarkStart w:id="3" w:name="_Toc425956804"/>
      <w:bookmarkEnd w:id="2"/>
      <w:r>
        <w:rPr>
          <w:rFonts w:ascii="Times New Roman" w:hAnsi="Times New Roman"/>
          <w:sz w:val="24"/>
          <w:szCs w:val="24"/>
        </w:rPr>
        <w:lastRenderedPageBreak/>
        <w:t>Информационная карта документации</w:t>
      </w:r>
      <w:bookmarkEnd w:id="3"/>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3A352E" w:rsidRDefault="00BC5425" w:rsidP="003A352E">
      <w:r w:rsidRPr="00F3026D">
        <w:rPr>
          <w:sz w:val="24"/>
          <w:szCs w:val="24"/>
        </w:rPr>
        <w:t>Условия п</w:t>
      </w:r>
      <w:r w:rsidR="00DF3CD8">
        <w:rPr>
          <w:sz w:val="24"/>
          <w:szCs w:val="24"/>
        </w:rPr>
        <w:t>роведения открытого</w:t>
      </w:r>
      <w:r w:rsidRPr="00F3026D">
        <w:rPr>
          <w:sz w:val="24"/>
          <w:szCs w:val="24"/>
        </w:rPr>
        <w:t xml:space="preserve"> запроса предложений </w:t>
      </w:r>
      <w:r w:rsidRPr="00F3026D">
        <w:rPr>
          <w:color w:val="000000"/>
          <w:sz w:val="24"/>
          <w:szCs w:val="24"/>
        </w:rPr>
        <w:t xml:space="preserve">№ </w:t>
      </w:r>
      <w:r w:rsidR="00DF3CD8">
        <w:rPr>
          <w:i/>
          <w:sz w:val="24"/>
          <w:szCs w:val="24"/>
        </w:rPr>
        <w:t xml:space="preserve">810 </w:t>
      </w:r>
      <w:bookmarkStart w:id="4" w:name="_GoBack"/>
      <w:bookmarkEnd w:id="4"/>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3A352E" w:rsidRPr="003A352E">
        <w:t xml:space="preserve"> </w:t>
      </w:r>
      <w:hyperlink r:id="rId10" w:history="1">
        <w:r w:rsidR="003A352E">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FE3DCA" w:rsidP="00F3026D">
            <w:pPr>
              <w:autoSpaceDE w:val="0"/>
              <w:autoSpaceDN w:val="0"/>
              <w:adjustRightInd w:val="0"/>
              <w:spacing w:line="276" w:lineRule="auto"/>
              <w:ind w:right="-72" w:firstLine="0"/>
              <w:jc w:val="left"/>
              <w:rPr>
                <w:bCs/>
                <w:sz w:val="24"/>
                <w:szCs w:val="24"/>
              </w:rPr>
            </w:pPr>
            <w:r>
              <w:rPr>
                <w:bCs/>
                <w:sz w:val="24"/>
                <w:szCs w:val="24"/>
              </w:rPr>
              <w:t>Новогодние подарки для детей и персонала, работающего в новогоднюю ночь</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3A352E"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  заказчика:</w:t>
            </w:r>
            <w:r w:rsidR="00FE3DCA">
              <w:rPr>
                <w:sz w:val="24"/>
                <w:szCs w:val="24"/>
                <w:lang w:eastAsia="en-US"/>
              </w:rPr>
              <w:t xml:space="preserve">140700 Московская область город Шатура, </w:t>
            </w:r>
            <w:proofErr w:type="spellStart"/>
            <w:r w:rsidR="00FE3DCA">
              <w:rPr>
                <w:sz w:val="24"/>
                <w:szCs w:val="24"/>
                <w:lang w:eastAsia="en-US"/>
              </w:rPr>
              <w:t>Черноозерский</w:t>
            </w:r>
            <w:proofErr w:type="spellEnd"/>
            <w:r w:rsidR="00FE3DCA">
              <w:rPr>
                <w:sz w:val="24"/>
                <w:szCs w:val="24"/>
                <w:lang w:eastAsia="en-US"/>
              </w:rPr>
              <w:t xml:space="preserve"> проезд д.5</w:t>
            </w:r>
            <w:r w:rsidRPr="00F3026D">
              <w:rPr>
                <w:sz w:val="24"/>
                <w:szCs w:val="24"/>
                <w:lang w:eastAsia="en-US"/>
              </w:rPr>
              <w:t xml:space="preserve"> </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Подразделение закупок</w:t>
            </w:r>
            <w:proofErr w:type="gramStart"/>
            <w:r w:rsidRPr="00F3026D">
              <w:rPr>
                <w:sz w:val="24"/>
                <w:szCs w:val="24"/>
                <w:lang w:eastAsia="en-US"/>
              </w:rPr>
              <w:t xml:space="preserve"> </w:t>
            </w:r>
            <w:r w:rsidRPr="00F3026D">
              <w:rPr>
                <w:i/>
                <w:sz w:val="24"/>
                <w:szCs w:val="24"/>
                <w:lang w:eastAsia="en-US"/>
              </w:rPr>
              <w:t>:</w:t>
            </w:r>
            <w:proofErr w:type="gramEnd"/>
            <w:r w:rsidRPr="00F3026D">
              <w:rPr>
                <w:i/>
                <w:sz w:val="24"/>
                <w:szCs w:val="24"/>
              </w:rPr>
              <w:t xml:space="preserve"> </w:t>
            </w:r>
            <w:r w:rsidR="00FE3DCA">
              <w:rPr>
                <w:i/>
                <w:sz w:val="24"/>
                <w:szCs w:val="24"/>
              </w:rPr>
              <w:t>филиал «Шатурская ГРЭС» ОАО «Э.ОН Россия»</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FE3DCA">
              <w:rPr>
                <w:sz w:val="24"/>
                <w:szCs w:val="24"/>
                <w:lang w:eastAsia="en-US"/>
              </w:rPr>
              <w:t xml:space="preserve">140700 Московская область город Шатура, </w:t>
            </w:r>
            <w:proofErr w:type="spellStart"/>
            <w:r w:rsidR="00FE3DCA">
              <w:rPr>
                <w:sz w:val="24"/>
                <w:szCs w:val="24"/>
                <w:lang w:eastAsia="en-US"/>
              </w:rPr>
              <w:t>Черноозерский</w:t>
            </w:r>
            <w:proofErr w:type="spellEnd"/>
            <w:r w:rsidR="00FE3DCA">
              <w:rPr>
                <w:sz w:val="24"/>
                <w:szCs w:val="24"/>
                <w:lang w:eastAsia="en-US"/>
              </w:rPr>
              <w:t xml:space="preserve"> проезд д.5</w:t>
            </w:r>
            <w:r w:rsidR="00FE3DCA" w:rsidRPr="00F3026D">
              <w:rPr>
                <w:sz w:val="24"/>
                <w:szCs w:val="24"/>
                <w:lang w:eastAsia="en-US"/>
              </w:rPr>
              <w:t xml:space="preserve"> </w:t>
            </w:r>
            <w:r w:rsidR="00FE3DCA" w:rsidRPr="00F3026D">
              <w:rPr>
                <w:sz w:val="24"/>
                <w:szCs w:val="24"/>
              </w:rPr>
              <w:t xml:space="preserve">  </w:t>
            </w:r>
            <w:r w:rsidR="00FE3DCA" w:rsidRPr="00F3026D">
              <w:rPr>
                <w:sz w:val="24"/>
                <w:szCs w:val="24"/>
                <w:lang w:eastAsia="en-US"/>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Сотрудник подразделения закупок:</w:t>
            </w:r>
            <w:r w:rsidR="00FE3DCA">
              <w:rPr>
                <w:sz w:val="24"/>
                <w:szCs w:val="24"/>
                <w:lang w:eastAsia="en-US"/>
              </w:rPr>
              <w:t xml:space="preserve"> Захарова Л.Н.</w:t>
            </w:r>
          </w:p>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FE3DCA" w:rsidRPr="00C40638">
                <w:rPr>
                  <w:rStyle w:val="af2"/>
                  <w:sz w:val="24"/>
                  <w:szCs w:val="24"/>
                  <w:lang w:val="en-US"/>
                </w:rPr>
                <w:t>Zacharova</w:t>
              </w:r>
              <w:r w:rsidR="00FE3DCA" w:rsidRPr="00C40638">
                <w:rPr>
                  <w:rStyle w:val="af2"/>
                  <w:sz w:val="24"/>
                  <w:szCs w:val="24"/>
                </w:rPr>
                <w:t>_</w:t>
              </w:r>
              <w:r w:rsidR="00FE3DCA" w:rsidRPr="00C40638">
                <w:rPr>
                  <w:rStyle w:val="af2"/>
                  <w:sz w:val="24"/>
                  <w:szCs w:val="24"/>
                  <w:lang w:val="en-US"/>
                </w:rPr>
                <w:t>LN</w:t>
              </w:r>
              <w:r w:rsidR="00FE3DCA" w:rsidRPr="00C40638">
                <w:rPr>
                  <w:rStyle w:val="af2"/>
                  <w:sz w:val="24"/>
                  <w:szCs w:val="24"/>
                </w:rPr>
                <w:t>@eon-russia.ru</w:t>
              </w:r>
            </w:hyperlink>
            <w:r w:rsidR="00FE3DCA" w:rsidRPr="00E95073">
              <w:rPr>
                <w:color w:val="000000"/>
                <w:sz w:val="24"/>
                <w:szCs w:val="24"/>
              </w:rPr>
              <w:t>.</w:t>
            </w:r>
          </w:p>
          <w:p w:rsidR="00FE3DCA" w:rsidRPr="00FE3DCA" w:rsidRDefault="00BC5425" w:rsidP="00FE3DCA">
            <w:pPr>
              <w:shd w:val="clear" w:color="auto" w:fill="FFFFFF"/>
              <w:spacing w:line="240" w:lineRule="auto"/>
              <w:rPr>
                <w:rFonts w:eastAsiaTheme="minorHAnsi"/>
                <w:snapToGrid/>
                <w:color w:val="000000"/>
                <w:sz w:val="24"/>
                <w:szCs w:val="24"/>
                <w:lang w:eastAsia="en-US"/>
              </w:rPr>
            </w:pPr>
            <w:r w:rsidRPr="00F3026D">
              <w:rPr>
                <w:sz w:val="24"/>
                <w:szCs w:val="24"/>
                <w:lang w:eastAsia="en-US"/>
              </w:rPr>
              <w:t xml:space="preserve">номер контактного телефона:  </w:t>
            </w:r>
            <w:r w:rsidR="00FE3DCA" w:rsidRPr="00FE3DCA">
              <w:rPr>
                <w:rFonts w:eastAsiaTheme="minorHAnsi"/>
                <w:snapToGrid/>
                <w:color w:val="000000"/>
                <w:sz w:val="24"/>
                <w:szCs w:val="24"/>
                <w:lang w:eastAsia="en-US"/>
              </w:rPr>
              <w:t xml:space="preserve">Тел: +7 (496) 45-14-85 </w:t>
            </w:r>
          </w:p>
          <w:p w:rsidR="00BC5425" w:rsidRPr="00F3026D" w:rsidRDefault="00BC5425" w:rsidP="00F3026D">
            <w:pPr>
              <w:spacing w:line="276" w:lineRule="auto"/>
              <w:ind w:right="153" w:firstLine="0"/>
              <w:jc w:val="left"/>
              <w:rPr>
                <w:sz w:val="24"/>
                <w:szCs w:val="24"/>
                <w:lang w:eastAsia="en-US"/>
              </w:rPr>
            </w:pP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 xml:space="preserve">Дата публикации </w:t>
            </w:r>
            <w:r w:rsidR="00FE3DCA">
              <w:rPr>
                <w:sz w:val="24"/>
                <w:szCs w:val="24"/>
                <w:lang w:eastAsia="en-US"/>
              </w:rPr>
              <w:t>Уведомления: 19 октября 2015</w:t>
            </w:r>
            <w:r w:rsidRPr="00F3026D">
              <w:rPr>
                <w:sz w:val="24"/>
                <w:szCs w:val="24"/>
                <w:lang w:eastAsia="en-US"/>
              </w:rPr>
              <w:t>г.</w:t>
            </w:r>
          </w:p>
          <w:p w:rsidR="00BC5425" w:rsidRPr="00F3026D" w:rsidRDefault="00BC5425" w:rsidP="00F3026D">
            <w:pPr>
              <w:tabs>
                <w:tab w:val="left" w:pos="386"/>
              </w:tabs>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w:t>
            </w:r>
            <w:r w:rsidR="00FE3DCA">
              <w:rPr>
                <w:sz w:val="24"/>
                <w:szCs w:val="24"/>
                <w:lang w:eastAsia="en-US"/>
              </w:rPr>
              <w:t xml:space="preserve">                           до 15</w:t>
            </w:r>
            <w:r w:rsidRPr="00F3026D">
              <w:rPr>
                <w:sz w:val="24"/>
                <w:szCs w:val="24"/>
                <w:lang w:eastAsia="en-US"/>
              </w:rPr>
              <w:t xml:space="preserve">:00 </w:t>
            </w:r>
            <w:r w:rsidR="00FE3DCA">
              <w:rPr>
                <w:sz w:val="24"/>
                <w:szCs w:val="24"/>
                <w:lang w:eastAsia="en-US"/>
              </w:rPr>
              <w:t xml:space="preserve"> 28 октября 2015</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FE3DCA">
              <w:rPr>
                <w:sz w:val="24"/>
                <w:szCs w:val="24"/>
                <w:lang w:eastAsia="en-US"/>
              </w:rPr>
              <w:t>электронная</w:t>
            </w:r>
          </w:p>
          <w:p w:rsidR="00FE3DCA" w:rsidRPr="00F3026D" w:rsidRDefault="00BC5425" w:rsidP="00FE3DC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proofErr w:type="gramStart"/>
            <w:r w:rsidRPr="00F3026D">
              <w:rPr>
                <w:b/>
                <w:sz w:val="24"/>
                <w:szCs w:val="24"/>
              </w:rPr>
              <w:t xml:space="preserve"> </w:t>
            </w:r>
            <w:r w:rsidR="00FE3DCA" w:rsidRPr="00F3026D">
              <w:rPr>
                <w:sz w:val="24"/>
                <w:szCs w:val="24"/>
                <w:lang w:eastAsia="en-US"/>
              </w:rPr>
              <w:t>:</w:t>
            </w:r>
            <w:proofErr w:type="gramEnd"/>
            <w:r w:rsidR="00FE3DCA" w:rsidRPr="00F3026D">
              <w:rPr>
                <w:sz w:val="24"/>
                <w:szCs w:val="24"/>
                <w:lang w:eastAsia="en-US"/>
              </w:rPr>
              <w:t xml:space="preserve"> </w:t>
            </w:r>
            <w:hyperlink r:id="rId13" w:history="1">
              <w:r w:rsidR="00FE3DCA" w:rsidRPr="00C40638">
                <w:rPr>
                  <w:rStyle w:val="af2"/>
                  <w:sz w:val="24"/>
                  <w:szCs w:val="24"/>
                  <w:lang w:val="en-US"/>
                </w:rPr>
                <w:t>Zacharova</w:t>
              </w:r>
              <w:r w:rsidR="00FE3DCA" w:rsidRPr="00C40638">
                <w:rPr>
                  <w:rStyle w:val="af2"/>
                  <w:sz w:val="24"/>
                  <w:szCs w:val="24"/>
                </w:rPr>
                <w:t>_</w:t>
              </w:r>
              <w:r w:rsidR="00FE3DCA" w:rsidRPr="00C40638">
                <w:rPr>
                  <w:rStyle w:val="af2"/>
                  <w:sz w:val="24"/>
                  <w:szCs w:val="24"/>
                  <w:lang w:val="en-US"/>
                </w:rPr>
                <w:t>LN</w:t>
              </w:r>
              <w:r w:rsidR="00FE3DCA" w:rsidRPr="00C40638">
                <w:rPr>
                  <w:rStyle w:val="af2"/>
                  <w:sz w:val="24"/>
                  <w:szCs w:val="24"/>
                </w:rPr>
                <w:t>@eon-russia.ru</w:t>
              </w:r>
            </w:hyperlink>
            <w:r w:rsidR="00FE3DCA" w:rsidRPr="00E95073">
              <w:rPr>
                <w:color w:val="000000"/>
                <w:sz w:val="24"/>
                <w:szCs w:val="24"/>
              </w:rPr>
              <w:t>.</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товара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E3DCA" w:rsidRDefault="00BC5425" w:rsidP="00FE3DCA">
            <w:pPr>
              <w:tabs>
                <w:tab w:val="left" w:pos="0"/>
                <w:tab w:val="left" w:pos="5657"/>
              </w:tabs>
              <w:spacing w:line="276" w:lineRule="auto"/>
              <w:ind w:left="540" w:right="153" w:hanging="540"/>
              <w:jc w:val="left"/>
              <w:rPr>
                <w:sz w:val="24"/>
                <w:szCs w:val="24"/>
              </w:rPr>
            </w:pPr>
          </w:p>
          <w:p w:rsidR="00BC5425" w:rsidRPr="00F3026D" w:rsidRDefault="00FE3DCA" w:rsidP="00F3026D">
            <w:pPr>
              <w:tabs>
                <w:tab w:val="left" w:pos="0"/>
                <w:tab w:val="left" w:pos="5657"/>
              </w:tabs>
              <w:spacing w:line="276" w:lineRule="auto"/>
              <w:ind w:left="540" w:right="153" w:hanging="540"/>
              <w:jc w:val="left"/>
              <w:rPr>
                <w:i/>
                <w:sz w:val="24"/>
                <w:szCs w:val="24"/>
              </w:rPr>
            </w:pPr>
            <w:r>
              <w:rPr>
                <w:sz w:val="24"/>
                <w:szCs w:val="24"/>
                <w:lang w:eastAsia="en-US"/>
              </w:rPr>
              <w:t>До 20 декабря 2015г.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w:t>
            </w:r>
          </w:p>
        </w:tc>
        <w:tc>
          <w:tcPr>
            <w:tcW w:w="5811" w:type="dxa"/>
          </w:tcPr>
          <w:p w:rsidR="00FE3DCA" w:rsidRPr="00F3026D" w:rsidRDefault="00FE3DCA" w:rsidP="00FE3DCA">
            <w:pPr>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город Шатура, </w:t>
            </w:r>
            <w:proofErr w:type="spellStart"/>
            <w:r>
              <w:rPr>
                <w:sz w:val="24"/>
                <w:szCs w:val="24"/>
                <w:lang w:eastAsia="en-US"/>
              </w:rPr>
              <w:lastRenderedPageBreak/>
              <w:t>Черноозерский</w:t>
            </w:r>
            <w:proofErr w:type="spellEnd"/>
            <w:r>
              <w:rPr>
                <w:sz w:val="24"/>
                <w:szCs w:val="24"/>
                <w:lang w:eastAsia="en-US"/>
              </w:rPr>
              <w:t xml:space="preserve"> проезд д.5</w:t>
            </w:r>
            <w:r w:rsidRPr="00F3026D">
              <w:rPr>
                <w:sz w:val="24"/>
                <w:szCs w:val="24"/>
                <w:lang w:eastAsia="en-US"/>
              </w:rPr>
              <w:t xml:space="preserve"> </w:t>
            </w:r>
            <w:r w:rsidRPr="00F3026D">
              <w:rPr>
                <w:sz w:val="24"/>
                <w:szCs w:val="24"/>
              </w:rPr>
              <w:t xml:space="preserve">  </w:t>
            </w:r>
            <w:r w:rsidRPr="00F3026D">
              <w:rPr>
                <w:sz w:val="24"/>
                <w:szCs w:val="24"/>
                <w:lang w:eastAsia="en-US"/>
              </w:rPr>
              <w:t xml:space="preserve"> </w:t>
            </w:r>
          </w:p>
          <w:p w:rsidR="00BC5425" w:rsidRPr="00F3026D" w:rsidRDefault="00BC5425" w:rsidP="00F3026D">
            <w:pPr>
              <w:tabs>
                <w:tab w:val="left" w:pos="0"/>
              </w:tabs>
              <w:autoSpaceDE w:val="0"/>
              <w:autoSpaceDN w:val="0"/>
              <w:adjustRightInd w:val="0"/>
              <w:spacing w:line="276" w:lineRule="auto"/>
              <w:ind w:left="540" w:hanging="54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FE3DCA">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FE3DCA">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FE3DCA" w:rsidP="00F3026D">
            <w:pPr>
              <w:tabs>
                <w:tab w:val="left" w:pos="0"/>
              </w:tabs>
              <w:spacing w:line="276" w:lineRule="auto"/>
              <w:ind w:left="540" w:right="153" w:hanging="540"/>
              <w:rPr>
                <w:sz w:val="24"/>
                <w:szCs w:val="24"/>
              </w:rPr>
            </w:pPr>
            <w:r>
              <w:rPr>
                <w:sz w:val="24"/>
                <w:szCs w:val="24"/>
              </w:rPr>
              <w:t>Российские рубли</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E3DCA" w:rsidRDefault="00664FC7" w:rsidP="00FE3DC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p>
          <w:p w:rsidR="00BC5425" w:rsidRPr="00F3026D" w:rsidRDefault="00BC5425" w:rsidP="00F3026D">
            <w:pPr>
              <w:tabs>
                <w:tab w:val="left" w:pos="495"/>
                <w:tab w:val="left" w:pos="5657"/>
              </w:tabs>
              <w:spacing w:line="276" w:lineRule="auto"/>
              <w:ind w:left="540" w:right="153" w:hanging="540"/>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227E63" w:rsidRDefault="00160575" w:rsidP="00227E63">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227E63"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227E63">
              <w:rPr>
                <w:i/>
                <w:sz w:val="24"/>
                <w:szCs w:val="24"/>
              </w:rPr>
              <w:t xml:space="preserve">60 </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sidR="001448AE">
              <w:rPr>
                <w:szCs w:val="24"/>
              </w:rPr>
              <w:t xml:space="preserve">на электронном носителе </w:t>
            </w:r>
            <w:r w:rsidRPr="00FE4AEF">
              <w:rPr>
                <w:szCs w:val="24"/>
              </w:rPr>
              <w:t>-</w:t>
            </w:r>
            <w:r w:rsidRPr="00F5764B">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sidR="00B3018D">
              <w:rPr>
                <w:szCs w:val="24"/>
              </w:rPr>
              <w:t>на электронном носителе</w:t>
            </w:r>
            <w:r w:rsidR="00AC18D9">
              <w:rPr>
                <w:szCs w:val="24"/>
              </w:rPr>
              <w:t xml:space="preserve"> </w:t>
            </w:r>
            <w:r w:rsidRPr="00FE4AEF">
              <w:rPr>
                <w:szCs w:val="24"/>
              </w:rPr>
              <w:t>-</w:t>
            </w:r>
            <w:r w:rsidRPr="00FE4AEF">
              <w:t xml:space="preserve"> 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B93BB6" w:rsidRDefault="005A4A1C">
            <w:pPr>
              <w:pStyle w:val="Times12"/>
              <w:numPr>
                <w:ilvl w:val="0"/>
                <w:numId w:val="47"/>
              </w:numPr>
              <w:tabs>
                <w:tab w:val="left" w:pos="0"/>
                <w:tab w:val="left" w:pos="1140"/>
              </w:tabs>
              <w:spacing w:line="276" w:lineRule="auto"/>
              <w:ind w:left="353" w:right="153" w:hanging="353"/>
              <w:rPr>
                <w:szCs w:val="24"/>
              </w:rPr>
            </w:pPr>
            <w:r w:rsidRPr="00FE4AEF">
              <w:rPr>
                <w:b/>
              </w:rPr>
              <w:t>Копия № 3</w:t>
            </w:r>
            <w:r w:rsidRPr="00FE4AEF">
              <w:t xml:space="preserve"> </w:t>
            </w:r>
            <w:r w:rsidR="00B3018D">
              <w:t xml:space="preserve">на электронном носителе </w:t>
            </w:r>
            <w:r w:rsidRPr="00FE4AEF">
              <w:t xml:space="preserve">– </w:t>
            </w:r>
            <w:proofErr w:type="gramStart"/>
            <w:r w:rsidRPr="00FE4AEF">
              <w:t>Скан-копи</w:t>
            </w:r>
            <w:r w:rsidR="00160575" w:rsidRPr="00FE4AEF">
              <w:t>и</w:t>
            </w:r>
            <w:proofErr w:type="gramEnd"/>
            <w:r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227E63">
      <w:pPr>
        <w:pStyle w:val="10"/>
        <w:numPr>
          <w:ilvl w:val="0"/>
          <w:numId w:val="53"/>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227E63">
      <w:pPr>
        <w:pStyle w:val="21"/>
        <w:numPr>
          <w:ilvl w:val="1"/>
          <w:numId w:val="6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227E63" w:rsidP="00227E63">
      <w:pPr>
        <w:pStyle w:val="a4"/>
        <w:numPr>
          <w:ilvl w:val="0"/>
          <w:numId w:val="0"/>
        </w:numPr>
        <w:tabs>
          <w:tab w:val="num" w:pos="1560"/>
        </w:tabs>
        <w:rPr>
          <w:b/>
          <w:sz w:val="24"/>
          <w:szCs w:val="24"/>
        </w:rPr>
      </w:pPr>
      <w:r>
        <w:rPr>
          <w:b/>
          <w:sz w:val="24"/>
          <w:szCs w:val="24"/>
        </w:rPr>
        <w:t xml:space="preserve">4.1.2 </w:t>
      </w:r>
      <w:r w:rsidR="00B620AF"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6D2FE8">
        <w:rPr>
          <w:color w:val="000000"/>
          <w:sz w:val="24"/>
          <w:szCs w:val="24"/>
        </w:rPr>
        <w:t xml:space="preserve"> №_150810 М</w:t>
      </w:r>
      <w:r w:rsidR="00B85D0D" w:rsidRPr="00CC6391">
        <w:rPr>
          <w:color w:val="000000"/>
          <w:sz w:val="24"/>
          <w:szCs w:val="24"/>
        </w:rPr>
        <w:t xml:space="preserve">                 </w:t>
      </w:r>
      <w:r w:rsidR="00055407" w:rsidRPr="00CC6391">
        <w:rPr>
          <w:color w:val="000000"/>
          <w:sz w:val="24"/>
          <w:szCs w:val="24"/>
        </w:rPr>
        <w:t xml:space="preserve">от </w:t>
      </w:r>
      <w:r w:rsidR="00FA4DD6" w:rsidRPr="00CC6391">
        <w:rPr>
          <w:i/>
          <w:color w:val="000000"/>
          <w:sz w:val="24"/>
          <w:szCs w:val="24"/>
        </w:rPr>
        <w:t>«</w:t>
      </w:r>
      <w:r w:rsidR="006D2FE8">
        <w:rPr>
          <w:i/>
          <w:color w:val="000000"/>
          <w:sz w:val="24"/>
          <w:szCs w:val="24"/>
        </w:rPr>
        <w:t>19</w:t>
      </w:r>
      <w:r w:rsidR="00FA4DD6" w:rsidRPr="00CC6391">
        <w:rPr>
          <w:i/>
          <w:color w:val="000000"/>
          <w:sz w:val="24"/>
          <w:szCs w:val="24"/>
        </w:rPr>
        <w:t>»</w:t>
      </w:r>
      <w:r w:rsidR="006D2FE8">
        <w:rPr>
          <w:i/>
          <w:color w:val="000000"/>
          <w:sz w:val="24"/>
          <w:szCs w:val="24"/>
        </w:rPr>
        <w:t xml:space="preserve">октября </w:t>
      </w:r>
      <w:r w:rsidR="00F822D6" w:rsidRPr="00CC6391">
        <w:rPr>
          <w:i/>
          <w:color w:val="000000"/>
          <w:sz w:val="24"/>
          <w:szCs w:val="24"/>
        </w:rPr>
        <w:t>20</w:t>
      </w:r>
      <w:r w:rsidR="006D2FE8">
        <w:rPr>
          <w:i/>
          <w:color w:val="000000"/>
          <w:sz w:val="24"/>
          <w:szCs w:val="24"/>
        </w:rPr>
        <w:t>15</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vertAlign w:val="superscript"/>
              </w:rPr>
            </w:pP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p>
        </w:tc>
        <w:tc>
          <w:tcPr>
            <w:tcW w:w="5184" w:type="dxa"/>
          </w:tcPr>
          <w:p w:rsidR="006A21AF" w:rsidRPr="00CC6391" w:rsidRDefault="006A21AF" w:rsidP="00C00AE7">
            <w:pPr>
              <w:spacing w:line="276" w:lineRule="auto"/>
              <w:ind w:firstLine="0"/>
              <w:rPr>
                <w:sz w:val="24"/>
                <w:szCs w:val="24"/>
              </w:rPr>
            </w:pP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227E63">
      <w:pPr>
        <w:pStyle w:val="a4"/>
        <w:numPr>
          <w:ilvl w:val="2"/>
          <w:numId w:val="53"/>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227E63">
      <w:pPr>
        <w:pStyle w:val="21"/>
        <w:numPr>
          <w:ilvl w:val="1"/>
          <w:numId w:val="5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227E63">
      <w:pPr>
        <w:pStyle w:val="a4"/>
        <w:numPr>
          <w:ilvl w:val="2"/>
          <w:numId w:val="5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4F3491">
        <w:rPr>
          <w:b/>
          <w:sz w:val="24"/>
          <w:szCs w:val="24"/>
        </w:rPr>
        <w:t>поставку товара</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Default="00AF59D1" w:rsidP="00FE3876">
      <w:pPr>
        <w:pStyle w:val="EON"/>
        <w:rPr>
          <w:sz w:val="24"/>
          <w:szCs w:val="24"/>
        </w:rPr>
      </w:pPr>
    </w:p>
    <w:p w:rsidR="006D2FE8" w:rsidRDefault="006D2FE8" w:rsidP="00FE3876">
      <w:pPr>
        <w:pStyle w:val="EON"/>
        <w:rPr>
          <w:sz w:val="24"/>
          <w:szCs w:val="24"/>
        </w:rPr>
      </w:pPr>
    </w:p>
    <w:p w:rsidR="006D2FE8" w:rsidRDefault="006D2FE8" w:rsidP="00FE3876">
      <w:pPr>
        <w:pStyle w:val="EON"/>
        <w:rPr>
          <w:sz w:val="24"/>
          <w:szCs w:val="24"/>
        </w:rPr>
      </w:pPr>
    </w:p>
    <w:p w:rsidR="006D2FE8" w:rsidRDefault="006D2FE8" w:rsidP="00FE3876">
      <w:pPr>
        <w:pStyle w:val="EON"/>
        <w:rPr>
          <w:sz w:val="24"/>
          <w:szCs w:val="24"/>
        </w:rPr>
      </w:pPr>
    </w:p>
    <w:p w:rsidR="006D2FE8" w:rsidRDefault="006D2FE8" w:rsidP="00FE3876">
      <w:pPr>
        <w:pStyle w:val="EON"/>
        <w:rPr>
          <w:sz w:val="24"/>
          <w:szCs w:val="24"/>
        </w:rPr>
      </w:pPr>
    </w:p>
    <w:p w:rsidR="006D2FE8" w:rsidRDefault="006D2FE8" w:rsidP="00FE3876">
      <w:pPr>
        <w:pStyle w:val="EON"/>
        <w:rPr>
          <w:sz w:val="24"/>
          <w:szCs w:val="24"/>
        </w:rPr>
      </w:pPr>
    </w:p>
    <w:p w:rsidR="006D2FE8" w:rsidRDefault="006D2FE8" w:rsidP="00FE3876">
      <w:pPr>
        <w:pStyle w:val="EON"/>
        <w:rPr>
          <w:sz w:val="24"/>
          <w:szCs w:val="24"/>
        </w:rPr>
      </w:pPr>
    </w:p>
    <w:p w:rsidR="006D2FE8" w:rsidRDefault="006D2FE8" w:rsidP="00FE3876">
      <w:pPr>
        <w:pStyle w:val="EON"/>
        <w:rPr>
          <w:sz w:val="24"/>
          <w:szCs w:val="24"/>
        </w:rPr>
      </w:pPr>
    </w:p>
    <w:p w:rsidR="006D2FE8" w:rsidRDefault="006D2FE8" w:rsidP="00FE3876">
      <w:pPr>
        <w:pStyle w:val="EON"/>
        <w:rPr>
          <w:sz w:val="24"/>
          <w:szCs w:val="24"/>
        </w:rPr>
      </w:pPr>
    </w:p>
    <w:p w:rsidR="006D2FE8" w:rsidRDefault="006D2FE8" w:rsidP="00FE3876">
      <w:pPr>
        <w:pStyle w:val="EON"/>
        <w:rPr>
          <w:sz w:val="24"/>
          <w:szCs w:val="24"/>
        </w:rPr>
      </w:pPr>
    </w:p>
    <w:p w:rsidR="006D2FE8" w:rsidRPr="00CC6391" w:rsidRDefault="006D2FE8" w:rsidP="00FE3876">
      <w:pPr>
        <w:pStyle w:val="EON"/>
        <w:rPr>
          <w:sz w:val="24"/>
          <w:szCs w:val="24"/>
        </w:rPr>
      </w:pPr>
    </w:p>
    <w:p w:rsidR="00E044C1" w:rsidRPr="00CC6391" w:rsidRDefault="00B620AF" w:rsidP="00227E63">
      <w:pPr>
        <w:pStyle w:val="a4"/>
        <w:numPr>
          <w:ilvl w:val="2"/>
          <w:numId w:val="5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227E63">
      <w:pPr>
        <w:pStyle w:val="a5"/>
        <w:numPr>
          <w:ilvl w:val="3"/>
          <w:numId w:val="5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227E63">
      <w:pPr>
        <w:pStyle w:val="a5"/>
        <w:numPr>
          <w:ilvl w:val="3"/>
          <w:numId w:val="5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227E63">
      <w:pPr>
        <w:pStyle w:val="a5"/>
        <w:numPr>
          <w:ilvl w:val="3"/>
          <w:numId w:val="5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227E63">
      <w:pPr>
        <w:pStyle w:val="a5"/>
        <w:numPr>
          <w:ilvl w:val="3"/>
          <w:numId w:val="5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Default="00E058F6" w:rsidP="00B37EF4">
      <w:pPr>
        <w:tabs>
          <w:tab w:val="left" w:pos="851"/>
        </w:tabs>
        <w:spacing w:line="240" w:lineRule="auto"/>
        <w:ind w:firstLine="0"/>
        <w:rPr>
          <w:snapToGrid/>
          <w:sz w:val="24"/>
          <w:szCs w:val="24"/>
        </w:rPr>
      </w:pPr>
    </w:p>
    <w:p w:rsidR="00E058F6" w:rsidRPr="00CC6391" w:rsidRDefault="00E058F6" w:rsidP="00B37EF4">
      <w:pPr>
        <w:tabs>
          <w:tab w:val="left" w:pos="851"/>
        </w:tabs>
        <w:spacing w:line="240" w:lineRule="auto"/>
        <w:ind w:firstLine="0"/>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227E63">
      <w:pPr>
        <w:pStyle w:val="21"/>
        <w:numPr>
          <w:ilvl w:val="1"/>
          <w:numId w:val="5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227E63">
      <w:pPr>
        <w:pStyle w:val="a4"/>
        <w:numPr>
          <w:ilvl w:val="2"/>
          <w:numId w:val="5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9059C7" w:rsidRPr="00B72AD8" w:rsidRDefault="00CC6391" w:rsidP="00B72AD8">
      <w:pPr>
        <w:spacing w:line="240" w:lineRule="auto"/>
        <w:ind w:right="3684"/>
        <w:jc w:val="center"/>
        <w:rPr>
          <w:sz w:val="24"/>
          <w:szCs w:val="24"/>
          <w:vertAlign w:val="superscript"/>
        </w:rPr>
      </w:pPr>
      <w:proofErr w:type="gramStart"/>
      <w:r w:rsidRPr="00CC6391">
        <w:rPr>
          <w:sz w:val="24"/>
          <w:szCs w:val="24"/>
          <w:vertAlign w:val="superscript"/>
        </w:rPr>
        <w:t xml:space="preserve">(фамилия, имя, отчество подписавшего, </w:t>
      </w:r>
      <w:proofErr w:type="spellStart"/>
      <w:r w:rsidRPr="00CC6391">
        <w:rPr>
          <w:sz w:val="24"/>
          <w:szCs w:val="24"/>
          <w:vertAlign w:val="superscript"/>
        </w:rPr>
        <w:t>д</w:t>
      </w:r>
      <w:r w:rsidR="00B72AD8">
        <w:rPr>
          <w:sz w:val="24"/>
          <w:szCs w:val="24"/>
          <w:vertAlign w:val="superscript"/>
        </w:rPr>
        <w:t>олжнос</w:t>
      </w:r>
      <w:proofErr w:type="spellEnd"/>
      <w:proofErr w:type="gramEnd"/>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6D2FE8" w:rsidRDefault="006D2FE8" w:rsidP="00B320F2">
      <w:pPr>
        <w:keepNext/>
        <w:spacing w:line="240" w:lineRule="auto"/>
        <w:rPr>
          <w:b/>
          <w:bCs/>
          <w:color w:val="000000"/>
          <w:sz w:val="24"/>
          <w:szCs w:val="24"/>
        </w:rPr>
      </w:pPr>
    </w:p>
    <w:p w:rsidR="006D2FE8" w:rsidRDefault="006D2FE8" w:rsidP="00B320F2">
      <w:pPr>
        <w:keepNext/>
        <w:spacing w:line="240" w:lineRule="auto"/>
        <w:rPr>
          <w:b/>
          <w:bCs/>
          <w:color w:val="000000"/>
          <w:sz w:val="24"/>
          <w:szCs w:val="24"/>
        </w:rPr>
      </w:pPr>
    </w:p>
    <w:p w:rsidR="006D2FE8" w:rsidRDefault="006D2FE8" w:rsidP="00B320F2">
      <w:pPr>
        <w:keepNext/>
        <w:spacing w:line="240" w:lineRule="auto"/>
        <w:rPr>
          <w:b/>
          <w:bCs/>
          <w:color w:val="000000"/>
          <w:sz w:val="24"/>
          <w:szCs w:val="24"/>
        </w:rPr>
      </w:pPr>
    </w:p>
    <w:p w:rsidR="006D2FE8" w:rsidRDefault="006D2FE8" w:rsidP="00B320F2">
      <w:pPr>
        <w:keepNext/>
        <w:spacing w:line="240" w:lineRule="auto"/>
        <w:rPr>
          <w:b/>
          <w:bCs/>
          <w:color w:val="000000"/>
          <w:sz w:val="24"/>
          <w:szCs w:val="24"/>
        </w:rPr>
      </w:pPr>
    </w:p>
    <w:p w:rsidR="006D2FE8" w:rsidRDefault="006D2FE8" w:rsidP="00B320F2">
      <w:pPr>
        <w:keepNext/>
        <w:spacing w:line="240" w:lineRule="auto"/>
        <w:rPr>
          <w:b/>
          <w:bCs/>
          <w:color w:val="000000"/>
          <w:sz w:val="24"/>
          <w:szCs w:val="24"/>
        </w:rPr>
      </w:pPr>
    </w:p>
    <w:p w:rsidR="006D2FE8" w:rsidRDefault="006D2FE8" w:rsidP="00B320F2">
      <w:pPr>
        <w:keepNext/>
        <w:spacing w:line="240" w:lineRule="auto"/>
        <w:rPr>
          <w:b/>
          <w:bCs/>
          <w:color w:val="000000"/>
          <w:sz w:val="24"/>
          <w:szCs w:val="24"/>
        </w:rPr>
      </w:pPr>
    </w:p>
    <w:p w:rsidR="006D2FE8" w:rsidRDefault="006D2FE8" w:rsidP="00B320F2">
      <w:pPr>
        <w:keepNext/>
        <w:spacing w:line="240" w:lineRule="auto"/>
        <w:rPr>
          <w:b/>
          <w:bCs/>
          <w:color w:val="000000"/>
          <w:sz w:val="24"/>
          <w:szCs w:val="24"/>
        </w:rPr>
      </w:pPr>
    </w:p>
    <w:p w:rsidR="006D2FE8" w:rsidRDefault="006D2FE8" w:rsidP="00B320F2">
      <w:pPr>
        <w:keepNext/>
        <w:spacing w:line="240" w:lineRule="auto"/>
        <w:rPr>
          <w:b/>
          <w:bCs/>
          <w:color w:val="000000"/>
          <w:sz w:val="24"/>
          <w:szCs w:val="24"/>
        </w:rPr>
      </w:pPr>
    </w:p>
    <w:p w:rsidR="006D2FE8" w:rsidRDefault="006D2FE8" w:rsidP="00B320F2">
      <w:pPr>
        <w:keepNext/>
        <w:spacing w:line="240" w:lineRule="auto"/>
        <w:rPr>
          <w:b/>
          <w:bCs/>
          <w:color w:val="000000"/>
          <w:sz w:val="24"/>
          <w:szCs w:val="24"/>
        </w:rPr>
      </w:pPr>
    </w:p>
    <w:p w:rsidR="006D2FE8" w:rsidRDefault="006D2FE8" w:rsidP="00B320F2">
      <w:pPr>
        <w:keepNext/>
        <w:spacing w:line="240" w:lineRule="auto"/>
        <w:rPr>
          <w:b/>
          <w:bCs/>
          <w:color w:val="000000"/>
          <w:sz w:val="24"/>
          <w:szCs w:val="24"/>
        </w:rPr>
      </w:pPr>
    </w:p>
    <w:p w:rsidR="006D2FE8" w:rsidRDefault="006D2FE8"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6D2FE8" w:rsidRPr="009059C7" w:rsidRDefault="006D2FE8" w:rsidP="009059C7">
      <w:pPr>
        <w:pBdr>
          <w:bottom w:val="single" w:sz="4" w:space="1" w:color="auto"/>
        </w:pBdr>
        <w:shd w:val="clear" w:color="auto" w:fill="E0E0E0"/>
        <w:spacing w:line="240" w:lineRule="auto"/>
        <w:ind w:right="21" w:firstLine="0"/>
        <w:jc w:val="center"/>
        <w:rPr>
          <w:b/>
          <w:color w:val="000000"/>
          <w:spacing w:val="36"/>
          <w:sz w:val="24"/>
          <w:szCs w:val="24"/>
        </w:rPr>
      </w:pPr>
    </w:p>
    <w:p w:rsidR="00AF59D1" w:rsidRPr="00CC6391" w:rsidRDefault="00B620AF" w:rsidP="00227E63">
      <w:pPr>
        <w:pStyle w:val="a4"/>
        <w:numPr>
          <w:ilvl w:val="2"/>
          <w:numId w:val="53"/>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227E63">
      <w:pPr>
        <w:pStyle w:val="a5"/>
        <w:numPr>
          <w:ilvl w:val="3"/>
          <w:numId w:val="53"/>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227E63">
      <w:pPr>
        <w:pStyle w:val="a5"/>
        <w:numPr>
          <w:ilvl w:val="3"/>
          <w:numId w:val="53"/>
        </w:numPr>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227E63">
      <w:pPr>
        <w:pStyle w:val="a5"/>
        <w:numPr>
          <w:ilvl w:val="3"/>
          <w:numId w:val="53"/>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227E63">
      <w:pPr>
        <w:pStyle w:val="a5"/>
        <w:numPr>
          <w:ilvl w:val="3"/>
          <w:numId w:val="5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p w:rsidR="00AF59D1" w:rsidRPr="00CC6391" w:rsidRDefault="00AF59D1" w:rsidP="007E2A40">
      <w:pPr>
        <w:pStyle w:val="a4"/>
        <w:numPr>
          <w:ilvl w:val="0"/>
          <w:numId w:val="0"/>
        </w:numPr>
        <w:spacing w:line="276" w:lineRule="auto"/>
        <w:rPr>
          <w:sz w:val="24"/>
          <w:szCs w:val="24"/>
        </w:rPr>
      </w:pP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F02F79" w:rsidRPr="00CC6391" w:rsidRDefault="00F02F79" w:rsidP="00B72AD8">
      <w:pPr>
        <w:spacing w:line="240" w:lineRule="auto"/>
        <w:ind w:firstLine="0"/>
        <w:rPr>
          <w:b/>
          <w:sz w:val="24"/>
          <w:szCs w:val="24"/>
        </w:rPr>
      </w:pPr>
      <w:bookmarkStart w:id="34" w:name="_Ref89649494"/>
      <w:bookmarkStart w:id="35" w:name="_Toc90385115"/>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CC6391" w:rsidRDefault="00CC6391" w:rsidP="00B72AD8">
      <w:pPr>
        <w:spacing w:line="240" w:lineRule="auto"/>
        <w:ind w:right="3684" w:firstLine="0"/>
        <w:rPr>
          <w:color w:val="000000"/>
          <w:sz w:val="24"/>
          <w:szCs w:val="24"/>
          <w:vertAlign w:val="superscript"/>
        </w:rPr>
      </w:pPr>
    </w:p>
    <w:p w:rsidR="00B37EF4" w:rsidRDefault="00B37EF4" w:rsidP="00B72AD8">
      <w:pPr>
        <w:spacing w:line="240" w:lineRule="auto"/>
        <w:ind w:right="3684" w:firstLine="0"/>
        <w:rPr>
          <w:color w:val="000000"/>
          <w:sz w:val="24"/>
          <w:szCs w:val="24"/>
          <w:vertAlign w:val="superscript"/>
        </w:rPr>
      </w:pPr>
    </w:p>
    <w:p w:rsidR="00B37EF4" w:rsidRDefault="00B37EF4" w:rsidP="00B72AD8">
      <w:pPr>
        <w:spacing w:line="240" w:lineRule="auto"/>
        <w:ind w:right="3684" w:firstLine="0"/>
        <w:rPr>
          <w:color w:val="000000"/>
          <w:sz w:val="24"/>
          <w:szCs w:val="24"/>
          <w:vertAlign w:val="superscript"/>
        </w:rPr>
      </w:pPr>
    </w:p>
    <w:p w:rsidR="00B37EF4" w:rsidRDefault="00B37EF4" w:rsidP="00B72AD8">
      <w:pPr>
        <w:spacing w:line="240" w:lineRule="auto"/>
        <w:ind w:right="3684" w:firstLine="0"/>
        <w:rPr>
          <w:color w:val="000000"/>
          <w:sz w:val="24"/>
          <w:szCs w:val="24"/>
          <w:vertAlign w:val="superscript"/>
        </w:rPr>
      </w:pPr>
    </w:p>
    <w:p w:rsidR="00B37EF4" w:rsidRDefault="00B37EF4" w:rsidP="00B72AD8">
      <w:pPr>
        <w:spacing w:line="240" w:lineRule="auto"/>
        <w:ind w:right="3684" w:firstLine="0"/>
        <w:rPr>
          <w:color w:val="000000"/>
          <w:sz w:val="24"/>
          <w:szCs w:val="24"/>
          <w:vertAlign w:val="superscript"/>
        </w:rPr>
      </w:pPr>
    </w:p>
    <w:p w:rsidR="00B37EF4" w:rsidRDefault="00B37EF4" w:rsidP="00B72AD8">
      <w:pPr>
        <w:spacing w:line="240" w:lineRule="auto"/>
        <w:ind w:right="3684" w:firstLine="0"/>
        <w:rPr>
          <w:color w:val="000000"/>
          <w:sz w:val="24"/>
          <w:szCs w:val="24"/>
          <w:vertAlign w:val="superscript"/>
        </w:rPr>
      </w:pPr>
    </w:p>
    <w:p w:rsidR="00B37EF4" w:rsidRDefault="00B37EF4" w:rsidP="00B72AD8">
      <w:pPr>
        <w:spacing w:line="240" w:lineRule="auto"/>
        <w:ind w:right="3684" w:firstLine="0"/>
        <w:rPr>
          <w:color w:val="000000"/>
          <w:sz w:val="24"/>
          <w:szCs w:val="24"/>
          <w:vertAlign w:val="superscript"/>
        </w:rPr>
      </w:pPr>
    </w:p>
    <w:p w:rsidR="00B37EF4" w:rsidRDefault="00B37EF4" w:rsidP="00B72AD8">
      <w:pPr>
        <w:spacing w:line="240" w:lineRule="auto"/>
        <w:ind w:right="3684" w:firstLine="0"/>
        <w:rPr>
          <w:color w:val="000000"/>
          <w:sz w:val="24"/>
          <w:szCs w:val="24"/>
          <w:vertAlign w:val="superscript"/>
        </w:rPr>
      </w:pPr>
    </w:p>
    <w:p w:rsidR="00B37EF4" w:rsidRDefault="00B37EF4" w:rsidP="00B72AD8">
      <w:pPr>
        <w:spacing w:line="240" w:lineRule="auto"/>
        <w:ind w:right="3684" w:firstLine="0"/>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proofErr w:type="gramStart"/>
            <w:r w:rsidRPr="00CC6391">
              <w:rPr>
                <w:b/>
                <w:sz w:val="24"/>
                <w:szCs w:val="24"/>
              </w:rPr>
              <w:t>п</w:t>
            </w:r>
            <w:proofErr w:type="gramEnd"/>
            <w:r w:rsidRPr="00CC6391">
              <w:rPr>
                <w:b/>
                <w:sz w:val="24"/>
                <w:szCs w:val="24"/>
              </w:rPr>
              <w:t>/п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B72AD8">
      <w:pPr>
        <w:spacing w:line="240" w:lineRule="auto"/>
        <w:ind w:right="3684" w:firstLine="0"/>
        <w:rPr>
          <w:sz w:val="24"/>
          <w:szCs w:val="24"/>
          <w:vertAlign w:val="superscript"/>
        </w:rPr>
      </w:pPr>
    </w:p>
    <w:p w:rsidR="00B72AD8" w:rsidRPr="00CC6391" w:rsidRDefault="00B72AD8" w:rsidP="00B72AD8">
      <w:pPr>
        <w:spacing w:line="240" w:lineRule="auto"/>
        <w:ind w:right="3684" w:firstLine="0"/>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6D2FE8" w:rsidRDefault="006D2FE8" w:rsidP="0062612E">
      <w:pPr>
        <w:spacing w:line="240" w:lineRule="auto"/>
        <w:ind w:right="3684"/>
        <w:rPr>
          <w:sz w:val="24"/>
          <w:szCs w:val="24"/>
          <w:vertAlign w:val="superscript"/>
        </w:rPr>
      </w:pPr>
    </w:p>
    <w:p w:rsidR="006D2FE8" w:rsidRDefault="006D2FE8" w:rsidP="0062612E">
      <w:pPr>
        <w:spacing w:line="240" w:lineRule="auto"/>
        <w:ind w:right="3684"/>
        <w:rPr>
          <w:sz w:val="24"/>
          <w:szCs w:val="24"/>
          <w:vertAlign w:val="superscript"/>
        </w:rPr>
      </w:pPr>
    </w:p>
    <w:p w:rsidR="006D2FE8" w:rsidRDefault="006D2FE8" w:rsidP="0062612E">
      <w:pPr>
        <w:spacing w:line="240" w:lineRule="auto"/>
        <w:ind w:right="3684"/>
        <w:rPr>
          <w:sz w:val="24"/>
          <w:szCs w:val="24"/>
          <w:vertAlign w:val="superscript"/>
        </w:rPr>
      </w:pPr>
    </w:p>
    <w:p w:rsidR="006D2FE8" w:rsidRDefault="006D2FE8" w:rsidP="0062612E">
      <w:pPr>
        <w:spacing w:line="240" w:lineRule="auto"/>
        <w:ind w:right="3684"/>
        <w:rPr>
          <w:sz w:val="24"/>
          <w:szCs w:val="24"/>
          <w:vertAlign w:val="superscript"/>
        </w:rPr>
      </w:pPr>
    </w:p>
    <w:p w:rsidR="006D2FE8" w:rsidRDefault="006D2FE8" w:rsidP="0062612E">
      <w:pPr>
        <w:spacing w:line="240" w:lineRule="auto"/>
        <w:ind w:right="3684"/>
        <w:rPr>
          <w:sz w:val="24"/>
          <w:szCs w:val="24"/>
          <w:vertAlign w:val="superscript"/>
        </w:rPr>
      </w:pPr>
    </w:p>
    <w:p w:rsidR="006D2FE8" w:rsidRDefault="006D2FE8" w:rsidP="0062612E">
      <w:pPr>
        <w:spacing w:line="240" w:lineRule="auto"/>
        <w:ind w:right="3684"/>
        <w:rPr>
          <w:sz w:val="24"/>
          <w:szCs w:val="24"/>
          <w:vertAlign w:val="superscript"/>
        </w:rPr>
      </w:pPr>
    </w:p>
    <w:p w:rsidR="006D2FE8" w:rsidRDefault="006D2FE8" w:rsidP="0062612E">
      <w:pPr>
        <w:spacing w:line="240" w:lineRule="auto"/>
        <w:ind w:right="3684"/>
        <w:rPr>
          <w:sz w:val="24"/>
          <w:szCs w:val="24"/>
          <w:vertAlign w:val="superscript"/>
        </w:rPr>
      </w:pPr>
    </w:p>
    <w:p w:rsidR="006D2FE8" w:rsidRDefault="006D2FE8" w:rsidP="0062612E">
      <w:pPr>
        <w:spacing w:line="240" w:lineRule="auto"/>
        <w:ind w:right="3684"/>
        <w:rPr>
          <w:sz w:val="24"/>
          <w:szCs w:val="24"/>
          <w:vertAlign w:val="superscript"/>
        </w:rPr>
      </w:pPr>
    </w:p>
    <w:p w:rsidR="006D2FE8" w:rsidRDefault="006D2FE8" w:rsidP="0062612E">
      <w:pPr>
        <w:spacing w:line="240" w:lineRule="auto"/>
        <w:ind w:right="3684"/>
        <w:rPr>
          <w:sz w:val="24"/>
          <w:szCs w:val="24"/>
          <w:vertAlign w:val="superscript"/>
        </w:rPr>
      </w:pPr>
    </w:p>
    <w:p w:rsidR="006D2FE8" w:rsidRPr="00CC6391" w:rsidRDefault="006D2FE8"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6" w:name="_Toc213755446"/>
      <w:bookmarkStart w:id="37" w:name="_Toc423378599"/>
      <w:bookmarkStart w:id="38" w:name="_Toc423421102"/>
    </w:p>
    <w:p w:rsidR="00F02F79" w:rsidRPr="009059C7" w:rsidRDefault="00875EB7" w:rsidP="00227E63">
      <w:pPr>
        <w:pStyle w:val="a4"/>
        <w:numPr>
          <w:ilvl w:val="2"/>
          <w:numId w:val="53"/>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36"/>
      <w:bookmarkEnd w:id="37"/>
      <w:bookmarkEnd w:id="38"/>
    </w:p>
    <w:p w:rsidR="007E2A40" w:rsidRPr="00CC6391" w:rsidRDefault="007E2A40" w:rsidP="00E33E27">
      <w:pPr>
        <w:pStyle w:val="a4"/>
        <w:numPr>
          <w:ilvl w:val="0"/>
          <w:numId w:val="0"/>
        </w:numPr>
        <w:spacing w:line="276" w:lineRule="auto"/>
        <w:rPr>
          <w:b/>
          <w:sz w:val="24"/>
          <w:szCs w:val="24"/>
        </w:rPr>
      </w:pPr>
    </w:p>
    <w:p w:rsidR="00F02F79" w:rsidRPr="00CC6391" w:rsidRDefault="00E03D2A" w:rsidP="00227E63">
      <w:pPr>
        <w:pStyle w:val="a5"/>
        <w:numPr>
          <w:ilvl w:val="3"/>
          <w:numId w:val="53"/>
        </w:numPr>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227E63">
      <w:pPr>
        <w:pStyle w:val="a5"/>
        <w:numPr>
          <w:ilvl w:val="3"/>
          <w:numId w:val="53"/>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227E63">
      <w:pPr>
        <w:pStyle w:val="a5"/>
        <w:numPr>
          <w:ilvl w:val="3"/>
          <w:numId w:val="53"/>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452B63" w:rsidRDefault="00452B63" w:rsidP="00B37EF4">
      <w:pPr>
        <w:tabs>
          <w:tab w:val="left" w:pos="567"/>
        </w:tabs>
        <w:ind w:firstLine="0"/>
        <w:rPr>
          <w:sz w:val="24"/>
          <w:szCs w:val="24"/>
        </w:rPr>
      </w:pPr>
      <w:r w:rsidRPr="00CC6391">
        <w:rPr>
          <w:sz w:val="24"/>
          <w:szCs w:val="24"/>
        </w:rPr>
        <w:t xml:space="preserve">                 </w:t>
      </w:r>
      <w:r w:rsidR="00B37EF4">
        <w:rPr>
          <w:sz w:val="24"/>
          <w:szCs w:val="24"/>
        </w:rPr>
        <w:t xml:space="preserve">                </w:t>
      </w: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Default="006D2FE8" w:rsidP="00B37EF4">
      <w:pPr>
        <w:tabs>
          <w:tab w:val="left" w:pos="567"/>
        </w:tabs>
        <w:ind w:firstLine="0"/>
        <w:rPr>
          <w:sz w:val="24"/>
          <w:szCs w:val="24"/>
        </w:rPr>
      </w:pPr>
    </w:p>
    <w:p w:rsidR="006D2FE8" w:rsidRPr="00CC6391" w:rsidRDefault="006D2FE8" w:rsidP="00B37EF4">
      <w:pPr>
        <w:tabs>
          <w:tab w:val="left" w:pos="567"/>
        </w:tabs>
        <w:ind w:firstLine="0"/>
        <w:rPr>
          <w:sz w:val="24"/>
          <w:szCs w:val="24"/>
        </w:rPr>
      </w:pPr>
    </w:p>
    <w:p w:rsidR="00452B63" w:rsidRPr="00CC6391" w:rsidRDefault="00452B63" w:rsidP="00452B63">
      <w:pPr>
        <w:spacing w:line="240" w:lineRule="auto"/>
        <w:rPr>
          <w:sz w:val="24"/>
          <w:szCs w:val="24"/>
        </w:rPr>
      </w:pPr>
    </w:p>
    <w:p w:rsidR="007E2A40" w:rsidRPr="00CC6391" w:rsidRDefault="00B620AF" w:rsidP="00227E63">
      <w:pPr>
        <w:pStyle w:val="21"/>
        <w:numPr>
          <w:ilvl w:val="1"/>
          <w:numId w:val="53"/>
        </w:numPr>
        <w:spacing w:line="276" w:lineRule="auto"/>
        <w:rPr>
          <w:color w:val="000000"/>
          <w:sz w:val="24"/>
          <w:szCs w:val="24"/>
        </w:rPr>
      </w:pPr>
      <w:bookmarkStart w:id="39" w:name="_Ref93264992"/>
      <w:bookmarkStart w:id="40" w:name="_Ref93265116"/>
      <w:bookmarkStart w:id="41" w:name="_Toc425956810"/>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2" w:name="_Toc90385116"/>
      <w:bookmarkEnd w:id="34"/>
      <w:bookmarkEnd w:id="35"/>
      <w:bookmarkEnd w:id="39"/>
      <w:bookmarkEnd w:id="40"/>
      <w:bookmarkEnd w:id="41"/>
    </w:p>
    <w:p w:rsidR="00B620AF" w:rsidRPr="00CC6391" w:rsidRDefault="0089186F" w:rsidP="00227E63">
      <w:pPr>
        <w:pStyle w:val="a4"/>
        <w:numPr>
          <w:ilvl w:val="2"/>
          <w:numId w:val="53"/>
        </w:numPr>
        <w:rPr>
          <w:b/>
          <w:color w:val="000000"/>
          <w:sz w:val="24"/>
          <w:szCs w:val="24"/>
        </w:rPr>
      </w:pPr>
      <w:r w:rsidRPr="00CC6391">
        <w:rPr>
          <w:b/>
          <w:sz w:val="24"/>
          <w:szCs w:val="24"/>
        </w:rPr>
        <w:t xml:space="preserve">Форма графика </w:t>
      </w:r>
      <w:bookmarkEnd w:id="42"/>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w:t>
            </w:r>
            <w:r w:rsidR="00B72AD8">
              <w:rPr>
                <w:color w:val="000000"/>
                <w:sz w:val="24"/>
                <w:szCs w:val="24"/>
              </w:rPr>
              <w:t>вки товаров</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72AD8" w:rsidRDefault="00B72AD8" w:rsidP="00B320F2">
      <w:pPr>
        <w:pBdr>
          <w:bottom w:val="single" w:sz="4" w:space="1" w:color="auto"/>
        </w:pBdr>
        <w:shd w:val="clear" w:color="auto" w:fill="E0E0E0"/>
        <w:spacing w:line="240" w:lineRule="auto"/>
        <w:ind w:right="21" w:firstLine="0"/>
        <w:jc w:val="center"/>
        <w:rPr>
          <w:b/>
          <w:color w:val="000000"/>
          <w:spacing w:val="36"/>
          <w:sz w:val="24"/>
          <w:szCs w:val="24"/>
        </w:rPr>
      </w:pPr>
    </w:p>
    <w:p w:rsidR="00B72AD8" w:rsidRPr="00CC6391" w:rsidRDefault="00B72AD8" w:rsidP="00B320F2">
      <w:pPr>
        <w:pBdr>
          <w:bottom w:val="single" w:sz="4" w:space="1" w:color="auto"/>
        </w:pBdr>
        <w:shd w:val="clear" w:color="auto" w:fill="E0E0E0"/>
        <w:spacing w:line="240" w:lineRule="auto"/>
        <w:ind w:right="21" w:firstLine="0"/>
        <w:jc w:val="center"/>
        <w:rPr>
          <w:b/>
          <w:color w:val="000000"/>
          <w:spacing w:val="36"/>
          <w:sz w:val="24"/>
          <w:szCs w:val="24"/>
        </w:rPr>
      </w:pPr>
    </w:p>
    <w:p w:rsidR="007E2A40" w:rsidRPr="00CC6391" w:rsidRDefault="00B620AF" w:rsidP="00227E63">
      <w:pPr>
        <w:pStyle w:val="a4"/>
        <w:numPr>
          <w:ilvl w:val="2"/>
          <w:numId w:val="53"/>
        </w:numPr>
        <w:tabs>
          <w:tab w:val="num" w:pos="1560"/>
        </w:tabs>
        <w:spacing w:line="276" w:lineRule="auto"/>
        <w:ind w:left="0" w:firstLine="0"/>
        <w:rPr>
          <w:b/>
          <w:sz w:val="24"/>
          <w:szCs w:val="24"/>
        </w:rPr>
      </w:pPr>
      <w:bookmarkStart w:id="43" w:name="_Toc90385117"/>
      <w:bookmarkStart w:id="44" w:name="_Toc423378602"/>
      <w:bookmarkStart w:id="45" w:name="_Toc423421105"/>
      <w:r w:rsidRPr="00CC6391">
        <w:rPr>
          <w:b/>
          <w:sz w:val="24"/>
          <w:szCs w:val="24"/>
        </w:rPr>
        <w:lastRenderedPageBreak/>
        <w:t>Инструкции по заполнению</w:t>
      </w:r>
      <w:bookmarkStart w:id="46" w:name="_Ref70131640"/>
      <w:bookmarkStart w:id="47" w:name="_Toc77970259"/>
      <w:bookmarkStart w:id="48" w:name="_Toc90385118"/>
      <w:bookmarkStart w:id="49" w:name="_Ref63957390"/>
      <w:bookmarkStart w:id="50" w:name="_Toc64719476"/>
      <w:bookmarkStart w:id="51" w:name="_Toc69112532"/>
      <w:bookmarkEnd w:id="43"/>
      <w:bookmarkEnd w:id="44"/>
      <w:bookmarkEnd w:id="45"/>
    </w:p>
    <w:p w:rsidR="007E2A40" w:rsidRPr="00CC6391" w:rsidRDefault="007E2A40" w:rsidP="00E33E27">
      <w:pPr>
        <w:pStyle w:val="a4"/>
        <w:numPr>
          <w:ilvl w:val="0"/>
          <w:numId w:val="0"/>
        </w:numPr>
        <w:spacing w:line="276" w:lineRule="auto"/>
        <w:rPr>
          <w:sz w:val="24"/>
          <w:szCs w:val="24"/>
        </w:rPr>
      </w:pP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227E63">
      <w:pPr>
        <w:pStyle w:val="a5"/>
        <w:numPr>
          <w:ilvl w:val="3"/>
          <w:numId w:val="53"/>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227E63">
      <w:pPr>
        <w:pStyle w:val="21"/>
        <w:numPr>
          <w:ilvl w:val="1"/>
          <w:numId w:val="53"/>
        </w:numPr>
        <w:spacing w:line="276" w:lineRule="auto"/>
        <w:rPr>
          <w:sz w:val="24"/>
          <w:szCs w:val="24"/>
        </w:rPr>
      </w:pPr>
      <w:bookmarkStart w:id="52"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3" w:name="_Toc90385119"/>
      <w:bookmarkEnd w:id="46"/>
      <w:bookmarkEnd w:id="47"/>
      <w:bookmarkEnd w:id="48"/>
      <w:bookmarkEnd w:id="52"/>
    </w:p>
    <w:p w:rsidR="00B620AF" w:rsidRPr="00CC6391" w:rsidRDefault="0089186F" w:rsidP="00227E63">
      <w:pPr>
        <w:pStyle w:val="a4"/>
        <w:numPr>
          <w:ilvl w:val="2"/>
          <w:numId w:val="53"/>
        </w:numPr>
        <w:rPr>
          <w:b/>
          <w:sz w:val="24"/>
          <w:szCs w:val="24"/>
        </w:rPr>
      </w:pPr>
      <w:r w:rsidRPr="00CC6391">
        <w:rPr>
          <w:b/>
          <w:sz w:val="24"/>
          <w:szCs w:val="24"/>
        </w:rPr>
        <w:t xml:space="preserve"> Форма Протокола разногласий по проекту Договора</w:t>
      </w:r>
      <w:bookmarkEnd w:id="5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9"/>
    <w:bookmarkEnd w:id="50"/>
    <w:bookmarkEnd w:id="5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4" w:name="_Toc90385120"/>
      <w:bookmarkStart w:id="55" w:name="_Toc423378605"/>
      <w:bookmarkStart w:id="56" w:name="_Toc423421108"/>
      <w:r w:rsidRPr="00CC6391">
        <w:rPr>
          <w:sz w:val="24"/>
          <w:szCs w:val="24"/>
        </w:rPr>
        <w:br w:type="page"/>
      </w:r>
    </w:p>
    <w:p w:rsidR="00FF6AB5" w:rsidRPr="00CC6391" w:rsidRDefault="00B620AF" w:rsidP="00227E63">
      <w:pPr>
        <w:pStyle w:val="a4"/>
        <w:numPr>
          <w:ilvl w:val="2"/>
          <w:numId w:val="53"/>
        </w:numPr>
        <w:spacing w:line="276" w:lineRule="auto"/>
        <w:ind w:left="0" w:firstLine="0"/>
        <w:rPr>
          <w:b/>
          <w:sz w:val="24"/>
          <w:szCs w:val="24"/>
        </w:rPr>
      </w:pPr>
      <w:r w:rsidRPr="00CC6391">
        <w:rPr>
          <w:b/>
          <w:sz w:val="24"/>
          <w:szCs w:val="24"/>
        </w:rPr>
        <w:lastRenderedPageBreak/>
        <w:t>Инструкции по заполнению</w:t>
      </w:r>
      <w:bookmarkEnd w:id="54"/>
      <w:bookmarkEnd w:id="55"/>
      <w:bookmarkEnd w:id="56"/>
    </w:p>
    <w:p w:rsidR="00CC6391" w:rsidRPr="00CC6391" w:rsidRDefault="00CC6391" w:rsidP="00CC6391">
      <w:pPr>
        <w:pStyle w:val="a4"/>
        <w:numPr>
          <w:ilvl w:val="0"/>
          <w:numId w:val="0"/>
        </w:numPr>
        <w:spacing w:line="276" w:lineRule="auto"/>
        <w:rPr>
          <w:b/>
          <w:sz w:val="24"/>
          <w:szCs w:val="24"/>
        </w:rPr>
      </w:pPr>
    </w:p>
    <w:p w:rsidR="00FF6AB5" w:rsidRPr="00CC6391" w:rsidRDefault="00B620AF" w:rsidP="00227E63">
      <w:pPr>
        <w:pStyle w:val="a5"/>
        <w:numPr>
          <w:ilvl w:val="3"/>
          <w:numId w:val="53"/>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227E63">
      <w:pPr>
        <w:pStyle w:val="a5"/>
        <w:numPr>
          <w:ilvl w:val="3"/>
          <w:numId w:val="53"/>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227E63">
      <w:pPr>
        <w:pStyle w:val="a5"/>
        <w:numPr>
          <w:ilvl w:val="3"/>
          <w:numId w:val="53"/>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227E63">
      <w:pPr>
        <w:pStyle w:val="a5"/>
        <w:numPr>
          <w:ilvl w:val="3"/>
          <w:numId w:val="53"/>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227E63">
      <w:pPr>
        <w:pStyle w:val="a5"/>
        <w:numPr>
          <w:ilvl w:val="3"/>
          <w:numId w:val="53"/>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227E63">
      <w:pPr>
        <w:pStyle w:val="a5"/>
        <w:numPr>
          <w:ilvl w:val="3"/>
          <w:numId w:val="53"/>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227E63">
      <w:pPr>
        <w:pStyle w:val="a6"/>
        <w:numPr>
          <w:ilvl w:val="4"/>
          <w:numId w:val="53"/>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D639A9" w:rsidRPr="00B72AD8" w:rsidRDefault="001C4012" w:rsidP="00B72AD8">
      <w:pPr>
        <w:pStyle w:val="a6"/>
        <w:numPr>
          <w:ilvl w:val="4"/>
          <w:numId w:val="53"/>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bookmarkStart w:id="57" w:name="_Ref90381523"/>
      <w:bookmarkStart w:id="58" w:name="_Toc90385124"/>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6D2FE8">
      <w:pPr>
        <w:tabs>
          <w:tab w:val="num" w:pos="0"/>
          <w:tab w:val="left" w:pos="851"/>
        </w:tabs>
        <w:spacing w:line="276" w:lineRule="auto"/>
        <w:ind w:firstLine="0"/>
        <w:rPr>
          <w:color w:val="000000"/>
          <w:sz w:val="24"/>
          <w:szCs w:val="24"/>
        </w:rPr>
      </w:pPr>
    </w:p>
    <w:bookmarkEnd w:id="57"/>
    <w:bookmarkEnd w:id="58"/>
    <w:p w:rsidR="006173D7" w:rsidRPr="00CC6391" w:rsidRDefault="006173D7" w:rsidP="006D2FE8">
      <w:pPr>
        <w:keepNext/>
        <w:spacing w:line="276" w:lineRule="auto"/>
        <w:ind w:firstLine="0"/>
        <w:rPr>
          <w:b/>
          <w:bCs/>
          <w:color w:val="000000"/>
          <w:sz w:val="24"/>
          <w:szCs w:val="24"/>
        </w:rPr>
      </w:pPr>
    </w:p>
    <w:p w:rsidR="00B620AF" w:rsidRPr="00CC6391" w:rsidRDefault="00B620AF" w:rsidP="006173D7">
      <w:pPr>
        <w:spacing w:line="276" w:lineRule="auto"/>
        <w:rPr>
          <w:color w:val="000000"/>
          <w:sz w:val="24"/>
          <w:szCs w:val="24"/>
        </w:rPr>
      </w:pPr>
    </w:p>
    <w:p w:rsidR="00CE0A3A" w:rsidRPr="006D2FE8" w:rsidRDefault="00CE0A3A" w:rsidP="006D2FE8">
      <w:pPr>
        <w:spacing w:line="276" w:lineRule="auto"/>
        <w:ind w:firstLine="0"/>
        <w:jc w:val="left"/>
        <w:rPr>
          <w:rFonts w:eastAsia="Calibri"/>
          <w:snapToGrid/>
          <w:sz w:val="24"/>
          <w:szCs w:val="24"/>
          <w:lang w:eastAsia="en-US"/>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227E63">
      <w:pPr>
        <w:pStyle w:val="21"/>
        <w:numPr>
          <w:ilvl w:val="1"/>
          <w:numId w:val="53"/>
        </w:numPr>
        <w:spacing w:line="276" w:lineRule="auto"/>
        <w:ind w:left="0" w:firstLine="0"/>
        <w:rPr>
          <w:sz w:val="24"/>
          <w:szCs w:val="24"/>
        </w:rPr>
      </w:pPr>
      <w:bookmarkStart w:id="59" w:name="_Ref55335823"/>
      <w:bookmarkStart w:id="60" w:name="_Ref55336359"/>
      <w:bookmarkStart w:id="61" w:name="_Toc57314675"/>
      <w:bookmarkStart w:id="62" w:name="_Toc69728989"/>
      <w:bookmarkStart w:id="63"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59"/>
      <w:bookmarkEnd w:id="60"/>
      <w:bookmarkEnd w:id="61"/>
      <w:bookmarkEnd w:id="62"/>
      <w:bookmarkEnd w:id="63"/>
    </w:p>
    <w:p w:rsidR="00B620AF" w:rsidRPr="00CC6391" w:rsidRDefault="0089186F" w:rsidP="00227E63">
      <w:pPr>
        <w:pStyle w:val="a4"/>
        <w:numPr>
          <w:ilvl w:val="2"/>
          <w:numId w:val="53"/>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A34354" w:rsidRPr="00CC6391" w:rsidRDefault="00824F6A" w:rsidP="006D2FE8">
      <w:pPr>
        <w:spacing w:line="276" w:lineRule="auto"/>
        <w:ind w:right="3684"/>
        <w:jc w:val="center"/>
        <w:rPr>
          <w:sz w:val="24"/>
          <w:szCs w:val="24"/>
          <w:vertAlign w:val="superscript"/>
        </w:rPr>
      </w:pPr>
      <w:r w:rsidRPr="00CC6391">
        <w:rPr>
          <w:sz w:val="24"/>
          <w:szCs w:val="24"/>
          <w:vertAlign w:val="superscript"/>
        </w:rPr>
        <w:t>(фамилия, имя, о</w:t>
      </w:r>
      <w:r w:rsidR="006D2FE8">
        <w:rPr>
          <w:sz w:val="24"/>
          <w:szCs w:val="24"/>
          <w:vertAlign w:val="superscript"/>
        </w:rPr>
        <w:t xml:space="preserve">тчество </w:t>
      </w:r>
      <w:proofErr w:type="gramStart"/>
      <w:r w:rsidR="006D2FE8">
        <w:rPr>
          <w:sz w:val="24"/>
          <w:szCs w:val="24"/>
          <w:vertAlign w:val="superscript"/>
        </w:rPr>
        <w:t>подписавшего</w:t>
      </w:r>
      <w:proofErr w:type="gramEnd"/>
      <w:r w:rsidR="006D2FE8">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6D2FE8" w:rsidRPr="00CC6391" w:rsidRDefault="006D2FE8" w:rsidP="006D2FE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227E63">
      <w:pPr>
        <w:pStyle w:val="a4"/>
        <w:numPr>
          <w:ilvl w:val="2"/>
          <w:numId w:val="53"/>
        </w:numPr>
        <w:spacing w:line="276" w:lineRule="auto"/>
        <w:rPr>
          <w:b/>
          <w:sz w:val="24"/>
          <w:szCs w:val="24"/>
        </w:rPr>
      </w:pPr>
      <w:bookmarkStart w:id="64" w:name="_Toc423378614"/>
      <w:bookmarkStart w:id="65" w:name="_Toc423421117"/>
      <w:r w:rsidRPr="00CC6391">
        <w:rPr>
          <w:sz w:val="24"/>
          <w:szCs w:val="24"/>
        </w:rPr>
        <w:br w:type="page"/>
      </w:r>
      <w:r w:rsidR="0089186F" w:rsidRPr="00CC6391">
        <w:rPr>
          <w:b/>
          <w:sz w:val="24"/>
          <w:szCs w:val="24"/>
        </w:rPr>
        <w:lastRenderedPageBreak/>
        <w:t>Инструкции по заполнению</w:t>
      </w:r>
      <w:bookmarkEnd w:id="64"/>
      <w:bookmarkEnd w:id="6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227E63">
      <w:pPr>
        <w:pStyle w:val="a5"/>
        <w:numPr>
          <w:ilvl w:val="3"/>
          <w:numId w:val="61"/>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227E63">
      <w:pPr>
        <w:pStyle w:val="a5"/>
        <w:numPr>
          <w:ilvl w:val="3"/>
          <w:numId w:val="61"/>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227E63">
      <w:pPr>
        <w:pStyle w:val="a5"/>
        <w:numPr>
          <w:ilvl w:val="3"/>
          <w:numId w:val="61"/>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227E63">
      <w:pPr>
        <w:pStyle w:val="21"/>
        <w:numPr>
          <w:ilvl w:val="1"/>
          <w:numId w:val="61"/>
        </w:numPr>
        <w:spacing w:line="276" w:lineRule="auto"/>
        <w:ind w:left="0" w:firstLine="0"/>
        <w:rPr>
          <w:sz w:val="24"/>
          <w:szCs w:val="24"/>
        </w:rPr>
      </w:pPr>
      <w:bookmarkStart w:id="66" w:name="_Ref55336378"/>
      <w:bookmarkStart w:id="67" w:name="_Toc57314676"/>
      <w:bookmarkStart w:id="68" w:name="_Toc69728990"/>
      <w:bookmarkStart w:id="69"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66"/>
      <w:bookmarkEnd w:id="67"/>
      <w:bookmarkEnd w:id="68"/>
      <w:bookmarkEnd w:id="69"/>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70" w:name="_Ref55336389"/>
      <w:bookmarkStart w:id="71" w:name="_Toc57314677"/>
      <w:bookmarkStart w:id="7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73" w:name="_Toc207796007"/>
      <w:bookmarkStart w:id="74" w:name="_Toc423378617"/>
      <w:bookmarkStart w:id="75"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73"/>
      <w:bookmarkEnd w:id="74"/>
      <w:bookmarkEnd w:id="7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76" w:name="_Ref209512344"/>
      <w:bookmarkStart w:id="77"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70"/>
      <w:bookmarkEnd w:id="71"/>
      <w:bookmarkEnd w:id="72"/>
      <w:bookmarkEnd w:id="76"/>
      <w:bookmarkEnd w:id="77"/>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78" w:name="_Toc423378620"/>
      <w:bookmarkStart w:id="79"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78"/>
      <w:bookmarkEnd w:id="79"/>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80" w:name="_Ref55336398"/>
      <w:bookmarkStart w:id="81" w:name="_Toc57314678"/>
      <w:bookmarkStart w:id="82" w:name="_Toc69728992"/>
      <w:bookmarkStart w:id="83"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80"/>
      <w:bookmarkEnd w:id="81"/>
      <w:bookmarkEnd w:id="82"/>
      <w:bookmarkEnd w:id="83"/>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84" w:name="_Toc423378623"/>
      <w:bookmarkStart w:id="85" w:name="_Toc423421126"/>
      <w:r w:rsidRPr="00CC6391">
        <w:rPr>
          <w:b/>
          <w:sz w:val="24"/>
          <w:szCs w:val="24"/>
        </w:rPr>
        <w:lastRenderedPageBreak/>
        <w:t>Инструкции по заполнению</w:t>
      </w:r>
      <w:bookmarkEnd w:id="84"/>
      <w:bookmarkEnd w:id="8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86" w:name="_Ref285092299"/>
      <w:bookmarkStart w:id="87"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86"/>
      <w:bookmarkEnd w:id="87"/>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88" w:name="_Toc423378626"/>
      <w:bookmarkStart w:id="89"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88"/>
      <w:bookmarkEnd w:id="89"/>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90" w:name="_Toc425956819"/>
      <w:r w:rsidRPr="00CC6391">
        <w:rPr>
          <w:rFonts w:ascii="Times New Roman" w:hAnsi="Times New Roman"/>
          <w:sz w:val="24"/>
          <w:szCs w:val="24"/>
        </w:rPr>
        <w:lastRenderedPageBreak/>
        <w:t>ПРОЕКТ  ДОГОВОРА (с приложениями)</w:t>
      </w:r>
      <w:bookmarkEnd w:id="90"/>
    </w:p>
    <w:p w:rsidR="00B72AD8" w:rsidRPr="00B72AD8" w:rsidRDefault="00B72AD8" w:rsidP="00B72AD8"/>
    <w:p w:rsidR="00406535" w:rsidRPr="00CC6391" w:rsidRDefault="00406535" w:rsidP="008667B0">
      <w:pPr>
        <w:spacing w:line="240" w:lineRule="auto"/>
        <w:rPr>
          <w:sz w:val="24"/>
          <w:szCs w:val="24"/>
        </w:rPr>
      </w:pPr>
    </w:p>
    <w:p w:rsidR="00B35EB2" w:rsidRPr="00DB1AA5" w:rsidRDefault="00B35EB2" w:rsidP="00B35EB2">
      <w:pPr>
        <w:keepNext/>
        <w:ind w:right="-2"/>
        <w:jc w:val="right"/>
        <w:outlineLvl w:val="1"/>
        <w:rPr>
          <w:rFonts w:ascii="Verdana" w:hAnsi="Verdana"/>
          <w:i/>
        </w:rPr>
      </w:pPr>
      <w:r w:rsidRPr="00DB1AA5">
        <w:rPr>
          <w:rFonts w:ascii="Verdana" w:hAnsi="Verdana"/>
          <w:i/>
        </w:rPr>
        <w:t>Приложение №</w:t>
      </w:r>
      <w:r>
        <w:rPr>
          <w:rFonts w:ascii="Verdana" w:hAnsi="Verdana"/>
          <w:i/>
        </w:rPr>
        <w:t>2</w:t>
      </w:r>
    </w:p>
    <w:p w:rsidR="00B35EB2" w:rsidRPr="00DB1AA5" w:rsidRDefault="00B35EB2" w:rsidP="00B35EB2">
      <w:pPr>
        <w:autoSpaceDE w:val="0"/>
        <w:autoSpaceDN w:val="0"/>
        <w:jc w:val="center"/>
        <w:rPr>
          <w:rFonts w:ascii="Verdana" w:hAnsi="Verdana"/>
          <w:sz w:val="22"/>
          <w:szCs w:val="22"/>
        </w:rPr>
      </w:pPr>
    </w:p>
    <w:p w:rsidR="00B35EB2" w:rsidRPr="00DB1AA5" w:rsidRDefault="00B35EB2" w:rsidP="00B35EB2">
      <w:pPr>
        <w:tabs>
          <w:tab w:val="left" w:pos="9214"/>
          <w:tab w:val="left" w:pos="9356"/>
        </w:tabs>
        <w:spacing w:before="120" w:after="120"/>
        <w:ind w:right="45"/>
        <w:jc w:val="center"/>
        <w:rPr>
          <w:rFonts w:ascii="Verdana" w:hAnsi="Verdana"/>
          <w:b/>
          <w:sz w:val="22"/>
          <w:szCs w:val="22"/>
        </w:rPr>
      </w:pPr>
      <w:r w:rsidRPr="00DB1AA5">
        <w:rPr>
          <w:rFonts w:ascii="Verdana" w:hAnsi="Verdana"/>
          <w:b/>
          <w:sz w:val="22"/>
          <w:szCs w:val="22"/>
        </w:rPr>
        <w:t>Договор поставки № ___________</w:t>
      </w:r>
    </w:p>
    <w:p w:rsidR="00B35EB2" w:rsidRPr="00DB1AA5" w:rsidRDefault="00B35EB2" w:rsidP="00B35EB2">
      <w:pPr>
        <w:autoSpaceDE w:val="0"/>
        <w:autoSpaceDN w:val="0"/>
        <w:rPr>
          <w:rFonts w:ascii="Verdana" w:hAnsi="Verdana"/>
          <w:sz w:val="22"/>
          <w:szCs w:val="22"/>
        </w:rPr>
      </w:pPr>
      <w:r w:rsidRPr="00DB1AA5">
        <w:rPr>
          <w:rFonts w:ascii="Verdana" w:hAnsi="Verdana"/>
          <w:sz w:val="22"/>
          <w:szCs w:val="22"/>
        </w:rPr>
        <w:t>г. _________________</w:t>
      </w:r>
      <w:r w:rsidRPr="00DB1AA5">
        <w:rPr>
          <w:rFonts w:ascii="Verdana" w:hAnsi="Verdana"/>
          <w:sz w:val="22"/>
          <w:szCs w:val="22"/>
        </w:rPr>
        <w:tab/>
      </w:r>
      <w:r w:rsidRPr="00DB1AA5">
        <w:rPr>
          <w:rFonts w:ascii="Verdana" w:hAnsi="Verdana"/>
          <w:sz w:val="22"/>
          <w:szCs w:val="22"/>
        </w:rPr>
        <w:tab/>
      </w:r>
      <w:r w:rsidRPr="00DB1AA5">
        <w:rPr>
          <w:rFonts w:ascii="Verdana" w:hAnsi="Verdana"/>
          <w:sz w:val="22"/>
          <w:szCs w:val="22"/>
        </w:rPr>
        <w:tab/>
      </w:r>
      <w:r w:rsidRPr="00DB1AA5">
        <w:rPr>
          <w:rFonts w:ascii="Verdana" w:hAnsi="Verdana"/>
          <w:sz w:val="22"/>
          <w:szCs w:val="22"/>
        </w:rPr>
        <w:tab/>
        <w:t xml:space="preserve">          «____» ___________20__ года</w:t>
      </w:r>
    </w:p>
    <w:p w:rsidR="00B35EB2" w:rsidRPr="00DB1AA5" w:rsidRDefault="00B35EB2" w:rsidP="00B35EB2">
      <w:pPr>
        <w:autoSpaceDE w:val="0"/>
        <w:autoSpaceDN w:val="0"/>
        <w:ind w:firstLine="540"/>
        <w:rPr>
          <w:rFonts w:ascii="Verdana" w:hAnsi="Verdana"/>
          <w:sz w:val="22"/>
          <w:szCs w:val="22"/>
        </w:rPr>
      </w:pP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Открытое акционерное общество «</w:t>
      </w:r>
      <w:r w:rsidRPr="00DB1AA5">
        <w:rPr>
          <w:rFonts w:ascii="Verdana" w:hAnsi="Verdana"/>
          <w:sz w:val="22"/>
          <w:szCs w:val="22"/>
        </w:rPr>
        <w:t>Э.ОН Россия» (ОАО «Э.ОН Россия)</w:t>
      </w:r>
      <w:r w:rsidRPr="00DB1AA5">
        <w:rPr>
          <w:rFonts w:ascii="Verdana" w:hAnsi="Verdana"/>
          <w:sz w:val="22"/>
          <w:szCs w:val="22"/>
          <w:lang w:val="sr-Cyrl-CS"/>
        </w:rPr>
        <w:t>, именуемое в дальнейшем «</w:t>
      </w:r>
      <w:r w:rsidRPr="00DB1AA5">
        <w:rPr>
          <w:rFonts w:ascii="Verdana" w:hAnsi="Verdana"/>
          <w:sz w:val="22"/>
          <w:szCs w:val="22"/>
        </w:rPr>
        <w:t>Покупатель</w:t>
      </w:r>
      <w:r w:rsidRPr="00DB1AA5">
        <w:rPr>
          <w:rFonts w:ascii="Verdana" w:hAnsi="Verdana"/>
          <w:sz w:val="22"/>
          <w:szCs w:val="22"/>
          <w:lang w:val="sr-Cyrl-CS"/>
        </w:rPr>
        <w:t xml:space="preserve">», </w:t>
      </w:r>
      <w:r w:rsidRPr="00DB1AA5">
        <w:rPr>
          <w:rFonts w:ascii="Verdana" w:hAnsi="Verdana"/>
          <w:bCs/>
          <w:sz w:val="22"/>
          <w:szCs w:val="22"/>
          <w:lang w:val="sr-Cyrl-CS"/>
        </w:rPr>
        <w:t>в лице</w:t>
      </w:r>
      <w:r w:rsidRPr="00DB1AA5">
        <w:rPr>
          <w:rFonts w:ascii="Verdana" w:hAnsi="Verdana"/>
          <w:bCs/>
          <w:sz w:val="22"/>
          <w:szCs w:val="22"/>
        </w:rPr>
        <w:t xml:space="preserve"> _________________________, действующего на основании ___________________________ </w:t>
      </w:r>
      <w:r w:rsidRPr="00DB1AA5">
        <w:rPr>
          <w:rFonts w:ascii="Verdana" w:hAnsi="Verdana"/>
          <w:sz w:val="22"/>
          <w:szCs w:val="22"/>
          <w:lang w:val="sr-Cyrl-CS"/>
        </w:rPr>
        <w:t>с одной стороны, и ______________</w:t>
      </w:r>
      <w:r w:rsidRPr="00DB1AA5">
        <w:rPr>
          <w:rFonts w:ascii="Verdana" w:hAnsi="Verdana"/>
          <w:sz w:val="22"/>
          <w:szCs w:val="22"/>
        </w:rPr>
        <w:t>______</w:t>
      </w:r>
      <w:r w:rsidRPr="00DB1AA5">
        <w:rPr>
          <w:rFonts w:ascii="Verdana" w:hAnsi="Verdana"/>
          <w:sz w:val="22"/>
          <w:szCs w:val="22"/>
          <w:lang w:val="sr-Cyrl-CS"/>
        </w:rPr>
        <w:t>_____, именуемое в дальнейшем «Поставщик», в лице ______________________</w:t>
      </w:r>
      <w:r w:rsidRPr="00DB1AA5">
        <w:rPr>
          <w:rFonts w:ascii="Verdana" w:hAnsi="Verdana"/>
          <w:sz w:val="22"/>
          <w:szCs w:val="22"/>
        </w:rPr>
        <w:t>________________</w:t>
      </w:r>
      <w:r w:rsidRPr="00DB1AA5">
        <w:rPr>
          <w:rFonts w:ascii="Verdana" w:hAnsi="Verdana"/>
          <w:sz w:val="22"/>
          <w:szCs w:val="22"/>
          <w:lang w:val="sr-Cyrl-CS"/>
        </w:rPr>
        <w:t>___</w:t>
      </w:r>
      <w:r w:rsidRPr="00DB1AA5">
        <w:rPr>
          <w:rFonts w:ascii="Verdana" w:hAnsi="Verdana"/>
          <w:sz w:val="22"/>
          <w:szCs w:val="22"/>
        </w:rPr>
        <w:t>_</w:t>
      </w:r>
      <w:r w:rsidRPr="00DB1AA5">
        <w:rPr>
          <w:rFonts w:ascii="Verdana" w:hAnsi="Verdana"/>
          <w:sz w:val="22"/>
          <w:szCs w:val="22"/>
          <w:lang w:val="sr-Cyrl-CS"/>
        </w:rPr>
        <w:t>, действующего на основании _____________________, с другой стороны, при совместном упоминании в дальнейшем именуемые «Стороны»</w:t>
      </w:r>
      <w:r w:rsidRPr="00DB1AA5">
        <w:rPr>
          <w:rFonts w:ascii="Verdana" w:hAnsi="Verdana"/>
          <w:sz w:val="22"/>
          <w:szCs w:val="22"/>
        </w:rPr>
        <w:t>,</w:t>
      </w:r>
      <w:r w:rsidRPr="00DB1AA5">
        <w:rPr>
          <w:rFonts w:ascii="Verdana" w:hAnsi="Verdana"/>
          <w:sz w:val="22"/>
          <w:szCs w:val="22"/>
          <w:lang w:val="sr-Cyrl-CS"/>
        </w:rPr>
        <w:t xml:space="preserve"> заключили настоящий договор</w:t>
      </w:r>
      <w:r w:rsidRPr="00DB1AA5">
        <w:rPr>
          <w:rFonts w:ascii="Verdana" w:hAnsi="Verdana"/>
          <w:sz w:val="22"/>
          <w:szCs w:val="22"/>
        </w:rPr>
        <w:t xml:space="preserve"> (</w:t>
      </w:r>
      <w:r w:rsidRPr="00DB1AA5">
        <w:rPr>
          <w:rFonts w:ascii="Verdana" w:hAnsi="Verdana"/>
          <w:sz w:val="22"/>
          <w:szCs w:val="22"/>
          <w:lang w:val="sr-Cyrl-CS"/>
        </w:rPr>
        <w:t xml:space="preserve">ниже – Договор) о нижеследующем: </w:t>
      </w:r>
    </w:p>
    <w:p w:rsidR="00B35EB2" w:rsidRPr="00DB1AA5" w:rsidRDefault="00B35EB2" w:rsidP="00B35EB2">
      <w:pPr>
        <w:tabs>
          <w:tab w:val="left" w:pos="9214"/>
          <w:tab w:val="left" w:pos="9356"/>
        </w:tabs>
        <w:spacing w:before="120" w:after="120"/>
        <w:ind w:right="45"/>
        <w:jc w:val="center"/>
        <w:rPr>
          <w:rFonts w:ascii="Verdana" w:hAnsi="Verdana"/>
          <w:b/>
          <w:sz w:val="22"/>
          <w:szCs w:val="22"/>
        </w:rPr>
      </w:pPr>
      <w:r w:rsidRPr="00DB1AA5">
        <w:rPr>
          <w:rFonts w:ascii="Verdana" w:hAnsi="Verdana"/>
          <w:b/>
          <w:sz w:val="22"/>
          <w:szCs w:val="22"/>
        </w:rPr>
        <w:t>1. Предмет Договора</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DB1AA5">
        <w:rPr>
          <w:rFonts w:ascii="Verdana" w:hAnsi="Verdana"/>
          <w:sz w:val="22"/>
          <w:szCs w:val="22"/>
        </w:rPr>
        <w:t>Д</w:t>
      </w:r>
      <w:r w:rsidRPr="00DB1AA5">
        <w:rPr>
          <w:rFonts w:ascii="Verdana" w:hAnsi="Verdana"/>
          <w:sz w:val="22"/>
          <w:szCs w:val="22"/>
          <w:lang w:val="sr-Cyrl-CS"/>
        </w:rPr>
        <w:t xml:space="preserve">оговором.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DB1AA5">
        <w:rPr>
          <w:rFonts w:ascii="Verdana" w:hAnsi="Verdana"/>
          <w:sz w:val="22"/>
          <w:szCs w:val="22"/>
        </w:rPr>
        <w:t>С</w:t>
      </w:r>
      <w:r w:rsidRPr="00DB1AA5">
        <w:rPr>
          <w:rFonts w:ascii="Verdana" w:hAnsi="Verdana"/>
          <w:sz w:val="22"/>
          <w:szCs w:val="22"/>
          <w:lang w:val="sr-Cyrl-CS"/>
        </w:rPr>
        <w:t xml:space="preserve">торонами и являются неотъемлемой частью </w:t>
      </w:r>
      <w:r w:rsidRPr="00DB1AA5">
        <w:rPr>
          <w:rFonts w:ascii="Verdana" w:hAnsi="Verdana"/>
          <w:sz w:val="22"/>
          <w:szCs w:val="22"/>
        </w:rPr>
        <w:t>Д</w:t>
      </w:r>
      <w:r w:rsidRPr="00DB1AA5">
        <w:rPr>
          <w:rFonts w:ascii="Verdana" w:hAnsi="Verdana"/>
          <w:sz w:val="22"/>
          <w:szCs w:val="22"/>
          <w:lang w:val="sr-Cyrl-CS"/>
        </w:rPr>
        <w:t>оговора.</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1.3. Исполнение </w:t>
      </w:r>
      <w:r w:rsidRPr="00DB1AA5">
        <w:rPr>
          <w:rFonts w:ascii="Verdana" w:hAnsi="Verdana"/>
          <w:sz w:val="22"/>
          <w:szCs w:val="22"/>
        </w:rPr>
        <w:t>Д</w:t>
      </w:r>
      <w:r w:rsidRPr="00DB1AA5">
        <w:rPr>
          <w:rFonts w:ascii="Verdana" w:hAnsi="Verdana"/>
          <w:sz w:val="22"/>
          <w:szCs w:val="22"/>
          <w:lang w:val="sr-Cyrl-CS"/>
        </w:rPr>
        <w:t>оговора осуществляет Покупатель в лице сво</w:t>
      </w:r>
      <w:r w:rsidRPr="005F57FF">
        <w:rPr>
          <w:rFonts w:ascii="Verdana" w:hAnsi="Verdana"/>
          <w:sz w:val="22"/>
          <w:szCs w:val="22"/>
        </w:rPr>
        <w:t>его</w:t>
      </w:r>
      <w:r w:rsidRPr="00DB1AA5">
        <w:rPr>
          <w:rFonts w:ascii="Verdana" w:hAnsi="Verdana"/>
          <w:sz w:val="22"/>
          <w:szCs w:val="22"/>
          <w:lang w:val="sr-Cyrl-CS"/>
        </w:rPr>
        <w:t xml:space="preserve"> филиал</w:t>
      </w:r>
      <w:r>
        <w:rPr>
          <w:rFonts w:ascii="Verdana" w:hAnsi="Verdana"/>
          <w:sz w:val="22"/>
          <w:szCs w:val="22"/>
          <w:lang w:val="sr-Cyrl-CS"/>
        </w:rPr>
        <w:t>а</w:t>
      </w:r>
      <w:r w:rsidRPr="00DB1AA5">
        <w:rPr>
          <w:rFonts w:ascii="Verdana" w:hAnsi="Verdana"/>
          <w:sz w:val="22"/>
          <w:szCs w:val="22"/>
          <w:lang w:val="sr-Cyrl-CS"/>
        </w:rPr>
        <w:t>, указанн</w:t>
      </w:r>
      <w:r>
        <w:rPr>
          <w:rFonts w:ascii="Verdana" w:hAnsi="Verdana"/>
          <w:sz w:val="22"/>
          <w:szCs w:val="22"/>
          <w:lang w:val="sr-Cyrl-CS"/>
        </w:rPr>
        <w:t>ого</w:t>
      </w:r>
      <w:r w:rsidRPr="00DB1AA5">
        <w:rPr>
          <w:rFonts w:ascii="Verdana" w:hAnsi="Verdana"/>
          <w:sz w:val="22"/>
          <w:szCs w:val="22"/>
          <w:lang w:val="sr-Cyrl-CS"/>
        </w:rPr>
        <w:t xml:space="preserve"> в качестве грузополучател</w:t>
      </w:r>
      <w:r>
        <w:rPr>
          <w:rFonts w:ascii="Verdana" w:hAnsi="Verdana"/>
          <w:sz w:val="22"/>
          <w:szCs w:val="22"/>
          <w:lang w:val="sr-Cyrl-CS"/>
        </w:rPr>
        <w:t>я</w:t>
      </w:r>
      <w:r w:rsidRPr="00DB1AA5">
        <w:rPr>
          <w:rFonts w:ascii="Verdana" w:hAnsi="Verdana"/>
          <w:sz w:val="22"/>
          <w:szCs w:val="22"/>
          <w:lang w:val="sr-Cyrl-CS"/>
        </w:rPr>
        <w:t xml:space="preserve"> в </w:t>
      </w:r>
      <w:r w:rsidRPr="00DB1AA5">
        <w:rPr>
          <w:rFonts w:ascii="Verdana" w:hAnsi="Verdana"/>
          <w:sz w:val="22"/>
          <w:szCs w:val="22"/>
        </w:rPr>
        <w:t>с</w:t>
      </w:r>
      <w:r>
        <w:rPr>
          <w:rFonts w:ascii="Verdana" w:hAnsi="Verdana"/>
          <w:sz w:val="22"/>
          <w:szCs w:val="22"/>
          <w:lang w:val="sr-Cyrl-CS"/>
        </w:rPr>
        <w:t xml:space="preserve">пецификации </w:t>
      </w:r>
      <w:r w:rsidRPr="00DB1AA5">
        <w:rPr>
          <w:rFonts w:ascii="Verdana" w:hAnsi="Verdana"/>
          <w:sz w:val="22"/>
          <w:szCs w:val="22"/>
        </w:rPr>
        <w:t xml:space="preserve"> к Договору</w:t>
      </w:r>
      <w:r w:rsidRPr="00DB1AA5">
        <w:rPr>
          <w:rFonts w:ascii="Verdana" w:hAnsi="Verdana"/>
          <w:sz w:val="22"/>
          <w:szCs w:val="22"/>
          <w:lang w:val="sr-Cyrl-CS"/>
        </w:rPr>
        <w:t>.</w:t>
      </w:r>
    </w:p>
    <w:p w:rsidR="00B35EB2" w:rsidRPr="00DB1AA5" w:rsidRDefault="00B35EB2" w:rsidP="00B35EB2">
      <w:pPr>
        <w:tabs>
          <w:tab w:val="left" w:pos="0"/>
        </w:tabs>
        <w:autoSpaceDE w:val="0"/>
        <w:autoSpaceDN w:val="0"/>
        <w:spacing w:before="120" w:after="120"/>
        <w:jc w:val="center"/>
        <w:rPr>
          <w:rFonts w:ascii="Verdana" w:hAnsi="Verdana"/>
          <w:b/>
          <w:sz w:val="22"/>
          <w:szCs w:val="22"/>
        </w:rPr>
      </w:pPr>
      <w:r w:rsidRPr="00DB1AA5">
        <w:rPr>
          <w:rFonts w:ascii="Verdana" w:hAnsi="Verdana"/>
          <w:b/>
          <w:sz w:val="22"/>
          <w:szCs w:val="22"/>
        </w:rPr>
        <w:t>2. Условия поставки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DB1AA5">
        <w:rPr>
          <w:rFonts w:ascii="Verdana" w:hAnsi="Verdana"/>
          <w:sz w:val="22"/>
          <w:szCs w:val="22"/>
        </w:rPr>
        <w:t xml:space="preserve">другим </w:t>
      </w:r>
      <w:r w:rsidRPr="00DB1AA5">
        <w:rPr>
          <w:rFonts w:ascii="Verdana" w:hAnsi="Verdana"/>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DB1AA5">
        <w:rPr>
          <w:rFonts w:ascii="Verdana" w:hAnsi="Verdana"/>
          <w:sz w:val="22"/>
          <w:szCs w:val="22"/>
        </w:rPr>
        <w:t>С</w:t>
      </w:r>
      <w:r w:rsidRPr="00DB1AA5">
        <w:rPr>
          <w:rFonts w:ascii="Verdana" w:hAnsi="Verdana"/>
          <w:sz w:val="22"/>
          <w:szCs w:val="22"/>
          <w:lang w:val="sr-Cyrl-CS"/>
        </w:rPr>
        <w:t xml:space="preserve">торонами в спецификации.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DB1AA5">
        <w:rPr>
          <w:rFonts w:ascii="Verdana" w:hAnsi="Verdana"/>
          <w:sz w:val="22"/>
          <w:szCs w:val="22"/>
        </w:rPr>
        <w:t xml:space="preserve"> (изготовитель)</w:t>
      </w:r>
      <w:r w:rsidRPr="00DB1AA5">
        <w:rPr>
          <w:rFonts w:ascii="Verdana" w:hAnsi="Verdana"/>
          <w:sz w:val="22"/>
          <w:szCs w:val="22"/>
          <w:lang w:val="sr-Cyrl-CS"/>
        </w:rPr>
        <w:t>.</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2.2. Сроки поставки продукции определяются спецификациями.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2.3. Право собственности на продукцию переходит к Покупателю в момент получения им продукции.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Момент получения продукции определяется в зависимости от условий поставки: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если поставка осуществляется с участием грузоперевозчиков (железнодорожные, автомобильные и </w:t>
      </w:r>
      <w:r w:rsidRPr="00DB1AA5">
        <w:rPr>
          <w:rFonts w:ascii="Verdana" w:hAnsi="Verdana"/>
          <w:sz w:val="22"/>
          <w:szCs w:val="22"/>
        </w:rPr>
        <w:t>другие</w:t>
      </w:r>
      <w:r w:rsidRPr="00DB1AA5">
        <w:rPr>
          <w:rFonts w:ascii="Verdana" w:hAnsi="Verdana"/>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DB1AA5">
        <w:rPr>
          <w:rFonts w:ascii="Verdana" w:hAnsi="Verdana"/>
          <w:sz w:val="22"/>
          <w:szCs w:val="22"/>
        </w:rPr>
        <w:t>Д</w:t>
      </w:r>
      <w:r w:rsidRPr="00DB1AA5">
        <w:rPr>
          <w:rFonts w:ascii="Verdana" w:hAnsi="Verdana"/>
          <w:sz w:val="22"/>
          <w:szCs w:val="22"/>
          <w:lang w:val="sr-Cyrl-CS"/>
        </w:rPr>
        <w:t>оговором порядке.</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DB1AA5">
        <w:rPr>
          <w:rFonts w:ascii="Verdana" w:hAnsi="Verdana"/>
          <w:sz w:val="22"/>
          <w:szCs w:val="22"/>
        </w:rPr>
        <w:t xml:space="preserve">применимым техническим регламентам, а в их отсутствие </w:t>
      </w:r>
      <w:r w:rsidRPr="00DB1AA5">
        <w:rPr>
          <w:rFonts w:ascii="Verdana" w:hAnsi="Verdana"/>
          <w:sz w:val="22"/>
          <w:szCs w:val="22"/>
          <w:lang w:val="sr-Cyrl-CS"/>
        </w:rPr>
        <w:t xml:space="preserve">– иным стандартам (ГОСТ, ОСТ, ТУ, </w:t>
      </w:r>
      <w:r w:rsidRPr="00DB1AA5">
        <w:rPr>
          <w:rFonts w:ascii="Verdana" w:hAnsi="Verdana"/>
          <w:sz w:val="22"/>
          <w:szCs w:val="22"/>
        </w:rPr>
        <w:t xml:space="preserve">другим </w:t>
      </w:r>
      <w:r w:rsidRPr="00DB1AA5">
        <w:rPr>
          <w:rFonts w:ascii="Verdana" w:hAnsi="Verdana"/>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 xml:space="preserve">В случае поставки по Договору </w:t>
      </w:r>
      <w:r w:rsidRPr="00DB1AA5">
        <w:rPr>
          <w:rFonts w:ascii="Verdana" w:hAnsi="Verdana"/>
          <w:sz w:val="22"/>
          <w:szCs w:val="22"/>
        </w:rPr>
        <w:t>импортной</w:t>
      </w:r>
      <w:r w:rsidRPr="00DB1AA5">
        <w:rPr>
          <w:rFonts w:ascii="Verdana" w:hAnsi="Verdana"/>
          <w:sz w:val="22"/>
          <w:szCs w:val="22"/>
          <w:lang w:val="sr-Cyrl-CS"/>
        </w:rPr>
        <w:t xml:space="preserve"> </w:t>
      </w:r>
      <w:r w:rsidRPr="00DB1AA5">
        <w:rPr>
          <w:rFonts w:ascii="Verdana" w:hAnsi="Verdana"/>
          <w:sz w:val="22"/>
          <w:szCs w:val="22"/>
        </w:rPr>
        <w:t>продукции</w:t>
      </w:r>
      <w:r w:rsidRPr="00DB1AA5">
        <w:rPr>
          <w:rFonts w:ascii="Verdana" w:hAnsi="Verdana"/>
          <w:sz w:val="22"/>
          <w:szCs w:val="22"/>
          <w:lang w:val="sr-Cyrl-CS"/>
        </w:rPr>
        <w:t xml:space="preserve">, комплектующих изделий относящиеся к </w:t>
      </w:r>
      <w:r w:rsidRPr="00DB1AA5">
        <w:rPr>
          <w:rFonts w:ascii="Verdana" w:hAnsi="Verdana"/>
          <w:sz w:val="22"/>
          <w:szCs w:val="22"/>
        </w:rPr>
        <w:t xml:space="preserve">ним </w:t>
      </w:r>
      <w:r w:rsidRPr="00DB1AA5">
        <w:rPr>
          <w:rFonts w:ascii="Verdana" w:hAnsi="Verdana"/>
          <w:sz w:val="22"/>
          <w:szCs w:val="22"/>
          <w:lang w:val="sr-Cyrl-CS"/>
        </w:rPr>
        <w:t>документы, подлежащие передаче Поставщиком Покупателю, должны быть оформлены как на языке производителя</w:t>
      </w:r>
      <w:r w:rsidRPr="00DB1AA5">
        <w:rPr>
          <w:rFonts w:ascii="Verdana" w:hAnsi="Verdana"/>
          <w:sz w:val="22"/>
          <w:szCs w:val="22"/>
        </w:rPr>
        <w:t xml:space="preserve"> </w:t>
      </w:r>
      <w:r w:rsidRPr="00DB1AA5">
        <w:rPr>
          <w:rFonts w:ascii="Verdana" w:hAnsi="Verdana"/>
          <w:sz w:val="22"/>
          <w:szCs w:val="22"/>
          <w:lang w:val="sr-Cyrl-CS"/>
        </w:rPr>
        <w:t>/</w:t>
      </w:r>
      <w:r w:rsidRPr="00DB1AA5">
        <w:rPr>
          <w:rFonts w:ascii="Verdana" w:hAnsi="Verdana"/>
          <w:sz w:val="22"/>
          <w:szCs w:val="22"/>
        </w:rPr>
        <w:t xml:space="preserve"> </w:t>
      </w:r>
      <w:r w:rsidRPr="00DB1AA5">
        <w:rPr>
          <w:rFonts w:ascii="Verdana" w:hAnsi="Verdana"/>
          <w:sz w:val="22"/>
          <w:szCs w:val="22"/>
          <w:lang w:val="sr-Cyrl-CS"/>
        </w:rPr>
        <w:t xml:space="preserve">импортера (либо английском языке), так и на русском языке. Исключением являются документы, оформляемые </w:t>
      </w:r>
      <w:r w:rsidRPr="00DB1AA5">
        <w:rPr>
          <w:rFonts w:ascii="Verdana" w:hAnsi="Verdana"/>
          <w:sz w:val="22"/>
          <w:szCs w:val="22"/>
        </w:rPr>
        <w:t xml:space="preserve">Поставщиком </w:t>
      </w:r>
      <w:r w:rsidRPr="00DB1AA5">
        <w:rPr>
          <w:rFonts w:ascii="Verdana" w:hAnsi="Verdana"/>
          <w:sz w:val="22"/>
          <w:szCs w:val="22"/>
          <w:lang w:val="sr-Cyrl-CS"/>
        </w:rPr>
        <w:t xml:space="preserve">на территории Российской Федерации (акты, накладные, счета-фактуры, </w:t>
      </w:r>
      <w:r w:rsidRPr="00DB1AA5">
        <w:rPr>
          <w:rFonts w:ascii="Verdana" w:hAnsi="Verdana"/>
          <w:sz w:val="22"/>
          <w:szCs w:val="22"/>
        </w:rPr>
        <w:t>декларации на товары (</w:t>
      </w:r>
      <w:r w:rsidRPr="00DB1AA5">
        <w:rPr>
          <w:rFonts w:ascii="Verdana" w:hAnsi="Verdana"/>
          <w:sz w:val="22"/>
          <w:szCs w:val="22"/>
          <w:lang w:val="sr-Cyrl-CS"/>
        </w:rPr>
        <w:t>Д</w:t>
      </w:r>
      <w:r w:rsidRPr="00DB1AA5">
        <w:rPr>
          <w:rFonts w:ascii="Verdana" w:hAnsi="Verdana"/>
          <w:sz w:val="22"/>
          <w:szCs w:val="22"/>
        </w:rPr>
        <w:t>Т</w:t>
      </w:r>
      <w:r w:rsidRPr="00DB1AA5">
        <w:rPr>
          <w:rFonts w:ascii="Verdana" w:hAnsi="Verdana"/>
          <w:sz w:val="22"/>
          <w:szCs w:val="22"/>
          <w:lang w:val="sr-Cyrl-CS"/>
        </w:rPr>
        <w:t>)</w:t>
      </w:r>
      <w:r w:rsidRPr="00DB1AA5">
        <w:rPr>
          <w:rFonts w:ascii="Verdana" w:hAnsi="Verdana"/>
          <w:sz w:val="22"/>
          <w:szCs w:val="22"/>
        </w:rPr>
        <w:t>)</w:t>
      </w:r>
      <w:r w:rsidRPr="00DB1AA5">
        <w:rPr>
          <w:rFonts w:ascii="Verdana" w:hAnsi="Verdana"/>
          <w:sz w:val="22"/>
          <w:szCs w:val="22"/>
          <w:lang w:val="sr-Cyrl-CS"/>
        </w:rPr>
        <w:t xml:space="preserve">, которые предоставляются </w:t>
      </w:r>
      <w:r w:rsidRPr="00DB1AA5">
        <w:rPr>
          <w:rFonts w:ascii="Verdana" w:hAnsi="Verdana"/>
          <w:sz w:val="22"/>
          <w:szCs w:val="22"/>
        </w:rPr>
        <w:t>Покупателю</w:t>
      </w:r>
      <w:r w:rsidRPr="00DB1AA5">
        <w:rPr>
          <w:rFonts w:ascii="Verdana" w:hAnsi="Verdana"/>
          <w:sz w:val="22"/>
          <w:szCs w:val="22"/>
          <w:lang w:val="sr-Cyrl-CS"/>
        </w:rPr>
        <w:t xml:space="preserve"> только на русском языке.</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Поставщик обязан передать </w:t>
      </w:r>
      <w:r w:rsidRPr="00DB1AA5">
        <w:rPr>
          <w:rFonts w:ascii="Verdana" w:hAnsi="Verdana"/>
          <w:sz w:val="22"/>
          <w:szCs w:val="22"/>
        </w:rPr>
        <w:t>Покупателю</w:t>
      </w:r>
      <w:r w:rsidRPr="00DB1AA5">
        <w:rPr>
          <w:rFonts w:ascii="Verdana" w:hAnsi="Verdana"/>
          <w:sz w:val="22"/>
          <w:szCs w:val="22"/>
          <w:lang w:val="sr-Cyrl-CS"/>
        </w:rPr>
        <w:t xml:space="preserve"> копию Д</w:t>
      </w:r>
      <w:r w:rsidRPr="00DB1AA5">
        <w:rPr>
          <w:rFonts w:ascii="Verdana" w:hAnsi="Verdana"/>
          <w:sz w:val="22"/>
          <w:szCs w:val="22"/>
        </w:rPr>
        <w:t>Т</w:t>
      </w:r>
      <w:r w:rsidRPr="00DB1AA5">
        <w:rPr>
          <w:rFonts w:ascii="Verdana" w:hAnsi="Verdana"/>
          <w:sz w:val="22"/>
          <w:szCs w:val="22"/>
          <w:lang w:val="sr-Cyrl-CS"/>
        </w:rPr>
        <w:t xml:space="preserve"> на </w:t>
      </w:r>
      <w:r w:rsidRPr="00DB1AA5">
        <w:rPr>
          <w:rFonts w:ascii="Verdana" w:hAnsi="Verdana"/>
          <w:sz w:val="22"/>
          <w:szCs w:val="22"/>
        </w:rPr>
        <w:t>продукцию</w:t>
      </w:r>
      <w:r w:rsidRPr="00DB1AA5">
        <w:rPr>
          <w:rFonts w:ascii="Verdana" w:hAnsi="Verdana"/>
          <w:sz w:val="22"/>
          <w:szCs w:val="22"/>
          <w:lang w:val="sr-Cyrl-CS"/>
        </w:rPr>
        <w:t xml:space="preserve"> (без указания </w:t>
      </w:r>
      <w:r w:rsidRPr="00DB1AA5">
        <w:rPr>
          <w:rFonts w:ascii="Verdana" w:hAnsi="Verdana"/>
          <w:sz w:val="22"/>
          <w:szCs w:val="22"/>
        </w:rPr>
        <w:t>ее с</w:t>
      </w:r>
      <w:r w:rsidRPr="00DB1AA5">
        <w:rPr>
          <w:rFonts w:ascii="Verdana" w:hAnsi="Verdana"/>
          <w:sz w:val="22"/>
          <w:szCs w:val="22"/>
          <w:lang w:val="sr-Cyrl-CS"/>
        </w:rPr>
        <w:t>тоимости и иной информации, составляющей коммерческую тайну</w:t>
      </w:r>
      <w:r w:rsidRPr="00DB1AA5">
        <w:rPr>
          <w:rFonts w:ascii="Verdana" w:hAnsi="Verdana"/>
          <w:sz w:val="22"/>
          <w:szCs w:val="22"/>
        </w:rPr>
        <w:t xml:space="preserve"> Поставщика</w:t>
      </w:r>
      <w:r w:rsidRPr="00DB1AA5">
        <w:rPr>
          <w:rFonts w:ascii="Verdana" w:hAnsi="Verdana"/>
          <w:sz w:val="22"/>
          <w:szCs w:val="22"/>
          <w:lang w:val="sr-Cyrl-CS"/>
        </w:rPr>
        <w:t xml:space="preserve">).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DB1AA5">
        <w:rPr>
          <w:rFonts w:ascii="Verdana" w:hAnsi="Verdana"/>
          <w:sz w:val="22"/>
          <w:szCs w:val="22"/>
        </w:rPr>
        <w:t xml:space="preserve"> </w:t>
      </w:r>
      <w:r w:rsidRPr="00DB1AA5">
        <w:rPr>
          <w:rFonts w:ascii="Verdana" w:hAnsi="Verdana"/>
          <w:sz w:val="22"/>
          <w:szCs w:val="22"/>
          <w:lang w:val="sr-Cyrl-CS"/>
        </w:rPr>
        <w:t>/</w:t>
      </w:r>
      <w:r w:rsidRPr="00DB1AA5">
        <w:rPr>
          <w:rFonts w:ascii="Verdana" w:hAnsi="Verdana"/>
          <w:sz w:val="22"/>
          <w:szCs w:val="22"/>
        </w:rPr>
        <w:t xml:space="preserve"> </w:t>
      </w:r>
      <w:r w:rsidRPr="00DB1AA5">
        <w:rPr>
          <w:rFonts w:ascii="Verdana" w:hAnsi="Verdana"/>
          <w:sz w:val="22"/>
          <w:szCs w:val="22"/>
          <w:lang w:val="sr-Cyrl-CS"/>
        </w:rPr>
        <w:t>и спецификацией.</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2.6. Распределение обязанностей </w:t>
      </w:r>
      <w:r w:rsidRPr="00DB1AA5">
        <w:rPr>
          <w:rFonts w:ascii="Verdana" w:hAnsi="Verdana"/>
          <w:sz w:val="22"/>
          <w:szCs w:val="22"/>
        </w:rPr>
        <w:t>С</w:t>
      </w:r>
      <w:r w:rsidRPr="00DB1AA5">
        <w:rPr>
          <w:rFonts w:ascii="Verdana" w:hAnsi="Verdana"/>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В случае если соответствующей спецификацией предусмотрена доставка </w:t>
      </w:r>
      <w:r w:rsidRPr="00DB1AA5">
        <w:rPr>
          <w:rFonts w:ascii="Verdana" w:hAnsi="Verdana"/>
          <w:sz w:val="22"/>
          <w:szCs w:val="22"/>
        </w:rPr>
        <w:t>продукции</w:t>
      </w:r>
      <w:r w:rsidRPr="00DB1AA5">
        <w:rPr>
          <w:rFonts w:ascii="Verdana" w:hAnsi="Verdana"/>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DB1AA5">
        <w:rPr>
          <w:rFonts w:ascii="Verdana" w:hAnsi="Verdana"/>
          <w:sz w:val="22"/>
          <w:szCs w:val="22"/>
        </w:rPr>
        <w:t xml:space="preserve"> </w:t>
      </w:r>
      <w:r w:rsidRPr="00DB1AA5">
        <w:rPr>
          <w:rFonts w:ascii="Verdana" w:hAnsi="Verdana"/>
          <w:sz w:val="22"/>
          <w:szCs w:val="22"/>
          <w:lang w:val="sr-Cyrl-CS"/>
        </w:rPr>
        <w:t>Сумма</w:t>
      </w:r>
      <w:r w:rsidRPr="00DB1AA5">
        <w:rPr>
          <w:rFonts w:ascii="Verdana" w:hAnsi="Verdana"/>
          <w:sz w:val="22"/>
          <w:szCs w:val="22"/>
        </w:rPr>
        <w:t xml:space="preserve"> стоимости доставки продукции</w:t>
      </w:r>
      <w:r w:rsidRPr="00DB1AA5">
        <w:rPr>
          <w:rFonts w:ascii="Verdana" w:hAnsi="Verdana"/>
          <w:sz w:val="22"/>
          <w:szCs w:val="22"/>
          <w:lang w:val="sr-Cyrl-CS"/>
        </w:rPr>
        <w:t xml:space="preserve">, указанная в </w:t>
      </w:r>
      <w:r w:rsidRPr="00DB1AA5">
        <w:rPr>
          <w:rFonts w:ascii="Verdana" w:hAnsi="Verdana"/>
          <w:sz w:val="22"/>
          <w:szCs w:val="22"/>
        </w:rPr>
        <w:t>а</w:t>
      </w:r>
      <w:r w:rsidRPr="00DB1AA5">
        <w:rPr>
          <w:rFonts w:ascii="Verdana" w:hAnsi="Verdana"/>
          <w:sz w:val="22"/>
          <w:szCs w:val="22"/>
          <w:lang w:val="sr-Cyrl-CS"/>
        </w:rPr>
        <w:t>кте должна соответствовать сумме, предъявляемой в счете-фактуре.</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35EB2" w:rsidRPr="002C13C2"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w:t>
      </w:r>
      <w:r w:rsidRPr="00DB1AA5">
        <w:rPr>
          <w:rFonts w:ascii="Verdana" w:hAnsi="Verdana"/>
          <w:sz w:val="22"/>
          <w:szCs w:val="22"/>
        </w:rPr>
        <w:t>7</w:t>
      </w:r>
      <w:r w:rsidRPr="00DB1AA5">
        <w:rPr>
          <w:rFonts w:ascii="Verdana" w:hAnsi="Verdana"/>
          <w:sz w:val="22"/>
          <w:szCs w:val="22"/>
          <w:lang w:val="sr-Cyrl-CS"/>
        </w:rPr>
        <w:t>. Поставщик, если иное не предусмотрено в спецификации, поставляет продукцию в упаковке или</w:t>
      </w:r>
      <w:r w:rsidRPr="00DB1AA5">
        <w:rPr>
          <w:rFonts w:ascii="Verdana" w:hAnsi="Verdana"/>
          <w:sz w:val="22"/>
          <w:szCs w:val="22"/>
        </w:rPr>
        <w:t> </w:t>
      </w:r>
      <w:r w:rsidRPr="00DB1AA5">
        <w:rPr>
          <w:rFonts w:ascii="Verdana" w:hAnsi="Verdana"/>
          <w:sz w:val="22"/>
          <w:szCs w:val="22"/>
          <w:lang w:val="sr-Cyrl-CS"/>
        </w:rPr>
        <w:t>/</w:t>
      </w:r>
      <w:r w:rsidRPr="00DB1AA5">
        <w:rPr>
          <w:rFonts w:ascii="Verdana" w:hAnsi="Verdana"/>
          <w:sz w:val="22"/>
          <w:szCs w:val="22"/>
        </w:rPr>
        <w:t xml:space="preserve"> </w:t>
      </w:r>
      <w:r w:rsidRPr="00DB1AA5">
        <w:rPr>
          <w:rFonts w:ascii="Verdana" w:hAnsi="Verdana"/>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Pr="002C13C2">
        <w:rPr>
          <w:rFonts w:ascii="Verdana" w:hAnsi="Verdana"/>
          <w:sz w:val="22"/>
          <w:szCs w:val="22"/>
          <w:lang w:val="sr-Cyrl-CS"/>
        </w:rPr>
        <w:t xml:space="preserve"> </w:t>
      </w:r>
      <w:r w:rsidRPr="005F57FF">
        <w:rPr>
          <w:rFonts w:ascii="Verdana" w:hAnsi="Verdana"/>
          <w:sz w:val="22"/>
          <w:szCs w:val="22"/>
          <w:lang w:val="sr-Cyrl-CS"/>
        </w:rPr>
        <w:t>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 реквизиты </w:t>
      </w:r>
      <w:r w:rsidRPr="00DB1AA5">
        <w:rPr>
          <w:rFonts w:ascii="Verdana" w:hAnsi="Verdana"/>
          <w:sz w:val="22"/>
          <w:szCs w:val="22"/>
        </w:rPr>
        <w:t>Д</w:t>
      </w:r>
      <w:r w:rsidRPr="00DB1AA5">
        <w:rPr>
          <w:rFonts w:ascii="Verdana" w:hAnsi="Verdana"/>
          <w:sz w:val="22"/>
          <w:szCs w:val="22"/>
          <w:lang w:val="sr-Cyrl-CS"/>
        </w:rPr>
        <w:t>оговора;</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наименование (согласно спецификации) и количество продукции, вложенной в данное тарное место (упаковку).</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2.</w:t>
      </w:r>
      <w:r w:rsidRPr="00DB1AA5">
        <w:rPr>
          <w:rFonts w:ascii="Verdana" w:hAnsi="Verdana"/>
          <w:sz w:val="22"/>
          <w:szCs w:val="22"/>
        </w:rPr>
        <w:t>8</w:t>
      </w:r>
      <w:r w:rsidRPr="00DB1AA5">
        <w:rPr>
          <w:rFonts w:ascii="Verdana" w:hAnsi="Verdana"/>
          <w:sz w:val="22"/>
          <w:szCs w:val="22"/>
          <w:lang w:val="sr-Cyrl-CS"/>
        </w:rPr>
        <w:t>. Покупатель вправе отказаться от принятия продукции:</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 если ее поставка просрочена более чем на </w:t>
      </w:r>
      <w:r>
        <w:rPr>
          <w:rFonts w:ascii="Verdana" w:hAnsi="Verdana"/>
          <w:sz w:val="22"/>
          <w:szCs w:val="22"/>
          <w:lang w:val="sr-Cyrl-CS"/>
        </w:rPr>
        <w:t>20</w:t>
      </w:r>
      <w:r w:rsidRPr="00DB1AA5">
        <w:rPr>
          <w:rFonts w:ascii="Verdana" w:hAnsi="Verdana"/>
          <w:sz w:val="22"/>
          <w:szCs w:val="22"/>
        </w:rPr>
        <w:t xml:space="preserve"> (</w:t>
      </w:r>
      <w:r>
        <w:rPr>
          <w:rFonts w:ascii="Verdana" w:hAnsi="Verdana"/>
          <w:sz w:val="22"/>
          <w:szCs w:val="22"/>
        </w:rPr>
        <w:t>двадцать</w:t>
      </w:r>
      <w:r w:rsidRPr="00DB1AA5">
        <w:rPr>
          <w:rFonts w:ascii="Verdana" w:hAnsi="Verdana"/>
          <w:sz w:val="22"/>
          <w:szCs w:val="22"/>
        </w:rPr>
        <w:t xml:space="preserve">) </w:t>
      </w:r>
      <w:r w:rsidRPr="00DB1AA5">
        <w:rPr>
          <w:rFonts w:ascii="Verdana" w:hAnsi="Verdana"/>
          <w:sz w:val="22"/>
          <w:szCs w:val="22"/>
          <w:lang w:val="sr-Cyrl-CS"/>
        </w:rPr>
        <w:t>календарных дней;</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 если нарушены условия </w:t>
      </w:r>
      <w:r w:rsidRPr="00DB1AA5">
        <w:rPr>
          <w:rFonts w:ascii="Verdana" w:hAnsi="Verdana"/>
          <w:sz w:val="22"/>
          <w:szCs w:val="22"/>
        </w:rPr>
        <w:t>Д</w:t>
      </w:r>
      <w:r w:rsidRPr="00DB1AA5">
        <w:rPr>
          <w:rFonts w:ascii="Verdana" w:hAnsi="Verdana"/>
          <w:sz w:val="22"/>
          <w:szCs w:val="22"/>
          <w:lang w:val="sr-Cyrl-CS"/>
        </w:rPr>
        <w:t xml:space="preserve">оговора о комплектности продукции, предоставлении документов, предусмотренных </w:t>
      </w:r>
      <w:r w:rsidRPr="00DB1AA5">
        <w:rPr>
          <w:rFonts w:ascii="Verdana" w:hAnsi="Verdana"/>
          <w:sz w:val="22"/>
          <w:szCs w:val="22"/>
        </w:rPr>
        <w:t>Д</w:t>
      </w:r>
      <w:r w:rsidRPr="00DB1AA5">
        <w:rPr>
          <w:rFonts w:ascii="Verdana" w:hAnsi="Verdana"/>
          <w:sz w:val="22"/>
          <w:szCs w:val="22"/>
          <w:lang w:val="sr-Cyrl-CS"/>
        </w:rPr>
        <w:t>оговором, о передаче продукции в надлежащей таре (упаковке);</w:t>
      </w:r>
    </w:p>
    <w:p w:rsidR="00B35EB2" w:rsidRPr="00DB1AA5" w:rsidRDefault="00B35EB2" w:rsidP="00B35EB2">
      <w:pPr>
        <w:tabs>
          <w:tab w:val="num" w:pos="1276"/>
        </w:tabs>
        <w:autoSpaceDE w:val="0"/>
        <w:autoSpaceDN w:val="0"/>
        <w:ind w:firstLine="680"/>
        <w:rPr>
          <w:rFonts w:ascii="Verdana" w:hAnsi="Verdana"/>
          <w:sz w:val="22"/>
          <w:szCs w:val="22"/>
        </w:rPr>
      </w:pPr>
      <w:r w:rsidRPr="00DB1AA5">
        <w:rPr>
          <w:rFonts w:ascii="Verdana" w:hAnsi="Verdana"/>
          <w:sz w:val="22"/>
          <w:szCs w:val="22"/>
          <w:lang w:val="sr-Cyrl-CS"/>
        </w:rPr>
        <w:t xml:space="preserve">- в иных случаях, предусмотренных законодательством.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i/>
          <w:sz w:val="22"/>
          <w:szCs w:val="22"/>
          <w:lang w:val="sr-Cyrl-CS"/>
        </w:rPr>
        <w:t>2.</w:t>
      </w:r>
      <w:r w:rsidRPr="00DB1AA5">
        <w:rPr>
          <w:rFonts w:ascii="Verdana" w:hAnsi="Verdana"/>
          <w:i/>
          <w:sz w:val="22"/>
          <w:szCs w:val="22"/>
        </w:rPr>
        <w:t>9</w:t>
      </w:r>
      <w:r w:rsidRPr="00DB1AA5">
        <w:rPr>
          <w:rFonts w:ascii="Verdana" w:hAnsi="Verdana"/>
          <w:i/>
          <w:sz w:val="22"/>
          <w:szCs w:val="22"/>
          <w:lang w:val="sr-Cyrl-CS"/>
        </w:rPr>
        <w:t>. Досрочная поставка продукции может производиться только с письменного согласия Покупателя</w:t>
      </w:r>
      <w:r>
        <w:rPr>
          <w:rFonts w:ascii="Verdana" w:hAnsi="Verdana"/>
          <w:sz w:val="22"/>
          <w:szCs w:val="22"/>
        </w:rPr>
        <w:t>.</w:t>
      </w:r>
    </w:p>
    <w:p w:rsidR="00B35EB2" w:rsidRPr="00DB1AA5" w:rsidRDefault="00B35EB2" w:rsidP="00B35EB2">
      <w:pPr>
        <w:tabs>
          <w:tab w:val="num" w:pos="0"/>
          <w:tab w:val="left" w:pos="9720"/>
        </w:tabs>
        <w:autoSpaceDE w:val="0"/>
        <w:autoSpaceDN w:val="0"/>
        <w:spacing w:before="120" w:after="120"/>
        <w:jc w:val="center"/>
        <w:rPr>
          <w:rFonts w:ascii="Verdana" w:hAnsi="Verdana"/>
          <w:b/>
          <w:sz w:val="22"/>
          <w:szCs w:val="22"/>
        </w:rPr>
      </w:pPr>
      <w:r w:rsidRPr="00DB1AA5">
        <w:rPr>
          <w:rFonts w:ascii="Verdana" w:hAnsi="Verdana"/>
          <w:b/>
          <w:sz w:val="22"/>
          <w:szCs w:val="22"/>
        </w:rPr>
        <w:t>3. Приемка продукции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3.1. Покупатель осуществляет приемку продукции по количеству: </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DB1AA5">
        <w:rPr>
          <w:rFonts w:ascii="Verdana" w:hAnsi="Verdana"/>
          <w:sz w:val="22"/>
          <w:szCs w:val="22"/>
          <w:lang w:val="sr-Cyrl-CS"/>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DB1AA5">
        <w:rPr>
          <w:rFonts w:ascii="Verdana" w:hAnsi="Verdana"/>
          <w:sz w:val="22"/>
          <w:szCs w:val="22"/>
        </w:rPr>
        <w:t>Д</w:t>
      </w:r>
      <w:r w:rsidRPr="00DB1AA5">
        <w:rPr>
          <w:rFonts w:ascii="Verdana" w:hAnsi="Verdana"/>
          <w:sz w:val="22"/>
          <w:szCs w:val="22"/>
          <w:lang w:val="sr-Cyrl-CS"/>
        </w:rPr>
        <w:t>оговором.</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3.3. Приемка продукции производится в следующие сроки: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3.3.1. по количеству:</w:t>
      </w:r>
    </w:p>
    <w:p w:rsidR="00B35EB2" w:rsidRPr="00DB1AA5" w:rsidRDefault="00B35EB2" w:rsidP="00B35EB2">
      <w:pPr>
        <w:tabs>
          <w:tab w:val="num" w:pos="1276"/>
        </w:tabs>
        <w:autoSpaceDE w:val="0"/>
        <w:autoSpaceDN w:val="0"/>
        <w:ind w:left="284"/>
        <w:rPr>
          <w:rFonts w:ascii="Verdana" w:hAnsi="Verdana"/>
          <w:sz w:val="22"/>
          <w:szCs w:val="22"/>
          <w:lang w:val="sr-Cyrl-CS"/>
        </w:rPr>
      </w:pPr>
      <w:r w:rsidRPr="00DB1AA5">
        <w:rPr>
          <w:rFonts w:ascii="Verdana" w:hAnsi="Verdana"/>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35EB2" w:rsidRPr="00DB1AA5" w:rsidRDefault="00B35EB2" w:rsidP="00B35EB2">
      <w:pPr>
        <w:tabs>
          <w:tab w:val="num" w:pos="1276"/>
        </w:tabs>
        <w:autoSpaceDE w:val="0"/>
        <w:autoSpaceDN w:val="0"/>
        <w:ind w:left="284"/>
        <w:rPr>
          <w:rFonts w:ascii="Verdana" w:hAnsi="Verdana"/>
          <w:sz w:val="22"/>
          <w:szCs w:val="22"/>
          <w:lang w:val="sr-Cyrl-CS"/>
        </w:rPr>
      </w:pPr>
      <w:r w:rsidRPr="00DB1AA5">
        <w:rPr>
          <w:rFonts w:ascii="Verdana" w:hAnsi="Verdana"/>
          <w:sz w:val="22"/>
          <w:szCs w:val="22"/>
          <w:lang w:val="sr-Cyrl-CS"/>
        </w:rPr>
        <w:t>б) продукции, поступившей в исправной таре (упаковке):</w:t>
      </w:r>
    </w:p>
    <w:p w:rsidR="00B35EB2" w:rsidRPr="00DB1AA5" w:rsidRDefault="00B35EB2" w:rsidP="00B35EB2">
      <w:pPr>
        <w:tabs>
          <w:tab w:val="num" w:pos="1276"/>
        </w:tabs>
        <w:autoSpaceDE w:val="0"/>
        <w:autoSpaceDN w:val="0"/>
        <w:ind w:left="567"/>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по весу брутто и</w:t>
      </w:r>
      <w:r w:rsidRPr="00DB1AA5">
        <w:rPr>
          <w:rFonts w:ascii="Verdana" w:hAnsi="Verdana"/>
          <w:sz w:val="22"/>
          <w:szCs w:val="22"/>
        </w:rPr>
        <w:t> </w:t>
      </w:r>
      <w:r w:rsidRPr="00DB1AA5">
        <w:rPr>
          <w:rFonts w:ascii="Verdana" w:hAnsi="Verdana"/>
          <w:sz w:val="22"/>
          <w:szCs w:val="22"/>
          <w:lang w:val="sr-Cyrl-CS"/>
        </w:rPr>
        <w:t>/</w:t>
      </w:r>
      <w:r w:rsidRPr="00DB1AA5">
        <w:rPr>
          <w:rFonts w:ascii="Verdana" w:hAnsi="Verdana"/>
          <w:sz w:val="22"/>
          <w:szCs w:val="22"/>
        </w:rPr>
        <w:t> </w:t>
      </w:r>
      <w:r w:rsidRPr="00DB1AA5">
        <w:rPr>
          <w:rFonts w:ascii="Verdana" w:hAnsi="Verdana"/>
          <w:sz w:val="22"/>
          <w:szCs w:val="22"/>
          <w:lang w:val="sr-Cyrl-CS"/>
        </w:rPr>
        <w:t>или количеству мест - в день получения продукции от поставщика или от грузоперевозчика;</w:t>
      </w:r>
    </w:p>
    <w:p w:rsidR="00B35EB2" w:rsidRPr="00DB1AA5" w:rsidRDefault="00B35EB2" w:rsidP="00B35EB2">
      <w:pPr>
        <w:tabs>
          <w:tab w:val="num" w:pos="1276"/>
        </w:tabs>
        <w:autoSpaceDE w:val="0"/>
        <w:autoSpaceDN w:val="0"/>
        <w:ind w:left="567"/>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по весу нетто и</w:t>
      </w:r>
      <w:r w:rsidRPr="00DB1AA5">
        <w:rPr>
          <w:rFonts w:ascii="Verdana" w:hAnsi="Verdana"/>
          <w:sz w:val="22"/>
          <w:szCs w:val="22"/>
        </w:rPr>
        <w:t xml:space="preserve"> / </w:t>
      </w:r>
      <w:r w:rsidRPr="00DB1AA5">
        <w:rPr>
          <w:rFonts w:ascii="Verdana" w:hAnsi="Verdana"/>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DB1AA5">
        <w:rPr>
          <w:rFonts w:ascii="Verdana" w:hAnsi="Verdana"/>
          <w:sz w:val="22"/>
          <w:szCs w:val="22"/>
        </w:rPr>
        <w:t>Д</w:t>
      </w:r>
      <w:r w:rsidRPr="00DB1AA5">
        <w:rPr>
          <w:rFonts w:ascii="Verdana" w:hAnsi="Verdana"/>
          <w:sz w:val="22"/>
          <w:szCs w:val="22"/>
          <w:lang w:val="sr-Cyrl-CS"/>
        </w:rPr>
        <w:t>оговора.</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DB1AA5">
        <w:rPr>
          <w:rFonts w:ascii="Verdana" w:hAnsi="Verdana"/>
          <w:sz w:val="22"/>
          <w:szCs w:val="22"/>
        </w:rPr>
        <w:t>Д</w:t>
      </w:r>
      <w:r w:rsidRPr="00DB1AA5">
        <w:rPr>
          <w:rFonts w:ascii="Verdana" w:hAnsi="Verdana"/>
          <w:sz w:val="22"/>
          <w:szCs w:val="22"/>
          <w:lang w:val="sr-Cyrl-CS"/>
        </w:rPr>
        <w:t xml:space="preserve">оговором, либо данным, указанным в маркировке и сопроводительных документах, удостоверяющих </w:t>
      </w:r>
      <w:r w:rsidRPr="00DB1AA5">
        <w:rPr>
          <w:rFonts w:ascii="Verdana" w:hAnsi="Verdana"/>
          <w:sz w:val="22"/>
          <w:szCs w:val="22"/>
          <w:lang w:val="sr-Cyrl-CS"/>
        </w:rPr>
        <w:lastRenderedPageBreak/>
        <w:t>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Вызов представителя Поставщика осуществляется одним из следующих способов:</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телеграммой;</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телефонограммой;</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письменным извещением, переданным по факсу;</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письмом, направляемым экспресс-почтой.</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извещении о вызове представителя Поставщика должна быть указана следующая информация:</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а) реквизиты (номер и дата) </w:t>
      </w:r>
      <w:r w:rsidRPr="00DB1AA5">
        <w:rPr>
          <w:rFonts w:ascii="Verdana" w:hAnsi="Verdana"/>
          <w:sz w:val="22"/>
          <w:szCs w:val="22"/>
        </w:rPr>
        <w:t>Д</w:t>
      </w:r>
      <w:r w:rsidRPr="00DB1AA5">
        <w:rPr>
          <w:rFonts w:ascii="Verdana" w:hAnsi="Verdana"/>
          <w:sz w:val="22"/>
          <w:szCs w:val="22"/>
          <w:lang w:val="sr-Cyrl-CS"/>
        </w:rPr>
        <w:t xml:space="preserve">оговора; </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б) наименование продукции; </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г) характер выявленных недостатков продукции;</w:t>
      </w:r>
      <w:r w:rsidRPr="00DB1AA5">
        <w:rPr>
          <w:rFonts w:ascii="Verdana" w:hAnsi="Verdana"/>
          <w:sz w:val="22"/>
          <w:szCs w:val="22"/>
          <w:lang w:val="sr-Cyrl-CS"/>
        </w:rPr>
        <w:tab/>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д) время, на которое назначена дальнейшая приемка продукции; </w:t>
      </w:r>
    </w:p>
    <w:p w:rsidR="00B35EB2" w:rsidRPr="00DB1AA5" w:rsidRDefault="00B35EB2" w:rsidP="00B35EB2">
      <w:pPr>
        <w:tabs>
          <w:tab w:val="num" w:pos="1276"/>
        </w:tabs>
        <w:autoSpaceDE w:val="0"/>
        <w:autoSpaceDN w:val="0"/>
        <w:ind w:firstLine="680"/>
        <w:rPr>
          <w:rFonts w:ascii="Verdana" w:hAnsi="Verdana"/>
          <w:sz w:val="22"/>
          <w:szCs w:val="22"/>
        </w:rPr>
      </w:pPr>
      <w:r w:rsidRPr="00DB1AA5">
        <w:rPr>
          <w:rFonts w:ascii="Verdana" w:hAnsi="Verdana"/>
          <w:sz w:val="22"/>
          <w:szCs w:val="22"/>
          <w:lang w:val="sr-Cyrl-CS"/>
        </w:rPr>
        <w:t>е) место, где она будет проводиться.</w:t>
      </w:r>
    </w:p>
    <w:p w:rsidR="00B35EB2" w:rsidRPr="00DB1AA5" w:rsidRDefault="00B35EB2" w:rsidP="00B35EB2">
      <w:pPr>
        <w:tabs>
          <w:tab w:val="num" w:pos="1276"/>
        </w:tabs>
        <w:autoSpaceDE w:val="0"/>
        <w:autoSpaceDN w:val="0"/>
        <w:rPr>
          <w:rFonts w:ascii="Verdana" w:hAnsi="Verdana"/>
          <w:sz w:val="22"/>
          <w:szCs w:val="22"/>
        </w:rPr>
      </w:pPr>
      <w:r w:rsidRPr="00DB1AA5">
        <w:rPr>
          <w:rFonts w:ascii="Verdana" w:hAnsi="Verdana"/>
          <w:sz w:val="22"/>
          <w:szCs w:val="22"/>
          <w:lang w:val="sr-Cyrl-CS"/>
        </w:rPr>
        <w:t xml:space="preserve">Документы, направленные в порядке </w:t>
      </w:r>
      <w:r w:rsidRPr="00DB1AA5">
        <w:rPr>
          <w:rFonts w:ascii="Verdana" w:hAnsi="Verdana"/>
          <w:sz w:val="22"/>
          <w:szCs w:val="22"/>
        </w:rPr>
        <w:t xml:space="preserve">настоящего </w:t>
      </w:r>
      <w:r w:rsidRPr="00DB1AA5">
        <w:rPr>
          <w:rFonts w:ascii="Verdana" w:hAnsi="Verdana"/>
          <w:sz w:val="22"/>
          <w:szCs w:val="22"/>
          <w:lang w:val="sr-Cyrl-CS"/>
        </w:rPr>
        <w:t>пункт</w:t>
      </w:r>
      <w:r w:rsidRPr="00DB1AA5">
        <w:rPr>
          <w:rFonts w:ascii="Verdana" w:hAnsi="Verdana"/>
          <w:sz w:val="22"/>
          <w:szCs w:val="22"/>
        </w:rPr>
        <w:t>а</w:t>
      </w:r>
      <w:r w:rsidRPr="00DB1AA5">
        <w:rPr>
          <w:rFonts w:ascii="Verdana" w:hAnsi="Verdana"/>
          <w:sz w:val="22"/>
          <w:szCs w:val="22"/>
          <w:lang w:val="sr-Cyrl-CS"/>
        </w:rPr>
        <w:t xml:space="preserve"> посредством факсимильной связи,</w:t>
      </w:r>
      <w:r w:rsidRPr="00DB1AA5">
        <w:rPr>
          <w:rFonts w:ascii="Verdana" w:hAnsi="Verdana"/>
          <w:sz w:val="22"/>
          <w:szCs w:val="22"/>
        </w:rPr>
        <w:t xml:space="preserve"> телеграммой или телефонограммой</w:t>
      </w:r>
      <w:r w:rsidRPr="00DB1AA5">
        <w:rPr>
          <w:rFonts w:ascii="Verdana" w:hAnsi="Verdana"/>
          <w:sz w:val="22"/>
          <w:szCs w:val="22"/>
          <w:lang w:val="sr-Cyrl-CS"/>
        </w:rPr>
        <w:t xml:space="preserve"> признаются </w:t>
      </w:r>
      <w:r w:rsidRPr="00DB1AA5">
        <w:rPr>
          <w:rFonts w:ascii="Verdana" w:hAnsi="Verdana"/>
          <w:sz w:val="22"/>
          <w:szCs w:val="22"/>
        </w:rPr>
        <w:t>С</w:t>
      </w:r>
      <w:r w:rsidRPr="00DB1AA5">
        <w:rPr>
          <w:rFonts w:ascii="Verdana" w:hAnsi="Verdana"/>
          <w:sz w:val="22"/>
          <w:szCs w:val="22"/>
          <w:lang w:val="sr-Cyrl-CS"/>
        </w:rPr>
        <w:t>торонами как имеющие юридическую силу и признаются обязательными.</w:t>
      </w:r>
      <w:r w:rsidRPr="00DB1AA5">
        <w:rPr>
          <w:rFonts w:ascii="Verdana" w:hAnsi="Verdana"/>
          <w:sz w:val="22"/>
          <w:szCs w:val="22"/>
        </w:rPr>
        <w:t xml:space="preserve">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3.8. Представитель Поставщика обязан явиться для участия в дальнейшей приемке продукции в течение </w:t>
      </w:r>
      <w:r w:rsidRPr="00DB1AA5">
        <w:rPr>
          <w:rFonts w:ascii="Verdana" w:hAnsi="Verdana"/>
          <w:sz w:val="22"/>
          <w:szCs w:val="22"/>
        </w:rPr>
        <w:t>3</w:t>
      </w:r>
      <w:r w:rsidRPr="00DB1AA5">
        <w:rPr>
          <w:rFonts w:ascii="Verdana" w:hAnsi="Verdana"/>
          <w:sz w:val="22"/>
          <w:szCs w:val="22"/>
          <w:lang w:val="sr-Cyrl-CS"/>
        </w:rPr>
        <w:t xml:space="preserve"> (</w:t>
      </w:r>
      <w:r w:rsidRPr="00DB1AA5">
        <w:rPr>
          <w:rFonts w:ascii="Verdana" w:hAnsi="Verdana"/>
          <w:sz w:val="22"/>
          <w:szCs w:val="22"/>
        </w:rPr>
        <w:t>трех</w:t>
      </w:r>
      <w:r w:rsidRPr="00DB1AA5">
        <w:rPr>
          <w:rFonts w:ascii="Verdana" w:hAnsi="Verdana"/>
          <w:sz w:val="22"/>
          <w:szCs w:val="22"/>
          <w:lang w:val="sr-Cyrl-CS"/>
        </w:rPr>
        <w:t xml:space="preserve">) </w:t>
      </w:r>
      <w:r w:rsidRPr="00DB1AA5">
        <w:rPr>
          <w:rFonts w:ascii="Verdana" w:hAnsi="Verdana"/>
          <w:sz w:val="22"/>
          <w:szCs w:val="22"/>
        </w:rPr>
        <w:t xml:space="preserve">календарных дней </w:t>
      </w:r>
      <w:r w:rsidRPr="00DB1AA5">
        <w:rPr>
          <w:rFonts w:ascii="Verdana" w:hAnsi="Verdana"/>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 xml:space="preserve">3.9. Акты приемки, упомянутые в пунктах 3.5.-3.8. </w:t>
      </w:r>
      <w:r w:rsidRPr="00DB1AA5">
        <w:rPr>
          <w:rFonts w:ascii="Verdana" w:hAnsi="Verdana"/>
          <w:sz w:val="22"/>
          <w:szCs w:val="22"/>
        </w:rPr>
        <w:t>Д</w:t>
      </w:r>
      <w:r w:rsidRPr="00DB1AA5">
        <w:rPr>
          <w:rFonts w:ascii="Verdana" w:hAnsi="Verdana"/>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DB1AA5">
        <w:rPr>
          <w:rFonts w:ascii="Verdana" w:hAnsi="Verdana"/>
          <w:sz w:val="22"/>
          <w:szCs w:val="22"/>
        </w:rPr>
        <w:t>Д</w:t>
      </w:r>
      <w:r w:rsidRPr="00DB1AA5">
        <w:rPr>
          <w:rFonts w:ascii="Verdana" w:hAnsi="Verdana"/>
          <w:sz w:val="22"/>
          <w:szCs w:val="22"/>
          <w:lang w:val="sr-Cyrl-CS"/>
        </w:rPr>
        <w:t>оговором участвует в приемке).</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Акты приемки должны содержать следующие обязательные реквизиты:</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а) наименование Покупателя продукции и его адрес;</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б) дата составления акта, место приемки продукции, время начала и окончания приемки продукции;</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в) фамилии, инициалы лиц, принимавших участие в приемке продукции место их работы и занимаемые должности;</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г) наименование и адрес Поставщика;</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 xml:space="preserve">д) номер и дата </w:t>
      </w:r>
      <w:r w:rsidRPr="00DB1AA5">
        <w:rPr>
          <w:rFonts w:ascii="Verdana" w:hAnsi="Verdana"/>
          <w:sz w:val="22"/>
          <w:szCs w:val="22"/>
        </w:rPr>
        <w:t>Д</w:t>
      </w:r>
      <w:r w:rsidRPr="00DB1AA5">
        <w:rPr>
          <w:rFonts w:ascii="Verdana" w:hAnsi="Verdana"/>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з) номер и дата коммерческого акта (акта, выданного органом автомобильного транспорта), если такой акт составлялся;</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и) описание повреждений и иных недостатков поставленной продукции;</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к) подписи членов комиссии;</w:t>
      </w:r>
    </w:p>
    <w:p w:rsidR="00B35EB2" w:rsidRPr="00DB1AA5" w:rsidRDefault="00B35EB2" w:rsidP="00B35EB2">
      <w:pPr>
        <w:tabs>
          <w:tab w:val="num" w:pos="1276"/>
        </w:tabs>
        <w:autoSpaceDE w:val="0"/>
        <w:autoSpaceDN w:val="0"/>
        <w:ind w:firstLine="680"/>
        <w:rPr>
          <w:rFonts w:ascii="Verdana" w:hAnsi="Verdana"/>
          <w:sz w:val="22"/>
          <w:szCs w:val="22"/>
          <w:lang w:val="sr-Cyrl-CS"/>
        </w:rPr>
      </w:pPr>
      <w:r w:rsidRPr="00DB1AA5">
        <w:rPr>
          <w:rFonts w:ascii="Verdana" w:hAnsi="Verdana"/>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3.10. Акт должен быть подписан всеми лицами, участвовавшими в приемке продукции. Лицо, несогласное с содержанием акта, обязано подписать акт с </w:t>
      </w:r>
      <w:r w:rsidRPr="00DB1AA5">
        <w:rPr>
          <w:rFonts w:ascii="Verdana" w:hAnsi="Verdana"/>
          <w:sz w:val="22"/>
          <w:szCs w:val="22"/>
          <w:lang w:val="sr-Cyrl-CS"/>
        </w:rPr>
        <w:lastRenderedPageBreak/>
        <w:t>оговоркой «с особым мнением» и приложить к акту свое письменное мотивированное «особое мнение».</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3.11. За актами, составленными Покупателем в одностороннем порядке с соблюдением </w:t>
      </w:r>
      <w:r w:rsidRPr="00DB1AA5">
        <w:rPr>
          <w:rFonts w:ascii="Verdana" w:hAnsi="Verdana"/>
          <w:sz w:val="22"/>
          <w:szCs w:val="22"/>
        </w:rPr>
        <w:t>Д</w:t>
      </w:r>
      <w:r w:rsidRPr="00DB1AA5">
        <w:rPr>
          <w:rFonts w:ascii="Verdana" w:hAnsi="Verdana"/>
          <w:sz w:val="22"/>
          <w:szCs w:val="22"/>
          <w:lang w:val="sr-Cyrl-CS"/>
        </w:rPr>
        <w:t xml:space="preserve">оговора, </w:t>
      </w:r>
      <w:r w:rsidRPr="00DB1AA5">
        <w:rPr>
          <w:rFonts w:ascii="Verdana" w:hAnsi="Verdana"/>
          <w:sz w:val="22"/>
          <w:szCs w:val="22"/>
        </w:rPr>
        <w:t>С</w:t>
      </w:r>
      <w:r w:rsidRPr="00DB1AA5">
        <w:rPr>
          <w:rFonts w:ascii="Verdana" w:hAnsi="Verdana"/>
          <w:sz w:val="22"/>
          <w:szCs w:val="22"/>
          <w:lang w:val="sr-Cyrl-CS"/>
        </w:rPr>
        <w:t>тороны признают доказательственную силу при рассмотрении споров в суде.</w:t>
      </w:r>
    </w:p>
    <w:p w:rsidR="00B35EB2" w:rsidRPr="00DB1AA5" w:rsidRDefault="00B35EB2" w:rsidP="00B35EB2">
      <w:pPr>
        <w:tabs>
          <w:tab w:val="num" w:pos="0"/>
          <w:tab w:val="left" w:pos="9720"/>
        </w:tabs>
        <w:autoSpaceDE w:val="0"/>
        <w:autoSpaceDN w:val="0"/>
        <w:spacing w:before="120" w:after="120"/>
        <w:jc w:val="center"/>
        <w:rPr>
          <w:rFonts w:ascii="Verdana" w:hAnsi="Verdana"/>
          <w:b/>
          <w:sz w:val="22"/>
          <w:szCs w:val="22"/>
        </w:rPr>
      </w:pPr>
      <w:r w:rsidRPr="00DB1AA5">
        <w:rPr>
          <w:rFonts w:ascii="Verdana" w:hAnsi="Verdana"/>
          <w:b/>
          <w:sz w:val="22"/>
          <w:szCs w:val="22"/>
        </w:rPr>
        <w:t>4</w:t>
      </w:r>
      <w:r w:rsidRPr="00DB1AA5">
        <w:rPr>
          <w:rFonts w:ascii="Verdana" w:hAnsi="Verdana"/>
          <w:b/>
          <w:sz w:val="22"/>
          <w:szCs w:val="22"/>
          <w:lang w:val="sr-Cyrl-CS"/>
        </w:rPr>
        <w:t>.</w:t>
      </w:r>
      <w:r w:rsidRPr="00DB1AA5">
        <w:rPr>
          <w:rFonts w:ascii="Verdana" w:hAnsi="Verdana"/>
          <w:b/>
          <w:sz w:val="22"/>
          <w:szCs w:val="22"/>
        </w:rPr>
        <w:t xml:space="preserve"> Условия оплаты</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4.1. Покупатель, если иное не определено в спецификации, </w:t>
      </w:r>
      <w:r w:rsidRPr="00DB1AA5">
        <w:rPr>
          <w:rFonts w:ascii="Verdana" w:hAnsi="Verdana"/>
          <w:sz w:val="22"/>
          <w:szCs w:val="22"/>
        </w:rPr>
        <w:t>у</w:t>
      </w:r>
      <w:r w:rsidRPr="00DB1AA5">
        <w:rPr>
          <w:rFonts w:ascii="Verdana" w:hAnsi="Verdana"/>
          <w:sz w:val="22"/>
          <w:szCs w:val="22"/>
          <w:lang w:val="sr-Cyrl-CS"/>
        </w:rPr>
        <w:t xml:space="preserve">плачивает стоимость поставленной продукции в течение </w:t>
      </w:r>
      <w:r w:rsidRPr="00DB1AA5">
        <w:rPr>
          <w:rFonts w:ascii="Verdana" w:hAnsi="Verdana"/>
          <w:sz w:val="22"/>
          <w:szCs w:val="22"/>
        </w:rPr>
        <w:t>80</w:t>
      </w:r>
      <w:r w:rsidRPr="00DB1AA5">
        <w:rPr>
          <w:rFonts w:ascii="Verdana" w:hAnsi="Verdana"/>
          <w:sz w:val="22"/>
          <w:szCs w:val="22"/>
          <w:lang w:val="sr-Cyrl-CS"/>
        </w:rPr>
        <w:t xml:space="preserve"> (</w:t>
      </w:r>
      <w:r w:rsidRPr="00DB1AA5">
        <w:rPr>
          <w:rFonts w:ascii="Verdana" w:hAnsi="Verdana"/>
          <w:sz w:val="22"/>
          <w:szCs w:val="22"/>
        </w:rPr>
        <w:t>восьмидесяти</w:t>
      </w:r>
      <w:r w:rsidRPr="00DB1AA5">
        <w:rPr>
          <w:rFonts w:ascii="Verdana" w:hAnsi="Verdana"/>
          <w:sz w:val="22"/>
          <w:szCs w:val="22"/>
          <w:lang w:val="sr-Cyrl-CS"/>
        </w:rPr>
        <w:t xml:space="preserve">) календарных дней со дня подписания товарной накладной </w:t>
      </w:r>
      <w:r w:rsidRPr="00DB1AA5">
        <w:rPr>
          <w:rFonts w:ascii="Verdana" w:hAnsi="Verdana"/>
          <w:sz w:val="22"/>
          <w:szCs w:val="22"/>
        </w:rPr>
        <w:t>Покупателем</w:t>
      </w:r>
      <w:r w:rsidRPr="00DB1AA5">
        <w:rPr>
          <w:rFonts w:ascii="Verdana" w:hAnsi="Verdana"/>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DB1AA5">
        <w:rPr>
          <w:rFonts w:ascii="Verdana" w:hAnsi="Verdana"/>
          <w:sz w:val="22"/>
          <w:szCs w:val="22"/>
        </w:rPr>
        <w:t>ем</w:t>
      </w:r>
      <w:r w:rsidRPr="00DB1AA5">
        <w:rPr>
          <w:rFonts w:ascii="Verdana" w:hAnsi="Verdana"/>
          <w:sz w:val="22"/>
          <w:szCs w:val="22"/>
          <w:lang w:val="sr-Cyrl-CS"/>
        </w:rPr>
        <w:t xml:space="preserve"> абзац</w:t>
      </w:r>
      <w:r w:rsidRPr="00DB1AA5">
        <w:rPr>
          <w:rFonts w:ascii="Verdana" w:hAnsi="Verdana"/>
          <w:sz w:val="22"/>
          <w:szCs w:val="22"/>
        </w:rPr>
        <w:t>е</w:t>
      </w:r>
      <w:r w:rsidRPr="00DB1AA5">
        <w:rPr>
          <w:rFonts w:ascii="Verdana" w:hAnsi="Verdana"/>
          <w:sz w:val="22"/>
          <w:szCs w:val="22"/>
          <w:lang w:val="sr-Cyrl-CS"/>
        </w:rPr>
        <w:t xml:space="preserve"> настоящего пункта.</w:t>
      </w:r>
    </w:p>
    <w:p w:rsidR="00B35EB2" w:rsidRPr="00DB1AA5" w:rsidRDefault="00B35EB2" w:rsidP="00B35EB2">
      <w:pPr>
        <w:autoSpaceDE w:val="0"/>
        <w:autoSpaceDN w:val="0"/>
        <w:rPr>
          <w:rFonts w:ascii="Verdana" w:hAnsi="Verdana"/>
          <w:sz w:val="22"/>
          <w:szCs w:val="22"/>
        </w:rPr>
      </w:pPr>
      <w:r w:rsidRPr="00DB1AA5">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B35EB2" w:rsidRPr="00DB1AA5" w:rsidRDefault="00B35EB2" w:rsidP="00B35EB2">
      <w:pPr>
        <w:rPr>
          <w:rFonts w:ascii="Verdana" w:hAnsi="Verdana"/>
          <w:sz w:val="22"/>
          <w:szCs w:val="22"/>
        </w:rPr>
      </w:pPr>
      <w:r w:rsidRPr="00DB1AA5">
        <w:rPr>
          <w:rFonts w:ascii="Verdana" w:hAnsi="Verdana"/>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35EB2" w:rsidRPr="00DB1AA5" w:rsidRDefault="00B35EB2" w:rsidP="00B35EB2">
      <w:pPr>
        <w:autoSpaceDE w:val="0"/>
        <w:autoSpaceDN w:val="0"/>
        <w:rPr>
          <w:rFonts w:ascii="Verdana" w:hAnsi="Verdana"/>
          <w:sz w:val="22"/>
          <w:szCs w:val="22"/>
        </w:rPr>
      </w:pPr>
      <w:r w:rsidRPr="00DB1AA5">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4.</w:t>
      </w:r>
      <w:r w:rsidRPr="00DB1AA5">
        <w:rPr>
          <w:rFonts w:ascii="Verdana" w:hAnsi="Verdana"/>
          <w:sz w:val="22"/>
          <w:szCs w:val="22"/>
        </w:rPr>
        <w:t>5</w:t>
      </w:r>
      <w:r w:rsidRPr="00DB1AA5">
        <w:rPr>
          <w:rFonts w:ascii="Verdana" w:hAnsi="Verdana"/>
          <w:sz w:val="22"/>
          <w:szCs w:val="22"/>
          <w:lang w:val="sr-Cyrl-CS"/>
        </w:rPr>
        <w:t>. Оплата производится путем перечисления денежных средств на расчетный счет Поставщика.</w:t>
      </w:r>
    </w:p>
    <w:p w:rsidR="00B35EB2" w:rsidRPr="00DB1AA5" w:rsidRDefault="00B35EB2" w:rsidP="00B35EB2">
      <w:pPr>
        <w:rPr>
          <w:rFonts w:ascii="Verdana" w:hAnsi="Verdana"/>
          <w:sz w:val="22"/>
          <w:szCs w:val="22"/>
        </w:rPr>
      </w:pPr>
      <w:r w:rsidRPr="00DB1AA5">
        <w:rPr>
          <w:rFonts w:ascii="Verdana" w:hAnsi="Verdana"/>
          <w:sz w:val="22"/>
          <w:szCs w:val="22"/>
          <w:lang w:val="sr-Cyrl-CS"/>
        </w:rPr>
        <w:lastRenderedPageBreak/>
        <w:t>4.</w:t>
      </w:r>
      <w:r w:rsidRPr="00DB1AA5">
        <w:rPr>
          <w:rFonts w:ascii="Verdana" w:hAnsi="Verdana"/>
          <w:sz w:val="22"/>
          <w:szCs w:val="22"/>
        </w:rPr>
        <w:t>6</w:t>
      </w:r>
      <w:r w:rsidRPr="00DB1AA5">
        <w:rPr>
          <w:rFonts w:ascii="Verdana" w:hAnsi="Verdana"/>
          <w:sz w:val="22"/>
          <w:szCs w:val="22"/>
          <w:lang w:val="sr-Cyrl-CS"/>
        </w:rPr>
        <w:t xml:space="preserve">. </w:t>
      </w:r>
      <w:r w:rsidRPr="00DB1AA5">
        <w:rPr>
          <w:rFonts w:ascii="Verdana" w:hAnsi="Verdana"/>
          <w:sz w:val="22"/>
          <w:szCs w:val="22"/>
        </w:rPr>
        <w:t>Обязанность Покупателя по оплате считается исполненной с момента списания денежных сре</w:t>
      </w:r>
      <w:proofErr w:type="gramStart"/>
      <w:r w:rsidRPr="00DB1AA5">
        <w:rPr>
          <w:rFonts w:ascii="Verdana" w:hAnsi="Verdana"/>
          <w:sz w:val="22"/>
          <w:szCs w:val="22"/>
        </w:rPr>
        <w:t>дств с р</w:t>
      </w:r>
      <w:proofErr w:type="gramEnd"/>
      <w:r w:rsidRPr="00DB1AA5">
        <w:rPr>
          <w:rFonts w:ascii="Verdana" w:hAnsi="Verdana"/>
          <w:sz w:val="22"/>
          <w:szCs w:val="22"/>
        </w:rPr>
        <w:t>асчетного счета Покупателя.</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35EB2" w:rsidRPr="00DB1AA5" w:rsidRDefault="00B35EB2" w:rsidP="00B35EB2">
      <w:pPr>
        <w:tabs>
          <w:tab w:val="num" w:pos="1276"/>
        </w:tabs>
        <w:autoSpaceDE w:val="0"/>
        <w:autoSpaceDN w:val="0"/>
        <w:rPr>
          <w:rFonts w:ascii="Verdana" w:hAnsi="Verdana"/>
          <w:sz w:val="22"/>
          <w:szCs w:val="22"/>
          <w:lang w:val="sr-Cyrl-CS"/>
        </w:rPr>
      </w:pPr>
    </w:p>
    <w:p w:rsidR="00B35EB2" w:rsidRPr="00DB1AA5" w:rsidRDefault="00B35EB2" w:rsidP="00B35EB2">
      <w:pPr>
        <w:tabs>
          <w:tab w:val="num" w:pos="0"/>
          <w:tab w:val="left" w:pos="9720"/>
        </w:tabs>
        <w:autoSpaceDE w:val="0"/>
        <w:autoSpaceDN w:val="0"/>
        <w:spacing w:before="120" w:after="120"/>
        <w:jc w:val="center"/>
        <w:rPr>
          <w:rFonts w:ascii="Verdana" w:hAnsi="Verdana"/>
          <w:b/>
          <w:sz w:val="22"/>
          <w:szCs w:val="22"/>
        </w:rPr>
      </w:pPr>
      <w:r w:rsidRPr="00DB1AA5">
        <w:rPr>
          <w:rFonts w:ascii="Verdana" w:hAnsi="Verdana"/>
          <w:b/>
          <w:sz w:val="22"/>
          <w:szCs w:val="22"/>
        </w:rPr>
        <w:t>5. Гарантии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DB1AA5">
        <w:rPr>
          <w:rFonts w:ascii="Verdana" w:hAnsi="Verdana"/>
          <w:sz w:val="22"/>
          <w:szCs w:val="22"/>
        </w:rPr>
        <w:t>Д</w:t>
      </w:r>
      <w:r w:rsidRPr="00DB1AA5">
        <w:rPr>
          <w:rFonts w:ascii="Verdana" w:hAnsi="Verdana"/>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DB1AA5">
        <w:rPr>
          <w:rFonts w:ascii="Verdana" w:hAnsi="Verdana"/>
          <w:sz w:val="22"/>
          <w:szCs w:val="22"/>
        </w:rPr>
        <w:t xml:space="preserve">недостатки продукции </w:t>
      </w:r>
      <w:r w:rsidRPr="00DB1AA5">
        <w:rPr>
          <w:rFonts w:ascii="Verdana" w:hAnsi="Verdana"/>
          <w:sz w:val="22"/>
          <w:szCs w:val="22"/>
          <w:lang w:val="sr-Cyrl-CS"/>
        </w:rPr>
        <w:t>за свой счет в течени</w:t>
      </w:r>
      <w:r w:rsidRPr="00DB1AA5">
        <w:rPr>
          <w:rFonts w:ascii="Verdana" w:hAnsi="Verdana"/>
          <w:sz w:val="22"/>
          <w:szCs w:val="22"/>
        </w:rPr>
        <w:t>е</w:t>
      </w:r>
      <w:r w:rsidRPr="00DB1AA5">
        <w:rPr>
          <w:rFonts w:ascii="Verdana" w:hAnsi="Verdana"/>
          <w:sz w:val="22"/>
          <w:szCs w:val="22"/>
          <w:lang w:val="sr-Cyrl-CS"/>
        </w:rPr>
        <w:t xml:space="preserve"> 10 (десяти) календарных дней со дня получения требования Покупателя об</w:t>
      </w:r>
      <w:r w:rsidRPr="00DB1AA5">
        <w:rPr>
          <w:rFonts w:ascii="Verdana" w:hAnsi="Verdana"/>
          <w:sz w:val="22"/>
          <w:szCs w:val="22"/>
        </w:rPr>
        <w:t xml:space="preserve"> их</w:t>
      </w:r>
      <w:r w:rsidRPr="00DB1AA5">
        <w:rPr>
          <w:rFonts w:ascii="Verdana" w:hAnsi="Verdana"/>
          <w:sz w:val="22"/>
          <w:szCs w:val="22"/>
          <w:lang w:val="sr-Cyrl-CS"/>
        </w:rPr>
        <w:t xml:space="preserve"> устранении (или в иные согласованные </w:t>
      </w:r>
      <w:r w:rsidRPr="00DB1AA5">
        <w:rPr>
          <w:rFonts w:ascii="Verdana" w:hAnsi="Verdana"/>
          <w:sz w:val="22"/>
          <w:szCs w:val="22"/>
        </w:rPr>
        <w:t>С</w:t>
      </w:r>
      <w:r w:rsidRPr="00DB1AA5">
        <w:rPr>
          <w:rFonts w:ascii="Verdana" w:hAnsi="Verdana"/>
          <w:sz w:val="22"/>
          <w:szCs w:val="22"/>
          <w:lang w:val="sr-Cyrl-CS"/>
        </w:rPr>
        <w:t>торонами сроки</w:t>
      </w:r>
      <w:r w:rsidRPr="00DB1AA5">
        <w:rPr>
          <w:rFonts w:ascii="Verdana" w:hAnsi="Verdana"/>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DB1AA5">
        <w:rPr>
          <w:rFonts w:ascii="Verdana" w:hAnsi="Verdana"/>
          <w:sz w:val="22"/>
          <w:szCs w:val="22"/>
          <w:lang w:val="sr-Cyrl-CS"/>
        </w:rPr>
        <w:t>).</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DB1AA5">
        <w:rPr>
          <w:rFonts w:ascii="Verdana" w:hAnsi="Verdana"/>
          <w:sz w:val="22"/>
          <w:szCs w:val="22"/>
        </w:rPr>
        <w:t>3</w:t>
      </w:r>
      <w:r w:rsidRPr="00DB1AA5">
        <w:rPr>
          <w:rFonts w:ascii="Verdana" w:hAnsi="Verdana"/>
          <w:sz w:val="22"/>
          <w:szCs w:val="22"/>
          <w:lang w:val="sr-Cyrl-CS"/>
        </w:rPr>
        <w:t xml:space="preserve"> (</w:t>
      </w:r>
      <w:r w:rsidRPr="00DB1AA5">
        <w:rPr>
          <w:rFonts w:ascii="Verdana" w:hAnsi="Verdana"/>
          <w:sz w:val="22"/>
          <w:szCs w:val="22"/>
        </w:rPr>
        <w:t>трех</w:t>
      </w:r>
      <w:r w:rsidRPr="00DB1AA5">
        <w:rPr>
          <w:rFonts w:ascii="Verdana" w:hAnsi="Verdana"/>
          <w:sz w:val="22"/>
          <w:szCs w:val="22"/>
          <w:lang w:val="sr-Cyrl-CS"/>
        </w:rPr>
        <w:t>) календарных дней со дня получения соответствующего письменного извещения Покупателя.</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5.4. Гарантийный срок в этом случае продлевается соответственно на период устранения недостатков.</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lastRenderedPageBreak/>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DB1AA5">
        <w:rPr>
          <w:rFonts w:ascii="Verdana" w:hAnsi="Verdana"/>
          <w:sz w:val="22"/>
          <w:szCs w:val="22"/>
        </w:rPr>
        <w:t>С</w:t>
      </w:r>
      <w:r w:rsidRPr="00DB1AA5">
        <w:rPr>
          <w:rFonts w:ascii="Verdana" w:hAnsi="Verdana"/>
          <w:sz w:val="22"/>
          <w:szCs w:val="22"/>
          <w:lang w:val="sr-Cyrl-CS"/>
        </w:rPr>
        <w:t>торонами не согласован иной строк</w:t>
      </w:r>
      <w:r w:rsidRPr="00DB1AA5">
        <w:rPr>
          <w:rFonts w:ascii="Verdana" w:hAnsi="Verdana"/>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DB1AA5">
        <w:rPr>
          <w:rFonts w:ascii="Verdana" w:hAnsi="Verdana"/>
          <w:sz w:val="22"/>
          <w:szCs w:val="22"/>
          <w:lang w:val="sr-Cyrl-CS"/>
        </w:rPr>
        <w:t>).</w:t>
      </w:r>
    </w:p>
    <w:p w:rsidR="00B35EB2" w:rsidRPr="00DB1AA5" w:rsidRDefault="00B35EB2" w:rsidP="00B35EB2">
      <w:pPr>
        <w:tabs>
          <w:tab w:val="num" w:pos="1276"/>
          <w:tab w:val="left" w:pos="9720"/>
        </w:tabs>
        <w:autoSpaceDE w:val="0"/>
        <w:autoSpaceDN w:val="0"/>
        <w:spacing w:before="120" w:after="120"/>
        <w:jc w:val="center"/>
        <w:rPr>
          <w:rFonts w:ascii="Verdana" w:hAnsi="Verdana"/>
          <w:b/>
          <w:sz w:val="22"/>
          <w:szCs w:val="22"/>
          <w:lang w:val="sr-Cyrl-CS"/>
        </w:rPr>
      </w:pPr>
      <w:r w:rsidRPr="00DB1AA5">
        <w:rPr>
          <w:rFonts w:ascii="Verdana" w:hAnsi="Verdana"/>
          <w:b/>
          <w:sz w:val="22"/>
          <w:szCs w:val="22"/>
        </w:rPr>
        <w:t>6. Ответственность Сторон</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соразмерного уменьшения покупной цены;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безвозмездного устранения недостатков продукции в срок не позднее 10 (десяти) календарных дней</w:t>
      </w:r>
      <w:r w:rsidRPr="00DB1AA5">
        <w:rPr>
          <w:rFonts w:ascii="Verdana" w:hAnsi="Verdana"/>
          <w:sz w:val="22"/>
          <w:szCs w:val="22"/>
        </w:rPr>
        <w:t xml:space="preserve">, </w:t>
      </w:r>
      <w:r w:rsidRPr="00DB1AA5">
        <w:rPr>
          <w:rFonts w:ascii="Verdana" w:hAnsi="Verdana"/>
          <w:sz w:val="22"/>
          <w:szCs w:val="22"/>
          <w:lang w:val="sr-Cyrl-CS"/>
        </w:rPr>
        <w:t>если иной срок</w:t>
      </w:r>
      <w:r w:rsidRPr="00DB1AA5">
        <w:rPr>
          <w:rFonts w:ascii="Verdana" w:hAnsi="Verdana"/>
          <w:sz w:val="22"/>
          <w:szCs w:val="22"/>
        </w:rPr>
        <w:t xml:space="preserve"> </w:t>
      </w:r>
      <w:r w:rsidRPr="00DB1AA5">
        <w:rPr>
          <w:rFonts w:ascii="Verdana" w:hAnsi="Verdana"/>
          <w:sz w:val="22"/>
          <w:szCs w:val="22"/>
          <w:lang w:val="sr-Cyrl-CS"/>
        </w:rPr>
        <w:t>не согласован</w:t>
      </w:r>
      <w:r w:rsidRPr="00DB1AA5">
        <w:rPr>
          <w:rFonts w:ascii="Verdana" w:hAnsi="Verdana"/>
          <w:sz w:val="22"/>
          <w:szCs w:val="22"/>
        </w:rPr>
        <w:t xml:space="preserve"> С</w:t>
      </w:r>
      <w:r w:rsidRPr="00DB1AA5">
        <w:rPr>
          <w:rFonts w:ascii="Verdana" w:hAnsi="Verdana"/>
          <w:sz w:val="22"/>
          <w:szCs w:val="22"/>
          <w:lang w:val="sr-Cyrl-CS"/>
        </w:rPr>
        <w:t>торонами</w:t>
      </w:r>
      <w:r w:rsidRPr="00DB1AA5">
        <w:rPr>
          <w:rFonts w:ascii="Verdana" w:hAnsi="Verdana"/>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DB1AA5">
        <w:rPr>
          <w:rFonts w:ascii="Verdana" w:hAnsi="Verdana"/>
          <w:sz w:val="22"/>
          <w:szCs w:val="22"/>
          <w:lang w:val="sr-Cyrl-CS"/>
        </w:rPr>
        <w:t xml:space="preserve">;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возмещения своих расходов на устранение недостатков продукции;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 в случае существенного нарушения требований к качеству </w:t>
      </w:r>
      <w:r w:rsidRPr="00DB1AA5">
        <w:rPr>
          <w:rFonts w:ascii="Verdana" w:hAnsi="Verdana"/>
          <w:sz w:val="22"/>
          <w:szCs w:val="22"/>
        </w:rPr>
        <w:t>продукции</w:t>
      </w:r>
      <w:r w:rsidRPr="00DB1AA5">
        <w:rPr>
          <w:rFonts w:ascii="Verdana" w:hAnsi="Verdana"/>
          <w:sz w:val="22"/>
          <w:szCs w:val="22"/>
          <w:lang w:val="sr-Cyrl-CS"/>
        </w:rPr>
        <w:t xml:space="preserve"> Покупатель вправе отказаться от исполнения </w:t>
      </w:r>
      <w:r w:rsidRPr="00DB1AA5">
        <w:rPr>
          <w:rFonts w:ascii="Verdana" w:hAnsi="Verdana"/>
          <w:sz w:val="22"/>
          <w:szCs w:val="22"/>
        </w:rPr>
        <w:t>Д</w:t>
      </w:r>
      <w:r w:rsidRPr="00DB1AA5">
        <w:rPr>
          <w:rFonts w:ascii="Verdana" w:hAnsi="Verdana"/>
          <w:sz w:val="22"/>
          <w:szCs w:val="22"/>
          <w:lang w:val="sr-Cyrl-CS"/>
        </w:rPr>
        <w:t xml:space="preserve">оговора поставки и потребовать возврата уплаченной за продукцию суммы;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DB1AA5">
        <w:rPr>
          <w:rFonts w:ascii="Verdana" w:hAnsi="Verdana"/>
          <w:sz w:val="22"/>
          <w:szCs w:val="22"/>
        </w:rPr>
        <w:t xml:space="preserve">, </w:t>
      </w:r>
      <w:r w:rsidRPr="00DB1AA5">
        <w:rPr>
          <w:rFonts w:ascii="Verdana" w:hAnsi="Verdana"/>
          <w:sz w:val="22"/>
          <w:szCs w:val="22"/>
          <w:lang w:val="sr-Cyrl-CS"/>
        </w:rPr>
        <w:t>если иной срок</w:t>
      </w:r>
      <w:r w:rsidRPr="00DB1AA5">
        <w:rPr>
          <w:rFonts w:ascii="Verdana" w:hAnsi="Verdana"/>
          <w:sz w:val="22"/>
          <w:szCs w:val="22"/>
        </w:rPr>
        <w:t xml:space="preserve"> </w:t>
      </w:r>
      <w:r w:rsidRPr="00DB1AA5">
        <w:rPr>
          <w:rFonts w:ascii="Verdana" w:hAnsi="Verdana"/>
          <w:sz w:val="22"/>
          <w:szCs w:val="22"/>
          <w:lang w:val="sr-Cyrl-CS"/>
        </w:rPr>
        <w:t>не согласован</w:t>
      </w:r>
      <w:r w:rsidRPr="00DB1AA5">
        <w:rPr>
          <w:rFonts w:ascii="Verdana" w:hAnsi="Verdana"/>
          <w:sz w:val="22"/>
          <w:szCs w:val="22"/>
        </w:rPr>
        <w:t xml:space="preserve"> С</w:t>
      </w:r>
      <w:r w:rsidRPr="00DB1AA5">
        <w:rPr>
          <w:rFonts w:ascii="Verdana" w:hAnsi="Verdana"/>
          <w:sz w:val="22"/>
          <w:szCs w:val="22"/>
          <w:lang w:val="sr-Cyrl-CS"/>
        </w:rPr>
        <w:t>торонами</w:t>
      </w:r>
      <w:r w:rsidRPr="00DB1AA5">
        <w:rPr>
          <w:rFonts w:ascii="Verdana" w:hAnsi="Verdana"/>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DB1AA5">
        <w:rPr>
          <w:rFonts w:ascii="Verdana" w:hAnsi="Verdana"/>
          <w:sz w:val="22"/>
          <w:szCs w:val="22"/>
          <w:lang w:val="sr-Cyrl-CS"/>
        </w:rPr>
        <w:t xml:space="preserve">.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DB1AA5">
        <w:rPr>
          <w:rFonts w:ascii="Verdana" w:hAnsi="Verdana"/>
          <w:sz w:val="22"/>
          <w:szCs w:val="22"/>
        </w:rPr>
        <w:t>,</w:t>
      </w:r>
      <w:r w:rsidRPr="00DB1AA5">
        <w:rPr>
          <w:rFonts w:ascii="Verdana" w:hAnsi="Verdana"/>
          <w:sz w:val="22"/>
          <w:szCs w:val="22"/>
          <w:lang w:val="sr-Cyrl-CS"/>
        </w:rPr>
        <w:t xml:space="preserve"> в том числе </w:t>
      </w:r>
      <w:r w:rsidRPr="00DB1AA5">
        <w:rPr>
          <w:rFonts w:ascii="Verdana" w:hAnsi="Verdana"/>
          <w:sz w:val="22"/>
          <w:szCs w:val="22"/>
        </w:rPr>
        <w:t xml:space="preserve">выявленных в течение </w:t>
      </w:r>
      <w:r w:rsidRPr="00DB1AA5">
        <w:rPr>
          <w:rFonts w:ascii="Verdana" w:hAnsi="Verdana"/>
          <w:sz w:val="22"/>
          <w:szCs w:val="22"/>
          <w:lang w:val="sr-Cyrl-CS"/>
        </w:rPr>
        <w:t>гарантийн</w:t>
      </w:r>
      <w:r w:rsidRPr="00DB1AA5">
        <w:rPr>
          <w:rFonts w:ascii="Verdana" w:hAnsi="Verdana"/>
          <w:sz w:val="22"/>
          <w:szCs w:val="22"/>
        </w:rPr>
        <w:t>ого</w:t>
      </w:r>
      <w:r w:rsidRPr="00DB1AA5">
        <w:rPr>
          <w:rFonts w:ascii="Verdana" w:hAnsi="Verdana"/>
          <w:sz w:val="22"/>
          <w:szCs w:val="22"/>
          <w:lang w:val="sr-Cyrl-CS"/>
        </w:rPr>
        <w:t xml:space="preserve"> </w:t>
      </w:r>
      <w:r w:rsidRPr="00DB1AA5">
        <w:rPr>
          <w:rFonts w:ascii="Verdana" w:hAnsi="Verdana"/>
          <w:sz w:val="22"/>
          <w:szCs w:val="22"/>
        </w:rPr>
        <w:t>срока,</w:t>
      </w:r>
      <w:r w:rsidRPr="00DB1AA5">
        <w:rPr>
          <w:rFonts w:ascii="Verdana" w:hAnsi="Verdana"/>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DB1AA5">
        <w:rPr>
          <w:rFonts w:ascii="Verdana" w:hAnsi="Verdana"/>
          <w:sz w:val="22"/>
          <w:szCs w:val="22"/>
        </w:rPr>
        <w:t>Банка России (</w:t>
      </w:r>
      <w:r w:rsidRPr="00DB1AA5">
        <w:rPr>
          <w:rFonts w:ascii="Verdana" w:hAnsi="Verdana"/>
          <w:sz w:val="22"/>
          <w:szCs w:val="22"/>
          <w:lang w:val="sr-Cyrl-CS"/>
        </w:rPr>
        <w:t>ЦБ РФ</w:t>
      </w:r>
      <w:r w:rsidRPr="00DB1AA5">
        <w:rPr>
          <w:rFonts w:ascii="Verdana" w:hAnsi="Verdana"/>
          <w:sz w:val="22"/>
          <w:szCs w:val="22"/>
        </w:rPr>
        <w:t>)</w:t>
      </w:r>
      <w:r w:rsidRPr="00DB1AA5">
        <w:rPr>
          <w:rFonts w:ascii="Verdana" w:hAnsi="Verdana"/>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w:t>
      </w:r>
      <w:r w:rsidRPr="00DB1AA5">
        <w:rPr>
          <w:rFonts w:ascii="Verdana" w:hAnsi="Verdana"/>
          <w:sz w:val="22"/>
          <w:szCs w:val="22"/>
          <w:lang w:val="sr-Cyrl-CS"/>
        </w:rPr>
        <w:lastRenderedPageBreak/>
        <w:t xml:space="preserve">некачественной продукции, от суммы спецификации, по которой ранее была </w:t>
      </w:r>
      <w:r w:rsidRPr="00DB1AA5">
        <w:rPr>
          <w:rFonts w:ascii="Verdana" w:hAnsi="Verdana"/>
          <w:sz w:val="22"/>
          <w:szCs w:val="22"/>
        </w:rPr>
        <w:t>поставлена</w:t>
      </w:r>
      <w:r w:rsidRPr="00DB1AA5">
        <w:rPr>
          <w:rFonts w:ascii="Verdana" w:hAnsi="Verdana"/>
          <w:sz w:val="22"/>
          <w:szCs w:val="22"/>
          <w:lang w:val="sr-Cyrl-CS"/>
        </w:rPr>
        <w:t xml:space="preserve"> эта продукция. </w:t>
      </w:r>
    </w:p>
    <w:p w:rsidR="00B35EB2" w:rsidRPr="00DB1AA5" w:rsidRDefault="00B35EB2" w:rsidP="00B35EB2">
      <w:pPr>
        <w:tabs>
          <w:tab w:val="num" w:pos="1276"/>
        </w:tabs>
        <w:autoSpaceDE w:val="0"/>
        <w:autoSpaceDN w:val="0"/>
        <w:rPr>
          <w:rFonts w:ascii="Verdana" w:hAnsi="Verdana"/>
          <w:sz w:val="22"/>
          <w:szCs w:val="22"/>
        </w:rPr>
      </w:pPr>
      <w:r w:rsidRPr="00DB1AA5">
        <w:rPr>
          <w:rFonts w:ascii="Verdana" w:hAnsi="Verdana"/>
          <w:sz w:val="22"/>
          <w:szCs w:val="22"/>
          <w:lang w:val="sr-Cyrl-CS"/>
        </w:rPr>
        <w:t xml:space="preserve">6.3. Указанная в пункте 6.2 </w:t>
      </w:r>
      <w:r w:rsidRPr="00DB1AA5">
        <w:rPr>
          <w:rFonts w:ascii="Verdana" w:hAnsi="Verdana"/>
          <w:sz w:val="22"/>
          <w:szCs w:val="22"/>
        </w:rPr>
        <w:t>Д</w:t>
      </w:r>
      <w:r w:rsidRPr="00DB1AA5">
        <w:rPr>
          <w:rFonts w:ascii="Verdana" w:hAnsi="Verdana"/>
          <w:sz w:val="22"/>
          <w:szCs w:val="22"/>
          <w:lang w:val="sr-Cyrl-CS"/>
        </w:rPr>
        <w:t>оговора неустойка взыскивается с Поставщика по день фактического исполнения обязательств.</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6.</w:t>
      </w:r>
      <w:r w:rsidRPr="00DB1AA5">
        <w:rPr>
          <w:rFonts w:ascii="Verdana" w:hAnsi="Verdana"/>
          <w:sz w:val="22"/>
          <w:szCs w:val="22"/>
        </w:rPr>
        <w:t>4</w:t>
      </w:r>
      <w:r w:rsidRPr="00DB1AA5">
        <w:rPr>
          <w:rFonts w:ascii="Verdana" w:hAnsi="Verdana"/>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35EB2" w:rsidRPr="00DB1AA5" w:rsidRDefault="00B35EB2" w:rsidP="00B35EB2">
      <w:pPr>
        <w:tabs>
          <w:tab w:val="num" w:pos="1276"/>
        </w:tabs>
        <w:autoSpaceDE w:val="0"/>
        <w:autoSpaceDN w:val="0"/>
        <w:rPr>
          <w:rFonts w:ascii="Verdana" w:hAnsi="Verdana"/>
          <w:sz w:val="22"/>
          <w:szCs w:val="22"/>
        </w:rPr>
      </w:pPr>
      <w:r w:rsidRPr="00DB1AA5">
        <w:rPr>
          <w:rFonts w:ascii="Verdana" w:hAnsi="Verdana"/>
          <w:sz w:val="22"/>
          <w:szCs w:val="22"/>
          <w:lang w:val="sr-Cyrl-CS"/>
        </w:rPr>
        <w:t>6.</w:t>
      </w:r>
      <w:r w:rsidRPr="00DB1AA5">
        <w:rPr>
          <w:rFonts w:ascii="Verdana" w:hAnsi="Verdana"/>
          <w:sz w:val="22"/>
          <w:szCs w:val="22"/>
        </w:rPr>
        <w:t>5</w:t>
      </w:r>
      <w:r w:rsidRPr="00DB1AA5">
        <w:rPr>
          <w:rFonts w:ascii="Verdana" w:hAnsi="Verdana"/>
          <w:sz w:val="22"/>
          <w:szCs w:val="22"/>
          <w:lang w:val="sr-Cyrl-CS"/>
        </w:rPr>
        <w:t xml:space="preserve">. Неустойка (штрафы, пени), иные санкции, предусмотренные </w:t>
      </w:r>
      <w:r w:rsidRPr="00DB1AA5">
        <w:rPr>
          <w:rFonts w:ascii="Verdana" w:hAnsi="Verdana"/>
          <w:sz w:val="22"/>
          <w:szCs w:val="22"/>
        </w:rPr>
        <w:t>Д</w:t>
      </w:r>
      <w:r w:rsidRPr="00DB1AA5">
        <w:rPr>
          <w:rFonts w:ascii="Verdana" w:hAnsi="Verdana"/>
          <w:sz w:val="22"/>
          <w:szCs w:val="22"/>
          <w:lang w:val="sr-Cyrl-CS"/>
        </w:rPr>
        <w:t xml:space="preserve">оговором, и </w:t>
      </w:r>
      <w:r w:rsidRPr="00DB1AA5">
        <w:rPr>
          <w:rFonts w:ascii="Verdana" w:hAnsi="Verdana"/>
          <w:sz w:val="22"/>
          <w:szCs w:val="22"/>
        </w:rPr>
        <w:t xml:space="preserve">/ </w:t>
      </w:r>
      <w:r w:rsidRPr="00DB1AA5">
        <w:rPr>
          <w:rFonts w:ascii="Verdana" w:hAnsi="Verdana"/>
          <w:sz w:val="22"/>
          <w:szCs w:val="22"/>
          <w:lang w:val="sr-Cyrl-CS"/>
        </w:rPr>
        <w:t xml:space="preserve">или суммы в возмещение убытков по </w:t>
      </w:r>
      <w:r w:rsidRPr="00DB1AA5">
        <w:rPr>
          <w:rFonts w:ascii="Verdana" w:hAnsi="Verdana"/>
          <w:sz w:val="22"/>
          <w:szCs w:val="22"/>
        </w:rPr>
        <w:t>Д</w:t>
      </w:r>
      <w:r w:rsidRPr="00DB1AA5">
        <w:rPr>
          <w:rFonts w:ascii="Verdana" w:hAnsi="Verdana"/>
          <w:sz w:val="22"/>
          <w:szCs w:val="22"/>
          <w:lang w:val="sr-Cyrl-CS"/>
        </w:rPr>
        <w:t xml:space="preserve">оговору уплачиваются виновной </w:t>
      </w:r>
      <w:r w:rsidRPr="00DB1AA5">
        <w:rPr>
          <w:rFonts w:ascii="Verdana" w:hAnsi="Verdana"/>
          <w:sz w:val="22"/>
          <w:szCs w:val="22"/>
        </w:rPr>
        <w:t>С</w:t>
      </w:r>
      <w:r w:rsidRPr="00DB1AA5">
        <w:rPr>
          <w:rFonts w:ascii="Verdana" w:hAnsi="Verdana"/>
          <w:sz w:val="22"/>
          <w:szCs w:val="22"/>
          <w:lang w:val="sr-Cyrl-CS"/>
        </w:rPr>
        <w:t xml:space="preserve">тороной </w:t>
      </w:r>
      <w:r w:rsidRPr="00DB1AA5">
        <w:rPr>
          <w:rFonts w:ascii="Verdana" w:hAnsi="Verdana"/>
          <w:sz w:val="22"/>
          <w:szCs w:val="22"/>
        </w:rPr>
        <w:t xml:space="preserve">добровольно, в том числе при </w:t>
      </w:r>
      <w:r w:rsidRPr="00DB1AA5">
        <w:rPr>
          <w:rFonts w:ascii="Verdana" w:hAnsi="Verdana"/>
          <w:sz w:val="22"/>
          <w:szCs w:val="22"/>
          <w:lang w:val="sr-Cyrl-CS"/>
        </w:rPr>
        <w:t>признани</w:t>
      </w:r>
      <w:r w:rsidRPr="00DB1AA5">
        <w:rPr>
          <w:rFonts w:ascii="Verdana" w:hAnsi="Verdana"/>
          <w:sz w:val="22"/>
          <w:szCs w:val="22"/>
        </w:rPr>
        <w:t>и</w:t>
      </w:r>
      <w:r w:rsidRPr="00DB1AA5">
        <w:rPr>
          <w:rFonts w:ascii="Verdana" w:hAnsi="Verdana"/>
          <w:sz w:val="22"/>
          <w:szCs w:val="22"/>
          <w:lang w:val="sr-Cyrl-CS"/>
        </w:rPr>
        <w:t xml:space="preserve"> претензии</w:t>
      </w:r>
      <w:r w:rsidRPr="00DB1AA5">
        <w:rPr>
          <w:rFonts w:ascii="Verdana" w:hAnsi="Verdana"/>
          <w:sz w:val="22"/>
          <w:szCs w:val="22"/>
        </w:rPr>
        <w:t xml:space="preserve"> другой Стороны</w:t>
      </w:r>
      <w:r w:rsidRPr="00DB1AA5">
        <w:rPr>
          <w:rFonts w:ascii="Verdana" w:hAnsi="Verdana"/>
          <w:i/>
          <w:sz w:val="22"/>
          <w:szCs w:val="22"/>
        </w:rPr>
        <w:t>,</w:t>
      </w:r>
      <w:r w:rsidRPr="00DB1AA5">
        <w:rPr>
          <w:rFonts w:ascii="Verdana" w:hAnsi="Verdana"/>
          <w:sz w:val="22"/>
          <w:szCs w:val="22"/>
        </w:rPr>
        <w:t xml:space="preserve"> либо взыскиваются в судебном порядке</w:t>
      </w:r>
      <w:r w:rsidRPr="00DB1AA5">
        <w:rPr>
          <w:rFonts w:ascii="Verdana" w:hAnsi="Verdana"/>
          <w:sz w:val="22"/>
          <w:szCs w:val="22"/>
          <w:lang w:val="sr-Cyrl-CS"/>
        </w:rPr>
        <w:t>.</w:t>
      </w:r>
    </w:p>
    <w:p w:rsidR="00B35EB2" w:rsidRPr="00DB1AA5" w:rsidRDefault="00B35EB2" w:rsidP="00B35EB2">
      <w:pPr>
        <w:tabs>
          <w:tab w:val="num" w:pos="1276"/>
        </w:tabs>
        <w:autoSpaceDE w:val="0"/>
        <w:autoSpaceDN w:val="0"/>
        <w:rPr>
          <w:rFonts w:ascii="Verdana" w:hAnsi="Verdana"/>
          <w:sz w:val="22"/>
          <w:szCs w:val="22"/>
        </w:rPr>
      </w:pPr>
    </w:p>
    <w:p w:rsidR="00B35EB2" w:rsidRPr="00DB1AA5" w:rsidRDefault="00B35EB2" w:rsidP="00B35EB2">
      <w:pPr>
        <w:tabs>
          <w:tab w:val="num" w:pos="0"/>
          <w:tab w:val="left" w:pos="9720"/>
        </w:tabs>
        <w:autoSpaceDE w:val="0"/>
        <w:autoSpaceDN w:val="0"/>
        <w:spacing w:before="120" w:after="120"/>
        <w:jc w:val="center"/>
        <w:rPr>
          <w:rFonts w:ascii="Verdana" w:hAnsi="Verdana"/>
          <w:b/>
          <w:sz w:val="22"/>
          <w:szCs w:val="22"/>
          <w:lang w:val="sr-Cyrl-CS"/>
        </w:rPr>
      </w:pPr>
      <w:r w:rsidRPr="00DB1AA5">
        <w:rPr>
          <w:rFonts w:ascii="Verdana" w:hAnsi="Verdana"/>
          <w:b/>
          <w:sz w:val="22"/>
          <w:szCs w:val="22"/>
        </w:rPr>
        <w:t>7</w:t>
      </w:r>
      <w:r w:rsidRPr="00DB1AA5">
        <w:rPr>
          <w:rFonts w:ascii="Verdana" w:hAnsi="Verdana"/>
          <w:b/>
          <w:sz w:val="22"/>
          <w:szCs w:val="22"/>
          <w:lang w:val="sr-Cyrl-CS"/>
        </w:rPr>
        <w:t>. С</w:t>
      </w:r>
      <w:r w:rsidRPr="00DB1AA5">
        <w:rPr>
          <w:rFonts w:ascii="Verdana" w:hAnsi="Verdana"/>
          <w:b/>
          <w:sz w:val="22"/>
          <w:szCs w:val="22"/>
        </w:rPr>
        <w:t>рок действия Договора</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lang w:val="sr-Cyrl-CS"/>
        </w:rPr>
        <w:t xml:space="preserve">7.1. Договор вступает в силу с момента его подписания </w:t>
      </w:r>
      <w:r w:rsidRPr="00DB1AA5">
        <w:rPr>
          <w:rFonts w:ascii="Verdana" w:hAnsi="Verdana"/>
          <w:sz w:val="22"/>
          <w:szCs w:val="22"/>
        </w:rPr>
        <w:t>С</w:t>
      </w:r>
      <w:r w:rsidRPr="00DB1AA5">
        <w:rPr>
          <w:rFonts w:ascii="Verdana" w:hAnsi="Verdana"/>
          <w:sz w:val="22"/>
          <w:szCs w:val="22"/>
          <w:lang w:val="sr-Cyrl-CS"/>
        </w:rPr>
        <w:t xml:space="preserve">торонами и действует до полного исполнения </w:t>
      </w:r>
      <w:r w:rsidRPr="00DB1AA5">
        <w:rPr>
          <w:rFonts w:ascii="Verdana" w:hAnsi="Verdana"/>
          <w:sz w:val="22"/>
          <w:szCs w:val="22"/>
        </w:rPr>
        <w:t>С</w:t>
      </w:r>
      <w:r w:rsidRPr="00DB1AA5">
        <w:rPr>
          <w:rFonts w:ascii="Verdana" w:hAnsi="Verdana"/>
          <w:sz w:val="22"/>
          <w:szCs w:val="22"/>
          <w:lang w:val="sr-Cyrl-CS"/>
        </w:rPr>
        <w:t xml:space="preserve">торонами своих обязательств, истечение срока Договора не освобождает </w:t>
      </w:r>
      <w:r w:rsidRPr="00DB1AA5">
        <w:rPr>
          <w:rFonts w:ascii="Verdana" w:hAnsi="Verdana"/>
          <w:sz w:val="22"/>
          <w:szCs w:val="22"/>
        </w:rPr>
        <w:t>С</w:t>
      </w:r>
      <w:r w:rsidRPr="00DB1AA5">
        <w:rPr>
          <w:rFonts w:ascii="Verdana" w:hAnsi="Verdana"/>
          <w:sz w:val="22"/>
          <w:szCs w:val="22"/>
          <w:lang w:val="sr-Cyrl-CS"/>
        </w:rPr>
        <w:t>торону от исполнения своих обязанностей в полном объеме, предусмотренном Договором.</w:t>
      </w:r>
    </w:p>
    <w:p w:rsidR="00B35EB2" w:rsidRPr="00DB1AA5" w:rsidRDefault="00B35EB2" w:rsidP="00B35EB2">
      <w:pPr>
        <w:tabs>
          <w:tab w:val="num" w:pos="0"/>
          <w:tab w:val="left" w:pos="9720"/>
        </w:tabs>
        <w:autoSpaceDE w:val="0"/>
        <w:autoSpaceDN w:val="0"/>
        <w:spacing w:before="120" w:after="120"/>
        <w:jc w:val="center"/>
        <w:rPr>
          <w:rFonts w:ascii="Verdana" w:hAnsi="Verdana"/>
          <w:b/>
          <w:sz w:val="22"/>
          <w:szCs w:val="22"/>
          <w:lang w:val="sr-Cyrl-CS"/>
        </w:rPr>
      </w:pPr>
      <w:r w:rsidRPr="00DB1AA5">
        <w:rPr>
          <w:rFonts w:ascii="Verdana" w:hAnsi="Verdana"/>
          <w:b/>
          <w:sz w:val="22"/>
          <w:szCs w:val="22"/>
          <w:lang w:val="sr-Cyrl-CS"/>
        </w:rPr>
        <w:t xml:space="preserve">8. </w:t>
      </w:r>
      <w:r w:rsidRPr="00DB1AA5">
        <w:rPr>
          <w:rFonts w:ascii="Verdana" w:hAnsi="Verdana"/>
          <w:b/>
          <w:sz w:val="22"/>
          <w:szCs w:val="22"/>
        </w:rPr>
        <w:t xml:space="preserve">Конфиденциальность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.1.</w:t>
      </w:r>
      <w:r w:rsidRPr="00DB1AA5">
        <w:rPr>
          <w:rFonts w:ascii="Verdana" w:hAnsi="Verdana"/>
          <w:sz w:val="22"/>
          <w:szCs w:val="22"/>
        </w:rPr>
        <w:t xml:space="preserve"> </w:t>
      </w:r>
      <w:r w:rsidRPr="00DB1AA5">
        <w:rPr>
          <w:rFonts w:ascii="Verdana" w:hAnsi="Verdana"/>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DB1AA5">
        <w:rPr>
          <w:rFonts w:ascii="Verdana" w:hAnsi="Verdana"/>
          <w:sz w:val="22"/>
          <w:szCs w:val="22"/>
        </w:rPr>
        <w:t>С</w:t>
      </w:r>
      <w:r w:rsidRPr="00DB1AA5">
        <w:rPr>
          <w:rFonts w:ascii="Verdana" w:hAnsi="Verdana"/>
          <w:sz w:val="22"/>
          <w:szCs w:val="22"/>
          <w:lang w:val="sr-Cyrl-CS"/>
        </w:rPr>
        <w:t xml:space="preserve">торон, либо деятельности любой другой компании, имеющей отношение к </w:t>
      </w:r>
      <w:r w:rsidRPr="00DB1AA5">
        <w:rPr>
          <w:rFonts w:ascii="Verdana" w:hAnsi="Verdana"/>
          <w:sz w:val="22"/>
          <w:szCs w:val="22"/>
        </w:rPr>
        <w:t>С</w:t>
      </w:r>
      <w:r w:rsidRPr="00DB1AA5">
        <w:rPr>
          <w:rFonts w:ascii="Verdana" w:hAnsi="Verdana"/>
          <w:sz w:val="22"/>
          <w:szCs w:val="22"/>
          <w:lang w:val="sr-Cyrl-CS"/>
        </w:rPr>
        <w:t xml:space="preserve">торонам, не являющаяся общедоступной и ставшая известной </w:t>
      </w:r>
      <w:r w:rsidRPr="00DB1AA5">
        <w:rPr>
          <w:rFonts w:ascii="Verdana" w:hAnsi="Verdana"/>
          <w:sz w:val="22"/>
          <w:szCs w:val="22"/>
        </w:rPr>
        <w:t>С</w:t>
      </w:r>
      <w:r w:rsidRPr="00DB1AA5">
        <w:rPr>
          <w:rFonts w:ascii="Verdana" w:hAnsi="Verdana"/>
          <w:sz w:val="22"/>
          <w:szCs w:val="22"/>
          <w:lang w:val="sr-Cyrl-CS"/>
        </w:rPr>
        <w:t>торонам вследствие заключения или исполнения Договора, считается конфиденциальной.</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 xml:space="preserve">.2. </w:t>
      </w:r>
      <w:r w:rsidRPr="00DB1AA5">
        <w:rPr>
          <w:rFonts w:ascii="Verdana" w:hAnsi="Verdana"/>
          <w:sz w:val="22"/>
          <w:szCs w:val="22"/>
        </w:rPr>
        <w:t>Д</w:t>
      </w:r>
      <w:r w:rsidRPr="00DB1AA5">
        <w:rPr>
          <w:rFonts w:ascii="Verdana" w:hAnsi="Verdana"/>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DB1AA5">
        <w:rPr>
          <w:rFonts w:ascii="Verdana" w:hAnsi="Verdana"/>
          <w:sz w:val="22"/>
          <w:szCs w:val="22"/>
        </w:rPr>
        <w:t>С</w:t>
      </w:r>
      <w:r w:rsidRPr="00DB1AA5">
        <w:rPr>
          <w:rFonts w:ascii="Verdana" w:hAnsi="Verdana"/>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DB1AA5">
        <w:rPr>
          <w:rFonts w:ascii="Verdana" w:hAnsi="Verdana"/>
          <w:sz w:val="22"/>
          <w:szCs w:val="22"/>
        </w:rPr>
        <w:t>С</w:t>
      </w:r>
      <w:r w:rsidRPr="00DB1AA5">
        <w:rPr>
          <w:rFonts w:ascii="Verdana" w:hAnsi="Verdana"/>
          <w:sz w:val="22"/>
          <w:szCs w:val="22"/>
          <w:lang w:val="sr-Cyrl-CS"/>
        </w:rPr>
        <w:t xml:space="preserve">тороной, предоставляющей такую информацию, было заявлено о том, что она является конфиденциальной.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lastRenderedPageBreak/>
        <w:t>8</w:t>
      </w:r>
      <w:r w:rsidRPr="00DB1AA5">
        <w:rPr>
          <w:rFonts w:ascii="Verdana" w:hAnsi="Verdana"/>
          <w:sz w:val="22"/>
          <w:szCs w:val="22"/>
          <w:lang w:val="sr-Cyrl-CS"/>
        </w:rPr>
        <w:t>.3.</w:t>
      </w:r>
      <w:r w:rsidRPr="00DB1AA5">
        <w:rPr>
          <w:rFonts w:ascii="Verdana" w:hAnsi="Verdana"/>
          <w:sz w:val="22"/>
          <w:szCs w:val="22"/>
          <w:lang w:val="sr-Cyrl-CS"/>
        </w:rPr>
        <w:tab/>
        <w:t xml:space="preserve">Стороны обязуются не разглашать и не раскрывать информацию, указанную в </w:t>
      </w:r>
      <w:r w:rsidRPr="00DB1AA5">
        <w:rPr>
          <w:rFonts w:ascii="Verdana" w:hAnsi="Verdana"/>
          <w:sz w:val="22"/>
          <w:szCs w:val="22"/>
        </w:rPr>
        <w:t>пунктах 8</w:t>
      </w:r>
      <w:r w:rsidRPr="00DB1AA5">
        <w:rPr>
          <w:rFonts w:ascii="Verdana" w:hAnsi="Verdana"/>
          <w:sz w:val="22"/>
          <w:szCs w:val="22"/>
          <w:lang w:val="sr-Cyrl-CS"/>
        </w:rPr>
        <w:t xml:space="preserve">.1. и </w:t>
      </w:r>
      <w:r w:rsidRPr="00DB1AA5">
        <w:rPr>
          <w:rFonts w:ascii="Verdana" w:hAnsi="Verdana"/>
          <w:sz w:val="22"/>
          <w:szCs w:val="22"/>
        </w:rPr>
        <w:t>8</w:t>
      </w:r>
      <w:r w:rsidRPr="00DB1AA5">
        <w:rPr>
          <w:rFonts w:ascii="Verdana" w:hAnsi="Verdana"/>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.4.</w:t>
      </w:r>
      <w:r w:rsidRPr="00DB1AA5">
        <w:rPr>
          <w:rFonts w:ascii="Verdana" w:hAnsi="Verdana"/>
          <w:sz w:val="22"/>
          <w:szCs w:val="22"/>
          <w:lang w:val="sr-Cyrl-CS"/>
        </w:rPr>
        <w:tab/>
      </w:r>
      <w:r w:rsidRPr="00DB1AA5">
        <w:rPr>
          <w:rFonts w:ascii="Verdana" w:hAnsi="Verdana"/>
          <w:sz w:val="22"/>
          <w:szCs w:val="22"/>
        </w:rPr>
        <w:t xml:space="preserve">Поставщик </w:t>
      </w:r>
      <w:r w:rsidRPr="00DB1AA5">
        <w:rPr>
          <w:rFonts w:ascii="Verdana" w:hAnsi="Verdana"/>
          <w:sz w:val="22"/>
          <w:szCs w:val="22"/>
          <w:lang w:val="sr-Cyrl-CS"/>
        </w:rPr>
        <w:t xml:space="preserve">обязуется, со своей </w:t>
      </w:r>
      <w:r w:rsidRPr="00DB1AA5">
        <w:rPr>
          <w:rFonts w:ascii="Verdana" w:hAnsi="Verdana"/>
          <w:sz w:val="22"/>
          <w:szCs w:val="22"/>
        </w:rPr>
        <w:t>с</w:t>
      </w:r>
      <w:r w:rsidRPr="00DB1AA5">
        <w:rPr>
          <w:rFonts w:ascii="Verdana" w:hAnsi="Verdana"/>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.5.</w:t>
      </w:r>
      <w:r w:rsidRPr="00DB1AA5">
        <w:rPr>
          <w:rFonts w:ascii="Verdana" w:hAnsi="Verdana"/>
          <w:sz w:val="22"/>
          <w:szCs w:val="22"/>
          <w:lang w:val="sr-Cyrl-CS"/>
        </w:rPr>
        <w:tab/>
        <w:t xml:space="preserve">Разглашение или раскрытие информации, указанной в </w:t>
      </w:r>
      <w:r w:rsidRPr="00DB1AA5">
        <w:rPr>
          <w:rFonts w:ascii="Verdana" w:hAnsi="Verdana"/>
          <w:sz w:val="22"/>
          <w:szCs w:val="22"/>
        </w:rPr>
        <w:t>пунктах</w:t>
      </w:r>
      <w:r w:rsidRPr="00DB1AA5">
        <w:rPr>
          <w:rFonts w:ascii="Verdana" w:hAnsi="Verdana"/>
          <w:sz w:val="22"/>
          <w:szCs w:val="22"/>
          <w:lang w:val="sr-Cyrl-CS"/>
        </w:rPr>
        <w:t xml:space="preserve"> </w:t>
      </w:r>
      <w:r w:rsidRPr="00DB1AA5">
        <w:rPr>
          <w:rFonts w:ascii="Verdana" w:hAnsi="Verdana"/>
          <w:sz w:val="22"/>
          <w:szCs w:val="22"/>
        </w:rPr>
        <w:t>8</w:t>
      </w:r>
      <w:r w:rsidRPr="00DB1AA5">
        <w:rPr>
          <w:rFonts w:ascii="Verdana" w:hAnsi="Verdana"/>
          <w:sz w:val="22"/>
          <w:szCs w:val="22"/>
          <w:lang w:val="sr-Cyrl-CS"/>
        </w:rPr>
        <w:t xml:space="preserve">.1. и </w:t>
      </w:r>
      <w:r w:rsidRPr="00DB1AA5">
        <w:rPr>
          <w:rFonts w:ascii="Verdana" w:hAnsi="Verdana"/>
          <w:sz w:val="22"/>
          <w:szCs w:val="22"/>
        </w:rPr>
        <w:t>8</w:t>
      </w:r>
      <w:r w:rsidRPr="00DB1AA5">
        <w:rPr>
          <w:rFonts w:ascii="Verdana" w:hAnsi="Verdana"/>
          <w:sz w:val="22"/>
          <w:szCs w:val="22"/>
          <w:lang w:val="sr-Cyrl-CS"/>
        </w:rPr>
        <w:t xml:space="preserve">.2. Договора, допускается только в случаях, предусмотренных соглашением </w:t>
      </w:r>
      <w:r w:rsidRPr="00DB1AA5">
        <w:rPr>
          <w:rFonts w:ascii="Verdana" w:hAnsi="Verdana"/>
          <w:sz w:val="22"/>
          <w:szCs w:val="22"/>
        </w:rPr>
        <w:t>С</w:t>
      </w:r>
      <w:r w:rsidRPr="00DB1AA5">
        <w:rPr>
          <w:rFonts w:ascii="Verdana" w:hAnsi="Verdana"/>
          <w:sz w:val="22"/>
          <w:szCs w:val="22"/>
          <w:lang w:val="sr-Cyrl-CS"/>
        </w:rPr>
        <w:t>торон или положениями действующего законодательства Российской Федерации.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8</w:t>
      </w:r>
      <w:r w:rsidRPr="00DB1AA5">
        <w:rPr>
          <w:rFonts w:ascii="Verdana" w:hAnsi="Verdana"/>
          <w:sz w:val="22"/>
          <w:szCs w:val="22"/>
          <w:lang w:val="sr-Cyrl-CS"/>
        </w:rPr>
        <w:t>.</w:t>
      </w:r>
      <w:r w:rsidRPr="00DB1AA5">
        <w:rPr>
          <w:rFonts w:ascii="Verdana" w:hAnsi="Verdana"/>
          <w:sz w:val="22"/>
          <w:szCs w:val="22"/>
        </w:rPr>
        <w:t>6</w:t>
      </w:r>
      <w:r w:rsidRPr="00DB1AA5">
        <w:rPr>
          <w:rFonts w:ascii="Verdana" w:hAnsi="Verdana"/>
          <w:sz w:val="22"/>
          <w:szCs w:val="22"/>
          <w:lang w:val="sr-Cyrl-CS"/>
        </w:rPr>
        <w:t>.</w:t>
      </w:r>
      <w:r w:rsidRPr="00DB1AA5">
        <w:rPr>
          <w:rFonts w:ascii="Verdana" w:hAnsi="Verdana"/>
          <w:sz w:val="22"/>
          <w:szCs w:val="22"/>
          <w:lang w:val="sr-Cyrl-CS"/>
        </w:rPr>
        <w:tab/>
      </w:r>
      <w:r w:rsidRPr="00DB1AA5">
        <w:rPr>
          <w:rFonts w:ascii="Verdana" w:hAnsi="Verdana"/>
          <w:sz w:val="22"/>
          <w:szCs w:val="22"/>
        </w:rPr>
        <w:t xml:space="preserve">Поставщик </w:t>
      </w:r>
      <w:r w:rsidRPr="00DB1AA5">
        <w:rPr>
          <w:rFonts w:ascii="Verdana" w:hAnsi="Verdana"/>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35EB2" w:rsidRPr="00DB1AA5" w:rsidRDefault="00B35EB2" w:rsidP="00B35EB2">
      <w:pPr>
        <w:spacing w:before="120" w:after="120"/>
        <w:jc w:val="center"/>
        <w:rPr>
          <w:rFonts w:ascii="Verdana" w:hAnsi="Verdana"/>
          <w:b/>
          <w:sz w:val="22"/>
          <w:szCs w:val="22"/>
          <w:lang w:val="sr-Cyrl-CS"/>
        </w:rPr>
      </w:pPr>
      <w:r w:rsidRPr="00DB1AA5">
        <w:rPr>
          <w:rFonts w:ascii="Verdana" w:hAnsi="Verdana"/>
          <w:b/>
          <w:sz w:val="22"/>
          <w:szCs w:val="22"/>
          <w:lang w:val="sr-Cyrl-CS"/>
        </w:rPr>
        <w:t xml:space="preserve">9. Обстоятельства непреодолимой силы (форс-мажор) </w:t>
      </w:r>
    </w:p>
    <w:p w:rsidR="00B35EB2" w:rsidRPr="00DB1AA5" w:rsidRDefault="00B35EB2" w:rsidP="00B35EB2">
      <w:pPr>
        <w:tabs>
          <w:tab w:val="num" w:pos="1276"/>
        </w:tabs>
        <w:autoSpaceDE w:val="0"/>
        <w:autoSpaceDN w:val="0"/>
        <w:rPr>
          <w:rFonts w:ascii="Verdana" w:hAnsi="Verdana"/>
          <w:sz w:val="22"/>
          <w:szCs w:val="22"/>
        </w:rPr>
      </w:pPr>
      <w:r w:rsidRPr="00DB1AA5">
        <w:rPr>
          <w:rFonts w:ascii="Verdana" w:hAnsi="Verdana"/>
          <w:sz w:val="22"/>
          <w:szCs w:val="22"/>
        </w:rPr>
        <w:t>9.1.</w:t>
      </w:r>
      <w:r w:rsidRPr="00DB1AA5">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B1AA5">
        <w:rPr>
          <w:rFonts w:ascii="Verdana" w:hAnsi="Verdana"/>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B35EB2" w:rsidRPr="00DB1AA5" w:rsidRDefault="00B35EB2" w:rsidP="00B35EB2">
      <w:pPr>
        <w:tabs>
          <w:tab w:val="num" w:pos="1276"/>
        </w:tabs>
        <w:autoSpaceDE w:val="0"/>
        <w:autoSpaceDN w:val="0"/>
        <w:rPr>
          <w:rFonts w:ascii="Verdana" w:hAnsi="Verdana"/>
          <w:sz w:val="22"/>
          <w:szCs w:val="22"/>
        </w:rPr>
      </w:pPr>
      <w:r w:rsidRPr="00DB1AA5">
        <w:rPr>
          <w:rFonts w:ascii="Verdana" w:hAnsi="Verdana"/>
          <w:sz w:val="22"/>
          <w:szCs w:val="22"/>
        </w:rPr>
        <w:t>9.2.</w:t>
      </w:r>
      <w:r w:rsidRPr="00DB1AA5">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35EB2" w:rsidRPr="00DB1AA5" w:rsidRDefault="00B35EB2" w:rsidP="00B35EB2">
      <w:pPr>
        <w:tabs>
          <w:tab w:val="num" w:pos="1276"/>
        </w:tabs>
        <w:autoSpaceDE w:val="0"/>
        <w:autoSpaceDN w:val="0"/>
        <w:rPr>
          <w:rFonts w:ascii="Verdana" w:hAnsi="Verdana"/>
          <w:sz w:val="22"/>
          <w:szCs w:val="22"/>
        </w:rPr>
      </w:pPr>
      <w:r w:rsidRPr="00DB1AA5">
        <w:rPr>
          <w:rFonts w:ascii="Verdana" w:hAnsi="Verdana"/>
          <w:sz w:val="22"/>
          <w:szCs w:val="22"/>
        </w:rPr>
        <w:t>9.3.</w:t>
      </w:r>
      <w:r w:rsidRPr="00DB1AA5">
        <w:rPr>
          <w:rFonts w:ascii="Verdana" w:hAnsi="Verdana"/>
          <w:sz w:val="22"/>
          <w:szCs w:val="22"/>
        </w:rPr>
        <w:tab/>
      </w:r>
      <w:proofErr w:type="gramStart"/>
      <w:r w:rsidRPr="00DB1AA5">
        <w:rPr>
          <w:rFonts w:ascii="Verdana" w:hAnsi="Verdana"/>
          <w:sz w:val="22"/>
          <w:szCs w:val="22"/>
        </w:rPr>
        <w:t xml:space="preserve">Если какая-либо из Сторон Договора окажется не в состоянии выполнить какое-либо из обязательств вследствие наступления обстоятельств непреодолимой </w:t>
      </w:r>
      <w:r w:rsidRPr="00DB1AA5">
        <w:rPr>
          <w:rFonts w:ascii="Verdana" w:hAnsi="Verdana"/>
          <w:sz w:val="22"/>
          <w:szCs w:val="22"/>
        </w:rPr>
        <w:lastRenderedPageBreak/>
        <w:t>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B35EB2" w:rsidRPr="00DB1AA5" w:rsidRDefault="00B35EB2" w:rsidP="00B35EB2">
      <w:pPr>
        <w:tabs>
          <w:tab w:val="num" w:pos="1276"/>
        </w:tabs>
        <w:autoSpaceDE w:val="0"/>
        <w:autoSpaceDN w:val="0"/>
        <w:rPr>
          <w:rFonts w:ascii="Verdana" w:hAnsi="Verdana"/>
          <w:sz w:val="22"/>
          <w:szCs w:val="22"/>
        </w:rPr>
      </w:pPr>
      <w:r w:rsidRPr="00DB1AA5">
        <w:rPr>
          <w:rFonts w:ascii="Verdana" w:hAnsi="Verdana"/>
          <w:sz w:val="22"/>
          <w:szCs w:val="22"/>
        </w:rPr>
        <w:t>9.4.</w:t>
      </w:r>
      <w:r w:rsidRPr="00DB1AA5">
        <w:rPr>
          <w:rFonts w:ascii="Verdana" w:hAnsi="Verdana"/>
          <w:sz w:val="22"/>
          <w:szCs w:val="22"/>
        </w:rPr>
        <w:tab/>
        <w:t xml:space="preserve">Обязанность </w:t>
      </w:r>
      <w:bookmarkStart w:id="91" w:name="OCRUncertain200"/>
      <w:r w:rsidRPr="00DB1AA5">
        <w:rPr>
          <w:rFonts w:ascii="Verdana" w:hAnsi="Verdana"/>
          <w:sz w:val="22"/>
          <w:szCs w:val="22"/>
        </w:rPr>
        <w:t>доказывания</w:t>
      </w:r>
      <w:bookmarkEnd w:id="91"/>
      <w:r w:rsidRPr="00DB1AA5">
        <w:rPr>
          <w:rFonts w:ascii="Verdana" w:hAnsi="Verdana"/>
          <w:sz w:val="22"/>
          <w:szCs w:val="22"/>
        </w:rPr>
        <w:t xml:space="preserve"> обстоятельства непреодолимой силы лежит на Стороне, не исполнившей свои обязательства.</w:t>
      </w:r>
    </w:p>
    <w:p w:rsidR="00B35EB2" w:rsidRPr="00DB1AA5" w:rsidRDefault="00B35EB2" w:rsidP="00B35EB2">
      <w:pPr>
        <w:spacing w:before="120" w:after="120"/>
        <w:jc w:val="center"/>
        <w:rPr>
          <w:rFonts w:ascii="Verdana" w:hAnsi="Verdana"/>
          <w:b/>
          <w:sz w:val="22"/>
          <w:szCs w:val="22"/>
          <w:lang w:val="sr-Cyrl-CS"/>
        </w:rPr>
      </w:pPr>
      <w:r w:rsidRPr="00DB1AA5">
        <w:rPr>
          <w:rFonts w:ascii="Verdana" w:hAnsi="Verdana"/>
          <w:b/>
          <w:sz w:val="22"/>
          <w:szCs w:val="22"/>
          <w:lang w:val="sr-Cyrl-CS"/>
        </w:rPr>
        <w:t>10. Прочие условия</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 xml:space="preserve">.1. Любые изменения и дополнения к </w:t>
      </w:r>
      <w:r w:rsidRPr="00DB1AA5">
        <w:rPr>
          <w:rFonts w:ascii="Verdana" w:hAnsi="Verdana"/>
          <w:sz w:val="22"/>
          <w:szCs w:val="22"/>
        </w:rPr>
        <w:t>Д</w:t>
      </w:r>
      <w:r w:rsidRPr="00DB1AA5">
        <w:rPr>
          <w:rFonts w:ascii="Verdana" w:hAnsi="Verdana"/>
          <w:sz w:val="22"/>
          <w:szCs w:val="22"/>
          <w:lang w:val="sr-Cyrl-CS"/>
        </w:rPr>
        <w:t xml:space="preserve">оговору действительны лишь в том случае, если они совершены в письменной форме и подписаны обеими </w:t>
      </w:r>
      <w:r w:rsidRPr="00DB1AA5">
        <w:rPr>
          <w:rFonts w:ascii="Verdana" w:hAnsi="Verdana"/>
          <w:sz w:val="22"/>
          <w:szCs w:val="22"/>
        </w:rPr>
        <w:t>С</w:t>
      </w:r>
      <w:r w:rsidRPr="00DB1AA5">
        <w:rPr>
          <w:rFonts w:ascii="Verdana" w:hAnsi="Verdana"/>
          <w:sz w:val="22"/>
          <w:szCs w:val="22"/>
          <w:lang w:val="sr-Cyrl-CS"/>
        </w:rPr>
        <w:t xml:space="preserve">торонами.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2</w:t>
      </w:r>
      <w:r w:rsidRPr="00DB1AA5">
        <w:rPr>
          <w:rFonts w:ascii="Verdana" w:hAnsi="Verdana"/>
          <w:sz w:val="22"/>
          <w:szCs w:val="22"/>
          <w:lang w:val="sr-Cyrl-CS"/>
        </w:rPr>
        <w:t xml:space="preserve">. Поставщик обязуется предоставить Покупателю в день заключения </w:t>
      </w:r>
      <w:r w:rsidRPr="00DB1AA5">
        <w:rPr>
          <w:rFonts w:ascii="Verdana" w:hAnsi="Verdana"/>
          <w:sz w:val="22"/>
          <w:szCs w:val="22"/>
        </w:rPr>
        <w:t>Д</w:t>
      </w:r>
      <w:r w:rsidRPr="00DB1AA5">
        <w:rPr>
          <w:rFonts w:ascii="Verdana" w:hAnsi="Verdana"/>
          <w:sz w:val="22"/>
          <w:szCs w:val="22"/>
          <w:lang w:val="sr-Cyrl-CS"/>
        </w:rPr>
        <w:t>оговора</w:t>
      </w:r>
      <w:r w:rsidRPr="00DB1AA5">
        <w:rPr>
          <w:rFonts w:ascii="Verdana" w:hAnsi="Verdana"/>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DB1AA5">
        <w:rPr>
          <w:rFonts w:ascii="Verdana" w:hAnsi="Verdana"/>
          <w:sz w:val="22"/>
          <w:szCs w:val="22"/>
          <w:lang w:val="sr-Cyrl-CS"/>
        </w:rPr>
        <w:t xml:space="preserve"> следующие документы в копиях, заверенных подписью уполномоченного лица и печатью Поставщика:</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устава;</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свидетельства о постановке на учет в налоговом органе;</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 xml:space="preserve">копию Приказа (Протокола общего собрания) о назначении руководителя и копию доверенности, если </w:t>
      </w:r>
      <w:r w:rsidRPr="00DB1AA5">
        <w:rPr>
          <w:rFonts w:ascii="Verdana" w:hAnsi="Verdana"/>
          <w:sz w:val="22"/>
          <w:szCs w:val="22"/>
        </w:rPr>
        <w:t>Д</w:t>
      </w:r>
      <w:r w:rsidRPr="00DB1AA5">
        <w:rPr>
          <w:rFonts w:ascii="Verdana" w:hAnsi="Verdana"/>
          <w:sz w:val="22"/>
          <w:szCs w:val="22"/>
          <w:lang w:val="sr-Cyrl-CS"/>
        </w:rPr>
        <w:t>оговор подписан лицом, действующим на основании доверенности;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DB1AA5">
        <w:rPr>
          <w:rFonts w:ascii="Verdana" w:hAnsi="Verdana"/>
          <w:sz w:val="22"/>
          <w:szCs w:val="22"/>
        </w:rPr>
        <w:t>Д</w:t>
      </w:r>
      <w:r w:rsidRPr="00DB1AA5">
        <w:rPr>
          <w:rFonts w:ascii="Verdana" w:hAnsi="Verdana"/>
          <w:sz w:val="22"/>
          <w:szCs w:val="22"/>
          <w:lang w:val="sr-Cyrl-CS"/>
        </w:rPr>
        <w:t>оговора, в соответствии с действующим законодательством Российской Федерации подлежит лицензированию;</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баланса на последнюю отчетную дату (для организаций);</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копию банковской карточки с образцами подписей, заверенную банком;</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 xml:space="preserve">- </w:t>
      </w:r>
      <w:r w:rsidRPr="00DB1AA5">
        <w:rPr>
          <w:rFonts w:ascii="Verdana" w:hAnsi="Verdana"/>
          <w:sz w:val="22"/>
          <w:szCs w:val="22"/>
          <w:lang w:val="sr-Cyrl-CS"/>
        </w:rPr>
        <w:t xml:space="preserve">справку за подписью единоличного исполнительного органа и главного бухгалтера, о том, что </w:t>
      </w:r>
      <w:r w:rsidRPr="00DB1AA5">
        <w:rPr>
          <w:rFonts w:ascii="Verdana" w:hAnsi="Verdana"/>
          <w:sz w:val="22"/>
          <w:szCs w:val="22"/>
        </w:rPr>
        <w:t>Д</w:t>
      </w:r>
      <w:r w:rsidRPr="00DB1AA5">
        <w:rPr>
          <w:rFonts w:ascii="Verdana" w:hAnsi="Verdana"/>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DB1AA5">
        <w:rPr>
          <w:rFonts w:ascii="Verdana" w:hAnsi="Verdana"/>
          <w:sz w:val="22"/>
          <w:szCs w:val="22"/>
        </w:rPr>
        <w:t xml:space="preserve">заключения </w:t>
      </w:r>
      <w:r w:rsidRPr="00DB1AA5">
        <w:rPr>
          <w:rFonts w:ascii="Verdana" w:hAnsi="Verdana"/>
          <w:sz w:val="22"/>
          <w:szCs w:val="22"/>
          <w:lang w:val="sr-Cyrl-CS"/>
        </w:rPr>
        <w:t xml:space="preserve">данного </w:t>
      </w:r>
      <w:r w:rsidRPr="00DB1AA5">
        <w:rPr>
          <w:rFonts w:ascii="Verdana" w:hAnsi="Verdana"/>
          <w:sz w:val="22"/>
          <w:szCs w:val="22"/>
        </w:rPr>
        <w:t>Д</w:t>
      </w:r>
      <w:r w:rsidRPr="00DB1AA5">
        <w:rPr>
          <w:rFonts w:ascii="Verdana" w:hAnsi="Verdana"/>
          <w:sz w:val="22"/>
          <w:szCs w:val="22"/>
          <w:lang w:val="sr-Cyrl-CS"/>
        </w:rPr>
        <w:t xml:space="preserve">оговора).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3</w:t>
      </w:r>
      <w:r w:rsidRPr="00DB1AA5">
        <w:rPr>
          <w:rFonts w:ascii="Verdana" w:hAnsi="Verdana"/>
          <w:sz w:val="22"/>
          <w:szCs w:val="22"/>
          <w:lang w:val="sr-Cyrl-CS"/>
        </w:rPr>
        <w:t xml:space="preserve">. В случае изменения реквизитов, в </w:t>
      </w:r>
      <w:r w:rsidRPr="00DB1AA5">
        <w:rPr>
          <w:rFonts w:ascii="Verdana" w:hAnsi="Verdana"/>
          <w:sz w:val="22"/>
          <w:szCs w:val="22"/>
        </w:rPr>
        <w:t>том числе</w:t>
      </w:r>
      <w:r w:rsidRPr="00DB1AA5">
        <w:rPr>
          <w:rFonts w:ascii="Verdana" w:hAnsi="Verdana"/>
          <w:sz w:val="22"/>
          <w:szCs w:val="22"/>
          <w:lang w:val="sr-Cyrl-CS"/>
        </w:rPr>
        <w:t xml:space="preserve"> почтового адреса, </w:t>
      </w:r>
      <w:r w:rsidRPr="00DB1AA5">
        <w:rPr>
          <w:rFonts w:ascii="Verdana" w:hAnsi="Verdana"/>
          <w:sz w:val="22"/>
          <w:szCs w:val="22"/>
        </w:rPr>
        <w:t>С</w:t>
      </w:r>
      <w:r w:rsidRPr="00DB1AA5">
        <w:rPr>
          <w:rFonts w:ascii="Verdana" w:hAnsi="Verdana"/>
          <w:sz w:val="22"/>
          <w:szCs w:val="22"/>
          <w:lang w:val="sr-Cyrl-CS"/>
        </w:rPr>
        <w:t xml:space="preserve">торона обязана незамедлительно, в письменной форме, известить другую </w:t>
      </w:r>
      <w:r w:rsidRPr="00DB1AA5">
        <w:rPr>
          <w:rFonts w:ascii="Verdana" w:hAnsi="Verdana"/>
          <w:sz w:val="22"/>
          <w:szCs w:val="22"/>
        </w:rPr>
        <w:t>С</w:t>
      </w:r>
      <w:r w:rsidRPr="00DB1AA5">
        <w:rPr>
          <w:rFonts w:ascii="Verdana" w:hAnsi="Verdana"/>
          <w:sz w:val="22"/>
          <w:szCs w:val="22"/>
          <w:lang w:val="sr-Cyrl-CS"/>
        </w:rPr>
        <w:t xml:space="preserve">торону об этом. </w:t>
      </w:r>
    </w:p>
    <w:p w:rsidR="00B35EB2" w:rsidRPr="00DB1AA5" w:rsidRDefault="00B35EB2" w:rsidP="00B35EB2">
      <w:pPr>
        <w:tabs>
          <w:tab w:val="num" w:pos="1276"/>
        </w:tabs>
        <w:autoSpaceDE w:val="0"/>
        <w:autoSpaceDN w:val="0"/>
        <w:rPr>
          <w:rFonts w:ascii="Verdana" w:hAnsi="Verdana"/>
          <w:sz w:val="22"/>
          <w:szCs w:val="22"/>
        </w:rPr>
      </w:pPr>
      <w:r w:rsidRPr="00DB1AA5">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B35EB2" w:rsidRPr="00DB1AA5" w:rsidRDefault="00B35EB2" w:rsidP="00B35EB2">
      <w:pPr>
        <w:tabs>
          <w:tab w:val="num" w:pos="1276"/>
        </w:tabs>
        <w:autoSpaceDE w:val="0"/>
        <w:autoSpaceDN w:val="0"/>
        <w:rPr>
          <w:rFonts w:ascii="Verdana" w:hAnsi="Verdana"/>
          <w:sz w:val="22"/>
          <w:szCs w:val="22"/>
        </w:rPr>
      </w:pPr>
      <w:r w:rsidRPr="00DB1AA5">
        <w:rPr>
          <w:rFonts w:ascii="Verdana" w:hAnsi="Verdana"/>
          <w:sz w:val="22"/>
          <w:szCs w:val="22"/>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B1AA5">
        <w:rPr>
          <w:rFonts w:ascii="Verdana" w:hAnsi="Verdana"/>
          <w:sz w:val="22"/>
          <w:szCs w:val="22"/>
        </w:rPr>
        <w:t>неденежного</w:t>
      </w:r>
      <w:proofErr w:type="spellEnd"/>
      <w:r w:rsidRPr="00DB1AA5">
        <w:rPr>
          <w:rFonts w:ascii="Verdana" w:hAnsi="Verdana"/>
          <w:sz w:val="22"/>
          <w:szCs w:val="22"/>
        </w:rPr>
        <w:t xml:space="preserve"> исполнения, то сумма штрафа исчисляется от суммы спецификаци</w:t>
      </w:r>
      <w:proofErr w:type="gramStart"/>
      <w:r w:rsidRPr="00DB1AA5">
        <w:rPr>
          <w:rFonts w:ascii="Verdana" w:hAnsi="Verdana"/>
          <w:sz w:val="22"/>
          <w:szCs w:val="22"/>
        </w:rPr>
        <w:t>и(</w:t>
      </w:r>
      <w:proofErr w:type="spellStart"/>
      <w:proofErr w:type="gramEnd"/>
      <w:r w:rsidRPr="00DB1AA5">
        <w:rPr>
          <w:rFonts w:ascii="Verdana" w:hAnsi="Verdana"/>
          <w:sz w:val="22"/>
          <w:szCs w:val="22"/>
        </w:rPr>
        <w:t>ий</w:t>
      </w:r>
      <w:proofErr w:type="spellEnd"/>
      <w:r w:rsidRPr="00DB1AA5">
        <w:rPr>
          <w:rFonts w:ascii="Verdana" w:hAnsi="Verdana"/>
          <w:sz w:val="22"/>
          <w:szCs w:val="22"/>
        </w:rPr>
        <w:t>) к Договору, права (требования) из которо</w:t>
      </w:r>
      <w:proofErr w:type="gramStart"/>
      <w:r w:rsidRPr="00DB1AA5">
        <w:rPr>
          <w:rFonts w:ascii="Verdana" w:hAnsi="Verdana"/>
          <w:sz w:val="22"/>
          <w:szCs w:val="22"/>
        </w:rPr>
        <w:t>й(</w:t>
      </w:r>
      <w:proofErr w:type="spellStart"/>
      <w:proofErr w:type="gramEnd"/>
      <w:r w:rsidRPr="00DB1AA5">
        <w:rPr>
          <w:rFonts w:ascii="Verdana" w:hAnsi="Verdana"/>
          <w:sz w:val="22"/>
          <w:szCs w:val="22"/>
        </w:rPr>
        <w:t>ых</w:t>
      </w:r>
      <w:proofErr w:type="spellEnd"/>
      <w:r w:rsidRPr="00DB1AA5">
        <w:rPr>
          <w:rFonts w:ascii="Verdana" w:hAnsi="Verdana"/>
          <w:sz w:val="22"/>
          <w:szCs w:val="22"/>
        </w:rPr>
        <w:t>) были уступлены.</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5</w:t>
      </w:r>
      <w:r w:rsidRPr="00DB1AA5">
        <w:rPr>
          <w:rFonts w:ascii="Verdana" w:hAnsi="Verdana"/>
          <w:sz w:val="22"/>
          <w:szCs w:val="22"/>
          <w:lang w:val="sr-Cyrl-CS"/>
        </w:rPr>
        <w:t xml:space="preserve">. Каждая </w:t>
      </w:r>
      <w:r w:rsidRPr="00DB1AA5">
        <w:rPr>
          <w:rFonts w:ascii="Verdana" w:hAnsi="Verdana"/>
          <w:sz w:val="22"/>
          <w:szCs w:val="22"/>
        </w:rPr>
        <w:t>С</w:t>
      </w:r>
      <w:r w:rsidRPr="00DB1AA5">
        <w:rPr>
          <w:rFonts w:ascii="Verdana" w:hAnsi="Verdana"/>
          <w:sz w:val="22"/>
          <w:szCs w:val="22"/>
          <w:lang w:val="sr-Cyrl-CS"/>
        </w:rPr>
        <w:t xml:space="preserve">торона обязуется подписывать Акт сверки взаимных расчетов, представленный другой </w:t>
      </w:r>
      <w:r w:rsidRPr="00DB1AA5">
        <w:rPr>
          <w:rFonts w:ascii="Verdana" w:hAnsi="Verdana"/>
          <w:sz w:val="22"/>
          <w:szCs w:val="22"/>
        </w:rPr>
        <w:t>С</w:t>
      </w:r>
      <w:r w:rsidRPr="00DB1AA5">
        <w:rPr>
          <w:rFonts w:ascii="Verdana" w:hAnsi="Verdana"/>
          <w:sz w:val="22"/>
          <w:szCs w:val="22"/>
          <w:lang w:val="sr-Cyrl-CS"/>
        </w:rPr>
        <w:t xml:space="preserve">тороной, в случае несогласия с Актом, эта </w:t>
      </w:r>
      <w:r w:rsidRPr="00DB1AA5">
        <w:rPr>
          <w:rFonts w:ascii="Verdana" w:hAnsi="Verdana"/>
          <w:sz w:val="22"/>
          <w:szCs w:val="22"/>
        </w:rPr>
        <w:t>С</w:t>
      </w:r>
      <w:r w:rsidRPr="00DB1AA5">
        <w:rPr>
          <w:rFonts w:ascii="Verdana" w:hAnsi="Verdana"/>
          <w:sz w:val="22"/>
          <w:szCs w:val="22"/>
          <w:lang w:val="sr-Cyrl-CS"/>
        </w:rPr>
        <w:t xml:space="preserve">торона обязуется в течение двух дней с момента его получения направить в адрес другой </w:t>
      </w:r>
      <w:r w:rsidRPr="00DB1AA5">
        <w:rPr>
          <w:rFonts w:ascii="Verdana" w:hAnsi="Verdana"/>
          <w:sz w:val="22"/>
          <w:szCs w:val="22"/>
        </w:rPr>
        <w:t>С</w:t>
      </w:r>
      <w:r w:rsidRPr="00DB1AA5">
        <w:rPr>
          <w:rFonts w:ascii="Verdana" w:hAnsi="Verdana"/>
          <w:sz w:val="22"/>
          <w:szCs w:val="22"/>
          <w:lang w:val="sr-Cyrl-CS"/>
        </w:rPr>
        <w:t xml:space="preserve">тороны свой вариант Акта сверки взаимных расчетов. </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6</w:t>
      </w:r>
      <w:r w:rsidRPr="00DB1AA5">
        <w:rPr>
          <w:rFonts w:ascii="Verdana" w:hAnsi="Verdana"/>
          <w:sz w:val="22"/>
          <w:szCs w:val="22"/>
          <w:lang w:val="sr-Cyrl-CS"/>
        </w:rPr>
        <w:t xml:space="preserve">. Договор составлен в двух экземплярах, по одному экземпляру - для каждой </w:t>
      </w:r>
      <w:r w:rsidRPr="00DB1AA5">
        <w:rPr>
          <w:rFonts w:ascii="Verdana" w:hAnsi="Verdana"/>
          <w:sz w:val="22"/>
          <w:szCs w:val="22"/>
        </w:rPr>
        <w:t>С</w:t>
      </w:r>
      <w:r w:rsidRPr="00DB1AA5">
        <w:rPr>
          <w:rFonts w:ascii="Verdana" w:hAnsi="Verdana"/>
          <w:sz w:val="22"/>
          <w:szCs w:val="22"/>
          <w:lang w:val="sr-Cyrl-CS"/>
        </w:rPr>
        <w:t>тороны.</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7</w:t>
      </w:r>
      <w:r w:rsidRPr="00DB1AA5">
        <w:rPr>
          <w:rFonts w:ascii="Verdana" w:hAnsi="Verdana"/>
          <w:sz w:val="22"/>
          <w:szCs w:val="22"/>
          <w:lang w:val="sr-Cyrl-CS"/>
        </w:rPr>
        <w:t xml:space="preserve">. Все споры и разногласия, возникающие между Сторонами в процессе исполнения </w:t>
      </w:r>
      <w:r w:rsidRPr="00DB1AA5">
        <w:rPr>
          <w:rFonts w:ascii="Verdana" w:hAnsi="Verdana"/>
          <w:sz w:val="22"/>
          <w:szCs w:val="22"/>
        </w:rPr>
        <w:t>Д</w:t>
      </w:r>
      <w:r w:rsidRPr="00DB1AA5">
        <w:rPr>
          <w:rFonts w:ascii="Verdana" w:hAnsi="Verdana"/>
          <w:sz w:val="22"/>
          <w:szCs w:val="22"/>
          <w:lang w:val="sr-Cyrl-CS"/>
        </w:rPr>
        <w:t xml:space="preserve">оговора, решаются путем переговоров на основании законодательства Российской Федерации и </w:t>
      </w:r>
      <w:r w:rsidRPr="00DB1AA5">
        <w:rPr>
          <w:rFonts w:ascii="Verdana" w:hAnsi="Verdana"/>
          <w:sz w:val="22"/>
          <w:szCs w:val="22"/>
        </w:rPr>
        <w:t>Д</w:t>
      </w:r>
      <w:r w:rsidRPr="00DB1AA5">
        <w:rPr>
          <w:rFonts w:ascii="Verdana" w:hAnsi="Verdana"/>
          <w:sz w:val="22"/>
          <w:szCs w:val="22"/>
          <w:lang w:val="sr-Cyrl-CS"/>
        </w:rPr>
        <w:t>оговора.</w:t>
      </w:r>
    </w:p>
    <w:p w:rsidR="00B35EB2" w:rsidRPr="00DB1AA5" w:rsidRDefault="00B35EB2" w:rsidP="00B35EB2">
      <w:pPr>
        <w:tabs>
          <w:tab w:val="num" w:pos="1276"/>
        </w:tabs>
        <w:autoSpaceDE w:val="0"/>
        <w:autoSpaceDN w:val="0"/>
        <w:rPr>
          <w:rFonts w:ascii="Verdana" w:hAnsi="Verdana"/>
          <w:sz w:val="22"/>
          <w:szCs w:val="22"/>
        </w:rPr>
      </w:pPr>
      <w:r w:rsidRPr="00DB1AA5">
        <w:rPr>
          <w:rFonts w:ascii="Verdana" w:hAnsi="Verdana"/>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DB1AA5">
        <w:rPr>
          <w:rFonts w:ascii="Verdana" w:hAnsi="Verdana"/>
          <w:sz w:val="22"/>
          <w:szCs w:val="22"/>
          <w:lang w:val="sr-Cyrl-CS"/>
        </w:rPr>
        <w:t xml:space="preserve"> или в связи с ним</w:t>
      </w:r>
      <w:r w:rsidRPr="00DB1AA5">
        <w:rPr>
          <w:rFonts w:ascii="Verdana" w:hAnsi="Verdana"/>
          <w:sz w:val="22"/>
          <w:szCs w:val="22"/>
        </w:rPr>
        <w:t>и</w:t>
      </w:r>
      <w:r w:rsidRPr="00DB1AA5">
        <w:rPr>
          <w:rFonts w:ascii="Verdana" w:hAnsi="Verdana"/>
          <w:sz w:val="22"/>
          <w:szCs w:val="22"/>
          <w:lang w:val="sr-Cyrl-CS"/>
        </w:rPr>
        <w:t>, в том числе,</w:t>
      </w:r>
      <w:r w:rsidRPr="00DB1AA5">
        <w:rPr>
          <w:rFonts w:ascii="Verdana" w:hAnsi="Verdana"/>
          <w:sz w:val="22"/>
          <w:szCs w:val="22"/>
        </w:rPr>
        <w:t xml:space="preserve"> </w:t>
      </w:r>
      <w:r w:rsidRPr="00DB1AA5">
        <w:rPr>
          <w:rFonts w:ascii="Verdana" w:hAnsi="Verdana"/>
          <w:sz w:val="22"/>
          <w:szCs w:val="22"/>
          <w:lang w:val="sr-Cyrl-CS"/>
        </w:rPr>
        <w:t xml:space="preserve">касающиеся </w:t>
      </w:r>
      <w:r w:rsidRPr="00DB1AA5">
        <w:rPr>
          <w:rFonts w:ascii="Verdana" w:hAnsi="Verdana"/>
          <w:sz w:val="22"/>
          <w:szCs w:val="22"/>
        </w:rPr>
        <w:t>их</w:t>
      </w:r>
      <w:r w:rsidRPr="00DB1AA5">
        <w:rPr>
          <w:rFonts w:ascii="Verdana" w:hAnsi="Verdana"/>
          <w:sz w:val="22"/>
          <w:szCs w:val="22"/>
          <w:lang w:val="sr-Cyrl-CS"/>
        </w:rPr>
        <w:t xml:space="preserve"> выполнения, нарушения, прекращения или действительности</w:t>
      </w:r>
      <w:r w:rsidRPr="00DB1AA5">
        <w:rPr>
          <w:rFonts w:ascii="Verdana" w:hAnsi="Verdana"/>
          <w:sz w:val="22"/>
          <w:szCs w:val="22"/>
        </w:rPr>
        <w:t>, подлежат рассмотрению арбитражным судом по месту нахождения филиала</w:t>
      </w:r>
      <w:r w:rsidRPr="00DB1AA5">
        <w:rPr>
          <w:rFonts w:ascii="Verdana" w:hAnsi="Verdana"/>
          <w:i/>
          <w:sz w:val="22"/>
          <w:szCs w:val="22"/>
        </w:rPr>
        <w:t xml:space="preserve"> (представительства)</w:t>
      </w:r>
      <w:r w:rsidRPr="00DB1AA5">
        <w:rPr>
          <w:rFonts w:ascii="Verdana" w:hAnsi="Verdana"/>
          <w:sz w:val="22"/>
          <w:szCs w:val="22"/>
        </w:rPr>
        <w:t xml:space="preserve"> Покупателя, указанного в качестве грузополучателя в соответствующей спецификации.</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8</w:t>
      </w:r>
      <w:r w:rsidRPr="00DB1AA5">
        <w:rPr>
          <w:rFonts w:ascii="Verdana" w:hAnsi="Verdana"/>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DB1AA5">
        <w:rPr>
          <w:rFonts w:ascii="Verdana" w:hAnsi="Verdana"/>
          <w:sz w:val="22"/>
          <w:szCs w:val="22"/>
        </w:rPr>
        <w:t>Д</w:t>
      </w:r>
      <w:r w:rsidRPr="00DB1AA5">
        <w:rPr>
          <w:rFonts w:ascii="Verdana" w:hAnsi="Verdana"/>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w:t>
      </w:r>
      <w:r w:rsidRPr="00DB1AA5">
        <w:rPr>
          <w:rFonts w:ascii="Verdana" w:hAnsi="Verdana"/>
          <w:sz w:val="22"/>
          <w:szCs w:val="22"/>
        </w:rPr>
        <w:t>9</w:t>
      </w:r>
      <w:r w:rsidRPr="00DB1AA5">
        <w:rPr>
          <w:rFonts w:ascii="Verdana" w:hAnsi="Verdana"/>
          <w:sz w:val="22"/>
          <w:szCs w:val="22"/>
          <w:lang w:val="sr-Cyrl-CS"/>
        </w:rPr>
        <w:t>. В соответствии с Положением о соблюдении Принципов Глобального договора ООН</w:t>
      </w:r>
      <w:r w:rsidRPr="00DB1AA5">
        <w:rPr>
          <w:rFonts w:ascii="Verdana" w:hAnsi="Verdana"/>
          <w:sz w:val="22"/>
          <w:szCs w:val="22"/>
        </w:rPr>
        <w:t>,</w:t>
      </w:r>
      <w:r w:rsidRPr="00DB1AA5">
        <w:rPr>
          <w:rFonts w:ascii="Verdana" w:hAnsi="Verdana"/>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w:t>
      </w:r>
      <w:r w:rsidRPr="00DB1AA5">
        <w:rPr>
          <w:rFonts w:ascii="Verdana" w:hAnsi="Verdana"/>
          <w:sz w:val="22"/>
          <w:szCs w:val="22"/>
          <w:lang w:val="sr-Cyrl-CS"/>
        </w:rPr>
        <w:lastRenderedPageBreak/>
        <w:t>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DB1AA5">
        <w:rPr>
          <w:rFonts w:ascii="Verdana" w:hAnsi="Verdana"/>
          <w:sz w:val="22"/>
          <w:szCs w:val="22"/>
        </w:rPr>
        <w:t>,</w:t>
      </w:r>
      <w:r w:rsidRPr="00DB1AA5">
        <w:rPr>
          <w:rFonts w:ascii="Verdana" w:hAnsi="Verdana"/>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35EB2" w:rsidRPr="00DB1AA5" w:rsidRDefault="00B35EB2" w:rsidP="00B35EB2">
      <w:pPr>
        <w:tabs>
          <w:tab w:val="num" w:pos="1276"/>
        </w:tabs>
        <w:autoSpaceDE w:val="0"/>
        <w:autoSpaceDN w:val="0"/>
        <w:rPr>
          <w:rFonts w:ascii="Verdana" w:hAnsi="Verdana"/>
          <w:sz w:val="22"/>
          <w:szCs w:val="22"/>
          <w:lang w:val="sr-Cyrl-CS"/>
        </w:rPr>
      </w:pPr>
      <w:r w:rsidRPr="00DB1AA5">
        <w:rPr>
          <w:rFonts w:ascii="Verdana" w:hAnsi="Verdana"/>
          <w:sz w:val="22"/>
          <w:szCs w:val="22"/>
        </w:rPr>
        <w:t>10</w:t>
      </w:r>
      <w:r w:rsidRPr="00DB1AA5">
        <w:rPr>
          <w:rFonts w:ascii="Verdana" w:hAnsi="Verdana"/>
          <w:sz w:val="22"/>
          <w:szCs w:val="22"/>
          <w:lang w:val="sr-Cyrl-CS"/>
        </w:rPr>
        <w:t>.1</w:t>
      </w:r>
      <w:r w:rsidRPr="00DB1AA5">
        <w:rPr>
          <w:rFonts w:ascii="Verdana" w:hAnsi="Verdana"/>
          <w:sz w:val="22"/>
          <w:szCs w:val="22"/>
        </w:rPr>
        <w:t>0</w:t>
      </w:r>
      <w:r w:rsidRPr="00DB1AA5">
        <w:rPr>
          <w:rFonts w:ascii="Verdana" w:hAnsi="Verdana"/>
          <w:sz w:val="22"/>
          <w:szCs w:val="22"/>
          <w:lang w:val="sr-Cyrl-CS"/>
        </w:rPr>
        <w:t xml:space="preserve">. Неотъемлемыми частями </w:t>
      </w:r>
      <w:r w:rsidRPr="00DB1AA5">
        <w:rPr>
          <w:rFonts w:ascii="Verdana" w:hAnsi="Verdana"/>
          <w:sz w:val="22"/>
          <w:szCs w:val="22"/>
        </w:rPr>
        <w:t>Д</w:t>
      </w:r>
      <w:r w:rsidRPr="00DB1AA5">
        <w:rPr>
          <w:rFonts w:ascii="Verdana" w:hAnsi="Verdana"/>
          <w:sz w:val="22"/>
          <w:szCs w:val="22"/>
          <w:lang w:val="sr-Cyrl-CS"/>
        </w:rPr>
        <w:t>оговора являются следующие приложения:</w:t>
      </w:r>
    </w:p>
    <w:p w:rsidR="00B35EB2" w:rsidRPr="00DB1AA5" w:rsidRDefault="00B35EB2" w:rsidP="00B35EB2">
      <w:pPr>
        <w:tabs>
          <w:tab w:val="num" w:pos="1276"/>
        </w:tabs>
        <w:autoSpaceDE w:val="0"/>
        <w:autoSpaceDN w:val="0"/>
        <w:rPr>
          <w:rFonts w:ascii="Verdana" w:hAnsi="Verdana"/>
          <w:sz w:val="22"/>
          <w:szCs w:val="22"/>
        </w:rPr>
      </w:pPr>
      <w:r w:rsidRPr="00DB1AA5">
        <w:rPr>
          <w:rFonts w:ascii="Verdana" w:hAnsi="Verdana"/>
          <w:sz w:val="22"/>
          <w:szCs w:val="22"/>
        </w:rPr>
        <w:t>- Приложение № 1.</w:t>
      </w:r>
      <w:r w:rsidRPr="00DB1AA5">
        <w:rPr>
          <w:rFonts w:ascii="Verdana" w:hAnsi="Verdana"/>
          <w:sz w:val="22"/>
          <w:szCs w:val="22"/>
          <w:lang w:val="sr-Cyrl-CS"/>
        </w:rPr>
        <w:t xml:space="preserve"> Спецификация № </w:t>
      </w:r>
      <w:r w:rsidRPr="00DB1AA5">
        <w:rPr>
          <w:rFonts w:ascii="Verdana" w:hAnsi="Verdana"/>
          <w:sz w:val="22"/>
          <w:szCs w:val="22"/>
        </w:rPr>
        <w:t>1.</w:t>
      </w:r>
    </w:p>
    <w:p w:rsidR="00B35EB2" w:rsidRPr="00DB1AA5" w:rsidRDefault="00B35EB2" w:rsidP="00B35EB2">
      <w:pPr>
        <w:spacing w:before="120" w:after="120"/>
        <w:jc w:val="center"/>
        <w:rPr>
          <w:rFonts w:ascii="Verdana" w:hAnsi="Verdana"/>
          <w:b/>
          <w:sz w:val="22"/>
          <w:szCs w:val="22"/>
          <w:lang w:val="sr-Cyrl-CS"/>
        </w:rPr>
      </w:pPr>
      <w:r w:rsidRPr="00DB1AA5">
        <w:rPr>
          <w:rFonts w:ascii="Verdana" w:hAnsi="Verdana"/>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35EB2" w:rsidRPr="00DB1AA5" w:rsidTr="00B37EF4">
        <w:tc>
          <w:tcPr>
            <w:tcW w:w="4784" w:type="dxa"/>
          </w:tcPr>
          <w:p w:rsidR="00B35EB2" w:rsidRPr="00DB1AA5" w:rsidRDefault="00B35EB2" w:rsidP="00B37EF4">
            <w:pPr>
              <w:tabs>
                <w:tab w:val="left" w:pos="9720"/>
              </w:tabs>
              <w:rPr>
                <w:rFonts w:ascii="Verdana" w:hAnsi="Verdana"/>
                <w:b/>
                <w:sz w:val="22"/>
                <w:szCs w:val="22"/>
              </w:rPr>
            </w:pPr>
            <w:r w:rsidRPr="00DB1AA5">
              <w:rPr>
                <w:rFonts w:ascii="Verdana" w:hAnsi="Verdana"/>
                <w:b/>
                <w:sz w:val="22"/>
                <w:szCs w:val="22"/>
              </w:rPr>
              <w:t>Поставщик</w:t>
            </w: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p>
          <w:p w:rsidR="00B35EB2" w:rsidRPr="00DB1AA5" w:rsidRDefault="00B35EB2" w:rsidP="00B37EF4">
            <w:pPr>
              <w:tabs>
                <w:tab w:val="left" w:pos="9720"/>
              </w:tabs>
              <w:ind w:right="-365"/>
              <w:rPr>
                <w:rFonts w:ascii="Verdana" w:hAnsi="Verdana"/>
                <w:sz w:val="22"/>
                <w:szCs w:val="22"/>
              </w:rPr>
            </w:pPr>
            <w:r w:rsidRPr="00DB1AA5">
              <w:rPr>
                <w:rFonts w:ascii="Verdana" w:hAnsi="Verdana"/>
                <w:sz w:val="22"/>
                <w:szCs w:val="22"/>
              </w:rPr>
              <w:t>_______________/                       /</w:t>
            </w:r>
          </w:p>
          <w:p w:rsidR="00B35EB2" w:rsidRPr="00DB1AA5" w:rsidRDefault="00B35EB2" w:rsidP="00B37EF4">
            <w:pPr>
              <w:tabs>
                <w:tab w:val="left" w:pos="9720"/>
              </w:tabs>
              <w:ind w:right="-365" w:firstLine="1134"/>
              <w:rPr>
                <w:rFonts w:ascii="Verdana" w:hAnsi="Verdana"/>
                <w:sz w:val="22"/>
                <w:szCs w:val="22"/>
              </w:rPr>
            </w:pPr>
            <w:proofErr w:type="spellStart"/>
            <w:r w:rsidRPr="00DB1AA5">
              <w:rPr>
                <w:rFonts w:ascii="Verdana" w:hAnsi="Verdana"/>
                <w:sz w:val="22"/>
                <w:szCs w:val="22"/>
              </w:rPr>
              <w:t>м.п</w:t>
            </w:r>
            <w:proofErr w:type="spellEnd"/>
            <w:r w:rsidRPr="00DB1AA5">
              <w:rPr>
                <w:rFonts w:ascii="Verdana" w:hAnsi="Verdana"/>
                <w:sz w:val="22"/>
                <w:szCs w:val="22"/>
              </w:rPr>
              <w:t>.</w:t>
            </w:r>
          </w:p>
        </w:tc>
        <w:tc>
          <w:tcPr>
            <w:tcW w:w="4538" w:type="dxa"/>
          </w:tcPr>
          <w:p w:rsidR="00B35EB2" w:rsidRPr="00DB1AA5" w:rsidRDefault="00B35EB2" w:rsidP="00B37EF4">
            <w:pPr>
              <w:tabs>
                <w:tab w:val="left" w:pos="9720"/>
              </w:tabs>
              <w:ind w:left="36" w:right="-365"/>
              <w:rPr>
                <w:rFonts w:ascii="Verdana" w:hAnsi="Verdana"/>
                <w:b/>
                <w:sz w:val="22"/>
                <w:szCs w:val="22"/>
              </w:rPr>
            </w:pPr>
            <w:r w:rsidRPr="00DB1AA5">
              <w:rPr>
                <w:rFonts w:ascii="Verdana" w:hAnsi="Verdana"/>
                <w:b/>
                <w:sz w:val="22"/>
                <w:szCs w:val="22"/>
              </w:rPr>
              <w:t>Покупатель</w:t>
            </w:r>
          </w:p>
          <w:p w:rsidR="00B35EB2" w:rsidRPr="00DB1AA5" w:rsidRDefault="00B35EB2" w:rsidP="00B37EF4">
            <w:pPr>
              <w:tabs>
                <w:tab w:val="left" w:pos="9720"/>
              </w:tabs>
              <w:ind w:left="36" w:right="-365"/>
              <w:rPr>
                <w:rFonts w:ascii="Verdana" w:hAnsi="Verdana"/>
                <w:sz w:val="22"/>
                <w:szCs w:val="22"/>
              </w:rPr>
            </w:pPr>
            <w:r w:rsidRPr="00DB1AA5">
              <w:rPr>
                <w:rFonts w:ascii="Verdana" w:hAnsi="Verdana"/>
                <w:sz w:val="22"/>
                <w:szCs w:val="22"/>
              </w:rPr>
              <w:t>ОАО «Э.ОН Россия»</w:t>
            </w:r>
          </w:p>
          <w:p w:rsidR="00B35EB2" w:rsidRPr="00DB1AA5" w:rsidRDefault="00B35EB2" w:rsidP="00B37EF4">
            <w:pPr>
              <w:tabs>
                <w:tab w:val="left" w:pos="9720"/>
              </w:tabs>
              <w:ind w:left="36"/>
              <w:rPr>
                <w:rFonts w:ascii="Verdana" w:hAnsi="Verdana"/>
                <w:sz w:val="22"/>
                <w:szCs w:val="22"/>
              </w:rPr>
            </w:pPr>
            <w:r w:rsidRPr="00DB1AA5">
              <w:rPr>
                <w:rFonts w:ascii="Verdana" w:hAnsi="Verdana"/>
                <w:sz w:val="22"/>
                <w:szCs w:val="22"/>
              </w:rPr>
              <w:t xml:space="preserve">Юридический адрес: 628406, Тюменская область, Ханты-Мансийский автономный округ - Югра, город Сургут, улица </w:t>
            </w:r>
            <w:proofErr w:type="spellStart"/>
            <w:r w:rsidRPr="00DB1AA5">
              <w:rPr>
                <w:rFonts w:ascii="Verdana" w:hAnsi="Verdana"/>
                <w:sz w:val="22"/>
                <w:szCs w:val="22"/>
              </w:rPr>
              <w:t>Энергостроителей</w:t>
            </w:r>
            <w:proofErr w:type="spellEnd"/>
            <w:r w:rsidRPr="00DB1AA5">
              <w:rPr>
                <w:rFonts w:ascii="Verdana" w:hAnsi="Verdana"/>
                <w:sz w:val="22"/>
                <w:szCs w:val="22"/>
              </w:rPr>
              <w:t>, дом 23, сооружение 34.</w:t>
            </w:r>
          </w:p>
          <w:p w:rsidR="00B35EB2" w:rsidRPr="00DB1AA5" w:rsidRDefault="00B35EB2" w:rsidP="00B37EF4">
            <w:pPr>
              <w:tabs>
                <w:tab w:val="left" w:pos="9720"/>
              </w:tabs>
              <w:ind w:left="36"/>
              <w:rPr>
                <w:rFonts w:ascii="Verdana" w:hAnsi="Verdana"/>
                <w:sz w:val="22"/>
                <w:szCs w:val="22"/>
              </w:rPr>
            </w:pPr>
            <w:r w:rsidRPr="00DB1AA5">
              <w:rPr>
                <w:rFonts w:ascii="Verdana" w:hAnsi="Verdana"/>
                <w:sz w:val="22"/>
                <w:szCs w:val="22"/>
              </w:rPr>
              <w:t>ОГРН 1058602056985</w:t>
            </w:r>
          </w:p>
          <w:p w:rsidR="00B35EB2" w:rsidRPr="00DB1AA5" w:rsidRDefault="00B35EB2" w:rsidP="00B37EF4">
            <w:pPr>
              <w:tabs>
                <w:tab w:val="left" w:pos="9720"/>
              </w:tabs>
              <w:ind w:left="36"/>
              <w:rPr>
                <w:rFonts w:ascii="Verdana" w:hAnsi="Verdana"/>
                <w:sz w:val="22"/>
                <w:szCs w:val="22"/>
              </w:rPr>
            </w:pPr>
            <w:r w:rsidRPr="00DB1AA5">
              <w:rPr>
                <w:rFonts w:ascii="Verdana" w:hAnsi="Verdana"/>
                <w:sz w:val="22"/>
                <w:szCs w:val="22"/>
              </w:rPr>
              <w:t>ИНН 8602067092</w:t>
            </w:r>
          </w:p>
          <w:p w:rsidR="00B35EB2" w:rsidRPr="00DB1AA5" w:rsidRDefault="00B35EB2" w:rsidP="00B37EF4">
            <w:pPr>
              <w:tabs>
                <w:tab w:val="left" w:pos="9720"/>
              </w:tabs>
              <w:ind w:right="-365"/>
              <w:rPr>
                <w:rFonts w:ascii="Verdana" w:hAnsi="Verdana"/>
                <w:sz w:val="22"/>
                <w:szCs w:val="22"/>
              </w:rPr>
            </w:pPr>
            <w:r w:rsidRPr="00DB1AA5">
              <w:rPr>
                <w:rFonts w:ascii="Verdana" w:hAnsi="Verdana"/>
                <w:sz w:val="22"/>
                <w:szCs w:val="22"/>
              </w:rPr>
              <w:t xml:space="preserve">Адрес для направления почтовой </w:t>
            </w:r>
            <w:proofErr w:type="gramStart"/>
            <w:r w:rsidRPr="00DB1AA5">
              <w:rPr>
                <w:rFonts w:ascii="Verdana" w:hAnsi="Verdana"/>
                <w:sz w:val="22"/>
                <w:szCs w:val="22"/>
              </w:rPr>
              <w:t>ой</w:t>
            </w:r>
            <w:proofErr w:type="gramEnd"/>
            <w:r w:rsidRPr="00DB1AA5">
              <w:rPr>
                <w:rFonts w:ascii="Verdana" w:hAnsi="Verdana"/>
                <w:sz w:val="22"/>
                <w:szCs w:val="22"/>
              </w:rPr>
              <w:t xml:space="preserve"> корреспонденции:</w:t>
            </w:r>
          </w:p>
          <w:p w:rsidR="00B35EB2" w:rsidRPr="00DB1AA5" w:rsidRDefault="00B35EB2" w:rsidP="00B37EF4">
            <w:pPr>
              <w:tabs>
                <w:tab w:val="left" w:pos="9720"/>
              </w:tabs>
              <w:ind w:left="36" w:right="-365"/>
              <w:rPr>
                <w:rFonts w:ascii="Verdana" w:hAnsi="Verdana"/>
                <w:sz w:val="22"/>
                <w:szCs w:val="22"/>
              </w:rPr>
            </w:pPr>
          </w:p>
          <w:p w:rsidR="00B35EB2" w:rsidRPr="00DB1AA5" w:rsidRDefault="00B35EB2" w:rsidP="00B37EF4">
            <w:pPr>
              <w:tabs>
                <w:tab w:val="left" w:pos="9720"/>
              </w:tabs>
              <w:ind w:left="36" w:right="-365"/>
              <w:rPr>
                <w:rFonts w:ascii="Verdana" w:hAnsi="Verdana"/>
                <w:sz w:val="22"/>
                <w:szCs w:val="22"/>
              </w:rPr>
            </w:pPr>
          </w:p>
          <w:p w:rsidR="00B35EB2" w:rsidRPr="00DB1AA5" w:rsidRDefault="00B35EB2" w:rsidP="00B37EF4">
            <w:pPr>
              <w:tabs>
                <w:tab w:val="left" w:pos="9720"/>
              </w:tabs>
              <w:ind w:left="36" w:right="-365"/>
              <w:rPr>
                <w:rFonts w:ascii="Verdana" w:hAnsi="Verdana"/>
                <w:sz w:val="22"/>
                <w:szCs w:val="22"/>
              </w:rPr>
            </w:pPr>
          </w:p>
          <w:p w:rsidR="00B35EB2" w:rsidRPr="00DB1AA5" w:rsidRDefault="00B35EB2" w:rsidP="00B37EF4">
            <w:pPr>
              <w:tabs>
                <w:tab w:val="left" w:pos="9720"/>
              </w:tabs>
              <w:ind w:left="36" w:right="-365"/>
              <w:rPr>
                <w:rFonts w:ascii="Verdana" w:hAnsi="Verdana"/>
                <w:sz w:val="22"/>
                <w:szCs w:val="22"/>
              </w:rPr>
            </w:pPr>
            <w:r w:rsidRPr="00DB1AA5">
              <w:rPr>
                <w:rFonts w:ascii="Verdana" w:hAnsi="Verdana"/>
                <w:sz w:val="22"/>
                <w:szCs w:val="22"/>
              </w:rPr>
              <w:t>_________________ /                     /</w:t>
            </w:r>
          </w:p>
          <w:p w:rsidR="00B35EB2" w:rsidRPr="00DB1AA5" w:rsidRDefault="00B35EB2" w:rsidP="00B37EF4">
            <w:pPr>
              <w:tabs>
                <w:tab w:val="left" w:pos="9720"/>
              </w:tabs>
              <w:ind w:left="36" w:right="-365" w:firstLine="1134"/>
              <w:rPr>
                <w:rFonts w:ascii="Verdana" w:hAnsi="Verdana"/>
                <w:sz w:val="22"/>
                <w:szCs w:val="22"/>
              </w:rPr>
            </w:pPr>
            <w:proofErr w:type="spellStart"/>
            <w:r w:rsidRPr="00DB1AA5">
              <w:rPr>
                <w:rFonts w:ascii="Verdana" w:hAnsi="Verdana"/>
                <w:sz w:val="22"/>
                <w:szCs w:val="22"/>
              </w:rPr>
              <w:t>м.п</w:t>
            </w:r>
            <w:proofErr w:type="spellEnd"/>
            <w:r w:rsidRPr="00DB1AA5">
              <w:rPr>
                <w:rFonts w:ascii="Verdana" w:hAnsi="Verdana"/>
                <w:sz w:val="22"/>
                <w:szCs w:val="22"/>
              </w:rPr>
              <w:t>.</w:t>
            </w:r>
          </w:p>
        </w:tc>
      </w:tr>
    </w:tbl>
    <w:p w:rsidR="00406535" w:rsidRPr="00CC6391" w:rsidRDefault="00406535" w:rsidP="008667B0">
      <w:pPr>
        <w:spacing w:line="240" w:lineRule="auto"/>
        <w:rPr>
          <w:sz w:val="24"/>
          <w:szCs w:val="24"/>
        </w:rPr>
      </w:pPr>
    </w:p>
    <w:p w:rsidR="00E044C1" w:rsidRPr="00CC6391" w:rsidRDefault="00406535" w:rsidP="00124631">
      <w:pPr>
        <w:pStyle w:val="10"/>
        <w:numPr>
          <w:ilvl w:val="0"/>
          <w:numId w:val="56"/>
        </w:numPr>
        <w:spacing w:before="0" w:after="0" w:line="276" w:lineRule="auto"/>
        <w:jc w:val="both"/>
        <w:rPr>
          <w:rFonts w:ascii="Times New Roman" w:hAnsi="Times New Roman"/>
          <w:bCs/>
          <w:sz w:val="24"/>
          <w:szCs w:val="24"/>
        </w:rPr>
      </w:pPr>
      <w:bookmarkStart w:id="92" w:name="_Toc425956820"/>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 (Техническое задание/требования, Спецификация)</w:t>
      </w:r>
      <w:bookmarkEnd w:id="92"/>
      <w:r w:rsidRPr="00CC6391">
        <w:rPr>
          <w:rFonts w:ascii="Times New Roman" w:hAnsi="Times New Roman"/>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F51CC4" w:rsidRPr="00015487" w:rsidRDefault="00F51CC4" w:rsidP="00F51CC4">
      <w:pPr>
        <w:jc w:val="center"/>
        <w:rPr>
          <w:b/>
          <w:szCs w:val="28"/>
        </w:rPr>
      </w:pPr>
      <w:r w:rsidRPr="00015487">
        <w:rPr>
          <w:b/>
          <w:szCs w:val="28"/>
        </w:rPr>
        <w:t>ТЕХНИЧЕСКОЕ ТРЕБОВАНИЕ</w:t>
      </w:r>
    </w:p>
    <w:p w:rsidR="00F51CC4" w:rsidRDefault="00F51CC4" w:rsidP="00F51CC4">
      <w:pPr>
        <w:jc w:val="center"/>
      </w:pPr>
      <w:r>
        <w:t>на новогодние подарки (детские)</w:t>
      </w:r>
    </w:p>
    <w:p w:rsidR="00F51CC4" w:rsidRDefault="00F51CC4" w:rsidP="00F51CC4">
      <w:pPr>
        <w:pStyle w:val="afffa"/>
        <w:numPr>
          <w:ilvl w:val="0"/>
          <w:numId w:val="63"/>
        </w:numPr>
        <w:spacing w:after="160" w:line="259" w:lineRule="auto"/>
        <w:contextualSpacing/>
        <w:rPr>
          <w:b/>
        </w:rPr>
      </w:pPr>
      <w:r w:rsidRPr="00015487">
        <w:rPr>
          <w:b/>
        </w:rPr>
        <w:t>Наименование предприятия:</w:t>
      </w:r>
    </w:p>
    <w:p w:rsidR="00F51CC4" w:rsidRDefault="00F51CC4" w:rsidP="00F51CC4">
      <w:pPr>
        <w:pStyle w:val="afffa"/>
        <w:ind w:left="786"/>
      </w:pPr>
      <w:r>
        <w:t>Филиал «Шатурская ГРЭС» ОАО «Э.ОН Россия».</w:t>
      </w:r>
    </w:p>
    <w:p w:rsidR="00F51CC4" w:rsidRDefault="00F51CC4" w:rsidP="00F51CC4">
      <w:pPr>
        <w:pStyle w:val="afffa"/>
        <w:ind w:left="786"/>
      </w:pPr>
      <w:r>
        <w:t xml:space="preserve">Адрес: 140700, Московская область, </w:t>
      </w:r>
      <w:proofErr w:type="spellStart"/>
      <w:r>
        <w:t>г</w:t>
      </w:r>
      <w:proofErr w:type="gramStart"/>
      <w:r>
        <w:t>.Ш</w:t>
      </w:r>
      <w:proofErr w:type="gramEnd"/>
      <w:r>
        <w:t>атура</w:t>
      </w:r>
      <w:proofErr w:type="spellEnd"/>
      <w:r>
        <w:t xml:space="preserve">, </w:t>
      </w:r>
      <w:proofErr w:type="spellStart"/>
      <w:r>
        <w:t>Черноозерский</w:t>
      </w:r>
      <w:proofErr w:type="spellEnd"/>
      <w:r>
        <w:t xml:space="preserve"> проезд, д.5</w:t>
      </w:r>
    </w:p>
    <w:p w:rsidR="00F51CC4" w:rsidRDefault="00F51CC4" w:rsidP="00F51CC4">
      <w:pPr>
        <w:pStyle w:val="afffa"/>
        <w:ind w:left="786"/>
      </w:pPr>
    </w:p>
    <w:p w:rsidR="00F51CC4" w:rsidRPr="00015487" w:rsidRDefault="00F51CC4" w:rsidP="00F51CC4">
      <w:pPr>
        <w:pStyle w:val="afffa"/>
        <w:numPr>
          <w:ilvl w:val="0"/>
          <w:numId w:val="63"/>
        </w:numPr>
        <w:spacing w:after="160" w:line="259" w:lineRule="auto"/>
        <w:contextualSpacing/>
      </w:pPr>
      <w:r>
        <w:rPr>
          <w:b/>
        </w:rPr>
        <w:t>Основные технические требования:</w:t>
      </w:r>
    </w:p>
    <w:p w:rsidR="00F51CC4" w:rsidRDefault="00F51CC4" w:rsidP="00F51CC4">
      <w:pPr>
        <w:pStyle w:val="afffa"/>
        <w:numPr>
          <w:ilvl w:val="1"/>
          <w:numId w:val="63"/>
        </w:numPr>
        <w:spacing w:after="160" w:line="259" w:lineRule="auto"/>
        <w:contextualSpacing/>
      </w:pPr>
      <w:r>
        <w:t xml:space="preserve"> Поставляемая продукция должна соответствовать Техническому заданию;</w:t>
      </w:r>
    </w:p>
    <w:p w:rsidR="00F51CC4" w:rsidRDefault="00F51CC4" w:rsidP="00F51CC4">
      <w:pPr>
        <w:pStyle w:val="afffa"/>
        <w:numPr>
          <w:ilvl w:val="1"/>
          <w:numId w:val="63"/>
        </w:numPr>
        <w:spacing w:after="160" w:line="259" w:lineRule="auto"/>
        <w:contextualSpacing/>
      </w:pPr>
      <w:r>
        <w:t xml:space="preserve"> Качество продукции должно соответствовать требованиям СанПиН 2.3.2 1078-2001, ГОСТ </w:t>
      </w:r>
      <w:proofErr w:type="gramStart"/>
      <w:r>
        <w:t>Р</w:t>
      </w:r>
      <w:proofErr w:type="gramEnd"/>
      <w:r>
        <w:t xml:space="preserve"> 51074-2003, что должно быть подтверждено соответствующим сертификатом.</w:t>
      </w:r>
    </w:p>
    <w:p w:rsidR="00F51CC4" w:rsidRDefault="00F51CC4" w:rsidP="00F51CC4">
      <w:pPr>
        <w:pStyle w:val="afffa"/>
        <w:ind w:left="1146"/>
      </w:pPr>
    </w:p>
    <w:p w:rsidR="00F51CC4" w:rsidRPr="00312973" w:rsidRDefault="00F51CC4" w:rsidP="00F51CC4">
      <w:pPr>
        <w:pStyle w:val="afffa"/>
        <w:numPr>
          <w:ilvl w:val="0"/>
          <w:numId w:val="63"/>
        </w:numPr>
        <w:spacing w:after="160" w:line="259" w:lineRule="auto"/>
        <w:contextualSpacing/>
      </w:pPr>
      <w:r>
        <w:rPr>
          <w:b/>
        </w:rPr>
        <w:t>Спецификация продукции:</w:t>
      </w:r>
    </w:p>
    <w:p w:rsidR="00F51CC4" w:rsidRDefault="00F51CC4" w:rsidP="00F51CC4">
      <w:pPr>
        <w:pStyle w:val="afffa"/>
        <w:numPr>
          <w:ilvl w:val="1"/>
          <w:numId w:val="63"/>
        </w:numPr>
        <w:spacing w:after="160" w:line="259" w:lineRule="auto"/>
        <w:contextualSpacing/>
      </w:pPr>
      <w:r>
        <w:t>Количество подарков (детских) – 480 шт.;</w:t>
      </w:r>
    </w:p>
    <w:p w:rsidR="00F51CC4" w:rsidRPr="00312973" w:rsidRDefault="00F51CC4" w:rsidP="00F51CC4">
      <w:pPr>
        <w:pStyle w:val="afffa"/>
        <w:numPr>
          <w:ilvl w:val="1"/>
          <w:numId w:val="63"/>
        </w:numPr>
        <w:spacing w:after="160" w:line="259" w:lineRule="auto"/>
        <w:contextualSpacing/>
        <w:rPr>
          <w:b/>
        </w:rPr>
      </w:pPr>
      <w:r>
        <w:t>Вес кондитерских изделий одного подарка – не менее 1,0 кг в яркой, праздничной упаковке (символ 2016 года) по выбору Заказчика из числа предложенных Поставщиком.</w:t>
      </w:r>
    </w:p>
    <w:p w:rsidR="00F51CC4" w:rsidRDefault="00F51CC4" w:rsidP="00F51CC4">
      <w:pPr>
        <w:pStyle w:val="afffa"/>
        <w:numPr>
          <w:ilvl w:val="1"/>
          <w:numId w:val="63"/>
        </w:numPr>
        <w:spacing w:after="160" w:line="259" w:lineRule="auto"/>
        <w:contextualSpacing/>
        <w:rPr>
          <w:b/>
        </w:rPr>
      </w:pPr>
      <w:r w:rsidRPr="00312973">
        <w:rPr>
          <w:b/>
        </w:rPr>
        <w:t xml:space="preserve"> Примерный состав кондитерского набора: </w:t>
      </w:r>
    </w:p>
    <w:tbl>
      <w:tblPr>
        <w:tblStyle w:val="afff4"/>
        <w:tblW w:w="0" w:type="auto"/>
        <w:tblInd w:w="1146" w:type="dxa"/>
        <w:tblLook w:val="04A0" w:firstRow="1" w:lastRow="0" w:firstColumn="1" w:lastColumn="0" w:noHBand="0" w:noVBand="1"/>
      </w:tblPr>
      <w:tblGrid>
        <w:gridCol w:w="834"/>
        <w:gridCol w:w="4734"/>
        <w:gridCol w:w="2631"/>
      </w:tblGrid>
      <w:tr w:rsidR="00F51CC4" w:rsidTr="00E058F6">
        <w:tc>
          <w:tcPr>
            <w:tcW w:w="834" w:type="dxa"/>
          </w:tcPr>
          <w:p w:rsidR="00F51CC4" w:rsidRDefault="00F51CC4" w:rsidP="00E058F6">
            <w:pPr>
              <w:pStyle w:val="afffa"/>
              <w:ind w:left="0"/>
              <w:rPr>
                <w:b/>
              </w:rPr>
            </w:pPr>
            <w:r>
              <w:rPr>
                <w:b/>
              </w:rPr>
              <w:t xml:space="preserve">№ </w:t>
            </w:r>
            <w:proofErr w:type="gramStart"/>
            <w:r>
              <w:rPr>
                <w:b/>
              </w:rPr>
              <w:t>п</w:t>
            </w:r>
            <w:proofErr w:type="gramEnd"/>
            <w:r>
              <w:rPr>
                <w:b/>
              </w:rPr>
              <w:t>/п</w:t>
            </w:r>
          </w:p>
        </w:tc>
        <w:tc>
          <w:tcPr>
            <w:tcW w:w="4734" w:type="dxa"/>
          </w:tcPr>
          <w:p w:rsidR="00F51CC4" w:rsidRDefault="00F51CC4" w:rsidP="00E058F6">
            <w:pPr>
              <w:pStyle w:val="afffa"/>
              <w:ind w:left="0"/>
              <w:rPr>
                <w:b/>
              </w:rPr>
            </w:pPr>
            <w:r>
              <w:rPr>
                <w:b/>
              </w:rPr>
              <w:t xml:space="preserve">Наименование товара (на выбор из </w:t>
            </w:r>
            <w:proofErr w:type="gramStart"/>
            <w:r>
              <w:rPr>
                <w:b/>
              </w:rPr>
              <w:t>перечисленных</w:t>
            </w:r>
            <w:proofErr w:type="gramEnd"/>
            <w:r>
              <w:rPr>
                <w:b/>
              </w:rPr>
              <w:t xml:space="preserve"> Заказчиком)</w:t>
            </w:r>
          </w:p>
        </w:tc>
        <w:tc>
          <w:tcPr>
            <w:tcW w:w="2631" w:type="dxa"/>
          </w:tcPr>
          <w:p w:rsidR="00F51CC4" w:rsidRDefault="00F51CC4" w:rsidP="00E058F6">
            <w:pPr>
              <w:pStyle w:val="afffa"/>
              <w:ind w:left="0"/>
              <w:rPr>
                <w:b/>
              </w:rPr>
            </w:pPr>
            <w:r>
              <w:rPr>
                <w:b/>
              </w:rPr>
              <w:t>Кол-во (шт.) в наборе</w:t>
            </w:r>
          </w:p>
        </w:tc>
      </w:tr>
      <w:tr w:rsidR="00F51CC4" w:rsidTr="00E058F6">
        <w:tc>
          <w:tcPr>
            <w:tcW w:w="834" w:type="dxa"/>
          </w:tcPr>
          <w:p w:rsidR="00F51CC4" w:rsidRDefault="00F51CC4" w:rsidP="00E058F6">
            <w:pPr>
              <w:pStyle w:val="afffa"/>
              <w:ind w:left="0"/>
              <w:rPr>
                <w:b/>
              </w:rPr>
            </w:pPr>
            <w:r>
              <w:rPr>
                <w:b/>
              </w:rPr>
              <w:t>1</w:t>
            </w:r>
          </w:p>
        </w:tc>
        <w:tc>
          <w:tcPr>
            <w:tcW w:w="4734" w:type="dxa"/>
          </w:tcPr>
          <w:p w:rsidR="00F51CC4" w:rsidRPr="00312973" w:rsidRDefault="00F51CC4" w:rsidP="00E058F6">
            <w:pPr>
              <w:pStyle w:val="afffa"/>
              <w:ind w:left="0"/>
            </w:pPr>
            <w:r>
              <w:rPr>
                <w:b/>
              </w:rPr>
              <w:t>Конфеты класса премиум:</w:t>
            </w:r>
            <w:r>
              <w:t xml:space="preserve"> </w:t>
            </w:r>
            <w:proofErr w:type="gramStart"/>
            <w:r>
              <w:t xml:space="preserve">Вдохновение, Шоколадный крем, Мишка косолапый, Красная Шапочка, Мишка, Визит, Ореховая роща, Осенний вальс, Вечерний звон, Бабаевская Белочка, Грильяж в шоколаде, Космические, </w:t>
            </w:r>
            <w:proofErr w:type="spellStart"/>
            <w:r>
              <w:t>Каракум</w:t>
            </w:r>
            <w:proofErr w:type="spellEnd"/>
            <w:r>
              <w:t>, Петушок, Аленка, Красный мак.</w:t>
            </w:r>
            <w:proofErr w:type="gramEnd"/>
          </w:p>
        </w:tc>
        <w:tc>
          <w:tcPr>
            <w:tcW w:w="2631" w:type="dxa"/>
          </w:tcPr>
          <w:p w:rsidR="00F51CC4" w:rsidRDefault="00F51CC4" w:rsidP="00E058F6">
            <w:pPr>
              <w:pStyle w:val="afffa"/>
              <w:ind w:left="0"/>
              <w:rPr>
                <w:b/>
              </w:rPr>
            </w:pPr>
            <w:r>
              <w:rPr>
                <w:b/>
              </w:rPr>
              <w:t>До 10</w:t>
            </w:r>
          </w:p>
        </w:tc>
      </w:tr>
      <w:tr w:rsidR="00F51CC4" w:rsidTr="00E058F6">
        <w:tc>
          <w:tcPr>
            <w:tcW w:w="834" w:type="dxa"/>
          </w:tcPr>
          <w:p w:rsidR="00F51CC4" w:rsidRDefault="00F51CC4" w:rsidP="00E058F6">
            <w:pPr>
              <w:pStyle w:val="afffa"/>
              <w:ind w:left="0"/>
              <w:rPr>
                <w:b/>
              </w:rPr>
            </w:pPr>
            <w:r>
              <w:rPr>
                <w:b/>
              </w:rPr>
              <w:t>2</w:t>
            </w:r>
          </w:p>
        </w:tc>
        <w:tc>
          <w:tcPr>
            <w:tcW w:w="4734" w:type="dxa"/>
          </w:tcPr>
          <w:p w:rsidR="00F51CC4" w:rsidRDefault="00F51CC4" w:rsidP="00E058F6">
            <w:pPr>
              <w:pStyle w:val="afffa"/>
              <w:ind w:left="0"/>
            </w:pPr>
            <w:r>
              <w:rPr>
                <w:b/>
              </w:rPr>
              <w:t xml:space="preserve">Карамель: </w:t>
            </w:r>
            <w:proofErr w:type="gramStart"/>
            <w:r>
              <w:t>Осенний вальс в шоколаде, Снежок, Ассорти, Сказка, Ореховая роща в шоколаде, Москвичка в шоколаде, Раковые шейки, Гусиные лапки, Малина со сливками, Апельсиновая, Бубенчики, Молочная с кофе, Мечта, Му-Му</w:t>
            </w:r>
            <w:proofErr w:type="gramEnd"/>
          </w:p>
          <w:p w:rsidR="00F51CC4" w:rsidRPr="009F656C" w:rsidRDefault="00F51CC4" w:rsidP="00E058F6">
            <w:pPr>
              <w:pStyle w:val="afffa"/>
              <w:ind w:left="0"/>
            </w:pPr>
          </w:p>
        </w:tc>
        <w:tc>
          <w:tcPr>
            <w:tcW w:w="2631" w:type="dxa"/>
          </w:tcPr>
          <w:p w:rsidR="00F51CC4" w:rsidRDefault="00F51CC4" w:rsidP="00E058F6">
            <w:pPr>
              <w:pStyle w:val="afffa"/>
              <w:ind w:left="0"/>
              <w:rPr>
                <w:b/>
              </w:rPr>
            </w:pPr>
            <w:r>
              <w:rPr>
                <w:b/>
              </w:rPr>
              <w:t>До 10</w:t>
            </w:r>
          </w:p>
        </w:tc>
      </w:tr>
      <w:tr w:rsidR="00F51CC4" w:rsidTr="00E058F6">
        <w:tc>
          <w:tcPr>
            <w:tcW w:w="834" w:type="dxa"/>
          </w:tcPr>
          <w:p w:rsidR="00F51CC4" w:rsidRDefault="00F51CC4" w:rsidP="00E058F6">
            <w:pPr>
              <w:pStyle w:val="afffa"/>
              <w:ind w:left="0"/>
              <w:rPr>
                <w:b/>
              </w:rPr>
            </w:pPr>
            <w:r>
              <w:rPr>
                <w:b/>
              </w:rPr>
              <w:t>3</w:t>
            </w:r>
          </w:p>
        </w:tc>
        <w:tc>
          <w:tcPr>
            <w:tcW w:w="4734" w:type="dxa"/>
          </w:tcPr>
          <w:p w:rsidR="00F51CC4" w:rsidRDefault="00F51CC4" w:rsidP="00E058F6">
            <w:pPr>
              <w:pStyle w:val="afffa"/>
              <w:ind w:left="0"/>
            </w:pPr>
            <w:r>
              <w:rPr>
                <w:b/>
              </w:rPr>
              <w:t xml:space="preserve">Конфеты на основе мягкой карамели и помады: </w:t>
            </w:r>
          </w:p>
          <w:p w:rsidR="00F51CC4" w:rsidRDefault="00F51CC4" w:rsidP="00E058F6">
            <w:pPr>
              <w:pStyle w:val="afffa"/>
              <w:ind w:left="0"/>
            </w:pPr>
            <w:proofErr w:type="gramStart"/>
            <w:r>
              <w:t xml:space="preserve">Аленка, Ромашка, Ласточка, Васильки, Киви, Буревестник, Лесная лакомка, Весна, Полет, Морские, Дамский каприз, Кокетка, </w:t>
            </w:r>
            <w:proofErr w:type="spellStart"/>
            <w:r>
              <w:t>Черноморочка</w:t>
            </w:r>
            <w:proofErr w:type="spellEnd"/>
            <w:r>
              <w:t>, Наслаждение</w:t>
            </w:r>
            <w:proofErr w:type="gramEnd"/>
          </w:p>
          <w:p w:rsidR="00F51CC4" w:rsidRDefault="00F51CC4" w:rsidP="00E058F6">
            <w:pPr>
              <w:pStyle w:val="afffa"/>
              <w:ind w:left="0"/>
            </w:pPr>
          </w:p>
          <w:p w:rsidR="00F51CC4" w:rsidRPr="00A47E87" w:rsidRDefault="00F51CC4" w:rsidP="00E058F6">
            <w:pPr>
              <w:pStyle w:val="afffa"/>
              <w:ind w:left="0"/>
            </w:pPr>
          </w:p>
        </w:tc>
        <w:tc>
          <w:tcPr>
            <w:tcW w:w="2631" w:type="dxa"/>
          </w:tcPr>
          <w:p w:rsidR="00F51CC4" w:rsidRDefault="00F51CC4" w:rsidP="00E058F6">
            <w:pPr>
              <w:pStyle w:val="afffa"/>
              <w:ind w:left="0"/>
              <w:rPr>
                <w:b/>
              </w:rPr>
            </w:pPr>
            <w:r>
              <w:rPr>
                <w:b/>
              </w:rPr>
              <w:t>До 7</w:t>
            </w:r>
          </w:p>
        </w:tc>
      </w:tr>
      <w:tr w:rsidR="00F51CC4" w:rsidTr="00E058F6">
        <w:tc>
          <w:tcPr>
            <w:tcW w:w="834" w:type="dxa"/>
          </w:tcPr>
          <w:p w:rsidR="00F51CC4" w:rsidRDefault="00F51CC4" w:rsidP="00E058F6">
            <w:pPr>
              <w:pStyle w:val="afffa"/>
              <w:ind w:left="0"/>
              <w:rPr>
                <w:b/>
              </w:rPr>
            </w:pPr>
            <w:r>
              <w:rPr>
                <w:b/>
              </w:rPr>
              <w:t>4</w:t>
            </w:r>
          </w:p>
        </w:tc>
        <w:tc>
          <w:tcPr>
            <w:tcW w:w="4734" w:type="dxa"/>
          </w:tcPr>
          <w:p w:rsidR="00F51CC4" w:rsidRDefault="00F51CC4" w:rsidP="00E058F6">
            <w:pPr>
              <w:pStyle w:val="afffa"/>
              <w:ind w:left="0"/>
              <w:rPr>
                <w:b/>
              </w:rPr>
            </w:pPr>
            <w:r>
              <w:rPr>
                <w:b/>
              </w:rPr>
              <w:t xml:space="preserve">Жевательный мармелад, ирис, карамель на палочке: </w:t>
            </w:r>
          </w:p>
          <w:p w:rsidR="00F51CC4" w:rsidRDefault="00F51CC4" w:rsidP="00E058F6">
            <w:pPr>
              <w:pStyle w:val="afffa"/>
              <w:ind w:left="0"/>
            </w:pPr>
            <w:r>
              <w:lastRenderedPageBreak/>
              <w:t xml:space="preserve">Жевательный мармелад </w:t>
            </w:r>
            <w:proofErr w:type="spellStart"/>
            <w:r>
              <w:t>Беби</w:t>
            </w:r>
            <w:proofErr w:type="spellEnd"/>
            <w:r>
              <w:t xml:space="preserve">-Бум, </w:t>
            </w:r>
            <w:proofErr w:type="spellStart"/>
            <w:r>
              <w:t>Жувиленд</w:t>
            </w:r>
            <w:proofErr w:type="spellEnd"/>
            <w:r>
              <w:t>, ирис Крепыш, Чупа-Чупс.</w:t>
            </w:r>
          </w:p>
          <w:p w:rsidR="00F51CC4" w:rsidRDefault="00F51CC4" w:rsidP="00E058F6">
            <w:pPr>
              <w:pStyle w:val="afffa"/>
              <w:ind w:left="0"/>
            </w:pPr>
          </w:p>
          <w:p w:rsidR="00F51CC4" w:rsidRPr="00A47E87" w:rsidRDefault="00F51CC4" w:rsidP="00E058F6">
            <w:pPr>
              <w:pStyle w:val="afffa"/>
              <w:ind w:left="0"/>
            </w:pPr>
          </w:p>
        </w:tc>
        <w:tc>
          <w:tcPr>
            <w:tcW w:w="2631" w:type="dxa"/>
          </w:tcPr>
          <w:p w:rsidR="00F51CC4" w:rsidRDefault="00F51CC4" w:rsidP="00E058F6">
            <w:pPr>
              <w:pStyle w:val="afffa"/>
              <w:ind w:left="0"/>
              <w:rPr>
                <w:b/>
              </w:rPr>
            </w:pPr>
            <w:r>
              <w:rPr>
                <w:b/>
              </w:rPr>
              <w:lastRenderedPageBreak/>
              <w:t>2 разных</w:t>
            </w:r>
          </w:p>
        </w:tc>
      </w:tr>
      <w:tr w:rsidR="00F51CC4" w:rsidTr="00E058F6">
        <w:tc>
          <w:tcPr>
            <w:tcW w:w="834" w:type="dxa"/>
          </w:tcPr>
          <w:p w:rsidR="00F51CC4" w:rsidRDefault="00F51CC4" w:rsidP="00E058F6">
            <w:pPr>
              <w:pStyle w:val="afffa"/>
              <w:ind w:left="0"/>
              <w:rPr>
                <w:b/>
              </w:rPr>
            </w:pPr>
            <w:r>
              <w:rPr>
                <w:b/>
              </w:rPr>
              <w:lastRenderedPageBreak/>
              <w:t>5</w:t>
            </w:r>
          </w:p>
        </w:tc>
        <w:tc>
          <w:tcPr>
            <w:tcW w:w="4734" w:type="dxa"/>
          </w:tcPr>
          <w:p w:rsidR="00F51CC4" w:rsidRPr="00A47E87" w:rsidRDefault="00F51CC4" w:rsidP="00E058F6">
            <w:pPr>
              <w:pStyle w:val="afffa"/>
              <w:ind w:left="0"/>
            </w:pPr>
            <w:r w:rsidRPr="00A47E87">
              <w:t>Шоколад, вафли:</w:t>
            </w:r>
          </w:p>
          <w:p w:rsidR="00F51CC4" w:rsidRPr="00A47E87" w:rsidRDefault="00F51CC4" w:rsidP="00E058F6">
            <w:pPr>
              <w:pStyle w:val="afffa"/>
              <w:ind w:left="0"/>
            </w:pPr>
            <w:proofErr w:type="gramStart"/>
            <w:r w:rsidRPr="00A47E87">
              <w:t>Батончик «Бабаевский» с пом. сливочной начинкой, вафли Легенда,</w:t>
            </w:r>
            <w:r>
              <w:t xml:space="preserve"> вафли Коломенское 40 г., вафли </w:t>
            </w:r>
            <w:proofErr w:type="spellStart"/>
            <w:r>
              <w:t>Обожайка</w:t>
            </w:r>
            <w:proofErr w:type="spellEnd"/>
            <w:r>
              <w:t xml:space="preserve"> 30 г., вафли Сливочные, шоколад Аленка, Гвардейский, Ореховый, Люкс – 60 г., шоколад Мишка косолапый 75 г., </w:t>
            </w:r>
            <w:proofErr w:type="spellStart"/>
            <w:r>
              <w:t>Тортимилка</w:t>
            </w:r>
            <w:proofErr w:type="spellEnd"/>
            <w:r>
              <w:t>.</w:t>
            </w:r>
            <w:proofErr w:type="gramEnd"/>
          </w:p>
        </w:tc>
        <w:tc>
          <w:tcPr>
            <w:tcW w:w="2631" w:type="dxa"/>
          </w:tcPr>
          <w:p w:rsidR="00F51CC4" w:rsidRDefault="00F51CC4" w:rsidP="00E058F6">
            <w:pPr>
              <w:pStyle w:val="afffa"/>
              <w:ind w:left="0"/>
              <w:rPr>
                <w:b/>
              </w:rPr>
            </w:pPr>
            <w:r>
              <w:rPr>
                <w:b/>
              </w:rPr>
              <w:t>2 разных</w:t>
            </w:r>
          </w:p>
        </w:tc>
      </w:tr>
      <w:tr w:rsidR="00F51CC4" w:rsidTr="00E058F6">
        <w:tc>
          <w:tcPr>
            <w:tcW w:w="834" w:type="dxa"/>
          </w:tcPr>
          <w:p w:rsidR="00F51CC4" w:rsidRDefault="00F51CC4" w:rsidP="00E058F6">
            <w:pPr>
              <w:pStyle w:val="afffa"/>
              <w:ind w:left="0"/>
              <w:rPr>
                <w:b/>
              </w:rPr>
            </w:pPr>
            <w:r>
              <w:rPr>
                <w:b/>
              </w:rPr>
              <w:t>6</w:t>
            </w:r>
          </w:p>
        </w:tc>
        <w:tc>
          <w:tcPr>
            <w:tcW w:w="4734" w:type="dxa"/>
          </w:tcPr>
          <w:p w:rsidR="00F51CC4" w:rsidRPr="00453650" w:rsidRDefault="00F51CC4" w:rsidP="00E058F6">
            <w:pPr>
              <w:pStyle w:val="afffa"/>
              <w:ind w:left="0"/>
            </w:pPr>
            <w:r>
              <w:rPr>
                <w:b/>
              </w:rPr>
              <w:t>Десерты:</w:t>
            </w:r>
            <w:r w:rsidRPr="00453650">
              <w:t xml:space="preserve"> Добрянка</w:t>
            </w:r>
            <w:r>
              <w:t xml:space="preserve">, Рулада, Десерт Руны, </w:t>
            </w:r>
            <w:proofErr w:type="spellStart"/>
            <w:r>
              <w:t>Ломтишка</w:t>
            </w:r>
            <w:proofErr w:type="spellEnd"/>
            <w:r>
              <w:t xml:space="preserve">, </w:t>
            </w:r>
            <w:proofErr w:type="spellStart"/>
            <w:r>
              <w:t>Зимолюбка</w:t>
            </w:r>
            <w:proofErr w:type="spellEnd"/>
            <w:r>
              <w:t>, Десерт со сгущенкой, Ракета.</w:t>
            </w:r>
          </w:p>
        </w:tc>
        <w:tc>
          <w:tcPr>
            <w:tcW w:w="2631" w:type="dxa"/>
          </w:tcPr>
          <w:p w:rsidR="00F51CC4" w:rsidRDefault="00F51CC4" w:rsidP="00E058F6">
            <w:pPr>
              <w:pStyle w:val="afffa"/>
              <w:ind w:left="0"/>
              <w:rPr>
                <w:b/>
              </w:rPr>
            </w:pPr>
            <w:r>
              <w:rPr>
                <w:b/>
              </w:rPr>
              <w:t>2 разных</w:t>
            </w:r>
          </w:p>
        </w:tc>
      </w:tr>
      <w:tr w:rsidR="00F51CC4" w:rsidTr="00E058F6">
        <w:tc>
          <w:tcPr>
            <w:tcW w:w="834" w:type="dxa"/>
          </w:tcPr>
          <w:p w:rsidR="00F51CC4" w:rsidRDefault="00F51CC4" w:rsidP="00E058F6">
            <w:pPr>
              <w:pStyle w:val="afffa"/>
              <w:ind w:left="0"/>
              <w:rPr>
                <w:b/>
              </w:rPr>
            </w:pPr>
            <w:r>
              <w:rPr>
                <w:b/>
              </w:rPr>
              <w:t>7</w:t>
            </w:r>
          </w:p>
        </w:tc>
        <w:tc>
          <w:tcPr>
            <w:tcW w:w="4734" w:type="dxa"/>
          </w:tcPr>
          <w:p w:rsidR="00F51CC4" w:rsidRDefault="00F51CC4" w:rsidP="00E058F6">
            <w:pPr>
              <w:pStyle w:val="afffa"/>
              <w:ind w:left="0"/>
              <w:rPr>
                <w:b/>
              </w:rPr>
            </w:pPr>
            <w:r>
              <w:rPr>
                <w:b/>
              </w:rPr>
              <w:t>Пирожное бисквитное:</w:t>
            </w:r>
          </w:p>
          <w:p w:rsidR="00F51CC4" w:rsidRPr="00453650" w:rsidRDefault="00F51CC4" w:rsidP="00E058F6">
            <w:pPr>
              <w:pStyle w:val="afffa"/>
              <w:ind w:left="0"/>
            </w:pPr>
            <w:r>
              <w:t>Медвежонок Барни с различными начинками</w:t>
            </w:r>
          </w:p>
        </w:tc>
        <w:tc>
          <w:tcPr>
            <w:tcW w:w="2631" w:type="dxa"/>
          </w:tcPr>
          <w:p w:rsidR="00F51CC4" w:rsidRDefault="00F51CC4" w:rsidP="00E058F6">
            <w:pPr>
              <w:pStyle w:val="afffa"/>
              <w:ind w:left="0"/>
              <w:rPr>
                <w:b/>
              </w:rPr>
            </w:pPr>
            <w:r>
              <w:rPr>
                <w:b/>
              </w:rPr>
              <w:t>2 разных</w:t>
            </w:r>
          </w:p>
        </w:tc>
      </w:tr>
      <w:tr w:rsidR="00F51CC4" w:rsidTr="00E058F6">
        <w:tc>
          <w:tcPr>
            <w:tcW w:w="834" w:type="dxa"/>
          </w:tcPr>
          <w:p w:rsidR="00F51CC4" w:rsidRDefault="00F51CC4" w:rsidP="00E058F6">
            <w:pPr>
              <w:pStyle w:val="afffa"/>
              <w:ind w:left="0"/>
              <w:rPr>
                <w:b/>
              </w:rPr>
            </w:pPr>
            <w:r>
              <w:rPr>
                <w:b/>
              </w:rPr>
              <w:t>8</w:t>
            </w:r>
          </w:p>
        </w:tc>
        <w:tc>
          <w:tcPr>
            <w:tcW w:w="4734" w:type="dxa"/>
          </w:tcPr>
          <w:p w:rsidR="00F51CC4" w:rsidRDefault="00F51CC4" w:rsidP="00E058F6">
            <w:pPr>
              <w:pStyle w:val="afffa"/>
              <w:ind w:left="0"/>
              <w:rPr>
                <w:b/>
              </w:rPr>
            </w:pPr>
            <w:r>
              <w:rPr>
                <w:b/>
              </w:rPr>
              <w:t>Халва в шоколаде, халва</w:t>
            </w:r>
          </w:p>
        </w:tc>
        <w:tc>
          <w:tcPr>
            <w:tcW w:w="2631" w:type="dxa"/>
          </w:tcPr>
          <w:p w:rsidR="00F51CC4" w:rsidRDefault="00F51CC4" w:rsidP="00E058F6">
            <w:pPr>
              <w:pStyle w:val="afffa"/>
              <w:ind w:left="0"/>
              <w:rPr>
                <w:b/>
              </w:rPr>
            </w:pPr>
            <w:r>
              <w:rPr>
                <w:b/>
              </w:rPr>
              <w:t>3</w:t>
            </w:r>
          </w:p>
        </w:tc>
      </w:tr>
      <w:tr w:rsidR="00F51CC4" w:rsidTr="00E058F6">
        <w:tc>
          <w:tcPr>
            <w:tcW w:w="834" w:type="dxa"/>
          </w:tcPr>
          <w:p w:rsidR="00F51CC4" w:rsidRDefault="00F51CC4" w:rsidP="00E058F6">
            <w:pPr>
              <w:pStyle w:val="afffa"/>
              <w:ind w:left="0"/>
              <w:rPr>
                <w:b/>
              </w:rPr>
            </w:pPr>
            <w:r>
              <w:rPr>
                <w:b/>
              </w:rPr>
              <w:t>9</w:t>
            </w:r>
          </w:p>
        </w:tc>
        <w:tc>
          <w:tcPr>
            <w:tcW w:w="4734" w:type="dxa"/>
          </w:tcPr>
          <w:p w:rsidR="00F51CC4" w:rsidRPr="00453650" w:rsidRDefault="00F51CC4" w:rsidP="00E058F6">
            <w:pPr>
              <w:pStyle w:val="afffa"/>
              <w:ind w:left="0"/>
            </w:pPr>
            <w:r>
              <w:rPr>
                <w:b/>
              </w:rPr>
              <w:t xml:space="preserve">Суфле: </w:t>
            </w:r>
            <w:r>
              <w:t>Коровка, Золотое суфле (разное), Стратосфера</w:t>
            </w:r>
          </w:p>
        </w:tc>
        <w:tc>
          <w:tcPr>
            <w:tcW w:w="2631" w:type="dxa"/>
          </w:tcPr>
          <w:p w:rsidR="00F51CC4" w:rsidRDefault="00F51CC4" w:rsidP="00E058F6">
            <w:pPr>
              <w:pStyle w:val="afffa"/>
              <w:ind w:left="0"/>
              <w:rPr>
                <w:b/>
              </w:rPr>
            </w:pPr>
            <w:r>
              <w:rPr>
                <w:b/>
              </w:rPr>
              <w:t>До 5</w:t>
            </w:r>
          </w:p>
        </w:tc>
      </w:tr>
      <w:tr w:rsidR="00F51CC4" w:rsidTr="00E058F6">
        <w:tc>
          <w:tcPr>
            <w:tcW w:w="834" w:type="dxa"/>
          </w:tcPr>
          <w:p w:rsidR="00F51CC4" w:rsidRDefault="00F51CC4" w:rsidP="00E058F6">
            <w:pPr>
              <w:pStyle w:val="afffa"/>
              <w:ind w:left="0"/>
              <w:rPr>
                <w:b/>
              </w:rPr>
            </w:pPr>
            <w:r>
              <w:rPr>
                <w:b/>
              </w:rPr>
              <w:t>10</w:t>
            </w:r>
          </w:p>
        </w:tc>
        <w:tc>
          <w:tcPr>
            <w:tcW w:w="4734" w:type="dxa"/>
          </w:tcPr>
          <w:p w:rsidR="00F51CC4" w:rsidRDefault="00F51CC4" w:rsidP="00E058F6">
            <w:pPr>
              <w:pStyle w:val="afffa"/>
              <w:ind w:left="0"/>
              <w:rPr>
                <w:b/>
              </w:rPr>
            </w:pPr>
            <w:r>
              <w:rPr>
                <w:b/>
              </w:rPr>
              <w:t>Фундук в шоколаде, Миндаль в шоколаде (Рот Фронт)</w:t>
            </w:r>
          </w:p>
        </w:tc>
        <w:tc>
          <w:tcPr>
            <w:tcW w:w="2631" w:type="dxa"/>
          </w:tcPr>
          <w:p w:rsidR="00F51CC4" w:rsidRDefault="00F51CC4" w:rsidP="00E058F6">
            <w:pPr>
              <w:pStyle w:val="afffa"/>
              <w:ind w:left="0"/>
              <w:rPr>
                <w:b/>
              </w:rPr>
            </w:pPr>
            <w:r>
              <w:rPr>
                <w:b/>
              </w:rPr>
              <w:t>1на выбор</w:t>
            </w:r>
          </w:p>
        </w:tc>
      </w:tr>
      <w:tr w:rsidR="00F51CC4" w:rsidTr="00E058F6">
        <w:tc>
          <w:tcPr>
            <w:tcW w:w="834" w:type="dxa"/>
          </w:tcPr>
          <w:p w:rsidR="00F51CC4" w:rsidRDefault="00F51CC4" w:rsidP="00E058F6">
            <w:pPr>
              <w:pStyle w:val="afffa"/>
              <w:ind w:left="0"/>
              <w:rPr>
                <w:b/>
              </w:rPr>
            </w:pPr>
            <w:r>
              <w:rPr>
                <w:b/>
              </w:rPr>
              <w:t>11</w:t>
            </w:r>
          </w:p>
        </w:tc>
        <w:tc>
          <w:tcPr>
            <w:tcW w:w="4734" w:type="dxa"/>
          </w:tcPr>
          <w:p w:rsidR="00F51CC4" w:rsidRPr="00453650" w:rsidRDefault="00F51CC4" w:rsidP="00E058F6">
            <w:pPr>
              <w:pStyle w:val="afffa"/>
              <w:ind w:left="0"/>
              <w:rPr>
                <w:lang w:val="en-US"/>
              </w:rPr>
            </w:pPr>
            <w:r>
              <w:rPr>
                <w:b/>
              </w:rPr>
              <w:t xml:space="preserve">Шоколадные батончики: </w:t>
            </w:r>
            <w:r w:rsidRPr="00453650">
              <w:rPr>
                <w:lang w:val="en-US"/>
              </w:rPr>
              <w:t>Alpen Gold</w:t>
            </w:r>
          </w:p>
        </w:tc>
        <w:tc>
          <w:tcPr>
            <w:tcW w:w="2631" w:type="dxa"/>
          </w:tcPr>
          <w:p w:rsidR="00F51CC4" w:rsidRDefault="00F51CC4" w:rsidP="00E058F6">
            <w:pPr>
              <w:pStyle w:val="afffa"/>
              <w:ind w:left="0"/>
              <w:rPr>
                <w:b/>
              </w:rPr>
            </w:pPr>
            <w:r>
              <w:rPr>
                <w:b/>
              </w:rPr>
              <w:t>1</w:t>
            </w:r>
          </w:p>
        </w:tc>
      </w:tr>
    </w:tbl>
    <w:p w:rsidR="00F51CC4" w:rsidRPr="00312973" w:rsidRDefault="00F51CC4" w:rsidP="00F51CC4">
      <w:pPr>
        <w:pStyle w:val="afffa"/>
        <w:ind w:left="1146"/>
        <w:rPr>
          <w:b/>
        </w:rPr>
      </w:pPr>
    </w:p>
    <w:p w:rsidR="00F51CC4" w:rsidRDefault="00F51CC4" w:rsidP="00F51CC4">
      <w:pPr>
        <w:pStyle w:val="afffa"/>
        <w:numPr>
          <w:ilvl w:val="0"/>
          <w:numId w:val="63"/>
        </w:numPr>
        <w:spacing w:after="160" w:line="259" w:lineRule="auto"/>
        <w:contextualSpacing/>
        <w:rPr>
          <w:b/>
        </w:rPr>
      </w:pPr>
      <w:r w:rsidRPr="00453650">
        <w:rPr>
          <w:b/>
        </w:rPr>
        <w:t>Срок поставки пода</w:t>
      </w:r>
      <w:r>
        <w:rPr>
          <w:b/>
        </w:rPr>
        <w:t>рков детских: до 20 декабря 2015</w:t>
      </w:r>
      <w:r w:rsidRPr="00453650">
        <w:rPr>
          <w:b/>
        </w:rPr>
        <w:t xml:space="preserve"> года.</w:t>
      </w: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Default="006D2FE8" w:rsidP="006D2FE8">
      <w:pPr>
        <w:spacing w:after="160" w:line="259" w:lineRule="auto"/>
        <w:contextualSpacing/>
        <w:rPr>
          <w:b/>
        </w:rPr>
      </w:pPr>
    </w:p>
    <w:p w:rsidR="006D2FE8" w:rsidRPr="006D2FE8" w:rsidRDefault="006D2FE8" w:rsidP="006D2FE8">
      <w:pPr>
        <w:spacing w:after="160" w:line="259" w:lineRule="auto"/>
        <w:contextualSpacing/>
        <w:rPr>
          <w:b/>
        </w:rPr>
      </w:pPr>
    </w:p>
    <w:p w:rsidR="00F51CC4" w:rsidRDefault="00F51CC4" w:rsidP="00F51CC4">
      <w:pPr>
        <w:rPr>
          <w:b/>
        </w:rPr>
      </w:pPr>
    </w:p>
    <w:p w:rsidR="00F51CC4" w:rsidRDefault="00F51CC4" w:rsidP="00F51CC4">
      <w:pPr>
        <w:rPr>
          <w:b/>
        </w:rPr>
      </w:pPr>
    </w:p>
    <w:p w:rsidR="00F51CC4" w:rsidRPr="00015487" w:rsidRDefault="00F51CC4" w:rsidP="00F51CC4">
      <w:pPr>
        <w:jc w:val="center"/>
        <w:rPr>
          <w:b/>
          <w:szCs w:val="28"/>
        </w:rPr>
      </w:pPr>
      <w:r w:rsidRPr="00015487">
        <w:rPr>
          <w:b/>
          <w:szCs w:val="28"/>
        </w:rPr>
        <w:t>ТЕХНИЧЕСКОЕ ТРЕБОВАНИЕ</w:t>
      </w:r>
    </w:p>
    <w:p w:rsidR="00F51CC4" w:rsidRDefault="00F51CC4" w:rsidP="00F51CC4">
      <w:pPr>
        <w:jc w:val="center"/>
      </w:pPr>
      <w:r>
        <w:t>на новогодние подарки (вахтенные)</w:t>
      </w:r>
    </w:p>
    <w:p w:rsidR="00F51CC4" w:rsidRDefault="00F51CC4" w:rsidP="00F51CC4">
      <w:pPr>
        <w:pStyle w:val="afffa"/>
        <w:numPr>
          <w:ilvl w:val="0"/>
          <w:numId w:val="63"/>
        </w:numPr>
        <w:spacing w:after="160" w:line="259" w:lineRule="auto"/>
        <w:contextualSpacing/>
        <w:rPr>
          <w:b/>
        </w:rPr>
      </w:pPr>
      <w:r>
        <w:rPr>
          <w:b/>
        </w:rPr>
        <w:t>Подарки для вахтенного персонала, работающего в новогоднюю ночь.</w:t>
      </w:r>
    </w:p>
    <w:p w:rsidR="00F51CC4" w:rsidRPr="00015487" w:rsidRDefault="00F51CC4" w:rsidP="00F51CC4">
      <w:pPr>
        <w:pStyle w:val="afffa"/>
        <w:numPr>
          <w:ilvl w:val="0"/>
          <w:numId w:val="63"/>
        </w:numPr>
        <w:spacing w:after="160" w:line="259" w:lineRule="auto"/>
        <w:contextualSpacing/>
      </w:pPr>
      <w:r>
        <w:rPr>
          <w:b/>
        </w:rPr>
        <w:t>Основные технические требования:</w:t>
      </w:r>
    </w:p>
    <w:p w:rsidR="00F51CC4" w:rsidRDefault="00F51CC4" w:rsidP="00F51CC4">
      <w:pPr>
        <w:pStyle w:val="afffa"/>
        <w:numPr>
          <w:ilvl w:val="1"/>
          <w:numId w:val="63"/>
        </w:numPr>
        <w:spacing w:after="160" w:line="259" w:lineRule="auto"/>
        <w:contextualSpacing/>
      </w:pPr>
      <w:r>
        <w:t xml:space="preserve"> Количество подарков – 127 шт.;</w:t>
      </w:r>
    </w:p>
    <w:p w:rsidR="00F51CC4" w:rsidRDefault="00F51CC4" w:rsidP="00F51CC4">
      <w:pPr>
        <w:pStyle w:val="afffa"/>
        <w:numPr>
          <w:ilvl w:val="1"/>
          <w:numId w:val="63"/>
        </w:numPr>
        <w:spacing w:after="160" w:line="259" w:lineRule="auto"/>
        <w:contextualSpacing/>
      </w:pPr>
      <w:r>
        <w:t xml:space="preserve"> Вес одного подарка – не более 1,5 кг.</w:t>
      </w:r>
    </w:p>
    <w:p w:rsidR="00F51CC4" w:rsidRDefault="00F51CC4" w:rsidP="00F51CC4">
      <w:pPr>
        <w:pStyle w:val="afffa"/>
        <w:ind w:left="1146"/>
      </w:pPr>
    </w:p>
    <w:p w:rsidR="00F51CC4" w:rsidRPr="00312973" w:rsidRDefault="00F51CC4" w:rsidP="00F51CC4">
      <w:pPr>
        <w:pStyle w:val="afffa"/>
        <w:numPr>
          <w:ilvl w:val="0"/>
          <w:numId w:val="63"/>
        </w:numPr>
        <w:spacing w:after="160" w:line="259" w:lineRule="auto"/>
        <w:contextualSpacing/>
      </w:pPr>
      <w:r>
        <w:rPr>
          <w:b/>
        </w:rPr>
        <w:t>Дополнительные требования:</w:t>
      </w:r>
    </w:p>
    <w:p w:rsidR="00F51CC4" w:rsidRPr="00312973" w:rsidRDefault="00F51CC4" w:rsidP="00F51CC4">
      <w:pPr>
        <w:pStyle w:val="afffa"/>
        <w:numPr>
          <w:ilvl w:val="1"/>
          <w:numId w:val="63"/>
        </w:numPr>
        <w:spacing w:after="160" w:line="259" w:lineRule="auto"/>
        <w:contextualSpacing/>
        <w:rPr>
          <w:b/>
        </w:rPr>
      </w:pPr>
      <w:r w:rsidRPr="00C85C04">
        <w:rPr>
          <w:b/>
        </w:rPr>
        <w:t>Состав подарка</w:t>
      </w:r>
      <w:r>
        <w:t>.</w:t>
      </w:r>
    </w:p>
    <w:p w:rsidR="00F51CC4" w:rsidRDefault="00F51CC4" w:rsidP="00F51CC4">
      <w:pPr>
        <w:pStyle w:val="afffa"/>
        <w:ind w:left="1146"/>
      </w:pPr>
      <w:r>
        <w:t>- Коробка конфет;</w:t>
      </w:r>
    </w:p>
    <w:p w:rsidR="00F51CC4" w:rsidRDefault="00F51CC4" w:rsidP="00F51CC4">
      <w:pPr>
        <w:pStyle w:val="afffa"/>
        <w:ind w:left="1146"/>
      </w:pPr>
      <w:r>
        <w:t>- Печенье – в жестяной банке (454 г.);</w:t>
      </w:r>
    </w:p>
    <w:p w:rsidR="00F51CC4" w:rsidRDefault="00F51CC4" w:rsidP="00F51CC4">
      <w:pPr>
        <w:pStyle w:val="afffa"/>
        <w:ind w:left="1146"/>
      </w:pPr>
      <w:r>
        <w:t>- Чай – в жестяной банке (100 г., не ароматизированный);</w:t>
      </w:r>
    </w:p>
    <w:p w:rsidR="00F51CC4" w:rsidRDefault="00F51CC4" w:rsidP="00F51CC4">
      <w:pPr>
        <w:pStyle w:val="afffa"/>
        <w:ind w:left="1146"/>
      </w:pPr>
      <w:r>
        <w:t>- Кофе растворимый – стеклянная банка (100 г.);</w:t>
      </w:r>
    </w:p>
    <w:p w:rsidR="00F51CC4" w:rsidRDefault="00F51CC4" w:rsidP="00F51CC4">
      <w:pPr>
        <w:pStyle w:val="afffa"/>
        <w:ind w:left="1146"/>
      </w:pPr>
      <w:r>
        <w:t>- Пакет подарочный с праздничной символикой.</w:t>
      </w:r>
    </w:p>
    <w:p w:rsidR="00F51CC4" w:rsidRPr="00C85C04" w:rsidRDefault="00F51CC4" w:rsidP="00F51CC4">
      <w:pPr>
        <w:pStyle w:val="afffa"/>
        <w:ind w:left="1146"/>
      </w:pPr>
    </w:p>
    <w:p w:rsidR="00F51CC4" w:rsidRPr="00453650" w:rsidRDefault="00F51CC4" w:rsidP="00F51CC4">
      <w:pPr>
        <w:pStyle w:val="afffa"/>
        <w:numPr>
          <w:ilvl w:val="0"/>
          <w:numId w:val="63"/>
        </w:numPr>
        <w:spacing w:after="160" w:line="259" w:lineRule="auto"/>
        <w:contextualSpacing/>
        <w:rPr>
          <w:b/>
        </w:rPr>
      </w:pPr>
      <w:r w:rsidRPr="00453650">
        <w:rPr>
          <w:b/>
        </w:rPr>
        <w:t>Срок поставки пода</w:t>
      </w:r>
      <w:r>
        <w:rPr>
          <w:b/>
        </w:rPr>
        <w:t>рков вахтенных: до 20 декабря 2015</w:t>
      </w:r>
      <w:r w:rsidRPr="00453650">
        <w:rPr>
          <w:b/>
        </w:rPr>
        <w:t xml:space="preserve"> года.</w:t>
      </w:r>
    </w:p>
    <w:p w:rsidR="00F51CC4" w:rsidRDefault="00F51CC4" w:rsidP="00F51CC4">
      <w:pPr>
        <w:rPr>
          <w:b/>
        </w:rPr>
      </w:pPr>
    </w:p>
    <w:p w:rsidR="00F51CC4" w:rsidRDefault="00F51CC4" w:rsidP="00F51CC4">
      <w:pPr>
        <w:rPr>
          <w:b/>
        </w:rPr>
      </w:pPr>
    </w:p>
    <w:p w:rsidR="00F51CC4" w:rsidRDefault="00F51CC4" w:rsidP="00F51CC4">
      <w:pPr>
        <w:rPr>
          <w:b/>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F6" w:rsidRDefault="00E058F6">
      <w:r>
        <w:separator/>
      </w:r>
    </w:p>
  </w:endnote>
  <w:endnote w:type="continuationSeparator" w:id="0">
    <w:p w:rsidR="00E058F6" w:rsidRDefault="00E0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058F6" w:rsidRDefault="00E058F6">
        <w:pPr>
          <w:pStyle w:val="af0"/>
          <w:jc w:val="right"/>
        </w:pPr>
        <w:r>
          <w:fldChar w:fldCharType="begin"/>
        </w:r>
        <w:r>
          <w:instrText xml:space="preserve"> PAGE   \* MERGEFORMAT </w:instrText>
        </w:r>
        <w:r>
          <w:fldChar w:fldCharType="separate"/>
        </w:r>
        <w:r w:rsidR="003A352E">
          <w:rPr>
            <w:noProof/>
          </w:rPr>
          <w:t>8</w:t>
        </w:r>
        <w:r>
          <w:rPr>
            <w:noProof/>
          </w:rPr>
          <w:fldChar w:fldCharType="end"/>
        </w:r>
      </w:p>
    </w:sdtContent>
  </w:sdt>
  <w:p w:rsidR="00E058F6" w:rsidRDefault="00E058F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F6" w:rsidRDefault="00E058F6">
      <w:r>
        <w:separator/>
      </w:r>
    </w:p>
  </w:footnote>
  <w:footnote w:type="continuationSeparator" w:id="0">
    <w:p w:rsidR="00E058F6" w:rsidRDefault="00E05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8F6" w:rsidRPr="00F01080" w:rsidRDefault="00E058F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BE1A23"/>
    <w:multiLevelType w:val="multilevel"/>
    <w:tmpl w:val="BBC6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257B0712"/>
    <w:multiLevelType w:val="singleLevel"/>
    <w:tmpl w:val="FEFCAB5A"/>
    <w:lvl w:ilvl="0">
      <w:numFmt w:val="bullet"/>
      <w:pStyle w:val="-"/>
      <w:lvlText w:val="-"/>
      <w:lvlJc w:val="left"/>
      <w:pPr>
        <w:tabs>
          <w:tab w:val="num" w:pos="360"/>
        </w:tabs>
        <w:ind w:left="360" w:hanging="360"/>
      </w:pPr>
    </w:lvl>
  </w:abstractNum>
  <w:abstractNum w:abstractNumId="23">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5">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89C1F5A"/>
    <w:multiLevelType w:val="multilevel"/>
    <w:tmpl w:val="0419001F"/>
    <w:numStyleLink w:val="1"/>
  </w:abstractNum>
  <w:abstractNum w:abstractNumId="2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2">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nsid w:val="5DEE348C"/>
    <w:multiLevelType w:val="multilevel"/>
    <w:tmpl w:val="374CE77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4">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9A87705"/>
    <w:multiLevelType w:val="multilevel"/>
    <w:tmpl w:val="4F40B5EC"/>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b w:val="0"/>
      </w:rPr>
    </w:lvl>
    <w:lvl w:ilvl="2">
      <w:start w:val="1"/>
      <w:numFmt w:val="decimal"/>
      <w:isLgl/>
      <w:lvlText w:val="%1.%2.%3."/>
      <w:lvlJc w:val="left"/>
      <w:pPr>
        <w:ind w:left="1866" w:hanging="720"/>
      </w:pPr>
      <w:rPr>
        <w:rFonts w:hint="default"/>
        <w:b/>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abstractNum w:abstractNumId="5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1"/>
  </w:num>
  <w:num w:numId="4">
    <w:abstractNumId w:val="52"/>
  </w:num>
  <w:num w:numId="5">
    <w:abstractNumId w:val="29"/>
  </w:num>
  <w:num w:numId="6">
    <w:abstractNumId w:val="18"/>
  </w:num>
  <w:num w:numId="7">
    <w:abstractNumId w:val="30"/>
  </w:num>
  <w:num w:numId="8">
    <w:abstractNumId w:val="35"/>
  </w:num>
  <w:num w:numId="9">
    <w:abstractNumId w:val="27"/>
  </w:num>
  <w:num w:numId="10">
    <w:abstractNumId w:val="20"/>
  </w:num>
  <w:num w:numId="11">
    <w:abstractNumId w:val="21"/>
  </w:num>
  <w:num w:numId="12">
    <w:abstractNumId w:val="33"/>
  </w:num>
  <w:num w:numId="13">
    <w:abstractNumId w:val="3"/>
  </w:num>
  <w:num w:numId="14">
    <w:abstractNumId w:val="10"/>
  </w:num>
  <w:num w:numId="15">
    <w:abstractNumId w:val="32"/>
  </w:num>
  <w:num w:numId="16">
    <w:abstractNumId w:val="41"/>
  </w:num>
  <w:num w:numId="17">
    <w:abstractNumId w:val="60"/>
  </w:num>
  <w:num w:numId="18">
    <w:abstractNumId w:val="50"/>
  </w:num>
  <w:num w:numId="19">
    <w:abstractNumId w:val="54"/>
  </w:num>
  <w:num w:numId="20">
    <w:abstractNumId w:val="13"/>
  </w:num>
  <w:num w:numId="21">
    <w:abstractNumId w:val="57"/>
  </w:num>
  <w:num w:numId="22">
    <w:abstractNumId w:val="22"/>
  </w:num>
  <w:num w:numId="23">
    <w:abstractNumId w:val="1"/>
  </w:num>
  <w:num w:numId="24">
    <w:abstractNumId w:val="0"/>
  </w:num>
  <w:num w:numId="25">
    <w:abstractNumId w:val="36"/>
  </w:num>
  <w:num w:numId="26">
    <w:abstractNumId w:val="2"/>
  </w:num>
  <w:num w:numId="27">
    <w:abstractNumId w:val="17"/>
  </w:num>
  <w:num w:numId="28">
    <w:abstractNumId w:val="56"/>
  </w:num>
  <w:num w:numId="29">
    <w:abstractNumId w:val="16"/>
  </w:num>
  <w:num w:numId="30">
    <w:abstractNumId w:val="43"/>
  </w:num>
  <w:num w:numId="31">
    <w:abstractNumId w:val="5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6"/>
  </w:num>
  <w:num w:numId="38">
    <w:abstractNumId w:val="2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9"/>
  </w:num>
  <w:num w:numId="44">
    <w:abstractNumId w:val="19"/>
  </w:num>
  <w:num w:numId="45">
    <w:abstractNumId w:val="35"/>
  </w:num>
  <w:num w:numId="46">
    <w:abstractNumId w:val="35"/>
  </w:num>
  <w:num w:numId="47">
    <w:abstractNumId w:val="51"/>
  </w:num>
  <w:num w:numId="48">
    <w:abstractNumId w:val="48"/>
  </w:num>
  <w:num w:numId="49">
    <w:abstractNumId w:val="45"/>
  </w:num>
  <w:num w:numId="50">
    <w:abstractNumId w:val="42"/>
  </w:num>
  <w:num w:numId="51">
    <w:abstractNumId w:val="40"/>
  </w:num>
  <w:num w:numId="52">
    <w:abstractNumId w:val="12"/>
  </w:num>
  <w:num w:numId="53">
    <w:abstractNumId w:val="55"/>
  </w:num>
  <w:num w:numId="54">
    <w:abstractNumId w:val="14"/>
  </w:num>
  <w:num w:numId="55">
    <w:abstractNumId w:val="44"/>
  </w:num>
  <w:num w:numId="56">
    <w:abstractNumId w:val="59"/>
  </w:num>
  <w:num w:numId="57">
    <w:abstractNumId w:val="8"/>
  </w:num>
  <w:num w:numId="58">
    <w:abstractNumId w:val="35"/>
  </w:num>
  <w:num w:numId="59">
    <w:abstractNumId w:val="35"/>
  </w:num>
  <w:num w:numId="60">
    <w:abstractNumId w:val="61"/>
  </w:num>
  <w:num w:numId="61">
    <w:abstractNumId w:val="47"/>
  </w:num>
  <w:num w:numId="62">
    <w:abstractNumId w:val="15"/>
  </w:num>
  <w:num w:numId="63">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27E63"/>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52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491"/>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2FE8"/>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918"/>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5EB2"/>
    <w:rsid w:val="00B36756"/>
    <w:rsid w:val="00B3736B"/>
    <w:rsid w:val="00B37EF4"/>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2AD8"/>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1CD0"/>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3CD8"/>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8F6"/>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3A3"/>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014"/>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1CC4"/>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3DCA"/>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19997">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charova_L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charova_LN@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E8654-FD7D-4EDB-B311-0DC56C78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8138</Words>
  <Characters>60050</Characters>
  <Application>Microsoft Office Word</Application>
  <DocSecurity>0</DocSecurity>
  <Lines>500</Lines>
  <Paragraphs>136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68052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3</cp:revision>
  <cp:lastPrinted>2015-08-13T14:45:00Z</cp:lastPrinted>
  <dcterms:created xsi:type="dcterms:W3CDTF">2015-10-19T10:44:00Z</dcterms:created>
  <dcterms:modified xsi:type="dcterms:W3CDTF">2015-10-19T12:44:00Z</dcterms:modified>
</cp:coreProperties>
</file>