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21" w:rsidRPr="006C0821" w:rsidRDefault="006C0821" w:rsidP="006C0821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rPr>
          <w:rFonts w:ascii="Verdana" w:hAnsi="Verdana"/>
          <w:b/>
          <w:bCs/>
          <w:color w:val="000000"/>
          <w:spacing w:val="1"/>
          <w:sz w:val="20"/>
          <w:szCs w:val="20"/>
        </w:rPr>
      </w:pPr>
      <w:r w:rsidRPr="006C0821">
        <w:rPr>
          <w:rFonts w:ascii="Verdana" w:hAnsi="Verdana"/>
          <w:b/>
          <w:bCs/>
          <w:color w:val="000000"/>
          <w:spacing w:val="1"/>
          <w:sz w:val="20"/>
          <w:szCs w:val="20"/>
        </w:rPr>
        <w:t>6.ТЕХНИЧЕСКАЯ ЧАСТЬ (Спецификация)</w:t>
      </w:r>
    </w:p>
    <w:p w:rsidR="002E566D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>Приложение №3</w:t>
      </w:r>
    </w:p>
    <w:p w:rsidR="002E566D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спецификация к уведомлению  о проведении открытого запроса </w:t>
      </w:r>
      <w:r w:rsidR="00B1492B">
        <w:rPr>
          <w:rFonts w:ascii="Verdana" w:hAnsi="Verdana"/>
          <w:bCs/>
          <w:color w:val="000000"/>
          <w:spacing w:val="1"/>
          <w:sz w:val="20"/>
          <w:szCs w:val="20"/>
        </w:rPr>
        <w:t>предложений</w:t>
      </w:r>
    </w:p>
    <w:p w:rsidR="002E566D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>№</w:t>
      </w:r>
      <w:r w:rsidR="00631623">
        <w:rPr>
          <w:rFonts w:ascii="Verdana" w:hAnsi="Verdana"/>
          <w:bCs/>
          <w:color w:val="000000"/>
          <w:spacing w:val="1"/>
          <w:sz w:val="20"/>
          <w:szCs w:val="20"/>
        </w:rPr>
        <w:t>7</w:t>
      </w:r>
      <w:r w:rsidR="00B1492B">
        <w:rPr>
          <w:rFonts w:ascii="Verdana" w:hAnsi="Verdana"/>
          <w:bCs/>
          <w:color w:val="000000"/>
          <w:spacing w:val="1"/>
          <w:sz w:val="20"/>
          <w:szCs w:val="20"/>
        </w:rPr>
        <w:t>57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от </w:t>
      </w:r>
      <w:r w:rsidR="00B1492B">
        <w:rPr>
          <w:rFonts w:ascii="Verdana" w:hAnsi="Verdana"/>
          <w:bCs/>
          <w:color w:val="000000"/>
          <w:spacing w:val="1"/>
          <w:sz w:val="20"/>
          <w:szCs w:val="20"/>
        </w:rPr>
        <w:t>2</w:t>
      </w:r>
      <w:r w:rsidR="004708AA">
        <w:rPr>
          <w:rFonts w:ascii="Verdana" w:hAnsi="Verdana"/>
          <w:bCs/>
          <w:color w:val="000000"/>
          <w:spacing w:val="1"/>
          <w:sz w:val="20"/>
          <w:szCs w:val="20"/>
        </w:rPr>
        <w:t>2</w:t>
      </w:r>
      <w:bookmarkStart w:id="0" w:name="_GoBack"/>
      <w:bookmarkEnd w:id="0"/>
      <w:r>
        <w:rPr>
          <w:rFonts w:ascii="Verdana" w:hAnsi="Verdana"/>
          <w:bCs/>
          <w:color w:val="000000"/>
          <w:spacing w:val="1"/>
          <w:sz w:val="20"/>
          <w:szCs w:val="20"/>
        </w:rPr>
        <w:t>.</w:t>
      </w:r>
      <w:r w:rsidR="00631623">
        <w:rPr>
          <w:rFonts w:ascii="Verdana" w:hAnsi="Verdana"/>
          <w:bCs/>
          <w:color w:val="000000"/>
          <w:spacing w:val="1"/>
          <w:sz w:val="20"/>
          <w:szCs w:val="20"/>
        </w:rPr>
        <w:t>10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.2015г.</w:t>
      </w:r>
    </w:p>
    <w:p w:rsidR="002E566D" w:rsidRDefault="002E566D" w:rsidP="006C0821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поставка </w:t>
      </w:r>
      <w:r w:rsidR="00B1492B">
        <w:rPr>
          <w:rFonts w:ascii="Verdana" w:hAnsi="Verdana"/>
          <w:bCs/>
          <w:color w:val="000000"/>
          <w:spacing w:val="1"/>
          <w:sz w:val="20"/>
          <w:szCs w:val="20"/>
        </w:rPr>
        <w:t xml:space="preserve"> «ЭУИ, Светотехники»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для нужд </w:t>
      </w:r>
      <w:r w:rsidR="00F14E96">
        <w:rPr>
          <w:rFonts w:ascii="Verdana" w:hAnsi="Verdana"/>
          <w:bCs/>
          <w:color w:val="000000"/>
          <w:spacing w:val="1"/>
          <w:sz w:val="20"/>
          <w:szCs w:val="20"/>
        </w:rPr>
        <w:t xml:space="preserve">филиала «Шатурская ГРЭС»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ОАО «Э.ОН Россия».</w:t>
      </w:r>
    </w:p>
    <w:p w:rsidR="00B1492B" w:rsidRDefault="00B1492B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631623" w:rsidRPr="00B1492B" w:rsidRDefault="00B1492B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Pr="00B1492B">
        <w:rPr>
          <w:rFonts w:ascii="Verdana" w:hAnsi="Verdana"/>
          <w:b/>
          <w:bCs/>
          <w:color w:val="000000"/>
          <w:spacing w:val="1"/>
          <w:sz w:val="20"/>
          <w:szCs w:val="20"/>
        </w:rPr>
        <w:t>ЛОТ№1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976"/>
        <w:gridCol w:w="1418"/>
        <w:gridCol w:w="1701"/>
        <w:gridCol w:w="1701"/>
      </w:tblGrid>
      <w:tr w:rsidR="00631623" w:rsidRPr="00651262" w:rsidTr="004A6646">
        <w:trPr>
          <w:trHeight w:val="43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МТР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631623" w:rsidRPr="00651262" w:rsidTr="004A6646">
        <w:trPr>
          <w:trHeight w:val="430"/>
        </w:trPr>
        <w:tc>
          <w:tcPr>
            <w:tcW w:w="567" w:type="dxa"/>
            <w:vMerge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1623" w:rsidRPr="00651262" w:rsidTr="004A6646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31623" w:rsidRPr="00651262" w:rsidRDefault="00631623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A6646" w:rsidRPr="00651262" w:rsidTr="004A6646">
        <w:trPr>
          <w:trHeight w:val="908"/>
        </w:trPr>
        <w:tc>
          <w:tcPr>
            <w:tcW w:w="567" w:type="dxa"/>
            <w:shd w:val="clear" w:color="auto" w:fill="auto"/>
            <w:vAlign w:val="center"/>
            <w:hideMark/>
          </w:tcPr>
          <w:p w:rsidR="004A6646" w:rsidRPr="00C76DCE" w:rsidRDefault="004A6646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A6646" w:rsidRPr="00C76DCE" w:rsidRDefault="004A6646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Стартер S10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6646" w:rsidRPr="00C76DCE" w:rsidRDefault="004A6646" w:rsidP="004A6646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Стартер S10 для трубчатых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люминисцентных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ламп 4-65Вт 220-240В</w:t>
            </w:r>
          </w:p>
          <w:p w:rsidR="004A6646" w:rsidRPr="00C76DCE" w:rsidRDefault="004A6646" w:rsidP="007877C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4A6646" w:rsidRPr="00651262" w:rsidTr="004A6646">
        <w:trPr>
          <w:trHeight w:val="992"/>
        </w:trPr>
        <w:tc>
          <w:tcPr>
            <w:tcW w:w="567" w:type="dxa"/>
            <w:shd w:val="clear" w:color="auto" w:fill="auto"/>
            <w:vAlign w:val="center"/>
            <w:hideMark/>
          </w:tcPr>
          <w:p w:rsidR="004A6646" w:rsidRPr="00C76DCE" w:rsidRDefault="004A6646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A6646" w:rsidRPr="00C76DCE" w:rsidRDefault="004A664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76DCE">
              <w:rPr>
                <w:color w:val="000000"/>
                <w:sz w:val="16"/>
                <w:szCs w:val="16"/>
              </w:rPr>
              <w:t>Стартер</w:t>
            </w:r>
            <w:r w:rsidRPr="00C76DCE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6DCE">
              <w:rPr>
                <w:color w:val="000000"/>
                <w:sz w:val="16"/>
                <w:szCs w:val="16"/>
                <w:lang w:val="en-US"/>
              </w:rPr>
              <w:t>Osram</w:t>
            </w:r>
            <w:proofErr w:type="spellEnd"/>
            <w:r w:rsidRPr="00C76DCE">
              <w:rPr>
                <w:color w:val="000000"/>
                <w:sz w:val="16"/>
                <w:szCs w:val="16"/>
                <w:lang w:val="en-US"/>
              </w:rPr>
              <w:t xml:space="preserve"> St 151 Basic 4-22W 127V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6646" w:rsidRPr="00C76DCE" w:rsidRDefault="004A6646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Стартер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Osram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St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151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4-22W 127V для трубчатых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люминисцентных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ламп мощностью 4-22Вт на номинальное напряжение в пусковом 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режиме</w:t>
            </w:r>
            <w:proofErr w:type="gramEnd"/>
            <w:r w:rsidRPr="00C76DCE">
              <w:rPr>
                <w:color w:val="000000"/>
                <w:sz w:val="16"/>
                <w:szCs w:val="16"/>
              </w:rPr>
              <w:t xml:space="preserve"> 127В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6DCE">
              <w:rPr>
                <w:rFonts w:ascii="Arial" w:hAnsi="Arial" w:cs="Arial"/>
                <w:sz w:val="16"/>
                <w:szCs w:val="16"/>
              </w:rPr>
              <w:t>St</w:t>
            </w:r>
            <w:proofErr w:type="spellEnd"/>
            <w:r w:rsidRPr="00C76DCE">
              <w:rPr>
                <w:rFonts w:ascii="Arial" w:hAnsi="Arial" w:cs="Arial"/>
                <w:sz w:val="16"/>
                <w:szCs w:val="16"/>
              </w:rPr>
              <w:t xml:space="preserve"> 151 </w:t>
            </w:r>
            <w:proofErr w:type="spellStart"/>
            <w:r w:rsidRPr="00C76DCE">
              <w:rPr>
                <w:rFonts w:ascii="Arial" w:hAnsi="Arial" w:cs="Arial"/>
                <w:sz w:val="16"/>
                <w:szCs w:val="16"/>
              </w:rPr>
              <w:t>Basic</w:t>
            </w:r>
            <w:proofErr w:type="spellEnd"/>
            <w:r w:rsidRPr="00C76DCE">
              <w:rPr>
                <w:rFonts w:ascii="Arial" w:hAnsi="Arial" w:cs="Arial"/>
                <w:sz w:val="16"/>
                <w:szCs w:val="16"/>
              </w:rPr>
              <w:t xml:space="preserve"> 4-22W 127V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4A6646" w:rsidTr="004A664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4A6646" w:rsidRPr="00C76DCE" w:rsidRDefault="004A6646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A6646" w:rsidRPr="00C76DCE" w:rsidRDefault="004A6646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Дроссель балластный индуктивный на одну лампу ДРЛ мощностью 700Вт на напряжение сети 220В независимый 1И-250Н37-003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6646" w:rsidRPr="00C76DCE" w:rsidRDefault="004A6646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Дроссель балластный индуктивный на одну лампу ДРЛ мощностью 700Вт на напряжение сети 220В независимый 1И-250Н37-003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1И-250Н37-003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A6646" w:rsidTr="004A664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4A6646" w:rsidRPr="00C76DCE" w:rsidRDefault="004A6646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A6646" w:rsidRPr="00C76DCE" w:rsidRDefault="004A6646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ЖКУ 15-250-101БУ1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6646" w:rsidRPr="00C76DCE" w:rsidRDefault="004A6646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Светильник под натриевую газоразрядную лампу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ДНаТ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консольный для наружного освещения ЖКУ 15-250-101Б 250Вт 220В 50Гц цоколь E40 с защитным стеклом степени защиты оптического отсека IP53 отсека ПРА IP23 климатического исполнения У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ЖКУ 15-250-101Б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46" w:rsidRPr="00C76DCE" w:rsidRDefault="004A6646">
            <w:pPr>
              <w:rPr>
                <w:rFonts w:ascii="Arial" w:hAnsi="Arial" w:cs="Arial"/>
                <w:sz w:val="16"/>
                <w:szCs w:val="16"/>
              </w:rPr>
            </w:pPr>
            <w:r w:rsidRPr="00C76DC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A25E99" w:rsidTr="007B340D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25E99" w:rsidRPr="00C76DCE" w:rsidRDefault="00A25E99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ARS/S 436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люминесцентный потолочный накладной с зеркальной экранирующей решеткой белого цвета ARS/S 436 4х36Вт 220В под трубчатые лампы T8 G13 степень защиты IP20 климатическое исполнение УХЛ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ARS/S 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ТУ 3461-001-44919750-07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25E99" w:rsidTr="00ED246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25E99" w:rsidRPr="00C76DCE" w:rsidRDefault="00A25E99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ARS/S 236 белый ЭПРА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люминесцентный потолочный накладной с зеркальной экранирующей решеткой белого цвета ARS/S 236 2х36Вт 220В под трубчатые лампы T8 G13 с ЭПРА степень защиты IP20 климатическое исполнение УХЛ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4</w:t>
            </w:r>
            <w:proofErr w:type="gramEnd"/>
            <w:r w:rsidRPr="00C76DCE">
              <w:rPr>
                <w:color w:val="000000"/>
                <w:sz w:val="16"/>
                <w:szCs w:val="16"/>
              </w:rPr>
              <w:t xml:space="preserve"> белый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ARS/S 236 белый ЭПРА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ТУ 3461-001-44919750-07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25E99" w:rsidTr="004E342F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25E99" w:rsidRPr="00C76DCE" w:rsidRDefault="00A25E99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НСП 09-200/IP51-05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Светильник под лампу накаливания подвесной для промышленных и производственных зданий НСП 09-200/IP51-05 200Вт 220В 50Гц цоколь E27 с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рифленным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колпаком из оптического закаленного стекла и сеткой степени защиты IP51 климатического </w:t>
            </w:r>
            <w:r w:rsidRPr="00C76DCE">
              <w:rPr>
                <w:color w:val="000000"/>
                <w:sz w:val="16"/>
                <w:szCs w:val="16"/>
              </w:rPr>
              <w:lastRenderedPageBreak/>
              <w:t>исполнения УХЛ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lastRenderedPageBreak/>
              <w:t>НСП 09-200/IP51-05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</w:tr>
      <w:tr w:rsidR="00A25E99" w:rsidTr="00F66788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25E99" w:rsidRPr="00C76DCE" w:rsidRDefault="00A25E99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ARS/R 418(595) ЭПРА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люминесцентный потолочный встраиваемый с зеркальной экранирующей решеткой ARS/R 418 4х18Вт 220В 595х595мм под трубчатые лампы T8 G13 с электронным ПРА степень защиты IP20 климатическое исполнение УХЛ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ARS/R 418(595) ЭПРА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ТУ 3461-002-44919750-07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A25E99" w:rsidTr="006203C9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25E99" w:rsidRPr="00C76DCE" w:rsidRDefault="00A25E99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Светильник РКУ 06-250-001 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C76DCE">
              <w:rPr>
                <w:color w:val="000000"/>
                <w:sz w:val="16"/>
                <w:szCs w:val="16"/>
              </w:rPr>
              <w:t xml:space="preserve"> ПРА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Светильник под ртутную лампу типа ДРЛ консольный для наружного освещения РКУ 06-250-001 250Вт 220В 50Гц цоколь E40 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C76DCE">
              <w:rPr>
                <w:color w:val="000000"/>
                <w:sz w:val="16"/>
                <w:szCs w:val="16"/>
              </w:rPr>
              <w:t xml:space="preserve"> ПРА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РКУ 06-250-001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A25E99" w:rsidTr="008F1F3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25E99" w:rsidRPr="00C76DCE" w:rsidRDefault="00A25E99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ЛСП80-2х36-211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подвесной промышленный ЛСП80-2х36-211 для 2 люминесцентных ламп 36Вт степень защиты IP65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ЛСП80-2х36-211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25E99" w:rsidTr="00FD2EB4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25E99" w:rsidRPr="00C76DCE" w:rsidRDefault="00A25E99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ЖКУ 34-100-001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Светильник консольный для наружного освещения ЖКУ 34-100-001 Гелиос 100Вт 220В 50Гц цоколь E40 с защитным стеклом степени защиты оптического отсека IP54 отсека ПРА IP23 климатического исполнения У</w:t>
            </w:r>
            <w:proofErr w:type="gramStart"/>
            <w:r w:rsidRPr="00C76DCE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C76DCE">
              <w:rPr>
                <w:color w:val="000000"/>
                <w:sz w:val="16"/>
                <w:szCs w:val="16"/>
              </w:rPr>
              <w:t xml:space="preserve"> под натриевую газоразрядную лампу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ДНаТ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ЖКУ 34-100-001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5E99" w:rsidTr="00EB725C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25E99" w:rsidRPr="00C76DCE" w:rsidRDefault="00A25E99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РА16-833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штепсельная Евро трехместная открытой установки с заземляющим контактом серии Валентина РА16-833 на номинальный ток 16А напряжение 250В частоту 50Гц степени защиты IP20 белая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РА16-833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A25E99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ТУ 3464-002-32476017-95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E99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  <w:tr w:rsidR="00C76DCE" w:rsidTr="00787D4D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РС16-272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штепсельная одноместная скрытой установки с заземляющим контактом серии Елизавета РС16-272 на номинальный ток 16А напряжение 250В частоту 50Гц степени защиты IP20 белая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РС16-272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ТУ 3464-001-32476017-01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C76DCE" w:rsidTr="00F52CF1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РС16-830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штепсельная двухместная скрытой установки с заземляющими контактами серии Валентина РС16-830 на номинальный ток 16А напряжение 250В степени защиты IP20 белая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РС16-830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C76DCE" w:rsidTr="00D03AE1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РА10-386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штепсельная двухместная открытой установки с монтажной пластиной Москвичка РА10-386 на номинальный ток 10А напряжение 250В частоту 50Гц степени защиты IP20 белая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РА10-386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C76DCE" w:rsidTr="008568FF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РА16-826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штепсельная Евро двухместная открытой установки с заземляющим контактом серии Валентина РА16-826 на номинальный ток 16А напряжение 250В частоту 50Гц степени защиты IP20 белая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РА16-826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ТУ 3464-002-32476017-95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C76DCE" w:rsidTr="00096DCB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РА10-631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штепсельная одноместная открытой установки с заземляющим контактом белая РА10-631 на номинальный ток 10А напряжение 250В частоту 50Гц степени защиты IP20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РА10-63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</w:tr>
      <w:tr w:rsidR="00C76DCE" w:rsidTr="00075577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Вилка В10-753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Вилка штепсельная с боковым вводом с заземляющими контактами белая В10-753 10А 250В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В10-753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</w:tr>
      <w:tr w:rsidR="00C76DCE" w:rsidTr="001E7CDE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РШ2-23-6УХЛ4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Розетка штепсельная одноместная открытой проводки РШ2-23-6УХЛ4 6А 250В IP44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РШ2-23-6УХЛ4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C76DCE" w:rsidTr="003249F7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Вилка В6-011 6А 250В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Вилка штепсельная с боковым вводом с заземляющими контактами белая В6-011 6А 250В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В6-011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Патрон СР-800Е27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Comtech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Патрон подвесной СР-800Е27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Comtech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Е27 материал корпуса фарфор под 2 винта М3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СР-800Е27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Выключатель А16-008 6А 250В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Выключатель одноклавишный открытой проводки А16-008 6А 250В IP44 белый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А16-008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Выключатель А56-006 6А 250В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Выключатель двухклавишный открытой проводки А56-006 6А 250В IP20 белый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А56-006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Выключатель А16-042 6А 250В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Выключатель одноклавишный открытой проводки А16-042 6А 250В IP20 белый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А16-042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Выключатель LK60 860104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Экопласт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Выключатель одноклавишный скрытой установки белый LK60 860104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Экопласт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ток 16А напряжение 250В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LK60 860104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Выключатель LK60 861104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Экопласт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Выключатель двухклавишный скрытой проводки белый LK60 861104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Экопласт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ток 16А напряжение 250В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LK60 861104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43B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Рамка LK60-864104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Рамка одноместная на выключатель LK60-864104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LK60-864104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43B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Патрон Е27 ФНК-0,5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Патрон настенный фланцевый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карболитовый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керамический Е27 ФНК-0,5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AC3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ФНК-0,5</w:t>
            </w:r>
            <w:r w:rsidR="00C76DCE" w:rsidRPr="00C76D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43B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</w:tr>
      <w:tr w:rsidR="00C76DCE" w:rsidTr="00622C3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76DCE" w:rsidRPr="00C76DCE" w:rsidRDefault="00C76DCE" w:rsidP="007877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Патрон Е27 Н-10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 xml:space="preserve">Патрон настенный фланцевый </w:t>
            </w:r>
            <w:proofErr w:type="spellStart"/>
            <w:r w:rsidRPr="00C76DCE">
              <w:rPr>
                <w:color w:val="000000"/>
                <w:sz w:val="16"/>
                <w:szCs w:val="16"/>
              </w:rPr>
              <w:t>карболитовый</w:t>
            </w:r>
            <w:proofErr w:type="spellEnd"/>
            <w:r w:rsidRPr="00C76DCE">
              <w:rPr>
                <w:color w:val="000000"/>
                <w:sz w:val="16"/>
                <w:szCs w:val="16"/>
              </w:rPr>
              <w:t xml:space="preserve"> Е27 Н-10 4А 250В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76DCE">
            <w:pPr>
              <w:jc w:val="center"/>
              <w:rPr>
                <w:color w:val="000000"/>
                <w:sz w:val="16"/>
                <w:szCs w:val="16"/>
              </w:rPr>
            </w:pPr>
            <w:r w:rsidRPr="00C76DC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DCE" w:rsidRPr="00C76DCE" w:rsidRDefault="00C43B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</w:tr>
    </w:tbl>
    <w:p w:rsidR="00A01C6F" w:rsidRDefault="00C43BF5">
      <w:r w:rsidRPr="00C43BF5">
        <w:rPr>
          <w:b/>
        </w:rPr>
        <w:t>Срок поставки:</w:t>
      </w:r>
      <w:r>
        <w:t xml:space="preserve"> 01.12.2015г-01.02.2016г</w:t>
      </w:r>
    </w:p>
    <w:p w:rsidR="00C43BF5" w:rsidRDefault="00C43BF5" w:rsidP="00C43BF5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</w:rPr>
      </w:pPr>
      <w:r w:rsidRPr="00B1492B">
        <w:rPr>
          <w:rFonts w:ascii="Verdana" w:hAnsi="Verdana"/>
          <w:b/>
          <w:bCs/>
          <w:color w:val="000000"/>
          <w:spacing w:val="1"/>
          <w:sz w:val="20"/>
          <w:szCs w:val="20"/>
        </w:rPr>
        <w:t>ЛОТ№</w:t>
      </w: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>2</w:t>
      </w:r>
    </w:p>
    <w:p w:rsidR="00C43BF5" w:rsidRPr="00B1492B" w:rsidRDefault="00C43BF5" w:rsidP="00C43BF5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976"/>
        <w:gridCol w:w="1843"/>
        <w:gridCol w:w="1276"/>
        <w:gridCol w:w="1701"/>
      </w:tblGrid>
      <w:tr w:rsidR="00C43BF5" w:rsidRPr="00651262" w:rsidTr="00C43BF5">
        <w:trPr>
          <w:trHeight w:val="43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МТР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C43BF5" w:rsidRPr="00651262" w:rsidTr="00C43BF5">
        <w:trPr>
          <w:trHeight w:val="430"/>
        </w:trPr>
        <w:tc>
          <w:tcPr>
            <w:tcW w:w="567" w:type="dxa"/>
            <w:vMerge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43BF5" w:rsidRPr="00651262" w:rsidTr="00C43BF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BF5" w:rsidRPr="00651262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43BF5" w:rsidRPr="00C76DCE" w:rsidTr="00C43BF5">
        <w:trPr>
          <w:trHeight w:val="908"/>
        </w:trPr>
        <w:tc>
          <w:tcPr>
            <w:tcW w:w="567" w:type="dxa"/>
            <w:shd w:val="clear" w:color="auto" w:fill="auto"/>
            <w:vAlign w:val="center"/>
            <w:hideMark/>
          </w:tcPr>
          <w:p w:rsidR="00C43BF5" w:rsidRPr="00C76DCE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Стартер 80С-220-3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Стартер для трубчатых </w:t>
            </w:r>
            <w:proofErr w:type="spellStart"/>
            <w:r>
              <w:rPr>
                <w:color w:val="000000"/>
                <w:sz w:val="18"/>
                <w:szCs w:val="18"/>
              </w:rPr>
              <w:t>люминисцентных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ламп предельной мощностью 80Вт на номинальное напряжение в пусковом </w:t>
            </w:r>
            <w:proofErr w:type="gramStart"/>
            <w:r>
              <w:rPr>
                <w:color w:val="000000"/>
                <w:sz w:val="18"/>
                <w:szCs w:val="18"/>
              </w:rPr>
              <w:t>режиме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220В 80С-220-3 в пластмассовом корпусе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3BF5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80С-220-3</w:t>
            </w:r>
            <w:r w:rsidR="00C43BF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3BF5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C43BF5" w:rsidRPr="00C76DCE" w:rsidTr="00C43BF5">
        <w:trPr>
          <w:trHeight w:val="992"/>
        </w:trPr>
        <w:tc>
          <w:tcPr>
            <w:tcW w:w="567" w:type="dxa"/>
            <w:shd w:val="clear" w:color="auto" w:fill="auto"/>
            <w:vAlign w:val="center"/>
            <w:hideMark/>
          </w:tcPr>
          <w:p w:rsidR="00C43BF5" w:rsidRPr="00C76DCE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Стартер СК-127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Стартер СК-127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Стартер СК-127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ТУ16-96ИУЕВ765593.004ТУ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3BF5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C43BF5" w:rsidRPr="00C76DCE" w:rsidTr="00C43BF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43BF5" w:rsidRPr="00C76DCE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Аппарат ЭПРА EL 4х18 </w:t>
            </w:r>
            <w:proofErr w:type="spellStart"/>
            <w:r>
              <w:rPr>
                <w:color w:val="000000"/>
                <w:sz w:val="18"/>
                <w:szCs w:val="18"/>
              </w:rPr>
              <w:t>ngn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220-240/50-60 </w:t>
            </w:r>
            <w:proofErr w:type="spellStart"/>
            <w:r>
              <w:rPr>
                <w:color w:val="000000"/>
                <w:sz w:val="18"/>
                <w:szCs w:val="18"/>
              </w:rPr>
              <w:t>Helvar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Аппарат пускорегулирующий ЭПРА EL 4х18 </w:t>
            </w:r>
            <w:proofErr w:type="spellStart"/>
            <w:r>
              <w:rPr>
                <w:color w:val="000000"/>
                <w:sz w:val="18"/>
                <w:szCs w:val="18"/>
              </w:rPr>
              <w:t>ngn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220-240/50-60 </w:t>
            </w:r>
            <w:proofErr w:type="spellStart"/>
            <w:r>
              <w:rPr>
                <w:color w:val="000000"/>
                <w:sz w:val="18"/>
                <w:szCs w:val="18"/>
              </w:rPr>
              <w:t>Helvar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EL 4х18 </w:t>
            </w:r>
            <w:proofErr w:type="spellStart"/>
            <w:r>
              <w:rPr>
                <w:color w:val="000000"/>
                <w:sz w:val="18"/>
                <w:szCs w:val="18"/>
              </w:rPr>
              <w:t>ngn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220-240/50-60, Аппарат пускорегулирующий ЭПРА EL 4х18 </w:t>
            </w:r>
            <w:proofErr w:type="spellStart"/>
            <w:r>
              <w:rPr>
                <w:color w:val="000000"/>
                <w:sz w:val="18"/>
                <w:szCs w:val="18"/>
              </w:rPr>
              <w:t>ngn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220-240/50-60 </w:t>
            </w:r>
            <w:proofErr w:type="spellStart"/>
            <w:r>
              <w:rPr>
                <w:color w:val="000000"/>
                <w:sz w:val="18"/>
                <w:szCs w:val="18"/>
              </w:rPr>
              <w:t>Helvar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3BF5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43BF5" w:rsidRPr="00C76DCE" w:rsidTr="00C43BF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43BF5" w:rsidRPr="00C76DCE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Аппарат ЭПРА 2х36 </w:t>
            </w:r>
            <w:proofErr w:type="spellStart"/>
            <w:r>
              <w:rPr>
                <w:color w:val="000000"/>
                <w:sz w:val="18"/>
                <w:szCs w:val="18"/>
              </w:rPr>
              <w:t>ngn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220-240/50-60 </w:t>
            </w:r>
            <w:proofErr w:type="spellStart"/>
            <w:r>
              <w:rPr>
                <w:color w:val="000000"/>
                <w:sz w:val="18"/>
                <w:szCs w:val="18"/>
              </w:rPr>
              <w:t>Helvar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Аппарат пускорегулирующий ЭПРА 2х36 </w:t>
            </w:r>
            <w:proofErr w:type="spellStart"/>
            <w:r>
              <w:rPr>
                <w:color w:val="000000"/>
                <w:sz w:val="18"/>
                <w:szCs w:val="18"/>
              </w:rPr>
              <w:t>ngn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220-240/50-60 </w:t>
            </w:r>
            <w:proofErr w:type="spellStart"/>
            <w:r>
              <w:rPr>
                <w:color w:val="000000"/>
                <w:sz w:val="18"/>
                <w:szCs w:val="18"/>
              </w:rPr>
              <w:t>Helvar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2х36 </w:t>
            </w:r>
            <w:proofErr w:type="spellStart"/>
            <w:r>
              <w:rPr>
                <w:color w:val="000000"/>
                <w:sz w:val="18"/>
                <w:szCs w:val="18"/>
              </w:rPr>
              <w:t>ngn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220-240/50-60, Аппарат пускорегулирующий ЭПРА 2х36 </w:t>
            </w:r>
            <w:proofErr w:type="spellStart"/>
            <w:r>
              <w:rPr>
                <w:color w:val="000000"/>
                <w:sz w:val="18"/>
                <w:szCs w:val="18"/>
              </w:rPr>
              <w:t>ngn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220-240/50-60 </w:t>
            </w:r>
            <w:proofErr w:type="spellStart"/>
            <w:r>
              <w:rPr>
                <w:color w:val="000000"/>
                <w:sz w:val="18"/>
                <w:szCs w:val="18"/>
              </w:rPr>
              <w:t>Helvar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3BF5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43BF5" w:rsidRPr="00C76DCE" w:rsidTr="00C43BF5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43BF5" w:rsidRPr="00C76DCE" w:rsidRDefault="00C43BF5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Фонарь ФАП-5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Фонарь светодиодный  ФАП-5 мощность 100Вт количество светодиодов 1LED размер 34х155мм световой поток 2600Лм степень защиты IP67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3BF5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ФАП-5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3BF5" w:rsidRDefault="00C4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3BF5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34EF6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034EF6" w:rsidRPr="00C76DCE" w:rsidRDefault="00034EF6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ЛСПО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2х40 IP54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люминесцентный потолочный для общественных зданий ЛСПО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2х40Вт 220В степень защиты IP54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EF6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ЛСПО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2х40 IP54</w:t>
            </w:r>
            <w:r w:rsidR="00034E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ОСТ 16-0.535.033-78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EF6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34EF6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034EF6" w:rsidRPr="00C76DCE" w:rsidRDefault="00034EF6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НПП 03-100-001 IP64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Светильник под </w:t>
            </w:r>
            <w:proofErr w:type="spellStart"/>
            <w:r>
              <w:rPr>
                <w:color w:val="000000"/>
                <w:sz w:val="18"/>
                <w:szCs w:val="18"/>
              </w:rPr>
              <w:t>лампну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накаливания потолочный для промышленных и производственных зданий НПП 03-100-001 100Вт цоколь E27 степени защиты IP64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EF6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НПП 03-100-001</w:t>
            </w:r>
            <w:r w:rsidR="00034E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EF6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34EF6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034EF6" w:rsidRPr="00C76DCE" w:rsidRDefault="00034EF6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Светильник РКУ 06-125-001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Светильник под ртутную лампу типа ДРЛ консольный для наружного освещения РКУ 06-125-001 125Вт 220В 50Гц цоколь E27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EF6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РКУ 06-125-001</w:t>
            </w:r>
            <w:r w:rsidR="00034E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EF6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34EF6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034EF6" w:rsidRPr="00C76DCE" w:rsidRDefault="00034EF6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Светильник РКУ 06-250-001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Светильник под ртутную лампу типа ДРЛ консольный для наружного освещения РКУ 06-250-001 250Вт 220В 50Гц цоколь E40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EF6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РКУ 06-250-001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EF6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34EF6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034EF6" w:rsidRPr="00C76DCE" w:rsidRDefault="00034EF6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СПВ-9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Светильник под лампу накаливания переносной ручной/головной взрывозащищенный СПВ-9 9Вт 12В 50Гц цоколь E27 с проводом длиной 15м маркировкой </w:t>
            </w:r>
            <w:proofErr w:type="spellStart"/>
            <w:r>
              <w:rPr>
                <w:color w:val="000000"/>
                <w:sz w:val="18"/>
                <w:szCs w:val="18"/>
              </w:rPr>
              <w:t>взрывозащиты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1ЕхdIICТ4Х климатического исполнения У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034EF6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СПВ-9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4EF6" w:rsidRDefault="00034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ТУ 12.48.063-79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EF6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C3D7E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C3D7E" w:rsidRPr="00C76DCE" w:rsidRDefault="00AC3D7E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СПР-02 У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25м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светодиодный переносной ручной СПР-02 36/42В длина провода 25м климатическое исполнение У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AC3D7E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СПР-02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3D7E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C3D7E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C3D7E" w:rsidRPr="00C76DCE" w:rsidRDefault="00AC3D7E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НРП 01-60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Светильник переносной влагозащищенный НРП 01-60 12м ПВС 220В IP54 состоит из </w:t>
            </w:r>
            <w:proofErr w:type="gramStart"/>
            <w:r>
              <w:rPr>
                <w:color w:val="000000"/>
                <w:sz w:val="18"/>
                <w:szCs w:val="18"/>
              </w:rPr>
              <w:t>корпуса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выполненного из пластичного пластика стеклянного термостойкого плафона защитной металлической решетки с крючком шнура ПВС с литой вилкой на 220В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D7E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НРП 01-60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3D7E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AC3D7E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C3D7E" w:rsidRPr="00C76DCE" w:rsidRDefault="00AC3D7E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СДБ12Х-1600М-Н-54(AC/DC) Астарта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светодиодный СДБ12Х-1600М-Н-54 Астарта мощность ламп 15Вт количество ламп 1 способ установки на стену или потолок для подъездов и наружного освещения степень защиты IP54 напряжение 220В постоянного и переменного ток</w:t>
            </w:r>
            <w:proofErr w:type="gramStart"/>
            <w:r>
              <w:rPr>
                <w:color w:val="000000"/>
                <w:sz w:val="18"/>
                <w:szCs w:val="18"/>
              </w:rPr>
              <w:t>а(</w:t>
            </w:r>
            <w:proofErr w:type="gramEnd"/>
            <w:r>
              <w:rPr>
                <w:color w:val="000000"/>
                <w:sz w:val="18"/>
                <w:szCs w:val="18"/>
              </w:rPr>
              <w:t>АС/DC)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D7E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СДБ12Х-1600М-Н-54(AC/DC),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3D7E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AC3D7E" w:rsidRPr="00C76DCE" w:rsidTr="00034EF6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C3D7E" w:rsidRPr="00C76DCE" w:rsidRDefault="00AC3D7E" w:rsidP="00BE4F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СДБ12Х-1600М-П-54(AC/DC) Астарта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C3D7E" w:rsidRDefault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Светильник светодиодный СДБ12Х-1600М-П-54 Астарта напряжение 220В переменного и постоянного тока для подъездов и наружного освещения количество ламп 1 мощность ламп 15Вт способ установки подвесное на крюк или трубу степень защиты IP54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D7E" w:rsidRDefault="00AC3D7E" w:rsidP="00AC3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СДБ12Х-1600М-П-54(AC/DC),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D7E" w:rsidRPr="00C76DCE" w:rsidRDefault="00AC3D7E" w:rsidP="00BE4F31">
            <w:pPr>
              <w:jc w:val="center"/>
              <w:rPr>
                <w:color w:val="000000"/>
                <w:sz w:val="16"/>
                <w:szCs w:val="16"/>
              </w:rPr>
            </w:pPr>
            <w:r w:rsidRPr="00AC3D7E">
              <w:rPr>
                <w:color w:val="000000"/>
                <w:sz w:val="16"/>
                <w:szCs w:val="16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3D7E" w:rsidRPr="00C76DCE" w:rsidRDefault="00AC3D7E" w:rsidP="00BE4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</w:tbl>
    <w:p w:rsidR="00C43BF5" w:rsidRDefault="00C43BF5" w:rsidP="00C43BF5">
      <w:r w:rsidRPr="00C43BF5">
        <w:rPr>
          <w:b/>
        </w:rPr>
        <w:t>Срок поставки:</w:t>
      </w:r>
      <w:r>
        <w:t xml:space="preserve"> 21.12.2015г-27.06.2016г</w:t>
      </w:r>
    </w:p>
    <w:p w:rsidR="00210EE1" w:rsidRDefault="00210EE1" w:rsidP="00210E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</w:rPr>
      </w:pPr>
      <w:r w:rsidRPr="00B1492B">
        <w:rPr>
          <w:rFonts w:ascii="Verdana" w:hAnsi="Verdana"/>
          <w:b/>
          <w:bCs/>
          <w:color w:val="000000"/>
          <w:spacing w:val="1"/>
          <w:sz w:val="20"/>
          <w:szCs w:val="20"/>
        </w:rPr>
        <w:t>ЛОТ№</w:t>
      </w: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>3</w:t>
      </w:r>
    </w:p>
    <w:p w:rsidR="00210EE1" w:rsidRDefault="00210EE1" w:rsidP="00C43BF5"/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976"/>
        <w:gridCol w:w="1843"/>
        <w:gridCol w:w="1276"/>
        <w:gridCol w:w="1701"/>
      </w:tblGrid>
      <w:tr w:rsidR="00210EE1" w:rsidRPr="00651262" w:rsidTr="0070329D">
        <w:trPr>
          <w:trHeight w:val="43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МТР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210EE1" w:rsidRPr="00651262" w:rsidTr="0070329D">
        <w:trPr>
          <w:trHeight w:val="430"/>
        </w:trPr>
        <w:tc>
          <w:tcPr>
            <w:tcW w:w="567" w:type="dxa"/>
            <w:vMerge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10EE1" w:rsidRPr="00651262" w:rsidTr="0070329D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0EE1" w:rsidRPr="00651262" w:rsidRDefault="00210EE1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2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B00A3" w:rsidRPr="00C76DCE" w:rsidTr="00BA6EF4">
        <w:trPr>
          <w:trHeight w:val="908"/>
        </w:trPr>
        <w:tc>
          <w:tcPr>
            <w:tcW w:w="567" w:type="dxa"/>
            <w:shd w:val="clear" w:color="auto" w:fill="auto"/>
            <w:vAlign w:val="center"/>
            <w:hideMark/>
          </w:tcPr>
          <w:p w:rsidR="00AB00A3" w:rsidRPr="00C76DCE" w:rsidRDefault="00AB00A3" w:rsidP="0070329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6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AB00A3" w:rsidRDefault="00A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Фонарь ФАП-5</w:t>
            </w:r>
          </w:p>
        </w:tc>
        <w:tc>
          <w:tcPr>
            <w:tcW w:w="2976" w:type="dxa"/>
            <w:shd w:val="clear" w:color="auto" w:fill="auto"/>
          </w:tcPr>
          <w:p w:rsidR="00AB00A3" w:rsidRDefault="00A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Фонарь светодиодный  ФАП-5 мощность 100Вт количество светодиодов 1LED размер 34х155мм световой поток 2600Лм степень защиты IP67</w:t>
            </w:r>
          </w:p>
        </w:tc>
        <w:tc>
          <w:tcPr>
            <w:tcW w:w="1843" w:type="dxa"/>
            <w:shd w:val="clear" w:color="auto" w:fill="auto"/>
          </w:tcPr>
          <w:p w:rsidR="00AB00A3" w:rsidRDefault="00AB00A3" w:rsidP="00A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ФАП-5 2600Лм степень защиты IP67</w:t>
            </w:r>
          </w:p>
        </w:tc>
        <w:tc>
          <w:tcPr>
            <w:tcW w:w="1276" w:type="dxa"/>
            <w:shd w:val="clear" w:color="auto" w:fill="auto"/>
          </w:tcPr>
          <w:p w:rsidR="00AB00A3" w:rsidRDefault="00A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0A3" w:rsidRPr="00C76DCE" w:rsidRDefault="00AB00A3" w:rsidP="007032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210EE1" w:rsidRDefault="00210EE1" w:rsidP="00210EE1">
      <w:r w:rsidRPr="00C43BF5">
        <w:rPr>
          <w:b/>
        </w:rPr>
        <w:t>Срок поставки:</w:t>
      </w:r>
      <w:r>
        <w:t xml:space="preserve"> 01.03.2016г-15.03.2016г</w:t>
      </w:r>
    </w:p>
    <w:sectPr w:rsidR="0021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6D"/>
    <w:rsid w:val="00034EF6"/>
    <w:rsid w:val="00210EE1"/>
    <w:rsid w:val="00295D10"/>
    <w:rsid w:val="002E566D"/>
    <w:rsid w:val="004708AA"/>
    <w:rsid w:val="004A6646"/>
    <w:rsid w:val="00631623"/>
    <w:rsid w:val="006C0821"/>
    <w:rsid w:val="00A01C6F"/>
    <w:rsid w:val="00A25E99"/>
    <w:rsid w:val="00AB00A3"/>
    <w:rsid w:val="00AC3D7E"/>
    <w:rsid w:val="00B1492B"/>
    <w:rsid w:val="00C43BF5"/>
    <w:rsid w:val="00C76DCE"/>
    <w:rsid w:val="00DE4F1C"/>
    <w:rsid w:val="00F1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Мышляева Наталья Викторовна</cp:lastModifiedBy>
  <cp:revision>9</cp:revision>
  <cp:lastPrinted>2015-10-21T10:26:00Z</cp:lastPrinted>
  <dcterms:created xsi:type="dcterms:W3CDTF">2015-10-20T13:26:00Z</dcterms:created>
  <dcterms:modified xsi:type="dcterms:W3CDTF">2015-10-22T06:03:00Z</dcterms:modified>
</cp:coreProperties>
</file>