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F71DC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F71DC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F71DC5">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F71DC5">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F71DC5">
        <w:rPr>
          <w:i/>
          <w:sz w:val="24"/>
          <w:szCs w:val="24"/>
        </w:rPr>
        <w:t>203</w:t>
      </w:r>
      <w:r w:rsidR="00840197">
        <w:rPr>
          <w:i/>
          <w:sz w:val="24"/>
          <w:szCs w:val="24"/>
        </w:rPr>
        <w:t xml:space="preserve"> от </w:t>
      </w:r>
      <w:r w:rsidR="00017AE7">
        <w:rPr>
          <w:i/>
          <w:sz w:val="24"/>
          <w:szCs w:val="24"/>
        </w:rPr>
        <w:t>1</w:t>
      </w:r>
      <w:r w:rsidR="00017AE7" w:rsidRPr="00017AE7">
        <w:rPr>
          <w:i/>
          <w:sz w:val="24"/>
          <w:szCs w:val="24"/>
        </w:rPr>
        <w:t>9</w:t>
      </w:r>
      <w:r w:rsidR="003A45B0" w:rsidRPr="003A45B0">
        <w:rPr>
          <w:i/>
          <w:sz w:val="24"/>
          <w:szCs w:val="24"/>
        </w:rPr>
        <w:t>.11</w:t>
      </w:r>
      <w:r w:rsidR="00F615D3" w:rsidRPr="003A45B0">
        <w:rPr>
          <w:i/>
          <w:sz w:val="24"/>
          <w:szCs w:val="24"/>
        </w:rPr>
        <w:t>.2015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017AE7" w:rsidRDefault="00EA7394" w:rsidP="00017AE7">
            <w:pPr>
              <w:autoSpaceDE w:val="0"/>
              <w:autoSpaceDN w:val="0"/>
              <w:adjustRightInd w:val="0"/>
              <w:spacing w:line="276" w:lineRule="auto"/>
              <w:ind w:right="-72" w:firstLine="0"/>
              <w:jc w:val="left"/>
              <w:rPr>
                <w:bCs/>
                <w:sz w:val="24"/>
                <w:szCs w:val="24"/>
              </w:rPr>
            </w:pPr>
            <w:r w:rsidRPr="003D5F61">
              <w:rPr>
                <w:bCs/>
                <w:sz w:val="24"/>
                <w:szCs w:val="24"/>
              </w:rPr>
              <w:t xml:space="preserve">Поставка </w:t>
            </w:r>
            <w:r w:rsidR="00017AE7">
              <w:rPr>
                <w:bCs/>
                <w:sz w:val="24"/>
                <w:szCs w:val="24"/>
              </w:rPr>
              <w:t>радиодеталей</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017AE7">
              <w:fldChar w:fldCharType="begin"/>
            </w:r>
            <w:r w:rsidR="00017AE7">
              <w:instrText xml:space="preserve"> HYPERLINK "http://www.eon-russia.ru/purchase/announcement/" </w:instrText>
            </w:r>
            <w:r w:rsidR="00017AE7">
              <w:fldChar w:fldCharType="separate"/>
            </w:r>
            <w:r w:rsidRPr="003D5F61">
              <w:rPr>
                <w:rStyle w:val="af2"/>
                <w:sz w:val="24"/>
                <w:szCs w:val="24"/>
                <w:lang w:eastAsia="en-US"/>
              </w:rPr>
              <w:t>http://www.eon-russia.ru/purchase/announcement/</w:t>
            </w:r>
            <w:r w:rsidR="00017AE7">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017AE7">
              <w:rPr>
                <w:sz w:val="24"/>
                <w:szCs w:val="24"/>
                <w:lang w:eastAsia="en-US"/>
              </w:rPr>
              <w:t>19</w:t>
            </w:r>
            <w:r w:rsidRPr="003D5F61">
              <w:rPr>
                <w:sz w:val="24"/>
                <w:szCs w:val="24"/>
                <w:lang w:eastAsia="en-US"/>
              </w:rPr>
              <w:t>.</w:t>
            </w:r>
            <w:r w:rsidR="00ED2529" w:rsidRPr="003D5F61">
              <w:rPr>
                <w:sz w:val="24"/>
                <w:szCs w:val="24"/>
                <w:lang w:val="en-US" w:eastAsia="en-US"/>
              </w:rPr>
              <w:t>11</w:t>
            </w:r>
            <w:r w:rsidRPr="003D5F61">
              <w:rPr>
                <w:sz w:val="24"/>
                <w:szCs w:val="24"/>
                <w:lang w:eastAsia="en-US"/>
              </w:rPr>
              <w:t>.20</w:t>
            </w:r>
            <w:r w:rsidR="00D92B0A" w:rsidRPr="003D5F61">
              <w:rPr>
                <w:sz w:val="24"/>
                <w:szCs w:val="24"/>
                <w:lang w:eastAsia="en-US"/>
              </w:rPr>
              <w:t xml:space="preserve">15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017AE7">
              <w:rPr>
                <w:sz w:val="24"/>
                <w:szCs w:val="24"/>
                <w:lang w:eastAsia="en-US"/>
              </w:rPr>
              <w:t>03</w:t>
            </w:r>
            <w:r w:rsidR="003D5F61" w:rsidRPr="003D5F61">
              <w:rPr>
                <w:sz w:val="24"/>
                <w:szCs w:val="24"/>
                <w:lang w:eastAsia="en-US"/>
              </w:rPr>
              <w:t>.</w:t>
            </w:r>
            <w:r w:rsidR="00731639">
              <w:rPr>
                <w:sz w:val="24"/>
                <w:szCs w:val="24"/>
                <w:lang w:eastAsia="en-US"/>
              </w:rPr>
              <w:t>12</w:t>
            </w:r>
            <w:r w:rsidR="000D23C6" w:rsidRPr="003D5F61">
              <w:rPr>
                <w:sz w:val="24"/>
                <w:szCs w:val="24"/>
                <w:lang w:eastAsia="en-US"/>
              </w:rPr>
              <w:t>.</w:t>
            </w:r>
            <w:r w:rsidRPr="003D5F61">
              <w:rPr>
                <w:sz w:val="24"/>
                <w:szCs w:val="24"/>
                <w:lang w:eastAsia="en-US"/>
              </w:rPr>
              <w:t>20</w:t>
            </w:r>
            <w:r w:rsidR="003D5F61" w:rsidRPr="003D5F61">
              <w:rPr>
                <w:sz w:val="24"/>
                <w:szCs w:val="24"/>
                <w:lang w:eastAsia="en-US"/>
              </w:rPr>
              <w:t>15</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proofErr w:type="gramStart"/>
            <w:r w:rsidRPr="003D5F61">
              <w:rPr>
                <w:b/>
                <w:sz w:val="24"/>
                <w:szCs w:val="24"/>
                <w:lang w:eastAsia="en-US"/>
              </w:rPr>
              <w:t xml:space="preserve">Срок </w:t>
            </w:r>
            <w:r w:rsidRPr="003D5F61">
              <w:rPr>
                <w:b/>
                <w:i/>
                <w:sz w:val="24"/>
                <w:szCs w:val="24"/>
                <w:lang w:eastAsia="en-US"/>
              </w:rPr>
              <w:t xml:space="preserve"> </w:t>
            </w:r>
            <w:r w:rsidRPr="003D5F61">
              <w:rPr>
                <w:b/>
                <w:sz w:val="24"/>
                <w:szCs w:val="24"/>
                <w:lang w:eastAsia="en-US"/>
              </w:rPr>
              <w:t>поставки</w:t>
            </w:r>
            <w:proofErr w:type="gramEnd"/>
            <w:r w:rsidRPr="003D5F61">
              <w:rPr>
                <w:b/>
                <w:sz w:val="24"/>
                <w:szCs w:val="24"/>
                <w:lang w:eastAsia="en-US"/>
              </w:rPr>
              <w:t xml:space="preserve">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r w:rsidRPr="003D5F61">
              <w:rPr>
                <w:i/>
                <w:sz w:val="24"/>
                <w:szCs w:val="24"/>
              </w:rPr>
              <w:t>:</w:t>
            </w:r>
          </w:p>
          <w:p w:rsidR="00BC5425" w:rsidRPr="003D5F61" w:rsidRDefault="00017AE7" w:rsidP="003D5F61">
            <w:pPr>
              <w:tabs>
                <w:tab w:val="left" w:pos="0"/>
                <w:tab w:val="left" w:pos="5657"/>
              </w:tabs>
              <w:spacing w:line="276" w:lineRule="auto"/>
              <w:ind w:left="540" w:right="153" w:hanging="540"/>
              <w:jc w:val="left"/>
              <w:rPr>
                <w:i/>
                <w:sz w:val="24"/>
                <w:szCs w:val="24"/>
              </w:rPr>
            </w:pPr>
            <w:r>
              <w:rPr>
                <w:sz w:val="24"/>
                <w:szCs w:val="24"/>
                <w:lang w:eastAsia="en-US"/>
              </w:rPr>
              <w:t>Март</w:t>
            </w:r>
            <w:r w:rsidR="00ED2529" w:rsidRPr="003D5F61">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proofErr w:type="gramStart"/>
            <w:r w:rsidRPr="003D5F61">
              <w:rPr>
                <w:b/>
                <w:sz w:val="24"/>
                <w:szCs w:val="24"/>
                <w:lang w:eastAsia="en-US"/>
              </w:rPr>
              <w:t xml:space="preserve">Место </w:t>
            </w:r>
            <w:r w:rsidRPr="003D5F61">
              <w:rPr>
                <w:b/>
                <w:i/>
                <w:sz w:val="24"/>
                <w:szCs w:val="24"/>
                <w:lang w:eastAsia="en-US"/>
              </w:rPr>
              <w:t xml:space="preserve"> </w:t>
            </w:r>
            <w:r w:rsidR="00EA7394" w:rsidRPr="003D5F61">
              <w:rPr>
                <w:b/>
                <w:sz w:val="24"/>
                <w:szCs w:val="24"/>
                <w:lang w:eastAsia="en-US"/>
              </w:rPr>
              <w:t>поставки</w:t>
            </w:r>
            <w:proofErr w:type="gramEnd"/>
            <w:r w:rsidR="00EA7394" w:rsidRPr="003D5F61">
              <w:rPr>
                <w:b/>
                <w:sz w:val="24"/>
                <w:szCs w:val="24"/>
                <w:lang w:eastAsia="en-US"/>
              </w:rPr>
              <w:t xml:space="preserve">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017AE7">
        <w:rPr>
          <w:sz w:val="22"/>
          <w:szCs w:val="22"/>
        </w:rPr>
        <w:t xml:space="preserve">Март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017AE7">
        <w:rPr>
          <w:b/>
          <w:sz w:val="24"/>
          <w:szCs w:val="24"/>
        </w:rPr>
        <w:t>радиодеталей</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46"/>
        <w:gridCol w:w="2268"/>
      </w:tblGrid>
      <w:tr w:rsidR="00017AE7" w:rsidRPr="00017AE7" w:rsidTr="00017AE7">
        <w:trPr>
          <w:trHeight w:val="690"/>
        </w:trPr>
        <w:tc>
          <w:tcPr>
            <w:tcW w:w="562" w:type="dxa"/>
            <w:shd w:val="clear" w:color="auto" w:fill="auto"/>
            <w:vAlign w:val="center"/>
            <w:hideMark/>
          </w:tcPr>
          <w:p w:rsidR="00017AE7" w:rsidRPr="00017AE7" w:rsidRDefault="00017AE7" w:rsidP="00017AE7">
            <w:pPr>
              <w:spacing w:line="240" w:lineRule="auto"/>
              <w:ind w:firstLine="0"/>
              <w:rPr>
                <w:b/>
                <w:bCs/>
                <w:color w:val="000000"/>
                <w:sz w:val="24"/>
                <w:szCs w:val="24"/>
              </w:rPr>
            </w:pPr>
            <w:r w:rsidRPr="00017AE7">
              <w:rPr>
                <w:b/>
                <w:bCs/>
                <w:color w:val="000000"/>
                <w:sz w:val="24"/>
                <w:szCs w:val="24"/>
              </w:rPr>
              <w:t>№ п/п</w:t>
            </w:r>
          </w:p>
        </w:tc>
        <w:tc>
          <w:tcPr>
            <w:tcW w:w="6946" w:type="dxa"/>
            <w:shd w:val="clear" w:color="auto" w:fill="auto"/>
            <w:vAlign w:val="center"/>
            <w:hideMark/>
          </w:tcPr>
          <w:p w:rsidR="00017AE7" w:rsidRPr="00017AE7" w:rsidRDefault="00017AE7" w:rsidP="00017AE7">
            <w:pPr>
              <w:spacing w:line="240" w:lineRule="auto"/>
              <w:ind w:firstLine="0"/>
              <w:rPr>
                <w:b/>
                <w:bCs/>
                <w:color w:val="000000"/>
                <w:sz w:val="24"/>
                <w:szCs w:val="24"/>
              </w:rPr>
            </w:pPr>
            <w:r w:rsidRPr="00017AE7">
              <w:rPr>
                <w:b/>
                <w:bCs/>
                <w:color w:val="000000"/>
                <w:sz w:val="24"/>
                <w:szCs w:val="24"/>
              </w:rPr>
              <w:t>Наименование продукции</w:t>
            </w:r>
          </w:p>
        </w:tc>
        <w:tc>
          <w:tcPr>
            <w:tcW w:w="2268" w:type="dxa"/>
            <w:shd w:val="clear" w:color="auto" w:fill="auto"/>
            <w:noWrap/>
            <w:vAlign w:val="center"/>
            <w:hideMark/>
          </w:tcPr>
          <w:p w:rsidR="00017AE7" w:rsidRPr="00017AE7" w:rsidRDefault="00017AE7" w:rsidP="00017AE7">
            <w:pPr>
              <w:spacing w:line="240" w:lineRule="auto"/>
              <w:ind w:firstLine="0"/>
              <w:jc w:val="center"/>
              <w:rPr>
                <w:b/>
                <w:bCs/>
                <w:color w:val="000000"/>
                <w:sz w:val="24"/>
                <w:szCs w:val="24"/>
              </w:rPr>
            </w:pPr>
            <w:r w:rsidRPr="00017AE7">
              <w:rPr>
                <w:b/>
                <w:bCs/>
                <w:color w:val="000000"/>
                <w:sz w:val="24"/>
                <w:szCs w:val="24"/>
              </w:rPr>
              <w:t>ГОСТ, ТУ</w:t>
            </w:r>
          </w:p>
        </w:tc>
      </w:tr>
      <w:tr w:rsidR="00017AE7" w:rsidRPr="00017AE7" w:rsidTr="00017AE7">
        <w:trPr>
          <w:trHeight w:val="300"/>
        </w:trPr>
        <w:tc>
          <w:tcPr>
            <w:tcW w:w="562"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Резистор ПЭВ-10(С5-35) 3Ом</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3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2</w:t>
            </w:r>
          </w:p>
        </w:tc>
        <w:tc>
          <w:tcPr>
            <w:tcW w:w="6946"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Резистор постоянный непроволочный металлопленочный лакированный теплостойкий МЛТ-2 51Ом</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7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3</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 xml:space="preserve">Резистор переменный проволочный </w:t>
            </w:r>
            <w:proofErr w:type="spellStart"/>
            <w:r w:rsidRPr="00017AE7">
              <w:rPr>
                <w:color w:val="000000"/>
                <w:sz w:val="24"/>
                <w:szCs w:val="24"/>
              </w:rPr>
              <w:t>подстроечный</w:t>
            </w:r>
            <w:proofErr w:type="spellEnd"/>
            <w:r w:rsidRPr="00017AE7">
              <w:rPr>
                <w:color w:val="000000"/>
                <w:sz w:val="24"/>
                <w:szCs w:val="24"/>
              </w:rPr>
              <w:t xml:space="preserve"> однооборотный СП5-16ВА-0,25 номер разработки 16ВА мощность рассеивания 0,25Вт номинальное сопротивление 680Ом допустимое отклонение сопротивления 10%</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3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4</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Резистор согласующий РСФ 250-300Ом</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5</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К50-6-25В-2000мкФ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6</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К50-6-50В-2000мкФ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7</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К50-35-63В-100мкФ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8</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К50-35-25В-100мкФ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9</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К50-35-63В-2000мкФ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10</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К50-20-16В-2000мкФ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11</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К50-20-25В-200мкФ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752"/>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12</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симметричный штыревой с жестким выводом ТС122-25-8-4 максимально допустимый средний ток в открытом состоянии 25А класс по повторяющемуся напряжению 8 группа по критической скорости нарастания напряжения в закрытом состоянии 4</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357"/>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13</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низкочастотный штыревой с гибким выводом Т161-160-10 максимально допустимый средний ток в открытом состоянии 160А класс по повторяющемуся напряжению 10</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7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14</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оптронный штыревой с жестким выводом ТО142-80-12 максимально допустимый средний ток в открытом состоянии 80А класс по повторяющемуся напряжению 12</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65"/>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15</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низкочастотный таблеточный Т143-500-8-42-УХЛ4 Класс напряжения-8, Максимально допустимый ток в открытом состоянии-500, Подкласс(группа) прибора-низкочастотный, Условное обозначение-Т143-500-8-42-УХЛ4</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ТУ 16-729.221-79</w:t>
            </w:r>
          </w:p>
        </w:tc>
      </w:tr>
      <w:tr w:rsidR="00017AE7" w:rsidRPr="00017AE7" w:rsidTr="00017AE7">
        <w:trPr>
          <w:trHeight w:val="355"/>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lastRenderedPageBreak/>
              <w:t>16</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лавинный ТЛ-4-250-10 Подкласс(группа) прибора-лавинный, Условное обозначение-ТЛ-4-250-10, Класс напряжения-10, Максимально допустимый ток в открытом состоянии-250А</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128"/>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17</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Диод кремниевый диффузионный Д246А 400В 10А</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3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18</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Диод выпрямительный Д161-250Х-14</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19</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Диод силовой выпрямительный Д133-500-10 УХЛ2</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ТУ16-729.220-79</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20</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Стабилизатор переменного напряжения ШТИЛЬ R400 номинальная мощность 0,4кВА</w:t>
            </w:r>
          </w:p>
        </w:tc>
        <w:tc>
          <w:tcPr>
            <w:tcW w:w="2268" w:type="dxa"/>
            <w:shd w:val="clear" w:color="auto" w:fill="auto"/>
            <w:noWrap/>
            <w:vAlign w:val="center"/>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21</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электролитический общего назначения </w:t>
            </w:r>
            <w:proofErr w:type="spellStart"/>
            <w:r w:rsidRPr="00017AE7">
              <w:rPr>
                <w:color w:val="000000"/>
                <w:sz w:val="24"/>
                <w:szCs w:val="24"/>
              </w:rPr>
              <w:t>Jamicon</w:t>
            </w:r>
            <w:proofErr w:type="spellEnd"/>
            <w:r w:rsidRPr="00017AE7">
              <w:rPr>
                <w:color w:val="000000"/>
                <w:sz w:val="24"/>
                <w:szCs w:val="24"/>
              </w:rPr>
              <w:t xml:space="preserve"> 100мкФ-25В 105C</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22</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ECAP 1000UFх25V (10x25) 105C </w:t>
            </w:r>
            <w:proofErr w:type="spellStart"/>
            <w:r w:rsidRPr="00017AE7">
              <w:rPr>
                <w:color w:val="000000"/>
                <w:sz w:val="24"/>
                <w:szCs w:val="24"/>
              </w:rPr>
              <w:t>Jamicon</w:t>
            </w:r>
            <w:proofErr w:type="spellEnd"/>
            <w:r w:rsidRPr="00017AE7">
              <w:rPr>
                <w:color w:val="000000"/>
                <w:sz w:val="24"/>
                <w:szCs w:val="24"/>
              </w:rPr>
              <w:t xml:space="preserve"> </w:t>
            </w:r>
            <w:proofErr w:type="spellStart"/>
            <w:r w:rsidRPr="00017AE7">
              <w:rPr>
                <w:color w:val="000000"/>
                <w:sz w:val="24"/>
                <w:szCs w:val="24"/>
              </w:rPr>
              <w:t>comp</w:t>
            </w:r>
            <w:proofErr w:type="spellEnd"/>
            <w:r w:rsidRPr="00017AE7">
              <w:rPr>
                <w:color w:val="000000"/>
                <w:sz w:val="24"/>
                <w:szCs w:val="24"/>
              </w:rPr>
              <w:t xml:space="preserve"> Группа-электролитический, Номинальное напряжение-25, Допускаемое отклонение от номинальной емкости</w:t>
            </w:r>
            <w:proofErr w:type="gramStart"/>
            <w:r w:rsidRPr="00017AE7">
              <w:rPr>
                <w:color w:val="000000"/>
                <w:sz w:val="24"/>
                <w:szCs w:val="24"/>
              </w:rPr>
              <w:t>-.,</w:t>
            </w:r>
            <w:proofErr w:type="gramEnd"/>
            <w:r w:rsidRPr="00017AE7">
              <w:rPr>
                <w:color w:val="000000"/>
                <w:sz w:val="24"/>
                <w:szCs w:val="24"/>
              </w:rPr>
              <w:t xml:space="preserve"> Номинальная емкость-1000 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23</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ECAP 2200.0UFх16V (13х21) 105C </w:t>
            </w:r>
            <w:proofErr w:type="spellStart"/>
            <w:proofErr w:type="gramStart"/>
            <w:r w:rsidRPr="00017AE7">
              <w:rPr>
                <w:color w:val="000000"/>
                <w:sz w:val="24"/>
                <w:szCs w:val="24"/>
              </w:rPr>
              <w:t>Jamicon</w:t>
            </w:r>
            <w:proofErr w:type="spellEnd"/>
            <w:r w:rsidRPr="00017AE7">
              <w:rPr>
                <w:color w:val="000000"/>
                <w:sz w:val="24"/>
                <w:szCs w:val="24"/>
              </w:rPr>
              <w:t xml:space="preserve">  Допускаемое</w:t>
            </w:r>
            <w:proofErr w:type="gramEnd"/>
            <w:r w:rsidRPr="00017AE7">
              <w:rPr>
                <w:color w:val="000000"/>
                <w:sz w:val="24"/>
                <w:szCs w:val="24"/>
              </w:rPr>
              <w:t xml:space="preserve"> отклонение от номинальной емкости-., Номинальное напряжение-16, Группа-электролитический, Номинальная емкость-2200 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24</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ECAP 220/25V 1013 105C номинальная емкость 220мкФ номинальное напряжение 25В допускаемое отклонение от номинальной емкости 1мкФ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25</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ECAP 47/16V 1625 105C номинальная емкость 47мкФ номинальное напряжение 16В</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39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26</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106С ECAP номинальное напряжение 50В номинальная емкость 2,2мкФ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27</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w:t>
            </w:r>
            <w:proofErr w:type="gramStart"/>
            <w:r w:rsidRPr="00017AE7">
              <w:rPr>
                <w:color w:val="000000"/>
                <w:sz w:val="24"/>
                <w:szCs w:val="24"/>
              </w:rPr>
              <w:t>электролитический  ECAP</w:t>
            </w:r>
            <w:proofErr w:type="gramEnd"/>
            <w:r w:rsidRPr="00017AE7">
              <w:rPr>
                <w:color w:val="000000"/>
                <w:sz w:val="24"/>
                <w:szCs w:val="24"/>
              </w:rPr>
              <w:t xml:space="preserve"> 105С номинальное напряжение 100В допускаемое отклонение от номинальной емкости 10% номинальная емкость 4,7мкФ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28</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ECAP 105С номинальное напряжение 63В допускаемое отклонение от номинальной емкости 10% номинальная емкость 22мкФ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29</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ECAP 105С номинальная емкость 4700мкФ номинальное напряжение 10В допускаемое отклонение от номинальной емкости 10% диаметр не более 12мм</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531"/>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lastRenderedPageBreak/>
              <w:t>30</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электролитический общего назначения </w:t>
            </w:r>
            <w:proofErr w:type="spellStart"/>
            <w:r w:rsidRPr="00017AE7">
              <w:rPr>
                <w:color w:val="000000"/>
                <w:sz w:val="24"/>
                <w:szCs w:val="24"/>
              </w:rPr>
              <w:t>Jamicon</w:t>
            </w:r>
            <w:proofErr w:type="spellEnd"/>
            <w:r w:rsidRPr="00017AE7">
              <w:rPr>
                <w:color w:val="000000"/>
                <w:sz w:val="24"/>
                <w:szCs w:val="24"/>
              </w:rPr>
              <w:t xml:space="preserve"> 105C номинальное напряжение 100В номинальная емкость 100мкФ допускаемое отклонение от номинальной емкости 10%</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31</w:t>
            </w:r>
          </w:p>
        </w:tc>
        <w:tc>
          <w:tcPr>
            <w:tcW w:w="6946" w:type="dxa"/>
            <w:shd w:val="clear" w:color="auto" w:fill="auto"/>
            <w:vAlign w:val="center"/>
          </w:tcPr>
          <w:p w:rsidR="00017AE7" w:rsidRPr="00017AE7" w:rsidRDefault="00017AE7" w:rsidP="00017AE7">
            <w:pPr>
              <w:ind w:firstLine="0"/>
              <w:rPr>
                <w:color w:val="000000"/>
                <w:sz w:val="24"/>
                <w:szCs w:val="24"/>
                <w:lang w:val="en-US"/>
              </w:rPr>
            </w:pPr>
            <w:r w:rsidRPr="00017AE7">
              <w:rPr>
                <w:color w:val="000000"/>
                <w:sz w:val="24"/>
                <w:szCs w:val="24"/>
              </w:rPr>
              <w:t>Микросхема</w:t>
            </w:r>
            <w:r w:rsidRPr="00017AE7">
              <w:rPr>
                <w:color w:val="000000"/>
                <w:sz w:val="24"/>
                <w:szCs w:val="24"/>
                <w:lang w:val="en-US"/>
              </w:rPr>
              <w:t xml:space="preserve"> TCST-2103 KE-E-D-024 </w:t>
            </w:r>
            <w:proofErr w:type="spellStart"/>
            <w:r w:rsidRPr="00017AE7">
              <w:rPr>
                <w:color w:val="000000"/>
                <w:sz w:val="24"/>
                <w:szCs w:val="24"/>
                <w:lang w:val="en-US"/>
              </w:rPr>
              <w:t>Perco</w:t>
            </w:r>
            <w:proofErr w:type="spellEnd"/>
            <w:r w:rsidRPr="00017AE7">
              <w:rPr>
                <w:color w:val="000000"/>
                <w:sz w:val="24"/>
                <w:szCs w:val="24"/>
                <w:lang w:val="en-US"/>
              </w:rPr>
              <w:t xml:space="preserve"> </w:t>
            </w:r>
            <w:r w:rsidRPr="00017AE7">
              <w:rPr>
                <w:color w:val="000000"/>
                <w:sz w:val="24"/>
                <w:szCs w:val="24"/>
              </w:rPr>
              <w:t>для</w:t>
            </w:r>
            <w:r w:rsidRPr="00017AE7">
              <w:rPr>
                <w:color w:val="000000"/>
                <w:sz w:val="24"/>
                <w:szCs w:val="24"/>
                <w:lang w:val="en-US"/>
              </w:rPr>
              <w:t xml:space="preserve"> </w:t>
            </w:r>
            <w:r w:rsidRPr="00017AE7">
              <w:rPr>
                <w:color w:val="000000"/>
                <w:sz w:val="24"/>
                <w:szCs w:val="24"/>
              </w:rPr>
              <w:t>СКУД</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32</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Тиристор низкочастотный штыревой с гибким выводом Т161-160-11-43 УХЛ2 максимально допустимый средний ток в открытом состоянии 160А класс по повторяющемуся напряжению 11</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33</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Диод германиевый выпрямительный Д161-320Х-10 УХЛ2 средний прямой ток 320А класс напряжения 10</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bl>
    <w:p w:rsidR="008D243A" w:rsidRDefault="008D243A" w:rsidP="008D243A">
      <w:pPr>
        <w:pStyle w:val="afffa"/>
        <w:ind w:left="-142"/>
        <w:rPr>
          <w:b/>
        </w:rPr>
      </w:pPr>
    </w:p>
    <w:p w:rsidR="007031B8"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Основные технические требования:</w:t>
      </w:r>
      <w:r w:rsidR="007031B8" w:rsidRPr="00E5370B">
        <w:rPr>
          <w:b/>
          <w:sz w:val="24"/>
          <w:szCs w:val="24"/>
        </w:rPr>
        <w:t xml:space="preserve">  </w:t>
      </w:r>
    </w:p>
    <w:p w:rsidR="00B635E5" w:rsidRPr="00E5370B" w:rsidRDefault="00117F32" w:rsidP="00117F32">
      <w:pPr>
        <w:pStyle w:val="Default"/>
        <w:jc w:val="both"/>
      </w:pPr>
      <w:r>
        <w:t xml:space="preserve">Участник процедуры закупки должен принять во внимание, что ссылки в документации открытого конкурса на конкретную марку продукции, носят рекомендательный характер. Участник процедуры закупки может представить в своей заявке на участие в открытом конкурсе иные марки продукции (эквивалент) при условии, что произведенные замены совместимы между собой, по существу </w:t>
      </w:r>
      <w:r w:rsidRPr="00117F32">
        <w:t>равноценны или превосходят по кач</w:t>
      </w:r>
      <w:r>
        <w:t>еству продукцию, указанную в п.6.2 настоящей технической части.</w:t>
      </w:r>
    </w:p>
    <w:p w:rsidR="007031B8" w:rsidRPr="00F375E5" w:rsidRDefault="008D243A" w:rsidP="00F375E5">
      <w:pPr>
        <w:ind w:firstLine="0"/>
        <w:rPr>
          <w:b/>
          <w:sz w:val="24"/>
          <w:szCs w:val="24"/>
        </w:rPr>
      </w:pPr>
      <w:r>
        <w:rPr>
          <w:b/>
          <w:sz w:val="24"/>
          <w:szCs w:val="24"/>
        </w:rPr>
        <w:t>6.</w:t>
      </w:r>
      <w:r w:rsidR="007031B8" w:rsidRPr="00E5370B">
        <w:rPr>
          <w:b/>
          <w:sz w:val="24"/>
          <w:szCs w:val="24"/>
        </w:rPr>
        <w:t xml:space="preserve">4.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 должно быть новым, со сроком изготовления не ранее 2015 г.</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117F32" w:rsidP="00D35A17">
      <w:pPr>
        <w:ind w:firstLine="0"/>
        <w:rPr>
          <w:b/>
          <w:sz w:val="24"/>
          <w:szCs w:val="24"/>
        </w:rPr>
      </w:pPr>
      <w:r>
        <w:rPr>
          <w:b/>
          <w:sz w:val="24"/>
          <w:szCs w:val="24"/>
        </w:rPr>
        <w:t>6.</w:t>
      </w:r>
      <w:r w:rsidR="007031B8" w:rsidRPr="00E5370B">
        <w:rPr>
          <w:b/>
          <w:sz w:val="24"/>
          <w:szCs w:val="24"/>
        </w:rPr>
        <w:t xml:space="preserve">5. </w:t>
      </w:r>
      <w:r w:rsidR="00EB69C9" w:rsidRPr="00E5370B">
        <w:rPr>
          <w:b/>
          <w:sz w:val="24"/>
          <w:szCs w:val="24"/>
        </w:rPr>
        <w:t xml:space="preserve">     </w:t>
      </w:r>
      <w:r w:rsidR="007031B8" w:rsidRPr="00E5370B">
        <w:rPr>
          <w:b/>
          <w:sz w:val="24"/>
          <w:szCs w:val="24"/>
        </w:rPr>
        <w:t>Срок поставки.</w:t>
      </w:r>
    </w:p>
    <w:p w:rsidR="007031B8" w:rsidRPr="00E5370B" w:rsidRDefault="00017AE7" w:rsidP="00EB69C9">
      <w:pPr>
        <w:rPr>
          <w:sz w:val="24"/>
          <w:szCs w:val="24"/>
        </w:rPr>
      </w:pPr>
      <w:r>
        <w:rPr>
          <w:sz w:val="24"/>
          <w:szCs w:val="24"/>
        </w:rPr>
        <w:t>Март</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8D243A">
        <w:rPr>
          <w:b/>
          <w:sz w:val="24"/>
          <w:szCs w:val="24"/>
        </w:rPr>
        <w:t>6.</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CC74D9">
        <w:t>роль 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7.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положительный опыт поставки п</w:t>
      </w:r>
      <w:r w:rsidR="00CC74D9">
        <w:t>одобной продукции</w:t>
      </w:r>
      <w:r w:rsidRPr="00E5370B">
        <w:t xml:space="preserve">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lastRenderedPageBreak/>
        <w:t>6.</w:t>
      </w:r>
      <w:r w:rsidR="007031B8" w:rsidRPr="00E5370B">
        <w:rPr>
          <w:b/>
          <w:sz w:val="24"/>
          <w:szCs w:val="24"/>
        </w:rPr>
        <w:t xml:space="preserve">8.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7031B8" w:rsidP="007B5E41">
      <w:pPr>
        <w:pStyle w:val="afffa"/>
        <w:numPr>
          <w:ilvl w:val="0"/>
          <w:numId w:val="38"/>
        </w:numPr>
        <w:spacing w:after="200" w:line="276" w:lineRule="auto"/>
        <w:ind w:hanging="720"/>
        <w:contextualSpacing/>
      </w:pPr>
      <w:bookmarkStart w:id="80" w:name="_GoBack"/>
      <w:bookmarkEnd w:id="80"/>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031B8" w:rsidP="00D35A17">
      <w:pPr>
        <w:ind w:firstLine="0"/>
        <w:rPr>
          <w:b/>
          <w:sz w:val="24"/>
          <w:szCs w:val="24"/>
        </w:rPr>
      </w:pPr>
      <w:r w:rsidRPr="00E5370B">
        <w:rPr>
          <w:b/>
          <w:sz w:val="24"/>
          <w:szCs w:val="24"/>
        </w:rPr>
        <w:t xml:space="preserve">9. </w:t>
      </w:r>
      <w:r w:rsidR="00EB69C9" w:rsidRPr="00E5370B">
        <w:rPr>
          <w:b/>
          <w:sz w:val="24"/>
          <w:szCs w:val="24"/>
        </w:rPr>
        <w:tab/>
      </w:r>
      <w:r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w:t>
      </w:r>
      <w:r w:rsidR="00017AE7">
        <w:t xml:space="preserve"> срок поставляемой продукции</w:t>
      </w:r>
      <w:r w:rsidRPr="00E5370B">
        <w:t xml:space="preserve">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031B8" w:rsidP="00D35A17">
      <w:pPr>
        <w:ind w:firstLine="0"/>
        <w:rPr>
          <w:b/>
          <w:sz w:val="24"/>
          <w:szCs w:val="24"/>
        </w:rPr>
      </w:pPr>
      <w:r w:rsidRPr="00E5370B">
        <w:rPr>
          <w:b/>
          <w:sz w:val="24"/>
          <w:szCs w:val="24"/>
        </w:rPr>
        <w:t xml:space="preserve">10. </w:t>
      </w:r>
      <w:r w:rsidR="00EB69C9" w:rsidRPr="00E5370B">
        <w:rPr>
          <w:b/>
          <w:sz w:val="24"/>
          <w:szCs w:val="24"/>
        </w:rPr>
        <w:tab/>
      </w:r>
      <w:r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1C" w:rsidRDefault="009F7C1C">
      <w:r>
        <w:separator/>
      </w:r>
    </w:p>
  </w:endnote>
  <w:endnote w:type="continuationSeparator" w:id="0">
    <w:p w:rsidR="009F7C1C" w:rsidRDefault="009F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F71DC5" w:rsidRDefault="00F71DC5">
        <w:pPr>
          <w:pStyle w:val="af0"/>
          <w:jc w:val="right"/>
        </w:pPr>
        <w:r>
          <w:fldChar w:fldCharType="begin"/>
        </w:r>
        <w:r>
          <w:instrText xml:space="preserve"> PAGE   \* MERGEFORMAT </w:instrText>
        </w:r>
        <w:r>
          <w:fldChar w:fldCharType="separate"/>
        </w:r>
        <w:r w:rsidR="00F375E5">
          <w:rPr>
            <w:noProof/>
          </w:rPr>
          <w:t>44</w:t>
        </w:r>
        <w:r>
          <w:rPr>
            <w:noProof/>
          </w:rPr>
          <w:fldChar w:fldCharType="end"/>
        </w:r>
      </w:p>
    </w:sdtContent>
  </w:sdt>
  <w:p w:rsidR="00F71DC5" w:rsidRDefault="00F71D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1C" w:rsidRDefault="009F7C1C">
      <w:r>
        <w:separator/>
      </w:r>
    </w:p>
  </w:footnote>
  <w:footnote w:type="continuationSeparator" w:id="0">
    <w:p w:rsidR="009F7C1C" w:rsidRDefault="009F7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C5" w:rsidRPr="00F71DC5" w:rsidRDefault="00F71DC5"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F71DC5" w:rsidRPr="00F71DC5" w:rsidRDefault="00F71DC5"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F71DC5" w:rsidRPr="00F01080" w:rsidRDefault="00F71DC5" w:rsidP="00F71DC5">
    <w:pPr>
      <w:pStyle w:val="ae"/>
      <w:pBdr>
        <w:bottom w:val="none" w:sz="0" w:space="0" w:color="auto"/>
      </w:pBdr>
      <w:tabs>
        <w:tab w:val="clear" w:pos="4153"/>
        <w:tab w:val="clear" w:pos="8306"/>
        <w:tab w:val="center" w:pos="5102"/>
      </w:tabs>
      <w:jc w:val="right"/>
    </w:pPr>
    <w:r>
      <w:rPr>
        <w:i w:val="0"/>
      </w:rPr>
      <w:t xml:space="preserve">                                         </w:t>
    </w:r>
    <w:r w:rsidRPr="00F71DC5">
      <w:rPr>
        <w:i w:val="0"/>
      </w:rPr>
      <w:t>№ 203 от 19.11.2015г.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DE574-57AB-45FC-BA35-0FA14E3C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12745</Words>
  <Characters>72652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85227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14</cp:revision>
  <cp:lastPrinted>2015-08-13T14:45:00Z</cp:lastPrinted>
  <dcterms:created xsi:type="dcterms:W3CDTF">2015-11-06T08:03:00Z</dcterms:created>
  <dcterms:modified xsi:type="dcterms:W3CDTF">2015-11-19T02:18:00Z</dcterms:modified>
</cp:coreProperties>
</file>