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</w:t>
      </w:r>
      <w:r w:rsidR="00A8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запроса предложений № 209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82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7F142E" w:rsidRPr="007F142E" w:rsidRDefault="007F2B14" w:rsidP="007F1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544"/>
        <w:gridCol w:w="4838"/>
        <w:gridCol w:w="2126"/>
        <w:gridCol w:w="851"/>
        <w:gridCol w:w="992"/>
      </w:tblGrid>
      <w:tr w:rsidR="007F142E" w:rsidRPr="007F142E" w:rsidTr="00A82FF3">
        <w:trPr>
          <w:jc w:val="center"/>
        </w:trPr>
        <w:tc>
          <w:tcPr>
            <w:tcW w:w="544" w:type="dxa"/>
          </w:tcPr>
          <w:p w:rsidR="007F142E" w:rsidRPr="00FB3B7C" w:rsidRDefault="00FB3B7C" w:rsidP="00A82F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  <w:p w:rsidR="007F142E" w:rsidRPr="007F142E" w:rsidRDefault="007F142E" w:rsidP="00A82F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8" w:type="dxa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b/>
              </w:rPr>
            </w:pPr>
            <w:r w:rsidRPr="007F142E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2126" w:type="dxa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b/>
              </w:rPr>
            </w:pPr>
            <w:r w:rsidRPr="007F142E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851" w:type="dxa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b/>
              </w:rPr>
            </w:pPr>
            <w:r w:rsidRPr="007F142E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7F142E">
              <w:rPr>
                <w:rFonts w:ascii="Times New Roman" w:hAnsi="Times New Roman" w:cs="Times New Roman"/>
                <w:b/>
              </w:rPr>
              <w:t>Кол.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</w:rPr>
            </w:pPr>
            <w:r w:rsidRPr="007F1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Баллон FIS F1-1007S Micro Dust Spray с сжатым воздухом объем 280мл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</w:rPr>
            </w:pPr>
            <w:r w:rsidRPr="007F1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Скотч 88Т 3М лента виниловая ширина 19мм длина 10,8м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</w:rPr>
            </w:pPr>
            <w:r w:rsidRPr="007F14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Очистититель коннекторов SC/FC-CLK-B Fujikura One Click Cleaner 2,5мм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Соединитель U1-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B  жила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 xml:space="preserve"> 0,9-1,3 мм, изоляция до 3,18 мм, прозрачный, синяя крышка.</w:t>
            </w:r>
          </w:p>
        </w:tc>
        <w:tc>
          <w:tcPr>
            <w:tcW w:w="2126" w:type="dxa"/>
            <w:vAlign w:val="center"/>
          </w:tcPr>
          <w:p w:rsidR="007F142E" w:rsidRPr="007F142E" w:rsidRDefault="000B760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Батарея аккумуляторная никель-металлогидридная(Ni-MH) Motorola HNN9008A напряжение 7,5В емкость 1400мАч Электрохимический состав-никель-металлогидридная, Условное обозначение/каталожный номер/марка-HNN9008А, Торговая марка-Motorola, Напряжение Емкость, мАч-7,51400, Типоразмер--, Тип-аккумуляторная,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Батарея аккумуляторная CSB GPL 1272. Длина=151 мм, ширина=66 мм, высота=94 мм. Тип клеммы - зажим 7 мм. Условное обозначение/каталожный номер/марка-CSB GPL 1272, Тип-аккумуляторная, Торговая марка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-.,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 xml:space="preserve"> Электрохимический состав-свинцово-кислотная, Типоразмер-D, Напряжение Емкость, мАч-12,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Батарея аккумуляторная свинцово-кислотная DJW 12-18 Leoch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Лента виниловая прозрачная E-Z Wrap 2183 3M ширина 101мм длина 30м ПВХ без подклеивающего слоя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Провод связи с медной жилой с ПВХ изоляцией ПКСВ 4х0,5-0,12 0,12кВ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Провод КСПВ 1х2х0,5 витая пара материал изоляции пластик материал жил медный проводник номинальное напряжение 450В сечение токопроводящих жил 0,4мм2 материал оболочки ПЭ или ПВХ пластикат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Провод соединительный ПВС 3х1,5 материал жил медь номинальное напряжение 0,38кВ материал оболочки резина материал изоляции резиа сечение токопроводящих жил 1,5мм2 количество жил 3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ГОСТ 7399-97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Провод соединительный ПВС 3х2,5 материал жил медь номинальное напряжение 0,38кВ материал оболочки резина материал изоляции резиа сечение токопроводящих жил 2,5мм2 количество жил 3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ГОСТ 7399-97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Дозатор F1-007Pl Menda ID товара 10084 код сонета 11296 для изопропилового спирта объем: 226мл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Держатель ДКУ ID товара 10095 ложемент для КДЗС оптокроссов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Диск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жесткий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42D0678 IBM </w:t>
            </w:r>
            <w:r w:rsidRPr="007F142E">
              <w:rPr>
                <w:rFonts w:ascii="Times New Roman" w:hAnsi="Times New Roman" w:cs="Times New Roman"/>
                <w:color w:val="000000"/>
              </w:rPr>
              <w:t>емкость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146</w:t>
            </w:r>
            <w:r w:rsidRPr="007F142E">
              <w:rPr>
                <w:rFonts w:ascii="Times New Roman" w:hAnsi="Times New Roman" w:cs="Times New Roman"/>
                <w:color w:val="000000"/>
              </w:rPr>
              <w:t>Гб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размер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2,5" </w:t>
            </w:r>
            <w:r w:rsidRPr="007F142E">
              <w:rPr>
                <w:rFonts w:ascii="Times New Roman" w:hAnsi="Times New Roman" w:cs="Times New Roman"/>
                <w:color w:val="000000"/>
              </w:rPr>
              <w:t>тип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интерфейса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SAS 6G 2,5"(U600/15000/16Mb)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Накопитель VTR150-25SAT3-480G OCZ для персонального компьютера размер 2,5" тип интерфейса SATA-III емкость 480Гб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Память оперативная 47J0221 IBM 8Гб(1х8Гб) 1RX4PC3-14900R модуль памяти 00D5034 00D5032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Память оперативная 47J0145 IBM 4Гб 2Гбит 1RX4 PC3L-10600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 xml:space="preserve">Патч-корд RJ45-RJ45 UTP 2 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разъема  RJ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>45  категория 6 длина 1м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Патч-корд RJ45-RJ45 UTP 2 разъема RJ45 категория 6 длина 2м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Патч-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корд  RJ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>45-RJ45 UTP 2 разъема RJ45 категория 6 длина 3м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Патчкорд оптический LC/UPC-FC/UPC SM отрезок оптического кабеля длиной 3м и внешним диаметром 3мм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Коммутатор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управляемый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SG200-08P(SLM2008PT-EU) Cisco 8x10/100/1000 WebView 4 PoE 32</w:t>
            </w:r>
            <w:r w:rsidRPr="007F142E">
              <w:rPr>
                <w:rFonts w:ascii="Times New Roman" w:hAnsi="Times New Roman" w:cs="Times New Roman"/>
                <w:color w:val="000000"/>
              </w:rPr>
              <w:t>Вт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Переходник USB RS-232 для подключения к коммутатору IBM артикул 43V6147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Монитор тестовый IPTEST 8600 для проверки IP камер для поиска неисправности кабеля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Прибор ТСТ-700 GOLDTOOL для тестирования и трассировки кабелей частота сигнала 500-781Гц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Трубка термоусадочная MDT-A 70/25 минимальная температура усадки +135град. изменение длины при усадке 10% максимум диэлектрическая прочность 110кВ/см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Трубка термоусадочная MDT-A 90/36 температура усадки +135град. изменение длины при усадке 10% максимум диэлектрическая прочность 110кВ/см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Трубка термоусадочная MDT-A120/40 температура усадки +135град. изменение длины при усадке 10% максимум диэлектрическая прочность 110кВ/см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Извещатель дымовой оптико-электронный для обнаружения дыма малой концентрации в закрытых помещениях различных зданий и сооружений ИП 212-141 чувствительность 0,05-0,2дБ/м напряжение питания 9-30В ток потребления в дежурном режиме не более 40мА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Извещатель пожарный тепловой максимальный ИП-101-1А</w:t>
            </w:r>
          </w:p>
        </w:tc>
        <w:tc>
          <w:tcPr>
            <w:tcW w:w="2126" w:type="dxa"/>
            <w:vAlign w:val="center"/>
          </w:tcPr>
          <w:p w:rsidR="007F142E" w:rsidRPr="007F142E" w:rsidRDefault="000B760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Извещатель пламени пожарный ИП-212-70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lastRenderedPageBreak/>
              <w:t>37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 xml:space="preserve">Оповещатель 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свето-звуковой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 xml:space="preserve"> БИЯ-С(01) артикул 059-008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 xml:space="preserve">Муфта оптическая МТОК96-01-4 для монтажа оптических кабелей сборных 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из стальных проволок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 xml:space="preserve"> прокладываемых в грунте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Батарея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аккумуляторная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dryfit A412/65.0 G6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 xml:space="preserve">Рукав гибкий металлический герметичный МРПИнг из стальной оцинкованной ленты в ПВХ изоляции </w:t>
            </w:r>
            <w:proofErr w:type="gramStart"/>
            <w:r w:rsidRPr="007F142E">
              <w:rPr>
                <w:rFonts w:ascii="Times New Roman" w:hAnsi="Times New Roman" w:cs="Times New Roman"/>
                <w:color w:val="000000"/>
              </w:rPr>
              <w:t>с  диаметром</w:t>
            </w:r>
            <w:proofErr w:type="gramEnd"/>
            <w:r w:rsidRPr="007F142E">
              <w:rPr>
                <w:rFonts w:ascii="Times New Roman" w:hAnsi="Times New Roman" w:cs="Times New Roman"/>
                <w:color w:val="000000"/>
              </w:rPr>
              <w:t xml:space="preserve"> условного прохода 20мм  климатического исполнения УХЛ3, степень защиты IP65 с протяжкой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ТУ 4833-008-00239971-2001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Фен строительный GHG 660 LCD Professional номинальная потребляемая мощность 2300Вт рабочая температура +50+660град. поток воздуха 250-500л/мин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Приемопередатчик оптический одноволоконный FG-FO-S4.1-S-s(LC) НАТЕКС S4.1 LC SFP 1310/1550нм линейная скорость 622Мбит/с 20км перекрываемое затухание 19дБ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Приемопередатчик оптический одноволоконный FG-FO-S4.1-S-m(LC) НАТЕКС S4.1 LC SFP 1310/1550нм линейная скорость 622Мбит/с 20км перекрываемое затухание 19дБ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Аппарат телефонный L30250-F600-C102 Siemens цвет голубой лед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Приставка телефонная L30250-F600-C121 Siemens OpenStage Key Module 60 цвет прозрачный лед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Аппарат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телефонный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L30250-F600-C186 Siemens OpenStage 30T ice blue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Приставка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телефонная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L30250-F600-C180 Siemens OpenStage Key Module 15 ice blue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Аппарат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телефонный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L30250-F600-C178 Siemens OpenStage 15G HFA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Телефон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L30250-F600-C151 Open Stage 40 T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Приставка L30250-F600-C134 OpenStage на 90 клавиш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Аппарат телефонный шахтный ТАШ-1319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F142E" w:rsidRPr="007F142E" w:rsidTr="00A82FF3">
        <w:trPr>
          <w:jc w:val="center"/>
        </w:trPr>
        <w:tc>
          <w:tcPr>
            <w:tcW w:w="544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lang w:val="en-US"/>
              </w:rPr>
            </w:pPr>
            <w:r w:rsidRPr="007F142E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4838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Медиаконвертер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7F142E">
              <w:rPr>
                <w:rFonts w:ascii="Times New Roman" w:hAnsi="Times New Roman" w:cs="Times New Roman"/>
                <w:color w:val="000000"/>
              </w:rPr>
              <w:t>одномодовый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DMC-1910T D-Link 1G-UTP </w:t>
            </w:r>
            <w:r w:rsidRPr="007F142E">
              <w:rPr>
                <w:rFonts w:ascii="Times New Roman" w:hAnsi="Times New Roman" w:cs="Times New Roman"/>
                <w:color w:val="000000"/>
              </w:rPr>
              <w:t>в</w:t>
            </w:r>
            <w:r w:rsidRPr="007F142E">
              <w:rPr>
                <w:rFonts w:ascii="Times New Roman" w:hAnsi="Times New Roman" w:cs="Times New Roman"/>
                <w:color w:val="000000"/>
                <w:lang w:val="en-US"/>
              </w:rPr>
              <w:t xml:space="preserve"> 1G-SM 1UTP 1SC</w:t>
            </w:r>
          </w:p>
        </w:tc>
        <w:tc>
          <w:tcPr>
            <w:tcW w:w="2126" w:type="dxa"/>
            <w:vAlign w:val="center"/>
          </w:tcPr>
          <w:p w:rsidR="007F142E" w:rsidRPr="007F142E" w:rsidRDefault="007F142E" w:rsidP="00A82FF3">
            <w:pPr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НД Поизводителя</w:t>
            </w:r>
          </w:p>
        </w:tc>
        <w:tc>
          <w:tcPr>
            <w:tcW w:w="851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992" w:type="dxa"/>
            <w:vAlign w:val="center"/>
          </w:tcPr>
          <w:p w:rsidR="007F142E" w:rsidRPr="007F142E" w:rsidRDefault="007F142E" w:rsidP="00A82F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14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B6C52" w:rsidRPr="007F142E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14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F142E" w:rsidRPr="007F142E" w:rsidRDefault="007F142E" w:rsidP="00FA003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142E" w:rsidRPr="007F142E" w:rsidRDefault="007F142E" w:rsidP="007F142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F142E" w:rsidRPr="007F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0B760E"/>
    <w:rsid w:val="001A6D1F"/>
    <w:rsid w:val="00256F01"/>
    <w:rsid w:val="005E69D7"/>
    <w:rsid w:val="007F142E"/>
    <w:rsid w:val="007F2B14"/>
    <w:rsid w:val="00A82FF3"/>
    <w:rsid w:val="00EB6C52"/>
    <w:rsid w:val="00FA0038"/>
    <w:rsid w:val="00F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D8967-6293-4872-AA69-E84F1FD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4084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10</cp:revision>
  <dcterms:created xsi:type="dcterms:W3CDTF">2015-11-06T08:12:00Z</dcterms:created>
  <dcterms:modified xsi:type="dcterms:W3CDTF">2015-11-27T05:50:00Z</dcterms:modified>
</cp:coreProperties>
</file>