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32BBA" w14:textId="20F9B2CE" w:rsidR="00BF61B2" w:rsidRPr="00545EB1" w:rsidRDefault="00BF61B2" w:rsidP="00BF61B2">
      <w:pPr>
        <w:jc w:val="right"/>
      </w:pPr>
    </w:p>
    <w:p w14:paraId="07E15AA9" w14:textId="77777777" w:rsidR="000E5E25" w:rsidRPr="00545EB1" w:rsidRDefault="000E5E25" w:rsidP="00B64D0C">
      <w:pPr>
        <w:spacing w:line="276" w:lineRule="auto"/>
        <w:jc w:val="center"/>
        <w:rPr>
          <w:b/>
        </w:rPr>
      </w:pPr>
    </w:p>
    <w:p w14:paraId="6B5FC1EF" w14:textId="77777777" w:rsidR="00BF61B2" w:rsidRPr="00545EB1" w:rsidRDefault="00BF61B2" w:rsidP="00215CD1">
      <w:pPr>
        <w:jc w:val="center"/>
        <w:rPr>
          <w:b/>
        </w:rPr>
      </w:pPr>
      <w:r w:rsidRPr="00545EB1">
        <w:rPr>
          <w:b/>
        </w:rPr>
        <w:t>ТЕХНИЧЕСКОЕ ЗАДАНИЕ</w:t>
      </w:r>
    </w:p>
    <w:p w14:paraId="539FE509" w14:textId="77777777" w:rsidR="00347A8A" w:rsidRPr="00545EB1" w:rsidRDefault="009F2C93" w:rsidP="00215CD1">
      <w:pPr>
        <w:jc w:val="center"/>
        <w:rPr>
          <w:b/>
        </w:rPr>
      </w:pPr>
      <w:r w:rsidRPr="00545EB1">
        <w:rPr>
          <w:b/>
        </w:rPr>
        <w:t xml:space="preserve">на техническое обслуживание  </w:t>
      </w:r>
      <w:r w:rsidR="001528B6" w:rsidRPr="00545EB1">
        <w:rPr>
          <w:b/>
        </w:rPr>
        <w:t xml:space="preserve">и аварийный ремонт </w:t>
      </w:r>
      <w:r w:rsidRPr="00545EB1">
        <w:rPr>
          <w:b/>
        </w:rPr>
        <w:t xml:space="preserve">грузоподъемных механизмов </w:t>
      </w:r>
      <w:r w:rsidR="001528B6" w:rsidRPr="00545EB1">
        <w:rPr>
          <w:b/>
        </w:rPr>
        <w:t xml:space="preserve">энергоблока .№7 </w:t>
      </w:r>
      <w:r w:rsidRPr="00545EB1">
        <w:rPr>
          <w:b/>
        </w:rPr>
        <w:t>ПГУ-400</w:t>
      </w:r>
      <w:r w:rsidR="00347A8A" w:rsidRPr="00545EB1">
        <w:rPr>
          <w:b/>
        </w:rPr>
        <w:t xml:space="preserve"> </w:t>
      </w:r>
    </w:p>
    <w:p w14:paraId="382263CF" w14:textId="77777777" w:rsidR="00BF61B2" w:rsidRPr="00545EB1" w:rsidRDefault="00BF61B2" w:rsidP="00117575">
      <w:pPr>
        <w:jc w:val="both"/>
        <w:rPr>
          <w:sz w:val="20"/>
        </w:rPr>
      </w:pPr>
    </w:p>
    <w:p w14:paraId="1A5BD85D" w14:textId="77777777" w:rsidR="004D20B4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Наименование предприятия:</w:t>
      </w:r>
    </w:p>
    <w:p w14:paraId="50882B4B" w14:textId="77777777" w:rsidR="008E3F9B" w:rsidRPr="00545EB1" w:rsidRDefault="00B3163C" w:rsidP="00117575">
      <w:pPr>
        <w:jc w:val="both"/>
      </w:pPr>
      <w:r w:rsidRPr="00545EB1">
        <w:t>Филиал «Шатурская ГРЭС» ОАО «Э.</w:t>
      </w:r>
      <w:r w:rsidR="00BF61B2" w:rsidRPr="00545EB1">
        <w:t>ОН Россия»</w:t>
      </w:r>
      <w:r w:rsidR="008E3F9B" w:rsidRPr="00545EB1">
        <w:t xml:space="preserve">, </w:t>
      </w:r>
    </w:p>
    <w:p w14:paraId="12F1CF57" w14:textId="77777777" w:rsidR="00484488" w:rsidRPr="00545EB1" w:rsidRDefault="008E3F9B" w:rsidP="00117575">
      <w:pPr>
        <w:jc w:val="both"/>
      </w:pPr>
      <w:r w:rsidRPr="00545EB1">
        <w:t xml:space="preserve">140700, Московская область, </w:t>
      </w:r>
      <w:proofErr w:type="spellStart"/>
      <w:r w:rsidRPr="00545EB1">
        <w:t>г</w:t>
      </w:r>
      <w:proofErr w:type="gramStart"/>
      <w:r w:rsidRPr="00545EB1">
        <w:t>.Ш</w:t>
      </w:r>
      <w:proofErr w:type="gramEnd"/>
      <w:r w:rsidRPr="00545EB1">
        <w:t>атура</w:t>
      </w:r>
      <w:proofErr w:type="spellEnd"/>
      <w:r w:rsidRPr="00545EB1">
        <w:t xml:space="preserve">, </w:t>
      </w:r>
      <w:proofErr w:type="spellStart"/>
      <w:r w:rsidRPr="00545EB1">
        <w:t>Черноозерский</w:t>
      </w:r>
      <w:proofErr w:type="spellEnd"/>
      <w:r w:rsidRPr="00545EB1">
        <w:t xml:space="preserve"> </w:t>
      </w:r>
      <w:proofErr w:type="spellStart"/>
      <w:r w:rsidRPr="00545EB1">
        <w:t>пр</w:t>
      </w:r>
      <w:proofErr w:type="spellEnd"/>
      <w:r w:rsidRPr="00545EB1">
        <w:t>-д, д.5</w:t>
      </w:r>
      <w:r w:rsidRPr="00545EB1" w:rsidDel="008E3F9B">
        <w:t xml:space="preserve"> </w:t>
      </w:r>
    </w:p>
    <w:p w14:paraId="61ABF014" w14:textId="59CDC0FF" w:rsidR="00202E29" w:rsidRPr="005F763C" w:rsidRDefault="00BF61B2" w:rsidP="005F763C">
      <w:pPr>
        <w:pStyle w:val="a4"/>
        <w:numPr>
          <w:ilvl w:val="0"/>
          <w:numId w:val="2"/>
        </w:numPr>
        <w:ind w:hanging="502"/>
        <w:jc w:val="both"/>
        <w:rPr>
          <w:b/>
        </w:rPr>
      </w:pPr>
      <w:r w:rsidRPr="005F763C">
        <w:rPr>
          <w:b/>
        </w:rPr>
        <w:t>Наименование оборудования, место производство работ:</w:t>
      </w:r>
    </w:p>
    <w:p w14:paraId="1C26274E" w14:textId="77777777" w:rsidR="00202E29" w:rsidRPr="00545EB1" w:rsidRDefault="000F384A" w:rsidP="00937758">
      <w:pPr>
        <w:pStyle w:val="a4"/>
        <w:numPr>
          <w:ilvl w:val="1"/>
          <w:numId w:val="2"/>
        </w:numPr>
      </w:pPr>
      <w:r w:rsidRPr="00545EB1">
        <w:t xml:space="preserve">Грузоподъемные механизмы </w:t>
      </w:r>
      <w:r w:rsidR="00180469" w:rsidRPr="00545EB1">
        <w:t xml:space="preserve">Главного корпуса ПГУ-400 (Далее – «ГПМ ГК») </w:t>
      </w:r>
    </w:p>
    <w:p w14:paraId="7EBE8E5C" w14:textId="77777777" w:rsidR="00202E29" w:rsidRPr="00545EB1" w:rsidRDefault="00180469" w:rsidP="00937758">
      <w:pPr>
        <w:pStyle w:val="a4"/>
        <w:numPr>
          <w:ilvl w:val="1"/>
          <w:numId w:val="2"/>
        </w:numPr>
      </w:pPr>
      <w:r w:rsidRPr="00545EB1">
        <w:t>Грузоподъемные механизмы Дожимной компрессорной станции (Далее</w:t>
      </w:r>
      <w:r w:rsidR="008E3F9B" w:rsidRPr="00545EB1">
        <w:t xml:space="preserve"> – «ГПМ ДКС»)</w:t>
      </w:r>
      <w:r w:rsidRPr="00545EB1">
        <w:t xml:space="preserve"> </w:t>
      </w:r>
    </w:p>
    <w:p w14:paraId="6F685402" w14:textId="77777777" w:rsidR="00202E29" w:rsidRPr="00545EB1" w:rsidRDefault="008E3F9B" w:rsidP="00937758">
      <w:pPr>
        <w:pStyle w:val="a4"/>
        <w:numPr>
          <w:ilvl w:val="1"/>
          <w:numId w:val="2"/>
        </w:numPr>
      </w:pPr>
      <w:r w:rsidRPr="00545EB1">
        <w:rPr>
          <w:rFonts w:eastAsia="Verdana"/>
          <w:iCs/>
          <w:spacing w:val="-10"/>
          <w:szCs w:val="20"/>
        </w:rPr>
        <w:t xml:space="preserve">Грузоподъемные механизмы Циркуляционной насосной станции (Далее – «ГПМ </w:t>
      </w:r>
      <w:r w:rsidR="000F384A" w:rsidRPr="00545EB1">
        <w:rPr>
          <w:rFonts w:eastAsia="Verdana"/>
          <w:iCs/>
          <w:spacing w:val="-10"/>
          <w:szCs w:val="20"/>
        </w:rPr>
        <w:t>ЦНС</w:t>
      </w:r>
      <w:r w:rsidRPr="00545EB1">
        <w:rPr>
          <w:rFonts w:eastAsia="Verdana"/>
          <w:iCs/>
          <w:spacing w:val="-10"/>
          <w:szCs w:val="20"/>
        </w:rPr>
        <w:t>»)</w:t>
      </w:r>
      <w:r w:rsidR="00B3163C" w:rsidRPr="00545EB1">
        <w:rPr>
          <w:rFonts w:eastAsia="Verdana"/>
          <w:iCs/>
          <w:spacing w:val="-10"/>
          <w:szCs w:val="20"/>
        </w:rPr>
        <w:t xml:space="preserve"> </w:t>
      </w:r>
    </w:p>
    <w:p w14:paraId="106BC2D8" w14:textId="77777777" w:rsidR="0019620E" w:rsidRPr="00545EB1" w:rsidRDefault="00A0056A" w:rsidP="00A0056A">
      <w:r w:rsidRPr="00545EB1">
        <w:t xml:space="preserve">Указанное выше оборудование, упоминаемое совместно, далее именуется </w:t>
      </w:r>
      <w:r w:rsidR="0019620E" w:rsidRPr="00545EB1">
        <w:t>«</w:t>
      </w:r>
      <w:r w:rsidRPr="00545EB1">
        <w:t>Оборудование</w:t>
      </w:r>
      <w:r w:rsidR="0019620E" w:rsidRPr="00545EB1">
        <w:t>».</w:t>
      </w:r>
    </w:p>
    <w:p w14:paraId="111EA486" w14:textId="77777777" w:rsidR="00202E29" w:rsidRPr="00545EB1" w:rsidRDefault="00757058" w:rsidP="00937758">
      <w:pPr>
        <w:rPr>
          <w:sz w:val="20"/>
        </w:rPr>
      </w:pPr>
      <w:r w:rsidRPr="00545EB1">
        <w:t xml:space="preserve">Перечень </w:t>
      </w:r>
      <w:r w:rsidR="0019620E" w:rsidRPr="00545EB1">
        <w:t>Оборудования определен</w:t>
      </w:r>
      <w:r w:rsidR="00611CE5" w:rsidRPr="00545EB1">
        <w:t xml:space="preserve"> </w:t>
      </w:r>
      <w:r w:rsidR="00B3163C" w:rsidRPr="00545EB1">
        <w:t>в Таблице 1.</w:t>
      </w:r>
      <w:r w:rsidR="00B3163C" w:rsidRPr="00545EB1">
        <w:rPr>
          <w:sz w:val="20"/>
        </w:rPr>
        <w:t xml:space="preserve">                                              </w:t>
      </w:r>
      <w:r w:rsidR="00611CE5" w:rsidRPr="00545EB1">
        <w:rPr>
          <w:sz w:val="20"/>
        </w:rPr>
        <w:t xml:space="preserve">    </w:t>
      </w:r>
      <w:r w:rsidR="00B3163C" w:rsidRPr="00545EB1">
        <w:rPr>
          <w:i/>
        </w:rPr>
        <w:t>Таблица 1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131"/>
        <w:gridCol w:w="2149"/>
        <w:gridCol w:w="1551"/>
        <w:gridCol w:w="1314"/>
        <w:gridCol w:w="1995"/>
        <w:gridCol w:w="1620"/>
      </w:tblGrid>
      <w:tr w:rsidR="00545EB1" w:rsidRPr="00545EB1" w14:paraId="03FD4F14" w14:textId="77777777" w:rsidTr="00937758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6A2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№ объекта ремонта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C405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Наименование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7C9D5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Груз</w:t>
            </w:r>
            <w:proofErr w:type="gram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-</w:t>
            </w:r>
            <w:proofErr w:type="gram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подъемность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, т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DE4D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Заводской</w:t>
            </w:r>
            <w:r w:rsidR="00265DE3" w:rsidRPr="00545EB1">
              <w:rPr>
                <w:rFonts w:eastAsia="Verdana"/>
                <w:iCs/>
                <w:spacing w:val="-10"/>
                <w:sz w:val="22"/>
                <w:szCs w:val="20"/>
              </w:rPr>
              <w:t>.№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AF56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Фирм</w:t>
            </w:r>
            <w:proofErr w:type="gram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а-</w:t>
            </w:r>
            <w:proofErr w:type="gram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производитель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6569" w14:textId="77777777" w:rsidR="00611CE5" w:rsidRPr="00545EB1" w:rsidRDefault="00265DE3" w:rsidP="000705AA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Место </w:t>
            </w:r>
            <w:r w:rsidR="00937758"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Работ </w:t>
            </w:r>
          </w:p>
        </w:tc>
      </w:tr>
      <w:tr w:rsidR="00545EB1" w:rsidRPr="00545EB1" w14:paraId="20524B5B" w14:textId="77777777" w:rsidTr="00937758">
        <w:trPr>
          <w:trHeight w:val="4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7541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00EC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Мостовой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двухбалочный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грузоподъемный кран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546B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90/25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8249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2008-2345.01-75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3F645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Бульбульоглы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(Турция)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BA767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498221A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1-2 Ряд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A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-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E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отм.+23.750м</w:t>
            </w:r>
          </w:p>
        </w:tc>
      </w:tr>
      <w:tr w:rsidR="00545EB1" w:rsidRPr="00545EB1" w14:paraId="2928B5BE" w14:textId="77777777" w:rsidTr="00937758">
        <w:trPr>
          <w:trHeight w:val="4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1984F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D5A7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Мостовой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двухбалочный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грузоподъемный кран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D6864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15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C6EF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2008-2345.02-76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E6305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Бульбульоглы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(Турция)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6007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23A5C2A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8-9 Ряд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A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-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E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отм.+23.750м</w:t>
            </w:r>
          </w:p>
        </w:tc>
      </w:tr>
      <w:tr w:rsidR="00545EB1" w:rsidRPr="00545EB1" w14:paraId="1D4141A7" w14:textId="77777777" w:rsidTr="00937758">
        <w:trPr>
          <w:trHeight w:val="10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FB4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0161" w14:textId="77777777" w:rsidR="00611CE5" w:rsidRPr="00545EB1" w:rsidRDefault="00265DE3" w:rsidP="00157428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Мостовой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двухбалочный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грузоподъемный кран во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взрывозащ</w:t>
            </w:r>
            <w:proofErr w:type="spellEnd"/>
            <w:r w:rsidR="00215CD1" w:rsidRPr="00545EB1">
              <w:rPr>
                <w:rFonts w:eastAsia="Verdana"/>
                <w:iCs/>
                <w:spacing w:val="-10"/>
                <w:sz w:val="22"/>
                <w:szCs w:val="20"/>
              </w:rPr>
              <w:t>.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  <w:r w:rsidR="00157428" w:rsidRPr="00545EB1">
              <w:rPr>
                <w:rFonts w:eastAsia="Verdana"/>
                <w:iCs/>
                <w:spacing w:val="-10"/>
                <w:sz w:val="22"/>
                <w:szCs w:val="20"/>
              </w:rPr>
              <w:t>и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сп</w:t>
            </w:r>
            <w:r w:rsidR="00215CD1" w:rsidRPr="00545EB1">
              <w:rPr>
                <w:rFonts w:eastAsia="Verdana"/>
                <w:iCs/>
                <w:spacing w:val="-10"/>
                <w:sz w:val="22"/>
                <w:szCs w:val="20"/>
              </w:rPr>
              <w:t>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2A241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15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8469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К56112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F8B8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Конекрейн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 (Финляндия)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B781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ДКС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34B19F83" w14:textId="77777777" w:rsidR="00611CE5" w:rsidRPr="00545EB1" w:rsidRDefault="00265DE3" w:rsidP="000705AA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Ось 1-4</w:t>
            </w:r>
            <w:r w:rsidR="00937758"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         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Ряд В-А/4 отм.+9.680м</w:t>
            </w:r>
          </w:p>
        </w:tc>
      </w:tr>
      <w:tr w:rsidR="00545EB1" w:rsidRPr="00545EB1" w14:paraId="393078D5" w14:textId="77777777" w:rsidTr="00937758">
        <w:trPr>
          <w:trHeight w:val="10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06E12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908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Мостовой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двухбалочный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грузоподъемный кран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DC79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16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B55F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080293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CC5D1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ООО 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Лемменс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-Троицкий крановый завод"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C7A1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ГПМ ЦНС </w:t>
            </w:r>
          </w:p>
          <w:p w14:paraId="53304A1F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4-5    </w:t>
            </w:r>
            <w:r w:rsidR="00937758"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   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Ряд А-В</w:t>
            </w:r>
          </w:p>
          <w:p w14:paraId="7E9870E8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отм.+7.600м</w:t>
            </w:r>
          </w:p>
        </w:tc>
      </w:tr>
      <w:tr w:rsidR="00545EB1" w:rsidRPr="00545EB1" w14:paraId="126E0E99" w14:textId="77777777" w:rsidTr="00937758">
        <w:trPr>
          <w:trHeight w:val="10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434C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6BC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Мостовой 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двухбалочный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грузоподъемный кран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4F7AC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5,0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6789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080294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6DBB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ООО 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Лемменс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-Троицкий крановый завод"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F439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ГПМ ЦНС </w:t>
            </w:r>
          </w:p>
          <w:p w14:paraId="157DED46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4-5    </w:t>
            </w:r>
            <w:r w:rsidR="00937758"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      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Ряд </w:t>
            </w:r>
            <w:proofErr w:type="gram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В-С</w:t>
            </w:r>
            <w:proofErr w:type="gramEnd"/>
          </w:p>
          <w:p w14:paraId="1B04639C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отм.+7.600м</w:t>
            </w:r>
          </w:p>
        </w:tc>
      </w:tr>
      <w:tr w:rsidR="00545EB1" w:rsidRPr="00545EB1" w14:paraId="46D3B0B5" w14:textId="77777777" w:rsidTr="00937758">
        <w:trPr>
          <w:trHeight w:val="85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BC88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762A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Тельфер электрический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8CAC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6,3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E65D9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Z00175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5F49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Конекрейн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 (Финляндия)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59D7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ДКС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7ED18476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6-7 </w:t>
            </w:r>
            <w:r w:rsidR="00937758"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     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        Ряд А-А/1 отм.+10.500м</w:t>
            </w:r>
          </w:p>
        </w:tc>
      </w:tr>
      <w:tr w:rsidR="00545EB1" w:rsidRPr="00545EB1" w14:paraId="755EF8C3" w14:textId="77777777" w:rsidTr="00937758">
        <w:trPr>
          <w:trHeight w:val="85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E3C0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407FB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Тельфер электрический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2E9C0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2,0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1BC0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Z00174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B8D0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Конекрейн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 (Финляндия)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7418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3BDBABE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Ось 5-6 Ряд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G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отм.+6.500м</w:t>
            </w:r>
          </w:p>
        </w:tc>
      </w:tr>
      <w:tr w:rsidR="00545EB1" w:rsidRPr="00545EB1" w14:paraId="31CF3916" w14:textId="77777777" w:rsidTr="00937758">
        <w:trPr>
          <w:trHeight w:val="809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A38FD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2E56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Тельфер электрический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3465A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8,0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AB83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Z00172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678A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Конекрейн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 (Финляндия)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ED9F5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331C768E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Ось 12-13</w:t>
            </w:r>
          </w:p>
          <w:p w14:paraId="65FCE44D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Ряд А1-В отм.+6.500м</w:t>
            </w:r>
          </w:p>
        </w:tc>
      </w:tr>
      <w:tr w:rsidR="00545EB1" w:rsidRPr="00545EB1" w14:paraId="42210CF1" w14:textId="77777777" w:rsidTr="00937758">
        <w:trPr>
          <w:trHeight w:val="87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DD608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F75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Тельфер электрический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264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8,0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9C99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Z00173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985A2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proofErr w:type="spellStart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Конекрейн</w:t>
            </w:r>
            <w:proofErr w:type="spellEnd"/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 (Финляндия)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48A1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26C72BD8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Ось 10-11</w:t>
            </w:r>
          </w:p>
          <w:p w14:paraId="41E9D1C3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Ряд А1-В отм.+6.500м</w:t>
            </w:r>
          </w:p>
        </w:tc>
      </w:tr>
      <w:tr w:rsidR="00611CE5" w:rsidRPr="00545EB1" w14:paraId="57FCDCC9" w14:textId="77777777" w:rsidTr="000705AA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50FF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F924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Строительный грузопассажирский подъемник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9DE4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F611" w14:textId="77777777" w:rsidR="00611CE5" w:rsidRPr="00545EB1" w:rsidRDefault="00757058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202/001/11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B388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>SAFI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"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  <w:lang w:val="en-US"/>
              </w:rPr>
              <w:t xml:space="preserve"> 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(Италия)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3B95" w14:textId="77777777" w:rsidR="00EF4768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sz w:val="22"/>
              </w:rPr>
              <w:t>ГПМ ГК</w:t>
            </w: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 xml:space="preserve"> </w:t>
            </w:r>
          </w:p>
          <w:p w14:paraId="10626812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Ось 12</w:t>
            </w:r>
          </w:p>
          <w:p w14:paraId="2A3F4312" w14:textId="77777777" w:rsidR="00611CE5" w:rsidRPr="00545EB1" w:rsidRDefault="00265DE3" w:rsidP="00474FC9">
            <w:pPr>
              <w:jc w:val="center"/>
              <w:rPr>
                <w:rFonts w:eastAsia="Verdana"/>
                <w:iCs/>
                <w:spacing w:val="-10"/>
                <w:szCs w:val="20"/>
              </w:rPr>
            </w:pPr>
            <w:r w:rsidRPr="00545EB1">
              <w:rPr>
                <w:rFonts w:eastAsia="Verdana"/>
                <w:iCs/>
                <w:spacing w:val="-10"/>
                <w:sz w:val="22"/>
                <w:szCs w:val="20"/>
              </w:rPr>
              <w:t>Ряд СЕ отм.±0.000м</w:t>
            </w:r>
          </w:p>
        </w:tc>
      </w:tr>
    </w:tbl>
    <w:p w14:paraId="1AAEDD4B" w14:textId="77777777" w:rsidR="00B3163C" w:rsidRPr="00545EB1" w:rsidRDefault="00B3163C" w:rsidP="00B3163C">
      <w:pPr>
        <w:pStyle w:val="a4"/>
        <w:ind w:left="567"/>
        <w:jc w:val="both"/>
        <w:rPr>
          <w:b/>
        </w:rPr>
      </w:pPr>
    </w:p>
    <w:p w14:paraId="416C4AA8" w14:textId="77777777" w:rsidR="004D20B4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Основание для производства:</w:t>
      </w:r>
    </w:p>
    <w:p w14:paraId="7278E2A6" w14:textId="77777777" w:rsidR="00A3286C" w:rsidRPr="00545EB1" w:rsidRDefault="00265DE3" w:rsidP="00A3286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contextualSpacing w:val="0"/>
        <w:jc w:val="both"/>
      </w:pPr>
      <w:r w:rsidRPr="00545EB1">
        <w:t>Потребность в приобретении работ, услуг по ремонту для нужд 201</w:t>
      </w:r>
      <w:r w:rsidR="00FE048E" w:rsidRPr="00545EB1">
        <w:t>6</w:t>
      </w:r>
      <w:r w:rsidRPr="00545EB1">
        <w:t xml:space="preserve"> года; </w:t>
      </w:r>
    </w:p>
    <w:p w14:paraId="229BEF6B" w14:textId="77777777" w:rsidR="00A3286C" w:rsidRPr="00545EB1" w:rsidRDefault="00265DE3" w:rsidP="00A3286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contextualSpacing w:val="0"/>
        <w:jc w:val="both"/>
      </w:pPr>
      <w:r w:rsidRPr="00545EB1">
        <w:t>Требования СО 34.04.181-2003 «Правила организации  технического обслуживания и ремонта оборудования, зданий и сооружений электростанций и сетей».</w:t>
      </w:r>
    </w:p>
    <w:p w14:paraId="533CB21D" w14:textId="77777777" w:rsidR="00A3286C" w:rsidRPr="00545EB1" w:rsidRDefault="00265DE3" w:rsidP="00A3286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contextualSpacing w:val="0"/>
        <w:jc w:val="both"/>
      </w:pPr>
      <w:r w:rsidRPr="00545EB1">
        <w:t>Требования руководств по эксплуатации и ремонту заводов изготовителей Оборудования ПГУ;</w:t>
      </w:r>
    </w:p>
    <w:p w14:paraId="5A89DEFF" w14:textId="77777777" w:rsidR="00A3286C" w:rsidRPr="00545EB1" w:rsidRDefault="00265DE3" w:rsidP="00A3286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contextualSpacing w:val="0"/>
        <w:jc w:val="both"/>
      </w:pPr>
      <w:r w:rsidRPr="00545EB1">
        <w:t xml:space="preserve">Графики </w:t>
      </w:r>
      <w:r w:rsidR="00A3286C" w:rsidRPr="00545EB1">
        <w:t xml:space="preserve">выполнения плановых работ по </w:t>
      </w:r>
      <w:r w:rsidR="00036127" w:rsidRPr="00545EB1">
        <w:t>техническому обслуживанию и ремонту Оборудования</w:t>
      </w:r>
      <w:r w:rsidRPr="00545EB1">
        <w:t xml:space="preserve"> ПГУ</w:t>
      </w:r>
      <w:r w:rsidR="00A3286C" w:rsidRPr="00545EB1">
        <w:t>;</w:t>
      </w:r>
    </w:p>
    <w:p w14:paraId="763CBC04" w14:textId="77777777" w:rsidR="00BF61B2" w:rsidRPr="00545EB1" w:rsidRDefault="00BF61B2" w:rsidP="00FE048E">
      <w:pPr>
        <w:pStyle w:val="a4"/>
        <w:widowControl w:val="0"/>
        <w:autoSpaceDE w:val="0"/>
        <w:autoSpaceDN w:val="0"/>
        <w:adjustRightInd w:val="0"/>
        <w:ind w:left="360"/>
        <w:contextualSpacing w:val="0"/>
        <w:jc w:val="both"/>
      </w:pPr>
    </w:p>
    <w:p w14:paraId="1305EE6D" w14:textId="77777777" w:rsidR="004D20B4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Цель проведения работ:</w:t>
      </w:r>
    </w:p>
    <w:p w14:paraId="65988092" w14:textId="205965A4" w:rsidR="00B3163C" w:rsidRPr="00545EB1" w:rsidRDefault="00B3163C" w:rsidP="005F763C">
      <w:pPr>
        <w:pStyle w:val="FR2"/>
        <w:numPr>
          <w:ilvl w:val="1"/>
          <w:numId w:val="2"/>
        </w:numPr>
        <w:spacing w:line="276" w:lineRule="auto"/>
        <w:ind w:right="0"/>
        <w:jc w:val="left"/>
        <w:rPr>
          <w:rFonts w:eastAsia="Verdana"/>
          <w:b w:val="0"/>
          <w:spacing w:val="-10"/>
          <w:sz w:val="24"/>
          <w:lang w:eastAsia="en-US"/>
        </w:rPr>
      </w:pPr>
      <w:r w:rsidRPr="00545EB1">
        <w:rPr>
          <w:rFonts w:eastAsia="Verdana"/>
          <w:b w:val="0"/>
          <w:spacing w:val="-10"/>
          <w:sz w:val="24"/>
          <w:lang w:eastAsia="en-US"/>
        </w:rPr>
        <w:t>Соблюдение требований п.п.1.6.3. «ПРАВИЛА ТЕХНИЧЕСКОЙ ЭКСПЛУАТАЦИИ ЭЛЕКТРИЧЕСКИХ СТАНЦИЙ И СЕТЕЙ РОССИЙСКОЙ ФЕДЕРАЦИИ», а также инструкций по эксплуатации оборудования.</w:t>
      </w:r>
    </w:p>
    <w:p w14:paraId="26894AFD" w14:textId="45546FAD" w:rsidR="00B3163C" w:rsidRPr="00545EB1" w:rsidRDefault="00F82208" w:rsidP="005F763C">
      <w:pPr>
        <w:pStyle w:val="FR2"/>
        <w:numPr>
          <w:ilvl w:val="1"/>
          <w:numId w:val="2"/>
        </w:numPr>
        <w:spacing w:line="240" w:lineRule="auto"/>
        <w:ind w:right="0"/>
        <w:jc w:val="left"/>
        <w:rPr>
          <w:rFonts w:eastAsia="Verdana"/>
          <w:b w:val="0"/>
          <w:spacing w:val="-10"/>
          <w:sz w:val="24"/>
          <w:lang w:eastAsia="en-US"/>
        </w:rPr>
      </w:pPr>
      <w:r w:rsidRPr="00545EB1">
        <w:rPr>
          <w:rFonts w:eastAsia="Verdana"/>
          <w:b w:val="0"/>
          <w:spacing w:val="-10"/>
          <w:sz w:val="24"/>
          <w:lang w:eastAsia="en-US"/>
        </w:rPr>
        <w:t>Т</w:t>
      </w:r>
      <w:r w:rsidR="0094589B" w:rsidRPr="00545EB1">
        <w:rPr>
          <w:rFonts w:eastAsia="Verdana"/>
          <w:b w:val="0"/>
          <w:spacing w:val="-10"/>
          <w:sz w:val="24"/>
          <w:lang w:eastAsia="en-US"/>
        </w:rPr>
        <w:t xml:space="preserve">ехническое обслуживание </w:t>
      </w:r>
      <w:r w:rsidR="00B3163C" w:rsidRPr="00545EB1">
        <w:rPr>
          <w:rFonts w:eastAsia="Verdana"/>
          <w:b w:val="0"/>
          <w:spacing w:val="-10"/>
          <w:sz w:val="24"/>
          <w:lang w:eastAsia="en-US"/>
        </w:rPr>
        <w:t>предусматривает выполнение комплекса работ, направленных на обеспечение исправного состояния оборудования, надежной, безопасной и экономичной его эксплуатации, проводимых с определенной периодичностью и последовательностью, при оптимальных материальных затратах.</w:t>
      </w:r>
    </w:p>
    <w:p w14:paraId="7C0E9F9A" w14:textId="77777777" w:rsidR="00484488" w:rsidRPr="00545EB1" w:rsidRDefault="00484488" w:rsidP="00117575">
      <w:pPr>
        <w:jc w:val="both"/>
        <w:rPr>
          <w:b/>
        </w:rPr>
      </w:pPr>
    </w:p>
    <w:p w14:paraId="580DD307" w14:textId="77777777" w:rsidR="00443EF5" w:rsidRPr="00545EB1" w:rsidRDefault="00BF61B2" w:rsidP="000705AA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Содержание работ:</w:t>
      </w:r>
    </w:p>
    <w:p w14:paraId="25658597" w14:textId="77777777" w:rsidR="00C16D69" w:rsidRPr="00545EB1" w:rsidRDefault="00C16D69" w:rsidP="00C16D69">
      <w:pPr>
        <w:pStyle w:val="a4"/>
        <w:numPr>
          <w:ilvl w:val="1"/>
          <w:numId w:val="2"/>
        </w:numPr>
        <w:shd w:val="clear" w:color="auto" w:fill="FFFFFF"/>
        <w:ind w:right="388"/>
        <w:jc w:val="both"/>
      </w:pPr>
      <w:r w:rsidRPr="00545EB1">
        <w:t>Объемы Работ на техническое обслуживание представлены в Таблице 2.</w:t>
      </w:r>
    </w:p>
    <w:p w14:paraId="42C2C7B9" w14:textId="77777777" w:rsidR="00C16D69" w:rsidRPr="00545EB1" w:rsidRDefault="00C16D69" w:rsidP="00443EF5">
      <w:pPr>
        <w:pStyle w:val="a4"/>
        <w:tabs>
          <w:tab w:val="left" w:pos="-3261"/>
        </w:tabs>
        <w:spacing w:before="120" w:after="120"/>
        <w:jc w:val="right"/>
        <w:rPr>
          <w:i/>
        </w:rPr>
      </w:pPr>
      <w:r w:rsidRPr="00545EB1">
        <w:rPr>
          <w:i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835"/>
        <w:gridCol w:w="3224"/>
        <w:gridCol w:w="1184"/>
        <w:gridCol w:w="1092"/>
      </w:tblGrid>
      <w:tr w:rsidR="00545EB1" w:rsidRPr="00877964" w14:paraId="611966C0" w14:textId="77777777" w:rsidTr="00474FC9">
        <w:trPr>
          <w:trHeight w:val="598"/>
          <w:jc w:val="center"/>
        </w:trPr>
        <w:tc>
          <w:tcPr>
            <w:tcW w:w="1021" w:type="dxa"/>
            <w:vMerge w:val="restart"/>
            <w:shd w:val="clear" w:color="auto" w:fill="FFFFFF"/>
            <w:vAlign w:val="center"/>
          </w:tcPr>
          <w:p w14:paraId="4574E431" w14:textId="77777777" w:rsidR="00F82208" w:rsidRPr="00877964" w:rsidRDefault="00421F31" w:rsidP="00474FC9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82208" w:rsidRPr="0087796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2208" w:rsidRPr="00877964">
              <w:rPr>
                <w:rFonts w:ascii="Times New Roman" w:hAnsi="Times New Roman" w:cs="Times New Roman"/>
                <w:sz w:val="24"/>
                <w:szCs w:val="24"/>
              </w:rPr>
              <w:t xml:space="preserve"> ремонта*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062F96E" w14:textId="77777777" w:rsidR="00F82208" w:rsidRPr="00877964" w:rsidRDefault="00F82208" w:rsidP="00474FC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Наименование и обозначение оборудования</w:t>
            </w:r>
          </w:p>
        </w:tc>
        <w:tc>
          <w:tcPr>
            <w:tcW w:w="3224" w:type="dxa"/>
            <w:vMerge w:val="restart"/>
            <w:shd w:val="clear" w:color="auto" w:fill="FFFFFF"/>
            <w:vAlign w:val="center"/>
          </w:tcPr>
          <w:p w14:paraId="6007AB54" w14:textId="77777777" w:rsidR="00F82208" w:rsidRPr="00877964" w:rsidRDefault="00F82208" w:rsidP="00474FC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14:paraId="2144A277" w14:textId="77777777" w:rsidR="00F82208" w:rsidRPr="00877964" w:rsidRDefault="00F82208" w:rsidP="00474FC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Объем планируемых Работ</w:t>
            </w:r>
          </w:p>
        </w:tc>
      </w:tr>
      <w:tr w:rsidR="00545EB1" w:rsidRPr="00877964" w14:paraId="41EA4443" w14:textId="77777777" w:rsidTr="00474FC9">
        <w:trPr>
          <w:trHeight w:val="328"/>
          <w:jc w:val="center"/>
        </w:trPr>
        <w:tc>
          <w:tcPr>
            <w:tcW w:w="1021" w:type="dxa"/>
            <w:vMerge/>
            <w:shd w:val="clear" w:color="auto" w:fill="FFFFFF"/>
            <w:vAlign w:val="center"/>
          </w:tcPr>
          <w:p w14:paraId="2687C472" w14:textId="77777777" w:rsidR="00F82208" w:rsidRPr="00877964" w:rsidRDefault="00F82208" w:rsidP="00474FC9">
            <w:pPr>
              <w:jc w:val="center"/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1880415" w14:textId="77777777" w:rsidR="00F82208" w:rsidRPr="00877964" w:rsidRDefault="00F82208" w:rsidP="00474FC9">
            <w:pPr>
              <w:jc w:val="center"/>
            </w:pPr>
          </w:p>
        </w:tc>
        <w:tc>
          <w:tcPr>
            <w:tcW w:w="3224" w:type="dxa"/>
            <w:vMerge/>
            <w:shd w:val="clear" w:color="auto" w:fill="FFFFFF"/>
            <w:vAlign w:val="center"/>
          </w:tcPr>
          <w:p w14:paraId="1A117C16" w14:textId="77777777" w:rsidR="00F82208" w:rsidRPr="00877964" w:rsidRDefault="00F82208" w:rsidP="00474FC9">
            <w:pPr>
              <w:jc w:val="center"/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BD22565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37F15F85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45EB1" w:rsidRPr="00877964" w14:paraId="2917D0F2" w14:textId="77777777" w:rsidTr="00474FC9">
        <w:trPr>
          <w:trHeight w:val="277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53499B1A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9D00957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4D0320BA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left="20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C0B5C69" w14:textId="77777777" w:rsidR="00F82208" w:rsidRPr="00877964" w:rsidRDefault="00F82208" w:rsidP="00474FC9">
            <w:pPr>
              <w:pStyle w:val="6"/>
              <w:shd w:val="clear" w:color="auto" w:fill="auto"/>
              <w:spacing w:after="0" w:line="240" w:lineRule="auto"/>
              <w:ind w:left="5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2AE4DDA5" w14:textId="77777777" w:rsidR="00F82208" w:rsidRPr="00877964" w:rsidRDefault="00F82208" w:rsidP="00474FC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EB1" w:rsidRPr="00877964" w14:paraId="2FA37F60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11B78AC4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1-10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953332E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ГПМ ПГУ-400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7DF4B79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Разработка ППР и Плана безопасности проведения работ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C5F19AD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1768EEF2" w14:textId="77777777" w:rsidR="00F82208" w:rsidRPr="00877964" w:rsidRDefault="00F82208" w:rsidP="00474FC9">
            <w:pPr>
              <w:jc w:val="center"/>
            </w:pPr>
            <w:r w:rsidRPr="00877964">
              <w:t>2</w:t>
            </w:r>
          </w:p>
        </w:tc>
      </w:tr>
      <w:tr w:rsidR="00545EB1" w:rsidRPr="00877964" w14:paraId="04121C16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2E5A47F7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878A26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2CBAF37" w14:textId="77777777" w:rsidR="00F82208" w:rsidRPr="00877964" w:rsidRDefault="00F8104A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>Мост/01090103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B0DC1E6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19D46422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3A8ADC3A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45CC2027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FA5FCB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A39D09B" w14:textId="77777777" w:rsidR="00F82208" w:rsidRPr="00877964" w:rsidRDefault="00F8104A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>Механизм</w:t>
            </w:r>
            <w:r w:rsidRPr="00877964">
              <w:rPr>
                <w:rFonts w:eastAsia="Verdana"/>
                <w:spacing w:val="-10"/>
              </w:rPr>
              <w:t>а</w:t>
            </w:r>
            <w:r w:rsidR="00F82208" w:rsidRPr="00877964">
              <w:rPr>
                <w:rFonts w:eastAsia="Verdana"/>
                <w:spacing w:val="-10"/>
              </w:rPr>
              <w:t xml:space="preserve"> передвижения крана/ 01090203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7048654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43A20AF3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408B1CFD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7C2F6FA3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DAC6DC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E0BCF7F" w14:textId="77777777" w:rsidR="00F82208" w:rsidRPr="00877964" w:rsidRDefault="00421F31" w:rsidP="00421F3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>Грузов</w:t>
            </w:r>
            <w:r w:rsidRPr="00877964">
              <w:rPr>
                <w:rFonts w:eastAsia="Verdana"/>
                <w:spacing w:val="-10"/>
              </w:rPr>
              <w:t>ой</w:t>
            </w:r>
            <w:r w:rsidR="00F82208" w:rsidRPr="00877964">
              <w:rPr>
                <w:rFonts w:eastAsia="Verdana"/>
                <w:spacing w:val="-10"/>
              </w:rPr>
              <w:t xml:space="preserve"> </w:t>
            </w:r>
            <w:r w:rsidRPr="00877964">
              <w:rPr>
                <w:rFonts w:eastAsia="Verdana"/>
                <w:spacing w:val="-10"/>
              </w:rPr>
              <w:t xml:space="preserve">тележки </w:t>
            </w:r>
            <w:r w:rsidR="00F82208" w:rsidRPr="00877964">
              <w:rPr>
                <w:rFonts w:eastAsia="Verdana"/>
                <w:spacing w:val="-10"/>
              </w:rPr>
              <w:t>с механизмом передвижения/ 01090303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624125B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30E0F105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78A57AB9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33E3FD63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7C92E2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21BD2B9" w14:textId="77777777" w:rsidR="00F82208" w:rsidRPr="00877964" w:rsidRDefault="00421F31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>Механизм</w:t>
            </w:r>
            <w:r w:rsidRPr="00877964">
              <w:rPr>
                <w:rFonts w:eastAsia="Verdana"/>
                <w:spacing w:val="-10"/>
              </w:rPr>
              <w:t>а</w:t>
            </w:r>
            <w:r w:rsidR="00F82208" w:rsidRPr="00877964">
              <w:rPr>
                <w:rFonts w:eastAsia="Verdana"/>
                <w:spacing w:val="-10"/>
              </w:rPr>
              <w:t xml:space="preserve"> подъема/ 01090403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06FEF41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413A679B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5C749B4E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7F620E1A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C4083C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4E7CCB53" w14:textId="77777777" w:rsidR="00F82208" w:rsidRPr="00877964" w:rsidRDefault="006C7B6E" w:rsidP="006C7B6E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Техническое обслуживание Электрооборудования</w:t>
            </w:r>
            <w:r w:rsidR="00F82208" w:rsidRPr="00877964">
              <w:rPr>
                <w:rFonts w:eastAsia="Verdana"/>
                <w:spacing w:val="-10"/>
              </w:rPr>
              <w:t>/ 01090603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24910DCA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6BCAC1AB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53678F30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0076E59E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1,2,3,4,5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538F8D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5CB6F40E" w14:textId="77777777" w:rsidR="00F82208" w:rsidRPr="00877964" w:rsidRDefault="006C7B6E" w:rsidP="006C7B6E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Проведение Испытаний</w:t>
            </w:r>
            <w:r w:rsidR="00F82208" w:rsidRPr="00877964">
              <w:rPr>
                <w:rFonts w:eastAsia="Verdana"/>
                <w:spacing w:val="-10"/>
              </w:rPr>
              <w:t>/ 01090701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1BDAEC0" w14:textId="77777777" w:rsidR="00F82208" w:rsidRPr="00877964" w:rsidRDefault="00F82208" w:rsidP="00474FC9">
            <w:pPr>
              <w:jc w:val="center"/>
            </w:pPr>
            <w:proofErr w:type="spellStart"/>
            <w:proofErr w:type="gramStart"/>
            <w:r w:rsidRPr="00877964"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14E5EAA6" w14:textId="77777777" w:rsidR="00F82208" w:rsidRPr="00877964" w:rsidRDefault="00F82208" w:rsidP="00474FC9">
            <w:pPr>
              <w:jc w:val="center"/>
            </w:pPr>
            <w:r w:rsidRPr="00877964">
              <w:t>5</w:t>
            </w:r>
          </w:p>
        </w:tc>
      </w:tr>
      <w:tr w:rsidR="00545EB1" w:rsidRPr="00877964" w14:paraId="5C691B55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46ECF6B5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6,7,8,9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C16888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Тельфер электрический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5D3D6AA" w14:textId="77777777" w:rsidR="00F82208" w:rsidRPr="00877964" w:rsidRDefault="006C7B6E" w:rsidP="006C7B6E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Техническое обслуживание Механической части</w:t>
            </w:r>
            <w:r w:rsidR="00F82208" w:rsidRPr="00877964">
              <w:rPr>
                <w:rFonts w:eastAsia="Verdana"/>
                <w:spacing w:val="-10"/>
              </w:rPr>
              <w:t>/ 01220101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ADF0681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59097F65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4</w:t>
            </w:r>
          </w:p>
        </w:tc>
      </w:tr>
      <w:tr w:rsidR="00545EB1" w:rsidRPr="00877964" w14:paraId="70D393E0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474A7D52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6,7,8,9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B68CC8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Тельфер электрический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9438DE6" w14:textId="77777777" w:rsidR="00F82208" w:rsidRPr="00877964" w:rsidRDefault="006C7B6E" w:rsidP="00C06ECD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C06ECD" w:rsidRPr="00877964">
              <w:rPr>
                <w:rFonts w:eastAsia="Verdana"/>
                <w:spacing w:val="-10"/>
              </w:rPr>
              <w:t>Электрической части</w:t>
            </w:r>
            <w:r w:rsidR="00F82208" w:rsidRPr="00877964">
              <w:rPr>
                <w:rFonts w:eastAsia="Verdana"/>
                <w:spacing w:val="-10"/>
              </w:rPr>
              <w:t>/ 01220102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5FA7A810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3DE76327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4</w:t>
            </w:r>
          </w:p>
        </w:tc>
      </w:tr>
      <w:tr w:rsidR="00545EB1" w:rsidRPr="00877964" w14:paraId="7E4ACE15" w14:textId="77777777" w:rsidTr="00474FC9">
        <w:trPr>
          <w:trHeight w:val="692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7FDCE7DD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B81447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Строительный грузопассажирский подъемник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8EEBF89" w14:textId="77777777" w:rsidR="00F82208" w:rsidRPr="00877964" w:rsidRDefault="00C06ECD" w:rsidP="00C06ECD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>Подъемник</w:t>
            </w:r>
            <w:r w:rsidRPr="00877964">
              <w:rPr>
                <w:rFonts w:eastAsia="Verdana"/>
                <w:spacing w:val="-10"/>
              </w:rPr>
              <w:t>а</w:t>
            </w:r>
            <w:r w:rsidR="00F82208" w:rsidRPr="00877964">
              <w:rPr>
                <w:rFonts w:eastAsia="Verdana"/>
                <w:spacing w:val="-10"/>
              </w:rPr>
              <w:t xml:space="preserve"> </w:t>
            </w:r>
            <w:r w:rsidRPr="00877964">
              <w:rPr>
                <w:rFonts w:eastAsia="Verdana"/>
                <w:spacing w:val="-10"/>
              </w:rPr>
              <w:t>грузопассажирского</w:t>
            </w:r>
            <w:r w:rsidR="00F82208" w:rsidRPr="00877964">
              <w:rPr>
                <w:rFonts w:eastAsia="Verdana"/>
                <w:spacing w:val="-10"/>
              </w:rPr>
              <w:t>/ 01180102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A36B924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50699A21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</w:tr>
      <w:tr w:rsidR="00545EB1" w:rsidRPr="00877964" w14:paraId="02445E9F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16D103A0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6,7,8,9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84DEAC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Тельфер электрический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635F6C9C" w14:textId="77777777" w:rsidR="00F82208" w:rsidRPr="00877964" w:rsidRDefault="00C06ECD" w:rsidP="00C06ECD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 xml:space="preserve">Техническое обслуживание </w:t>
            </w:r>
            <w:r w:rsidR="00F82208" w:rsidRPr="00877964">
              <w:rPr>
                <w:rFonts w:eastAsia="Verdana"/>
                <w:spacing w:val="-10"/>
              </w:rPr>
              <w:t xml:space="preserve">Монорельсы </w:t>
            </w:r>
            <w:proofErr w:type="gramStart"/>
            <w:r w:rsidRPr="00877964">
              <w:rPr>
                <w:rFonts w:eastAsia="Verdana"/>
                <w:spacing w:val="-10"/>
              </w:rPr>
              <w:t>прямолинейной</w:t>
            </w:r>
            <w:proofErr w:type="gramEnd"/>
            <w:r w:rsidR="00F82208" w:rsidRPr="00877964">
              <w:rPr>
                <w:rFonts w:eastAsia="Verdana"/>
                <w:spacing w:val="-10"/>
              </w:rPr>
              <w:t xml:space="preserve">/ 011602  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5ED68DE3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680E28E9" w14:textId="77777777" w:rsidR="00F82208" w:rsidRPr="00877964" w:rsidRDefault="00F82208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4</w:t>
            </w:r>
          </w:p>
        </w:tc>
      </w:tr>
      <w:tr w:rsidR="00545EB1" w:rsidRPr="00877964" w14:paraId="3D3113FC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13EEA36D" w14:textId="77777777" w:rsidR="00104F7D" w:rsidRPr="00877964" w:rsidRDefault="00104F7D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003FC7" w14:textId="77777777" w:rsidR="00104F7D" w:rsidRPr="00877964" w:rsidRDefault="00104F7D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359B8218" w14:textId="77777777" w:rsidR="00104F7D" w:rsidRPr="00877964" w:rsidRDefault="00104F7D" w:rsidP="00C06ECD">
            <w:pPr>
              <w:jc w:val="center"/>
              <w:rPr>
                <w:rFonts w:eastAsia="Verdana"/>
                <w:spacing w:val="-10"/>
              </w:rPr>
            </w:pPr>
            <w:r w:rsidRPr="00877964">
              <w:t>Замена каната механизма подъема/ 0109080109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29DAB387" w14:textId="77777777" w:rsidR="00104F7D" w:rsidRPr="00877964" w:rsidRDefault="00104F7D" w:rsidP="00474FC9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46260F98" w14:textId="77777777" w:rsidR="00104F7D" w:rsidRPr="00877964" w:rsidRDefault="00104F7D" w:rsidP="00474FC9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2</w:t>
            </w:r>
          </w:p>
        </w:tc>
      </w:tr>
      <w:tr w:rsidR="00545EB1" w:rsidRPr="00877964" w14:paraId="58E6D772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1ED87541" w14:textId="77777777" w:rsidR="00486901" w:rsidRPr="00877964" w:rsidRDefault="00486901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16F5C2" w14:textId="77777777" w:rsidR="00486901" w:rsidRPr="00877964" w:rsidRDefault="00486901" w:rsidP="00486901">
            <w:pPr>
              <w:jc w:val="center"/>
              <w:rPr>
                <w:rFonts w:eastAsia="Verdana"/>
                <w:iCs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8DF07B1" w14:textId="77777777" w:rsidR="00486901" w:rsidRPr="00877964" w:rsidRDefault="00486901" w:rsidP="00486901">
            <w:pPr>
              <w:jc w:val="center"/>
            </w:pPr>
            <w:r w:rsidRPr="00877964">
              <w:t>Замена каната механизма подъема/ 0109080103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F36E0A6" w14:textId="77777777" w:rsidR="00486901" w:rsidRPr="00877964" w:rsidRDefault="00486901" w:rsidP="00486901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375527DB" w14:textId="77777777" w:rsidR="00486901" w:rsidRPr="00877964" w:rsidRDefault="00486901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2</w:t>
            </w:r>
          </w:p>
        </w:tc>
      </w:tr>
      <w:tr w:rsidR="00545EB1" w:rsidRPr="00877964" w14:paraId="04E4BE2A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2AE416EB" w14:textId="77777777" w:rsidR="00157428" w:rsidRPr="00877964" w:rsidRDefault="00157428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4FFB6F" w14:textId="77777777" w:rsidR="00157428" w:rsidRPr="00877964" w:rsidRDefault="00157428" w:rsidP="00486901">
            <w:pPr>
              <w:jc w:val="center"/>
              <w:rPr>
                <w:rFonts w:eastAsia="Verdana"/>
                <w:iCs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 во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взрывозащ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>. исп.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166D7E6F" w14:textId="77777777" w:rsidR="00157428" w:rsidRPr="00877964" w:rsidRDefault="00157428" w:rsidP="00486901">
            <w:pPr>
              <w:jc w:val="center"/>
            </w:pPr>
            <w:r w:rsidRPr="00877964">
              <w:t>Ремонт электрооборудования/</w:t>
            </w:r>
          </w:p>
          <w:p w14:paraId="01982924" w14:textId="77777777" w:rsidR="00157428" w:rsidRPr="00877964" w:rsidRDefault="00157428" w:rsidP="00486901">
            <w:pPr>
              <w:jc w:val="center"/>
            </w:pPr>
            <w:r w:rsidRPr="00877964">
              <w:t>0109060303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56F0220" w14:textId="77777777" w:rsidR="00157428" w:rsidRPr="00877964" w:rsidRDefault="00157428" w:rsidP="00486901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4EB15A5F" w14:textId="77777777" w:rsidR="00157428" w:rsidRPr="00877964" w:rsidRDefault="00157428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</w:tr>
      <w:tr w:rsidR="00545EB1" w:rsidRPr="00877964" w14:paraId="74AFA407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566007F4" w14:textId="77777777" w:rsidR="007824FD" w:rsidRPr="00877964" w:rsidRDefault="007824FD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D1E0C69" w14:textId="77777777" w:rsidR="007824FD" w:rsidRPr="00877964" w:rsidRDefault="007824FD" w:rsidP="00486901">
            <w:pPr>
              <w:jc w:val="center"/>
              <w:rPr>
                <w:rFonts w:eastAsia="Verdana"/>
                <w:iCs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 во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взрывозащ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>. исп.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44CED9C8" w14:textId="77777777" w:rsidR="007824FD" w:rsidRPr="00877964" w:rsidRDefault="007824FD" w:rsidP="007824FD">
            <w:pPr>
              <w:jc w:val="center"/>
            </w:pPr>
            <w:r w:rsidRPr="00877964">
              <w:t>Ремонт грузовой тележки/0109030103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E85ABFE" w14:textId="77777777" w:rsidR="007824FD" w:rsidRPr="00877964" w:rsidRDefault="007824FD" w:rsidP="00486901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7923FD0C" w14:textId="77777777" w:rsidR="007824FD" w:rsidRPr="00877964" w:rsidRDefault="007824FD" w:rsidP="00486901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</w:tr>
      <w:tr w:rsidR="00545EB1" w:rsidRPr="00877964" w14:paraId="36603997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11348553" w14:textId="77777777" w:rsidR="00E40808" w:rsidRPr="00877964" w:rsidRDefault="00E40808" w:rsidP="00E40808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EB8078" w14:textId="77777777" w:rsidR="00E40808" w:rsidRPr="00877964" w:rsidRDefault="00E40808" w:rsidP="00E40808">
            <w:pPr>
              <w:jc w:val="center"/>
              <w:rPr>
                <w:rFonts w:eastAsia="Verdana"/>
                <w:iCs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33AC41BA" w14:textId="77777777" w:rsidR="00E40808" w:rsidRPr="00877964" w:rsidRDefault="00E40808" w:rsidP="00E40808">
            <w:pPr>
              <w:jc w:val="center"/>
            </w:pPr>
            <w:r w:rsidRPr="00877964">
              <w:t>Замена каната механизма подъема/ 0109080101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2625702" w14:textId="77777777" w:rsidR="00E40808" w:rsidRPr="00877964" w:rsidRDefault="00E40808" w:rsidP="00E40808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41B0CAC8" w14:textId="77777777" w:rsidR="00E40808" w:rsidRPr="00877964" w:rsidRDefault="00E40808" w:rsidP="00E40808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</w:tr>
      <w:tr w:rsidR="00545EB1" w:rsidRPr="00877964" w14:paraId="515D6326" w14:textId="77777777" w:rsidTr="00474FC9">
        <w:trPr>
          <w:trHeight w:val="454"/>
          <w:jc w:val="center"/>
        </w:trPr>
        <w:tc>
          <w:tcPr>
            <w:tcW w:w="1021" w:type="dxa"/>
            <w:shd w:val="clear" w:color="auto" w:fill="FFFFFF"/>
            <w:vAlign w:val="center"/>
          </w:tcPr>
          <w:p w14:paraId="248E3504" w14:textId="77777777" w:rsidR="00EC216C" w:rsidRPr="00877964" w:rsidRDefault="00EC216C" w:rsidP="00EC216C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94A826" w14:textId="77777777" w:rsidR="00EC216C" w:rsidRPr="00877964" w:rsidRDefault="00EC216C" w:rsidP="00EC216C">
            <w:pPr>
              <w:jc w:val="center"/>
              <w:rPr>
                <w:rFonts w:eastAsia="Verdana"/>
                <w:iCs/>
                <w:spacing w:val="-10"/>
              </w:rPr>
            </w:pPr>
            <w:r w:rsidRPr="00877964">
              <w:rPr>
                <w:rFonts w:eastAsia="Verdana"/>
                <w:iCs/>
                <w:spacing w:val="-10"/>
              </w:rPr>
              <w:t xml:space="preserve">Мостовой </w:t>
            </w:r>
            <w:proofErr w:type="spellStart"/>
            <w:r w:rsidRPr="00877964">
              <w:rPr>
                <w:rFonts w:eastAsia="Verdana"/>
                <w:iCs/>
                <w:spacing w:val="-10"/>
              </w:rPr>
              <w:t>двухбалочный</w:t>
            </w:r>
            <w:proofErr w:type="spellEnd"/>
            <w:r w:rsidRPr="00877964">
              <w:rPr>
                <w:rFonts w:eastAsia="Verdana"/>
                <w:iCs/>
                <w:spacing w:val="-10"/>
              </w:rPr>
              <w:t xml:space="preserve"> грузоподъемный кран</w:t>
            </w:r>
          </w:p>
        </w:tc>
        <w:tc>
          <w:tcPr>
            <w:tcW w:w="3224" w:type="dxa"/>
            <w:shd w:val="clear" w:color="auto" w:fill="FFFFFF"/>
            <w:vAlign w:val="center"/>
          </w:tcPr>
          <w:p w14:paraId="2803C7DF" w14:textId="77777777" w:rsidR="00EC216C" w:rsidRPr="00877964" w:rsidRDefault="00EC216C" w:rsidP="00EC216C">
            <w:pPr>
              <w:jc w:val="center"/>
            </w:pPr>
            <w:r w:rsidRPr="00877964">
              <w:t>Замена каната механизма подъема/ 0109080104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4177879" w14:textId="77777777" w:rsidR="00EC216C" w:rsidRPr="00877964" w:rsidRDefault="00EC216C" w:rsidP="00EC216C">
            <w:pPr>
              <w:jc w:val="center"/>
              <w:rPr>
                <w:rFonts w:eastAsia="Verdana"/>
                <w:spacing w:val="-10"/>
              </w:rPr>
            </w:pPr>
            <w:proofErr w:type="spellStart"/>
            <w:proofErr w:type="gramStart"/>
            <w:r w:rsidRPr="00877964">
              <w:rPr>
                <w:rFonts w:eastAsia="Verdana"/>
                <w:spacing w:val="-10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vAlign w:val="center"/>
          </w:tcPr>
          <w:p w14:paraId="03759839" w14:textId="77777777" w:rsidR="00EC216C" w:rsidRPr="00877964" w:rsidRDefault="00EC216C" w:rsidP="00EC216C">
            <w:pPr>
              <w:jc w:val="center"/>
              <w:rPr>
                <w:rFonts w:eastAsia="Verdana"/>
                <w:spacing w:val="-10"/>
              </w:rPr>
            </w:pPr>
            <w:r w:rsidRPr="00877964">
              <w:rPr>
                <w:rFonts w:eastAsia="Verdana"/>
                <w:spacing w:val="-10"/>
              </w:rPr>
              <w:t>1</w:t>
            </w:r>
          </w:p>
        </w:tc>
      </w:tr>
    </w:tbl>
    <w:p w14:paraId="06B19B99" w14:textId="77777777" w:rsidR="00CA7A86" w:rsidRPr="00545EB1" w:rsidRDefault="00C16D69" w:rsidP="00117575">
      <w:pPr>
        <w:jc w:val="both"/>
      </w:pPr>
      <w:r w:rsidRPr="00545EB1">
        <w:t>*Наименования согласно Таблице 1</w:t>
      </w:r>
    </w:p>
    <w:p w14:paraId="66AAFA8C" w14:textId="77777777" w:rsidR="00937758" w:rsidRPr="00545EB1" w:rsidRDefault="00937758" w:rsidP="00117575">
      <w:pPr>
        <w:jc w:val="both"/>
      </w:pPr>
    </w:p>
    <w:p w14:paraId="485AAF04" w14:textId="77777777" w:rsidR="00202E29" w:rsidRPr="00545EB1" w:rsidRDefault="008E3F9B" w:rsidP="00937758">
      <w:pPr>
        <w:shd w:val="clear" w:color="auto" w:fill="FFFFFF"/>
        <w:ind w:left="567" w:hanging="567"/>
        <w:jc w:val="both"/>
      </w:pPr>
      <w:r w:rsidRPr="00545EB1">
        <w:t xml:space="preserve">4.2 </w:t>
      </w:r>
      <w:r w:rsidR="003759AE" w:rsidRPr="00545EB1">
        <w:t xml:space="preserve">Объем работ </w:t>
      </w:r>
      <w:r w:rsidR="00C82BA2" w:rsidRPr="00545EB1">
        <w:t>соотве</w:t>
      </w:r>
      <w:r w:rsidR="00545EB1" w:rsidRPr="00545EB1">
        <w:t>т</w:t>
      </w:r>
      <w:r w:rsidR="00C82BA2" w:rsidRPr="00545EB1">
        <w:t>ству</w:t>
      </w:r>
      <w:r w:rsidR="00545EB1" w:rsidRPr="00545EB1">
        <w:t>е</w:t>
      </w:r>
      <w:r w:rsidR="00C82BA2" w:rsidRPr="00545EB1">
        <w:t>т</w:t>
      </w:r>
      <w:r w:rsidR="003759AE" w:rsidRPr="00545EB1">
        <w:t xml:space="preserve"> БАЗОВЫМ ЦЕНАМ </w:t>
      </w:r>
      <w:r w:rsidR="00265DE3" w:rsidRPr="00545EB1">
        <w:t>НА РАБОТЫ ПО РЕМОНТУ ЭНЕРГЕТИЧЕСКОГО ОБОРУДОВАНИЯ, АДЕКВАТНЫЕ УСЛОВИЯМ ФУНКЦИОНИРОВАНИЯ КОНКУРЕНТНОГО РЫНКА УСЛУГ ПО РЕМОНТУ И ТЕХПЕРЕВООРУЖЕНИЮ</w:t>
      </w:r>
      <w:r w:rsidR="003759AE" w:rsidRPr="00545EB1">
        <w:t xml:space="preserve"> </w:t>
      </w:r>
      <w:r w:rsidR="00265DE3" w:rsidRPr="00545EB1">
        <w:t>ЧАСТЬ 17</w:t>
      </w:r>
      <w:r w:rsidR="003759AE" w:rsidRPr="00545EB1">
        <w:t xml:space="preserve"> и включает в себя в том числе:</w:t>
      </w:r>
    </w:p>
    <w:p w14:paraId="59F90458" w14:textId="77777777" w:rsidR="00202E29" w:rsidRPr="00545EB1" w:rsidRDefault="00202E29" w:rsidP="00937758">
      <w:pPr>
        <w:shd w:val="clear" w:color="auto" w:fill="FFFFFF"/>
        <w:ind w:left="567" w:hanging="567"/>
        <w:jc w:val="both"/>
      </w:pPr>
    </w:p>
    <w:p w14:paraId="41288048" w14:textId="77777777" w:rsidR="00202E29" w:rsidRPr="00545EB1" w:rsidRDefault="003759AE" w:rsidP="00937758">
      <w:pPr>
        <w:shd w:val="clear" w:color="auto" w:fill="FFFFFF"/>
        <w:ind w:left="567" w:hanging="567"/>
        <w:jc w:val="both"/>
        <w:rPr>
          <w:szCs w:val="18"/>
        </w:rPr>
      </w:pPr>
      <w:proofErr w:type="gramStart"/>
      <w:r w:rsidRPr="00545EB1">
        <w:t>-</w:t>
      </w:r>
      <w:r w:rsidR="007B0F45" w:rsidRPr="00545EB1">
        <w:t xml:space="preserve"> для мостовых кранов в</w:t>
      </w:r>
      <w:r w:rsidRPr="00545EB1">
        <w:rPr>
          <w:szCs w:val="18"/>
        </w:rPr>
        <w:t>нешний осмотр всех механизмов, подшипников, ограждений и их креплений, осмотр состояния тормозов, замена колодок (при необходимости), регулировка тормозов, проверка износа канатов и крюков, ходовых колес, соединительных муфт, барабанов и состояния их крепления, внешний осмотр доступных частей металлоконструкций моста и тележки, проверка исправности смазочных систем и наличия смазки, проверка состояния открытых зубчатых передач, устранение дефектов болтовых креплений, добавление</w:t>
      </w:r>
      <w:proofErr w:type="gramEnd"/>
      <w:r w:rsidRPr="00545EB1">
        <w:rPr>
          <w:szCs w:val="18"/>
        </w:rPr>
        <w:t xml:space="preserve"> смазки и т.п. Проверка действия в</w:t>
      </w:r>
      <w:r w:rsidR="007B0F45" w:rsidRPr="00545EB1">
        <w:rPr>
          <w:szCs w:val="18"/>
        </w:rPr>
        <w:t>сех механизмов на холостом ходу</w:t>
      </w:r>
      <w:r w:rsidR="006A3A29" w:rsidRPr="00545EB1">
        <w:rPr>
          <w:szCs w:val="18"/>
        </w:rPr>
        <w:t>.</w:t>
      </w:r>
      <w:r w:rsidR="00691E13" w:rsidRPr="00545EB1">
        <w:rPr>
          <w:szCs w:val="18"/>
        </w:rPr>
        <w:t xml:space="preserve"> </w:t>
      </w:r>
      <w:proofErr w:type="gramStart"/>
      <w:r w:rsidR="00691E13" w:rsidRPr="00545EB1">
        <w:rPr>
          <w:szCs w:val="18"/>
        </w:rPr>
        <w:t>Электрооборудование: ре</w:t>
      </w:r>
      <w:r w:rsidR="006A3A29" w:rsidRPr="00545EB1">
        <w:rPr>
          <w:szCs w:val="18"/>
        </w:rPr>
        <w:t>монт электропроводки, пусковых кнопок, заземления, подтяжка контактных соединений</w:t>
      </w:r>
      <w:r w:rsidR="00691E13" w:rsidRPr="00545EB1">
        <w:rPr>
          <w:szCs w:val="18"/>
        </w:rPr>
        <w:t>, регулировка, испытания</w:t>
      </w:r>
      <w:r w:rsidR="007B0F45" w:rsidRPr="00545EB1">
        <w:rPr>
          <w:szCs w:val="18"/>
        </w:rPr>
        <w:t>;</w:t>
      </w:r>
      <w:r w:rsidR="001E12CC" w:rsidRPr="00545EB1">
        <w:rPr>
          <w:szCs w:val="18"/>
        </w:rPr>
        <w:t xml:space="preserve"> </w:t>
      </w:r>
      <w:r w:rsidR="00F95656" w:rsidRPr="00545EB1">
        <w:rPr>
          <w:szCs w:val="18"/>
        </w:rPr>
        <w:t>замена грузовых канатов при необходимости;</w:t>
      </w:r>
      <w:proofErr w:type="gramEnd"/>
    </w:p>
    <w:p w14:paraId="49CE1B9A" w14:textId="77777777" w:rsidR="00202E29" w:rsidRPr="00545EB1" w:rsidRDefault="007B0F45" w:rsidP="00937758">
      <w:pPr>
        <w:shd w:val="clear" w:color="auto" w:fill="FFFFFF"/>
        <w:ind w:left="567" w:hanging="567"/>
        <w:jc w:val="both"/>
      </w:pPr>
      <w:r w:rsidRPr="00545EB1">
        <w:rPr>
          <w:szCs w:val="18"/>
        </w:rPr>
        <w:t>- для тельферов электрических с</w:t>
      </w:r>
      <w:r w:rsidRPr="00545EB1">
        <w:rPr>
          <w:szCs w:val="21"/>
        </w:rPr>
        <w:t>нятие, разборка, очистка, промывка, осмот</w:t>
      </w:r>
      <w:r w:rsidR="00F95656" w:rsidRPr="00545EB1">
        <w:rPr>
          <w:szCs w:val="21"/>
        </w:rPr>
        <w:t xml:space="preserve">р, </w:t>
      </w:r>
      <w:proofErr w:type="spellStart"/>
      <w:r w:rsidR="00F95656" w:rsidRPr="00545EB1">
        <w:rPr>
          <w:szCs w:val="21"/>
        </w:rPr>
        <w:t>дефектация</w:t>
      </w:r>
      <w:proofErr w:type="spellEnd"/>
      <w:r w:rsidR="00F95656" w:rsidRPr="00545EB1">
        <w:rPr>
          <w:szCs w:val="21"/>
        </w:rPr>
        <w:t xml:space="preserve">. Ремонт барабана. </w:t>
      </w:r>
      <w:r w:rsidRPr="00545EB1">
        <w:t>Ремонт электромагнитов, блокировочного устройства, пусковых кнопок, электропроводки, ограничителей, контактов, заземления. Замена изношенных узлов и деталей. Сборка, окраска защитных кожухов, установка, регулировка, испытание;</w:t>
      </w:r>
    </w:p>
    <w:p w14:paraId="0305CDCC" w14:textId="77777777" w:rsidR="00202E29" w:rsidRPr="00545EB1" w:rsidRDefault="007B0F45" w:rsidP="00937758">
      <w:pPr>
        <w:pStyle w:val="a4"/>
        <w:ind w:left="567" w:hanging="567"/>
        <w:jc w:val="both"/>
      </w:pPr>
      <w:r w:rsidRPr="00545EB1">
        <w:t>- для строительного грузопассажирского подъемника снятие (установка) защитных кожухов электрооборудования. Разборка тормозного устройства. Очистка, промывка. Устранение дефектов и замена изношенных деталей электрооборудования, тормозного устройства. Сборка, смазка, испытание.</w:t>
      </w:r>
    </w:p>
    <w:p w14:paraId="10B4BF56" w14:textId="77777777" w:rsidR="00202E29" w:rsidRPr="00545EB1" w:rsidRDefault="00202E29" w:rsidP="00937758">
      <w:pPr>
        <w:shd w:val="clear" w:color="auto" w:fill="FFFFFF"/>
        <w:ind w:firstLine="284"/>
        <w:jc w:val="both"/>
      </w:pPr>
    </w:p>
    <w:p w14:paraId="011D10E1" w14:textId="77777777" w:rsidR="00865DE2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 xml:space="preserve">Требования к </w:t>
      </w:r>
      <w:r w:rsidR="000325B4" w:rsidRPr="00545EB1">
        <w:rPr>
          <w:b/>
        </w:rPr>
        <w:t>Подрядчику</w:t>
      </w:r>
      <w:r w:rsidRPr="00545EB1">
        <w:rPr>
          <w:b/>
        </w:rPr>
        <w:t>:</w:t>
      </w:r>
    </w:p>
    <w:p w14:paraId="531D288E" w14:textId="77777777" w:rsidR="00216BB1" w:rsidRPr="00545EB1" w:rsidRDefault="00216BB1" w:rsidP="00216BB1">
      <w:pPr>
        <w:pStyle w:val="6"/>
        <w:numPr>
          <w:ilvl w:val="1"/>
          <w:numId w:val="2"/>
        </w:numPr>
        <w:shd w:val="clear" w:color="auto" w:fill="auto"/>
        <w:spacing w:after="0" w:line="346" w:lineRule="exact"/>
        <w:ind w:left="567" w:right="60" w:hanging="567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545EB1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Наличие у Подрядчика специалистов, прошедших проверку знаний в Федеральной службе по экологическому, технологическому и атомному надзору в следующих областях аттестации:</w:t>
      </w:r>
    </w:p>
    <w:p w14:paraId="20A9BEDC" w14:textId="77777777" w:rsidR="00216BB1" w:rsidRPr="00545EB1" w:rsidRDefault="00216BB1" w:rsidP="00216BB1">
      <w:pPr>
        <w:pStyle w:val="6"/>
        <w:shd w:val="clear" w:color="auto" w:fill="auto"/>
        <w:tabs>
          <w:tab w:val="left" w:pos="404"/>
        </w:tabs>
        <w:spacing w:after="0" w:line="346" w:lineRule="exact"/>
        <w:ind w:left="567" w:right="60" w:hanging="567"/>
        <w:jc w:val="both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545EB1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                      </w:t>
      </w:r>
      <w:r w:rsidRPr="00545EB1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А    Общие требования промышленной безопасности</w:t>
      </w:r>
    </w:p>
    <w:p w14:paraId="2B0BB2BF" w14:textId="77777777" w:rsidR="00216BB1" w:rsidRPr="00545EB1" w:rsidRDefault="00216BB1" w:rsidP="00216BB1">
      <w:pPr>
        <w:pStyle w:val="6"/>
        <w:shd w:val="clear" w:color="auto" w:fill="auto"/>
        <w:tabs>
          <w:tab w:val="left" w:pos="404"/>
        </w:tabs>
        <w:spacing w:after="0" w:line="346" w:lineRule="exact"/>
        <w:ind w:left="567" w:right="60" w:hanging="567"/>
        <w:jc w:val="both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545EB1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                      Б</w:t>
      </w:r>
      <w:proofErr w:type="gramStart"/>
      <w:r w:rsidRPr="00545EB1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9</w:t>
      </w:r>
      <w:proofErr w:type="gramEnd"/>
      <w:r w:rsidRPr="00545EB1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  Подъемные сооружения</w:t>
      </w:r>
    </w:p>
    <w:p w14:paraId="7AD52565" w14:textId="77777777" w:rsidR="00BF61B2" w:rsidRPr="00545EB1" w:rsidRDefault="000416C5" w:rsidP="00216BB1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Н</w:t>
      </w:r>
      <w:r w:rsidR="00BF61B2" w:rsidRPr="00545EB1">
        <w:t>аличие</w:t>
      </w:r>
      <w:r w:rsidRPr="00545EB1">
        <w:t xml:space="preserve"> (</w:t>
      </w:r>
      <w:r w:rsidR="00B611E5" w:rsidRPr="00545EB1">
        <w:t>желательно</w:t>
      </w:r>
      <w:r w:rsidRPr="00545EB1">
        <w:t>)</w:t>
      </w:r>
      <w:r w:rsidR="00BF61B2" w:rsidRPr="00545EB1">
        <w:t xml:space="preserve"> у Подрядчика сертификата соответствия стандарту ISO</w:t>
      </w:r>
      <w:r w:rsidR="00203920" w:rsidRPr="00545EB1">
        <w:t xml:space="preserve"> 9001:2011.</w:t>
      </w:r>
    </w:p>
    <w:p w14:paraId="5E0895FD" w14:textId="77777777" w:rsidR="00BF61B2" w:rsidRPr="00545EB1" w:rsidRDefault="00BF61B2" w:rsidP="00216BB1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Наличие достаточного количества квалифицированного аттестованного персонала для выполнения всего комплекса работ. Подряд</w:t>
      </w:r>
      <w:r w:rsidR="00FE048E" w:rsidRPr="00545EB1">
        <w:t xml:space="preserve">чик обязан предоставить полный </w:t>
      </w:r>
      <w:r w:rsidRPr="00545EB1">
        <w:t>пакет документов, в период проведения закупочных процедур, о количественном и квалификационном составе рабочих бригад, допустить заказчика на производственные базы подрядчика для проверки достоверности данных;</w:t>
      </w:r>
    </w:p>
    <w:p w14:paraId="0A6F0652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proofErr w:type="gramStart"/>
      <w:r w:rsidRPr="00545EB1">
        <w:t>Подрядчик обязан обеспечить соблюдение своим персоналом</w:t>
      </w:r>
      <w:r w:rsidR="006934F5" w:rsidRPr="00545EB1">
        <w:t xml:space="preserve"> </w:t>
      </w:r>
      <w:r w:rsidRPr="00545EB1">
        <w:t xml:space="preserve">правил внутреннего распорядка </w:t>
      </w:r>
      <w:r w:rsidR="00D73F24" w:rsidRPr="00545EB1">
        <w:t>филиала «Шатурская ГРЭС»</w:t>
      </w:r>
      <w:r w:rsidRPr="00545EB1">
        <w:t xml:space="preserve">, ПТЭ, ПТБ, ППБ,  правил </w:t>
      </w:r>
      <w:proofErr w:type="spellStart"/>
      <w:r w:rsidRPr="00545EB1">
        <w:t>Ро</w:t>
      </w:r>
      <w:r w:rsidR="00E00DE3" w:rsidRPr="00545EB1">
        <w:t>стехнадзора</w:t>
      </w:r>
      <w:proofErr w:type="spellEnd"/>
      <w:r w:rsidR="00E00DE3" w:rsidRPr="00545EB1">
        <w:t xml:space="preserve"> </w:t>
      </w:r>
      <w:r w:rsidRPr="00545EB1">
        <w:t xml:space="preserve">для того, чтобы не допустить своими </w:t>
      </w:r>
      <w:r w:rsidR="006934F5" w:rsidRPr="00545EB1">
        <w:t xml:space="preserve"> </w:t>
      </w:r>
      <w:r w:rsidRPr="00545EB1">
        <w:t xml:space="preserve">действиями  нарушений требований по охране труда и технике безопасности, а также  нормальной эксплуатации действующего оборудования </w:t>
      </w:r>
      <w:r w:rsidR="00DC4CEE" w:rsidRPr="00545EB1">
        <w:t>филиала «Шатурская ГРЭС»</w:t>
      </w:r>
      <w:r w:rsidRPr="00545EB1">
        <w:t xml:space="preserve"> п</w:t>
      </w:r>
      <w:r w:rsidR="00E00DE3" w:rsidRPr="00545EB1">
        <w:t>ри производстве ремонтных работ,  в том числе по обеспечению и правильному применению средств индивидуальной защиты, механизмов и приспособлений, спецодежды</w:t>
      </w:r>
      <w:proofErr w:type="gramEnd"/>
      <w:r w:rsidR="00E00DE3" w:rsidRPr="00545EB1">
        <w:t xml:space="preserve"> и </w:t>
      </w:r>
      <w:proofErr w:type="spellStart"/>
      <w:r w:rsidR="00E00DE3" w:rsidRPr="00545EB1">
        <w:t>спецобуви</w:t>
      </w:r>
      <w:proofErr w:type="spellEnd"/>
      <w:r w:rsidR="00E00DE3" w:rsidRPr="00545EB1">
        <w:t xml:space="preserve"> в соответствии с отраслевыми типовыми нормами, по соблюдению требований нарядно-допускной системы, правил технической эксплуатации, ПУЭ, правил пожарной безопасности,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лиц, допустивших нарушения. Требование Заказчика об отстранении от работы лиц, допустивших указанные нарушения, подлежит безусловному и незамедлительному исполнению Подрядчиком.</w:t>
      </w:r>
    </w:p>
    <w:p w14:paraId="6052317B" w14:textId="77777777" w:rsidR="00BF61B2" w:rsidRPr="00545EB1" w:rsidRDefault="00BF61B2" w:rsidP="00117575">
      <w:pPr>
        <w:pStyle w:val="a4"/>
        <w:ind w:left="567"/>
        <w:jc w:val="both"/>
      </w:pPr>
      <w:r w:rsidRPr="00545EB1">
        <w:t>При количестве персонала Подрядчика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545EB1">
        <w:t>,</w:t>
      </w:r>
      <w:proofErr w:type="gramEnd"/>
      <w:r w:rsidRPr="00545EB1">
        <w:t xml:space="preserve"> при количестве персонала Подрядчика от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Заказчику </w:t>
      </w:r>
      <w:proofErr w:type="gramStart"/>
      <w:r w:rsidRPr="00545EB1">
        <w:t>предоставляются еженедельные отчёты</w:t>
      </w:r>
      <w:proofErr w:type="gramEnd"/>
      <w:r w:rsidRPr="00545EB1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4C4136A4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Наличие у лиц, допущенных к производству работ, профессиональной подготовки, подтвержденной надлежащим образом удостоверенных копий удостоверений руководителей и производителей работ, подтверждающих их право на выполнение работ, в т</w:t>
      </w:r>
      <w:r w:rsidR="000416C5" w:rsidRPr="00545EB1">
        <w:t>ом</w:t>
      </w:r>
      <w:r w:rsidRPr="00545EB1">
        <w:t xml:space="preserve"> ч</w:t>
      </w:r>
      <w:r w:rsidR="000416C5" w:rsidRPr="00545EB1">
        <w:t>исле</w:t>
      </w:r>
      <w:r w:rsidRPr="00545EB1">
        <w:t>:</w:t>
      </w:r>
    </w:p>
    <w:p w14:paraId="7CDA0E30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работы с электр</w:t>
      </w:r>
      <w:proofErr w:type="gramStart"/>
      <w:r w:rsidRPr="00545EB1">
        <w:t>о-</w:t>
      </w:r>
      <w:proofErr w:type="gramEnd"/>
      <w:r w:rsidRPr="00545EB1">
        <w:t xml:space="preserve"> и </w:t>
      </w:r>
      <w:proofErr w:type="spellStart"/>
      <w:r w:rsidRPr="00545EB1">
        <w:t>пневмоинструментом</w:t>
      </w:r>
      <w:proofErr w:type="spellEnd"/>
      <w:r w:rsidRPr="00545EB1">
        <w:t>;</w:t>
      </w:r>
    </w:p>
    <w:p w14:paraId="545F34C2" w14:textId="77777777" w:rsidR="00C31CB8" w:rsidRPr="00545EB1" w:rsidRDefault="000C2E92" w:rsidP="00C31CB8">
      <w:pPr>
        <w:pStyle w:val="a4"/>
        <w:numPr>
          <w:ilvl w:val="0"/>
          <w:numId w:val="3"/>
        </w:numPr>
        <w:ind w:left="993"/>
        <w:jc w:val="both"/>
      </w:pPr>
      <w:r w:rsidRPr="00545EB1">
        <w:t xml:space="preserve">работы с подъемными </w:t>
      </w:r>
      <w:r w:rsidR="009F1E82" w:rsidRPr="00545EB1">
        <w:t>сооружениями;</w:t>
      </w:r>
    </w:p>
    <w:p w14:paraId="6377D0EA" w14:textId="77777777" w:rsidR="00254569" w:rsidRPr="00545EB1" w:rsidRDefault="00254569" w:rsidP="00C31CB8">
      <w:pPr>
        <w:pStyle w:val="a4"/>
        <w:numPr>
          <w:ilvl w:val="0"/>
          <w:numId w:val="3"/>
        </w:numPr>
        <w:ind w:left="993"/>
        <w:jc w:val="both"/>
      </w:pPr>
      <w:r w:rsidRPr="00545EB1">
        <w:t>работы на высоте</w:t>
      </w:r>
      <w:r w:rsidR="00BD57F4" w:rsidRPr="00545EB1">
        <w:t>;</w:t>
      </w:r>
    </w:p>
    <w:p w14:paraId="06968411" w14:textId="77777777" w:rsidR="00BD57F4" w:rsidRPr="00545EB1" w:rsidRDefault="00BD57F4" w:rsidP="00C31CB8">
      <w:pPr>
        <w:pStyle w:val="a4"/>
        <w:numPr>
          <w:ilvl w:val="0"/>
          <w:numId w:val="3"/>
        </w:numPr>
        <w:ind w:left="993"/>
        <w:jc w:val="both"/>
      </w:pPr>
      <w:r w:rsidRPr="00545EB1">
        <w:t>работы в электроустановках до 1000 В.</w:t>
      </w:r>
    </w:p>
    <w:p w14:paraId="57553898" w14:textId="77777777" w:rsidR="00BF61B2" w:rsidRPr="00545EB1" w:rsidRDefault="00BF61B2" w:rsidP="00117575">
      <w:pPr>
        <w:ind w:left="567"/>
        <w:jc w:val="both"/>
      </w:pPr>
      <w:r w:rsidRPr="00545EB1">
        <w:t xml:space="preserve">Персонал Подрядчика должен пройти проверку знаний Правил, Норм и Инструкций, регламентирующих выполнение работ и контроль качества в порядке, </w:t>
      </w:r>
      <w:r w:rsidR="006B030C" w:rsidRPr="00545EB1">
        <w:t xml:space="preserve">установленном </w:t>
      </w:r>
      <w:r w:rsidRPr="00545EB1">
        <w:t>Федеральной службой по экологическому, технологическому и атомному надзору (</w:t>
      </w:r>
      <w:proofErr w:type="spellStart"/>
      <w:r w:rsidRPr="00545EB1">
        <w:t>Ростехнадзор</w:t>
      </w:r>
      <w:proofErr w:type="spellEnd"/>
      <w:r w:rsidRPr="00545EB1">
        <w:t>) Российской Федерации.</w:t>
      </w:r>
    </w:p>
    <w:p w14:paraId="7B6916CD" w14:textId="77777777" w:rsidR="00F95656" w:rsidRPr="00545EB1" w:rsidRDefault="00BF61B2" w:rsidP="00F95656">
      <w:pPr>
        <w:ind w:left="567"/>
        <w:jc w:val="both"/>
      </w:pPr>
      <w:r w:rsidRPr="00545EB1">
        <w:t xml:space="preserve">Подрядчик обязан предоставить списки лиц, задействованных на ремонтной площадке </w:t>
      </w:r>
      <w:r w:rsidR="00DC4CEE" w:rsidRPr="00545EB1">
        <w:t>филиала «Шатурская ГРЭС»</w:t>
      </w:r>
      <w:r w:rsidRPr="00545EB1">
        <w:t>: ответственных за безопасное проведение работ, в т. ч. лиц, имеющих право выдачи нарядов и распоряжений, ответственных руководителей работ, производителей работ, членов бригады с указание</w:t>
      </w:r>
      <w:r w:rsidR="00F95656" w:rsidRPr="00545EB1">
        <w:t>м группы по электробезопасности.</w:t>
      </w:r>
    </w:p>
    <w:p w14:paraId="099CB2C8" w14:textId="77777777" w:rsidR="00BF61B2" w:rsidRPr="00545EB1" w:rsidRDefault="00BF61B2" w:rsidP="00F95656">
      <w:pPr>
        <w:ind w:left="567"/>
        <w:jc w:val="both"/>
      </w:pPr>
      <w:r w:rsidRPr="00545EB1">
        <w:t xml:space="preserve">Персонал Подрядчика обязан выполнять правила внутреннего распорядка, действующего на </w:t>
      </w:r>
      <w:r w:rsidR="00C1716A" w:rsidRPr="00545EB1">
        <w:t xml:space="preserve">филиале «Шатурская ГРЭС» </w:t>
      </w:r>
      <w:r w:rsidRPr="00545EB1">
        <w:t xml:space="preserve">и обязан обеспечить присутствие персонала на </w:t>
      </w:r>
      <w:r w:rsidR="00C1716A" w:rsidRPr="00545EB1">
        <w:t xml:space="preserve">филиале «Шатурская ГРЭС» </w:t>
      </w:r>
      <w:r w:rsidRPr="00545EB1">
        <w:t>в соответстви</w:t>
      </w:r>
      <w:r w:rsidR="005E2A0F" w:rsidRPr="00545EB1">
        <w:t>и с календарем рабочего времени</w:t>
      </w:r>
      <w:r w:rsidRPr="00545EB1">
        <w:t xml:space="preserve"> и графиком производства</w:t>
      </w:r>
      <w:r w:rsidR="00944E0F" w:rsidRPr="00545EB1">
        <w:t xml:space="preserve"> работ</w:t>
      </w:r>
      <w:r w:rsidRPr="00545EB1">
        <w:t>.</w:t>
      </w:r>
    </w:p>
    <w:p w14:paraId="5B836351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 необходимости</w:t>
      </w:r>
      <w:r w:rsidR="00B114D6">
        <w:t xml:space="preserve"> Подрядчик обязан</w:t>
      </w:r>
      <w:r w:rsidRPr="00545EB1">
        <w:t xml:space="preserve"> организовать и вести работы на круглосуточной основе 24 (Двадцать четыре) часа в сутки 7 (Семь) дней в неделю</w:t>
      </w:r>
      <w:r w:rsidR="000416C5" w:rsidRPr="00545EB1">
        <w:t>.</w:t>
      </w:r>
    </w:p>
    <w:p w14:paraId="5A861143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обязан обеспечить обязательное и безусловное выполнение требований СанПиН 2.2.3.757-99 «Работа с асбестом и асбестосодерж</w:t>
      </w:r>
      <w:r w:rsidR="00115BC8" w:rsidRPr="00545EB1">
        <w:t xml:space="preserve">ащими материалами» и соблюдать </w:t>
      </w:r>
      <w:r w:rsidRPr="00545EB1">
        <w:t xml:space="preserve">СТАНДАРТ </w:t>
      </w:r>
      <w:r w:rsidR="00115BC8" w:rsidRPr="00545EB1">
        <w:t>«</w:t>
      </w:r>
      <w:r w:rsidRPr="00545EB1">
        <w:t xml:space="preserve">О </w:t>
      </w:r>
      <w:proofErr w:type="gramStart"/>
      <w:r w:rsidRPr="00545EB1">
        <w:t>мерах</w:t>
      </w:r>
      <w:proofErr w:type="gramEnd"/>
      <w:r w:rsidRPr="00545EB1">
        <w:t xml:space="preserve"> безопасности при работе с асбестом и асбестосодержащими материалами на объектах ОАО «</w:t>
      </w:r>
      <w:r w:rsidR="00807340" w:rsidRPr="00545EB1">
        <w:t>Э.ОН Россия</w:t>
      </w:r>
      <w:r w:rsidRPr="00545EB1">
        <w:t>.</w:t>
      </w:r>
    </w:p>
    <w:p w14:paraId="64511453" w14:textId="77777777" w:rsidR="00BF61B2" w:rsidRPr="00545EB1" w:rsidRDefault="000416C5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обязан о</w:t>
      </w:r>
      <w:r w:rsidR="00BF61B2" w:rsidRPr="00545EB1">
        <w:t>знакомить собственных работников с требованиями Стандарта организации «О мерах безопасности при работе с асбестом и асбестосодержащими материалами на объектах ОАО «</w:t>
      </w:r>
      <w:r w:rsidR="00807340" w:rsidRPr="00545EB1">
        <w:t>Э.ОН Россия</w:t>
      </w:r>
      <w:r w:rsidR="00BF61B2" w:rsidRPr="00545EB1">
        <w:t>».</w:t>
      </w:r>
    </w:p>
    <w:p w14:paraId="15859DF4" w14:textId="77777777" w:rsidR="00303DBD" w:rsidRPr="00545EB1" w:rsidRDefault="00303DBD" w:rsidP="00F95656">
      <w:pPr>
        <w:pStyle w:val="6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46" w:lineRule="exact"/>
        <w:ind w:left="567" w:right="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5EB1">
        <w:rPr>
          <w:rFonts w:ascii="Times New Roman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42095F66" w14:textId="77777777" w:rsidR="007A79C1" w:rsidRPr="00545EB1" w:rsidRDefault="007A79C1" w:rsidP="00F95656">
      <w:pPr>
        <w:pStyle w:val="6"/>
        <w:numPr>
          <w:ilvl w:val="1"/>
          <w:numId w:val="2"/>
        </w:numPr>
        <w:tabs>
          <w:tab w:val="left" w:pos="709"/>
        </w:tabs>
        <w:spacing w:after="0" w:line="346" w:lineRule="exact"/>
        <w:ind w:left="567" w:right="6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5EB1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545EB1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545EB1">
        <w:rPr>
          <w:rFonts w:ascii="Times New Roman" w:hAnsi="Times New Roman" w:cs="Times New Roman"/>
          <w:sz w:val="24"/>
          <w:szCs w:val="24"/>
        </w:rPr>
        <w:t xml:space="preserve"> к основному Подрядчику, на этапе проведения закупочной процедуры. </w:t>
      </w:r>
    </w:p>
    <w:p w14:paraId="7C9DAA03" w14:textId="77777777" w:rsidR="007A79C1" w:rsidRPr="00545EB1" w:rsidRDefault="007A79C1" w:rsidP="00F95656">
      <w:pPr>
        <w:pStyle w:val="6"/>
        <w:numPr>
          <w:ilvl w:val="1"/>
          <w:numId w:val="2"/>
        </w:numPr>
        <w:tabs>
          <w:tab w:val="left" w:pos="709"/>
        </w:tabs>
        <w:spacing w:after="0" w:line="346" w:lineRule="exact"/>
        <w:ind w:left="567" w:right="6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5EB1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</w:t>
      </w:r>
      <w:r w:rsidR="002B37A3" w:rsidRPr="00545EB1">
        <w:rPr>
          <w:rFonts w:ascii="Times New Roman" w:hAnsi="Times New Roman" w:cs="Times New Roman"/>
          <w:sz w:val="24"/>
          <w:szCs w:val="24"/>
        </w:rPr>
        <w:t>ом несёт Подрядчик</w:t>
      </w:r>
      <w:r w:rsidRPr="00545EB1">
        <w:rPr>
          <w:rFonts w:ascii="Times New Roman" w:hAnsi="Times New Roman" w:cs="Times New Roman"/>
          <w:sz w:val="24"/>
          <w:szCs w:val="24"/>
        </w:rPr>
        <w:t>.</w:t>
      </w:r>
    </w:p>
    <w:p w14:paraId="47902CC0" w14:textId="77777777" w:rsidR="00F62998" w:rsidRPr="00545EB1" w:rsidRDefault="00F62998" w:rsidP="00F62998">
      <w:pPr>
        <w:pStyle w:val="a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 w:rsidRPr="00545EB1">
        <w:rPr>
          <w:rFonts w:ascii="Times New Roman" w:hAnsi="Times New Roman"/>
          <w:sz w:val="24"/>
        </w:rPr>
        <w:t>Подрядчик несет ответственность за соблюдение сроков и качество выполняемых работ.</w:t>
      </w:r>
    </w:p>
    <w:p w14:paraId="01119EBD" w14:textId="77777777" w:rsidR="008626DE" w:rsidRPr="00545EB1" w:rsidRDefault="00FE2B8C" w:rsidP="00474FC9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несет ответственность перед Заказчиком своими действиями или бездействием</w:t>
      </w:r>
      <w:r w:rsidR="007D71DF" w:rsidRPr="00545EB1">
        <w:t xml:space="preserve"> за причиненный </w:t>
      </w:r>
      <w:r w:rsidRPr="00545EB1">
        <w:t>ущерб оборудованию, зданиям и сооружениям Заказчика в размере затрат на восстановление.</w:t>
      </w:r>
      <w:r w:rsidR="00B63867" w:rsidRPr="00545EB1">
        <w:t xml:space="preserve"> </w:t>
      </w:r>
    </w:p>
    <w:p w14:paraId="1C037C19" w14:textId="77777777" w:rsidR="00BF61B2" w:rsidRPr="00545EB1" w:rsidRDefault="00BF61B2" w:rsidP="00474FC9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Нали</w:t>
      </w:r>
      <w:r w:rsidR="00FE048E" w:rsidRPr="00545EB1">
        <w:t>чие</w:t>
      </w:r>
      <w:r w:rsidR="007349F0">
        <w:t xml:space="preserve"> у Подрядчика</w:t>
      </w:r>
      <w:r w:rsidR="00FE048E" w:rsidRPr="00545EB1">
        <w:t xml:space="preserve"> необходимой технологической</w:t>
      </w:r>
      <w:r w:rsidRPr="00545EB1">
        <w:t xml:space="preserve"> оснастки, средств механизации  и </w:t>
      </w:r>
      <w:proofErr w:type="spellStart"/>
      <w:r w:rsidRPr="00545EB1">
        <w:t>электро</w:t>
      </w:r>
      <w:proofErr w:type="spellEnd"/>
      <w:r w:rsidRPr="00545EB1">
        <w:t xml:space="preserve"> – </w:t>
      </w:r>
      <w:proofErr w:type="spellStart"/>
      <w:r w:rsidRPr="00545EB1">
        <w:t>пневмоинструмента</w:t>
      </w:r>
      <w:proofErr w:type="spellEnd"/>
      <w:r w:rsidRPr="00545EB1">
        <w:t xml:space="preserve">, </w:t>
      </w:r>
      <w:proofErr w:type="spellStart"/>
      <w:r w:rsidRPr="00545EB1">
        <w:t>специнструмента</w:t>
      </w:r>
      <w:proofErr w:type="spellEnd"/>
      <w:r w:rsidRPr="00545EB1">
        <w:t xml:space="preserve"> и приспособлений для выполнения работ указанных в </w:t>
      </w:r>
      <w:r w:rsidR="00C1716A" w:rsidRPr="00545EB1">
        <w:t>настоящем Техническом задании</w:t>
      </w:r>
      <w:r w:rsidRPr="00545EB1">
        <w:t>. За исключением предоставляемых Заказчиком стационарных грузоподъемных машин, установленных на объектах ремонта. Наличие необходимой технологической документации для выполнения предстоящих работ.</w:t>
      </w:r>
    </w:p>
    <w:p w14:paraId="4CBC90D7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 xml:space="preserve">Подрядчик обязан выполнять требования по системе менеджмента охраны здоровья и безопасности труда </w:t>
      </w:r>
      <w:r w:rsidR="00F40DAC" w:rsidRPr="00545EB1">
        <w:t xml:space="preserve">в соответствии с п. 19.2. </w:t>
      </w:r>
      <w:r w:rsidR="00FE048E" w:rsidRPr="00545EB1">
        <w:t xml:space="preserve">«Правила техники безопасности </w:t>
      </w:r>
      <w:r w:rsidRPr="00545EB1">
        <w:t>для  подрядных орга</w:t>
      </w:r>
      <w:r w:rsidR="00555B5B" w:rsidRPr="00545EB1">
        <w:t>низаций РО-БРиИ-01»</w:t>
      </w:r>
      <w:r w:rsidR="00F40DAC" w:rsidRPr="00545EB1">
        <w:t>.</w:t>
      </w:r>
    </w:p>
    <w:p w14:paraId="790D7190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Ознакомить работников с требованиями Регламента системы менеджмента охран</w:t>
      </w:r>
      <w:r w:rsidR="00FE048E" w:rsidRPr="00545EB1">
        <w:t>ы здоровья и безопасности труда</w:t>
      </w:r>
      <w:r w:rsidRPr="00545EB1">
        <w:t xml:space="preserve"> «Правила техники безопасности для подрядных организаций» (РО-БРиИ-01).</w:t>
      </w:r>
    </w:p>
    <w:p w14:paraId="13CAA796" w14:textId="77777777" w:rsidR="00411F81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Соблюдать требования Регламента системы экологического менеджмента «Правила охраны окружающей среды для подрядных организаций и арендаторов (РО-ПТУ-11)».</w:t>
      </w:r>
    </w:p>
    <w:p w14:paraId="608BEC26" w14:textId="77777777" w:rsidR="00FE048E" w:rsidRPr="00545EB1" w:rsidRDefault="00FE048E" w:rsidP="00BF61B2"/>
    <w:p w14:paraId="72EF52A8" w14:textId="77777777" w:rsidR="00F82208" w:rsidRPr="00545EB1" w:rsidRDefault="00BF61B2" w:rsidP="00FE048E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 xml:space="preserve">Требования к </w:t>
      </w:r>
      <w:r w:rsidR="000064AB" w:rsidRPr="00545EB1">
        <w:rPr>
          <w:b/>
        </w:rPr>
        <w:t xml:space="preserve">выполнению </w:t>
      </w:r>
      <w:r w:rsidRPr="00545EB1">
        <w:rPr>
          <w:b/>
        </w:rPr>
        <w:t>работ:</w:t>
      </w:r>
    </w:p>
    <w:p w14:paraId="6242E39A" w14:textId="77777777" w:rsidR="00CD75AF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чертежами, проектом производства работ (ППР).</w:t>
      </w:r>
    </w:p>
    <w:p w14:paraId="3B226C6D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8C625F" w:rsidRPr="00545EB1">
        <w:t xml:space="preserve"> и согласовать его с Заказчиком до начала выполнения работ.</w:t>
      </w:r>
    </w:p>
    <w:p w14:paraId="32A67780" w14:textId="77777777" w:rsidR="00CB60D9" w:rsidRPr="00545EB1" w:rsidRDefault="00CD75AF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Все р</w:t>
      </w:r>
      <w:r w:rsidR="00BF61B2" w:rsidRPr="00545EB1">
        <w:t>аботы должны быть выполнены в соответствии с действующими правилами безопасности, руководящими документами, нормативными актами и нормативно-техническими документами</w:t>
      </w:r>
      <w:r w:rsidR="00CA7A86" w:rsidRPr="00545EB1">
        <w:t xml:space="preserve">, а также в соответствии с требованиями </w:t>
      </w:r>
      <w:r w:rsidR="00BF61B2" w:rsidRPr="00545EB1">
        <w:t>настоящего Технического задания.</w:t>
      </w:r>
    </w:p>
    <w:p w14:paraId="2AA93036" w14:textId="77777777" w:rsidR="00CD75AF" w:rsidRPr="00545EB1" w:rsidRDefault="00CD75AF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обязан выполнять все работы в сроки, определяемые ежемесячными Реестрами Заказов Заказчика, согласованными Подрядчиком.</w:t>
      </w:r>
    </w:p>
    <w:p w14:paraId="37AB456F" w14:textId="77777777" w:rsidR="00BF61B2" w:rsidRPr="00545EB1" w:rsidRDefault="00CB60D9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 выполнении работ Подрядчик о</w:t>
      </w:r>
      <w:r w:rsidR="00BF61B2" w:rsidRPr="00545EB1">
        <w:t>бяза</w:t>
      </w:r>
      <w:r w:rsidRPr="00545EB1">
        <w:t>н</w:t>
      </w:r>
      <w:r w:rsidR="00BF61B2" w:rsidRPr="00545EB1">
        <w:t xml:space="preserve"> соблюд</w:t>
      </w:r>
      <w:r w:rsidRPr="00545EB1">
        <w:t>ать</w:t>
      </w:r>
      <w:r w:rsidR="00BF61B2" w:rsidRPr="00545EB1">
        <w:t xml:space="preserve"> </w:t>
      </w:r>
      <w:r w:rsidRPr="00545EB1">
        <w:t xml:space="preserve">следующие </w:t>
      </w:r>
      <w:r w:rsidR="00BF61B2" w:rsidRPr="00545EB1">
        <w:t>нормативно-</w:t>
      </w:r>
      <w:r w:rsidRPr="00545EB1">
        <w:t>технические документы</w:t>
      </w:r>
      <w:r w:rsidR="00BF61B2" w:rsidRPr="00545EB1">
        <w:t>:</w:t>
      </w:r>
    </w:p>
    <w:p w14:paraId="4093878B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СО-153-34.04.181-2003 «Правила организации технического обслуживания и ремонта оборудования, зданий и сооружений электростанций и сетей»;</w:t>
      </w:r>
    </w:p>
    <w:p w14:paraId="76C3BFA0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СО-153-34.20.501-2003 «Правила технической эксплуатации электрических станций и сетей Российской Федерации»;</w:t>
      </w:r>
    </w:p>
    <w:p w14:paraId="4E9B5F0D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№390 «Правила противопожарного режима в Российской федерации», утвержденн</w:t>
      </w:r>
      <w:r w:rsidR="00A22D0C" w:rsidRPr="00545EB1">
        <w:t>ые</w:t>
      </w:r>
      <w:r w:rsidRPr="00545EB1">
        <w:t xml:space="preserve"> постановлением Правительства РФ от 25 апреля 2012 г.;</w:t>
      </w:r>
    </w:p>
    <w:p w14:paraId="399A4E5D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 xml:space="preserve">РД 153-34.0-03.301-00, ВППБ 01-02-95* «Правил пожарной безопасности </w:t>
      </w:r>
      <w:proofErr w:type="gramStart"/>
      <w:r w:rsidRPr="00545EB1">
        <w:t>для</w:t>
      </w:r>
      <w:proofErr w:type="gramEnd"/>
    </w:p>
    <w:p w14:paraId="6FBD1B0D" w14:textId="77777777" w:rsidR="00BF61B2" w:rsidRPr="00545EB1" w:rsidRDefault="00BF61B2" w:rsidP="00117575">
      <w:pPr>
        <w:pStyle w:val="a4"/>
        <w:ind w:left="993"/>
        <w:jc w:val="both"/>
      </w:pPr>
      <w:r w:rsidRPr="00545EB1">
        <w:t>энергетических предприятий»;</w:t>
      </w:r>
    </w:p>
    <w:p w14:paraId="44C3B6B0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РД 34.03.201-97 «Правила техники безопасности при эксплуатации тепломеханического оборудования э</w:t>
      </w:r>
      <w:r w:rsidR="00FE048E" w:rsidRPr="00545EB1">
        <w:t xml:space="preserve">лектростанций и тепловых сетей» </w:t>
      </w:r>
      <w:r w:rsidRPr="00545EB1">
        <w:t xml:space="preserve">(с дополнениями и изменениями по состоянию на 03.04.2000 г.); </w:t>
      </w:r>
    </w:p>
    <w:p w14:paraId="2344463F" w14:textId="77777777" w:rsidR="00A22D0C" w:rsidRPr="00545EB1" w:rsidRDefault="00FE048E" w:rsidP="00A22D0C">
      <w:pPr>
        <w:pStyle w:val="a4"/>
        <w:numPr>
          <w:ilvl w:val="0"/>
          <w:numId w:val="3"/>
        </w:numPr>
        <w:ind w:left="993"/>
        <w:jc w:val="both"/>
      </w:pPr>
      <w:r w:rsidRPr="00545EB1">
        <w:t xml:space="preserve">ФНП </w:t>
      </w:r>
      <w:r w:rsidR="00A22D0C" w:rsidRPr="00545EB1">
        <w:t>«ПРАВИЛА БЕЗОПАСНОСТИ ОПАСНЫХ ПРОИЗВОДСТВЕННЫХ ОБЪЕКТОВ, НА КОТОРЫХ ИСПОЛЬЗУЮТСЯ ПОДЪЕМНЫЕ СООРУЖЕНИЯ»;</w:t>
      </w:r>
    </w:p>
    <w:p w14:paraId="512D448C" w14:textId="418B0895" w:rsidR="005F763C" w:rsidRDefault="005F763C" w:rsidP="00117575">
      <w:pPr>
        <w:pStyle w:val="a4"/>
        <w:numPr>
          <w:ilvl w:val="0"/>
          <w:numId w:val="3"/>
        </w:numPr>
        <w:ind w:left="993"/>
        <w:jc w:val="both"/>
      </w:pPr>
      <w:r>
        <w:t>Правила по охране труда при работе на высоте, утвержденные приказом Министерства труда и социальной защиты Российской Федерации от 28 марта 2014 года N 155н с изменениями от 17 июня 2015 года N 383н;</w:t>
      </w:r>
    </w:p>
    <w:p w14:paraId="0F6798B5" w14:textId="50AB7F68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Стандарт организации «О мерах безопасности при работе с асбестом и асбестосодержащими материалами на объектах ОАО «</w:t>
      </w:r>
      <w:r w:rsidR="003039B1" w:rsidRPr="00545EB1">
        <w:t>Э.ОН Россия</w:t>
      </w:r>
      <w:r w:rsidRPr="00545EB1">
        <w:t>»;</w:t>
      </w:r>
    </w:p>
    <w:p w14:paraId="145A1B0B" w14:textId="77777777" w:rsidR="00BF61B2" w:rsidRPr="00545EB1" w:rsidRDefault="00BF61B2" w:rsidP="00117575">
      <w:pPr>
        <w:pStyle w:val="a4"/>
        <w:numPr>
          <w:ilvl w:val="0"/>
          <w:numId w:val="3"/>
        </w:numPr>
        <w:ind w:left="993"/>
        <w:jc w:val="both"/>
      </w:pPr>
      <w:r w:rsidRPr="00545EB1">
        <w:t>Другие действующие директивные материалы, обязательные для энергетики.</w:t>
      </w:r>
    </w:p>
    <w:p w14:paraId="5FCC2CD1" w14:textId="77777777" w:rsidR="00BF61B2" w:rsidRPr="00545EB1" w:rsidRDefault="00BF61B2" w:rsidP="00BF61B2"/>
    <w:p w14:paraId="36E03421" w14:textId="77777777" w:rsidR="00CA7A86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 xml:space="preserve">Требования к применяемым материалам </w:t>
      </w:r>
      <w:r w:rsidR="007E26E7" w:rsidRPr="00545EB1">
        <w:rPr>
          <w:b/>
        </w:rPr>
        <w:t xml:space="preserve">(комплектующим изделиям) </w:t>
      </w:r>
      <w:r w:rsidRPr="00545EB1">
        <w:rPr>
          <w:b/>
        </w:rPr>
        <w:t>и запасным частям:</w:t>
      </w:r>
    </w:p>
    <w:p w14:paraId="523CA689" w14:textId="77777777" w:rsidR="00BF61B2" w:rsidRPr="00545EB1" w:rsidRDefault="00297F9C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Работы</w:t>
      </w:r>
      <w:r w:rsidR="00BF61B2" w:rsidRPr="00545EB1">
        <w:t xml:space="preserve"> производ</w:t>
      </w:r>
      <w:r w:rsidRPr="00545EB1">
        <w:t>я</w:t>
      </w:r>
      <w:r w:rsidR="00BF61B2" w:rsidRPr="00545EB1">
        <w:t>тся с применением материалов (комплектующих изде</w:t>
      </w:r>
      <w:r w:rsidR="00203920" w:rsidRPr="00545EB1">
        <w:t>лий)</w:t>
      </w:r>
      <w:r w:rsidR="00990555" w:rsidRPr="00545EB1">
        <w:t>,</w:t>
      </w:r>
      <w:r w:rsidR="00203920" w:rsidRPr="00545EB1">
        <w:t xml:space="preserve"> предоставляемых </w:t>
      </w:r>
      <w:r w:rsidR="00990555" w:rsidRPr="00545EB1">
        <w:t>Подряд</w:t>
      </w:r>
      <w:r w:rsidR="00203920" w:rsidRPr="00545EB1">
        <w:t>чиком</w:t>
      </w:r>
      <w:r w:rsidR="00990555" w:rsidRPr="00545EB1">
        <w:t xml:space="preserve"> и приобретенных за счет Подрядчика</w:t>
      </w:r>
      <w:r w:rsidR="00203920" w:rsidRPr="00545EB1">
        <w:t>.</w:t>
      </w:r>
    </w:p>
    <w:p w14:paraId="7BCDB9B8" w14:textId="77777777" w:rsidR="00BF61B2" w:rsidRPr="00545EB1" w:rsidRDefault="00995449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 xml:space="preserve">Перечень расходных </w:t>
      </w:r>
      <w:r w:rsidR="00EB5CCF" w:rsidRPr="00545EB1">
        <w:t>материалов</w:t>
      </w:r>
      <w:r w:rsidR="00BF61B2" w:rsidRPr="00545EB1">
        <w:t>, предоставляемы</w:t>
      </w:r>
      <w:r w:rsidRPr="00545EB1">
        <w:t>х</w:t>
      </w:r>
      <w:r w:rsidR="00BF61B2" w:rsidRPr="00545EB1">
        <w:t xml:space="preserve"> </w:t>
      </w:r>
      <w:r w:rsidR="00990555" w:rsidRPr="00545EB1">
        <w:t>Подряд</w:t>
      </w:r>
      <w:r w:rsidR="00BF61B2" w:rsidRPr="00545EB1">
        <w:t>чиком</w:t>
      </w:r>
      <w:r w:rsidR="00EB5CCF" w:rsidRPr="00545EB1">
        <w:t>,</w:t>
      </w:r>
      <w:r w:rsidR="00990555" w:rsidRPr="00545EB1">
        <w:t xml:space="preserve"> </w:t>
      </w:r>
      <w:r w:rsidR="00F80B7A" w:rsidRPr="00545EB1">
        <w:t>определен в Приложении 2</w:t>
      </w:r>
      <w:r w:rsidR="00203920" w:rsidRPr="00545EB1">
        <w:t>.</w:t>
      </w:r>
    </w:p>
    <w:p w14:paraId="1E5AD3E3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Материалы</w:t>
      </w:r>
      <w:r w:rsidR="00BA72C4" w:rsidRPr="00545EB1">
        <w:t xml:space="preserve"> </w:t>
      </w:r>
      <w:r w:rsidRPr="00545EB1">
        <w:t>Подрядчик</w:t>
      </w:r>
      <w:r w:rsidR="00BA72C4" w:rsidRPr="00545EB1">
        <w:t>а</w:t>
      </w:r>
      <w:r w:rsidRPr="00545EB1">
        <w:t xml:space="preserve"> для выполнения работ, обязаны храниться на отведенной Подрядчику территории или в складском помещении в строгом соответствии с условиями хранения. Охрану материалов, запасных частей и других ТМЦ Подрядчик осуществляет за свой счет и несет полную ответственность </w:t>
      </w:r>
      <w:r w:rsidR="00203920" w:rsidRPr="00545EB1">
        <w:t>за их сохранность.</w:t>
      </w:r>
    </w:p>
    <w:p w14:paraId="1D7F71AD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 xml:space="preserve">Входной контроль комплектующих изделий, материалов и запасных частей осуществляется, в соответствии с ГОСТ 24297-87(2001) - межгосударственный стандарт - входной контроль продукции комиссией с участием представителей Заказчика и </w:t>
      </w:r>
      <w:r w:rsidR="00203920" w:rsidRPr="00545EB1">
        <w:t>Подрядчика.</w:t>
      </w:r>
    </w:p>
    <w:p w14:paraId="3D38B4E4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 проведении работ должны использоваться сертифицированные материалы на основании федеральных законов РФ №184-ФЗ от 27.12.2002 г. (ред. 03.12.2012 г.) «О техническом регулировании» и №123-ФЗ от 22.07.2008 г. (ред. 10.07.2012 г.) «Технический регламент о тре</w:t>
      </w:r>
      <w:r w:rsidR="00203920" w:rsidRPr="00545EB1">
        <w:t>бованиях пожарной безопасности».</w:t>
      </w:r>
    </w:p>
    <w:p w14:paraId="43806DC3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Подрядчик оформляет требования, осуществляет доставку материалов, запасных частей и комплектующих изделий до места производства работ своими силами и за свой счет.</w:t>
      </w:r>
    </w:p>
    <w:p w14:paraId="30FFB100" w14:textId="77777777" w:rsidR="00BF61B2" w:rsidRPr="00545EB1" w:rsidRDefault="00BF61B2" w:rsidP="00117575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 проведении работ на объектах Заказчика запрещено применение асбеста и асбестосодержащих материалов, кроме случаев необходимых по технологии ремонта.</w:t>
      </w:r>
    </w:p>
    <w:p w14:paraId="5C361AB3" w14:textId="77777777" w:rsidR="004D20B4" w:rsidRPr="00545EB1" w:rsidRDefault="004D20B4" w:rsidP="00BF61B2"/>
    <w:p w14:paraId="22AB2CBB" w14:textId="77777777" w:rsidR="00BF61B2" w:rsidRPr="00545EB1" w:rsidRDefault="00BF61B2" w:rsidP="00117575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Этапы и сроки выполнения работ:</w:t>
      </w:r>
    </w:p>
    <w:p w14:paraId="1BDFC466" w14:textId="77777777" w:rsidR="00710FAD" w:rsidRPr="00545EB1" w:rsidRDefault="001453EB" w:rsidP="00117575">
      <w:pPr>
        <w:pStyle w:val="a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b/>
          <w:sz w:val="24"/>
        </w:rPr>
      </w:pPr>
      <w:r w:rsidRPr="00545EB1">
        <w:rPr>
          <w:rFonts w:ascii="Times New Roman" w:hAnsi="Times New Roman"/>
          <w:sz w:val="24"/>
        </w:rPr>
        <w:t xml:space="preserve">Сроки выполнения </w:t>
      </w:r>
      <w:r w:rsidR="00BF61B2" w:rsidRPr="00545EB1">
        <w:rPr>
          <w:rFonts w:ascii="Times New Roman" w:hAnsi="Times New Roman"/>
          <w:sz w:val="24"/>
        </w:rPr>
        <w:t xml:space="preserve">работ: </w:t>
      </w:r>
      <w:r w:rsidRPr="00545EB1">
        <w:rPr>
          <w:rFonts w:ascii="Times New Roman" w:hAnsi="Times New Roman"/>
          <w:b/>
          <w:sz w:val="24"/>
        </w:rPr>
        <w:t xml:space="preserve">с </w:t>
      </w:r>
      <w:r w:rsidR="00861164" w:rsidRPr="00545EB1">
        <w:rPr>
          <w:rFonts w:ascii="Times New Roman" w:hAnsi="Times New Roman"/>
          <w:b/>
          <w:sz w:val="24"/>
        </w:rPr>
        <w:t>0</w:t>
      </w:r>
      <w:r w:rsidR="00A21707" w:rsidRPr="00545EB1">
        <w:rPr>
          <w:rFonts w:ascii="Times New Roman" w:hAnsi="Times New Roman"/>
          <w:b/>
          <w:sz w:val="24"/>
        </w:rPr>
        <w:t>1</w:t>
      </w:r>
      <w:r w:rsidRPr="00545EB1">
        <w:rPr>
          <w:rFonts w:ascii="Times New Roman" w:hAnsi="Times New Roman"/>
          <w:b/>
          <w:sz w:val="24"/>
        </w:rPr>
        <w:t xml:space="preserve"> </w:t>
      </w:r>
      <w:r w:rsidR="009C034E" w:rsidRPr="00545EB1">
        <w:rPr>
          <w:rFonts w:ascii="Times New Roman" w:hAnsi="Times New Roman"/>
          <w:b/>
          <w:sz w:val="24"/>
        </w:rPr>
        <w:t>февраля</w:t>
      </w:r>
      <w:r w:rsidRPr="00545EB1">
        <w:rPr>
          <w:rFonts w:ascii="Times New Roman" w:hAnsi="Times New Roman"/>
          <w:b/>
          <w:sz w:val="24"/>
        </w:rPr>
        <w:t xml:space="preserve"> по </w:t>
      </w:r>
      <w:r w:rsidR="00A21707" w:rsidRPr="00545EB1">
        <w:rPr>
          <w:rFonts w:ascii="Times New Roman" w:hAnsi="Times New Roman"/>
          <w:b/>
          <w:sz w:val="24"/>
        </w:rPr>
        <w:t>31</w:t>
      </w:r>
      <w:r w:rsidRPr="00545EB1">
        <w:rPr>
          <w:rFonts w:ascii="Times New Roman" w:hAnsi="Times New Roman"/>
          <w:b/>
          <w:sz w:val="24"/>
        </w:rPr>
        <w:t xml:space="preserve"> </w:t>
      </w:r>
      <w:r w:rsidR="00A21707" w:rsidRPr="00545EB1">
        <w:rPr>
          <w:rFonts w:ascii="Times New Roman" w:hAnsi="Times New Roman"/>
          <w:b/>
          <w:sz w:val="24"/>
        </w:rPr>
        <w:t>дека</w:t>
      </w:r>
      <w:r w:rsidR="007E26E7" w:rsidRPr="00545EB1">
        <w:rPr>
          <w:rFonts w:ascii="Times New Roman" w:hAnsi="Times New Roman"/>
          <w:b/>
          <w:sz w:val="24"/>
        </w:rPr>
        <w:t xml:space="preserve">бря </w:t>
      </w:r>
      <w:r w:rsidRPr="00545EB1">
        <w:rPr>
          <w:rFonts w:ascii="Times New Roman" w:hAnsi="Times New Roman"/>
          <w:b/>
          <w:sz w:val="24"/>
        </w:rPr>
        <w:t>201</w:t>
      </w:r>
      <w:r w:rsidR="00FE048E" w:rsidRPr="00545EB1">
        <w:rPr>
          <w:rFonts w:ascii="Times New Roman" w:hAnsi="Times New Roman"/>
          <w:b/>
          <w:sz w:val="24"/>
        </w:rPr>
        <w:t>6</w:t>
      </w:r>
      <w:r w:rsidRPr="00545EB1">
        <w:rPr>
          <w:rFonts w:ascii="Times New Roman" w:hAnsi="Times New Roman"/>
          <w:b/>
          <w:sz w:val="24"/>
        </w:rPr>
        <w:t xml:space="preserve"> г</w:t>
      </w:r>
      <w:r w:rsidR="00CB60D9" w:rsidRPr="00545EB1">
        <w:rPr>
          <w:rFonts w:ascii="Times New Roman" w:hAnsi="Times New Roman"/>
          <w:b/>
          <w:sz w:val="24"/>
        </w:rPr>
        <w:t>од</w:t>
      </w:r>
      <w:r w:rsidR="004475D7" w:rsidRPr="00545EB1">
        <w:rPr>
          <w:rFonts w:ascii="Times New Roman" w:hAnsi="Times New Roman"/>
          <w:b/>
          <w:sz w:val="24"/>
        </w:rPr>
        <w:t>а</w:t>
      </w:r>
      <w:r w:rsidR="00710FAD" w:rsidRPr="00545EB1">
        <w:rPr>
          <w:rFonts w:ascii="Times New Roman" w:hAnsi="Times New Roman"/>
          <w:b/>
          <w:sz w:val="24"/>
        </w:rPr>
        <w:t xml:space="preserve"> </w:t>
      </w:r>
      <w:r w:rsidR="00710FAD" w:rsidRPr="00545EB1">
        <w:rPr>
          <w:rFonts w:ascii="Times New Roman" w:hAnsi="Times New Roman"/>
          <w:sz w:val="24"/>
        </w:rPr>
        <w:t>(см.</w:t>
      </w:r>
      <w:r w:rsidR="00FE048E" w:rsidRPr="00545EB1">
        <w:rPr>
          <w:rFonts w:ascii="Times New Roman" w:hAnsi="Times New Roman"/>
          <w:sz w:val="24"/>
        </w:rPr>
        <w:t xml:space="preserve"> </w:t>
      </w:r>
      <w:r w:rsidR="00011865" w:rsidRPr="00545EB1">
        <w:rPr>
          <w:rFonts w:ascii="Times New Roman" w:hAnsi="Times New Roman"/>
          <w:sz w:val="24"/>
        </w:rPr>
        <w:t>Приложение 1</w:t>
      </w:r>
      <w:r w:rsidR="00710FAD" w:rsidRPr="00545EB1">
        <w:rPr>
          <w:rFonts w:ascii="Times New Roman" w:hAnsi="Times New Roman"/>
          <w:sz w:val="24"/>
        </w:rPr>
        <w:t>)</w:t>
      </w:r>
      <w:r w:rsidRPr="00545EB1">
        <w:rPr>
          <w:rFonts w:ascii="Times New Roman" w:hAnsi="Times New Roman"/>
          <w:sz w:val="24"/>
        </w:rPr>
        <w:t>.</w:t>
      </w:r>
      <w:r w:rsidR="00027603" w:rsidRPr="00545EB1">
        <w:rPr>
          <w:rFonts w:ascii="Times New Roman" w:hAnsi="Times New Roman"/>
          <w:sz w:val="24"/>
        </w:rPr>
        <w:t xml:space="preserve"> </w:t>
      </w:r>
    </w:p>
    <w:p w14:paraId="727E34F3" w14:textId="77777777" w:rsidR="005F2502" w:rsidRPr="00545EB1" w:rsidRDefault="00A21707" w:rsidP="00F95656">
      <w:pPr>
        <w:pStyle w:val="a"/>
        <w:numPr>
          <w:ilvl w:val="0"/>
          <w:numId w:val="0"/>
        </w:num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  <w:r w:rsidRPr="00545EB1">
        <w:rPr>
          <w:rFonts w:ascii="Times New Roman" w:hAnsi="Times New Roman"/>
          <w:sz w:val="24"/>
        </w:rPr>
        <w:t xml:space="preserve">Работы согласно настоящему Техническому заданию проводятся в </w:t>
      </w:r>
      <w:r w:rsidR="006D2A3A" w:rsidRPr="00545EB1">
        <w:rPr>
          <w:rFonts w:ascii="Times New Roman" w:hAnsi="Times New Roman"/>
          <w:sz w:val="24"/>
        </w:rPr>
        <w:t>четыре</w:t>
      </w:r>
      <w:r w:rsidRPr="00545EB1">
        <w:rPr>
          <w:rFonts w:ascii="Times New Roman" w:hAnsi="Times New Roman"/>
          <w:sz w:val="24"/>
        </w:rPr>
        <w:t xml:space="preserve"> этап</w:t>
      </w:r>
      <w:r w:rsidR="006D2A3A" w:rsidRPr="00545EB1">
        <w:rPr>
          <w:rFonts w:ascii="Times New Roman" w:hAnsi="Times New Roman"/>
          <w:sz w:val="24"/>
        </w:rPr>
        <w:t>а</w:t>
      </w:r>
      <w:r w:rsidR="00F95656" w:rsidRPr="00545EB1">
        <w:rPr>
          <w:rFonts w:ascii="Times New Roman" w:hAnsi="Times New Roman"/>
          <w:sz w:val="24"/>
        </w:rPr>
        <w:t>.</w:t>
      </w:r>
      <w:r w:rsidR="004505BB" w:rsidRPr="00545EB1">
        <w:rPr>
          <w:rFonts w:ascii="Times New Roman" w:hAnsi="Times New Roman"/>
          <w:sz w:val="24"/>
        </w:rPr>
        <w:t xml:space="preserve"> </w:t>
      </w:r>
    </w:p>
    <w:p w14:paraId="6EC23B72" w14:textId="77777777" w:rsidR="00FE048E" w:rsidRPr="00545EB1" w:rsidRDefault="00FE048E" w:rsidP="00FE048E">
      <w:pPr>
        <w:rPr>
          <w:b/>
        </w:rPr>
      </w:pPr>
    </w:p>
    <w:p w14:paraId="2C6F7748" w14:textId="77777777" w:rsidR="00FE048E" w:rsidRPr="00545EB1" w:rsidRDefault="00FE048E" w:rsidP="00FE048E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Требования к приемке</w:t>
      </w:r>
      <w:r w:rsidR="00FA4E74" w:rsidRPr="00545EB1">
        <w:rPr>
          <w:b/>
        </w:rPr>
        <w:t xml:space="preserve"> работ</w:t>
      </w:r>
      <w:r w:rsidRPr="00545EB1">
        <w:rPr>
          <w:b/>
        </w:rPr>
        <w:t>:</w:t>
      </w:r>
    </w:p>
    <w:p w14:paraId="4B3FCA2A" w14:textId="77777777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Приемка должна осуществляться в соответствии с требованиями нормативно-технических документов, в том числе СО 34.04.181–2003 «Правила организации технического облуживания и ремонта оборудования, зданий и сооружений электростанций и сетей».</w:t>
      </w:r>
    </w:p>
    <w:p w14:paraId="693B9242" w14:textId="44C6A519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 xml:space="preserve">Сдача-приемка работ может осуществляться </w:t>
      </w:r>
      <w:r w:rsidR="00F76FB5" w:rsidRPr="00545EB1">
        <w:t xml:space="preserve">поэтапно и в полном объеме </w:t>
      </w:r>
      <w:r w:rsidR="00C831C0" w:rsidRPr="00545EB1">
        <w:t>по фактическим объемам выполненных работ</w:t>
      </w:r>
      <w:r w:rsidRPr="00545EB1">
        <w:t xml:space="preserve">. После предъявления отчетной технической документации, предусмотренной разделом </w:t>
      </w:r>
      <w:r w:rsidR="005F763C">
        <w:t>11</w:t>
      </w:r>
      <w:r w:rsidR="00912650" w:rsidRPr="00545EB1">
        <w:t xml:space="preserve"> </w:t>
      </w:r>
      <w:r w:rsidRPr="00545EB1">
        <w:t>настоящего Технического задания, Подрядчиком и Заказчиком подписывается Акт формы КС-2 и справка о стоимости работ по форме КС-3.</w:t>
      </w:r>
    </w:p>
    <w:p w14:paraId="2D66E87C" w14:textId="2B75BE8D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 xml:space="preserve">Подрядчик по окончании выполнения работ в полном объеме предоставляет полный комплект </w:t>
      </w:r>
      <w:proofErr w:type="gramStart"/>
      <w:r w:rsidRPr="00545EB1">
        <w:t>документации, предусмотренной разделом 1</w:t>
      </w:r>
      <w:r w:rsidR="005F763C">
        <w:t>1</w:t>
      </w:r>
      <w:r w:rsidRPr="00545EB1">
        <w:t xml:space="preserve"> настоящего Технического задания и направляет</w:t>
      </w:r>
      <w:proofErr w:type="gramEnd"/>
      <w:r w:rsidRPr="00545EB1">
        <w:t xml:space="preserve"> уведомление в адрес Заказчика о завершении выполнения работ в полном объеме. </w:t>
      </w:r>
    </w:p>
    <w:p w14:paraId="5FF1B636" w14:textId="77777777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Приемка работ в полном объеме с дефектами/недоделками/</w:t>
      </w:r>
      <w:proofErr w:type="gramStart"/>
      <w:r w:rsidRPr="00545EB1">
        <w:t>недостатками, влияющими на надежную и безопасную работу оборудования запрещена</w:t>
      </w:r>
      <w:proofErr w:type="gramEnd"/>
      <w:r w:rsidRPr="00545EB1">
        <w:t>.</w:t>
      </w:r>
    </w:p>
    <w:p w14:paraId="56E8154D" w14:textId="77777777" w:rsidR="00FE048E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Недостатки работ, обнаруженные в ходе приемки работ или выявленные в период гарантийной эксплуатации объекта, фиксируются в реестре дефектов с оформлением соответствующего Акта, подписываемом представителями Заказчика и Подрядчика и с указанием срока и порядка их устранения.</w:t>
      </w:r>
    </w:p>
    <w:p w14:paraId="20860317" w14:textId="77777777" w:rsidR="00545EB1" w:rsidRPr="00545EB1" w:rsidRDefault="00545EB1" w:rsidP="00545EB1">
      <w:pPr>
        <w:pStyle w:val="a4"/>
        <w:ind w:left="567"/>
        <w:jc w:val="both"/>
      </w:pPr>
    </w:p>
    <w:p w14:paraId="50315435" w14:textId="77777777" w:rsidR="00FE048E" w:rsidRPr="00545EB1" w:rsidRDefault="00FE048E" w:rsidP="00FE048E"/>
    <w:p w14:paraId="0F7860B4" w14:textId="77777777" w:rsidR="00FE048E" w:rsidRPr="00545EB1" w:rsidRDefault="00FE048E" w:rsidP="00FE048E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Документация, предъявляемая Заказчику:</w:t>
      </w:r>
    </w:p>
    <w:p w14:paraId="18229F00" w14:textId="1DFDC3A1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rPr>
          <w:spacing w:val="-4"/>
        </w:rPr>
        <w:t>В процессе выполнения работ Подрядчик предоставляет Заказчику в электронн</w:t>
      </w:r>
      <w:r w:rsidR="00E06903" w:rsidRPr="00545EB1">
        <w:rPr>
          <w:spacing w:val="-4"/>
        </w:rPr>
        <w:t xml:space="preserve">ом виде и на бумажном носителе </w:t>
      </w:r>
      <w:r w:rsidRPr="00545EB1">
        <w:rPr>
          <w:spacing w:val="-4"/>
        </w:rPr>
        <w:t xml:space="preserve"> </w:t>
      </w:r>
      <w:r w:rsidR="00CD5719" w:rsidRPr="00545EB1">
        <w:rPr>
          <w:spacing w:val="-4"/>
        </w:rPr>
        <w:t xml:space="preserve">в двух </w:t>
      </w:r>
      <w:r w:rsidR="00F95656" w:rsidRPr="00545EB1">
        <w:rPr>
          <w:spacing w:val="-4"/>
        </w:rPr>
        <w:t>экземплярах</w:t>
      </w:r>
      <w:r w:rsidRPr="00545EB1">
        <w:rPr>
          <w:spacing w:val="-4"/>
        </w:rPr>
        <w:t xml:space="preserve"> следующую документацию:</w:t>
      </w:r>
    </w:p>
    <w:p w14:paraId="033A9307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График проведения работ;</w:t>
      </w:r>
    </w:p>
    <w:p w14:paraId="792726B7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ППР;</w:t>
      </w:r>
    </w:p>
    <w:p w14:paraId="6E053D01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План безопасности проведения работ персоналом Подрядчика.</w:t>
      </w:r>
    </w:p>
    <w:p w14:paraId="5A025050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Фамилии ИТР, ответственных за выполнение работ;</w:t>
      </w:r>
    </w:p>
    <w:p w14:paraId="25CFFE22" w14:textId="49A7AFC5" w:rsidR="00CD5719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Технические акты сдачи-приемки выполненных работ</w:t>
      </w:r>
      <w:r w:rsidR="006153BF">
        <w:t xml:space="preserve"> после завершения каждого этапа договора</w:t>
      </w:r>
      <w:r w:rsidR="00CD5719" w:rsidRPr="00545EB1">
        <w:t>;</w:t>
      </w:r>
    </w:p>
    <w:p w14:paraId="37551580" w14:textId="77777777" w:rsidR="00FE048E" w:rsidRPr="00545EB1" w:rsidRDefault="00CD5719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А</w:t>
      </w:r>
      <w:r w:rsidR="00FE048E" w:rsidRPr="00545EB1">
        <w:t>кты КС-2, КС-3 после завершения каждого этапа договора;</w:t>
      </w:r>
    </w:p>
    <w:p w14:paraId="56269D59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Перечень дополнительных работ, не предусмотренных проектом (если требуется);</w:t>
      </w:r>
    </w:p>
    <w:p w14:paraId="226F54F9" w14:textId="410EFB8C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proofErr w:type="gramStart"/>
      <w:r w:rsidRPr="00545EB1">
        <w:t>Справку о численности персонала в т. ч. и ИТР, занятых на работах</w:t>
      </w:r>
      <w:r w:rsidR="006153BF">
        <w:t>, после каждого этапа договора</w:t>
      </w:r>
      <w:r w:rsidRPr="00545EB1">
        <w:t>;</w:t>
      </w:r>
      <w:proofErr w:type="gramEnd"/>
    </w:p>
    <w:p w14:paraId="241B8EAE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Отчет по «Системе менеджмента охраны здоровья и безопасности труда»;</w:t>
      </w:r>
    </w:p>
    <w:p w14:paraId="503D61DB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Другую документацию в соответствии с требованиями нормативно-техническими документами.</w:t>
      </w:r>
    </w:p>
    <w:p w14:paraId="5DDFF4AF" w14:textId="77777777" w:rsidR="00FE048E" w:rsidRPr="00545EB1" w:rsidRDefault="00FE048E" w:rsidP="00FE048E"/>
    <w:p w14:paraId="73BACD84" w14:textId="77777777" w:rsidR="00B4659F" w:rsidRPr="00545EB1" w:rsidRDefault="00FE048E" w:rsidP="00B4659F">
      <w:pPr>
        <w:pStyle w:val="a4"/>
        <w:numPr>
          <w:ilvl w:val="0"/>
          <w:numId w:val="2"/>
        </w:numPr>
        <w:ind w:left="567" w:hanging="567"/>
        <w:jc w:val="both"/>
        <w:rPr>
          <w:b/>
        </w:rPr>
      </w:pPr>
      <w:r w:rsidRPr="00545EB1">
        <w:rPr>
          <w:b/>
        </w:rPr>
        <w:t>Гарантии на работы:</w:t>
      </w:r>
    </w:p>
    <w:p w14:paraId="606B2907" w14:textId="77777777" w:rsidR="00B4659F" w:rsidRPr="00545EB1" w:rsidRDefault="00B4659F" w:rsidP="00B4659F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rFonts w:ascii="Times New Roman" w:hAnsi="Times New Roman" w:cs="Times New Roman"/>
          <w:sz w:val="24"/>
          <w:szCs w:val="24"/>
        </w:rPr>
      </w:pPr>
      <w:r w:rsidRPr="00545EB1">
        <w:rPr>
          <w:rFonts w:ascii="Times New Roman" w:hAnsi="Times New Roman" w:cs="Times New Roman"/>
          <w:sz w:val="24"/>
          <w:szCs w:val="24"/>
        </w:rPr>
        <w:t xml:space="preserve">Надлежащее качество Работ в полном объеме в соответствии с проектной документацией и </w:t>
      </w:r>
      <w:r w:rsidR="006F0384" w:rsidRPr="00545EB1">
        <w:rPr>
          <w:rFonts w:ascii="Times New Roman" w:hAnsi="Times New Roman" w:cs="Times New Roman"/>
          <w:sz w:val="24"/>
          <w:szCs w:val="24"/>
        </w:rPr>
        <w:t xml:space="preserve">     </w:t>
      </w:r>
      <w:r w:rsidRPr="00545EB1">
        <w:rPr>
          <w:rFonts w:ascii="Times New Roman" w:hAnsi="Times New Roman" w:cs="Times New Roman"/>
          <w:sz w:val="24"/>
          <w:szCs w:val="24"/>
        </w:rPr>
        <w:t>действующей нормативно-технической документацией.</w:t>
      </w:r>
    </w:p>
    <w:p w14:paraId="0A11D6ED" w14:textId="77777777" w:rsidR="00B4659F" w:rsidRPr="00545EB1" w:rsidRDefault="00B4659F" w:rsidP="00B4659F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right="60"/>
        <w:rPr>
          <w:rFonts w:ascii="Times New Roman" w:hAnsi="Times New Roman" w:cs="Times New Roman"/>
          <w:sz w:val="24"/>
          <w:szCs w:val="24"/>
        </w:rPr>
      </w:pPr>
      <w:r w:rsidRPr="00545EB1">
        <w:rPr>
          <w:rFonts w:ascii="Times New Roman" w:hAnsi="Times New Roman" w:cs="Times New Roman"/>
          <w:sz w:val="24"/>
          <w:szCs w:val="24"/>
        </w:rPr>
        <w:t>Выполнение всех Работ в установленные сроки.</w:t>
      </w:r>
    </w:p>
    <w:p w14:paraId="696EEC5B" w14:textId="77777777" w:rsidR="00B4659F" w:rsidRPr="00545EB1" w:rsidRDefault="00B4659F" w:rsidP="00B4659F">
      <w:pPr>
        <w:pStyle w:val="a4"/>
        <w:numPr>
          <w:ilvl w:val="1"/>
          <w:numId w:val="2"/>
        </w:numPr>
        <w:jc w:val="both"/>
      </w:pPr>
      <w:r w:rsidRPr="00545EB1">
        <w:t>Гарантийный срок на работы устанавливается продолжительностью не менее 12 (двенадцати) месяцев с момента подписания Акта приемки выполненных работ в полном объеме.</w:t>
      </w:r>
    </w:p>
    <w:p w14:paraId="5F6E49FB" w14:textId="77777777" w:rsidR="00FE048E" w:rsidRPr="00545EB1" w:rsidRDefault="00FE048E" w:rsidP="00FE048E">
      <w:pPr>
        <w:pStyle w:val="a4"/>
        <w:numPr>
          <w:ilvl w:val="1"/>
          <w:numId w:val="2"/>
        </w:numPr>
        <w:ind w:left="567" w:hanging="567"/>
        <w:jc w:val="both"/>
      </w:pPr>
      <w:r w:rsidRPr="00545EB1">
        <w:t>В гарантийный период Подрядчик обязуется:</w:t>
      </w:r>
    </w:p>
    <w:p w14:paraId="251903BE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Немедленно, но не более чем в течение 24 (Двадцати четырех) часов после получения от Заказчика уведомления, переданного посредством телефонной связи, либо направленного факсимильной связью и/или в электронном виде на электронные адреса, указанные в Договоре, направить на филиал «Шатурская ГРЭС» ремонтно-восстановительную бригаду для устранения дефекта/недостатка. Состав бригады и квалификация ремонтного персонала Подрядчика должны быть достаточными для устранения дефекта/недостатка в кратчайшие сроки;</w:t>
      </w:r>
    </w:p>
    <w:p w14:paraId="4BB15688" w14:textId="5713CCB4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Устранить за свой счет и своими силами, выявленные Заказчиком дефекты/недостатки в сроки, установленные Заказчиком, но не более 3 (Трех) календарных дней, если иной срок не согласован с Заказчиком;</w:t>
      </w:r>
    </w:p>
    <w:p w14:paraId="69351C9A" w14:textId="567A1355" w:rsidR="00FE048E" w:rsidRPr="00545EB1" w:rsidRDefault="00FE048E" w:rsidP="002E6D95">
      <w:pPr>
        <w:pStyle w:val="a4"/>
        <w:numPr>
          <w:ilvl w:val="0"/>
          <w:numId w:val="3"/>
        </w:numPr>
        <w:ind w:left="993"/>
        <w:jc w:val="both"/>
      </w:pPr>
      <w:r w:rsidRPr="00545EB1">
        <w:t>В случае устранения дефекта/недостатка гарантийного периода силами Заказчика, либо с привлечением Заказчиком третьих лиц, Подрядчик обязан компенсировать фактически понесенные Заказчиком расходы, связанные с устранением таких дефектов/недостатков.</w:t>
      </w:r>
    </w:p>
    <w:p w14:paraId="2115ED65" w14:textId="77777777" w:rsidR="003C6FDF" w:rsidRDefault="003C6FDF" w:rsidP="00FE048E">
      <w:pPr>
        <w:jc w:val="right"/>
        <w:sectPr w:rsidR="003C6FDF" w:rsidSect="000705AA">
          <w:pgSz w:w="11906" w:h="16838" w:code="9"/>
          <w:pgMar w:top="284" w:right="851" w:bottom="737" w:left="1418" w:header="709" w:footer="709" w:gutter="0"/>
          <w:cols w:space="708"/>
          <w:docGrid w:linePitch="360"/>
        </w:sectPr>
      </w:pPr>
    </w:p>
    <w:p w14:paraId="40D3C7CC" w14:textId="7B059BB3" w:rsidR="003C6FDF" w:rsidRDefault="00FE048E" w:rsidP="00FE048E">
      <w:pPr>
        <w:jc w:val="right"/>
      </w:pPr>
      <w:r w:rsidRPr="00545EB1">
        <w:t>Дополнительные требования</w:t>
      </w:r>
      <w:r w:rsidR="003C6FDF">
        <w:t xml:space="preserve"> </w:t>
      </w:r>
    </w:p>
    <w:p w14:paraId="5EA6CEA2" w14:textId="17A4BEAB" w:rsidR="00FE048E" w:rsidRPr="00545EB1" w:rsidRDefault="00FE048E" w:rsidP="00FE048E">
      <w:pPr>
        <w:jc w:val="right"/>
      </w:pPr>
      <w:r w:rsidRPr="00545EB1">
        <w:t>к Техническому заданию от «___» ________20__ года</w:t>
      </w:r>
    </w:p>
    <w:p w14:paraId="23BF527C" w14:textId="77777777" w:rsidR="00FE048E" w:rsidRPr="00545EB1" w:rsidRDefault="00FE048E" w:rsidP="00FE048E">
      <w:pPr>
        <w:jc w:val="right"/>
      </w:pPr>
    </w:p>
    <w:p w14:paraId="7DCC15E4" w14:textId="77777777" w:rsidR="00FE048E" w:rsidRPr="00545EB1" w:rsidRDefault="00FE048E" w:rsidP="00FE048E">
      <w:pPr>
        <w:jc w:val="center"/>
        <w:rPr>
          <w:b/>
        </w:rPr>
      </w:pPr>
    </w:p>
    <w:p w14:paraId="1970CA89" w14:textId="77777777" w:rsidR="00FE048E" w:rsidRPr="00545EB1" w:rsidRDefault="00FE048E" w:rsidP="00FE048E">
      <w:pPr>
        <w:jc w:val="center"/>
        <w:rPr>
          <w:b/>
        </w:rPr>
      </w:pPr>
      <w:r w:rsidRPr="00545EB1">
        <w:rPr>
          <w:b/>
        </w:rPr>
        <w:t>ДОПОЛНИТЕЛЬНЫЕ ТРЕБОВАНИЯ</w:t>
      </w:r>
    </w:p>
    <w:p w14:paraId="1716A33E" w14:textId="77777777" w:rsidR="00FE048E" w:rsidRPr="00545EB1" w:rsidRDefault="00FE048E" w:rsidP="00FE048E">
      <w:pPr>
        <w:jc w:val="center"/>
        <w:rPr>
          <w:b/>
        </w:rPr>
      </w:pPr>
      <w:r w:rsidRPr="00545EB1">
        <w:rPr>
          <w:b/>
        </w:rPr>
        <w:t>на этапе проведения закупочных процедур</w:t>
      </w:r>
    </w:p>
    <w:p w14:paraId="5A814136" w14:textId="6C3BA75B" w:rsidR="00FE048E" w:rsidRPr="00545EB1" w:rsidRDefault="00FE048E" w:rsidP="00FE048E"/>
    <w:p w14:paraId="2BAF9D98" w14:textId="77777777" w:rsidR="00FE048E" w:rsidRPr="00545EB1" w:rsidRDefault="00FE048E" w:rsidP="00FE048E">
      <w:pPr>
        <w:jc w:val="both"/>
        <w:rPr>
          <w:i/>
        </w:rPr>
      </w:pPr>
      <w:r w:rsidRPr="00545EB1">
        <w:rPr>
          <w:i/>
        </w:rPr>
        <w:t>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Контрагентом.</w:t>
      </w:r>
    </w:p>
    <w:p w14:paraId="0B3D960E" w14:textId="77777777" w:rsidR="00FE048E" w:rsidRPr="00545EB1" w:rsidRDefault="00FE048E" w:rsidP="00FE048E"/>
    <w:p w14:paraId="54B255A6" w14:textId="238B4CC8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Работа должна выполняться специализированными организациями, имеющими аналогичный опыт работы на объектах электроэнергетики не менее 3-х лет, располагающими техническими средствами, необходимыми для качественного выполнения работ, с предоставлением документов подтверждающих опыт выполнения работ указанных в Техническом задании;</w:t>
      </w:r>
    </w:p>
    <w:p w14:paraId="588CB4D8" w14:textId="33E9D132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Наличие у Участника положительных референций на аналогичные работы.</w:t>
      </w:r>
    </w:p>
    <w:p w14:paraId="29029FC2" w14:textId="09AAA8B1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Наличие (</w:t>
      </w:r>
      <w:r w:rsidR="00F06F09" w:rsidRPr="00545EB1">
        <w:t>желательно</w:t>
      </w:r>
      <w:r w:rsidRPr="00545EB1">
        <w:t>) у Подрядчика материально-технической базы в г. Шатура.</w:t>
      </w:r>
    </w:p>
    <w:p w14:paraId="64B78E6C" w14:textId="77777777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Участник должен предоставить следующую документацию:</w:t>
      </w:r>
    </w:p>
    <w:p w14:paraId="70DFA0DE" w14:textId="076256E9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 xml:space="preserve">Наличие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545EB1">
        <w:t>Ростехрегулирования</w:t>
      </w:r>
      <w:proofErr w:type="spellEnd"/>
      <w:r w:rsidRPr="00545EB1">
        <w:t xml:space="preserve"> от 10 июля 2007 г. N 169-ст. (приветствуется предоставление сертификата СУОТ на соответствие системе менеджмента OHSAS 18001-2007);</w:t>
      </w:r>
    </w:p>
    <w:p w14:paraId="4E2B6A78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14:paraId="72A06751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Документы, подтверждающие полномочия руководителя организации.</w:t>
      </w:r>
    </w:p>
    <w:p w14:paraId="0EA87395" w14:textId="77777777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Участник предоставляет комплект сметной документации на стоимость оферты, с расшифровкой в них ниже перечисленной информации:</w:t>
      </w:r>
    </w:p>
    <w:p w14:paraId="6F66D6FE" w14:textId="2864FDE3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коэффициенты к «Базовым ценам на работы по ремонту энергетического оборудования, адекватные условиям функционирования конкурентного рынка услуг по ремонту и техническому перевооружению»;</w:t>
      </w:r>
      <w:r w:rsidR="002E6D95" w:rsidRPr="002E6D95">
        <w:rPr>
          <w:noProof/>
        </w:rPr>
        <w:t xml:space="preserve"> </w:t>
      </w:r>
    </w:p>
    <w:p w14:paraId="5752D37F" w14:textId="77777777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 xml:space="preserve"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14:paraId="1F88877B" w14:textId="4FB69E0C" w:rsidR="00FE048E" w:rsidRPr="00545EB1" w:rsidRDefault="00FE048E" w:rsidP="00FE048E">
      <w:pPr>
        <w:pStyle w:val="a4"/>
        <w:numPr>
          <w:ilvl w:val="0"/>
          <w:numId w:val="3"/>
        </w:numPr>
        <w:ind w:left="993"/>
        <w:jc w:val="both"/>
      </w:pPr>
      <w:r w:rsidRPr="00545EB1">
        <w:t>Сметная документация должна быть представлена в электронном виде в формате .</w:t>
      </w:r>
      <w:proofErr w:type="spellStart"/>
      <w:r w:rsidRPr="00545EB1">
        <w:t>xls</w:t>
      </w:r>
      <w:proofErr w:type="spellEnd"/>
      <w:r w:rsidRPr="00545EB1">
        <w:t xml:space="preserve">, </w:t>
      </w:r>
      <w:proofErr w:type="spellStart"/>
      <w:r w:rsidRPr="00545EB1">
        <w:t>xlsx</w:t>
      </w:r>
      <w:proofErr w:type="spellEnd"/>
      <w:r w:rsidRPr="00545EB1">
        <w:t xml:space="preserve">, </w:t>
      </w:r>
      <w:proofErr w:type="spellStart"/>
      <w:r w:rsidRPr="00545EB1">
        <w:t>gsf</w:t>
      </w:r>
      <w:proofErr w:type="spellEnd"/>
      <w:r w:rsidRPr="00545EB1">
        <w:t>, .</w:t>
      </w:r>
      <w:proofErr w:type="spellStart"/>
      <w:r w:rsidRPr="00545EB1">
        <w:t>xml</w:t>
      </w:r>
      <w:proofErr w:type="spellEnd"/>
      <w:r w:rsidRPr="00545EB1">
        <w:t xml:space="preserve">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53C23314" w14:textId="77777777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На этапе проведения закупочной процедуры при необходимости ОАО «Э.ОН Россия» имеет право дополнять, изменять и/или исключать объемы работ, определенные разделом 5 Технического задания, исходя из фактического состояния технологического оборудования.</w:t>
      </w:r>
    </w:p>
    <w:p w14:paraId="5C2E6559" w14:textId="77777777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работы, сроков выполнения и ее стоимости.</w:t>
      </w:r>
    </w:p>
    <w:p w14:paraId="7AF2F46D" w14:textId="77777777" w:rsidR="00FE048E" w:rsidRPr="00545EB1" w:rsidRDefault="00FE048E" w:rsidP="00FE048E">
      <w:pPr>
        <w:pStyle w:val="a4"/>
        <w:numPr>
          <w:ilvl w:val="0"/>
          <w:numId w:val="8"/>
        </w:numPr>
        <w:ind w:left="567" w:hanging="567"/>
        <w:jc w:val="both"/>
      </w:pPr>
      <w:r w:rsidRPr="00545EB1">
        <w:t>Участник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экземпля</w:t>
      </w:r>
      <w:proofErr w:type="gramStart"/>
      <w:r w:rsidRPr="00545EB1">
        <w:t>р(</w:t>
      </w:r>
      <w:proofErr w:type="gramEnd"/>
      <w:r w:rsidRPr="00545EB1">
        <w:t>ы) или дать Заказчику аргументированный письменный отказ от его подписания.</w:t>
      </w:r>
    </w:p>
    <w:p w14:paraId="5597E56B" w14:textId="77777777" w:rsidR="00FE048E" w:rsidRPr="00545EB1" w:rsidRDefault="00FE048E" w:rsidP="00FE048E">
      <w:pPr>
        <w:jc w:val="both"/>
      </w:pPr>
    </w:p>
    <w:p w14:paraId="3F492265" w14:textId="38996E80" w:rsidR="00FE048E" w:rsidRPr="00545EB1" w:rsidRDefault="00FE048E" w:rsidP="00FE048E"/>
    <w:p w14:paraId="004F8893" w14:textId="77777777" w:rsidR="00C771E7" w:rsidRDefault="00C771E7" w:rsidP="00FE048E">
      <w:pPr>
        <w:jc w:val="right"/>
      </w:pPr>
    </w:p>
    <w:p w14:paraId="06371D1D" w14:textId="77777777" w:rsidR="00C771E7" w:rsidRDefault="00C771E7" w:rsidP="00FE048E">
      <w:pPr>
        <w:jc w:val="right"/>
      </w:pPr>
    </w:p>
    <w:p w14:paraId="0B648D60" w14:textId="77777777" w:rsidR="00C771E7" w:rsidRDefault="00C771E7" w:rsidP="00FE048E">
      <w:pPr>
        <w:jc w:val="right"/>
      </w:pPr>
    </w:p>
    <w:p w14:paraId="2B904154" w14:textId="77777777" w:rsidR="00C771E7" w:rsidRDefault="00C771E7" w:rsidP="00FE048E">
      <w:pPr>
        <w:jc w:val="right"/>
      </w:pPr>
    </w:p>
    <w:p w14:paraId="5826EF94" w14:textId="77777777" w:rsidR="00C771E7" w:rsidRDefault="00C771E7" w:rsidP="00FE048E">
      <w:pPr>
        <w:jc w:val="right"/>
      </w:pPr>
    </w:p>
    <w:p w14:paraId="7521FAB5" w14:textId="77777777" w:rsidR="00C771E7" w:rsidRDefault="00C771E7" w:rsidP="00FE048E">
      <w:pPr>
        <w:jc w:val="right"/>
      </w:pPr>
    </w:p>
    <w:p w14:paraId="53DDFBC6" w14:textId="77777777" w:rsidR="00FE048E" w:rsidRPr="00545EB1" w:rsidRDefault="00FE048E" w:rsidP="00FE048E">
      <w:pPr>
        <w:jc w:val="right"/>
      </w:pPr>
      <w:bookmarkStart w:id="0" w:name="_GoBack"/>
      <w:bookmarkEnd w:id="0"/>
      <w:r w:rsidRPr="00545EB1">
        <w:t xml:space="preserve">Приложение 2 </w:t>
      </w:r>
    </w:p>
    <w:p w14:paraId="0610C089" w14:textId="77777777" w:rsidR="00FE048E" w:rsidRPr="00545EB1" w:rsidRDefault="00FE048E" w:rsidP="00FE048E">
      <w:pPr>
        <w:jc w:val="right"/>
      </w:pPr>
      <w:r w:rsidRPr="00545EB1">
        <w:t>к Техническому заданию от «___» ________20__ года</w:t>
      </w:r>
    </w:p>
    <w:p w14:paraId="4791DD62" w14:textId="77777777" w:rsidR="00FE048E" w:rsidRDefault="00FE048E" w:rsidP="00FE048E"/>
    <w:p w14:paraId="3B02CA91" w14:textId="77777777" w:rsidR="00C771E7" w:rsidRPr="00545EB1" w:rsidRDefault="00C771E7" w:rsidP="00FE048E"/>
    <w:p w14:paraId="41E6DB48" w14:textId="77777777" w:rsidR="00FE048E" w:rsidRPr="00545EB1" w:rsidRDefault="00FE048E" w:rsidP="00FE048E">
      <w:pPr>
        <w:pStyle w:val="a"/>
        <w:numPr>
          <w:ilvl w:val="0"/>
          <w:numId w:val="0"/>
        </w:numPr>
        <w:spacing w:after="0" w:line="276" w:lineRule="auto"/>
        <w:ind w:left="567"/>
        <w:jc w:val="center"/>
        <w:rPr>
          <w:rFonts w:ascii="Times New Roman" w:hAnsi="Times New Roman"/>
          <w:b/>
        </w:rPr>
      </w:pPr>
      <w:r w:rsidRPr="00545EB1">
        <w:rPr>
          <w:rFonts w:ascii="Times New Roman" w:hAnsi="Times New Roman"/>
          <w:b/>
          <w:sz w:val="24"/>
        </w:rPr>
        <w:t xml:space="preserve">Перечень МТР, </w:t>
      </w:r>
      <w:proofErr w:type="gramStart"/>
      <w:r w:rsidRPr="00545EB1">
        <w:rPr>
          <w:rFonts w:ascii="Times New Roman" w:hAnsi="Times New Roman"/>
          <w:b/>
          <w:sz w:val="24"/>
        </w:rPr>
        <w:t>поставляемых</w:t>
      </w:r>
      <w:proofErr w:type="gramEnd"/>
      <w:r w:rsidRPr="00545EB1">
        <w:rPr>
          <w:rFonts w:ascii="Times New Roman" w:hAnsi="Times New Roman"/>
          <w:b/>
          <w:sz w:val="24"/>
        </w:rPr>
        <w:t xml:space="preserve"> Подрядчиком</w:t>
      </w:r>
    </w:p>
    <w:p w14:paraId="50773B76" w14:textId="77777777" w:rsidR="00FE048E" w:rsidRPr="00545EB1" w:rsidRDefault="00FE048E" w:rsidP="00FE048E">
      <w:pPr>
        <w:pStyle w:val="a"/>
        <w:numPr>
          <w:ilvl w:val="0"/>
          <w:numId w:val="0"/>
        </w:numPr>
        <w:spacing w:after="0" w:line="276" w:lineRule="auto"/>
        <w:ind w:left="567"/>
        <w:jc w:val="center"/>
        <w:rPr>
          <w:rFonts w:ascii="Times New Roman" w:hAnsi="Times New Roman"/>
          <w:b/>
        </w:rPr>
      </w:pPr>
    </w:p>
    <w:tbl>
      <w:tblPr>
        <w:tblW w:w="8979" w:type="dxa"/>
        <w:jc w:val="center"/>
        <w:tblLook w:val="04A0" w:firstRow="1" w:lastRow="0" w:firstColumn="1" w:lastColumn="0" w:noHBand="0" w:noVBand="1"/>
      </w:tblPr>
      <w:tblGrid>
        <w:gridCol w:w="666"/>
        <w:gridCol w:w="3779"/>
        <w:gridCol w:w="1215"/>
        <w:gridCol w:w="1639"/>
        <w:gridCol w:w="1680"/>
      </w:tblGrid>
      <w:tr w:rsidR="00545EB1" w:rsidRPr="00545EB1" w14:paraId="678A04AD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03B3" w14:textId="77777777" w:rsidR="00FE048E" w:rsidRPr="00545EB1" w:rsidRDefault="00FE048E" w:rsidP="00FE048E">
            <w:r w:rsidRPr="00545EB1">
              <w:rPr>
                <w:sz w:val="22"/>
                <w:szCs w:val="22"/>
              </w:rPr>
              <w:t>№</w:t>
            </w:r>
            <w:proofErr w:type="gramStart"/>
            <w:r w:rsidRPr="00545EB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97BC" w14:textId="77777777" w:rsidR="00FE048E" w:rsidRPr="00545EB1" w:rsidRDefault="00FE048E" w:rsidP="00FE048E">
            <w:r w:rsidRPr="00545E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D97D" w14:textId="77777777" w:rsidR="00FE048E" w:rsidRPr="00545EB1" w:rsidRDefault="00FE048E" w:rsidP="00FE048E">
            <w:r w:rsidRPr="00545EB1">
              <w:rPr>
                <w:sz w:val="22"/>
                <w:szCs w:val="22"/>
              </w:rPr>
              <w:t>Ед. изм.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89A93" w14:textId="77777777" w:rsidR="00FE048E" w:rsidRPr="00545EB1" w:rsidRDefault="00FE048E" w:rsidP="00FE048E">
            <w:r w:rsidRPr="00545EB1">
              <w:rPr>
                <w:sz w:val="22"/>
                <w:szCs w:val="22"/>
              </w:rPr>
              <w:t>Кол-во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F782" w14:textId="77777777" w:rsidR="00FE048E" w:rsidRPr="00545EB1" w:rsidRDefault="00FE048E" w:rsidP="00FE048E">
            <w:r w:rsidRPr="00545EB1">
              <w:rPr>
                <w:sz w:val="22"/>
                <w:szCs w:val="22"/>
              </w:rPr>
              <w:t>Срок поставки</w:t>
            </w:r>
          </w:p>
        </w:tc>
      </w:tr>
      <w:tr w:rsidR="00545EB1" w:rsidRPr="00545EB1" w14:paraId="45DF526E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182" w14:textId="77777777" w:rsidR="00157428" w:rsidRPr="00545EB1" w:rsidRDefault="007151ED" w:rsidP="00157428">
            <w:r w:rsidRPr="00545EB1">
              <w:rPr>
                <w:sz w:val="22"/>
                <w:szCs w:val="22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D7D7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>Рама тележки грузовой мостового крана 15т</w:t>
            </w:r>
            <w:r w:rsidR="007824FD" w:rsidRPr="00545EB1">
              <w:rPr>
                <w:sz w:val="22"/>
                <w:szCs w:val="22"/>
              </w:rPr>
              <w:t xml:space="preserve"> </w:t>
            </w:r>
            <w:r w:rsidR="007824FD" w:rsidRPr="00545EB1">
              <w:rPr>
                <w:sz w:val="22"/>
                <w:szCs w:val="22"/>
                <w:lang w:val="en-US"/>
              </w:rPr>
              <w:t>CXTD</w:t>
            </w:r>
            <w:r w:rsidR="007824FD" w:rsidRPr="00545EB1">
              <w:rPr>
                <w:sz w:val="22"/>
                <w:szCs w:val="22"/>
              </w:rPr>
              <w:t xml:space="preserve"> </w:t>
            </w:r>
            <w:proofErr w:type="spellStart"/>
            <w:r w:rsidR="007824FD" w:rsidRPr="00545EB1">
              <w:rPr>
                <w:sz w:val="22"/>
                <w:szCs w:val="22"/>
                <w:lang w:val="en-US"/>
              </w:rPr>
              <w:t>Konecranes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351C" w14:textId="77777777" w:rsidR="00157428" w:rsidRPr="00545EB1" w:rsidRDefault="00157428" w:rsidP="00157428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2637D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6F6" w14:textId="77777777" w:rsidR="00157428" w:rsidRPr="00545EB1" w:rsidRDefault="00156684" w:rsidP="00156684">
            <w:r w:rsidRPr="00545EB1">
              <w:rPr>
                <w:sz w:val="22"/>
                <w:szCs w:val="22"/>
              </w:rPr>
              <w:t>20</w:t>
            </w:r>
            <w:r w:rsidR="00157428" w:rsidRPr="00545EB1">
              <w:rPr>
                <w:sz w:val="22"/>
                <w:szCs w:val="22"/>
              </w:rPr>
              <w:t>.0</w:t>
            </w:r>
            <w:r w:rsidRPr="00545EB1">
              <w:rPr>
                <w:sz w:val="22"/>
                <w:szCs w:val="22"/>
              </w:rPr>
              <w:t>2</w:t>
            </w:r>
            <w:r w:rsidR="00157428" w:rsidRPr="00545EB1">
              <w:rPr>
                <w:sz w:val="22"/>
                <w:szCs w:val="22"/>
              </w:rPr>
              <w:t>.2016</w:t>
            </w:r>
          </w:p>
        </w:tc>
      </w:tr>
      <w:tr w:rsidR="00545EB1" w:rsidRPr="00545EB1" w14:paraId="3C02E688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17E" w14:textId="77777777" w:rsidR="00157428" w:rsidRPr="00545EB1" w:rsidRDefault="007151ED" w:rsidP="00157428">
            <w:r w:rsidRPr="00545EB1">
              <w:rPr>
                <w:sz w:val="22"/>
                <w:szCs w:val="22"/>
              </w:rPr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C5D9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>Концевой выключатель передвижения тележки XCKWMR54D1H29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DCB6" w14:textId="77777777" w:rsidR="00157428" w:rsidRPr="00545EB1" w:rsidRDefault="00157428" w:rsidP="00157428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F2BE0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10A8" w14:textId="77777777" w:rsidR="00157428" w:rsidRPr="00545EB1" w:rsidRDefault="00156684" w:rsidP="00156684">
            <w:r w:rsidRPr="00545EB1">
              <w:rPr>
                <w:sz w:val="22"/>
                <w:szCs w:val="22"/>
              </w:rPr>
              <w:t>20</w:t>
            </w:r>
            <w:r w:rsidR="00157428" w:rsidRPr="00545EB1">
              <w:rPr>
                <w:sz w:val="22"/>
                <w:szCs w:val="22"/>
              </w:rPr>
              <w:t>.0</w:t>
            </w:r>
            <w:r w:rsidRPr="00545EB1">
              <w:rPr>
                <w:sz w:val="22"/>
                <w:szCs w:val="22"/>
              </w:rPr>
              <w:t>2</w:t>
            </w:r>
            <w:r w:rsidR="00157428" w:rsidRPr="00545EB1">
              <w:rPr>
                <w:sz w:val="22"/>
                <w:szCs w:val="22"/>
              </w:rPr>
              <w:t>.2016</w:t>
            </w:r>
          </w:p>
        </w:tc>
      </w:tr>
      <w:tr w:rsidR="00545EB1" w:rsidRPr="00545EB1" w14:paraId="287B144E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BFA7" w14:textId="77777777" w:rsidR="00157428" w:rsidRPr="00545EB1" w:rsidRDefault="007151ED" w:rsidP="00157428">
            <w:r w:rsidRPr="00545EB1">
              <w:rPr>
                <w:sz w:val="22"/>
                <w:szCs w:val="22"/>
              </w:rPr>
              <w:t>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581D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 xml:space="preserve">Канат 6X36 WS TS EN 12385/4 грузовой стальной </w:t>
            </w:r>
            <w:r w:rsidRPr="00545EB1">
              <w:rPr>
                <w:sz w:val="22"/>
                <w:szCs w:val="22"/>
                <w:lang w:val="en-US"/>
              </w:rPr>
              <w:t>d</w:t>
            </w:r>
            <w:r w:rsidRPr="00545EB1">
              <w:rPr>
                <w:sz w:val="22"/>
                <w:szCs w:val="22"/>
              </w:rPr>
              <w:t>26мм 160м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2055" w14:textId="77777777" w:rsidR="00157428" w:rsidRPr="00545EB1" w:rsidRDefault="00157428" w:rsidP="00157428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947E0" w14:textId="77777777" w:rsidR="00157428" w:rsidRPr="00545EB1" w:rsidRDefault="00157428" w:rsidP="00157428">
            <w:r w:rsidRPr="00545EB1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44E6" w14:textId="77777777" w:rsidR="00157428" w:rsidRPr="00545EB1" w:rsidRDefault="00156684" w:rsidP="00157428">
            <w:r w:rsidRPr="00545EB1">
              <w:rPr>
                <w:sz w:val="22"/>
                <w:szCs w:val="22"/>
              </w:rPr>
              <w:t>20.02</w:t>
            </w:r>
            <w:r w:rsidR="00157428" w:rsidRPr="00545EB1">
              <w:rPr>
                <w:sz w:val="22"/>
                <w:szCs w:val="22"/>
              </w:rPr>
              <w:t>.2016</w:t>
            </w:r>
          </w:p>
        </w:tc>
      </w:tr>
      <w:tr w:rsidR="00545EB1" w:rsidRPr="00545EB1" w14:paraId="0AD8BD97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BA1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AA6B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 xml:space="preserve">Канат 6X36 WS TS EN 12385/4 грузовой стальной </w:t>
            </w:r>
            <w:r w:rsidRPr="00545EB1">
              <w:rPr>
                <w:sz w:val="22"/>
                <w:szCs w:val="22"/>
                <w:lang w:val="en-US"/>
              </w:rPr>
              <w:t>d</w:t>
            </w:r>
            <w:r w:rsidRPr="00545EB1">
              <w:rPr>
                <w:sz w:val="22"/>
                <w:szCs w:val="22"/>
              </w:rPr>
              <w:t>18мм 60м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96EC" w14:textId="77777777" w:rsidR="00156684" w:rsidRPr="00545EB1" w:rsidRDefault="00156684" w:rsidP="00156684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6C396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220A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5E9D33EA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92C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A31E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 xml:space="preserve">Канат 6Х36 WS-IWRC грузовой стальной </w:t>
            </w:r>
            <w:r w:rsidRPr="00545EB1">
              <w:rPr>
                <w:sz w:val="22"/>
                <w:szCs w:val="22"/>
                <w:lang w:val="en-US"/>
              </w:rPr>
              <w:t>d</w:t>
            </w:r>
            <w:r w:rsidRPr="00545EB1">
              <w:rPr>
                <w:sz w:val="22"/>
                <w:szCs w:val="22"/>
              </w:rPr>
              <w:t>13мм 25м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9057" w14:textId="77777777" w:rsidR="00156684" w:rsidRPr="00545EB1" w:rsidRDefault="00156684" w:rsidP="00156684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6164C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4064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20F889A8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6DF3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6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EA3A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 xml:space="preserve">Канат Р125-В грузовой стальной </w:t>
            </w:r>
            <w:r w:rsidRPr="00545EB1">
              <w:rPr>
                <w:sz w:val="22"/>
                <w:szCs w:val="22"/>
                <w:lang w:val="en-US"/>
              </w:rPr>
              <w:t>d</w:t>
            </w:r>
            <w:r w:rsidRPr="00545EB1">
              <w:rPr>
                <w:sz w:val="22"/>
                <w:szCs w:val="22"/>
              </w:rPr>
              <w:t>12,2мм 76м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A2F0" w14:textId="77777777" w:rsidR="00156684" w:rsidRPr="00545EB1" w:rsidRDefault="00156684" w:rsidP="00156684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CB25F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B08B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005B844C" w14:textId="77777777" w:rsidTr="00FE048E">
        <w:trPr>
          <w:trHeight w:val="42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E9B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293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Масло трансмиссионное ТАД-17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0B64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CDAEF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360,00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FA56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688101EE" w14:textId="77777777" w:rsidTr="00FE048E">
        <w:trPr>
          <w:trHeight w:val="510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CEC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8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D51B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 xml:space="preserve">Герметик </w:t>
            </w:r>
            <w:proofErr w:type="gramStart"/>
            <w:r w:rsidRPr="00545EB1">
              <w:rPr>
                <w:sz w:val="22"/>
                <w:szCs w:val="22"/>
              </w:rPr>
              <w:t>термостойкий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032" w14:textId="77777777" w:rsidR="00156684" w:rsidRPr="00545EB1" w:rsidRDefault="00156684" w:rsidP="00156684">
            <w:proofErr w:type="spellStart"/>
            <w:proofErr w:type="gramStart"/>
            <w:r w:rsidRPr="00545EB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453E0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9FFF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014471E9" w14:textId="77777777" w:rsidTr="00FE048E">
        <w:trPr>
          <w:trHeight w:val="46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0E3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9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DBF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 xml:space="preserve">Краска </w:t>
            </w:r>
            <w:proofErr w:type="spellStart"/>
            <w:r w:rsidRPr="00545EB1">
              <w:rPr>
                <w:sz w:val="22"/>
                <w:szCs w:val="22"/>
              </w:rPr>
              <w:t>нержамет</w:t>
            </w:r>
            <w:proofErr w:type="spellEnd"/>
            <w:r w:rsidRPr="00545EB1">
              <w:rPr>
                <w:sz w:val="22"/>
                <w:szCs w:val="22"/>
              </w:rPr>
              <w:t xml:space="preserve"> желтая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496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CF447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3650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77DF22A6" w14:textId="77777777" w:rsidTr="00FE048E">
        <w:trPr>
          <w:trHeight w:val="67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8C3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10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59E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Жидкость WD-40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F78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л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6D5BD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A7E1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  <w:tr w:rsidR="00545EB1" w:rsidRPr="00545EB1" w14:paraId="50B35D20" w14:textId="77777777" w:rsidTr="00FE048E">
        <w:trPr>
          <w:trHeight w:val="79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82F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11</w:t>
            </w:r>
          </w:p>
        </w:tc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2E8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Ветошь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455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кг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39DB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52,00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4C78" w14:textId="77777777" w:rsidR="00156684" w:rsidRPr="00545EB1" w:rsidRDefault="00156684" w:rsidP="00156684">
            <w:r w:rsidRPr="00545EB1">
              <w:rPr>
                <w:sz w:val="22"/>
                <w:szCs w:val="22"/>
              </w:rPr>
              <w:t>20.02.2016</w:t>
            </w:r>
          </w:p>
        </w:tc>
      </w:tr>
    </w:tbl>
    <w:p w14:paraId="0C08840C" w14:textId="77777777" w:rsidR="00545EB1" w:rsidRPr="00545EB1" w:rsidRDefault="00545EB1" w:rsidP="00710FAD">
      <w:pPr>
        <w:pStyle w:val="a"/>
        <w:numPr>
          <w:ilvl w:val="0"/>
          <w:numId w:val="0"/>
        </w:numPr>
        <w:spacing w:after="0" w:line="276" w:lineRule="auto"/>
        <w:ind w:left="567"/>
        <w:jc w:val="both"/>
        <w:rPr>
          <w:rFonts w:ascii="Times New Roman" w:hAnsi="Times New Roman"/>
          <w:sz w:val="24"/>
        </w:rPr>
        <w:sectPr w:rsidR="00545EB1" w:rsidRPr="00545EB1" w:rsidSect="00545EB1">
          <w:pgSz w:w="11906" w:h="16838" w:code="9"/>
          <w:pgMar w:top="737" w:right="568" w:bottom="737" w:left="284" w:header="709" w:footer="709" w:gutter="0"/>
          <w:cols w:space="708"/>
          <w:docGrid w:linePitch="360"/>
        </w:sectPr>
      </w:pPr>
    </w:p>
    <w:p w14:paraId="3DBE77A8" w14:textId="77777777" w:rsidR="005F2502" w:rsidRPr="00545EB1" w:rsidRDefault="005F2502" w:rsidP="005F2502"/>
    <w:p w14:paraId="4F0143D1" w14:textId="77777777" w:rsidR="00EC1510" w:rsidRPr="00545EB1" w:rsidRDefault="00EC1510" w:rsidP="00EC1510">
      <w:pPr>
        <w:jc w:val="right"/>
      </w:pPr>
      <w:r w:rsidRPr="00545EB1">
        <w:t xml:space="preserve">Приложение 1 </w:t>
      </w:r>
    </w:p>
    <w:p w14:paraId="7E939651" w14:textId="77777777" w:rsidR="00EC1510" w:rsidRPr="00545EB1" w:rsidRDefault="00EC1510" w:rsidP="00EC1510">
      <w:pPr>
        <w:jc w:val="right"/>
      </w:pPr>
      <w:r w:rsidRPr="00545EB1">
        <w:t>к Техническому заданию от «___» ________20__ года</w:t>
      </w:r>
    </w:p>
    <w:p w14:paraId="7EFAA91E" w14:textId="77777777" w:rsidR="00EC1510" w:rsidRPr="00545EB1" w:rsidRDefault="00EC1510" w:rsidP="00EC1510">
      <w:pPr>
        <w:jc w:val="right"/>
      </w:pPr>
      <w:r w:rsidRPr="00545EB1">
        <w:t>Лот №</w:t>
      </w:r>
      <w:r w:rsidR="00545EB1" w:rsidRPr="00545EB1">
        <w:t xml:space="preserve"> Д0726/1</w:t>
      </w:r>
    </w:p>
    <w:p w14:paraId="7136E24D" w14:textId="77777777" w:rsidR="00710FAD" w:rsidRPr="00545EB1" w:rsidRDefault="00710FAD" w:rsidP="00710FAD">
      <w:pPr>
        <w:pStyle w:val="a"/>
        <w:numPr>
          <w:ilvl w:val="0"/>
          <w:numId w:val="0"/>
        </w:numPr>
        <w:spacing w:after="0" w:line="276" w:lineRule="auto"/>
        <w:ind w:left="567"/>
        <w:jc w:val="center"/>
        <w:rPr>
          <w:rFonts w:ascii="Times New Roman" w:hAnsi="Times New Roman"/>
          <w:b/>
          <w:sz w:val="24"/>
        </w:rPr>
      </w:pPr>
      <w:r w:rsidRPr="00545EB1">
        <w:rPr>
          <w:rFonts w:ascii="Times New Roman" w:hAnsi="Times New Roman"/>
          <w:b/>
          <w:sz w:val="24"/>
        </w:rPr>
        <w:t>График производства Работ</w:t>
      </w:r>
    </w:p>
    <w:p w14:paraId="61948E4B" w14:textId="77777777" w:rsidR="00710FAD" w:rsidRPr="00545EB1" w:rsidRDefault="003479F2" w:rsidP="00B45CC8">
      <w:pPr>
        <w:pStyle w:val="a"/>
        <w:numPr>
          <w:ilvl w:val="0"/>
          <w:numId w:val="0"/>
        </w:numPr>
        <w:spacing w:after="0" w:line="276" w:lineRule="auto"/>
        <w:ind w:left="567"/>
        <w:jc w:val="center"/>
        <w:rPr>
          <w:rFonts w:ascii="Times New Roman" w:hAnsi="Times New Roman"/>
          <w:sz w:val="24"/>
        </w:rPr>
      </w:pPr>
      <w:r w:rsidRPr="00545EB1">
        <w:rPr>
          <w:rFonts w:ascii="Times New Roman" w:hAnsi="Times New Roman"/>
          <w:b/>
          <w:sz w:val="24"/>
        </w:rPr>
        <w:t xml:space="preserve">по </w:t>
      </w:r>
      <w:r w:rsidR="0030183E" w:rsidRPr="00545EB1">
        <w:rPr>
          <w:rFonts w:ascii="Times New Roman" w:hAnsi="Times New Roman"/>
          <w:b/>
          <w:sz w:val="24"/>
        </w:rPr>
        <w:t>техническо</w:t>
      </w:r>
      <w:r w:rsidRPr="00545EB1">
        <w:rPr>
          <w:rFonts w:ascii="Times New Roman" w:hAnsi="Times New Roman"/>
          <w:b/>
          <w:sz w:val="24"/>
        </w:rPr>
        <w:t>му обслуживанию</w:t>
      </w:r>
      <w:r w:rsidR="00FE048E" w:rsidRPr="00545EB1">
        <w:rPr>
          <w:rFonts w:ascii="Times New Roman" w:hAnsi="Times New Roman"/>
          <w:b/>
          <w:sz w:val="24"/>
        </w:rPr>
        <w:t xml:space="preserve"> </w:t>
      </w:r>
      <w:r w:rsidR="0030183E" w:rsidRPr="00545EB1">
        <w:rPr>
          <w:rFonts w:ascii="Times New Roman" w:hAnsi="Times New Roman"/>
          <w:b/>
          <w:sz w:val="24"/>
        </w:rPr>
        <w:t>грузоподъемных механизмов ПГУ-400</w:t>
      </w:r>
    </w:p>
    <w:tbl>
      <w:tblPr>
        <w:tblW w:w="15502" w:type="dxa"/>
        <w:tblInd w:w="118" w:type="dxa"/>
        <w:tblLook w:val="04A0" w:firstRow="1" w:lastRow="0" w:firstColumn="1" w:lastColumn="0" w:noHBand="0" w:noVBand="1"/>
      </w:tblPr>
      <w:tblGrid>
        <w:gridCol w:w="2707"/>
        <w:gridCol w:w="336"/>
        <w:gridCol w:w="372"/>
        <w:gridCol w:w="426"/>
        <w:gridCol w:w="425"/>
        <w:gridCol w:w="448"/>
        <w:gridCol w:w="236"/>
        <w:gridCol w:w="166"/>
        <w:gridCol w:w="70"/>
        <w:gridCol w:w="236"/>
        <w:gridCol w:w="120"/>
        <w:gridCol w:w="116"/>
        <w:gridCol w:w="309"/>
        <w:gridCol w:w="425"/>
        <w:gridCol w:w="425"/>
        <w:gridCol w:w="359"/>
        <w:gridCol w:w="67"/>
        <w:gridCol w:w="169"/>
        <w:gridCol w:w="236"/>
        <w:gridCol w:w="262"/>
        <w:gridCol w:w="74"/>
        <w:gridCol w:w="169"/>
        <w:gridCol w:w="236"/>
        <w:gridCol w:w="336"/>
        <w:gridCol w:w="236"/>
        <w:gridCol w:w="124"/>
        <w:gridCol w:w="133"/>
        <w:gridCol w:w="203"/>
        <w:gridCol w:w="91"/>
        <w:gridCol w:w="245"/>
        <w:gridCol w:w="72"/>
        <w:gridCol w:w="264"/>
        <w:gridCol w:w="336"/>
        <w:gridCol w:w="336"/>
        <w:gridCol w:w="260"/>
        <w:gridCol w:w="76"/>
        <w:gridCol w:w="167"/>
        <w:gridCol w:w="236"/>
        <w:gridCol w:w="236"/>
        <w:gridCol w:w="180"/>
        <w:gridCol w:w="56"/>
        <w:gridCol w:w="434"/>
        <w:gridCol w:w="56"/>
        <w:gridCol w:w="434"/>
        <w:gridCol w:w="80"/>
        <w:gridCol w:w="256"/>
        <w:gridCol w:w="81"/>
        <w:gridCol w:w="255"/>
        <w:gridCol w:w="61"/>
        <w:gridCol w:w="281"/>
        <w:gridCol w:w="75"/>
        <w:gridCol w:w="268"/>
        <w:gridCol w:w="56"/>
        <w:gridCol w:w="283"/>
        <w:gridCol w:w="56"/>
        <w:gridCol w:w="369"/>
        <w:gridCol w:w="56"/>
        <w:gridCol w:w="369"/>
        <w:gridCol w:w="56"/>
      </w:tblGrid>
      <w:tr w:rsidR="00545EB1" w:rsidRPr="00545EB1" w14:paraId="76A98729" w14:textId="77777777" w:rsidTr="00302AAA">
        <w:trPr>
          <w:gridAfter w:val="1"/>
          <w:wAfter w:w="56" w:type="dxa"/>
          <w:trHeight w:val="300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C9DC" w14:textId="77777777" w:rsidR="00B45CC8" w:rsidRPr="00545EB1" w:rsidRDefault="00B45CC8" w:rsidP="00B45CC8">
            <w:r w:rsidRPr="00545EB1">
              <w:rPr>
                <w:szCs w:val="22"/>
              </w:rPr>
              <w:t>Год</w:t>
            </w:r>
          </w:p>
        </w:tc>
        <w:tc>
          <w:tcPr>
            <w:tcW w:w="12739" w:type="dxa"/>
            <w:gridSpan w:val="5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3C501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2016</w:t>
            </w:r>
          </w:p>
        </w:tc>
      </w:tr>
      <w:tr w:rsidR="00545EB1" w:rsidRPr="00545EB1" w14:paraId="7F2CC30F" w14:textId="77777777" w:rsidTr="00302AAA">
        <w:trPr>
          <w:gridAfter w:val="1"/>
          <w:wAfter w:w="56" w:type="dxa"/>
          <w:trHeight w:val="300"/>
        </w:trPr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1AE4" w14:textId="77777777" w:rsidR="00B45CC8" w:rsidRPr="00545EB1" w:rsidRDefault="00B45CC8" w:rsidP="00B45CC8">
            <w:r w:rsidRPr="00545EB1">
              <w:rPr>
                <w:szCs w:val="22"/>
              </w:rPr>
              <w:t>месяц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1B855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февраль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7B673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март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F0AB4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апрель</w:t>
            </w: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A8CAF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май</w:t>
            </w:r>
          </w:p>
        </w:tc>
        <w:tc>
          <w:tcPr>
            <w:tcW w:w="10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3E1A0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июнь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39EFB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июль</w:t>
            </w:r>
          </w:p>
        </w:tc>
        <w:tc>
          <w:tcPr>
            <w:tcW w:w="1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A6AD5F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август</w:t>
            </w:r>
          </w:p>
        </w:tc>
        <w:tc>
          <w:tcPr>
            <w:tcW w:w="11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5D31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сентябрь</w:t>
            </w: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907220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октябрь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6FBC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ноябрь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51BE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декабрь</w:t>
            </w:r>
          </w:p>
        </w:tc>
      </w:tr>
      <w:tr w:rsidR="00545EB1" w:rsidRPr="00545EB1" w14:paraId="59263825" w14:textId="77777777" w:rsidTr="00302AAA">
        <w:trPr>
          <w:gridAfter w:val="1"/>
          <w:wAfter w:w="56" w:type="dxa"/>
          <w:trHeight w:val="300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1B98" w14:textId="77777777" w:rsidR="00B45CC8" w:rsidRPr="00545EB1" w:rsidRDefault="00B45CC8" w:rsidP="00B45CC8">
            <w:r w:rsidRPr="00545EB1">
              <w:rPr>
                <w:szCs w:val="22"/>
              </w:rPr>
              <w:t>Декада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DE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DB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1C0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E7D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903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4930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2A18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9731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D65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CA81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90C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70574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3C55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93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257C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DE6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FE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A1D1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8A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D8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15374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7C74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CE3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35C6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C771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413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C7A4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B725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D4BE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4FBE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A3F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9DC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8D2A8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3</w:t>
            </w:r>
          </w:p>
        </w:tc>
      </w:tr>
      <w:tr w:rsidR="00545EB1" w:rsidRPr="00545EB1" w14:paraId="72C2F01B" w14:textId="77777777" w:rsidTr="00302AAA">
        <w:trPr>
          <w:gridAfter w:val="1"/>
          <w:wAfter w:w="56" w:type="dxa"/>
          <w:trHeight w:val="383"/>
        </w:trPr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B75D" w14:textId="77777777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>Закупка и поставка МТР Подрядчиком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F0C" w14:textId="69F5616F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A50B" w14:textId="05A7DFE8" w:rsidR="00B45CC8" w:rsidRPr="00545EB1" w:rsidRDefault="00302AAA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D7D36F" wp14:editId="29E1E3A0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-28575</wp:posOffset>
                      </wp:positionV>
                      <wp:extent cx="453390" cy="95250"/>
                      <wp:effectExtent l="0" t="0" r="0" b="38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6B0BD7" id="Rectangle 2" o:spid="_x0000_s1026" style="position:absolute;margin-left:-22.3pt;margin-top:-2.25pt;width:35.7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06DF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585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6B0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4B81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F6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4A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5674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CDE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EB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231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E6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23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FD6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8E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B2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24C7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60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C1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1B28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1A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67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B152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DD7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566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7996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15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933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840F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E0E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F2E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74A1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545EB1" w:rsidRPr="00545EB1" w14:paraId="241B36FC" w14:textId="77777777" w:rsidTr="00CB4A7C">
        <w:trPr>
          <w:gridAfter w:val="1"/>
          <w:wAfter w:w="56" w:type="dxa"/>
          <w:trHeight w:val="347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3724" w14:textId="61B393FA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>Разработка и согласование ППР и ПБ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952" w14:textId="192B5B74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F15" w14:textId="2F60345A" w:rsidR="00B45CC8" w:rsidRPr="00545EB1" w:rsidRDefault="00DC608F" w:rsidP="00B45CC8">
            <w:r w:rsidRPr="00302AAA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C173D" wp14:editId="67AB267A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-26035</wp:posOffset>
                      </wp:positionV>
                      <wp:extent cx="449580" cy="95250"/>
                      <wp:effectExtent l="1905" t="3175" r="0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DFD0A9" id="Rectangle 3" o:spid="_x0000_s1026" style="position:absolute;margin-left:-22.65pt;margin-top:-2.05pt;width:35.4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3642" w14:textId="2C5C3866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39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99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105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EF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B4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34AD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C09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552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C68D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544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76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CD6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85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6B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28C7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847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E9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2A1A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11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0DE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9ECE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F6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2A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F6C8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2B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28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F98E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D7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42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5341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545EB1" w:rsidRPr="00545EB1" w14:paraId="6DFDF94B" w14:textId="77777777" w:rsidTr="00CB4A7C">
        <w:trPr>
          <w:gridAfter w:val="1"/>
          <w:wAfter w:w="56" w:type="dxa"/>
          <w:trHeight w:val="257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2DF9" w14:textId="77777777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 xml:space="preserve">Выполнение 1-го этапа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8DC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A2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A83E" w14:textId="68EC7BA4" w:rsidR="00B45CC8" w:rsidRPr="00545EB1" w:rsidRDefault="00CB4A7C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8FA5AC" wp14:editId="5FF162D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16510</wp:posOffset>
                      </wp:positionV>
                      <wp:extent cx="267970" cy="95250"/>
                      <wp:effectExtent l="2540" t="635" r="0" b="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5C598E" id="Rectangle 5" o:spid="_x0000_s1026" style="position:absolute;margin-left:-5.25pt;margin-top:1.3pt;width:21.1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87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B6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E94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04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F7E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422E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35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60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9E99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20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445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6BC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D7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92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9AC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86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6D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78B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A85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64E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AE5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FC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38A8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0720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419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90F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A98D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28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1E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0D1D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302AAA" w:rsidRPr="00545EB1" w14:paraId="0CFF0EA4" w14:textId="77777777" w:rsidTr="00CB4A7C">
        <w:trPr>
          <w:gridAfter w:val="1"/>
          <w:wAfter w:w="56" w:type="dxa"/>
          <w:trHeight w:val="42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087" w14:textId="6513F7C9" w:rsidR="00302AAA" w:rsidRPr="00302AAA" w:rsidRDefault="00302AAA" w:rsidP="00302AAA">
            <w:pPr>
              <w:rPr>
                <w:sz w:val="20"/>
                <w:szCs w:val="22"/>
              </w:rPr>
            </w:pPr>
            <w:r w:rsidRPr="00302AAA">
              <w:rPr>
                <w:sz w:val="20"/>
                <w:szCs w:val="22"/>
              </w:rPr>
              <w:t xml:space="preserve">Составление </w:t>
            </w:r>
            <w:proofErr w:type="gramStart"/>
            <w:r w:rsidRPr="00302AAA">
              <w:rPr>
                <w:sz w:val="20"/>
                <w:szCs w:val="22"/>
              </w:rPr>
              <w:t>отчетной</w:t>
            </w:r>
            <w:proofErr w:type="gramEnd"/>
            <w:r w:rsidRPr="00302AAA">
              <w:rPr>
                <w:sz w:val="20"/>
                <w:szCs w:val="22"/>
              </w:rPr>
              <w:t xml:space="preserve"> док</w:t>
            </w:r>
            <w:r>
              <w:rPr>
                <w:sz w:val="20"/>
                <w:szCs w:val="22"/>
              </w:rPr>
              <w:t>-</w:t>
            </w:r>
            <w:proofErr w:type="spellStart"/>
            <w:r w:rsidRPr="00302AAA">
              <w:rPr>
                <w:sz w:val="20"/>
                <w:szCs w:val="22"/>
              </w:rPr>
              <w:t>ции</w:t>
            </w:r>
            <w:proofErr w:type="spellEnd"/>
            <w:r w:rsidRPr="00302AAA">
              <w:rPr>
                <w:sz w:val="20"/>
                <w:szCs w:val="22"/>
              </w:rPr>
              <w:t xml:space="preserve"> по 1-ому этапу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7C7D" w14:textId="77777777" w:rsidR="00302AAA" w:rsidRPr="00545EB1" w:rsidRDefault="00302AAA" w:rsidP="00B45CC8">
            <w:pPr>
              <w:jc w:val="center"/>
              <w:rPr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7B0A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E7E0" w14:textId="4A0B46B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73E3" w14:textId="2CB19C6C" w:rsidR="00302AAA" w:rsidRPr="00545EB1" w:rsidRDefault="00302AAA" w:rsidP="00B45CC8">
            <w:pPr>
              <w:jc w:val="center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9A83" w14:textId="34CA97B4" w:rsidR="00302AAA" w:rsidRPr="00545EB1" w:rsidRDefault="00302AAA" w:rsidP="00B45CC8">
            <w:pPr>
              <w:rPr>
                <w:szCs w:val="22"/>
              </w:rPr>
            </w:pPr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CB050" wp14:editId="12E34F16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-33020</wp:posOffset>
                      </wp:positionV>
                      <wp:extent cx="543560" cy="92710"/>
                      <wp:effectExtent l="0" t="0" r="8890" b="254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93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34088B" id="Rectangle 4" o:spid="_x0000_s1026" style="position:absolute;margin-left:-26.55pt;margin-top:-2.6pt;width:42.8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" fillcolor="#bfbfbf [2412]" stroked="f"/>
                  </w:pict>
                </mc:Fallback>
              </mc:AlternateConten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85A2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5CDD" w14:textId="77777777" w:rsidR="00302AAA" w:rsidRPr="00545EB1" w:rsidRDefault="00302AAA" w:rsidP="00B45CC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48EC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803D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A3C4" w14:textId="77777777" w:rsidR="00302AAA" w:rsidRPr="00545EB1" w:rsidRDefault="00302AAA" w:rsidP="00B45CC8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B567D" w14:textId="61D5710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F3C4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97CC" w14:textId="77777777" w:rsidR="00302AAA" w:rsidRPr="00545EB1" w:rsidRDefault="00302AAA" w:rsidP="00B45CC8">
            <w:pPr>
              <w:jc w:val="center"/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2EAC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53DA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BB19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6CF2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68F7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E98AE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39F5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3150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A494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856C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8144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B916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6159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83F4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DB58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7F30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FB1B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E3CB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CA4B" w14:textId="77777777" w:rsidR="00302AAA" w:rsidRPr="00545EB1" w:rsidRDefault="00302AAA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A080" w14:textId="77777777" w:rsidR="00302AAA" w:rsidRPr="00545EB1" w:rsidRDefault="00302AAA" w:rsidP="00B45CC8">
            <w:pPr>
              <w:rPr>
                <w:szCs w:val="22"/>
              </w:rPr>
            </w:pPr>
          </w:p>
        </w:tc>
      </w:tr>
      <w:tr w:rsidR="00545EB1" w:rsidRPr="00545EB1" w14:paraId="49B6168E" w14:textId="77777777" w:rsidTr="00CB4A7C">
        <w:trPr>
          <w:gridAfter w:val="1"/>
          <w:wAfter w:w="56" w:type="dxa"/>
          <w:trHeight w:val="22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9F31" w14:textId="77777777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 xml:space="preserve">Выполнение 2-го этапа 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8D6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20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8DF8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E29" w14:textId="4678A138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14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839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4E9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EA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241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D45" w14:textId="7E466208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6A6" w14:textId="545E0584" w:rsidR="00B45CC8" w:rsidRPr="00545EB1" w:rsidRDefault="00DC608F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47FC79" wp14:editId="5CCF6E6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27305</wp:posOffset>
                      </wp:positionV>
                      <wp:extent cx="260985" cy="95250"/>
                      <wp:effectExtent l="0" t="0" r="5715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98FA62" id="Rectangle 5" o:spid="_x0000_s1026" style="position:absolute;margin-left:-4.95pt;margin-top:2.15pt;width:20.5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0BC3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6E22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90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A74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15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F46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68A5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795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005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3E23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08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69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07C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F5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5C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0A5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0C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92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F88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70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E6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15EF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CB4A7C" w:rsidRPr="00545EB1" w14:paraId="411E54D6" w14:textId="77777777" w:rsidTr="00CB4A7C">
        <w:trPr>
          <w:gridAfter w:val="1"/>
          <w:wAfter w:w="56" w:type="dxa"/>
          <w:trHeight w:val="22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8F282" w14:textId="38EE19C7" w:rsidR="00CB4A7C" w:rsidRPr="00302AAA" w:rsidRDefault="00CB4A7C" w:rsidP="00CB4A7C">
            <w:pPr>
              <w:rPr>
                <w:sz w:val="20"/>
                <w:szCs w:val="22"/>
              </w:rPr>
            </w:pPr>
            <w:r w:rsidRPr="00302AAA">
              <w:rPr>
                <w:sz w:val="20"/>
                <w:szCs w:val="22"/>
              </w:rPr>
              <w:t xml:space="preserve">Составление </w:t>
            </w:r>
            <w:proofErr w:type="gramStart"/>
            <w:r w:rsidRPr="00302AAA">
              <w:rPr>
                <w:sz w:val="20"/>
                <w:szCs w:val="22"/>
              </w:rPr>
              <w:t>отчетной</w:t>
            </w:r>
            <w:proofErr w:type="gramEnd"/>
            <w:r w:rsidRPr="00302AAA">
              <w:rPr>
                <w:sz w:val="20"/>
                <w:szCs w:val="22"/>
              </w:rPr>
              <w:t xml:space="preserve"> док</w:t>
            </w:r>
            <w:r>
              <w:rPr>
                <w:sz w:val="20"/>
                <w:szCs w:val="22"/>
              </w:rPr>
              <w:t>-</w:t>
            </w:r>
            <w:proofErr w:type="spellStart"/>
            <w:r w:rsidRPr="00302AAA">
              <w:rPr>
                <w:sz w:val="20"/>
                <w:szCs w:val="22"/>
              </w:rPr>
              <w:t>ции</w:t>
            </w:r>
            <w:proofErr w:type="spellEnd"/>
            <w:r w:rsidRPr="00302AAA">
              <w:rPr>
                <w:sz w:val="20"/>
                <w:szCs w:val="22"/>
              </w:rPr>
              <w:t xml:space="preserve"> по </w:t>
            </w:r>
            <w:r>
              <w:rPr>
                <w:sz w:val="20"/>
                <w:szCs w:val="22"/>
              </w:rPr>
              <w:t>2</w:t>
            </w:r>
            <w:r w:rsidRPr="00302AAA">
              <w:rPr>
                <w:sz w:val="20"/>
                <w:szCs w:val="22"/>
              </w:rPr>
              <w:t>-ому этапу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5985" w14:textId="77777777" w:rsidR="00CB4A7C" w:rsidRPr="00545EB1" w:rsidRDefault="00CB4A7C" w:rsidP="00B45CC8">
            <w:pPr>
              <w:jc w:val="center"/>
              <w:rPr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F333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8A1A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6202" w14:textId="77777777" w:rsidR="00CB4A7C" w:rsidRPr="00545EB1" w:rsidRDefault="00CB4A7C" w:rsidP="00B45CC8">
            <w:pPr>
              <w:jc w:val="center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C3DC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7C6A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FF0F" w14:textId="77777777" w:rsidR="00CB4A7C" w:rsidRPr="00545EB1" w:rsidRDefault="00CB4A7C" w:rsidP="00B45CC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1CF1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2B419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D788" w14:textId="77777777" w:rsidR="00CB4A7C" w:rsidRPr="00545EB1" w:rsidRDefault="00CB4A7C" w:rsidP="00B45CC8">
            <w:pPr>
              <w:jc w:val="center"/>
              <w:rPr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5BF0" w14:textId="77777777" w:rsidR="00CB4A7C" w:rsidRPr="00545EB1" w:rsidRDefault="00CB4A7C" w:rsidP="00B45CC8">
            <w:pPr>
              <w:rPr>
                <w:noProof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3F6BB" w14:textId="261A6DFC" w:rsidR="00CB4A7C" w:rsidRPr="00545EB1" w:rsidRDefault="00DC608F" w:rsidP="00B45CC8">
            <w:pPr>
              <w:rPr>
                <w:szCs w:val="22"/>
              </w:rPr>
            </w:pPr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FA11E5" wp14:editId="5FC144D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-40640</wp:posOffset>
                      </wp:positionV>
                      <wp:extent cx="469265" cy="92710"/>
                      <wp:effectExtent l="0" t="0" r="6985" b="254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41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606B8A" id="Rectangle 4" o:spid="_x0000_s1026" style="position:absolute;margin-left:-5.45pt;margin-top:-3.2pt;width:36.95pt;height: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" fillcolor="#bfbfbf [2412]" stroked="f"/>
                  </w:pict>
                </mc:Fallback>
              </mc:AlternateConten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372E" w14:textId="77777777" w:rsidR="00CB4A7C" w:rsidRPr="00545EB1" w:rsidRDefault="00CB4A7C" w:rsidP="00B45CC8">
            <w:pPr>
              <w:jc w:val="center"/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B1FC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AD4F5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8E9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5EE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88D9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C2DD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514E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0FFF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9BE4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3D6B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4DF33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A39C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69B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C8DB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5F1A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361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D3146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1103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7DF9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AAA27" w14:textId="77777777" w:rsidR="00CB4A7C" w:rsidRPr="00545EB1" w:rsidRDefault="00CB4A7C" w:rsidP="00B45CC8">
            <w:pPr>
              <w:rPr>
                <w:szCs w:val="22"/>
              </w:rPr>
            </w:pPr>
          </w:p>
        </w:tc>
      </w:tr>
      <w:tr w:rsidR="00545EB1" w:rsidRPr="00545EB1" w14:paraId="2CF4447E" w14:textId="77777777" w:rsidTr="00CB4A7C">
        <w:trPr>
          <w:gridAfter w:val="1"/>
          <w:wAfter w:w="56" w:type="dxa"/>
          <w:trHeight w:val="16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2F15" w14:textId="77777777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 xml:space="preserve">Выполнение 3-го этапа 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F3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59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7B1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5C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85D" w14:textId="32D1D5B3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C8A3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712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5C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643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FB21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B7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5233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5B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82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AEB2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77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E74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B38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F3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0B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218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1F3" w14:textId="77777777" w:rsidR="00B45CC8" w:rsidRPr="00545EB1" w:rsidRDefault="009228E9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BB7DCA" wp14:editId="772B123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31750</wp:posOffset>
                      </wp:positionV>
                      <wp:extent cx="225425" cy="95250"/>
                      <wp:effectExtent l="0" t="0" r="3175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33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765EBD" id="Rectangle 6" o:spid="_x0000_s1026" style="position:absolute;margin-left:-6.15pt;margin-top:2.5pt;width:17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56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67AA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B8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BE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7F7A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380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DB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5B58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CB8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03B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A3BC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CB4A7C" w:rsidRPr="00545EB1" w14:paraId="454B78E9" w14:textId="77777777" w:rsidTr="00CB4A7C">
        <w:trPr>
          <w:gridAfter w:val="1"/>
          <w:wAfter w:w="56" w:type="dxa"/>
          <w:trHeight w:val="16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916E0" w14:textId="3C1CD4C9" w:rsidR="00CB4A7C" w:rsidRPr="00302AAA" w:rsidRDefault="00CB4A7C" w:rsidP="00CB4A7C">
            <w:pPr>
              <w:rPr>
                <w:sz w:val="20"/>
                <w:szCs w:val="22"/>
              </w:rPr>
            </w:pPr>
            <w:r w:rsidRPr="00302AAA">
              <w:rPr>
                <w:sz w:val="20"/>
                <w:szCs w:val="22"/>
              </w:rPr>
              <w:t xml:space="preserve">Составление </w:t>
            </w:r>
            <w:proofErr w:type="gramStart"/>
            <w:r w:rsidRPr="00302AAA">
              <w:rPr>
                <w:sz w:val="20"/>
                <w:szCs w:val="22"/>
              </w:rPr>
              <w:t>отчетной</w:t>
            </w:r>
            <w:proofErr w:type="gramEnd"/>
            <w:r w:rsidRPr="00302AAA">
              <w:rPr>
                <w:sz w:val="20"/>
                <w:szCs w:val="22"/>
              </w:rPr>
              <w:t xml:space="preserve"> док</w:t>
            </w:r>
            <w:r>
              <w:rPr>
                <w:sz w:val="20"/>
                <w:szCs w:val="22"/>
              </w:rPr>
              <w:t>-</w:t>
            </w:r>
            <w:proofErr w:type="spellStart"/>
            <w:r w:rsidRPr="00302AAA">
              <w:rPr>
                <w:sz w:val="20"/>
                <w:szCs w:val="22"/>
              </w:rPr>
              <w:t>ции</w:t>
            </w:r>
            <w:proofErr w:type="spellEnd"/>
            <w:r w:rsidRPr="00302AAA">
              <w:rPr>
                <w:sz w:val="20"/>
                <w:szCs w:val="22"/>
              </w:rPr>
              <w:t xml:space="preserve"> по </w:t>
            </w:r>
            <w:r>
              <w:rPr>
                <w:sz w:val="20"/>
                <w:szCs w:val="22"/>
              </w:rPr>
              <w:t>3</w:t>
            </w:r>
            <w:r w:rsidRPr="00302AAA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е</w:t>
            </w:r>
            <w:r w:rsidRPr="00302AAA">
              <w:rPr>
                <w:sz w:val="20"/>
                <w:szCs w:val="22"/>
              </w:rPr>
              <w:t>му этапу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621A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20F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3787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7E6A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699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6CCAE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19D5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EC8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BC876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282B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B02B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64474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E005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FD6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82D3C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485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061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9A92D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F0E6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815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EF17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4C49" w14:textId="77777777" w:rsidR="00CB4A7C" w:rsidRPr="00545EB1" w:rsidRDefault="00CB4A7C" w:rsidP="00B45CC8">
            <w:pPr>
              <w:rPr>
                <w:noProof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5A5E" w14:textId="4A664129" w:rsidR="00CB4A7C" w:rsidRPr="00545EB1" w:rsidRDefault="00DC608F" w:rsidP="00B45CC8">
            <w:pPr>
              <w:rPr>
                <w:szCs w:val="22"/>
              </w:rPr>
            </w:pPr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DEADDE" wp14:editId="493370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-22225</wp:posOffset>
                      </wp:positionV>
                      <wp:extent cx="524510" cy="92710"/>
                      <wp:effectExtent l="0" t="0" r="8890" b="254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7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C40E9B" id="Rectangle 4" o:spid="_x0000_s1026" style="position:absolute;margin-left:-5.4pt;margin-top:-1.75pt;width:41.3pt;height: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" fillcolor="#bfbfbf [2412]" stroked="f"/>
                  </w:pict>
                </mc:Fallback>
              </mc:AlternateContent>
            </w:r>
          </w:p>
        </w:tc>
        <w:tc>
          <w:tcPr>
            <w:tcW w:w="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1BDC9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A8C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BAB3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F1C8D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178D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5D4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9691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A4F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7D6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AC52F" w14:textId="77777777" w:rsidR="00CB4A7C" w:rsidRPr="00545EB1" w:rsidRDefault="00CB4A7C" w:rsidP="00B45CC8">
            <w:pPr>
              <w:rPr>
                <w:szCs w:val="22"/>
              </w:rPr>
            </w:pPr>
          </w:p>
        </w:tc>
      </w:tr>
      <w:tr w:rsidR="00545EB1" w:rsidRPr="00545EB1" w14:paraId="5A87D8F7" w14:textId="77777777" w:rsidTr="00CB4A7C">
        <w:trPr>
          <w:gridAfter w:val="1"/>
          <w:wAfter w:w="56" w:type="dxa"/>
          <w:trHeight w:val="23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71B6" w14:textId="77777777" w:rsidR="00B45CC8" w:rsidRPr="00302AAA" w:rsidRDefault="00B45CC8" w:rsidP="00B45CC8">
            <w:pPr>
              <w:rPr>
                <w:sz w:val="20"/>
              </w:rPr>
            </w:pPr>
            <w:r w:rsidRPr="00302AAA">
              <w:rPr>
                <w:sz w:val="20"/>
                <w:szCs w:val="22"/>
              </w:rPr>
              <w:t xml:space="preserve">Выполнение 4-го этапа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81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D1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5D75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73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6C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A62D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BE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4A9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914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F8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4E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A81D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B3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82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88BE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10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5BC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2BCE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FD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DA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8532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B258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623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10D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D84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296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8864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A10" w14:textId="77777777" w:rsidR="00B45CC8" w:rsidRPr="00545EB1" w:rsidRDefault="009228E9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71C7D" wp14:editId="347FA62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41910</wp:posOffset>
                      </wp:positionV>
                      <wp:extent cx="206375" cy="95250"/>
                      <wp:effectExtent l="0" t="0" r="3175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673F62" id="Rectangle 7" o:spid="_x0000_s1026" style="position:absolute;margin-left:-5.1pt;margin-top:3.3pt;width:16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878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9D99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80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E5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4B7B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CB4A7C" w:rsidRPr="00545EB1" w14:paraId="14CC188C" w14:textId="77777777" w:rsidTr="00CB4A7C">
        <w:trPr>
          <w:gridAfter w:val="1"/>
          <w:wAfter w:w="56" w:type="dxa"/>
          <w:trHeight w:val="23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19FD1" w14:textId="62263D8F" w:rsidR="00CB4A7C" w:rsidRPr="00302AAA" w:rsidRDefault="00CB4A7C" w:rsidP="00CB4A7C">
            <w:pPr>
              <w:rPr>
                <w:sz w:val="20"/>
                <w:szCs w:val="22"/>
              </w:rPr>
            </w:pPr>
            <w:r w:rsidRPr="00302AAA">
              <w:rPr>
                <w:sz w:val="20"/>
                <w:szCs w:val="22"/>
              </w:rPr>
              <w:t xml:space="preserve">Составление </w:t>
            </w:r>
            <w:proofErr w:type="gramStart"/>
            <w:r w:rsidRPr="00302AAA">
              <w:rPr>
                <w:sz w:val="20"/>
                <w:szCs w:val="22"/>
              </w:rPr>
              <w:t>отчетной</w:t>
            </w:r>
            <w:proofErr w:type="gramEnd"/>
            <w:r w:rsidRPr="00302AAA">
              <w:rPr>
                <w:sz w:val="20"/>
                <w:szCs w:val="22"/>
              </w:rPr>
              <w:t xml:space="preserve"> док</w:t>
            </w:r>
            <w:r>
              <w:rPr>
                <w:sz w:val="20"/>
                <w:szCs w:val="22"/>
              </w:rPr>
              <w:t>-</w:t>
            </w:r>
            <w:proofErr w:type="spellStart"/>
            <w:r w:rsidRPr="00302AAA">
              <w:rPr>
                <w:sz w:val="20"/>
                <w:szCs w:val="22"/>
              </w:rPr>
              <w:t>ции</w:t>
            </w:r>
            <w:proofErr w:type="spellEnd"/>
            <w:r w:rsidRPr="00302AAA">
              <w:rPr>
                <w:sz w:val="20"/>
                <w:szCs w:val="22"/>
              </w:rPr>
              <w:t xml:space="preserve"> по </w:t>
            </w:r>
            <w:r>
              <w:rPr>
                <w:sz w:val="20"/>
                <w:szCs w:val="22"/>
              </w:rPr>
              <w:t>4</w:t>
            </w:r>
            <w:r w:rsidRPr="00302AAA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о</w:t>
            </w:r>
            <w:r w:rsidRPr="00302AAA">
              <w:rPr>
                <w:sz w:val="20"/>
                <w:szCs w:val="22"/>
              </w:rPr>
              <w:t>му этапу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D1FE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D889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EFF9C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2FDD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0773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4C2A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A46E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F93C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9548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AD4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7E60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0F814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CA84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0D15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1C46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B0DB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7F7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E39F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94D1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F8D5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DD43A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8E8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F2F6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58B56F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5D0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EEF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56062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63BF" w14:textId="77777777" w:rsidR="00CB4A7C" w:rsidRPr="00545EB1" w:rsidRDefault="00CB4A7C" w:rsidP="00B45CC8">
            <w:pPr>
              <w:rPr>
                <w:noProof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6F8E" w14:textId="470BF9BC" w:rsidR="00CB4A7C" w:rsidRPr="00545EB1" w:rsidRDefault="00DC608F" w:rsidP="00B45CC8">
            <w:pPr>
              <w:rPr>
                <w:szCs w:val="22"/>
              </w:rPr>
            </w:pPr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787DD6" wp14:editId="4FF1F52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-29210</wp:posOffset>
                      </wp:positionV>
                      <wp:extent cx="426085" cy="92710"/>
                      <wp:effectExtent l="0" t="0" r="0" b="254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569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76436A" id="Rectangle 4" o:spid="_x0000_s1026" style="position:absolute;margin-left:-5.1pt;margin-top:-2.3pt;width:33.55pt;height: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" fillcolor="#bfbfbf [2412]" stroked="f"/>
                  </w:pict>
                </mc:Fallback>
              </mc:AlternateConten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6E53E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C367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EAE8" w14:textId="77777777" w:rsidR="00CB4A7C" w:rsidRPr="00545EB1" w:rsidRDefault="00CB4A7C" w:rsidP="00B45CC8">
            <w:pPr>
              <w:rPr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1B1BB" w14:textId="77777777" w:rsidR="00CB4A7C" w:rsidRPr="00545EB1" w:rsidRDefault="00CB4A7C" w:rsidP="00B45CC8">
            <w:pPr>
              <w:rPr>
                <w:szCs w:val="22"/>
              </w:rPr>
            </w:pPr>
          </w:p>
        </w:tc>
      </w:tr>
      <w:tr w:rsidR="00545EB1" w:rsidRPr="00545EB1" w14:paraId="28278138" w14:textId="77777777" w:rsidTr="00302AAA">
        <w:trPr>
          <w:gridAfter w:val="1"/>
          <w:wAfter w:w="56" w:type="dxa"/>
          <w:trHeight w:val="58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6981" w14:textId="0809A049" w:rsidR="00B45CC8" w:rsidRPr="00302AAA" w:rsidRDefault="00CB4A7C" w:rsidP="00B45CC8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Составление прочей отчетной документации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314F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8D6D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14D7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0EA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42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AFCCC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54C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E6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3039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24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BA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9483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46B7" w14:textId="77777777" w:rsidR="00B45CC8" w:rsidRPr="00545EB1" w:rsidRDefault="00B45CC8" w:rsidP="00B45CC8">
            <w:pPr>
              <w:jc w:val="center"/>
            </w:pPr>
            <w:r w:rsidRPr="00545EB1">
              <w:rPr>
                <w:szCs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11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C0B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D5B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D17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4DC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F1F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C8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4ACE6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A9F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A8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BBBE4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6A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3A0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9A8E9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DCA" w14:textId="38FF65AF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4FF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8F2CA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2C84" w14:textId="4807B8EF" w:rsidR="00B45CC8" w:rsidRPr="00545EB1" w:rsidRDefault="00DC608F" w:rsidP="00B45CC8">
            <w:r w:rsidRPr="00545EB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EF8914" wp14:editId="3466D34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-83820</wp:posOffset>
                      </wp:positionV>
                      <wp:extent cx="753110" cy="95250"/>
                      <wp:effectExtent l="0" t="0" r="889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303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623C2D" id="Rectangle 8" o:spid="_x0000_s1026" style="position:absolute;margin-left:-5.85pt;margin-top:-6.6pt;width:59.3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" fillcolor="#bfbfbf [2412]" stroked="f"/>
                  </w:pict>
                </mc:Fallback>
              </mc:AlternateContent>
            </w:r>
            <w:r w:rsidR="00B45CC8"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8477" w14:textId="05FCA30C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B222" w14:textId="77777777" w:rsidR="00B45CC8" w:rsidRPr="00545EB1" w:rsidRDefault="00B45CC8" w:rsidP="00B45CC8">
            <w:r w:rsidRPr="00545EB1">
              <w:rPr>
                <w:szCs w:val="22"/>
              </w:rPr>
              <w:t> </w:t>
            </w:r>
          </w:p>
        </w:tc>
      </w:tr>
      <w:tr w:rsidR="00545EB1" w:rsidRPr="00545EB1" w14:paraId="38CC8A87" w14:textId="77777777" w:rsidTr="00302AAA">
        <w:trPr>
          <w:gridAfter w:val="1"/>
          <w:wAfter w:w="56" w:type="dxa"/>
          <w:trHeight w:val="28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0409" w14:textId="77777777" w:rsidR="00B45CC8" w:rsidRPr="00545EB1" w:rsidRDefault="00B45CC8" w:rsidP="00B45CC8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3B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C78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ACD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741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14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A2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3FF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D09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970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0E1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19D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4CD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22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178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94E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28F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F9C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3E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23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F88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08C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A1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450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AA4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615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815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FD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050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42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31A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785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B7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912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486BC149" w14:textId="77777777" w:rsidTr="00302AAA">
        <w:trPr>
          <w:gridAfter w:val="1"/>
          <w:wAfter w:w="56" w:type="dxa"/>
          <w:trHeight w:val="285"/>
        </w:trPr>
        <w:tc>
          <w:tcPr>
            <w:tcW w:w="1425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1F5B" w14:textId="75665294" w:rsidR="00B45CC8" w:rsidRPr="00545EB1" w:rsidRDefault="00B45CC8" w:rsidP="00A8443A">
            <w:r w:rsidRPr="00545EB1">
              <w:rPr>
                <w:szCs w:val="22"/>
              </w:rPr>
              <w:t xml:space="preserve">1-й этап технического обслуживания: мостовой кран №3,  тельфер электрический №6; 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661" w14:textId="77777777" w:rsidR="00B45CC8" w:rsidRPr="00545EB1" w:rsidRDefault="00B45CC8" w:rsidP="00B45CC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CA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E6B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11E8532E" w14:textId="77777777" w:rsidTr="00302AAA">
        <w:trPr>
          <w:trHeight w:val="28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F55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0DE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79A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65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86D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94A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BD1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DC9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C17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498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87B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7DF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BB6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771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9B0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189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3A2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F55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D4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188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DC1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2B6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D7B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E05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9D4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CE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39E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BB1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45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6F0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67C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AC6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36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C6C5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55B61E15" w14:textId="77777777" w:rsidTr="00302AAA">
        <w:trPr>
          <w:gridAfter w:val="1"/>
          <w:wAfter w:w="56" w:type="dxa"/>
          <w:trHeight w:val="285"/>
        </w:trPr>
        <w:tc>
          <w:tcPr>
            <w:tcW w:w="1425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B67F" w14:textId="0A61016A" w:rsidR="00B45CC8" w:rsidRPr="00545EB1" w:rsidRDefault="00B45CC8" w:rsidP="00B45CC8">
            <w:r w:rsidRPr="00545EB1">
              <w:rPr>
                <w:szCs w:val="22"/>
              </w:rPr>
              <w:t>2-й этап технического обслуживания: мостовые краны №1, 2;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F51C" w14:textId="77777777" w:rsidR="00B45CC8" w:rsidRPr="00545EB1" w:rsidRDefault="00B45CC8" w:rsidP="00B45CC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1E3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004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411209ED" w14:textId="77777777" w:rsidTr="00302AAA">
        <w:trPr>
          <w:trHeight w:val="28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E34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20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514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611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87F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F0C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C7B" w14:textId="6B8D5D94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717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4CD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566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85A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A9B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845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C3E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7D9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EF6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874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A90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026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2FD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D5E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20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D65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E4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B1D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770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182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EE2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3C4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E99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835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AF3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97D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2E8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78455E30" w14:textId="77777777" w:rsidTr="00302AAA">
        <w:trPr>
          <w:gridAfter w:val="1"/>
          <w:wAfter w:w="56" w:type="dxa"/>
          <w:trHeight w:val="285"/>
        </w:trPr>
        <w:tc>
          <w:tcPr>
            <w:tcW w:w="1425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930D" w14:textId="77777777" w:rsidR="00B45CC8" w:rsidRPr="00545EB1" w:rsidRDefault="00B45CC8" w:rsidP="00B45CC8">
            <w:r w:rsidRPr="00545EB1">
              <w:rPr>
                <w:szCs w:val="22"/>
              </w:rPr>
              <w:t>3-й этап технического обслуживания: мостовые краны №4, 5;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3E47" w14:textId="77777777" w:rsidR="00B45CC8" w:rsidRPr="00545EB1" w:rsidRDefault="00B45CC8" w:rsidP="00B45CC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AA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F0C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7D199AF1" w14:textId="77777777" w:rsidTr="00302AAA">
        <w:trPr>
          <w:trHeight w:val="28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456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FA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D3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08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68E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59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71B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D58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1B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683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6CB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9D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F53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7E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24D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BA8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62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F1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4B6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BF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118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F2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72C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DAB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6E9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44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C97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EAD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9A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971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42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5A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2A6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78A0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551429F3" w14:textId="77777777" w:rsidTr="00302AAA">
        <w:trPr>
          <w:gridAfter w:val="1"/>
          <w:wAfter w:w="56" w:type="dxa"/>
          <w:trHeight w:val="285"/>
        </w:trPr>
        <w:tc>
          <w:tcPr>
            <w:tcW w:w="1425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0377" w14:textId="77777777" w:rsidR="00B45CC8" w:rsidRPr="00545EB1" w:rsidRDefault="00B45CC8" w:rsidP="00B45CC8">
            <w:r w:rsidRPr="00545EB1">
              <w:rPr>
                <w:szCs w:val="22"/>
              </w:rPr>
              <w:t>4-й этап технического обслуживания: тельферы электрические №7, 8, 9, строительный грузопассажирский подъемник №10.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C612" w14:textId="77777777" w:rsidR="00B45CC8" w:rsidRPr="00545EB1" w:rsidRDefault="00B45CC8" w:rsidP="00B45CC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723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B02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545EB1" w:rsidRPr="00545EB1" w14:paraId="1872604D" w14:textId="77777777" w:rsidTr="00302AAA">
        <w:trPr>
          <w:trHeight w:val="28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416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8BA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00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66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1D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9B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806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A4F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93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189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17C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FCF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06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04E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1F0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90C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33C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35E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F25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7EEC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E7B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7D6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643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8C4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0F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596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0E8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19FE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08C7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9C8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F8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979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86C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96F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  <w:tr w:rsidR="00B45CC8" w:rsidRPr="00545EB1" w14:paraId="6DE71738" w14:textId="77777777" w:rsidTr="00302AAA">
        <w:trPr>
          <w:gridAfter w:val="1"/>
          <w:wAfter w:w="56" w:type="dxa"/>
          <w:trHeight w:val="285"/>
        </w:trPr>
        <w:tc>
          <w:tcPr>
            <w:tcW w:w="90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2FCE" w14:textId="1234DD20" w:rsidR="00B45CC8" w:rsidRPr="00545EB1" w:rsidRDefault="00B45CC8" w:rsidP="00B45CC8"/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D6C3" w14:textId="77777777" w:rsidR="00B45CC8" w:rsidRPr="00545EB1" w:rsidRDefault="00B45CC8" w:rsidP="00B45CC8"/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EA75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4864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5E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04D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F58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3FCB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4E92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32BF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9F08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C0FD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5D8A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061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A6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6F0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043" w14:textId="77777777" w:rsidR="00B45CC8" w:rsidRPr="00545EB1" w:rsidRDefault="00B45CC8" w:rsidP="00B45CC8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378" w14:textId="77777777" w:rsidR="00B45CC8" w:rsidRPr="00545EB1" w:rsidRDefault="00B45CC8" w:rsidP="00B45CC8">
            <w:pPr>
              <w:rPr>
                <w:szCs w:val="20"/>
              </w:rPr>
            </w:pPr>
          </w:p>
        </w:tc>
      </w:tr>
    </w:tbl>
    <w:p w14:paraId="5572BD5F" w14:textId="77777777" w:rsidR="00202E29" w:rsidRPr="00545EB1" w:rsidRDefault="00202E29" w:rsidP="00656F37">
      <w:pPr>
        <w:pStyle w:val="a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/>
          <w:b/>
        </w:rPr>
      </w:pPr>
    </w:p>
    <w:sectPr w:rsidR="00202E29" w:rsidRPr="00545EB1" w:rsidSect="00545EB1">
      <w:pgSz w:w="16838" w:h="11906" w:orient="landscape" w:code="9"/>
      <w:pgMar w:top="284" w:right="73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1C1B5" w14:textId="77777777" w:rsidR="002E6D95" w:rsidRDefault="002E6D95" w:rsidP="004942C9">
      <w:r>
        <w:separator/>
      </w:r>
    </w:p>
  </w:endnote>
  <w:endnote w:type="continuationSeparator" w:id="0">
    <w:p w14:paraId="220E01A0" w14:textId="77777777" w:rsidR="002E6D95" w:rsidRDefault="002E6D95" w:rsidP="0049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0BE2C" w14:textId="77777777" w:rsidR="002E6D95" w:rsidRDefault="002E6D95" w:rsidP="004942C9">
      <w:r>
        <w:separator/>
      </w:r>
    </w:p>
  </w:footnote>
  <w:footnote w:type="continuationSeparator" w:id="0">
    <w:p w14:paraId="71BE3E68" w14:textId="77777777" w:rsidR="002E6D95" w:rsidRDefault="002E6D95" w:rsidP="0049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54B0A"/>
    <w:multiLevelType w:val="multilevel"/>
    <w:tmpl w:val="B002BC4E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4">
    <w:nsid w:val="62E70DF4"/>
    <w:multiLevelType w:val="hybridMultilevel"/>
    <w:tmpl w:val="227EBFB4"/>
    <w:lvl w:ilvl="0" w:tplc="DEE20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35401"/>
    <w:multiLevelType w:val="multilevel"/>
    <w:tmpl w:val="FE1627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6EAA4272"/>
    <w:multiLevelType w:val="multilevel"/>
    <w:tmpl w:val="D24AE30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F3"/>
    <w:rsid w:val="000043DC"/>
    <w:rsid w:val="0000519C"/>
    <w:rsid w:val="000064AB"/>
    <w:rsid w:val="00007C91"/>
    <w:rsid w:val="00011865"/>
    <w:rsid w:val="00013A38"/>
    <w:rsid w:val="0001434B"/>
    <w:rsid w:val="00015E8B"/>
    <w:rsid w:val="00017BC6"/>
    <w:rsid w:val="00022731"/>
    <w:rsid w:val="000254E7"/>
    <w:rsid w:val="00027603"/>
    <w:rsid w:val="000325B4"/>
    <w:rsid w:val="00036127"/>
    <w:rsid w:val="000416C5"/>
    <w:rsid w:val="00043E96"/>
    <w:rsid w:val="00060FBE"/>
    <w:rsid w:val="000705AA"/>
    <w:rsid w:val="00077B45"/>
    <w:rsid w:val="00087D90"/>
    <w:rsid w:val="00090125"/>
    <w:rsid w:val="000A3E0F"/>
    <w:rsid w:val="000A5C20"/>
    <w:rsid w:val="000B2DEE"/>
    <w:rsid w:val="000C2E92"/>
    <w:rsid w:val="000D0307"/>
    <w:rsid w:val="000D3FA9"/>
    <w:rsid w:val="000E0158"/>
    <w:rsid w:val="000E0920"/>
    <w:rsid w:val="000E1251"/>
    <w:rsid w:val="000E5E25"/>
    <w:rsid w:val="000F384A"/>
    <w:rsid w:val="00104F7D"/>
    <w:rsid w:val="0011445B"/>
    <w:rsid w:val="00115BC8"/>
    <w:rsid w:val="00117575"/>
    <w:rsid w:val="0013750E"/>
    <w:rsid w:val="00140BA3"/>
    <w:rsid w:val="00142AB7"/>
    <w:rsid w:val="00145000"/>
    <w:rsid w:val="001453EB"/>
    <w:rsid w:val="001528B6"/>
    <w:rsid w:val="0015341C"/>
    <w:rsid w:val="0015491E"/>
    <w:rsid w:val="00156684"/>
    <w:rsid w:val="00157428"/>
    <w:rsid w:val="001660F3"/>
    <w:rsid w:val="001758A0"/>
    <w:rsid w:val="0018008F"/>
    <w:rsid w:val="00180469"/>
    <w:rsid w:val="001809ED"/>
    <w:rsid w:val="00185E85"/>
    <w:rsid w:val="0019080D"/>
    <w:rsid w:val="00194E6C"/>
    <w:rsid w:val="0019620E"/>
    <w:rsid w:val="001C08EC"/>
    <w:rsid w:val="001C1CC0"/>
    <w:rsid w:val="001C6298"/>
    <w:rsid w:val="001D54EE"/>
    <w:rsid w:val="001D72CE"/>
    <w:rsid w:val="001E12CC"/>
    <w:rsid w:val="001F142B"/>
    <w:rsid w:val="001F497C"/>
    <w:rsid w:val="001F594B"/>
    <w:rsid w:val="0020089F"/>
    <w:rsid w:val="00201F11"/>
    <w:rsid w:val="00202E29"/>
    <w:rsid w:val="00203920"/>
    <w:rsid w:val="00207396"/>
    <w:rsid w:val="00215CD1"/>
    <w:rsid w:val="00216BB1"/>
    <w:rsid w:val="00216F32"/>
    <w:rsid w:val="002240C4"/>
    <w:rsid w:val="00224F67"/>
    <w:rsid w:val="0022523E"/>
    <w:rsid w:val="0024080E"/>
    <w:rsid w:val="00246BC0"/>
    <w:rsid w:val="00253055"/>
    <w:rsid w:val="002531DD"/>
    <w:rsid w:val="00253BA8"/>
    <w:rsid w:val="00254569"/>
    <w:rsid w:val="00257E52"/>
    <w:rsid w:val="00261A84"/>
    <w:rsid w:val="00265DE3"/>
    <w:rsid w:val="00266251"/>
    <w:rsid w:val="00280000"/>
    <w:rsid w:val="00291CBB"/>
    <w:rsid w:val="00297F9C"/>
    <w:rsid w:val="002A2446"/>
    <w:rsid w:val="002B252A"/>
    <w:rsid w:val="002B3353"/>
    <w:rsid w:val="002B37A3"/>
    <w:rsid w:val="002C0F4E"/>
    <w:rsid w:val="002C29FC"/>
    <w:rsid w:val="002C35BF"/>
    <w:rsid w:val="002C3687"/>
    <w:rsid w:val="002C4748"/>
    <w:rsid w:val="002C4E36"/>
    <w:rsid w:val="002C72C0"/>
    <w:rsid w:val="002D62E1"/>
    <w:rsid w:val="002E45F7"/>
    <w:rsid w:val="002E4F7B"/>
    <w:rsid w:val="002E6D95"/>
    <w:rsid w:val="002E6E2F"/>
    <w:rsid w:val="0030183E"/>
    <w:rsid w:val="00302AAA"/>
    <w:rsid w:val="003039B1"/>
    <w:rsid w:val="00303DBD"/>
    <w:rsid w:val="00305213"/>
    <w:rsid w:val="0032775C"/>
    <w:rsid w:val="0033309E"/>
    <w:rsid w:val="00333197"/>
    <w:rsid w:val="0033744C"/>
    <w:rsid w:val="003479F2"/>
    <w:rsid w:val="00347A8A"/>
    <w:rsid w:val="0035276B"/>
    <w:rsid w:val="0035522A"/>
    <w:rsid w:val="00355340"/>
    <w:rsid w:val="003634EE"/>
    <w:rsid w:val="003659E2"/>
    <w:rsid w:val="0037127B"/>
    <w:rsid w:val="003759AE"/>
    <w:rsid w:val="00377C7D"/>
    <w:rsid w:val="0038249A"/>
    <w:rsid w:val="00385BEB"/>
    <w:rsid w:val="003954D3"/>
    <w:rsid w:val="003A24FD"/>
    <w:rsid w:val="003A6E05"/>
    <w:rsid w:val="003B305E"/>
    <w:rsid w:val="003C1A86"/>
    <w:rsid w:val="003C3A9E"/>
    <w:rsid w:val="003C6FDF"/>
    <w:rsid w:val="003D07DD"/>
    <w:rsid w:val="003D1ED4"/>
    <w:rsid w:val="003E2EE7"/>
    <w:rsid w:val="003E3E61"/>
    <w:rsid w:val="003E4037"/>
    <w:rsid w:val="003F45D4"/>
    <w:rsid w:val="003F4770"/>
    <w:rsid w:val="003F5628"/>
    <w:rsid w:val="003F7EF1"/>
    <w:rsid w:val="00402684"/>
    <w:rsid w:val="0040272D"/>
    <w:rsid w:val="004064B0"/>
    <w:rsid w:val="00411F81"/>
    <w:rsid w:val="00421F31"/>
    <w:rsid w:val="0042458A"/>
    <w:rsid w:val="004251E6"/>
    <w:rsid w:val="004351A6"/>
    <w:rsid w:val="00443EF5"/>
    <w:rsid w:val="004475D7"/>
    <w:rsid w:val="004505BB"/>
    <w:rsid w:val="004508D2"/>
    <w:rsid w:val="00452D7C"/>
    <w:rsid w:val="00453F8B"/>
    <w:rsid w:val="00465A1A"/>
    <w:rsid w:val="00472036"/>
    <w:rsid w:val="004720EF"/>
    <w:rsid w:val="00474FC9"/>
    <w:rsid w:val="00484488"/>
    <w:rsid w:val="00486016"/>
    <w:rsid w:val="00486901"/>
    <w:rsid w:val="00493250"/>
    <w:rsid w:val="00493E49"/>
    <w:rsid w:val="004942C9"/>
    <w:rsid w:val="00494964"/>
    <w:rsid w:val="0049709E"/>
    <w:rsid w:val="004A5DF9"/>
    <w:rsid w:val="004B2AAD"/>
    <w:rsid w:val="004B4E70"/>
    <w:rsid w:val="004C2453"/>
    <w:rsid w:val="004D0F62"/>
    <w:rsid w:val="004D20B4"/>
    <w:rsid w:val="004E12A1"/>
    <w:rsid w:val="004E360B"/>
    <w:rsid w:val="004E37DC"/>
    <w:rsid w:val="004E714E"/>
    <w:rsid w:val="004F083C"/>
    <w:rsid w:val="004F1E67"/>
    <w:rsid w:val="004F6609"/>
    <w:rsid w:val="00501CA1"/>
    <w:rsid w:val="00514E75"/>
    <w:rsid w:val="00515672"/>
    <w:rsid w:val="0051650E"/>
    <w:rsid w:val="005246B1"/>
    <w:rsid w:val="00526345"/>
    <w:rsid w:val="00531A6F"/>
    <w:rsid w:val="00531D06"/>
    <w:rsid w:val="00535EC8"/>
    <w:rsid w:val="00543DAF"/>
    <w:rsid w:val="00545EB1"/>
    <w:rsid w:val="00552011"/>
    <w:rsid w:val="00552AF8"/>
    <w:rsid w:val="00555B5B"/>
    <w:rsid w:val="00556B76"/>
    <w:rsid w:val="00563A0C"/>
    <w:rsid w:val="005703EA"/>
    <w:rsid w:val="00571810"/>
    <w:rsid w:val="00571CD5"/>
    <w:rsid w:val="00573D24"/>
    <w:rsid w:val="00574DEA"/>
    <w:rsid w:val="005750E3"/>
    <w:rsid w:val="00583212"/>
    <w:rsid w:val="005842DB"/>
    <w:rsid w:val="00587F39"/>
    <w:rsid w:val="005B5E0A"/>
    <w:rsid w:val="005C03E9"/>
    <w:rsid w:val="005C28E0"/>
    <w:rsid w:val="005C77A1"/>
    <w:rsid w:val="005C79CC"/>
    <w:rsid w:val="005D1197"/>
    <w:rsid w:val="005D193E"/>
    <w:rsid w:val="005E2A0F"/>
    <w:rsid w:val="005E3A0C"/>
    <w:rsid w:val="005E6526"/>
    <w:rsid w:val="005E749F"/>
    <w:rsid w:val="005F1BCB"/>
    <w:rsid w:val="005F2502"/>
    <w:rsid w:val="005F38B4"/>
    <w:rsid w:val="005F6D85"/>
    <w:rsid w:val="005F763C"/>
    <w:rsid w:val="006003EB"/>
    <w:rsid w:val="006110C8"/>
    <w:rsid w:val="00611CE5"/>
    <w:rsid w:val="006153BF"/>
    <w:rsid w:val="00615C15"/>
    <w:rsid w:val="00621647"/>
    <w:rsid w:val="00622EF6"/>
    <w:rsid w:val="00631F0E"/>
    <w:rsid w:val="0063230A"/>
    <w:rsid w:val="00632870"/>
    <w:rsid w:val="00642A32"/>
    <w:rsid w:val="00645B82"/>
    <w:rsid w:val="00647E47"/>
    <w:rsid w:val="00653D00"/>
    <w:rsid w:val="00656F37"/>
    <w:rsid w:val="0066455F"/>
    <w:rsid w:val="006722C2"/>
    <w:rsid w:val="00672A37"/>
    <w:rsid w:val="00677A65"/>
    <w:rsid w:val="00677B6D"/>
    <w:rsid w:val="00691E13"/>
    <w:rsid w:val="00693250"/>
    <w:rsid w:val="006934F5"/>
    <w:rsid w:val="006A1524"/>
    <w:rsid w:val="006A3A29"/>
    <w:rsid w:val="006B030C"/>
    <w:rsid w:val="006B26A9"/>
    <w:rsid w:val="006B743B"/>
    <w:rsid w:val="006C1BD0"/>
    <w:rsid w:val="006C771C"/>
    <w:rsid w:val="006C7B6E"/>
    <w:rsid w:val="006D0AE9"/>
    <w:rsid w:val="006D2A3A"/>
    <w:rsid w:val="006D37B4"/>
    <w:rsid w:val="006E42E3"/>
    <w:rsid w:val="006E6035"/>
    <w:rsid w:val="006F0384"/>
    <w:rsid w:val="00710FAD"/>
    <w:rsid w:val="007151ED"/>
    <w:rsid w:val="0071653D"/>
    <w:rsid w:val="00723F5A"/>
    <w:rsid w:val="007300F8"/>
    <w:rsid w:val="007309CF"/>
    <w:rsid w:val="0073220D"/>
    <w:rsid w:val="007341A0"/>
    <w:rsid w:val="007349F0"/>
    <w:rsid w:val="00743458"/>
    <w:rsid w:val="00754E09"/>
    <w:rsid w:val="00755489"/>
    <w:rsid w:val="00757058"/>
    <w:rsid w:val="00764557"/>
    <w:rsid w:val="00764A6F"/>
    <w:rsid w:val="00767D01"/>
    <w:rsid w:val="007710B1"/>
    <w:rsid w:val="00775706"/>
    <w:rsid w:val="007824FD"/>
    <w:rsid w:val="0079431D"/>
    <w:rsid w:val="00796CAE"/>
    <w:rsid w:val="00797390"/>
    <w:rsid w:val="007A719F"/>
    <w:rsid w:val="007A79C1"/>
    <w:rsid w:val="007B0F45"/>
    <w:rsid w:val="007D71DF"/>
    <w:rsid w:val="007E066A"/>
    <w:rsid w:val="007E2448"/>
    <w:rsid w:val="007E2637"/>
    <w:rsid w:val="007E26E7"/>
    <w:rsid w:val="00807340"/>
    <w:rsid w:val="00831241"/>
    <w:rsid w:val="00831974"/>
    <w:rsid w:val="0085076B"/>
    <w:rsid w:val="0085564C"/>
    <w:rsid w:val="00861164"/>
    <w:rsid w:val="008626DE"/>
    <w:rsid w:val="00865DE2"/>
    <w:rsid w:val="00870E1E"/>
    <w:rsid w:val="00871044"/>
    <w:rsid w:val="0087514A"/>
    <w:rsid w:val="00876300"/>
    <w:rsid w:val="00877964"/>
    <w:rsid w:val="00877AE4"/>
    <w:rsid w:val="00880076"/>
    <w:rsid w:val="00884828"/>
    <w:rsid w:val="0088621C"/>
    <w:rsid w:val="008942D2"/>
    <w:rsid w:val="008A0773"/>
    <w:rsid w:val="008A2E1A"/>
    <w:rsid w:val="008B1429"/>
    <w:rsid w:val="008B2858"/>
    <w:rsid w:val="008B7C3D"/>
    <w:rsid w:val="008C235D"/>
    <w:rsid w:val="008C625F"/>
    <w:rsid w:val="008C6886"/>
    <w:rsid w:val="008C7107"/>
    <w:rsid w:val="008D0F7B"/>
    <w:rsid w:val="008E1391"/>
    <w:rsid w:val="008E3F9B"/>
    <w:rsid w:val="008F34D9"/>
    <w:rsid w:val="008F6309"/>
    <w:rsid w:val="008F64F3"/>
    <w:rsid w:val="008F6D74"/>
    <w:rsid w:val="0090356B"/>
    <w:rsid w:val="00903EF9"/>
    <w:rsid w:val="00904B21"/>
    <w:rsid w:val="00905DCE"/>
    <w:rsid w:val="00910B7E"/>
    <w:rsid w:val="00912650"/>
    <w:rsid w:val="00916D29"/>
    <w:rsid w:val="009228E9"/>
    <w:rsid w:val="009254C3"/>
    <w:rsid w:val="00930FC3"/>
    <w:rsid w:val="00933AB1"/>
    <w:rsid w:val="00936025"/>
    <w:rsid w:val="00937758"/>
    <w:rsid w:val="00944E0F"/>
    <w:rsid w:val="009455F3"/>
    <w:rsid w:val="0094589B"/>
    <w:rsid w:val="009524A9"/>
    <w:rsid w:val="00986B7E"/>
    <w:rsid w:val="00990555"/>
    <w:rsid w:val="00995449"/>
    <w:rsid w:val="009972EC"/>
    <w:rsid w:val="009A3F9A"/>
    <w:rsid w:val="009A5EE3"/>
    <w:rsid w:val="009A7959"/>
    <w:rsid w:val="009B05AD"/>
    <w:rsid w:val="009B2542"/>
    <w:rsid w:val="009C034E"/>
    <w:rsid w:val="009C14F0"/>
    <w:rsid w:val="009D0DAD"/>
    <w:rsid w:val="009D3DBF"/>
    <w:rsid w:val="009D4B40"/>
    <w:rsid w:val="009D7E3A"/>
    <w:rsid w:val="009E0374"/>
    <w:rsid w:val="009E07CE"/>
    <w:rsid w:val="009F1E82"/>
    <w:rsid w:val="009F2C93"/>
    <w:rsid w:val="009F58C0"/>
    <w:rsid w:val="00A0056A"/>
    <w:rsid w:val="00A15A91"/>
    <w:rsid w:val="00A21707"/>
    <w:rsid w:val="00A21761"/>
    <w:rsid w:val="00A22D0C"/>
    <w:rsid w:val="00A27159"/>
    <w:rsid w:val="00A3086B"/>
    <w:rsid w:val="00A3286C"/>
    <w:rsid w:val="00A46993"/>
    <w:rsid w:val="00A511BA"/>
    <w:rsid w:val="00A61E4F"/>
    <w:rsid w:val="00A63EAC"/>
    <w:rsid w:val="00A8443A"/>
    <w:rsid w:val="00A93B20"/>
    <w:rsid w:val="00A94651"/>
    <w:rsid w:val="00A95517"/>
    <w:rsid w:val="00A97188"/>
    <w:rsid w:val="00AA7D4C"/>
    <w:rsid w:val="00AC0EA4"/>
    <w:rsid w:val="00AC591B"/>
    <w:rsid w:val="00AC5C70"/>
    <w:rsid w:val="00AD0D48"/>
    <w:rsid w:val="00AD7EBB"/>
    <w:rsid w:val="00AE25FF"/>
    <w:rsid w:val="00AE33BF"/>
    <w:rsid w:val="00AF65F6"/>
    <w:rsid w:val="00B019BD"/>
    <w:rsid w:val="00B07B29"/>
    <w:rsid w:val="00B07CD6"/>
    <w:rsid w:val="00B109CD"/>
    <w:rsid w:val="00B114D6"/>
    <w:rsid w:val="00B11864"/>
    <w:rsid w:val="00B27221"/>
    <w:rsid w:val="00B3163C"/>
    <w:rsid w:val="00B31ED9"/>
    <w:rsid w:val="00B335B4"/>
    <w:rsid w:val="00B33FA9"/>
    <w:rsid w:val="00B45CC8"/>
    <w:rsid w:val="00B4659F"/>
    <w:rsid w:val="00B47669"/>
    <w:rsid w:val="00B503A1"/>
    <w:rsid w:val="00B50F3C"/>
    <w:rsid w:val="00B5109D"/>
    <w:rsid w:val="00B544E8"/>
    <w:rsid w:val="00B562B2"/>
    <w:rsid w:val="00B611E5"/>
    <w:rsid w:val="00B629AC"/>
    <w:rsid w:val="00B63867"/>
    <w:rsid w:val="00B64D0C"/>
    <w:rsid w:val="00B64EA0"/>
    <w:rsid w:val="00B720EE"/>
    <w:rsid w:val="00B75AC7"/>
    <w:rsid w:val="00B75F82"/>
    <w:rsid w:val="00B81D4D"/>
    <w:rsid w:val="00B84DDD"/>
    <w:rsid w:val="00B906BA"/>
    <w:rsid w:val="00BA72C4"/>
    <w:rsid w:val="00BB3DD5"/>
    <w:rsid w:val="00BC2627"/>
    <w:rsid w:val="00BC53DC"/>
    <w:rsid w:val="00BC6AD3"/>
    <w:rsid w:val="00BC6F9F"/>
    <w:rsid w:val="00BD229F"/>
    <w:rsid w:val="00BD2325"/>
    <w:rsid w:val="00BD57F4"/>
    <w:rsid w:val="00BE09BF"/>
    <w:rsid w:val="00BE31F3"/>
    <w:rsid w:val="00BF61B2"/>
    <w:rsid w:val="00C016CA"/>
    <w:rsid w:val="00C02B6A"/>
    <w:rsid w:val="00C06ECD"/>
    <w:rsid w:val="00C11570"/>
    <w:rsid w:val="00C16D69"/>
    <w:rsid w:val="00C1716A"/>
    <w:rsid w:val="00C23998"/>
    <w:rsid w:val="00C31CB8"/>
    <w:rsid w:val="00C34B8B"/>
    <w:rsid w:val="00C40C93"/>
    <w:rsid w:val="00C40E44"/>
    <w:rsid w:val="00C47865"/>
    <w:rsid w:val="00C5136F"/>
    <w:rsid w:val="00C51AF7"/>
    <w:rsid w:val="00C53FB9"/>
    <w:rsid w:val="00C557EC"/>
    <w:rsid w:val="00C560A8"/>
    <w:rsid w:val="00C56B59"/>
    <w:rsid w:val="00C56EC3"/>
    <w:rsid w:val="00C6493C"/>
    <w:rsid w:val="00C71401"/>
    <w:rsid w:val="00C771E7"/>
    <w:rsid w:val="00C77F00"/>
    <w:rsid w:val="00C82538"/>
    <w:rsid w:val="00C82BA2"/>
    <w:rsid w:val="00C831C0"/>
    <w:rsid w:val="00C85E12"/>
    <w:rsid w:val="00C86714"/>
    <w:rsid w:val="00CA2F5E"/>
    <w:rsid w:val="00CA7A86"/>
    <w:rsid w:val="00CB4A7C"/>
    <w:rsid w:val="00CB60D9"/>
    <w:rsid w:val="00CC34C9"/>
    <w:rsid w:val="00CC694A"/>
    <w:rsid w:val="00CD1F11"/>
    <w:rsid w:val="00CD22A9"/>
    <w:rsid w:val="00CD3C0E"/>
    <w:rsid w:val="00CD5365"/>
    <w:rsid w:val="00CD5719"/>
    <w:rsid w:val="00CD75AF"/>
    <w:rsid w:val="00CE4D32"/>
    <w:rsid w:val="00CF0EEC"/>
    <w:rsid w:val="00CF624A"/>
    <w:rsid w:val="00D03440"/>
    <w:rsid w:val="00D2432F"/>
    <w:rsid w:val="00D25555"/>
    <w:rsid w:val="00D25618"/>
    <w:rsid w:val="00D27D9A"/>
    <w:rsid w:val="00D30CCB"/>
    <w:rsid w:val="00D3357B"/>
    <w:rsid w:val="00D41A34"/>
    <w:rsid w:val="00D41B44"/>
    <w:rsid w:val="00D6078C"/>
    <w:rsid w:val="00D60E38"/>
    <w:rsid w:val="00D615B7"/>
    <w:rsid w:val="00D64286"/>
    <w:rsid w:val="00D72751"/>
    <w:rsid w:val="00D73F24"/>
    <w:rsid w:val="00D76D8F"/>
    <w:rsid w:val="00D770CC"/>
    <w:rsid w:val="00D77D2C"/>
    <w:rsid w:val="00D803CF"/>
    <w:rsid w:val="00D82136"/>
    <w:rsid w:val="00D858FE"/>
    <w:rsid w:val="00DA1B34"/>
    <w:rsid w:val="00DA36BE"/>
    <w:rsid w:val="00DA70D6"/>
    <w:rsid w:val="00DB075F"/>
    <w:rsid w:val="00DC0E7B"/>
    <w:rsid w:val="00DC173A"/>
    <w:rsid w:val="00DC4CEE"/>
    <w:rsid w:val="00DC608F"/>
    <w:rsid w:val="00DD198B"/>
    <w:rsid w:val="00DF18F3"/>
    <w:rsid w:val="00DF7548"/>
    <w:rsid w:val="00E00DE3"/>
    <w:rsid w:val="00E06903"/>
    <w:rsid w:val="00E06D8D"/>
    <w:rsid w:val="00E1559B"/>
    <w:rsid w:val="00E16E25"/>
    <w:rsid w:val="00E17856"/>
    <w:rsid w:val="00E20409"/>
    <w:rsid w:val="00E22744"/>
    <w:rsid w:val="00E26BA7"/>
    <w:rsid w:val="00E3259F"/>
    <w:rsid w:val="00E34209"/>
    <w:rsid w:val="00E40808"/>
    <w:rsid w:val="00E453AC"/>
    <w:rsid w:val="00E50E54"/>
    <w:rsid w:val="00E54CC4"/>
    <w:rsid w:val="00E63099"/>
    <w:rsid w:val="00E6763C"/>
    <w:rsid w:val="00E723DA"/>
    <w:rsid w:val="00E74826"/>
    <w:rsid w:val="00E821E8"/>
    <w:rsid w:val="00E91CBD"/>
    <w:rsid w:val="00E91FC2"/>
    <w:rsid w:val="00EA36DC"/>
    <w:rsid w:val="00EB5CCF"/>
    <w:rsid w:val="00EC1510"/>
    <w:rsid w:val="00EC216C"/>
    <w:rsid w:val="00ED2597"/>
    <w:rsid w:val="00ED2C62"/>
    <w:rsid w:val="00ED3D6A"/>
    <w:rsid w:val="00ED5CBB"/>
    <w:rsid w:val="00EF4768"/>
    <w:rsid w:val="00EF6B61"/>
    <w:rsid w:val="00F06F09"/>
    <w:rsid w:val="00F100A9"/>
    <w:rsid w:val="00F10408"/>
    <w:rsid w:val="00F1225E"/>
    <w:rsid w:val="00F25C14"/>
    <w:rsid w:val="00F26E2F"/>
    <w:rsid w:val="00F3092A"/>
    <w:rsid w:val="00F37234"/>
    <w:rsid w:val="00F40DAC"/>
    <w:rsid w:val="00F4587D"/>
    <w:rsid w:val="00F60161"/>
    <w:rsid w:val="00F616D2"/>
    <w:rsid w:val="00F620CF"/>
    <w:rsid w:val="00F62998"/>
    <w:rsid w:val="00F62C1E"/>
    <w:rsid w:val="00F64046"/>
    <w:rsid w:val="00F72142"/>
    <w:rsid w:val="00F73EF2"/>
    <w:rsid w:val="00F76FB5"/>
    <w:rsid w:val="00F80B7A"/>
    <w:rsid w:val="00F8104A"/>
    <w:rsid w:val="00F82208"/>
    <w:rsid w:val="00F933CB"/>
    <w:rsid w:val="00F94872"/>
    <w:rsid w:val="00F94E3E"/>
    <w:rsid w:val="00F95656"/>
    <w:rsid w:val="00FA4E74"/>
    <w:rsid w:val="00FC09E0"/>
    <w:rsid w:val="00FC6A93"/>
    <w:rsid w:val="00FD4252"/>
    <w:rsid w:val="00FD673C"/>
    <w:rsid w:val="00FE048E"/>
    <w:rsid w:val="00FE1515"/>
    <w:rsid w:val="00FE2B8C"/>
    <w:rsid w:val="00FE34B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D53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BF61B2"/>
    <w:pPr>
      <w:numPr>
        <w:numId w:val="1"/>
      </w:numPr>
      <w:spacing w:after="240"/>
    </w:pPr>
    <w:rPr>
      <w:rFonts w:ascii="Verdana" w:hAnsi="Verdana"/>
      <w:sz w:val="18"/>
    </w:rPr>
  </w:style>
  <w:style w:type="paragraph" w:styleId="a4">
    <w:name w:val="List Paragraph"/>
    <w:basedOn w:val="a0"/>
    <w:uiPriority w:val="34"/>
    <w:qFormat/>
    <w:rsid w:val="004D20B4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2039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039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unhideWhenUsed/>
    <w:rsid w:val="004942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94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4942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4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1"/>
    <w:link w:val="6"/>
    <w:rsid w:val="00B3163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b"/>
    <w:rsid w:val="00B3163C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b"/>
    <w:rsid w:val="00B3163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FR2">
    <w:name w:val="FR2"/>
    <w:rsid w:val="00B3163C"/>
    <w:pPr>
      <w:widowControl w:val="0"/>
      <w:overflowPunct w:val="0"/>
      <w:autoSpaceDE w:val="0"/>
      <w:autoSpaceDN w:val="0"/>
      <w:adjustRightInd w:val="0"/>
      <w:spacing w:after="0" w:line="300" w:lineRule="auto"/>
      <w:ind w:left="320" w:right="20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">
    <w:name w:val="Основной текст (5)_"/>
    <w:basedOn w:val="a1"/>
    <w:link w:val="51"/>
    <w:rsid w:val="00C16D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C16D6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ConsPlusNormal">
    <w:name w:val="ConsPlusNormal"/>
    <w:rsid w:val="00A2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2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Subtitle"/>
    <w:basedOn w:val="a0"/>
    <w:link w:val="ad"/>
    <w:qFormat/>
    <w:rsid w:val="008C6886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1"/>
    <w:link w:val="ac"/>
    <w:rsid w:val="008C6886"/>
    <w:rPr>
      <w:rFonts w:ascii="Times New Roman" w:eastAsia="Times New Roman" w:hAnsi="Times New Roman" w:cs="Times New Roman"/>
      <w:b/>
      <w:sz w:val="28"/>
      <w:szCs w:val="20"/>
    </w:rPr>
  </w:style>
  <w:style w:type="character" w:styleId="ae">
    <w:name w:val="annotation reference"/>
    <w:basedOn w:val="a1"/>
    <w:uiPriority w:val="99"/>
    <w:semiHidden/>
    <w:unhideWhenUsed/>
    <w:rsid w:val="002E6E2F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2E6E2F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2E6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6E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6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BF61B2"/>
    <w:pPr>
      <w:numPr>
        <w:numId w:val="1"/>
      </w:numPr>
      <w:spacing w:after="240"/>
    </w:pPr>
    <w:rPr>
      <w:rFonts w:ascii="Verdana" w:hAnsi="Verdana"/>
      <w:sz w:val="18"/>
    </w:rPr>
  </w:style>
  <w:style w:type="paragraph" w:styleId="a4">
    <w:name w:val="List Paragraph"/>
    <w:basedOn w:val="a0"/>
    <w:uiPriority w:val="34"/>
    <w:qFormat/>
    <w:rsid w:val="004D20B4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2039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039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unhideWhenUsed/>
    <w:rsid w:val="004942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94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4942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4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1"/>
    <w:link w:val="6"/>
    <w:rsid w:val="00B3163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b"/>
    <w:rsid w:val="00B3163C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b"/>
    <w:rsid w:val="00B3163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FR2">
    <w:name w:val="FR2"/>
    <w:rsid w:val="00B3163C"/>
    <w:pPr>
      <w:widowControl w:val="0"/>
      <w:overflowPunct w:val="0"/>
      <w:autoSpaceDE w:val="0"/>
      <w:autoSpaceDN w:val="0"/>
      <w:adjustRightInd w:val="0"/>
      <w:spacing w:after="0" w:line="300" w:lineRule="auto"/>
      <w:ind w:left="320" w:right="20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">
    <w:name w:val="Основной текст (5)_"/>
    <w:basedOn w:val="a1"/>
    <w:link w:val="51"/>
    <w:rsid w:val="00C16D6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C16D6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ConsPlusNormal">
    <w:name w:val="ConsPlusNormal"/>
    <w:rsid w:val="00A2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2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Subtitle"/>
    <w:basedOn w:val="a0"/>
    <w:link w:val="ad"/>
    <w:qFormat/>
    <w:rsid w:val="008C6886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1"/>
    <w:link w:val="ac"/>
    <w:rsid w:val="008C6886"/>
    <w:rPr>
      <w:rFonts w:ascii="Times New Roman" w:eastAsia="Times New Roman" w:hAnsi="Times New Roman" w:cs="Times New Roman"/>
      <w:b/>
      <w:sz w:val="28"/>
      <w:szCs w:val="20"/>
    </w:rPr>
  </w:style>
  <w:style w:type="character" w:styleId="ae">
    <w:name w:val="annotation reference"/>
    <w:basedOn w:val="a1"/>
    <w:uiPriority w:val="99"/>
    <w:semiHidden/>
    <w:unhideWhenUsed/>
    <w:rsid w:val="002E6E2F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2E6E2F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2E6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6E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6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EFDB-1423-49E0-A271-4021BBA5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 Муслима Курбангалиевна</dc:creator>
  <cp:lastModifiedBy>Васильева Надежда Евгеньевна</cp:lastModifiedBy>
  <cp:revision>3</cp:revision>
  <cp:lastPrinted>2015-12-24T07:50:00Z</cp:lastPrinted>
  <dcterms:created xsi:type="dcterms:W3CDTF">2015-12-24T07:46:00Z</dcterms:created>
  <dcterms:modified xsi:type="dcterms:W3CDTF">2015-12-24T07:50:00Z</dcterms:modified>
</cp:coreProperties>
</file>