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1304BB" w:rsidRDefault="00BD094A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Приложение № 1 к уведомлению</w:t>
      </w:r>
      <w:r w:rsidR="001304BB" w:rsidRPr="001304BB">
        <w:rPr>
          <w:rFonts w:ascii="Times New Roman" w:hAnsi="Times New Roman" w:cs="Times New Roman"/>
        </w:rPr>
        <w:t xml:space="preserve"> 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 xml:space="preserve">о проведение запроса предложений </w:t>
      </w:r>
    </w:p>
    <w:p w:rsidR="0050751A" w:rsidRDefault="00202550" w:rsidP="00BD09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15</w:t>
      </w:r>
      <w:r w:rsidR="0042584A">
        <w:rPr>
          <w:rFonts w:ascii="Times New Roman" w:hAnsi="Times New Roman" w:cs="Times New Roman"/>
        </w:rPr>
        <w:t xml:space="preserve"> от 18.01.2016</w:t>
      </w:r>
      <w:r w:rsidR="001304BB">
        <w:rPr>
          <w:rFonts w:ascii="Times New Roman" w:hAnsi="Times New Roman" w:cs="Times New Roman"/>
        </w:rPr>
        <w:t>г.</w:t>
      </w:r>
    </w:p>
    <w:p w:rsidR="001304BB" w:rsidRPr="001304BB" w:rsidRDefault="001304BB" w:rsidP="00BD094A">
      <w:pPr>
        <w:jc w:val="right"/>
        <w:rPr>
          <w:rFonts w:ascii="Times New Roman" w:hAnsi="Times New Roman" w:cs="Times New Roman"/>
        </w:rPr>
      </w:pPr>
    </w:p>
    <w:p w:rsidR="00BD094A" w:rsidRPr="001304BB" w:rsidRDefault="001304BB" w:rsidP="00BD094A">
      <w:pPr>
        <w:jc w:val="center"/>
        <w:rPr>
          <w:rFonts w:ascii="Times New Roman" w:hAnsi="Times New Roman" w:cs="Times New Roman"/>
        </w:rPr>
      </w:pPr>
      <w:r w:rsidRPr="001304BB">
        <w:rPr>
          <w:rFonts w:ascii="Times New Roman" w:hAnsi="Times New Roman" w:cs="Times New Roman"/>
        </w:rPr>
        <w:t>Перечень продукции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4601"/>
        <w:gridCol w:w="2126"/>
        <w:gridCol w:w="2126"/>
        <w:gridCol w:w="709"/>
        <w:gridCol w:w="709"/>
      </w:tblGrid>
      <w:tr w:rsidR="007E1ED3" w:rsidRPr="00202550" w:rsidTr="007E1ED3">
        <w:trPr>
          <w:trHeight w:val="690"/>
        </w:trPr>
        <w:tc>
          <w:tcPr>
            <w:tcW w:w="503" w:type="dxa"/>
            <w:shd w:val="clear" w:color="auto" w:fill="auto"/>
            <w:vAlign w:val="center"/>
            <w:hideMark/>
          </w:tcPr>
          <w:p w:rsidR="007E1ED3" w:rsidRPr="00202550" w:rsidRDefault="007E1ED3" w:rsidP="0041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601" w:type="dxa"/>
            <w:shd w:val="clear" w:color="auto" w:fill="auto"/>
            <w:vAlign w:val="center"/>
            <w:hideMark/>
          </w:tcPr>
          <w:p w:rsidR="007E1ED3" w:rsidRPr="00202550" w:rsidRDefault="007E1ED3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126" w:type="dxa"/>
            <w:vAlign w:val="center"/>
          </w:tcPr>
          <w:p w:rsidR="007E1ED3" w:rsidRPr="00202550" w:rsidRDefault="007E1ED3" w:rsidP="007E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E1ED3" w:rsidRPr="00202550" w:rsidRDefault="007E1ED3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1ED3" w:rsidRPr="00202550" w:rsidRDefault="007E1ED3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</w:t>
            </w: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1ED3" w:rsidRPr="00202550" w:rsidRDefault="007E1ED3" w:rsidP="00AA1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</w:t>
            </w:r>
            <w:r w:rsidRPr="002025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202550" w:rsidRPr="00202550" w:rsidTr="007E1ED3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202550" w:rsidRPr="00202550" w:rsidRDefault="00202550" w:rsidP="00202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01" w:type="dxa"/>
            <w:shd w:val="clear" w:color="auto" w:fill="auto"/>
            <w:vAlign w:val="center"/>
          </w:tcPr>
          <w:p w:rsidR="00202550" w:rsidRPr="00202550" w:rsidRDefault="00202550" w:rsidP="00202550">
            <w:pPr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Газоанализатор ДАГ-500</w:t>
            </w:r>
          </w:p>
        </w:tc>
        <w:tc>
          <w:tcPr>
            <w:tcW w:w="2126" w:type="dxa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ДАГ-500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02550" w:rsidRPr="00202550" w:rsidRDefault="00202550" w:rsidP="00202550">
            <w:pPr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02550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bookmarkStart w:id="0" w:name="_GoBack"/>
            <w:bookmarkEnd w:id="0"/>
          </w:p>
        </w:tc>
      </w:tr>
      <w:tr w:rsidR="00202550" w:rsidRPr="00202550" w:rsidTr="007E1ED3">
        <w:trPr>
          <w:trHeight w:val="300"/>
        </w:trPr>
        <w:tc>
          <w:tcPr>
            <w:tcW w:w="503" w:type="dxa"/>
            <w:shd w:val="clear" w:color="auto" w:fill="auto"/>
            <w:vAlign w:val="center"/>
          </w:tcPr>
          <w:p w:rsidR="00202550" w:rsidRPr="00202550" w:rsidRDefault="00202550" w:rsidP="00202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01" w:type="dxa"/>
            <w:shd w:val="clear" w:color="auto" w:fill="auto"/>
            <w:vAlign w:val="center"/>
          </w:tcPr>
          <w:p w:rsidR="00202550" w:rsidRPr="00202550" w:rsidRDefault="00202550" w:rsidP="00202550">
            <w:pPr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 xml:space="preserve">Газоанализатор ALTAIR 4X CH4-O2-CO-H2S для контроля за содержанием горючих газов СН4 оксида углерода СО кислорода О2 </w:t>
            </w:r>
            <w:proofErr w:type="spellStart"/>
            <w:r w:rsidRPr="00202550">
              <w:rPr>
                <w:rFonts w:ascii="Times New Roman" w:hAnsi="Times New Roman" w:cs="Times New Roman"/>
                <w:color w:val="000000"/>
              </w:rPr>
              <w:t>cероводорода</w:t>
            </w:r>
            <w:proofErr w:type="spellEnd"/>
            <w:r w:rsidRPr="00202550">
              <w:rPr>
                <w:rFonts w:ascii="Times New Roman" w:hAnsi="Times New Roman" w:cs="Times New Roman"/>
                <w:color w:val="000000"/>
              </w:rPr>
              <w:t xml:space="preserve"> Н2S в воздухе рабочей зоны диапазон температур окружающей среды -40+50град.</w:t>
            </w:r>
          </w:p>
        </w:tc>
        <w:tc>
          <w:tcPr>
            <w:tcW w:w="2126" w:type="dxa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2550">
              <w:rPr>
                <w:rFonts w:ascii="Times New Roman" w:hAnsi="Times New Roman" w:cs="Times New Roman"/>
                <w:color w:val="000000"/>
                <w:lang w:val="en-US"/>
              </w:rPr>
              <w:t>ALTAIR 4X CH4-O2-CO-H2S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02550" w:rsidRPr="00202550" w:rsidRDefault="00202550" w:rsidP="00202550">
            <w:pPr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02550" w:rsidRPr="00202550" w:rsidTr="007E1ED3">
        <w:trPr>
          <w:trHeight w:val="300"/>
        </w:trPr>
        <w:tc>
          <w:tcPr>
            <w:tcW w:w="503" w:type="dxa"/>
            <w:shd w:val="clear" w:color="auto" w:fill="auto"/>
            <w:vAlign w:val="center"/>
          </w:tcPr>
          <w:p w:rsidR="00202550" w:rsidRPr="00202550" w:rsidRDefault="00202550" w:rsidP="00202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5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01" w:type="dxa"/>
            <w:shd w:val="clear" w:color="auto" w:fill="auto"/>
            <w:vAlign w:val="center"/>
          </w:tcPr>
          <w:p w:rsidR="00202550" w:rsidRPr="00202550" w:rsidRDefault="00202550" w:rsidP="00202550">
            <w:pPr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Газоанализатор универсальный ГАНК-4(Р) переносной для одновреме</w:t>
            </w:r>
            <w:r w:rsidRPr="00202550">
              <w:rPr>
                <w:rFonts w:ascii="Times New Roman" w:hAnsi="Times New Roman" w:cs="Times New Roman"/>
                <w:color w:val="000000"/>
              </w:rPr>
              <w:t>нного измерения концентрации заг</w:t>
            </w:r>
            <w:r w:rsidRPr="00202550">
              <w:rPr>
                <w:rFonts w:ascii="Times New Roman" w:hAnsi="Times New Roman" w:cs="Times New Roman"/>
                <w:color w:val="000000"/>
              </w:rPr>
              <w:t>рязняющих веществ диоксида азота(NO2) диоксида серы(SO2) оксида углерода(CO) в рабочей зоне</w:t>
            </w:r>
          </w:p>
        </w:tc>
        <w:tc>
          <w:tcPr>
            <w:tcW w:w="2126" w:type="dxa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ГАНК-4(Р)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02550" w:rsidRPr="00202550" w:rsidRDefault="00202550" w:rsidP="00202550">
            <w:pPr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550" w:rsidRPr="00202550" w:rsidRDefault="00202550" w:rsidP="002025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25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BD094A" w:rsidRPr="001304BB" w:rsidRDefault="00BD094A" w:rsidP="00BD094A">
      <w:pPr>
        <w:jc w:val="center"/>
      </w:pPr>
    </w:p>
    <w:sectPr w:rsidR="00BD094A" w:rsidRPr="00130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021D3E"/>
    <w:rsid w:val="001304BB"/>
    <w:rsid w:val="00202550"/>
    <w:rsid w:val="0042584A"/>
    <w:rsid w:val="0050751A"/>
    <w:rsid w:val="007E1ED3"/>
    <w:rsid w:val="00AA1AA6"/>
    <w:rsid w:val="00BA287A"/>
    <w:rsid w:val="00BD094A"/>
    <w:rsid w:val="00D7439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13</cp:revision>
  <dcterms:created xsi:type="dcterms:W3CDTF">2015-11-19T01:08:00Z</dcterms:created>
  <dcterms:modified xsi:type="dcterms:W3CDTF">2016-01-18T04:46:00Z</dcterms:modified>
</cp:coreProperties>
</file>