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spacing w:line="240" w:lineRule="auto"/>
        <w:ind w:left="3424" w:hanging="11"/>
        <w:jc w:val="center"/>
        <w:rPr>
          <w:b/>
          <w:bCs/>
          <w:sz w:val="24"/>
          <w:szCs w:val="24"/>
        </w:rPr>
      </w:pPr>
      <w:bookmarkStart w:id="0" w:name="_Toc517582288"/>
      <w:bookmarkStart w:id="1" w:name="_Toc517582612"/>
      <w:bookmarkStart w:id="2" w:name="_Hlt447028322"/>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p>
    <w:p w:rsidR="000F6126" w:rsidRDefault="000F6126" w:rsidP="008F0C5A">
      <w:pPr>
        <w:spacing w:line="240" w:lineRule="auto"/>
        <w:ind w:left="3424" w:hanging="11"/>
        <w:jc w:val="center"/>
        <w:rPr>
          <w:b/>
          <w:bCs/>
          <w:sz w:val="24"/>
          <w:szCs w:val="24"/>
        </w:rPr>
      </w:pPr>
      <w:bookmarkStart w:id="3" w:name="_GoBack"/>
      <w:bookmarkEnd w:id="3"/>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0F6126">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0F6126">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6E0D94">
          <w:rPr>
            <w:webHidden/>
          </w:rPr>
          <w:t>6</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6E0D94">
          <w:rPr>
            <w:webHidden/>
          </w:rPr>
          <w:t>6</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6E0D94">
          <w:rPr>
            <w:webHidden/>
          </w:rPr>
          <w:t>9</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6E0D94">
          <w:rPr>
            <w:webHidden/>
          </w:rPr>
          <w:t>11</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6E0D94">
          <w:rPr>
            <w:webHidden/>
          </w:rPr>
          <w:t>13</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0F6126">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0F6126">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0F6126">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6E0D94">
          <w:rPr>
            <w:webHidden/>
          </w:rPr>
          <w:t>21</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0F6126">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0F6126">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6E0D94">
          <w:rPr>
            <w:webHidden/>
          </w:rPr>
          <w:t>30</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6E0D94">
          <w:rPr>
            <w:webHidden/>
          </w:rPr>
          <w:t>32</w:t>
        </w:r>
        <w:r w:rsidR="00A332E3">
          <w:rPr>
            <w:webHidden/>
          </w:rPr>
          <w:fldChar w:fldCharType="end"/>
        </w:r>
      </w:hyperlink>
    </w:p>
    <w:p w:rsidR="001754E5" w:rsidRDefault="000F6126">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0F6126">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0F6126">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6E0D94">
          <w:rPr>
            <w:webHidden/>
          </w:rPr>
          <w:t>39</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B15C45">
        <w:rPr>
          <w:color w:val="000000"/>
          <w:sz w:val="24"/>
          <w:szCs w:val="24"/>
        </w:rPr>
        <w:t>29</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15C45" w:rsidP="00391CF0">
            <w:pPr>
              <w:autoSpaceDE w:val="0"/>
              <w:autoSpaceDN w:val="0"/>
              <w:adjustRightInd w:val="0"/>
              <w:spacing w:line="276" w:lineRule="auto"/>
              <w:ind w:right="-72" w:firstLine="0"/>
              <w:jc w:val="left"/>
              <w:rPr>
                <w:bCs/>
                <w:sz w:val="24"/>
                <w:szCs w:val="24"/>
              </w:rPr>
            </w:pPr>
            <w:r w:rsidRPr="00B15C45">
              <w:rPr>
                <w:color w:val="000000"/>
                <w:sz w:val="24"/>
                <w:szCs w:val="24"/>
              </w:rPr>
              <w:t>Услуги по обязательному обучению производственного персонала (профессиональная подготовка, переподготовка, повышение квалификации, предаттестационная подготовка, аттестация, переаттестация персонала)</w:t>
            </w:r>
            <w:r w:rsidR="00391CF0">
              <w:rPr>
                <w:color w:val="000000"/>
                <w:sz w:val="24"/>
                <w:szCs w:val="24"/>
              </w:rPr>
              <w:t xml:space="preserve"> для нужд </w:t>
            </w:r>
            <w:r w:rsidR="001955E5">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15C4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B15C45">
              <w:rPr>
                <w:sz w:val="24"/>
                <w:szCs w:val="24"/>
                <w:lang w:eastAsia="en-US"/>
              </w:rPr>
              <w:t>20</w:t>
            </w:r>
            <w:r w:rsidR="00032434">
              <w:rPr>
                <w:sz w:val="24"/>
                <w:szCs w:val="24"/>
                <w:lang w:eastAsia="en-US"/>
              </w:rPr>
              <w:t xml:space="preserve"> </w:t>
            </w:r>
            <w:r w:rsidR="00B15C45">
              <w:rPr>
                <w:sz w:val="24"/>
                <w:szCs w:val="24"/>
                <w:lang w:eastAsia="en-US"/>
              </w:rPr>
              <w:t>янва</w:t>
            </w:r>
            <w:r w:rsidR="008B6D6E">
              <w:rPr>
                <w:sz w:val="24"/>
                <w:szCs w:val="24"/>
                <w:lang w:eastAsia="en-US"/>
              </w:rPr>
              <w:t xml:space="preserve">ря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B15C45">
              <w:rPr>
                <w:sz w:val="24"/>
                <w:szCs w:val="24"/>
                <w:lang w:eastAsia="en-US"/>
              </w:rPr>
              <w:t>1</w:t>
            </w:r>
            <w:r w:rsidR="00327F61">
              <w:rPr>
                <w:sz w:val="24"/>
                <w:szCs w:val="24"/>
                <w:lang w:eastAsia="en-US"/>
              </w:rPr>
              <w:t>1</w:t>
            </w:r>
            <w:r w:rsidR="00032434">
              <w:rPr>
                <w:sz w:val="24"/>
                <w:szCs w:val="24"/>
                <w:lang w:eastAsia="en-US"/>
              </w:rPr>
              <w:t>.</w:t>
            </w:r>
            <w:r w:rsidR="00B15C45">
              <w:rPr>
                <w:sz w:val="24"/>
                <w:szCs w:val="24"/>
                <w:lang w:eastAsia="en-US"/>
              </w:rPr>
              <w:t>02</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B15C45" w:rsidP="00F3026D">
            <w:pPr>
              <w:tabs>
                <w:tab w:val="left" w:pos="0"/>
                <w:tab w:val="left" w:pos="5657"/>
              </w:tabs>
              <w:spacing w:line="276" w:lineRule="auto"/>
              <w:ind w:left="540" w:right="153" w:hanging="540"/>
              <w:jc w:val="left"/>
              <w:rPr>
                <w:sz w:val="24"/>
                <w:szCs w:val="24"/>
              </w:rPr>
            </w:pPr>
            <w:r>
              <w:rPr>
                <w:sz w:val="24"/>
                <w:szCs w:val="24"/>
              </w:rPr>
              <w:t>15</w:t>
            </w:r>
            <w:r w:rsidR="00CD4BD8">
              <w:rPr>
                <w:sz w:val="24"/>
                <w:szCs w:val="24"/>
              </w:rPr>
              <w:t>.0</w:t>
            </w:r>
            <w:r>
              <w:rPr>
                <w:sz w:val="24"/>
                <w:szCs w:val="24"/>
              </w:rPr>
              <w:t>3</w:t>
            </w:r>
            <w:r w:rsidR="00CD4BD8">
              <w:rPr>
                <w:sz w:val="24"/>
                <w:szCs w:val="24"/>
              </w:rPr>
              <w:t>.201</w:t>
            </w:r>
            <w:r w:rsidR="00391CF0">
              <w:rPr>
                <w:sz w:val="24"/>
                <w:szCs w:val="24"/>
              </w:rPr>
              <w:t>6</w:t>
            </w:r>
            <w:r w:rsidR="00CD4BD8">
              <w:rPr>
                <w:sz w:val="24"/>
                <w:szCs w:val="24"/>
              </w:rPr>
              <w:t>г. – 31.12.201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327F61">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327F61">
              <w:rPr>
                <w:sz w:val="24"/>
                <w:szCs w:val="24"/>
              </w:rPr>
              <w:t>5</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Pr>
                <w:szCs w:val="24"/>
              </w:rPr>
              <w:t>на</w:t>
            </w:r>
            <w:r>
              <w:rPr>
                <w:b/>
                <w:szCs w:val="24"/>
              </w:rPr>
              <w:t xml:space="preserve"> </w:t>
            </w:r>
            <w:r>
              <w:rPr>
                <w:szCs w:val="24"/>
              </w:rPr>
              <w:t>бумажном и электронном носителе носителе</w:t>
            </w:r>
            <w:r>
              <w:t xml:space="preserve"> в полном объеме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Скан-копии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B15C45">
        <w:rPr>
          <w:color w:val="000000"/>
          <w:sz w:val="24"/>
          <w:szCs w:val="24"/>
        </w:rPr>
        <w:t>29</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B15C45">
        <w:rPr>
          <w:color w:val="000000"/>
          <w:sz w:val="24"/>
          <w:szCs w:val="24"/>
        </w:rPr>
        <w:t>20</w:t>
      </w:r>
      <w:r w:rsidR="00FA4DD6" w:rsidRPr="00032434">
        <w:rPr>
          <w:color w:val="000000"/>
          <w:sz w:val="24"/>
          <w:szCs w:val="24"/>
        </w:rPr>
        <w:t>»</w:t>
      </w:r>
      <w:r w:rsidR="008B6D6E" w:rsidRPr="00032434">
        <w:rPr>
          <w:color w:val="000000"/>
          <w:sz w:val="24"/>
          <w:szCs w:val="24"/>
        </w:rPr>
        <w:t xml:space="preserve"> </w:t>
      </w:r>
      <w:r w:rsidR="00B15C45">
        <w:rPr>
          <w:color w:val="000000"/>
          <w:sz w:val="24"/>
          <w:szCs w:val="24"/>
        </w:rPr>
        <w:t>янва</w:t>
      </w:r>
      <w:r w:rsidR="008B6D6E" w:rsidRPr="00032434">
        <w:rPr>
          <w:color w:val="000000"/>
          <w:sz w:val="24"/>
          <w:szCs w:val="24"/>
        </w:rPr>
        <w:t xml:space="preserve">ря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E0617" w:rsidRPr="00EE0617">
        <w:rPr>
          <w:color w:val="000000"/>
          <w:sz w:val="24"/>
          <w:szCs w:val="24"/>
        </w:rPr>
        <w:t>Техническое предложение  (форма</w:t>
      </w:r>
      <w:r w:rsidR="00EE0617" w:rsidRPr="00EE061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E0617" w:rsidRPr="00CC6391">
        <w:rPr>
          <w:color w:val="000000"/>
          <w:sz w:val="24"/>
          <w:szCs w:val="24"/>
        </w:rPr>
        <w:t xml:space="preserve">График оказания услуг (форма </w:t>
      </w:r>
      <w:r w:rsidR="00EE0617">
        <w:rPr>
          <w:noProof/>
          <w:color w:val="000000"/>
          <w:sz w:val="24"/>
          <w:szCs w:val="24"/>
        </w:rPr>
        <w:t>3</w:t>
      </w:r>
      <w:r w:rsidR="00EE061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E0617" w:rsidRPr="00EE061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EE0617" w:rsidRPr="00CC6391">
        <w:rPr>
          <w:color w:val="000000"/>
          <w:sz w:val="24"/>
          <w:szCs w:val="24"/>
        </w:rPr>
        <w:t xml:space="preserve">График платежей (форма </w:t>
      </w:r>
      <w:r w:rsidR="00EE0617">
        <w:rPr>
          <w:color w:val="000000"/>
          <w:sz w:val="24"/>
          <w:szCs w:val="24"/>
        </w:rPr>
        <w:t>5</w:t>
      </w:r>
      <w:r w:rsidR="00EE061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E0617" w:rsidRPr="00EE0617">
        <w:rPr>
          <w:color w:val="000000"/>
          <w:sz w:val="24"/>
          <w:szCs w:val="24"/>
        </w:rPr>
        <w:t>План распределения объемов услуг между генеральным подрядчиком и субподрядчиками (соисполнителями)</w:t>
      </w:r>
      <w:r w:rsidR="00EE061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E0617" w:rsidRPr="00EE0617">
        <w:rPr>
          <w:color w:val="000000"/>
          <w:sz w:val="24"/>
          <w:szCs w:val="24"/>
        </w:rPr>
        <w:t xml:space="preserve">Анкета Участника (форма </w:t>
      </w:r>
      <w:r w:rsidR="00EE0617" w:rsidRPr="00EE061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E0617" w:rsidRPr="00EE0617">
        <w:rPr>
          <w:color w:val="000000"/>
          <w:sz w:val="24"/>
          <w:szCs w:val="24"/>
        </w:rPr>
        <w:t xml:space="preserve">Справка о перечне и годовых объемах выполнения аналогичных договоров (форма </w:t>
      </w:r>
      <w:r w:rsidR="00EE0617" w:rsidRPr="00EE061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165C37">
      <w:pPr>
        <w:pStyle w:val="a4"/>
        <w:numPr>
          <w:ilvl w:val="2"/>
          <w:numId w:val="45"/>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165C37">
      <w:pPr>
        <w:pStyle w:val="21"/>
        <w:numPr>
          <w:ilvl w:val="1"/>
          <w:numId w:val="45"/>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плана распределения объемов 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E061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E061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B15C45" w:rsidRPr="00B15C45" w:rsidRDefault="00B15C45" w:rsidP="00B15C45"/>
    <w:p w:rsidR="00D24D15" w:rsidRPr="00B15C45" w:rsidRDefault="00D24D15" w:rsidP="00B15C45">
      <w:pPr>
        <w:pStyle w:val="afff5"/>
        <w:rPr>
          <w:sz w:val="24"/>
          <w:szCs w:val="24"/>
        </w:rPr>
      </w:pPr>
      <w:r w:rsidRPr="00B15C45">
        <w:rPr>
          <w:sz w:val="24"/>
          <w:szCs w:val="24"/>
        </w:rPr>
        <w:t>ДОГОВОР НА ОКАЗАНИЕ ОБРАЗОВАТЕЛЬНЫХ УСЛУГ № 1</w:t>
      </w:r>
    </w:p>
    <w:p w:rsidR="00D24D15" w:rsidRPr="00B15C45" w:rsidRDefault="00D24D15" w:rsidP="00B15C45">
      <w:pPr>
        <w:spacing w:line="240" w:lineRule="auto"/>
        <w:rPr>
          <w:sz w:val="24"/>
          <w:szCs w:val="24"/>
        </w:rPr>
      </w:pPr>
      <w:r w:rsidRPr="00B15C45">
        <w:rPr>
          <w:b/>
          <w:sz w:val="24"/>
          <w:szCs w:val="24"/>
        </w:rPr>
        <w:t>г. Шатура</w:t>
      </w:r>
      <w:r w:rsidRPr="00B15C45">
        <w:rPr>
          <w:sz w:val="24"/>
          <w:szCs w:val="24"/>
        </w:rPr>
        <w:tab/>
      </w:r>
      <w:r w:rsidRPr="00B15C45">
        <w:rPr>
          <w:sz w:val="24"/>
          <w:szCs w:val="24"/>
        </w:rPr>
        <w:tab/>
      </w:r>
      <w:r w:rsidRPr="00B15C45">
        <w:rPr>
          <w:sz w:val="24"/>
          <w:szCs w:val="24"/>
        </w:rPr>
        <w:tab/>
      </w:r>
      <w:r w:rsidRPr="00B15C45">
        <w:rPr>
          <w:sz w:val="24"/>
          <w:szCs w:val="24"/>
        </w:rPr>
        <w:tab/>
      </w:r>
      <w:r w:rsidRPr="00B15C45">
        <w:rPr>
          <w:sz w:val="24"/>
          <w:szCs w:val="24"/>
        </w:rPr>
        <w:tab/>
      </w:r>
      <w:r w:rsidRPr="00B15C45">
        <w:rPr>
          <w:b/>
          <w:sz w:val="24"/>
          <w:szCs w:val="24"/>
        </w:rPr>
        <w:t xml:space="preserve">                                        «    » ______________ 2016 года</w:t>
      </w:r>
    </w:p>
    <w:p w:rsidR="00D24D15" w:rsidRPr="00B15C45" w:rsidRDefault="00D24D15" w:rsidP="00B15C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b/>
          <w:sz w:val="24"/>
          <w:szCs w:val="24"/>
        </w:rPr>
      </w:pPr>
    </w:p>
    <w:p w:rsidR="00B15C45" w:rsidRPr="00B15C45" w:rsidRDefault="00D24D15" w:rsidP="00B15C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B15C45">
        <w:rPr>
          <w:b/>
          <w:sz w:val="24"/>
          <w:szCs w:val="24"/>
        </w:rPr>
        <w:tab/>
        <w:t>ОАО «Э.ОН Россия»</w:t>
      </w:r>
      <w:r w:rsidRPr="00B15C45">
        <w:rPr>
          <w:sz w:val="24"/>
          <w:szCs w:val="24"/>
        </w:rPr>
        <w:t xml:space="preserve">, именуемое в дальнейшем </w:t>
      </w:r>
      <w:r w:rsidRPr="00B15C45">
        <w:rPr>
          <w:b/>
          <w:sz w:val="24"/>
          <w:szCs w:val="24"/>
        </w:rPr>
        <w:t>«Заказчик»</w:t>
      </w:r>
      <w:r w:rsidRPr="00B15C45">
        <w:rPr>
          <w:sz w:val="24"/>
          <w:szCs w:val="24"/>
        </w:rPr>
        <w:t>, в лице менеджера по управлению персоналом филиала «Шатурская ГРЭС» ОАО «Э.ОН Россия» Богдановой Натальи Валентиновны, действующего на основании Доверенности № 474 от 17.08.2015 г., с одной стороны, и</w:t>
      </w:r>
      <w:r w:rsidRPr="00B15C45">
        <w:rPr>
          <w:b/>
          <w:sz w:val="24"/>
          <w:szCs w:val="24"/>
        </w:rPr>
        <w:t xml:space="preserve"> ____________________________________</w:t>
      </w:r>
      <w:r w:rsidRPr="00B15C45">
        <w:rPr>
          <w:sz w:val="24"/>
          <w:szCs w:val="24"/>
        </w:rPr>
        <w:t xml:space="preserve">, именуемое в дальнейшем </w:t>
      </w:r>
      <w:r w:rsidRPr="00B15C45">
        <w:rPr>
          <w:b/>
          <w:sz w:val="24"/>
          <w:szCs w:val="24"/>
        </w:rPr>
        <w:t>«Исполнитель»</w:t>
      </w:r>
      <w:r w:rsidRPr="00B15C45">
        <w:rPr>
          <w:sz w:val="24"/>
          <w:szCs w:val="24"/>
        </w:rPr>
        <w:t>, в лице ______________________________</w:t>
      </w:r>
      <w:r w:rsidRPr="00B15C45">
        <w:rPr>
          <w:sz w:val="24"/>
          <w:szCs w:val="24"/>
          <w:shd w:val="clear" w:color="auto" w:fill="FFFFFF"/>
        </w:rPr>
        <w:t>,  действующего на  основании Устава,</w:t>
      </w:r>
      <w:r w:rsidRPr="00B15C45">
        <w:rPr>
          <w:sz w:val="24"/>
          <w:szCs w:val="24"/>
        </w:rPr>
        <w:t xml:space="preserve"> с другой стороны,  совместно далее именуемые </w:t>
      </w:r>
      <w:r w:rsidRPr="00B15C45">
        <w:rPr>
          <w:b/>
          <w:sz w:val="24"/>
          <w:szCs w:val="24"/>
        </w:rPr>
        <w:t>«Стороны»</w:t>
      </w:r>
      <w:r w:rsidRPr="00B15C45">
        <w:rPr>
          <w:sz w:val="24"/>
          <w:szCs w:val="24"/>
        </w:rPr>
        <w:t>,  заключили настоящий Договор о нижеследующем:</w:t>
      </w:r>
    </w:p>
    <w:p w:rsidR="00B15C45" w:rsidRPr="00B15C45" w:rsidRDefault="00B15C45" w:rsidP="00B15C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D24D15" w:rsidRPr="00B15C45" w:rsidRDefault="00D24D15" w:rsidP="00B15C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ind w:firstLine="0"/>
        <w:jc w:val="center"/>
        <w:rPr>
          <w:b/>
          <w:sz w:val="24"/>
          <w:szCs w:val="24"/>
        </w:rPr>
      </w:pPr>
      <w:r w:rsidRPr="00B15C45">
        <w:rPr>
          <w:b/>
          <w:sz w:val="24"/>
          <w:szCs w:val="24"/>
        </w:rPr>
        <w:t>РАЗДЕЛ 1. ПРЕДМЕТ ДОГОВОРА</w:t>
      </w:r>
    </w:p>
    <w:p w:rsidR="00D24D15" w:rsidRPr="00B15C45" w:rsidRDefault="00D24D15" w:rsidP="00B15C45">
      <w:pPr>
        <w:numPr>
          <w:ilvl w:val="1"/>
          <w:numId w:val="46"/>
        </w:numPr>
        <w:tabs>
          <w:tab w:val="num" w:pos="927"/>
          <w:tab w:val="num" w:pos="988"/>
          <w:tab w:val="left" w:pos="1134"/>
        </w:tabs>
        <w:spacing w:line="240" w:lineRule="auto"/>
        <w:ind w:left="0" w:firstLine="567"/>
        <w:rPr>
          <w:sz w:val="24"/>
          <w:szCs w:val="24"/>
        </w:rPr>
      </w:pPr>
      <w:r w:rsidRPr="00B15C45">
        <w:rPr>
          <w:sz w:val="24"/>
          <w:szCs w:val="24"/>
        </w:rPr>
        <w:t>Исполнитель обязуется по заданию Заказчика оказать услуги по подготовке, переподготовке и повышению квалификации сотрудников Заказчика в соответствии с техническим заданием Заказчика (Приложение № 1 к Договору).</w:t>
      </w:r>
    </w:p>
    <w:p w:rsidR="00D24D15" w:rsidRPr="00B15C45" w:rsidRDefault="00D24D15" w:rsidP="00B15C45">
      <w:pPr>
        <w:numPr>
          <w:ilvl w:val="1"/>
          <w:numId w:val="46"/>
        </w:numPr>
        <w:tabs>
          <w:tab w:val="num" w:pos="927"/>
          <w:tab w:val="num" w:pos="988"/>
          <w:tab w:val="left" w:pos="1134"/>
          <w:tab w:val="left" w:pos="1276"/>
        </w:tabs>
        <w:spacing w:line="240" w:lineRule="auto"/>
        <w:ind w:left="0" w:firstLine="567"/>
        <w:rPr>
          <w:sz w:val="24"/>
          <w:szCs w:val="24"/>
        </w:rPr>
      </w:pPr>
      <w:r w:rsidRPr="00B15C45">
        <w:rPr>
          <w:sz w:val="24"/>
          <w:szCs w:val="24"/>
        </w:rPr>
        <w:t>Срок оказания услуг, указанных в пункте 1.1. Договора, с «15» марта 2016г. года по «31» декабря 2016 года.</w:t>
      </w:r>
    </w:p>
    <w:p w:rsidR="00D24D15" w:rsidRPr="00B15C45" w:rsidRDefault="00D24D15" w:rsidP="00B15C45">
      <w:pPr>
        <w:numPr>
          <w:ilvl w:val="1"/>
          <w:numId w:val="46"/>
        </w:numPr>
        <w:tabs>
          <w:tab w:val="num" w:pos="927"/>
          <w:tab w:val="num" w:pos="988"/>
          <w:tab w:val="left" w:pos="1134"/>
          <w:tab w:val="left" w:pos="1276"/>
        </w:tabs>
        <w:spacing w:line="240" w:lineRule="auto"/>
        <w:ind w:left="0" w:firstLine="567"/>
        <w:rPr>
          <w:sz w:val="24"/>
          <w:szCs w:val="24"/>
        </w:rPr>
      </w:pPr>
      <w:r w:rsidRPr="00B15C45">
        <w:rPr>
          <w:sz w:val="24"/>
          <w:szCs w:val="24"/>
        </w:rPr>
        <w:t>Заказчик обязуется принять оказанные Исполнителем услуги и оплатить их в порядке, предусмотренном настоящим Договором.</w:t>
      </w:r>
    </w:p>
    <w:p w:rsidR="00D24D15" w:rsidRPr="00B15C45" w:rsidRDefault="00D24D15" w:rsidP="00B15C45">
      <w:pPr>
        <w:spacing w:line="240" w:lineRule="auto"/>
        <w:rPr>
          <w:sz w:val="24"/>
          <w:szCs w:val="24"/>
        </w:rPr>
      </w:pPr>
    </w:p>
    <w:p w:rsidR="00D24D15" w:rsidRPr="00B15C45" w:rsidRDefault="00D24D15" w:rsidP="00B15C45">
      <w:pPr>
        <w:spacing w:line="240" w:lineRule="auto"/>
        <w:jc w:val="center"/>
        <w:rPr>
          <w:b/>
          <w:sz w:val="24"/>
          <w:szCs w:val="24"/>
        </w:rPr>
      </w:pPr>
      <w:r w:rsidRPr="00B15C45">
        <w:rPr>
          <w:b/>
          <w:sz w:val="24"/>
          <w:szCs w:val="24"/>
        </w:rPr>
        <w:t>РАЗДЕЛ 2. ПРАВА И ОБЯЗАННОСТИ СТОРОН</w:t>
      </w:r>
    </w:p>
    <w:p w:rsidR="00D24D15" w:rsidRPr="00B15C45" w:rsidRDefault="00D24D15" w:rsidP="00B15C45">
      <w:pPr>
        <w:tabs>
          <w:tab w:val="num" w:pos="988"/>
          <w:tab w:val="left" w:pos="1134"/>
          <w:tab w:val="left" w:pos="1276"/>
        </w:tabs>
        <w:spacing w:line="240" w:lineRule="auto"/>
        <w:ind w:left="567"/>
        <w:rPr>
          <w:b/>
          <w:sz w:val="24"/>
          <w:szCs w:val="24"/>
        </w:rPr>
      </w:pPr>
      <w:r w:rsidRPr="00B15C45">
        <w:rPr>
          <w:b/>
          <w:sz w:val="24"/>
          <w:szCs w:val="24"/>
        </w:rPr>
        <w:t>2.1. Исполнитель обязан:</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в течение всего срока действия настоящего договора качественно оказывать Заказчику услуги, предусмотренные п. 1.1. настоящего Договора. Услуги будут оказываться в соответствии с расписанием, определенным Исполнителем на основании Приложения № 1 к Договору  в полном объеме и в соответствии с образовательными программами;</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информировать Заказчика о дате начала обучения за четыре рабочих дня.</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информировать Заказчика об успеваемости и посещаемости  направляемых им на обучение слушателей;</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после прохождения слушателями обучения и успешной сдачи экзамена, предоставить Заказчику Акт выполненных работ;</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xml:space="preserve">- выдать  удостоверения и протоколы об обучении после возврата Заказчиком подписанного  акта выполненных работ; </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xml:space="preserve">- сопровождать  документацию в инспекцию Ростехнадзора от сдачи документов до получения протоколов комиссии;  </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информировать представителей Заказчика о дате предстоящей  аттестации;</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сопровождать в Территориальную аттестационную комиссию Центрального управления Ростехнадзора для беспрепятственного прохождения аттестации после обучения персонала Заказчика.</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имеет право привлекать для проведения обучения по Договору третьих лиц. При этом Исполнитель несет перед Заказчиком ответственность за выполнение третьим лицом условий, указанных в настоящем Договоре;</w:t>
      </w:r>
    </w:p>
    <w:p w:rsidR="00D24D15" w:rsidRPr="00B15C45" w:rsidRDefault="00D24D15" w:rsidP="00B15C45">
      <w:pPr>
        <w:tabs>
          <w:tab w:val="left" w:pos="426"/>
          <w:tab w:val="num" w:pos="988"/>
          <w:tab w:val="left" w:pos="1134"/>
          <w:tab w:val="left" w:pos="1276"/>
        </w:tabs>
        <w:spacing w:line="240" w:lineRule="auto"/>
        <w:rPr>
          <w:b/>
          <w:sz w:val="24"/>
          <w:szCs w:val="24"/>
        </w:rPr>
      </w:pPr>
      <w:r w:rsidRPr="00B15C45">
        <w:rPr>
          <w:b/>
          <w:sz w:val="24"/>
          <w:szCs w:val="24"/>
        </w:rPr>
        <w:t xml:space="preserve">         2.2.  Заказчик обязан:</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xml:space="preserve">- своевременно внести плату за оказание услуг в порядке, предусмотренном пунктом 3 настоящего Договора; </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обеспечить регулярное посещение слушателями  занятий, согласно утвержденному расписанию занятий;</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xml:space="preserve">- контролировать выполнение слушателями учебных заданий, предусмотренных учебным планом и программами обучения; </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xml:space="preserve">- извещать Исполнителя об уважительных причинах отсутствия слушателей на занятиях; </w:t>
      </w:r>
    </w:p>
    <w:p w:rsidR="00D24D15" w:rsidRPr="00B15C45" w:rsidRDefault="00D24D15" w:rsidP="001B2420">
      <w:pPr>
        <w:tabs>
          <w:tab w:val="num" w:pos="988"/>
          <w:tab w:val="left" w:pos="1134"/>
          <w:tab w:val="left" w:pos="1276"/>
        </w:tabs>
        <w:spacing w:line="240" w:lineRule="auto"/>
        <w:ind w:firstLine="0"/>
        <w:rPr>
          <w:sz w:val="24"/>
          <w:szCs w:val="24"/>
        </w:rPr>
      </w:pPr>
      <w:r w:rsidRPr="00B15C45">
        <w:rPr>
          <w:sz w:val="24"/>
          <w:szCs w:val="24"/>
        </w:rPr>
        <w:t>- обеспечить соблюдение слушателями требований Устава Исполнителя, Правил внутреннего распорядка, Правил пожарной безопасности, соблюдения учебной дисциплины и общепринятых норм поведения.</w:t>
      </w:r>
    </w:p>
    <w:p w:rsidR="00D24D15" w:rsidRPr="00B15C45" w:rsidRDefault="00D24D15" w:rsidP="00B15C45">
      <w:pPr>
        <w:pStyle w:val="40"/>
        <w:numPr>
          <w:ilvl w:val="0"/>
          <w:numId w:val="0"/>
        </w:numPr>
        <w:jc w:val="center"/>
        <w:rPr>
          <w:b w:val="0"/>
          <w:i w:val="0"/>
          <w:sz w:val="24"/>
          <w:szCs w:val="24"/>
        </w:rPr>
      </w:pPr>
      <w:r w:rsidRPr="00B15C45">
        <w:rPr>
          <w:i w:val="0"/>
          <w:sz w:val="24"/>
          <w:szCs w:val="24"/>
        </w:rPr>
        <w:t>РАЗДЕЛ 3. ПОРЯДОК РАСЧЕТОВ</w:t>
      </w:r>
    </w:p>
    <w:p w:rsidR="00D24D15" w:rsidRPr="00B15C45" w:rsidRDefault="00D24D15" w:rsidP="00B15C45">
      <w:pPr>
        <w:shd w:val="clear" w:color="auto" w:fill="FFFFFF"/>
        <w:tabs>
          <w:tab w:val="left" w:pos="567"/>
        </w:tabs>
        <w:spacing w:line="240" w:lineRule="auto"/>
        <w:rPr>
          <w:b/>
          <w:sz w:val="24"/>
          <w:szCs w:val="24"/>
        </w:rPr>
      </w:pPr>
      <w:r w:rsidRPr="00B15C45">
        <w:rPr>
          <w:sz w:val="24"/>
          <w:szCs w:val="24"/>
        </w:rPr>
        <w:t xml:space="preserve">3.1. Общая стоимость услуг, оказываемых Исполнителем по настоящему Договору, составляет  _____________( ___________________ ) рублей 00 копеек. </w:t>
      </w:r>
      <w:r w:rsidRPr="00B15C45">
        <w:rPr>
          <w:bCs/>
          <w:color w:val="000000"/>
          <w:spacing w:val="-6"/>
          <w:sz w:val="24"/>
          <w:szCs w:val="24"/>
        </w:rPr>
        <w:t xml:space="preserve">Оказание услуг НДС не облагается </w:t>
      </w:r>
      <w:r w:rsidRPr="00B15C45">
        <w:rPr>
          <w:sz w:val="24"/>
          <w:szCs w:val="24"/>
        </w:rPr>
        <w:t>в соответствии с п.п. 14 п. 2 статьи 149 Налогового Кодекса РФ</w:t>
      </w:r>
      <w:r w:rsidRPr="00B15C45">
        <w:rPr>
          <w:bCs/>
          <w:color w:val="000000"/>
          <w:spacing w:val="-4"/>
          <w:sz w:val="24"/>
          <w:szCs w:val="24"/>
        </w:rPr>
        <w:t>.</w:t>
      </w:r>
    </w:p>
    <w:p w:rsidR="00D24D15" w:rsidRPr="00B15C45" w:rsidRDefault="00D24D15" w:rsidP="00B15C45">
      <w:pPr>
        <w:shd w:val="clear" w:color="auto" w:fill="FFFFFF"/>
        <w:tabs>
          <w:tab w:val="left" w:pos="567"/>
        </w:tabs>
        <w:spacing w:line="240" w:lineRule="auto"/>
        <w:rPr>
          <w:sz w:val="24"/>
          <w:szCs w:val="24"/>
        </w:rPr>
      </w:pPr>
      <w:r w:rsidRPr="00B15C45">
        <w:rPr>
          <w:sz w:val="24"/>
          <w:szCs w:val="24"/>
        </w:rPr>
        <w:t>3.2. Оплата стоимости услуг по договору производится Заказчиком в течение 80 (восьмидесяти) календарных дней с даты подписания Заказчиком Акта выполненных работ.</w:t>
      </w:r>
    </w:p>
    <w:p w:rsidR="00D24D15" w:rsidRPr="00B15C45" w:rsidRDefault="00D24D15" w:rsidP="00B15C45">
      <w:pPr>
        <w:shd w:val="clear" w:color="auto" w:fill="FFFFFF"/>
        <w:tabs>
          <w:tab w:val="left" w:pos="567"/>
        </w:tabs>
        <w:spacing w:line="240" w:lineRule="auto"/>
        <w:rPr>
          <w:color w:val="000000"/>
          <w:sz w:val="24"/>
          <w:szCs w:val="24"/>
        </w:rPr>
      </w:pPr>
      <w:r w:rsidRPr="00B15C45">
        <w:rPr>
          <w:sz w:val="24"/>
          <w:szCs w:val="24"/>
        </w:rPr>
        <w:t xml:space="preserve">3.3. </w:t>
      </w:r>
      <w:r w:rsidRPr="00B15C45">
        <w:rPr>
          <w:color w:val="000000"/>
          <w:sz w:val="24"/>
          <w:szCs w:val="24"/>
        </w:rPr>
        <w:t>Денежные средства в указанном п. 3.1. настоящего Договора Заказчик перечисляет  на расчетный счет Исполнителя, согласно выставленному счету, при наличии оригинальных актов выполненных работ.</w:t>
      </w:r>
    </w:p>
    <w:p w:rsidR="00D24D15" w:rsidRPr="00B15C45" w:rsidRDefault="00D24D15" w:rsidP="00B15C45">
      <w:pPr>
        <w:spacing w:line="240" w:lineRule="auto"/>
        <w:rPr>
          <w:sz w:val="24"/>
          <w:szCs w:val="24"/>
        </w:rPr>
      </w:pPr>
      <w:r w:rsidRPr="00B15C45">
        <w:rPr>
          <w:sz w:val="24"/>
          <w:szCs w:val="24"/>
        </w:rPr>
        <w:t>3.4. На денежные обязательства ,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D24D15" w:rsidRPr="00B15C45" w:rsidRDefault="00D24D15" w:rsidP="00B15C45">
      <w:pPr>
        <w:pStyle w:val="40"/>
        <w:numPr>
          <w:ilvl w:val="0"/>
          <w:numId w:val="0"/>
        </w:numPr>
        <w:jc w:val="center"/>
        <w:rPr>
          <w:b w:val="0"/>
          <w:i w:val="0"/>
          <w:sz w:val="24"/>
          <w:szCs w:val="24"/>
        </w:rPr>
      </w:pPr>
      <w:r w:rsidRPr="00B15C45">
        <w:rPr>
          <w:i w:val="0"/>
          <w:sz w:val="24"/>
          <w:szCs w:val="24"/>
        </w:rPr>
        <w:t>РАЗДЕЛ 4. ОТВЕТСТВЕННОСТЬ И ПОРЯДОК РАЗРЕШЕНИЯ СПОРОВ</w:t>
      </w:r>
    </w:p>
    <w:p w:rsidR="00D24D15" w:rsidRPr="00B15C45" w:rsidRDefault="00D24D15" w:rsidP="00B15C45">
      <w:pPr>
        <w:pStyle w:val="afffa"/>
        <w:numPr>
          <w:ilvl w:val="1"/>
          <w:numId w:val="48"/>
        </w:numPr>
        <w:tabs>
          <w:tab w:val="left" w:pos="993"/>
        </w:tabs>
        <w:ind w:left="0" w:firstLine="567"/>
        <w:contextualSpacing/>
        <w:jc w:val="both"/>
      </w:pPr>
      <w:r w:rsidRPr="00B15C45">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rsidR="00D24D15" w:rsidRPr="00B15C45" w:rsidRDefault="00D24D15" w:rsidP="00B15C45">
      <w:pPr>
        <w:pStyle w:val="afffa"/>
        <w:shd w:val="clear" w:color="auto" w:fill="FFFFFF"/>
        <w:ind w:left="0" w:firstLine="360"/>
        <w:jc w:val="both"/>
        <w:rPr>
          <w:b/>
          <w:bCs/>
          <w:color w:val="000000"/>
          <w:spacing w:val="-1"/>
        </w:rPr>
      </w:pPr>
      <w:r w:rsidRPr="00B15C45">
        <w:rPr>
          <w:color w:val="000000"/>
          <w:spacing w:val="-1"/>
        </w:rPr>
        <w:t xml:space="preserve">    4.2. Все споры и разногласия, которые могут возникнуть между сторонами, разрешаются путем переговоров.</w:t>
      </w:r>
    </w:p>
    <w:p w:rsidR="00D24D15" w:rsidRPr="00B15C45" w:rsidRDefault="00D24D15" w:rsidP="00B15C45">
      <w:pPr>
        <w:pStyle w:val="afffa"/>
        <w:shd w:val="clear" w:color="auto" w:fill="FFFFFF"/>
        <w:tabs>
          <w:tab w:val="left" w:pos="1066"/>
        </w:tabs>
        <w:ind w:left="0" w:firstLine="360"/>
        <w:jc w:val="both"/>
        <w:rPr>
          <w:color w:val="000000"/>
          <w:spacing w:val="1"/>
        </w:rPr>
      </w:pPr>
      <w:r w:rsidRPr="00B15C45">
        <w:rPr>
          <w:color w:val="000000"/>
          <w:spacing w:val="1"/>
        </w:rPr>
        <w:t xml:space="preserve">    4.3. При не урегулировании в процессе переговоров спорных вопросов, споры разрешаются в порядке, установленном действующим законодательством Российской Федерации. </w:t>
      </w:r>
    </w:p>
    <w:p w:rsidR="00D24D15" w:rsidRPr="00B15C45" w:rsidRDefault="00D24D15" w:rsidP="00B15C45">
      <w:pPr>
        <w:spacing w:line="240" w:lineRule="auto"/>
        <w:rPr>
          <w:sz w:val="24"/>
          <w:szCs w:val="24"/>
        </w:rPr>
      </w:pPr>
    </w:p>
    <w:p w:rsidR="00D24D15" w:rsidRPr="00B15C45" w:rsidRDefault="00D24D15" w:rsidP="00B15C45">
      <w:pPr>
        <w:pStyle w:val="40"/>
        <w:numPr>
          <w:ilvl w:val="0"/>
          <w:numId w:val="0"/>
        </w:numPr>
        <w:jc w:val="center"/>
        <w:rPr>
          <w:b w:val="0"/>
          <w:i w:val="0"/>
          <w:sz w:val="24"/>
          <w:szCs w:val="24"/>
        </w:rPr>
      </w:pPr>
      <w:r w:rsidRPr="00B15C45">
        <w:rPr>
          <w:i w:val="0"/>
          <w:sz w:val="24"/>
          <w:szCs w:val="24"/>
        </w:rPr>
        <w:t>РАЗДЕЛ 5. ОБСТОЯТЕЛЬСТВА НЕПРЕОДОЛИМОЙ СИЛЫ (ФОРС-МАЖОР)</w:t>
      </w:r>
    </w:p>
    <w:p w:rsidR="00D24D15" w:rsidRPr="00B15C45" w:rsidRDefault="00D24D15" w:rsidP="00B15C45">
      <w:pPr>
        <w:tabs>
          <w:tab w:val="left" w:pos="851"/>
          <w:tab w:val="left" w:pos="1134"/>
          <w:tab w:val="left" w:pos="1418"/>
        </w:tabs>
        <w:spacing w:line="240" w:lineRule="auto"/>
        <w:rPr>
          <w:sz w:val="24"/>
          <w:szCs w:val="24"/>
        </w:rPr>
      </w:pPr>
      <w:r w:rsidRPr="00B15C45">
        <w:rPr>
          <w:sz w:val="24"/>
          <w:szCs w:val="24"/>
        </w:rPr>
        <w:t>5.1. Стороны не несут ответственности за неисполнение или ненадлежащее исполнение своих обязательств по Договору в том случае, если это неисполнение явилось следствием действия обстоятельств непреодолимой силы. В этих случаях стороны оговаривают дальнейшие условия договора протоколом взаимного соглашения.</w:t>
      </w:r>
    </w:p>
    <w:p w:rsidR="00D24D15" w:rsidRPr="00B15C45" w:rsidRDefault="00D24D15" w:rsidP="00B15C45">
      <w:pPr>
        <w:pStyle w:val="40"/>
        <w:numPr>
          <w:ilvl w:val="0"/>
          <w:numId w:val="0"/>
        </w:numPr>
        <w:jc w:val="center"/>
        <w:rPr>
          <w:b w:val="0"/>
          <w:i w:val="0"/>
          <w:sz w:val="24"/>
          <w:szCs w:val="24"/>
        </w:rPr>
      </w:pPr>
      <w:r w:rsidRPr="00B15C45">
        <w:rPr>
          <w:i w:val="0"/>
          <w:sz w:val="24"/>
          <w:szCs w:val="24"/>
        </w:rPr>
        <w:t>РАЗДЕЛ 6. СРОК ДЕЙСТВИЯ ДОГОВОРА</w:t>
      </w:r>
    </w:p>
    <w:p w:rsidR="00D24D15" w:rsidRPr="00B15C45" w:rsidRDefault="00D24D15" w:rsidP="00B15C45">
      <w:pPr>
        <w:pStyle w:val="afffa"/>
        <w:numPr>
          <w:ilvl w:val="1"/>
          <w:numId w:val="49"/>
        </w:numPr>
        <w:tabs>
          <w:tab w:val="left" w:pos="0"/>
        </w:tabs>
        <w:ind w:left="0" w:firstLine="567"/>
        <w:contextualSpacing/>
        <w:jc w:val="both"/>
      </w:pPr>
      <w:r w:rsidRPr="00B15C45">
        <w:t>Настоящий Договор вступает в силу с момента его подписания обеими Сторонами и действует до исполнения Сторонами своих обязательств.</w:t>
      </w:r>
    </w:p>
    <w:p w:rsidR="00D24D15" w:rsidRPr="00B15C45" w:rsidRDefault="00D24D15" w:rsidP="00B15C45">
      <w:pPr>
        <w:pStyle w:val="afffa"/>
        <w:numPr>
          <w:ilvl w:val="1"/>
          <w:numId w:val="49"/>
        </w:numPr>
        <w:tabs>
          <w:tab w:val="left" w:pos="0"/>
        </w:tabs>
        <w:ind w:left="0" w:firstLine="567"/>
        <w:contextualSpacing/>
        <w:jc w:val="both"/>
      </w:pPr>
      <w:r w:rsidRPr="00B15C45">
        <w:t>Настоящий Договор может быть расторгнут в порядке, установленном Законодательством Российской Федерации.</w:t>
      </w:r>
    </w:p>
    <w:p w:rsidR="00D24D15" w:rsidRPr="00B15C45" w:rsidRDefault="00D24D15" w:rsidP="00B15C45">
      <w:pPr>
        <w:pStyle w:val="21"/>
        <w:numPr>
          <w:ilvl w:val="0"/>
          <w:numId w:val="0"/>
        </w:numPr>
        <w:ind w:left="1134" w:hanging="1134"/>
        <w:jc w:val="center"/>
        <w:rPr>
          <w:sz w:val="24"/>
          <w:szCs w:val="24"/>
        </w:rPr>
      </w:pPr>
      <w:r w:rsidRPr="00B15C45">
        <w:rPr>
          <w:sz w:val="24"/>
          <w:szCs w:val="24"/>
        </w:rPr>
        <w:t>РАЗДЕЛ 7. ПРОЧИЕ УСЛОВИЯ</w:t>
      </w:r>
    </w:p>
    <w:p w:rsidR="00D24D15" w:rsidRPr="00B15C45" w:rsidRDefault="00D24D15" w:rsidP="00B15C45">
      <w:pPr>
        <w:tabs>
          <w:tab w:val="left" w:pos="567"/>
        </w:tabs>
        <w:spacing w:line="240" w:lineRule="auto"/>
        <w:rPr>
          <w:sz w:val="24"/>
          <w:szCs w:val="24"/>
        </w:rPr>
      </w:pPr>
      <w:r w:rsidRPr="00B15C45">
        <w:rPr>
          <w:sz w:val="24"/>
          <w:szCs w:val="24"/>
        </w:rPr>
        <w:t xml:space="preserve">         7.1.</w:t>
      </w:r>
      <w:r w:rsidRPr="00B15C45">
        <w:rPr>
          <w:sz w:val="24"/>
          <w:szCs w:val="24"/>
        </w:rPr>
        <w:tab/>
      </w:r>
      <w:r w:rsidRPr="00B15C45">
        <w:rPr>
          <w:color w:val="000000"/>
          <w:sz w:val="24"/>
          <w:szCs w:val="24"/>
        </w:rPr>
        <w:t>Во всем остальном, что не предусмотрено настоящим Договором, стороны руководствуются</w:t>
      </w:r>
      <w:r w:rsidRPr="00B15C45">
        <w:rPr>
          <w:color w:val="000000"/>
          <w:spacing w:val="-12"/>
          <w:sz w:val="24"/>
          <w:szCs w:val="24"/>
        </w:rPr>
        <w:t xml:space="preserve"> </w:t>
      </w:r>
      <w:r w:rsidRPr="00B15C45">
        <w:rPr>
          <w:color w:val="000000"/>
          <w:sz w:val="24"/>
          <w:szCs w:val="24"/>
        </w:rPr>
        <w:t>действующим законодательством Российской Федерации</w:t>
      </w:r>
      <w:r w:rsidRPr="00B15C45">
        <w:rPr>
          <w:sz w:val="24"/>
          <w:szCs w:val="24"/>
        </w:rPr>
        <w:t>.</w:t>
      </w:r>
    </w:p>
    <w:p w:rsidR="00D24D15" w:rsidRPr="00B15C45" w:rsidRDefault="00D24D15" w:rsidP="00B15C45">
      <w:pPr>
        <w:spacing w:line="240" w:lineRule="auto"/>
        <w:rPr>
          <w:sz w:val="24"/>
          <w:szCs w:val="24"/>
        </w:rPr>
      </w:pPr>
      <w:r w:rsidRPr="00B15C45">
        <w:rPr>
          <w:sz w:val="24"/>
          <w:szCs w:val="24"/>
        </w:rPr>
        <w:t xml:space="preserve">         7.2.</w:t>
      </w:r>
      <w:r w:rsidRPr="00B15C45">
        <w:rPr>
          <w:sz w:val="24"/>
          <w:szCs w:val="24"/>
        </w:rPr>
        <w:tab/>
        <w:t>Все изменения и дополнения к настоящему Договору, в том числе Приложения и соглашения о расторжении настоящего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w:t>
      </w:r>
    </w:p>
    <w:p w:rsidR="00D24D15" w:rsidRPr="00B15C45" w:rsidRDefault="00B15C45" w:rsidP="00B15C45">
      <w:pPr>
        <w:tabs>
          <w:tab w:val="left" w:pos="993"/>
        </w:tabs>
        <w:spacing w:line="240" w:lineRule="auto"/>
        <w:rPr>
          <w:sz w:val="24"/>
          <w:szCs w:val="24"/>
        </w:rPr>
      </w:pPr>
      <w:r>
        <w:rPr>
          <w:sz w:val="24"/>
          <w:szCs w:val="24"/>
        </w:rPr>
        <w:t xml:space="preserve">         7.3. </w:t>
      </w:r>
      <w:r w:rsidR="00D24D15" w:rsidRPr="00B15C45">
        <w:rPr>
          <w:sz w:val="24"/>
          <w:szCs w:val="24"/>
        </w:rPr>
        <w:t>В случае изменения адреса местонахождения или других реквизитов Стороны обязаны письменно уведомить об этом друг друга в течение 5 (пяти) рабочих дней с даты изменения.</w:t>
      </w:r>
    </w:p>
    <w:p w:rsidR="00D24D15" w:rsidRPr="00B15C45" w:rsidRDefault="00D24D15" w:rsidP="00B15C45">
      <w:pPr>
        <w:pStyle w:val="afffa"/>
        <w:numPr>
          <w:ilvl w:val="1"/>
          <w:numId w:val="50"/>
        </w:numPr>
        <w:tabs>
          <w:tab w:val="left" w:pos="426"/>
          <w:tab w:val="left" w:pos="993"/>
          <w:tab w:val="left" w:pos="1276"/>
          <w:tab w:val="left" w:pos="1418"/>
        </w:tabs>
        <w:ind w:left="0" w:firstLine="495"/>
        <w:contextualSpacing/>
        <w:jc w:val="both"/>
      </w:pPr>
      <w:r w:rsidRPr="00B15C45">
        <w:t xml:space="preserve">           Стороны обмениваются информацией по официальным и контактным адресам о настоящих и прочих мероприятиях, программах обучения и т.д., используя средства электронной связи, включая факс и электронную почту. </w:t>
      </w:r>
    </w:p>
    <w:p w:rsidR="00D24D15" w:rsidRPr="00B15C45" w:rsidRDefault="00D24D15" w:rsidP="00B15C45">
      <w:pPr>
        <w:tabs>
          <w:tab w:val="left" w:pos="993"/>
        </w:tabs>
        <w:spacing w:line="240" w:lineRule="auto"/>
        <w:rPr>
          <w:sz w:val="24"/>
          <w:szCs w:val="24"/>
        </w:rPr>
      </w:pPr>
      <w:r w:rsidRPr="00B15C45">
        <w:rPr>
          <w:sz w:val="24"/>
          <w:szCs w:val="24"/>
        </w:rPr>
        <w:t xml:space="preserve">         7.5.</w:t>
      </w:r>
      <w:r w:rsidRPr="00B15C45">
        <w:rPr>
          <w:sz w:val="24"/>
          <w:szCs w:val="24"/>
        </w:rPr>
        <w:tab/>
        <w:t>Настоящий Договор составлен и подписан в двух экземплярах (по одному экземпляру для каждой из сторон), каждый из которых имеет равную юридическую силу.</w:t>
      </w:r>
    </w:p>
    <w:p w:rsidR="00D24D15" w:rsidRPr="00B15C45" w:rsidRDefault="00D24D15" w:rsidP="00B15C45">
      <w:pPr>
        <w:pStyle w:val="21"/>
        <w:numPr>
          <w:ilvl w:val="0"/>
          <w:numId w:val="0"/>
        </w:numPr>
        <w:ind w:left="1134" w:hanging="1134"/>
        <w:jc w:val="center"/>
        <w:rPr>
          <w:sz w:val="24"/>
          <w:szCs w:val="24"/>
        </w:rPr>
      </w:pPr>
      <w:r w:rsidRPr="00B15C45">
        <w:rPr>
          <w:sz w:val="24"/>
          <w:szCs w:val="24"/>
        </w:rPr>
        <w:t xml:space="preserve">РАЗДЕЛ </w:t>
      </w:r>
      <w:r w:rsidR="00B15C45">
        <w:rPr>
          <w:sz w:val="24"/>
          <w:szCs w:val="24"/>
        </w:rPr>
        <w:t>8</w:t>
      </w:r>
      <w:r w:rsidRPr="00B15C45">
        <w:rPr>
          <w:sz w:val="24"/>
          <w:szCs w:val="24"/>
        </w:rPr>
        <w:t>. АДРЕСА, ПОДПИСИ И РЕКВИЗИТЫ СТОРОН</w:t>
      </w:r>
    </w:p>
    <w:tbl>
      <w:tblPr>
        <w:tblW w:w="9500" w:type="dxa"/>
        <w:tblInd w:w="-71" w:type="dxa"/>
        <w:tblLayout w:type="fixed"/>
        <w:tblCellMar>
          <w:left w:w="71" w:type="dxa"/>
          <w:right w:w="71" w:type="dxa"/>
        </w:tblCellMar>
        <w:tblLook w:val="04A0" w:firstRow="1" w:lastRow="0" w:firstColumn="1" w:lastColumn="0" w:noHBand="0" w:noVBand="1"/>
      </w:tblPr>
      <w:tblGrid>
        <w:gridCol w:w="4820"/>
        <w:gridCol w:w="4680"/>
      </w:tblGrid>
      <w:tr w:rsidR="00D24D15" w:rsidRPr="00B15C45" w:rsidTr="00D24D15">
        <w:tc>
          <w:tcPr>
            <w:tcW w:w="4820" w:type="dxa"/>
            <w:shd w:val="clear" w:color="auto" w:fill="FFFFFF"/>
          </w:tcPr>
          <w:p w:rsidR="00D24D15" w:rsidRPr="00B15C45" w:rsidRDefault="00D24D15" w:rsidP="00B15C45">
            <w:pPr>
              <w:spacing w:line="240" w:lineRule="auto"/>
              <w:rPr>
                <w:b/>
                <w:smallCaps/>
                <w:sz w:val="24"/>
                <w:szCs w:val="24"/>
              </w:rPr>
            </w:pPr>
            <w:r w:rsidRPr="00B15C45">
              <w:rPr>
                <w:b/>
                <w:smallCaps/>
                <w:sz w:val="24"/>
                <w:szCs w:val="24"/>
              </w:rPr>
              <w:t xml:space="preserve">                      ЗАКАЗЧИК:</w:t>
            </w:r>
          </w:p>
          <w:p w:rsidR="00D24D15" w:rsidRPr="00B15C45" w:rsidRDefault="00D24D15" w:rsidP="00B15C45">
            <w:pPr>
              <w:spacing w:line="240" w:lineRule="auto"/>
              <w:rPr>
                <w:b/>
                <w:smallCaps/>
                <w:sz w:val="24"/>
                <w:szCs w:val="24"/>
              </w:rPr>
            </w:pPr>
          </w:p>
          <w:p w:rsidR="00D24D15" w:rsidRPr="00B15C45" w:rsidRDefault="00D24D15" w:rsidP="00B15C45">
            <w:pPr>
              <w:spacing w:line="240" w:lineRule="auto"/>
              <w:ind w:firstLine="0"/>
              <w:rPr>
                <w:b/>
                <w:color w:val="000000"/>
                <w:sz w:val="24"/>
                <w:szCs w:val="24"/>
              </w:rPr>
            </w:pPr>
            <w:r w:rsidRPr="00B15C45">
              <w:rPr>
                <w:b/>
                <w:color w:val="000000"/>
                <w:sz w:val="24"/>
                <w:szCs w:val="24"/>
              </w:rPr>
              <w:t xml:space="preserve"> ОАО «</w:t>
            </w:r>
            <w:r w:rsidRPr="00B15C45">
              <w:rPr>
                <w:b/>
                <w:sz w:val="24"/>
                <w:szCs w:val="24"/>
              </w:rPr>
              <w:t>Э.ОН Россия</w:t>
            </w:r>
            <w:r w:rsidRPr="00B15C45">
              <w:rPr>
                <w:b/>
                <w:color w:val="000000"/>
                <w:sz w:val="24"/>
                <w:szCs w:val="24"/>
              </w:rPr>
              <w:t>»</w:t>
            </w:r>
          </w:p>
          <w:p w:rsidR="00D24D15" w:rsidRPr="00B15C45" w:rsidRDefault="00D24D15" w:rsidP="00B15C45">
            <w:pPr>
              <w:spacing w:line="240" w:lineRule="auto"/>
              <w:ind w:firstLine="0"/>
              <w:rPr>
                <w:b/>
                <w:sz w:val="24"/>
                <w:szCs w:val="24"/>
              </w:rPr>
            </w:pPr>
            <w:r w:rsidRPr="00B15C45">
              <w:rPr>
                <w:b/>
                <w:sz w:val="24"/>
                <w:szCs w:val="24"/>
              </w:rPr>
              <w:t xml:space="preserve">Юридический адрес: </w:t>
            </w:r>
            <w:r w:rsidRPr="00B15C45">
              <w:rPr>
                <w:sz w:val="24"/>
                <w:szCs w:val="24"/>
              </w:rPr>
              <w:t>628406, РФ, Тюменская</w:t>
            </w:r>
            <w:r w:rsidRPr="00B15C45">
              <w:rPr>
                <w:b/>
                <w:sz w:val="24"/>
                <w:szCs w:val="24"/>
              </w:rPr>
              <w:t xml:space="preserve"> </w:t>
            </w:r>
            <w:r w:rsidRPr="00B15C45">
              <w:rPr>
                <w:sz w:val="24"/>
                <w:szCs w:val="24"/>
              </w:rPr>
              <w:t>обл., Ханты-Мансийский автономный</w:t>
            </w:r>
            <w:r w:rsidRPr="00B15C45">
              <w:rPr>
                <w:b/>
                <w:sz w:val="24"/>
                <w:szCs w:val="24"/>
              </w:rPr>
              <w:t xml:space="preserve"> </w:t>
            </w:r>
            <w:r w:rsidRPr="00B15C45">
              <w:rPr>
                <w:sz w:val="24"/>
                <w:szCs w:val="24"/>
              </w:rPr>
              <w:t>округ - Югра, г.Сургут, ул.Энергостроителей, 23, сооружение 34</w:t>
            </w:r>
          </w:p>
          <w:p w:rsidR="00D24D15" w:rsidRPr="00B15C45" w:rsidRDefault="00D24D15" w:rsidP="00B15C45">
            <w:pPr>
              <w:spacing w:line="240" w:lineRule="auto"/>
              <w:ind w:firstLine="0"/>
              <w:rPr>
                <w:b/>
                <w:sz w:val="24"/>
                <w:szCs w:val="24"/>
              </w:rPr>
            </w:pPr>
            <w:r w:rsidRPr="00B15C45">
              <w:rPr>
                <w:b/>
                <w:sz w:val="24"/>
                <w:szCs w:val="24"/>
              </w:rPr>
              <w:t>Грузополучатель (плательщик):</w:t>
            </w:r>
          </w:p>
          <w:p w:rsidR="00D24D15" w:rsidRPr="00B15C45" w:rsidRDefault="00D24D15" w:rsidP="00B15C45">
            <w:pPr>
              <w:spacing w:line="240" w:lineRule="auto"/>
              <w:ind w:firstLine="0"/>
              <w:rPr>
                <w:sz w:val="24"/>
                <w:szCs w:val="24"/>
              </w:rPr>
            </w:pPr>
            <w:r w:rsidRPr="00B15C45">
              <w:rPr>
                <w:sz w:val="24"/>
                <w:szCs w:val="24"/>
              </w:rPr>
              <w:t>Филиал «Шатурская ГРЭС» ОАО «Э.ОН Россия»</w:t>
            </w:r>
          </w:p>
          <w:p w:rsidR="00D24D15" w:rsidRPr="00B15C45" w:rsidRDefault="00D24D15" w:rsidP="00B15C45">
            <w:pPr>
              <w:spacing w:line="240" w:lineRule="auto"/>
              <w:ind w:firstLine="0"/>
              <w:rPr>
                <w:sz w:val="24"/>
                <w:szCs w:val="24"/>
              </w:rPr>
            </w:pPr>
            <w:r w:rsidRPr="00B15C45">
              <w:rPr>
                <w:b/>
                <w:sz w:val="24"/>
                <w:szCs w:val="24"/>
              </w:rPr>
              <w:t>Почтовый адрес:</w:t>
            </w:r>
            <w:r w:rsidRPr="00B15C45">
              <w:rPr>
                <w:sz w:val="24"/>
                <w:szCs w:val="24"/>
              </w:rPr>
              <w:t xml:space="preserve"> 140700, РФ, Московска</w:t>
            </w:r>
            <w:r w:rsidR="00B15C45">
              <w:rPr>
                <w:sz w:val="24"/>
                <w:szCs w:val="24"/>
              </w:rPr>
              <w:t xml:space="preserve">я обл., </w:t>
            </w:r>
            <w:r w:rsidRPr="00B15C45">
              <w:rPr>
                <w:sz w:val="24"/>
                <w:szCs w:val="24"/>
              </w:rPr>
              <w:t>г.Шатура, Черноозерский проезд, дом 5</w:t>
            </w:r>
          </w:p>
          <w:p w:rsidR="00D24D15" w:rsidRPr="00B15C45" w:rsidRDefault="00D24D15" w:rsidP="00B15C45">
            <w:pPr>
              <w:spacing w:line="240" w:lineRule="auto"/>
              <w:ind w:firstLine="0"/>
              <w:rPr>
                <w:sz w:val="24"/>
                <w:szCs w:val="24"/>
              </w:rPr>
            </w:pPr>
            <w:r w:rsidRPr="00B15C45">
              <w:rPr>
                <w:sz w:val="24"/>
                <w:szCs w:val="24"/>
              </w:rPr>
              <w:t>ИНН/КПП  8602067092/504902001</w:t>
            </w:r>
          </w:p>
          <w:p w:rsidR="00D24D15" w:rsidRPr="00B15C45" w:rsidRDefault="00D24D15" w:rsidP="00B15C45">
            <w:pPr>
              <w:spacing w:line="240" w:lineRule="auto"/>
              <w:ind w:firstLine="0"/>
              <w:rPr>
                <w:sz w:val="24"/>
                <w:szCs w:val="24"/>
              </w:rPr>
            </w:pPr>
            <w:r w:rsidRPr="00B15C45">
              <w:rPr>
                <w:sz w:val="24"/>
                <w:szCs w:val="24"/>
              </w:rPr>
              <w:t>БИК 044525823</w:t>
            </w:r>
          </w:p>
          <w:p w:rsidR="00D24D15" w:rsidRPr="00B15C45" w:rsidRDefault="00D24D15" w:rsidP="00B15C45">
            <w:pPr>
              <w:spacing w:line="240" w:lineRule="auto"/>
              <w:ind w:firstLine="0"/>
              <w:rPr>
                <w:sz w:val="24"/>
                <w:szCs w:val="24"/>
              </w:rPr>
            </w:pPr>
            <w:r w:rsidRPr="00B15C45">
              <w:rPr>
                <w:sz w:val="24"/>
                <w:szCs w:val="24"/>
              </w:rPr>
              <w:t>р/с 40702810792000000445</w:t>
            </w:r>
          </w:p>
          <w:p w:rsidR="00D24D15" w:rsidRPr="00B15C45" w:rsidRDefault="00D24D15" w:rsidP="00B15C45">
            <w:pPr>
              <w:spacing w:line="240" w:lineRule="auto"/>
              <w:ind w:firstLine="0"/>
              <w:rPr>
                <w:sz w:val="24"/>
                <w:szCs w:val="24"/>
              </w:rPr>
            </w:pPr>
            <w:r w:rsidRPr="00B15C45">
              <w:rPr>
                <w:sz w:val="24"/>
                <w:szCs w:val="24"/>
              </w:rPr>
              <w:t>к/с 30101810200000000823</w:t>
            </w:r>
          </w:p>
          <w:p w:rsidR="00D24D15" w:rsidRPr="00B15C45" w:rsidRDefault="00D24D15" w:rsidP="00B15C45">
            <w:pPr>
              <w:spacing w:line="240" w:lineRule="auto"/>
              <w:ind w:firstLine="0"/>
              <w:rPr>
                <w:sz w:val="24"/>
                <w:szCs w:val="24"/>
              </w:rPr>
            </w:pPr>
            <w:r w:rsidRPr="00B15C45">
              <w:rPr>
                <w:sz w:val="24"/>
                <w:szCs w:val="24"/>
              </w:rPr>
              <w:t>в ГПБ (ОАО), г. Москва</w:t>
            </w:r>
          </w:p>
          <w:p w:rsidR="00D24D15" w:rsidRPr="00B15C45" w:rsidRDefault="00D24D15" w:rsidP="00B15C45">
            <w:pPr>
              <w:spacing w:line="240" w:lineRule="auto"/>
              <w:rPr>
                <w:sz w:val="24"/>
                <w:szCs w:val="24"/>
              </w:rPr>
            </w:pPr>
          </w:p>
          <w:p w:rsidR="00D24D15" w:rsidRPr="00B15C45" w:rsidRDefault="00D24D15" w:rsidP="00B15C45">
            <w:pPr>
              <w:spacing w:line="240" w:lineRule="auto"/>
              <w:ind w:firstLine="0"/>
              <w:rPr>
                <w:sz w:val="24"/>
                <w:szCs w:val="24"/>
              </w:rPr>
            </w:pPr>
            <w:r w:rsidRPr="00B15C45">
              <w:rPr>
                <w:sz w:val="24"/>
                <w:szCs w:val="24"/>
              </w:rPr>
              <w:t>Менеджер по УП филиала «Шатурская ГРЭС»</w:t>
            </w:r>
            <w:r w:rsidR="00B15C45">
              <w:rPr>
                <w:sz w:val="24"/>
                <w:szCs w:val="24"/>
              </w:rPr>
              <w:t xml:space="preserve"> </w:t>
            </w:r>
            <w:r w:rsidRPr="00B15C45">
              <w:rPr>
                <w:sz w:val="24"/>
                <w:szCs w:val="24"/>
              </w:rPr>
              <w:t>ОАО «Э.ОН Россия»</w:t>
            </w:r>
          </w:p>
          <w:p w:rsidR="00D24D15" w:rsidRPr="00B15C45" w:rsidRDefault="00D24D15" w:rsidP="00B15C45">
            <w:pPr>
              <w:spacing w:line="240" w:lineRule="auto"/>
              <w:ind w:firstLine="0"/>
              <w:rPr>
                <w:b/>
                <w:sz w:val="24"/>
                <w:szCs w:val="24"/>
              </w:rPr>
            </w:pPr>
            <w:r w:rsidRPr="00B15C45">
              <w:rPr>
                <w:b/>
                <w:sz w:val="24"/>
                <w:szCs w:val="24"/>
              </w:rPr>
              <w:t>_____________________Богданова Н.В.</w:t>
            </w:r>
          </w:p>
          <w:p w:rsidR="00D24D15" w:rsidRPr="00B15C45" w:rsidRDefault="00D24D15" w:rsidP="00B15C45">
            <w:pPr>
              <w:spacing w:line="240" w:lineRule="auto"/>
              <w:jc w:val="right"/>
              <w:rPr>
                <w:b/>
                <w:smallCaps/>
                <w:sz w:val="24"/>
                <w:szCs w:val="24"/>
              </w:rPr>
            </w:pPr>
          </w:p>
        </w:tc>
        <w:tc>
          <w:tcPr>
            <w:tcW w:w="4680" w:type="dxa"/>
            <w:shd w:val="clear" w:color="auto" w:fill="FFFFFF"/>
          </w:tcPr>
          <w:p w:rsidR="00D24D15" w:rsidRPr="00B15C45" w:rsidRDefault="00D24D15" w:rsidP="00B15C45">
            <w:pPr>
              <w:spacing w:line="240" w:lineRule="auto"/>
              <w:rPr>
                <w:b/>
                <w:smallCaps/>
                <w:sz w:val="24"/>
                <w:szCs w:val="24"/>
              </w:rPr>
            </w:pPr>
            <w:r w:rsidRPr="00B15C45">
              <w:rPr>
                <w:b/>
                <w:smallCaps/>
                <w:sz w:val="24"/>
                <w:szCs w:val="24"/>
              </w:rPr>
              <w:t xml:space="preserve">                      ИСПОЛНИТЕЛЬ:</w:t>
            </w:r>
          </w:p>
          <w:p w:rsidR="00D24D15" w:rsidRPr="00B15C45" w:rsidRDefault="00D24D15" w:rsidP="00B15C45">
            <w:pPr>
              <w:pStyle w:val="affc"/>
              <w:jc w:val="both"/>
              <w:rPr>
                <w:b w:val="0"/>
                <w:sz w:val="24"/>
                <w:szCs w:val="24"/>
              </w:rPr>
            </w:pPr>
          </w:p>
          <w:p w:rsidR="00D24D15" w:rsidRPr="00B15C45" w:rsidRDefault="00D24D15" w:rsidP="00B15C45">
            <w:pPr>
              <w:tabs>
                <w:tab w:val="left" w:pos="1038"/>
              </w:tabs>
              <w:spacing w:line="240" w:lineRule="auto"/>
              <w:rPr>
                <w:sz w:val="24"/>
                <w:szCs w:val="24"/>
              </w:rPr>
            </w:pPr>
            <w:r w:rsidRPr="00B15C45">
              <w:rPr>
                <w:sz w:val="24"/>
                <w:szCs w:val="24"/>
              </w:rPr>
              <w:tab/>
            </w:r>
          </w:p>
        </w:tc>
      </w:tr>
    </w:tbl>
    <w:p w:rsidR="00D24D15" w:rsidRPr="00D24D15" w:rsidRDefault="00D24D15" w:rsidP="00D24D15"/>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3"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3"/>
    </w:p>
    <w:p w:rsidR="00D24D15" w:rsidRPr="00FC59E7" w:rsidRDefault="00D24D15" w:rsidP="00B15C45">
      <w:pPr>
        <w:spacing w:line="240" w:lineRule="auto"/>
        <w:ind w:firstLine="0"/>
        <w:jc w:val="center"/>
        <w:rPr>
          <w:b/>
          <w:sz w:val="24"/>
          <w:szCs w:val="24"/>
        </w:rPr>
      </w:pPr>
      <w:r w:rsidRPr="00FC59E7">
        <w:rPr>
          <w:b/>
          <w:sz w:val="24"/>
          <w:szCs w:val="24"/>
        </w:rPr>
        <w:t>Техническое задание</w:t>
      </w:r>
    </w:p>
    <w:p w:rsidR="00D24D15" w:rsidRPr="00FC59E7" w:rsidRDefault="00D24D15" w:rsidP="00B15C45">
      <w:pPr>
        <w:pStyle w:val="afff5"/>
        <w:ind w:left="600"/>
        <w:rPr>
          <w:sz w:val="24"/>
          <w:szCs w:val="24"/>
        </w:rPr>
      </w:pPr>
      <w:r w:rsidRPr="00FC59E7">
        <w:rPr>
          <w:sz w:val="24"/>
          <w:szCs w:val="24"/>
        </w:rPr>
        <w:t>на оказание образовательных услуг по подготовке,</w:t>
      </w:r>
    </w:p>
    <w:p w:rsidR="00D24D15" w:rsidRPr="00FC59E7" w:rsidRDefault="00D24D15" w:rsidP="00B15C45">
      <w:pPr>
        <w:pStyle w:val="afff5"/>
        <w:ind w:left="600"/>
        <w:rPr>
          <w:sz w:val="24"/>
          <w:szCs w:val="24"/>
        </w:rPr>
      </w:pPr>
      <w:r w:rsidRPr="00FC59E7">
        <w:rPr>
          <w:sz w:val="24"/>
          <w:szCs w:val="24"/>
        </w:rPr>
        <w:t>переподготовке и повышению квалификации кадров</w:t>
      </w:r>
    </w:p>
    <w:p w:rsidR="00D24D15" w:rsidRPr="00FC59E7" w:rsidRDefault="00D24D15" w:rsidP="00B15C45">
      <w:pPr>
        <w:pStyle w:val="afff5"/>
        <w:ind w:left="600"/>
        <w:rPr>
          <w:sz w:val="24"/>
          <w:szCs w:val="24"/>
        </w:rPr>
      </w:pPr>
      <w:r w:rsidRPr="00FC59E7">
        <w:rPr>
          <w:sz w:val="24"/>
          <w:szCs w:val="24"/>
        </w:rPr>
        <w:t>филиала «Шатурская ГРЭС» ОАО «Э.ОН Россия»</w:t>
      </w:r>
    </w:p>
    <w:p w:rsidR="00B15C45" w:rsidRPr="00FC59E7" w:rsidRDefault="00B15C45" w:rsidP="00B15C45">
      <w:pPr>
        <w:pStyle w:val="afff5"/>
        <w:ind w:left="600"/>
        <w:rPr>
          <w:sz w:val="24"/>
          <w:szCs w:val="24"/>
        </w:rPr>
      </w:pPr>
    </w:p>
    <w:p w:rsidR="00B15C45" w:rsidRDefault="00B15C45" w:rsidP="00B15C45">
      <w:pPr>
        <w:numPr>
          <w:ilvl w:val="0"/>
          <w:numId w:val="51"/>
        </w:numPr>
        <w:spacing w:line="240" w:lineRule="auto"/>
        <w:rPr>
          <w:b/>
          <w:sz w:val="24"/>
        </w:rPr>
      </w:pPr>
      <w:r>
        <w:rPr>
          <w:b/>
          <w:sz w:val="24"/>
        </w:rPr>
        <w:t>Место оказания услуг.</w:t>
      </w:r>
    </w:p>
    <w:p w:rsidR="00B15C45" w:rsidRDefault="00B15C45" w:rsidP="00FC59E7">
      <w:pPr>
        <w:spacing w:line="240" w:lineRule="auto"/>
        <w:ind w:firstLine="0"/>
        <w:rPr>
          <w:sz w:val="24"/>
          <w:szCs w:val="24"/>
        </w:rPr>
      </w:pPr>
      <w:r w:rsidRPr="00225A4C">
        <w:rPr>
          <w:sz w:val="24"/>
          <w:szCs w:val="24"/>
        </w:rPr>
        <w:t xml:space="preserve">Оказание образовательных услуг по подготовке, переподготовке и повышению квалификации </w:t>
      </w:r>
      <w:r>
        <w:rPr>
          <w:sz w:val="24"/>
          <w:szCs w:val="24"/>
        </w:rPr>
        <w:t xml:space="preserve">рабочих, руководителей и специалистов филиала «Шатурская ГРЭС» ОАО «Э.ОН Россия» в 2016 году в учебном центре и на филиале при численности группы </w:t>
      </w:r>
      <w:r w:rsidR="00FC59E7">
        <w:rPr>
          <w:sz w:val="24"/>
          <w:szCs w:val="24"/>
        </w:rPr>
        <w:t xml:space="preserve">более </w:t>
      </w:r>
      <w:r w:rsidRPr="00F76564">
        <w:rPr>
          <w:b/>
          <w:sz w:val="24"/>
          <w:szCs w:val="24"/>
        </w:rPr>
        <w:t>7</w:t>
      </w:r>
      <w:r w:rsidRPr="00F76564">
        <w:rPr>
          <w:sz w:val="24"/>
          <w:szCs w:val="24"/>
        </w:rPr>
        <w:t xml:space="preserve"> чел</w:t>
      </w:r>
      <w:r w:rsidR="00FC59E7">
        <w:rPr>
          <w:sz w:val="24"/>
          <w:szCs w:val="24"/>
        </w:rPr>
        <w:t>овек</w:t>
      </w:r>
      <w:r>
        <w:rPr>
          <w:sz w:val="24"/>
          <w:szCs w:val="24"/>
        </w:rPr>
        <w:t xml:space="preserve"> (с выездом преподавателя учебного центра на филиал) </w:t>
      </w:r>
    </w:p>
    <w:p w:rsidR="00B15C45" w:rsidRPr="00225A4C" w:rsidRDefault="00B15C45" w:rsidP="00B15C45">
      <w:pPr>
        <w:spacing w:line="240" w:lineRule="auto"/>
        <w:ind w:left="426"/>
        <w:rPr>
          <w:sz w:val="24"/>
          <w:szCs w:val="24"/>
        </w:rPr>
      </w:pPr>
    </w:p>
    <w:p w:rsidR="00B15C45" w:rsidRDefault="00B15C45" w:rsidP="00B15C45">
      <w:pPr>
        <w:numPr>
          <w:ilvl w:val="0"/>
          <w:numId w:val="51"/>
        </w:numPr>
        <w:spacing w:line="240" w:lineRule="auto"/>
        <w:rPr>
          <w:b/>
          <w:sz w:val="24"/>
        </w:rPr>
      </w:pPr>
      <w:r>
        <w:rPr>
          <w:b/>
          <w:sz w:val="24"/>
        </w:rPr>
        <w:t>Основание для оказания услуг.</w:t>
      </w:r>
    </w:p>
    <w:p w:rsidR="00B15C45" w:rsidRDefault="00B15C45" w:rsidP="00FC59E7">
      <w:pPr>
        <w:shd w:val="clear" w:color="auto" w:fill="FFFFFF"/>
        <w:spacing w:line="240" w:lineRule="auto"/>
        <w:ind w:firstLine="0"/>
        <w:rPr>
          <w:sz w:val="24"/>
          <w:szCs w:val="24"/>
        </w:rPr>
      </w:pPr>
      <w:r>
        <w:rPr>
          <w:sz w:val="24"/>
          <w:szCs w:val="24"/>
        </w:rPr>
        <w:t>План обучения персонала филиала «Шатурская ГРЭС» ОАО «Э.ОН Россия» на 2016 год.</w:t>
      </w:r>
    </w:p>
    <w:p w:rsidR="00FC59E7" w:rsidRDefault="00FC59E7" w:rsidP="00FC59E7">
      <w:pPr>
        <w:shd w:val="clear" w:color="auto" w:fill="FFFFFF"/>
        <w:spacing w:line="240" w:lineRule="auto"/>
        <w:ind w:firstLine="0"/>
        <w:rPr>
          <w:sz w:val="24"/>
          <w:szCs w:val="24"/>
        </w:rPr>
      </w:pPr>
    </w:p>
    <w:p w:rsidR="00FC59E7" w:rsidRPr="00FC59E7" w:rsidRDefault="00FC59E7" w:rsidP="00FC59E7">
      <w:pPr>
        <w:pStyle w:val="afffa"/>
        <w:numPr>
          <w:ilvl w:val="0"/>
          <w:numId w:val="51"/>
        </w:numPr>
        <w:shd w:val="clear" w:color="auto" w:fill="FFFFFF"/>
        <w:rPr>
          <w:b/>
        </w:rPr>
      </w:pPr>
      <w:r w:rsidRPr="00FC59E7">
        <w:rPr>
          <w:b/>
        </w:rPr>
        <w:t>Цель оказания услуг.</w:t>
      </w:r>
    </w:p>
    <w:p w:rsidR="00D24D15" w:rsidRDefault="00FC59E7" w:rsidP="00FC59E7">
      <w:pPr>
        <w:spacing w:line="240" w:lineRule="auto"/>
        <w:ind w:firstLine="0"/>
        <w:rPr>
          <w:sz w:val="24"/>
          <w:szCs w:val="24"/>
        </w:rPr>
      </w:pPr>
      <w:r>
        <w:rPr>
          <w:sz w:val="24"/>
          <w:szCs w:val="24"/>
        </w:rPr>
        <w:t>Подготовка, переподготовка и повышение</w:t>
      </w:r>
      <w:r w:rsidRPr="00D67478">
        <w:rPr>
          <w:sz w:val="24"/>
          <w:szCs w:val="24"/>
        </w:rPr>
        <w:t xml:space="preserve"> квалификации </w:t>
      </w:r>
      <w:r>
        <w:rPr>
          <w:sz w:val="24"/>
          <w:szCs w:val="24"/>
        </w:rPr>
        <w:t xml:space="preserve">руководителей, </w:t>
      </w:r>
      <w:r w:rsidRPr="00D67478">
        <w:rPr>
          <w:sz w:val="24"/>
          <w:szCs w:val="24"/>
        </w:rPr>
        <w:t xml:space="preserve">рабочих и специалистов </w:t>
      </w:r>
      <w:r>
        <w:rPr>
          <w:sz w:val="24"/>
          <w:szCs w:val="24"/>
        </w:rPr>
        <w:t>с целью безаварийной работы электростанции. Развитие способностей, умений, навыков, позволяющих обеспечивать надежное и безопасное производство при эксплуатации теплосилового оборудования, отработка навыков по управлению технологическим оборудованием в нормальных и аварийных режимах</w:t>
      </w:r>
      <w:r w:rsidR="002023EE">
        <w:rPr>
          <w:sz w:val="24"/>
          <w:szCs w:val="24"/>
        </w:rPr>
        <w:t>.</w:t>
      </w:r>
    </w:p>
    <w:p w:rsidR="002023EE" w:rsidRPr="00FC59E7" w:rsidRDefault="002023EE" w:rsidP="00FC59E7">
      <w:pPr>
        <w:spacing w:line="240" w:lineRule="auto"/>
        <w:ind w:firstLine="0"/>
        <w:rPr>
          <w:sz w:val="24"/>
          <w:szCs w:val="24"/>
        </w:rPr>
      </w:pPr>
    </w:p>
    <w:p w:rsidR="00D24D15" w:rsidRPr="00B15C45" w:rsidRDefault="00D24D15" w:rsidP="00B15C45">
      <w:pPr>
        <w:pStyle w:val="afffa"/>
        <w:numPr>
          <w:ilvl w:val="0"/>
          <w:numId w:val="51"/>
        </w:numPr>
        <w:rPr>
          <w:b/>
        </w:rPr>
      </w:pPr>
      <w:r w:rsidRPr="00B15C45">
        <w:rPr>
          <w:b/>
        </w:rPr>
        <w:t>Содержание услуг.</w:t>
      </w:r>
    </w:p>
    <w:p w:rsidR="00D24D15" w:rsidRPr="00B15C45" w:rsidRDefault="002023EE" w:rsidP="00FC59E7">
      <w:pPr>
        <w:spacing w:line="240" w:lineRule="auto"/>
        <w:ind w:firstLine="0"/>
        <w:rPr>
          <w:bCs/>
          <w:sz w:val="24"/>
          <w:szCs w:val="24"/>
        </w:rPr>
      </w:pPr>
      <w:r>
        <w:rPr>
          <w:bCs/>
          <w:sz w:val="24"/>
          <w:szCs w:val="24"/>
        </w:rPr>
        <w:t>4</w:t>
      </w:r>
      <w:r w:rsidR="00D24D15" w:rsidRPr="00B15C45">
        <w:rPr>
          <w:bCs/>
          <w:sz w:val="24"/>
          <w:szCs w:val="24"/>
        </w:rPr>
        <w:t>.1.</w:t>
      </w:r>
      <w:r w:rsidR="00D24D15" w:rsidRPr="00B15C45">
        <w:rPr>
          <w:sz w:val="24"/>
          <w:szCs w:val="24"/>
        </w:rPr>
        <w:t xml:space="preserve"> Оказание образовательных услуг по подготовке, переподготовке и повышению квалификации рабочих, руководителей и специалистов филиала «Шатурская ГРЭС» ОАО «Э.ОН Россия» в 2016 году  в соответствии с перечнем требуемых </w:t>
      </w:r>
      <w:r w:rsidR="00D24D15" w:rsidRPr="00B15C45">
        <w:rPr>
          <w:bCs/>
          <w:color w:val="000000"/>
          <w:sz w:val="24"/>
          <w:szCs w:val="24"/>
        </w:rPr>
        <w:t>направлений,  специальностей  и  курсов  по  видам  обучения (Приложение №</w:t>
      </w:r>
      <w:r>
        <w:rPr>
          <w:bCs/>
          <w:color w:val="000000"/>
          <w:sz w:val="24"/>
          <w:szCs w:val="24"/>
        </w:rPr>
        <w:t xml:space="preserve"> </w:t>
      </w:r>
      <w:r w:rsidR="00D24D15" w:rsidRPr="00B15C45">
        <w:rPr>
          <w:bCs/>
          <w:color w:val="000000"/>
          <w:sz w:val="24"/>
          <w:szCs w:val="24"/>
        </w:rPr>
        <w:t>1</w:t>
      </w:r>
      <w:r w:rsidR="00D24D15" w:rsidRPr="00B15C45">
        <w:rPr>
          <w:bCs/>
          <w:sz w:val="24"/>
          <w:szCs w:val="24"/>
        </w:rPr>
        <w:t xml:space="preserve">), с предварительным предоставлением  календарно-тематического плана проведения образовательных  мероприятий с указанием дат, кол-вом часов программы подготовки, включая дистанционную, теоретическую и практическую подготовку. </w:t>
      </w:r>
    </w:p>
    <w:p w:rsidR="00D24D15" w:rsidRPr="00B15C45" w:rsidRDefault="002023EE" w:rsidP="00FC59E7">
      <w:pPr>
        <w:spacing w:line="240" w:lineRule="auto"/>
        <w:ind w:firstLine="0"/>
        <w:rPr>
          <w:bCs/>
          <w:sz w:val="24"/>
          <w:szCs w:val="24"/>
        </w:rPr>
      </w:pPr>
      <w:r>
        <w:rPr>
          <w:bCs/>
          <w:color w:val="000000"/>
          <w:sz w:val="24"/>
          <w:szCs w:val="24"/>
        </w:rPr>
        <w:t>4</w:t>
      </w:r>
      <w:r w:rsidR="00D24D15" w:rsidRPr="00B15C45">
        <w:rPr>
          <w:bCs/>
          <w:color w:val="000000"/>
          <w:sz w:val="24"/>
          <w:szCs w:val="24"/>
        </w:rPr>
        <w:t>.2.</w:t>
      </w:r>
      <w:r w:rsidR="00D24D15" w:rsidRPr="00B15C45">
        <w:rPr>
          <w:sz w:val="24"/>
          <w:szCs w:val="24"/>
        </w:rPr>
        <w:t xml:space="preserve"> По окончании обучения и успешной сдачи экзаменов, учебный центр обязан выдать обученному персоналу, подтверждающие документы о прохождении обучения и аттестации, оформленные в соответствии с нормами и требованиями Ростехнадзора.</w:t>
      </w:r>
    </w:p>
    <w:p w:rsidR="00D24D15" w:rsidRPr="00B15C45" w:rsidRDefault="002023EE" w:rsidP="00FC59E7">
      <w:pPr>
        <w:pStyle w:val="24"/>
        <w:ind w:left="0"/>
        <w:rPr>
          <w:sz w:val="24"/>
        </w:rPr>
      </w:pPr>
      <w:r>
        <w:rPr>
          <w:sz w:val="24"/>
        </w:rPr>
        <w:t>4</w:t>
      </w:r>
      <w:r w:rsidR="00FC59E7">
        <w:rPr>
          <w:sz w:val="24"/>
        </w:rPr>
        <w:t xml:space="preserve">.3. </w:t>
      </w:r>
      <w:r w:rsidR="00D24D15" w:rsidRPr="00B15C45">
        <w:rPr>
          <w:sz w:val="24"/>
        </w:rPr>
        <w:t>Представление оригиналов отчетной документации Учебным центром, по результатам оказанных образовательных услуг, в бухгалтерию филиала, не позднее 7 семи) рабочих дней после предоставления образовательных услуг.</w:t>
      </w:r>
    </w:p>
    <w:p w:rsidR="00D24D15" w:rsidRPr="00B15C45" w:rsidRDefault="002023EE" w:rsidP="00FC59E7">
      <w:pPr>
        <w:pStyle w:val="24"/>
        <w:ind w:left="0"/>
        <w:rPr>
          <w:sz w:val="24"/>
        </w:rPr>
      </w:pPr>
      <w:r>
        <w:rPr>
          <w:sz w:val="24"/>
        </w:rPr>
        <w:t>4</w:t>
      </w:r>
      <w:r w:rsidR="00D24D15" w:rsidRPr="00B15C45">
        <w:rPr>
          <w:sz w:val="24"/>
        </w:rPr>
        <w:t>.4.   Подготовка, оформление и передача пакета документов на обученных специалистов в Учебном центре для прохождения аттестации в Ростехнадзоре, для получения протокола проверки знаний.</w:t>
      </w:r>
    </w:p>
    <w:p w:rsidR="00D24D15" w:rsidRDefault="002023EE" w:rsidP="00FC59E7">
      <w:pPr>
        <w:pStyle w:val="24"/>
        <w:ind w:left="0"/>
        <w:rPr>
          <w:sz w:val="24"/>
        </w:rPr>
      </w:pPr>
      <w:r>
        <w:rPr>
          <w:sz w:val="24"/>
        </w:rPr>
        <w:t>4</w:t>
      </w:r>
      <w:r w:rsidR="00FC59E7">
        <w:rPr>
          <w:sz w:val="24"/>
        </w:rPr>
        <w:t xml:space="preserve">.5. </w:t>
      </w:r>
      <w:r w:rsidR="00D24D15" w:rsidRPr="00B15C45">
        <w:rPr>
          <w:sz w:val="24"/>
        </w:rPr>
        <w:t xml:space="preserve">Сопровождение специалистов филиала представителем Учебного центра на комиссию по аттестации в Ростехнадзор. </w:t>
      </w:r>
    </w:p>
    <w:p w:rsidR="00B15C45" w:rsidRPr="00B15C45" w:rsidRDefault="00B15C45" w:rsidP="00B15C45">
      <w:pPr>
        <w:pStyle w:val="24"/>
        <w:ind w:left="426" w:hanging="426"/>
        <w:rPr>
          <w:sz w:val="24"/>
        </w:rPr>
      </w:pPr>
    </w:p>
    <w:p w:rsidR="00D24D15" w:rsidRPr="00B15C45" w:rsidRDefault="00D24D15" w:rsidP="00B15C45">
      <w:pPr>
        <w:numPr>
          <w:ilvl w:val="0"/>
          <w:numId w:val="51"/>
        </w:numPr>
        <w:spacing w:line="240" w:lineRule="auto"/>
        <w:rPr>
          <w:b/>
          <w:sz w:val="24"/>
          <w:szCs w:val="24"/>
        </w:rPr>
      </w:pPr>
      <w:r w:rsidRPr="00B15C45">
        <w:rPr>
          <w:b/>
          <w:sz w:val="24"/>
          <w:szCs w:val="24"/>
        </w:rPr>
        <w:t>Требование к исполнителю:</w:t>
      </w:r>
      <w:r w:rsidRPr="00B15C45">
        <w:rPr>
          <w:sz w:val="24"/>
          <w:szCs w:val="24"/>
        </w:rPr>
        <w:t xml:space="preserve"> </w:t>
      </w:r>
    </w:p>
    <w:p w:rsidR="00D24D15" w:rsidRPr="00B15C45" w:rsidRDefault="00327F61" w:rsidP="00FC59E7">
      <w:pPr>
        <w:shd w:val="clear" w:color="auto" w:fill="FFFFFF"/>
        <w:spacing w:line="240" w:lineRule="auto"/>
        <w:ind w:firstLine="0"/>
        <w:rPr>
          <w:color w:val="000000"/>
          <w:spacing w:val="-5"/>
          <w:sz w:val="24"/>
          <w:szCs w:val="24"/>
        </w:rPr>
      </w:pPr>
      <w:r>
        <w:rPr>
          <w:color w:val="000000"/>
          <w:spacing w:val="-5"/>
          <w:sz w:val="24"/>
          <w:szCs w:val="24"/>
        </w:rPr>
        <w:t xml:space="preserve">5.1. </w:t>
      </w:r>
      <w:r w:rsidR="00D24D15" w:rsidRPr="00B15C45">
        <w:rPr>
          <w:color w:val="000000"/>
          <w:spacing w:val="-5"/>
          <w:sz w:val="24"/>
          <w:szCs w:val="24"/>
        </w:rPr>
        <w:t>Наличие лицензии на право осуществления образовательной деятельности.</w:t>
      </w:r>
    </w:p>
    <w:p w:rsidR="00D24D15" w:rsidRPr="00B15C45" w:rsidRDefault="00327F61" w:rsidP="00FC59E7">
      <w:pPr>
        <w:shd w:val="clear" w:color="auto" w:fill="FFFFFF"/>
        <w:spacing w:line="240" w:lineRule="auto"/>
        <w:ind w:firstLine="0"/>
        <w:rPr>
          <w:color w:val="000000"/>
          <w:spacing w:val="-5"/>
          <w:sz w:val="24"/>
          <w:szCs w:val="24"/>
        </w:rPr>
      </w:pPr>
      <w:r>
        <w:rPr>
          <w:color w:val="000000"/>
          <w:spacing w:val="-5"/>
          <w:sz w:val="24"/>
          <w:szCs w:val="24"/>
        </w:rPr>
        <w:t>5</w:t>
      </w:r>
      <w:r w:rsidR="00D24D15" w:rsidRPr="00B15C45">
        <w:rPr>
          <w:color w:val="000000"/>
          <w:spacing w:val="-5"/>
          <w:sz w:val="24"/>
          <w:szCs w:val="24"/>
        </w:rPr>
        <w:t>.2. Наличие свидетельства об аккредитации.</w:t>
      </w:r>
    </w:p>
    <w:p w:rsidR="00B15C45" w:rsidRDefault="00327F61" w:rsidP="00FC59E7">
      <w:pPr>
        <w:shd w:val="clear" w:color="auto" w:fill="FFFFFF"/>
        <w:spacing w:line="240" w:lineRule="auto"/>
        <w:ind w:firstLine="0"/>
        <w:rPr>
          <w:color w:val="000000"/>
          <w:spacing w:val="-5"/>
          <w:sz w:val="24"/>
          <w:szCs w:val="24"/>
        </w:rPr>
      </w:pPr>
      <w:r>
        <w:rPr>
          <w:color w:val="000000"/>
          <w:spacing w:val="-5"/>
          <w:sz w:val="24"/>
          <w:szCs w:val="24"/>
        </w:rPr>
        <w:t>5</w:t>
      </w:r>
      <w:r w:rsidR="00D24D15" w:rsidRPr="00B15C45">
        <w:rPr>
          <w:color w:val="000000"/>
          <w:spacing w:val="-5"/>
          <w:sz w:val="24"/>
          <w:szCs w:val="24"/>
        </w:rPr>
        <w:t xml:space="preserve">.3. Наличие  утвержденных программ обучения в соответствии с </w:t>
      </w:r>
      <w:r w:rsidR="00D24D15" w:rsidRPr="00B15C45">
        <w:rPr>
          <w:sz w:val="24"/>
          <w:szCs w:val="24"/>
        </w:rPr>
        <w:t xml:space="preserve">перечнем требуемых </w:t>
      </w:r>
      <w:r w:rsidR="00D24D15" w:rsidRPr="00B15C45">
        <w:rPr>
          <w:bCs/>
          <w:color w:val="000000"/>
          <w:sz w:val="24"/>
          <w:szCs w:val="24"/>
        </w:rPr>
        <w:t>направлений,  специальностей  и  курсов  по  видам  обучения</w:t>
      </w:r>
      <w:r w:rsidR="00D24D15" w:rsidRPr="00B15C45">
        <w:rPr>
          <w:color w:val="000000"/>
          <w:spacing w:val="-5"/>
          <w:sz w:val="24"/>
          <w:szCs w:val="24"/>
        </w:rPr>
        <w:t xml:space="preserve"> (Приложение №</w:t>
      </w:r>
      <w:r w:rsidR="00FC59E7">
        <w:rPr>
          <w:color w:val="000000"/>
          <w:spacing w:val="-5"/>
          <w:sz w:val="24"/>
          <w:szCs w:val="24"/>
        </w:rPr>
        <w:t xml:space="preserve"> </w:t>
      </w:r>
      <w:r w:rsidR="00D24D15" w:rsidRPr="00B15C45">
        <w:rPr>
          <w:color w:val="000000"/>
          <w:spacing w:val="-5"/>
          <w:sz w:val="24"/>
          <w:szCs w:val="24"/>
        </w:rPr>
        <w:t>1)</w:t>
      </w:r>
      <w:r w:rsidR="00FC59E7">
        <w:rPr>
          <w:color w:val="000000"/>
          <w:spacing w:val="-5"/>
          <w:sz w:val="24"/>
          <w:szCs w:val="24"/>
        </w:rPr>
        <w:t>.</w:t>
      </w:r>
    </w:p>
    <w:p w:rsidR="00FC59E7" w:rsidRDefault="00FC59E7" w:rsidP="00B15C45">
      <w:pPr>
        <w:shd w:val="clear" w:color="auto" w:fill="FFFFFF"/>
        <w:spacing w:line="240" w:lineRule="auto"/>
        <w:ind w:left="360"/>
        <w:rPr>
          <w:color w:val="000000"/>
          <w:spacing w:val="-5"/>
          <w:sz w:val="24"/>
          <w:szCs w:val="24"/>
        </w:rPr>
      </w:pPr>
    </w:p>
    <w:p w:rsidR="002023EE" w:rsidRPr="002023EE" w:rsidRDefault="00D24D15" w:rsidP="002023EE">
      <w:pPr>
        <w:pStyle w:val="afffa"/>
        <w:numPr>
          <w:ilvl w:val="0"/>
          <w:numId w:val="51"/>
        </w:numPr>
        <w:shd w:val="clear" w:color="auto" w:fill="FFFFFF"/>
        <w:rPr>
          <w:color w:val="000000"/>
          <w:spacing w:val="-5"/>
        </w:rPr>
      </w:pPr>
      <w:r w:rsidRPr="00FC59E7">
        <w:rPr>
          <w:b/>
        </w:rPr>
        <w:t>Требования к оказанию услуг</w:t>
      </w:r>
      <w:r w:rsidR="002023EE">
        <w:rPr>
          <w:b/>
        </w:rPr>
        <w:t>:</w:t>
      </w:r>
    </w:p>
    <w:p w:rsidR="00D24D15" w:rsidRPr="002023EE" w:rsidRDefault="00D24D15" w:rsidP="002023EE">
      <w:pPr>
        <w:pStyle w:val="afffa"/>
        <w:numPr>
          <w:ilvl w:val="1"/>
          <w:numId w:val="56"/>
        </w:numPr>
        <w:shd w:val="clear" w:color="auto" w:fill="FFFFFF"/>
        <w:ind w:left="0" w:firstLine="0"/>
        <w:jc w:val="both"/>
        <w:rPr>
          <w:color w:val="000000"/>
          <w:spacing w:val="-5"/>
        </w:rPr>
      </w:pPr>
      <w:r w:rsidRPr="002023EE">
        <w:rPr>
          <w:color w:val="000000"/>
          <w:spacing w:val="-5"/>
        </w:rPr>
        <w:t>ИСПОЛНИТЕЛЬ обеспечивает качественное предоставление образовательных услуг в соответствии  с перечнем  направлений, специальностей и курсов по видам обучения филиала «Шатурская ГРЭС» ОАО «Э.ОН Россия» на 2016 год. Для организации учебных занятий привлекать высококвалифицированных преподавателей, руководителей соответствующих ведомств, специалистов-практиков,</w:t>
      </w:r>
      <w:r w:rsidRPr="00FC59E7">
        <w:t xml:space="preserve"> имеющих  опыт практической работы и подготовки персонала энергопредприятий. Желаемый стаж работы преподавателей в  области обучения персонала не менее 5 лет.</w:t>
      </w:r>
      <w:r w:rsidRPr="002023EE">
        <w:rPr>
          <w:color w:val="FF0000"/>
          <w:spacing w:val="-5"/>
        </w:rPr>
        <w:t xml:space="preserve"> </w:t>
      </w:r>
    </w:p>
    <w:p w:rsidR="00D24D15" w:rsidRPr="002023EE" w:rsidRDefault="00D24D15" w:rsidP="002023EE">
      <w:pPr>
        <w:pStyle w:val="afffa"/>
        <w:numPr>
          <w:ilvl w:val="1"/>
          <w:numId w:val="56"/>
        </w:numPr>
        <w:shd w:val="clear" w:color="auto" w:fill="FFFFFF"/>
        <w:ind w:left="0" w:firstLine="0"/>
        <w:jc w:val="both"/>
        <w:rPr>
          <w:color w:val="000000"/>
          <w:spacing w:val="-5"/>
        </w:rPr>
      </w:pPr>
      <w:r w:rsidRPr="002023EE">
        <w:rPr>
          <w:color w:val="000000"/>
          <w:spacing w:val="-5"/>
        </w:rPr>
        <w:t>К обучению специалистов филиала в соответствии с утвержденной программой обучения, привлекать преподавателей, которые имеют подтвержденную аттестацию в Ростехнадзоре о праве обучения специалистов по заявленным тематикам курса.</w:t>
      </w:r>
    </w:p>
    <w:p w:rsidR="00D24D15" w:rsidRPr="00B15C45" w:rsidRDefault="00D24D15" w:rsidP="002023EE">
      <w:pPr>
        <w:numPr>
          <w:ilvl w:val="1"/>
          <w:numId w:val="56"/>
        </w:numPr>
        <w:shd w:val="clear" w:color="auto" w:fill="FFFFFF"/>
        <w:spacing w:line="240" w:lineRule="auto"/>
        <w:ind w:left="0" w:firstLine="0"/>
        <w:rPr>
          <w:spacing w:val="-5"/>
          <w:sz w:val="24"/>
          <w:szCs w:val="24"/>
        </w:rPr>
      </w:pPr>
      <w:r w:rsidRPr="00B15C45">
        <w:rPr>
          <w:spacing w:val="-5"/>
          <w:sz w:val="24"/>
          <w:szCs w:val="24"/>
        </w:rPr>
        <w:t xml:space="preserve"> Обучение должно проходить, строго в соответствии с утвержденными разделами и тематиками программы обучения, а также количеством часов утвержденной программы подготовки специалистов.</w:t>
      </w:r>
    </w:p>
    <w:p w:rsidR="00D24D15" w:rsidRPr="00B15C45" w:rsidRDefault="00D24D15" w:rsidP="002023EE">
      <w:pPr>
        <w:numPr>
          <w:ilvl w:val="1"/>
          <w:numId w:val="56"/>
        </w:numPr>
        <w:shd w:val="clear" w:color="auto" w:fill="FFFFFF"/>
        <w:spacing w:line="240" w:lineRule="auto"/>
        <w:ind w:left="0" w:firstLine="0"/>
        <w:rPr>
          <w:color w:val="000000"/>
          <w:spacing w:val="-5"/>
          <w:sz w:val="24"/>
          <w:szCs w:val="24"/>
        </w:rPr>
      </w:pPr>
      <w:r w:rsidRPr="00B15C45">
        <w:rPr>
          <w:color w:val="000000"/>
          <w:spacing w:val="-5"/>
          <w:sz w:val="24"/>
          <w:szCs w:val="24"/>
        </w:rPr>
        <w:t xml:space="preserve"> П</w:t>
      </w:r>
      <w:r w:rsidRPr="00B15C45">
        <w:rPr>
          <w:color w:val="000000"/>
          <w:sz w:val="24"/>
          <w:szCs w:val="24"/>
        </w:rPr>
        <w:t xml:space="preserve">одготовка должна  проводиться с использованием </w:t>
      </w:r>
      <w:r w:rsidRPr="00B15C45">
        <w:rPr>
          <w:sz w:val="24"/>
          <w:szCs w:val="24"/>
        </w:rPr>
        <w:t>методических пособий</w:t>
      </w:r>
      <w:r w:rsidRPr="00B15C45">
        <w:rPr>
          <w:color w:val="000000"/>
          <w:sz w:val="24"/>
          <w:szCs w:val="24"/>
        </w:rPr>
        <w:t xml:space="preserve"> </w:t>
      </w:r>
      <w:r w:rsidRPr="00B15C45">
        <w:rPr>
          <w:sz w:val="24"/>
          <w:szCs w:val="24"/>
        </w:rPr>
        <w:t>электронных обучающих систем</w:t>
      </w:r>
      <w:r w:rsidRPr="00B15C45">
        <w:rPr>
          <w:color w:val="000000"/>
          <w:sz w:val="24"/>
          <w:szCs w:val="24"/>
        </w:rPr>
        <w:t>,</w:t>
      </w:r>
      <w:r w:rsidRPr="00B15C45">
        <w:rPr>
          <w:sz w:val="24"/>
          <w:szCs w:val="24"/>
        </w:rPr>
        <w:t xml:space="preserve"> современных технических средств. </w:t>
      </w:r>
      <w:r w:rsidRPr="00B15C45">
        <w:rPr>
          <w:color w:val="000000"/>
          <w:sz w:val="24"/>
          <w:szCs w:val="24"/>
        </w:rPr>
        <w:t xml:space="preserve"> </w:t>
      </w:r>
    </w:p>
    <w:p w:rsidR="00D24D15" w:rsidRPr="00B15C45" w:rsidRDefault="00D24D15" w:rsidP="002023EE">
      <w:pPr>
        <w:numPr>
          <w:ilvl w:val="1"/>
          <w:numId w:val="56"/>
        </w:numPr>
        <w:tabs>
          <w:tab w:val="left" w:pos="0"/>
          <w:tab w:val="left" w:pos="180"/>
        </w:tabs>
        <w:spacing w:line="240" w:lineRule="auto"/>
        <w:ind w:left="0" w:firstLine="0"/>
        <w:rPr>
          <w:sz w:val="24"/>
          <w:szCs w:val="24"/>
        </w:rPr>
      </w:pPr>
      <w:r w:rsidRPr="00B15C45">
        <w:rPr>
          <w:sz w:val="24"/>
          <w:szCs w:val="24"/>
        </w:rPr>
        <w:t xml:space="preserve"> Организация и проведение проверки знаний – с использованием обучающей-электронной контролирующей системы, аттестованной в Ростехнадзоре.</w:t>
      </w:r>
    </w:p>
    <w:p w:rsidR="00D24D15" w:rsidRDefault="00D24D15" w:rsidP="002023EE">
      <w:pPr>
        <w:numPr>
          <w:ilvl w:val="1"/>
          <w:numId w:val="56"/>
        </w:numPr>
        <w:tabs>
          <w:tab w:val="left" w:pos="0"/>
          <w:tab w:val="left" w:pos="180"/>
        </w:tabs>
        <w:spacing w:line="240" w:lineRule="auto"/>
        <w:ind w:left="0" w:firstLine="0"/>
        <w:rPr>
          <w:sz w:val="24"/>
          <w:szCs w:val="24"/>
        </w:rPr>
      </w:pPr>
      <w:r w:rsidRPr="00B15C45">
        <w:rPr>
          <w:sz w:val="24"/>
          <w:szCs w:val="24"/>
        </w:rPr>
        <w:t>Услуги должны быть оказаны в установленные сроки и в полном объеме в соответствии с образовательными программами.</w:t>
      </w:r>
    </w:p>
    <w:p w:rsidR="00FC59E7" w:rsidRPr="00B15C45" w:rsidRDefault="00FC59E7" w:rsidP="00FC59E7">
      <w:pPr>
        <w:tabs>
          <w:tab w:val="left" w:pos="180"/>
          <w:tab w:val="left" w:pos="426"/>
        </w:tabs>
        <w:spacing w:line="240" w:lineRule="auto"/>
        <w:ind w:left="426" w:firstLine="0"/>
        <w:rPr>
          <w:sz w:val="24"/>
          <w:szCs w:val="24"/>
        </w:rPr>
      </w:pPr>
    </w:p>
    <w:p w:rsidR="00D24D15" w:rsidRPr="00FC59E7" w:rsidRDefault="00D24D15" w:rsidP="00FC59E7">
      <w:pPr>
        <w:pStyle w:val="afffa"/>
        <w:numPr>
          <w:ilvl w:val="0"/>
          <w:numId w:val="51"/>
        </w:numPr>
        <w:shd w:val="clear" w:color="auto" w:fill="FFFFFF"/>
        <w:tabs>
          <w:tab w:val="left" w:pos="180"/>
          <w:tab w:val="left" w:pos="709"/>
        </w:tabs>
        <w:rPr>
          <w:b/>
          <w:bCs/>
          <w:color w:val="000000"/>
          <w:spacing w:val="-8"/>
        </w:rPr>
      </w:pPr>
      <w:r w:rsidRPr="00FC59E7">
        <w:rPr>
          <w:b/>
          <w:bCs/>
          <w:color w:val="000000"/>
          <w:spacing w:val="-6"/>
        </w:rPr>
        <w:t xml:space="preserve">Этапы </w:t>
      </w:r>
      <w:r w:rsidRPr="00FC59E7">
        <w:rPr>
          <w:b/>
          <w:bCs/>
          <w:color w:val="000000"/>
          <w:spacing w:val="-8"/>
        </w:rPr>
        <w:t>оказания услуг.</w:t>
      </w:r>
    </w:p>
    <w:p w:rsidR="00D24D15" w:rsidRDefault="00D24D15" w:rsidP="00FC59E7">
      <w:pPr>
        <w:spacing w:line="240" w:lineRule="auto"/>
        <w:ind w:firstLine="0"/>
        <w:rPr>
          <w:color w:val="000000"/>
          <w:sz w:val="24"/>
          <w:szCs w:val="24"/>
        </w:rPr>
      </w:pPr>
      <w:r w:rsidRPr="00B15C45">
        <w:rPr>
          <w:color w:val="000000"/>
          <w:sz w:val="24"/>
          <w:szCs w:val="24"/>
        </w:rPr>
        <w:t>Срок выполнения работ: март - декабрь 2016г.</w:t>
      </w:r>
    </w:p>
    <w:p w:rsidR="00FC59E7" w:rsidRPr="00B15C45" w:rsidRDefault="00FC59E7" w:rsidP="00B15C45">
      <w:pPr>
        <w:spacing w:line="240" w:lineRule="auto"/>
        <w:rPr>
          <w:color w:val="000000"/>
          <w:sz w:val="24"/>
          <w:szCs w:val="24"/>
        </w:rPr>
      </w:pPr>
    </w:p>
    <w:p w:rsidR="00D24D15" w:rsidRPr="00FC59E7" w:rsidRDefault="00D24D15" w:rsidP="00FC59E7">
      <w:pPr>
        <w:pStyle w:val="afffa"/>
        <w:numPr>
          <w:ilvl w:val="0"/>
          <w:numId w:val="51"/>
        </w:numPr>
        <w:rPr>
          <w:b/>
        </w:rPr>
      </w:pPr>
      <w:r w:rsidRPr="00FC59E7">
        <w:rPr>
          <w:b/>
        </w:rPr>
        <w:t>Требования к приемке.</w:t>
      </w:r>
    </w:p>
    <w:p w:rsidR="00D24D15" w:rsidRPr="00B15C45" w:rsidRDefault="00D24D15" w:rsidP="002023EE">
      <w:pPr>
        <w:pStyle w:val="24"/>
        <w:ind w:left="0"/>
        <w:rPr>
          <w:sz w:val="24"/>
        </w:rPr>
      </w:pPr>
      <w:r w:rsidRPr="00B15C45">
        <w:rPr>
          <w:sz w:val="24"/>
        </w:rPr>
        <w:t>- организация и проведение учебного процесса в соответствии с</w:t>
      </w:r>
      <w:r w:rsidRPr="00B15C45">
        <w:rPr>
          <w:color w:val="000000"/>
          <w:sz w:val="24"/>
        </w:rPr>
        <w:t xml:space="preserve"> утвержденным календарно-тематическим планом обучения направлений, специальностей и курсов по видам обучения</w:t>
      </w:r>
      <w:r w:rsidRPr="00B15C45">
        <w:rPr>
          <w:sz w:val="24"/>
        </w:rPr>
        <w:t xml:space="preserve"> подготовки и повышения квалификации кадров филиала «Шатурская ГРЭС» ОАО «Э.ОН Россия».</w:t>
      </w:r>
    </w:p>
    <w:p w:rsidR="00D24D15" w:rsidRPr="00B15C45" w:rsidRDefault="00D24D15" w:rsidP="002023EE">
      <w:pPr>
        <w:spacing w:line="240" w:lineRule="auto"/>
        <w:ind w:firstLine="0"/>
        <w:rPr>
          <w:sz w:val="24"/>
          <w:szCs w:val="24"/>
        </w:rPr>
      </w:pPr>
      <w:r w:rsidRPr="00B15C45">
        <w:rPr>
          <w:b/>
          <w:sz w:val="24"/>
          <w:szCs w:val="24"/>
        </w:rPr>
        <w:t xml:space="preserve">-  </w:t>
      </w:r>
      <w:r w:rsidRPr="00B15C45">
        <w:rPr>
          <w:sz w:val="24"/>
          <w:szCs w:val="24"/>
        </w:rPr>
        <w:t>аттестация специалистов филиала по результатам обучения не менее 98% обученных.</w:t>
      </w:r>
    </w:p>
    <w:p w:rsidR="00D24D15" w:rsidRPr="00B15C45" w:rsidRDefault="00D24D15" w:rsidP="002023EE">
      <w:pPr>
        <w:spacing w:line="240" w:lineRule="auto"/>
        <w:ind w:firstLine="0"/>
        <w:rPr>
          <w:sz w:val="24"/>
          <w:szCs w:val="24"/>
        </w:rPr>
      </w:pPr>
      <w:r w:rsidRPr="00B15C45">
        <w:rPr>
          <w:sz w:val="24"/>
          <w:szCs w:val="24"/>
        </w:rPr>
        <w:t>- своевременное предоставление оригиналов отчетной документации в оговоренные сроки;</w:t>
      </w:r>
    </w:p>
    <w:p w:rsidR="00D24D15" w:rsidRPr="00B15C45" w:rsidRDefault="00D24D15" w:rsidP="002023EE">
      <w:pPr>
        <w:spacing w:line="240" w:lineRule="auto"/>
        <w:ind w:firstLine="0"/>
        <w:rPr>
          <w:sz w:val="24"/>
          <w:szCs w:val="24"/>
        </w:rPr>
      </w:pPr>
      <w:r w:rsidRPr="00B15C45">
        <w:rPr>
          <w:sz w:val="24"/>
          <w:szCs w:val="24"/>
        </w:rPr>
        <w:t>- предоставление персоналу, успешно выполнившему все требования учебного плана и успешно сдавшему экзамены документы установленного образца.</w:t>
      </w:r>
    </w:p>
    <w:p w:rsidR="006E0D94" w:rsidRDefault="006E0D94">
      <w:pPr>
        <w:spacing w:line="240" w:lineRule="auto"/>
        <w:ind w:firstLine="0"/>
        <w:jc w:val="left"/>
        <w:rPr>
          <w:sz w:val="24"/>
          <w:szCs w:val="24"/>
        </w:rPr>
      </w:pPr>
      <w:r>
        <w:rPr>
          <w:sz w:val="24"/>
          <w:szCs w:val="24"/>
        </w:rPr>
        <w:br w:type="page"/>
      </w:r>
    </w:p>
    <w:p w:rsidR="006E0D94" w:rsidRDefault="006E0D94" w:rsidP="002023EE">
      <w:pPr>
        <w:spacing w:line="240" w:lineRule="auto"/>
        <w:ind w:left="360"/>
        <w:rPr>
          <w:sz w:val="24"/>
          <w:szCs w:val="24"/>
        </w:rPr>
        <w:sectPr w:rsidR="006E0D94" w:rsidSect="00FA63B6">
          <w:headerReference w:type="default" r:id="rId16"/>
          <w:footerReference w:type="default" r:id="rId17"/>
          <w:pgSz w:w="11906" w:h="16838" w:code="9"/>
          <w:pgMar w:top="1440" w:right="707" w:bottom="1440" w:left="1080" w:header="567" w:footer="294" w:gutter="0"/>
          <w:cols w:space="708"/>
          <w:docGrid w:linePitch="381"/>
        </w:sectPr>
      </w:pPr>
    </w:p>
    <w:p w:rsidR="007F1BC6" w:rsidRPr="00B15C45" w:rsidRDefault="007F1BC6" w:rsidP="002023EE">
      <w:pPr>
        <w:spacing w:line="240" w:lineRule="auto"/>
        <w:ind w:left="360"/>
        <w:rPr>
          <w:sz w:val="24"/>
          <w:szCs w:val="24"/>
        </w:rPr>
      </w:pPr>
    </w:p>
    <w:tbl>
      <w:tblPr>
        <w:tblW w:w="0" w:type="auto"/>
        <w:tblInd w:w="93" w:type="dxa"/>
        <w:tblLook w:val="04A0" w:firstRow="1" w:lastRow="0" w:firstColumn="1" w:lastColumn="0" w:noHBand="0" w:noVBand="1"/>
      </w:tblPr>
      <w:tblGrid>
        <w:gridCol w:w="603"/>
        <w:gridCol w:w="2736"/>
        <w:gridCol w:w="832"/>
        <w:gridCol w:w="429"/>
        <w:gridCol w:w="378"/>
        <w:gridCol w:w="443"/>
        <w:gridCol w:w="443"/>
        <w:gridCol w:w="485"/>
        <w:gridCol w:w="450"/>
        <w:gridCol w:w="387"/>
        <w:gridCol w:w="387"/>
        <w:gridCol w:w="387"/>
        <w:gridCol w:w="387"/>
        <w:gridCol w:w="387"/>
        <w:gridCol w:w="387"/>
        <w:gridCol w:w="387"/>
        <w:gridCol w:w="387"/>
        <w:gridCol w:w="387"/>
        <w:gridCol w:w="378"/>
        <w:gridCol w:w="473"/>
        <w:gridCol w:w="470"/>
        <w:gridCol w:w="451"/>
        <w:gridCol w:w="429"/>
        <w:gridCol w:w="381"/>
        <w:gridCol w:w="381"/>
        <w:gridCol w:w="418"/>
        <w:gridCol w:w="418"/>
      </w:tblGrid>
      <w:tr w:rsidR="007F1BC6" w:rsidRPr="007F1BC6" w:rsidTr="006E0D94">
        <w:trPr>
          <w:trHeight w:val="645"/>
        </w:trPr>
        <w:tc>
          <w:tcPr>
            <w:tcW w:w="584"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382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10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52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0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54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54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60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6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4016" w:type="dxa"/>
            <w:gridSpan w:val="9"/>
            <w:tcBorders>
              <w:top w:val="nil"/>
              <w:left w:val="nil"/>
              <w:bottom w:val="nil"/>
              <w:right w:val="nil"/>
            </w:tcBorders>
            <w:shd w:val="clear" w:color="auto" w:fill="auto"/>
            <w:vAlign w:val="bottom"/>
            <w:hideMark/>
          </w:tcPr>
          <w:p w:rsidR="007F1BC6" w:rsidRPr="007F1BC6" w:rsidRDefault="007F1BC6" w:rsidP="007F1BC6">
            <w:pPr>
              <w:spacing w:line="240" w:lineRule="auto"/>
              <w:ind w:firstLine="0"/>
              <w:jc w:val="right"/>
              <w:rPr>
                <w:rFonts w:ascii="Calibri" w:hAnsi="Calibri"/>
                <w:b/>
                <w:bCs/>
                <w:snapToGrid/>
                <w:color w:val="000000"/>
                <w:sz w:val="22"/>
                <w:szCs w:val="22"/>
              </w:rPr>
            </w:pPr>
            <w:r w:rsidRPr="007F1BC6">
              <w:rPr>
                <w:rFonts w:ascii="Calibri" w:hAnsi="Calibri"/>
                <w:b/>
                <w:bCs/>
                <w:snapToGrid/>
                <w:color w:val="000000"/>
                <w:sz w:val="22"/>
                <w:szCs w:val="22"/>
              </w:rPr>
              <w:t>ПРИЛОЖЕНИЕ №1                                                                   к  техническому заданию 2016 г.</w:t>
            </w:r>
          </w:p>
        </w:tc>
      </w:tr>
      <w:tr w:rsidR="007F1BC6" w:rsidRPr="007F1BC6" w:rsidTr="006E0D94">
        <w:trPr>
          <w:trHeight w:val="439"/>
        </w:trPr>
        <w:tc>
          <w:tcPr>
            <w:tcW w:w="16680" w:type="dxa"/>
            <w:gridSpan w:val="27"/>
            <w:vMerge w:val="restart"/>
            <w:tcBorders>
              <w:top w:val="nil"/>
              <w:left w:val="nil"/>
              <w:bottom w:val="single" w:sz="8" w:space="0" w:color="000000"/>
              <w:right w:val="single" w:sz="8" w:space="0" w:color="000000"/>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36"/>
                <w:szCs w:val="36"/>
              </w:rPr>
            </w:pPr>
            <w:r w:rsidRPr="007F1BC6">
              <w:rPr>
                <w:rFonts w:ascii="Calibri" w:hAnsi="Calibri"/>
                <w:b/>
                <w:bCs/>
                <w:i/>
                <w:iCs/>
                <w:snapToGrid/>
                <w:color w:val="000000"/>
                <w:sz w:val="36"/>
                <w:szCs w:val="36"/>
              </w:rPr>
              <w:t>Перечень  направлений,  специальностей  и  курсов  по  видам  обучений на 2016 год                             филиала "Шатурская ГРЭС" ОАО "Э.ОН Россия"</w:t>
            </w:r>
          </w:p>
        </w:tc>
      </w:tr>
      <w:tr w:rsidR="007F1BC6" w:rsidRPr="007F1BC6" w:rsidTr="006E0D94">
        <w:trPr>
          <w:trHeight w:val="439"/>
        </w:trPr>
        <w:tc>
          <w:tcPr>
            <w:tcW w:w="16680" w:type="dxa"/>
            <w:gridSpan w:val="27"/>
            <w:vMerge/>
            <w:tcBorders>
              <w:top w:val="nil"/>
              <w:left w:val="nil"/>
              <w:bottom w:val="single" w:sz="8" w:space="0" w:color="000000"/>
              <w:right w:val="single" w:sz="8" w:space="0" w:color="000000"/>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36"/>
                <w:szCs w:val="36"/>
              </w:rPr>
            </w:pPr>
          </w:p>
        </w:tc>
      </w:tr>
      <w:tr w:rsidR="007F1BC6" w:rsidRPr="007F1BC6" w:rsidTr="006E0D94">
        <w:trPr>
          <w:trHeight w:val="439"/>
        </w:trPr>
        <w:tc>
          <w:tcPr>
            <w:tcW w:w="16680" w:type="dxa"/>
            <w:gridSpan w:val="27"/>
            <w:vMerge/>
            <w:tcBorders>
              <w:top w:val="nil"/>
              <w:left w:val="nil"/>
              <w:bottom w:val="single" w:sz="8" w:space="0" w:color="000000"/>
              <w:right w:val="single" w:sz="8" w:space="0" w:color="000000"/>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36"/>
                <w:szCs w:val="36"/>
              </w:rPr>
            </w:pPr>
          </w:p>
        </w:tc>
      </w:tr>
      <w:tr w:rsidR="007F1BC6" w:rsidRPr="007F1BC6" w:rsidTr="006E0D94">
        <w:trPr>
          <w:trHeight w:val="465"/>
        </w:trPr>
        <w:tc>
          <w:tcPr>
            <w:tcW w:w="584" w:type="dxa"/>
            <w:vMerge w:val="restart"/>
            <w:tcBorders>
              <w:top w:val="nil"/>
              <w:left w:val="nil"/>
              <w:bottom w:val="single" w:sz="8" w:space="0" w:color="000000"/>
              <w:right w:val="single" w:sz="8"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w:t>
            </w:r>
          </w:p>
        </w:tc>
        <w:tc>
          <w:tcPr>
            <w:tcW w:w="3820" w:type="dxa"/>
            <w:vMerge w:val="restart"/>
            <w:tcBorders>
              <w:top w:val="nil"/>
              <w:left w:val="single" w:sz="8" w:space="0" w:color="auto"/>
              <w:bottom w:val="single" w:sz="8" w:space="0" w:color="000000"/>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Тематика обучений</w:t>
            </w:r>
          </w:p>
        </w:tc>
        <w:tc>
          <w:tcPr>
            <w:tcW w:w="1060" w:type="dxa"/>
            <w:vMerge w:val="restart"/>
            <w:tcBorders>
              <w:top w:val="nil"/>
              <w:left w:val="single" w:sz="4" w:space="0" w:color="auto"/>
              <w:bottom w:val="single" w:sz="8" w:space="0" w:color="000000"/>
              <w:right w:val="single" w:sz="8"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6"/>
                <w:szCs w:val="16"/>
              </w:rPr>
            </w:pPr>
            <w:r w:rsidRPr="007F1BC6">
              <w:rPr>
                <w:rFonts w:ascii="Calibri" w:hAnsi="Calibri"/>
                <w:b/>
                <w:bCs/>
                <w:i/>
                <w:iCs/>
                <w:snapToGrid/>
                <w:color w:val="000000"/>
                <w:sz w:val="16"/>
                <w:szCs w:val="16"/>
              </w:rPr>
              <w:t>категории работников</w:t>
            </w:r>
          </w:p>
        </w:tc>
        <w:tc>
          <w:tcPr>
            <w:tcW w:w="920" w:type="dxa"/>
            <w:gridSpan w:val="2"/>
            <w:tcBorders>
              <w:top w:val="single" w:sz="8" w:space="0" w:color="auto"/>
              <w:left w:val="single" w:sz="8" w:space="0" w:color="auto"/>
              <w:bottom w:val="nil"/>
              <w:right w:val="single" w:sz="8" w:space="0" w:color="000000"/>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январь</w:t>
            </w:r>
          </w:p>
        </w:tc>
        <w:tc>
          <w:tcPr>
            <w:tcW w:w="1080"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февраль</w:t>
            </w:r>
          </w:p>
        </w:tc>
        <w:tc>
          <w:tcPr>
            <w:tcW w:w="1060"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март</w:t>
            </w:r>
          </w:p>
        </w:tc>
        <w:tc>
          <w:tcPr>
            <w:tcW w:w="920"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апрель</w:t>
            </w:r>
          </w:p>
        </w:tc>
        <w:tc>
          <w:tcPr>
            <w:tcW w:w="920"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май</w:t>
            </w:r>
          </w:p>
        </w:tc>
        <w:tc>
          <w:tcPr>
            <w:tcW w:w="920"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июнь</w:t>
            </w:r>
          </w:p>
        </w:tc>
        <w:tc>
          <w:tcPr>
            <w:tcW w:w="920"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июль</w:t>
            </w:r>
          </w:p>
        </w:tc>
        <w:tc>
          <w:tcPr>
            <w:tcW w:w="722"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август</w:t>
            </w:r>
          </w:p>
        </w:tc>
        <w:tc>
          <w:tcPr>
            <w:tcW w:w="1139"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сентябрь</w:t>
            </w:r>
          </w:p>
        </w:tc>
        <w:tc>
          <w:tcPr>
            <w:tcW w:w="1073"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октябрь</w:t>
            </w:r>
          </w:p>
        </w:tc>
        <w:tc>
          <w:tcPr>
            <w:tcW w:w="718"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ноябрь</w:t>
            </w:r>
          </w:p>
        </w:tc>
        <w:tc>
          <w:tcPr>
            <w:tcW w:w="824" w:type="dxa"/>
            <w:gridSpan w:val="2"/>
            <w:tcBorders>
              <w:top w:val="single" w:sz="8" w:space="0" w:color="auto"/>
              <w:left w:val="nil"/>
              <w:bottom w:val="single" w:sz="8" w:space="0" w:color="auto"/>
              <w:right w:val="single" w:sz="8" w:space="0" w:color="000000"/>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декабрь</w:t>
            </w:r>
          </w:p>
        </w:tc>
      </w:tr>
      <w:tr w:rsidR="007F1BC6" w:rsidRPr="007F1BC6" w:rsidTr="006E0D94">
        <w:trPr>
          <w:trHeight w:val="1395"/>
        </w:trPr>
        <w:tc>
          <w:tcPr>
            <w:tcW w:w="584" w:type="dxa"/>
            <w:vMerge/>
            <w:tcBorders>
              <w:top w:val="nil"/>
              <w:left w:val="nil"/>
              <w:bottom w:val="single" w:sz="8" w:space="0" w:color="000000"/>
              <w:right w:val="single" w:sz="8" w:space="0" w:color="auto"/>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22"/>
                <w:szCs w:val="22"/>
              </w:rPr>
            </w:pPr>
          </w:p>
        </w:tc>
        <w:tc>
          <w:tcPr>
            <w:tcW w:w="3820" w:type="dxa"/>
            <w:vMerge/>
            <w:tcBorders>
              <w:top w:val="nil"/>
              <w:left w:val="single" w:sz="8" w:space="0" w:color="auto"/>
              <w:bottom w:val="single" w:sz="8" w:space="0" w:color="000000"/>
              <w:right w:val="single" w:sz="4" w:space="0" w:color="auto"/>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22"/>
                <w:szCs w:val="22"/>
              </w:rPr>
            </w:pPr>
          </w:p>
        </w:tc>
        <w:tc>
          <w:tcPr>
            <w:tcW w:w="1060" w:type="dxa"/>
            <w:vMerge/>
            <w:tcBorders>
              <w:top w:val="nil"/>
              <w:left w:val="single" w:sz="4" w:space="0" w:color="auto"/>
              <w:bottom w:val="single" w:sz="8" w:space="0" w:color="000000"/>
              <w:right w:val="single" w:sz="8" w:space="0" w:color="auto"/>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16"/>
                <w:szCs w:val="16"/>
              </w:rPr>
            </w:pPr>
          </w:p>
        </w:tc>
        <w:tc>
          <w:tcPr>
            <w:tcW w:w="520" w:type="dxa"/>
            <w:tcBorders>
              <w:top w:val="single" w:sz="8" w:space="0" w:color="auto"/>
              <w:left w:val="single" w:sz="8" w:space="0" w:color="auto"/>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00" w:type="dxa"/>
            <w:tcBorders>
              <w:top w:val="single" w:sz="8" w:space="0" w:color="auto"/>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540" w:type="dxa"/>
            <w:tcBorders>
              <w:top w:val="nil"/>
              <w:left w:val="nil"/>
              <w:bottom w:val="single" w:sz="8" w:space="0" w:color="auto"/>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540" w:type="dxa"/>
            <w:tcBorders>
              <w:top w:val="nil"/>
              <w:left w:val="nil"/>
              <w:bottom w:val="single" w:sz="8" w:space="0" w:color="auto"/>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600" w:type="dxa"/>
            <w:tcBorders>
              <w:top w:val="nil"/>
              <w:left w:val="nil"/>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60" w:type="dxa"/>
            <w:tcBorders>
              <w:top w:val="nil"/>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460" w:type="dxa"/>
            <w:tcBorders>
              <w:top w:val="nil"/>
              <w:left w:val="nil"/>
              <w:bottom w:val="single" w:sz="8" w:space="0" w:color="auto"/>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60" w:type="dxa"/>
            <w:tcBorders>
              <w:top w:val="nil"/>
              <w:left w:val="nil"/>
              <w:bottom w:val="single" w:sz="8" w:space="0" w:color="auto"/>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460" w:type="dxa"/>
            <w:tcBorders>
              <w:top w:val="nil"/>
              <w:left w:val="nil"/>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60" w:type="dxa"/>
            <w:tcBorders>
              <w:top w:val="nil"/>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460" w:type="dxa"/>
            <w:tcBorders>
              <w:top w:val="nil"/>
              <w:left w:val="nil"/>
              <w:bottom w:val="single" w:sz="8" w:space="0" w:color="auto"/>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60" w:type="dxa"/>
            <w:tcBorders>
              <w:top w:val="nil"/>
              <w:left w:val="nil"/>
              <w:bottom w:val="single" w:sz="8" w:space="0" w:color="auto"/>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460" w:type="dxa"/>
            <w:tcBorders>
              <w:top w:val="nil"/>
              <w:left w:val="nil"/>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60" w:type="dxa"/>
            <w:tcBorders>
              <w:top w:val="nil"/>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460" w:type="dxa"/>
            <w:tcBorders>
              <w:top w:val="nil"/>
              <w:left w:val="nil"/>
              <w:bottom w:val="single" w:sz="8" w:space="0" w:color="auto"/>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262" w:type="dxa"/>
            <w:tcBorders>
              <w:top w:val="nil"/>
              <w:left w:val="nil"/>
              <w:bottom w:val="single" w:sz="8" w:space="0" w:color="auto"/>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571" w:type="dxa"/>
            <w:tcBorders>
              <w:top w:val="nil"/>
              <w:left w:val="nil"/>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568" w:type="dxa"/>
            <w:tcBorders>
              <w:top w:val="nil"/>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552" w:type="dxa"/>
            <w:tcBorders>
              <w:top w:val="nil"/>
              <w:left w:val="nil"/>
              <w:bottom w:val="single" w:sz="8" w:space="0" w:color="auto"/>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521" w:type="dxa"/>
            <w:tcBorders>
              <w:top w:val="nil"/>
              <w:left w:val="nil"/>
              <w:bottom w:val="single" w:sz="8" w:space="0" w:color="auto"/>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359" w:type="dxa"/>
            <w:tcBorders>
              <w:top w:val="nil"/>
              <w:left w:val="nil"/>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359" w:type="dxa"/>
            <w:tcBorders>
              <w:top w:val="nil"/>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c>
          <w:tcPr>
            <w:tcW w:w="412" w:type="dxa"/>
            <w:tcBorders>
              <w:top w:val="nil"/>
              <w:left w:val="nil"/>
              <w:bottom w:val="nil"/>
              <w:right w:val="single" w:sz="4"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первичное</w:t>
            </w:r>
          </w:p>
        </w:tc>
        <w:tc>
          <w:tcPr>
            <w:tcW w:w="412" w:type="dxa"/>
            <w:tcBorders>
              <w:top w:val="nil"/>
              <w:left w:val="nil"/>
              <w:bottom w:val="nil"/>
              <w:right w:val="single" w:sz="8" w:space="0" w:color="auto"/>
            </w:tcBorders>
            <w:shd w:val="clear" w:color="auto" w:fill="auto"/>
            <w:noWrap/>
            <w:textDirection w:val="btLr"/>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периодическое</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А.1</w:t>
            </w:r>
          </w:p>
        </w:tc>
        <w:tc>
          <w:tcPr>
            <w:tcW w:w="1060" w:type="dxa"/>
            <w:tcBorders>
              <w:top w:val="nil"/>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single" w:sz="8" w:space="0" w:color="auto"/>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single" w:sz="8" w:space="0" w:color="auto"/>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7</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single" w:sz="8" w:space="0" w:color="auto"/>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single" w:sz="8" w:space="0" w:color="auto"/>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single" w:sz="8" w:space="0" w:color="auto"/>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single" w:sz="8" w:space="0" w:color="auto"/>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single" w:sz="8" w:space="0" w:color="auto"/>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single" w:sz="8" w:space="0" w:color="auto"/>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single" w:sz="8" w:space="0" w:color="auto"/>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Б.1.4</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Б.1.10</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Б.1.15</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Б.1.17</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Б.1.19</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Б.1.23</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8</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Б.1.25</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9</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Б.7.1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10</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11</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Б.8.3</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12</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Б.8.4</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13</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Б.8.21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14</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Б.8.22</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15</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Б.8.23</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2</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6</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16</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Б.8.26</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17</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Б.9.31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18</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Б.9.32</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19</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Б.9.33</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r w:rsidRPr="007F1BC6">
              <w:rPr>
                <w:rFonts w:ascii="Calibri" w:hAnsi="Calibri"/>
                <w:snapToGrid/>
                <w:color w:val="000000"/>
                <w:sz w:val="22"/>
                <w:szCs w:val="22"/>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18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20</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6"/>
                <w:szCs w:val="16"/>
              </w:rPr>
            </w:pPr>
            <w:r w:rsidRPr="007F1BC6">
              <w:rPr>
                <w:rFonts w:ascii="Calibri" w:hAnsi="Calibri"/>
                <w:b/>
                <w:bCs/>
                <w:i/>
                <w:iCs/>
                <w:snapToGrid/>
                <w:color w:val="000000"/>
                <w:sz w:val="16"/>
                <w:szCs w:val="16"/>
              </w:rPr>
              <w:t>Эксплуатация опасных производственных объектов, на которых применяются подъемные сооружения, предназначенные для подъема и перемещения грузов. Эксплуатация опасных производственных объектов, на которых применяются подъемные сооружения, предназначенные для подъема и транспортировки людей</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21</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Б.10.1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22</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Г.1.1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23</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Г.2.1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24</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Г.3.1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25</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Д.1</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26</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22"/>
                <w:szCs w:val="22"/>
              </w:rPr>
            </w:pPr>
            <w:r w:rsidRPr="007F1BC6">
              <w:rPr>
                <w:rFonts w:ascii="Calibri" w:hAnsi="Calibri"/>
                <w:b/>
                <w:bCs/>
                <w:i/>
                <w:iCs/>
                <w:snapToGrid/>
                <w:color w:val="000000"/>
                <w:sz w:val="22"/>
                <w:szCs w:val="22"/>
              </w:rPr>
              <w:t>Д.2</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27</w:t>
            </w:r>
          </w:p>
        </w:tc>
        <w:tc>
          <w:tcPr>
            <w:tcW w:w="3820" w:type="dxa"/>
            <w:tcBorders>
              <w:top w:val="nil"/>
              <w:left w:val="single" w:sz="8" w:space="0" w:color="auto"/>
              <w:bottom w:val="nil"/>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ПТЭ,ППБ,ПТБ, охрана труда и норм док-ты</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28</w:t>
            </w:r>
          </w:p>
        </w:tc>
        <w:tc>
          <w:tcPr>
            <w:tcW w:w="3820" w:type="dxa"/>
            <w:vMerge w:val="restart"/>
            <w:tcBorders>
              <w:top w:val="single" w:sz="8" w:space="0" w:color="auto"/>
              <w:left w:val="single" w:sz="8" w:space="0" w:color="auto"/>
              <w:bottom w:val="single" w:sz="8" w:space="0" w:color="000000"/>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Лицо, отв.за погрузо-разгрузочную деятельность применительно к опасным грузам на ж/д транспорте</w:t>
            </w:r>
          </w:p>
        </w:tc>
        <w:tc>
          <w:tcPr>
            <w:tcW w:w="1060" w:type="dxa"/>
            <w:tcBorders>
              <w:top w:val="single" w:sz="8" w:space="0" w:color="auto"/>
              <w:left w:val="nil"/>
              <w:bottom w:val="single" w:sz="4"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0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29</w:t>
            </w:r>
          </w:p>
        </w:tc>
        <w:tc>
          <w:tcPr>
            <w:tcW w:w="3820" w:type="dxa"/>
            <w:vMerge/>
            <w:tcBorders>
              <w:top w:val="single" w:sz="8" w:space="0" w:color="auto"/>
              <w:left w:val="single" w:sz="8" w:space="0" w:color="auto"/>
              <w:bottom w:val="single" w:sz="8" w:space="0" w:color="000000"/>
              <w:right w:val="single" w:sz="4" w:space="0" w:color="auto"/>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18"/>
                <w:szCs w:val="18"/>
              </w:rPr>
            </w:pP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0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30</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составителя поездов ж/д транспорта необщего пользования</w:t>
            </w:r>
          </w:p>
        </w:tc>
        <w:tc>
          <w:tcPr>
            <w:tcW w:w="1060" w:type="dxa"/>
            <w:tcBorders>
              <w:top w:val="single" w:sz="4" w:space="0" w:color="auto"/>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0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31</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дежурного стрелочного поста ж/д транспорта необщего пользования</w:t>
            </w:r>
          </w:p>
        </w:tc>
        <w:tc>
          <w:tcPr>
            <w:tcW w:w="1060" w:type="dxa"/>
            <w:tcBorders>
              <w:top w:val="single" w:sz="4" w:space="0" w:color="auto"/>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0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32</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дежурного по переезду ж/д транспорта необщего пользования</w:t>
            </w:r>
          </w:p>
        </w:tc>
        <w:tc>
          <w:tcPr>
            <w:tcW w:w="1060" w:type="dxa"/>
            <w:tcBorders>
              <w:top w:val="single" w:sz="4" w:space="0" w:color="auto"/>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10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33</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Требования ПБ при транспортировке опасных веществ (Специалисты, причастные к перевозкам опасных грузов ж/д транспортом)</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single" w:sz="4" w:space="0" w:color="auto"/>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12</w:t>
            </w:r>
          </w:p>
        </w:tc>
        <w:tc>
          <w:tcPr>
            <w:tcW w:w="460" w:type="dxa"/>
            <w:tcBorders>
              <w:top w:val="nil"/>
              <w:left w:val="single" w:sz="4" w:space="0" w:color="auto"/>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4" w:space="0" w:color="auto"/>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34</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Машинист тепловоза ж/д транспорта необщего пользования</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76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35</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помощников машинистов тепловоза ж/д транспорта необщего пользования</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36</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Машинист ж/д крана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nil"/>
            </w:tcBorders>
            <w:shd w:val="clear" w:color="auto" w:fill="auto"/>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4" w:space="0" w:color="auto"/>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37</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Машинист (крановщик) мостового и козлового крана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38</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Машинист автомобильного крана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39</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Машинист подъемника(вышки)</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0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40</w:t>
            </w:r>
          </w:p>
        </w:tc>
        <w:tc>
          <w:tcPr>
            <w:tcW w:w="3820" w:type="dxa"/>
            <w:tcBorders>
              <w:top w:val="nil"/>
              <w:left w:val="single" w:sz="8" w:space="0" w:color="auto"/>
              <w:bottom w:val="single" w:sz="8"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Стропальщик 5-6 раз.</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9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41</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Обучение персонала ремонту и обслуживанию компрессоров типа ДЭН-250ШМ</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single" w:sz="4" w:space="0" w:color="auto"/>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264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42</w:t>
            </w:r>
          </w:p>
        </w:tc>
        <w:tc>
          <w:tcPr>
            <w:tcW w:w="3820" w:type="dxa"/>
            <w:tcBorders>
              <w:top w:val="nil"/>
              <w:left w:val="single" w:sz="8" w:space="0" w:color="auto"/>
              <w:bottom w:val="nil"/>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Безопасные приемы и методы труда в соответствии с Правилами безопасности при обслуживании баллонов со сжатыми сжиженными и растворенными газами, а также цистерны и бочки для перевозки сжиженных газов. (Пеpсонал, обслуживающий  баллоны со сжатыми, сжиженными и растворенными газами, а также цистерны и бочки  для перевозки сжиженных газов (кроме пропан-бутана))</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43</w:t>
            </w:r>
          </w:p>
        </w:tc>
        <w:tc>
          <w:tcPr>
            <w:tcW w:w="3820" w:type="dxa"/>
            <w:tcBorders>
              <w:top w:val="single" w:sz="8" w:space="0" w:color="auto"/>
              <w:left w:val="single" w:sz="8" w:space="0" w:color="auto"/>
              <w:bottom w:val="nil"/>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Рабочий люльки, находящийся на подъемнике (вышке)</w:t>
            </w:r>
          </w:p>
        </w:tc>
        <w:tc>
          <w:tcPr>
            <w:tcW w:w="1060" w:type="dxa"/>
            <w:tcBorders>
              <w:top w:val="nil"/>
              <w:left w:val="nil"/>
              <w:bottom w:val="single" w:sz="4"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552"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44</w:t>
            </w:r>
          </w:p>
        </w:tc>
        <w:tc>
          <w:tcPr>
            <w:tcW w:w="3820" w:type="dxa"/>
            <w:tcBorders>
              <w:top w:val="single" w:sz="8" w:space="0" w:color="auto"/>
              <w:left w:val="single" w:sz="8" w:space="0" w:color="auto"/>
              <w:bottom w:val="nil"/>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Механик по лифтам</w:t>
            </w:r>
          </w:p>
        </w:tc>
        <w:tc>
          <w:tcPr>
            <w:tcW w:w="1060" w:type="dxa"/>
            <w:tcBorders>
              <w:top w:val="single" w:sz="8" w:space="0" w:color="auto"/>
              <w:left w:val="nil"/>
              <w:bottom w:val="nil"/>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87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45</w:t>
            </w:r>
          </w:p>
        </w:tc>
        <w:tc>
          <w:tcPr>
            <w:tcW w:w="3820" w:type="dxa"/>
            <w:tcBorders>
              <w:top w:val="single" w:sz="8" w:space="0" w:color="auto"/>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Электрослесарь по ремонту эл.обор.грузоподъемных кранов, подъемников (вышек)</w:t>
            </w:r>
          </w:p>
        </w:tc>
        <w:tc>
          <w:tcPr>
            <w:tcW w:w="1060" w:type="dxa"/>
            <w:tcBorders>
              <w:top w:val="single" w:sz="8" w:space="0" w:color="auto"/>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46</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Слесарь по ремонту ГПМ</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47</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Управление краном с пола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13</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48</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Специалисты сварочного производства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88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49</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Пожарно-технический минимум для ИТР, специалистов и лиц, ответственных за пожарную безопасность</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1</w:t>
            </w:r>
          </w:p>
        </w:tc>
        <w:tc>
          <w:tcPr>
            <w:tcW w:w="46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15</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22</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27</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50</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Пожарно-технический минимум  при проведении огневых работ</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44</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51</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машинистов обходчиков по котельному оборудованию</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5</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52</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машинистов обходчиков по турбинному оборудованию</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2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53</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Подготовка машинистов энергоблока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7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54</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Персонал, обсл.сосуды, работающие под давлением</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4" w:space="0" w:color="auto"/>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55</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Персонал, обслуживающий трубопроводы пара и горячей вода</w:t>
            </w:r>
          </w:p>
        </w:tc>
        <w:tc>
          <w:tcPr>
            <w:tcW w:w="1060" w:type="dxa"/>
            <w:tcBorders>
              <w:top w:val="nil"/>
              <w:left w:val="nil"/>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97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56</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Безопасные приемы и методы работы в соосв.с "Правилами газораспределения и газопотребления"(слесари газового хозяйства)</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3</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57</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Вторая группа по электробезопасности</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22</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right"/>
              <w:rPr>
                <w:rFonts w:ascii="Calibri" w:hAnsi="Calibri"/>
                <w:snapToGrid/>
                <w:color w:val="000000"/>
                <w:sz w:val="16"/>
                <w:szCs w:val="16"/>
              </w:rPr>
            </w:pPr>
            <w:r w:rsidRPr="007F1BC6">
              <w:rPr>
                <w:rFonts w:ascii="Calibri" w:hAnsi="Calibri"/>
                <w:snapToGrid/>
                <w:color w:val="000000"/>
                <w:sz w:val="16"/>
                <w:szCs w:val="16"/>
              </w:rPr>
              <w:t>23</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left"/>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16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58</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Нормы и правила безопасной организации работ в электроустановках электрических станций и сетей (III, IV, V группа)  Эксплуатация и безопасное обслуживание  электроустановок потребителей (III, IV, V группа)</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18</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16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59</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Требования безопасности при работе с электроинструментом и ручными электрическими машинами класса 1 в помещениях с повышенной опасностью и вне помещений; (2 группа по электробезопасности)</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6</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8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60</w:t>
            </w:r>
          </w:p>
        </w:tc>
        <w:tc>
          <w:tcPr>
            <w:tcW w:w="3820" w:type="dxa"/>
            <w:vMerge w:val="restart"/>
            <w:tcBorders>
              <w:top w:val="nil"/>
              <w:left w:val="single" w:sz="8" w:space="0" w:color="auto"/>
              <w:bottom w:val="single" w:sz="8" w:space="0" w:color="000000"/>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Обслуживание компрессоров .Аттестация руководителей и специалистов организаций, эксплуатирующих стационарные компрессорные установки, воздухопроводы и газопроводы</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133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61</w:t>
            </w:r>
          </w:p>
        </w:tc>
        <w:tc>
          <w:tcPr>
            <w:tcW w:w="3820" w:type="dxa"/>
            <w:vMerge/>
            <w:tcBorders>
              <w:top w:val="nil"/>
              <w:left w:val="single" w:sz="8" w:space="0" w:color="auto"/>
              <w:bottom w:val="single" w:sz="8" w:space="0" w:color="000000"/>
              <w:right w:val="single" w:sz="4" w:space="0" w:color="auto"/>
            </w:tcBorders>
            <w:vAlign w:val="center"/>
            <w:hideMark/>
          </w:tcPr>
          <w:p w:rsidR="007F1BC6" w:rsidRPr="007F1BC6" w:rsidRDefault="007F1BC6" w:rsidP="007F1BC6">
            <w:pPr>
              <w:spacing w:line="240" w:lineRule="auto"/>
              <w:ind w:firstLine="0"/>
              <w:jc w:val="left"/>
              <w:rPr>
                <w:rFonts w:ascii="Calibri" w:hAnsi="Calibri"/>
                <w:b/>
                <w:bCs/>
                <w:i/>
                <w:iCs/>
                <w:snapToGrid/>
                <w:color w:val="000000"/>
                <w:sz w:val="18"/>
                <w:szCs w:val="18"/>
              </w:rPr>
            </w:pP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8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62</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Пpовеpка и наладка сложных защит (ДФЗ-201)</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96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63</w:t>
            </w:r>
          </w:p>
        </w:tc>
        <w:tc>
          <w:tcPr>
            <w:tcW w:w="3820" w:type="dxa"/>
            <w:tcBorders>
              <w:top w:val="nil"/>
              <w:left w:val="single" w:sz="8" w:space="0" w:color="auto"/>
              <w:bottom w:val="single" w:sz="8" w:space="0" w:color="auto"/>
              <w:right w:val="single" w:sz="8" w:space="0" w:color="auto"/>
            </w:tcBorders>
            <w:shd w:val="clear" w:color="000000" w:fill="F2DCDB"/>
            <w:vAlign w:val="bottom"/>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xml:space="preserve">Электромонтёр-релейщик по изучению элементной базы и схемотехники полупроводниковых реле </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6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64</w:t>
            </w:r>
          </w:p>
        </w:tc>
        <w:tc>
          <w:tcPr>
            <w:tcW w:w="3820" w:type="dxa"/>
            <w:tcBorders>
              <w:top w:val="nil"/>
              <w:left w:val="single" w:sz="8" w:space="0" w:color="auto"/>
              <w:bottom w:val="single" w:sz="8" w:space="0" w:color="auto"/>
              <w:right w:val="single" w:sz="8" w:space="0" w:color="auto"/>
            </w:tcBorders>
            <w:shd w:val="clear" w:color="000000" w:fill="F2DCDB"/>
            <w:vAlign w:val="bottom"/>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Проверка и наладка микропроцессорных защит Сириус-Д</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6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65</w:t>
            </w:r>
          </w:p>
        </w:tc>
        <w:tc>
          <w:tcPr>
            <w:tcW w:w="3820" w:type="dxa"/>
            <w:tcBorders>
              <w:top w:val="nil"/>
              <w:left w:val="single" w:sz="8" w:space="0" w:color="auto"/>
              <w:bottom w:val="single" w:sz="8" w:space="0" w:color="auto"/>
              <w:right w:val="nil"/>
            </w:tcBorders>
            <w:shd w:val="clear" w:color="000000" w:fill="F2DCDB"/>
            <w:vAlign w:val="bottom"/>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Наладка и проверка разрядно-подзарядных агрегатов ВАЗП.</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66</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Электромонтер по ремонту и монтажу кабельных линий</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510"/>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67</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Электромонтер по обслуживанию электрооборудования электростанции</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4</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6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68</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Проверка и наладка электрических защит средней сложности</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r>
      <w:tr w:rsidR="007F1BC6" w:rsidRPr="007F1BC6" w:rsidTr="006E0D94">
        <w:trPr>
          <w:trHeight w:val="64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69</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Проверка устройств РЗА на полупроводниковой базе</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73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70</w:t>
            </w:r>
          </w:p>
        </w:tc>
        <w:tc>
          <w:tcPr>
            <w:tcW w:w="3820" w:type="dxa"/>
            <w:tcBorders>
              <w:top w:val="nil"/>
              <w:left w:val="single" w:sz="8" w:space="0" w:color="auto"/>
              <w:bottom w:val="single" w:sz="8" w:space="0" w:color="auto"/>
              <w:right w:val="single" w:sz="4" w:space="0" w:color="auto"/>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Электромонтер по профилактическим испытаниям и измерениям силового электрооборудования до 220 кВ</w:t>
            </w:r>
          </w:p>
        </w:tc>
        <w:tc>
          <w:tcPr>
            <w:tcW w:w="1060" w:type="dxa"/>
            <w:tcBorders>
              <w:top w:val="nil"/>
              <w:left w:val="nil"/>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71</w:t>
            </w:r>
          </w:p>
        </w:tc>
        <w:tc>
          <w:tcPr>
            <w:tcW w:w="3820" w:type="dxa"/>
            <w:tcBorders>
              <w:top w:val="single" w:sz="4" w:space="0" w:color="auto"/>
              <w:left w:val="single" w:sz="8" w:space="0" w:color="auto"/>
              <w:bottom w:val="nil"/>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НС ЭЦ</w:t>
            </w:r>
          </w:p>
        </w:tc>
        <w:tc>
          <w:tcPr>
            <w:tcW w:w="1060" w:type="dxa"/>
            <w:tcBorders>
              <w:top w:val="single" w:sz="4" w:space="0" w:color="auto"/>
              <w:left w:val="single" w:sz="4" w:space="0" w:color="auto"/>
              <w:bottom w:val="nil"/>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2</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72</w:t>
            </w:r>
          </w:p>
        </w:tc>
        <w:tc>
          <w:tcPr>
            <w:tcW w:w="3820" w:type="dxa"/>
            <w:tcBorders>
              <w:top w:val="single" w:sz="8" w:space="0" w:color="auto"/>
              <w:left w:val="single" w:sz="8" w:space="0" w:color="auto"/>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Новые правила работ на высоте ( 3 группа допуска)</w:t>
            </w:r>
          </w:p>
        </w:tc>
        <w:tc>
          <w:tcPr>
            <w:tcW w:w="1060" w:type="dxa"/>
            <w:tcBorders>
              <w:top w:val="single" w:sz="8" w:space="0" w:color="auto"/>
              <w:left w:val="single" w:sz="4" w:space="0" w:color="auto"/>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19</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49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73</w:t>
            </w:r>
          </w:p>
        </w:tc>
        <w:tc>
          <w:tcPr>
            <w:tcW w:w="3820" w:type="dxa"/>
            <w:tcBorders>
              <w:top w:val="nil"/>
              <w:left w:val="single" w:sz="8" w:space="0" w:color="auto"/>
              <w:bottom w:val="nil"/>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Новые правила работ на высоте (2 группа допуска)</w:t>
            </w:r>
          </w:p>
        </w:tc>
        <w:tc>
          <w:tcPr>
            <w:tcW w:w="1060" w:type="dxa"/>
            <w:tcBorders>
              <w:top w:val="nil"/>
              <w:left w:val="single" w:sz="4" w:space="0" w:color="auto"/>
              <w:bottom w:val="nil"/>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18</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85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74</w:t>
            </w:r>
          </w:p>
        </w:tc>
        <w:tc>
          <w:tcPr>
            <w:tcW w:w="3820" w:type="dxa"/>
            <w:tcBorders>
              <w:top w:val="single" w:sz="8" w:space="0" w:color="auto"/>
              <w:left w:val="single" w:sz="8" w:space="0" w:color="auto"/>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Новые правила работ на высоте (1 группа допуска)</w:t>
            </w:r>
          </w:p>
        </w:tc>
        <w:tc>
          <w:tcPr>
            <w:tcW w:w="1060" w:type="dxa"/>
            <w:tcBorders>
              <w:top w:val="single" w:sz="8" w:space="0" w:color="auto"/>
              <w:left w:val="single" w:sz="4" w:space="0" w:color="auto"/>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раб.</w:t>
            </w:r>
          </w:p>
        </w:tc>
        <w:tc>
          <w:tcPr>
            <w:tcW w:w="520" w:type="dxa"/>
            <w:tcBorders>
              <w:top w:val="nil"/>
              <w:left w:val="single" w:sz="8" w:space="0" w:color="auto"/>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400" w:type="dxa"/>
            <w:tcBorders>
              <w:top w:val="nil"/>
              <w:left w:val="nil"/>
              <w:bottom w:val="single" w:sz="4"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100</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4"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single" w:sz="8" w:space="0" w:color="auto"/>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4"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15"/>
        </w:trPr>
        <w:tc>
          <w:tcPr>
            <w:tcW w:w="584" w:type="dxa"/>
            <w:tcBorders>
              <w:top w:val="nil"/>
              <w:left w:val="nil"/>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right"/>
              <w:rPr>
                <w:rFonts w:ascii="Calibri" w:hAnsi="Calibri"/>
                <w:snapToGrid/>
                <w:color w:val="000000"/>
                <w:sz w:val="22"/>
                <w:szCs w:val="22"/>
              </w:rPr>
            </w:pPr>
            <w:r w:rsidRPr="007F1BC6">
              <w:rPr>
                <w:rFonts w:ascii="Calibri" w:hAnsi="Calibri"/>
                <w:snapToGrid/>
                <w:color w:val="000000"/>
                <w:sz w:val="22"/>
                <w:szCs w:val="22"/>
              </w:rPr>
              <w:t>75</w:t>
            </w:r>
          </w:p>
        </w:tc>
        <w:tc>
          <w:tcPr>
            <w:tcW w:w="3820" w:type="dxa"/>
            <w:tcBorders>
              <w:top w:val="nil"/>
              <w:left w:val="single" w:sz="8" w:space="0" w:color="auto"/>
              <w:bottom w:val="single" w:sz="8" w:space="0" w:color="auto"/>
              <w:right w:val="nil"/>
            </w:tcBorders>
            <w:shd w:val="clear" w:color="000000" w:fill="F2DCDB"/>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Уполномоченные по охране труда</w:t>
            </w:r>
          </w:p>
        </w:tc>
        <w:tc>
          <w:tcPr>
            <w:tcW w:w="1060" w:type="dxa"/>
            <w:tcBorders>
              <w:top w:val="nil"/>
              <w:left w:val="single" w:sz="4" w:space="0" w:color="auto"/>
              <w:bottom w:val="single" w:sz="8" w:space="0" w:color="auto"/>
              <w:right w:val="nil"/>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ИТР-раб.</w:t>
            </w:r>
          </w:p>
        </w:tc>
        <w:tc>
          <w:tcPr>
            <w:tcW w:w="520" w:type="dxa"/>
            <w:tcBorders>
              <w:top w:val="nil"/>
              <w:left w:val="single" w:sz="8" w:space="0" w:color="auto"/>
              <w:bottom w:val="single" w:sz="8"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18"/>
                <w:szCs w:val="18"/>
              </w:rPr>
            </w:pPr>
            <w:r w:rsidRPr="007F1BC6">
              <w:rPr>
                <w:rFonts w:ascii="Calibri" w:hAnsi="Calibri"/>
                <w:snapToGrid/>
                <w:color w:val="000000"/>
                <w:sz w:val="18"/>
                <w:szCs w:val="18"/>
              </w:rPr>
              <w:t> </w:t>
            </w:r>
          </w:p>
        </w:tc>
        <w:tc>
          <w:tcPr>
            <w:tcW w:w="400" w:type="dxa"/>
            <w:tcBorders>
              <w:top w:val="nil"/>
              <w:left w:val="nil"/>
              <w:bottom w:val="single" w:sz="8" w:space="0" w:color="auto"/>
              <w:right w:val="single" w:sz="8"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40" w:type="dxa"/>
            <w:tcBorders>
              <w:top w:val="nil"/>
              <w:left w:val="nil"/>
              <w:bottom w:val="single" w:sz="8" w:space="0" w:color="auto"/>
              <w:right w:val="single" w:sz="4" w:space="0" w:color="auto"/>
            </w:tcBorders>
            <w:shd w:val="clear" w:color="auto" w:fill="auto"/>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40"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600"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19</w:t>
            </w:r>
          </w:p>
        </w:tc>
        <w:tc>
          <w:tcPr>
            <w:tcW w:w="460" w:type="dxa"/>
            <w:tcBorders>
              <w:top w:val="nil"/>
              <w:left w:val="nil"/>
              <w:bottom w:val="single" w:sz="8" w:space="0" w:color="auto"/>
              <w:right w:val="nil"/>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single" w:sz="8" w:space="0" w:color="auto"/>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60"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262"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71"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68"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52"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521"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359"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8" w:space="0" w:color="auto"/>
              <w:right w:val="single" w:sz="4"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c>
          <w:tcPr>
            <w:tcW w:w="412" w:type="dxa"/>
            <w:tcBorders>
              <w:top w:val="nil"/>
              <w:left w:val="nil"/>
              <w:bottom w:val="single" w:sz="8" w:space="0" w:color="auto"/>
              <w:right w:val="single" w:sz="8" w:space="0" w:color="auto"/>
            </w:tcBorders>
            <w:shd w:val="clear" w:color="auto" w:fill="auto"/>
            <w:noWrap/>
            <w:vAlign w:val="center"/>
            <w:hideMark/>
          </w:tcPr>
          <w:p w:rsidR="007F1BC6" w:rsidRPr="007F1BC6" w:rsidRDefault="007F1BC6" w:rsidP="007F1BC6">
            <w:pPr>
              <w:spacing w:line="240" w:lineRule="auto"/>
              <w:ind w:firstLine="0"/>
              <w:jc w:val="center"/>
              <w:rPr>
                <w:rFonts w:ascii="Calibri" w:hAnsi="Calibri"/>
                <w:snapToGrid/>
                <w:color w:val="000000"/>
                <w:sz w:val="16"/>
                <w:szCs w:val="16"/>
              </w:rPr>
            </w:pPr>
            <w:r w:rsidRPr="007F1BC6">
              <w:rPr>
                <w:rFonts w:ascii="Calibri" w:hAnsi="Calibri"/>
                <w:snapToGrid/>
                <w:color w:val="000000"/>
                <w:sz w:val="16"/>
                <w:szCs w:val="16"/>
              </w:rPr>
              <w:t> </w:t>
            </w:r>
          </w:p>
        </w:tc>
      </w:tr>
      <w:tr w:rsidR="007F1BC6" w:rsidRPr="007F1BC6" w:rsidTr="006E0D94">
        <w:trPr>
          <w:trHeight w:val="300"/>
        </w:trPr>
        <w:tc>
          <w:tcPr>
            <w:tcW w:w="584"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382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1060" w:type="dxa"/>
            <w:tcBorders>
              <w:top w:val="nil"/>
              <w:left w:val="single" w:sz="4" w:space="0" w:color="auto"/>
              <w:bottom w:val="single" w:sz="4"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 </w:t>
            </w:r>
          </w:p>
        </w:tc>
        <w:tc>
          <w:tcPr>
            <w:tcW w:w="520" w:type="dxa"/>
            <w:tcBorders>
              <w:top w:val="nil"/>
              <w:left w:val="nil"/>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400" w:type="dxa"/>
            <w:tcBorders>
              <w:top w:val="nil"/>
              <w:left w:val="nil"/>
              <w:bottom w:val="single" w:sz="4" w:space="0" w:color="auto"/>
              <w:right w:val="single" w:sz="4" w:space="0" w:color="auto"/>
            </w:tcBorders>
            <w:shd w:val="clear" w:color="000000" w:fill="FFFFFF"/>
            <w:noWrap/>
            <w:vAlign w:val="center"/>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54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291</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131</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22</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38</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26</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16</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11</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6</w:t>
            </w:r>
          </w:p>
        </w:tc>
        <w:tc>
          <w:tcPr>
            <w:tcW w:w="460"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262"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10</w:t>
            </w:r>
          </w:p>
        </w:tc>
        <w:tc>
          <w:tcPr>
            <w:tcW w:w="571"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568"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22</w:t>
            </w:r>
          </w:p>
        </w:tc>
        <w:tc>
          <w:tcPr>
            <w:tcW w:w="552"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7</w:t>
            </w:r>
          </w:p>
        </w:tc>
        <w:tc>
          <w:tcPr>
            <w:tcW w:w="521"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10</w:t>
            </w:r>
          </w:p>
        </w:tc>
        <w:tc>
          <w:tcPr>
            <w:tcW w:w="359"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3</w:t>
            </w:r>
          </w:p>
        </w:tc>
        <w:tc>
          <w:tcPr>
            <w:tcW w:w="359"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38</w:t>
            </w:r>
          </w:p>
        </w:tc>
        <w:tc>
          <w:tcPr>
            <w:tcW w:w="412"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412" w:type="dxa"/>
            <w:tcBorders>
              <w:top w:val="nil"/>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w:t>
            </w:r>
          </w:p>
        </w:tc>
      </w:tr>
      <w:tr w:rsidR="007F1BC6" w:rsidRPr="007F1BC6" w:rsidTr="006E0D94">
        <w:trPr>
          <w:trHeight w:val="300"/>
        </w:trPr>
        <w:tc>
          <w:tcPr>
            <w:tcW w:w="584"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382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1060" w:type="dxa"/>
            <w:tcBorders>
              <w:top w:val="nil"/>
              <w:left w:val="single" w:sz="4" w:space="0" w:color="auto"/>
              <w:bottom w:val="single" w:sz="4"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итого</w:t>
            </w:r>
          </w:p>
        </w:tc>
        <w:tc>
          <w:tcPr>
            <w:tcW w:w="920"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0</w:t>
            </w: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0</w:t>
            </w:r>
          </w:p>
        </w:tc>
        <w:tc>
          <w:tcPr>
            <w:tcW w:w="10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422</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60</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42</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11</w:t>
            </w:r>
          </w:p>
        </w:tc>
        <w:tc>
          <w:tcPr>
            <w:tcW w:w="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7</w:t>
            </w:r>
          </w:p>
        </w:tc>
        <w:tc>
          <w:tcPr>
            <w:tcW w:w="722"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10</w:t>
            </w:r>
          </w:p>
        </w:tc>
        <w:tc>
          <w:tcPr>
            <w:tcW w:w="1139"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22</w:t>
            </w:r>
          </w:p>
        </w:tc>
        <w:tc>
          <w:tcPr>
            <w:tcW w:w="1073"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17</w:t>
            </w:r>
          </w:p>
        </w:tc>
        <w:tc>
          <w:tcPr>
            <w:tcW w:w="718"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41</w:t>
            </w:r>
          </w:p>
        </w:tc>
        <w:tc>
          <w:tcPr>
            <w:tcW w:w="824" w:type="dxa"/>
            <w:gridSpan w:val="2"/>
            <w:tcBorders>
              <w:top w:val="single" w:sz="4" w:space="0" w:color="auto"/>
              <w:left w:val="nil"/>
              <w:bottom w:val="single" w:sz="4" w:space="0" w:color="auto"/>
              <w:right w:val="single" w:sz="4" w:space="0" w:color="auto"/>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2</w:t>
            </w:r>
          </w:p>
        </w:tc>
      </w:tr>
      <w:tr w:rsidR="007F1BC6" w:rsidRPr="007F1BC6" w:rsidTr="006E0D94">
        <w:trPr>
          <w:trHeight w:val="300"/>
        </w:trPr>
        <w:tc>
          <w:tcPr>
            <w:tcW w:w="584"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3820" w:type="dxa"/>
            <w:tcBorders>
              <w:top w:val="nil"/>
              <w:left w:val="nil"/>
              <w:bottom w:val="nil"/>
              <w:right w:val="nil"/>
            </w:tcBorders>
            <w:shd w:val="clear" w:color="auto" w:fill="auto"/>
            <w:noWrap/>
            <w:vAlign w:val="bottom"/>
            <w:hideMark/>
          </w:tcPr>
          <w:p w:rsidR="007F1BC6" w:rsidRPr="007F1BC6" w:rsidRDefault="007F1BC6" w:rsidP="007F1BC6">
            <w:pPr>
              <w:spacing w:line="240" w:lineRule="auto"/>
              <w:ind w:firstLine="0"/>
              <w:jc w:val="left"/>
              <w:rPr>
                <w:rFonts w:ascii="Calibri" w:hAnsi="Calibri"/>
                <w:snapToGrid/>
                <w:color w:val="000000"/>
                <w:sz w:val="22"/>
                <w:szCs w:val="22"/>
              </w:rPr>
            </w:pPr>
          </w:p>
        </w:tc>
        <w:tc>
          <w:tcPr>
            <w:tcW w:w="1060" w:type="dxa"/>
            <w:tcBorders>
              <w:top w:val="nil"/>
              <w:left w:val="single" w:sz="4" w:space="0" w:color="auto"/>
              <w:bottom w:val="single" w:sz="4" w:space="0" w:color="auto"/>
              <w:right w:val="single" w:sz="4" w:space="0" w:color="auto"/>
            </w:tcBorders>
            <w:shd w:val="clear" w:color="000000" w:fill="F2DCDB"/>
            <w:noWrap/>
            <w:vAlign w:val="center"/>
            <w:hideMark/>
          </w:tcPr>
          <w:p w:rsidR="007F1BC6" w:rsidRPr="007F1BC6" w:rsidRDefault="007F1BC6" w:rsidP="007F1BC6">
            <w:pPr>
              <w:spacing w:line="240" w:lineRule="auto"/>
              <w:ind w:firstLine="0"/>
              <w:jc w:val="center"/>
              <w:rPr>
                <w:rFonts w:ascii="Calibri" w:hAnsi="Calibri"/>
                <w:b/>
                <w:bCs/>
                <w:i/>
                <w:iCs/>
                <w:snapToGrid/>
                <w:color w:val="000000"/>
                <w:sz w:val="18"/>
                <w:szCs w:val="18"/>
              </w:rPr>
            </w:pPr>
            <w:r w:rsidRPr="007F1BC6">
              <w:rPr>
                <w:rFonts w:ascii="Calibri" w:hAnsi="Calibri"/>
                <w:b/>
                <w:bCs/>
                <w:i/>
                <w:iCs/>
                <w:snapToGrid/>
                <w:color w:val="000000"/>
                <w:sz w:val="18"/>
                <w:szCs w:val="18"/>
              </w:rPr>
              <w:t>ВСЕГО</w:t>
            </w:r>
          </w:p>
        </w:tc>
        <w:tc>
          <w:tcPr>
            <w:tcW w:w="11216" w:type="dxa"/>
            <w:gridSpan w:val="24"/>
            <w:tcBorders>
              <w:top w:val="single" w:sz="4" w:space="0" w:color="auto"/>
              <w:left w:val="nil"/>
              <w:bottom w:val="single" w:sz="4" w:space="0" w:color="auto"/>
              <w:right w:val="single" w:sz="4" w:space="0" w:color="000000"/>
            </w:tcBorders>
            <w:shd w:val="clear" w:color="auto" w:fill="auto"/>
            <w:noWrap/>
            <w:vAlign w:val="bottom"/>
            <w:hideMark/>
          </w:tcPr>
          <w:p w:rsidR="007F1BC6" w:rsidRPr="007F1BC6" w:rsidRDefault="007F1BC6" w:rsidP="007F1BC6">
            <w:pPr>
              <w:spacing w:line="240" w:lineRule="auto"/>
              <w:ind w:firstLine="0"/>
              <w:jc w:val="center"/>
              <w:rPr>
                <w:rFonts w:ascii="Calibri" w:hAnsi="Calibri"/>
                <w:snapToGrid/>
                <w:color w:val="000000"/>
                <w:sz w:val="22"/>
                <w:szCs w:val="22"/>
              </w:rPr>
            </w:pPr>
            <w:r w:rsidRPr="007F1BC6">
              <w:rPr>
                <w:rFonts w:ascii="Calibri" w:hAnsi="Calibri"/>
                <w:snapToGrid/>
                <w:color w:val="000000"/>
                <w:sz w:val="22"/>
                <w:szCs w:val="22"/>
              </w:rPr>
              <w:t>634</w:t>
            </w:r>
          </w:p>
        </w:tc>
      </w:tr>
    </w:tbl>
    <w:p w:rsidR="00D24D15" w:rsidRPr="00B15C45" w:rsidRDefault="00D24D15" w:rsidP="00B15C45">
      <w:pPr>
        <w:spacing w:line="240" w:lineRule="auto"/>
        <w:rPr>
          <w:sz w:val="24"/>
          <w:szCs w:val="24"/>
        </w:rPr>
      </w:pPr>
    </w:p>
    <w:sectPr w:rsidR="00D24D15" w:rsidRPr="00B15C45" w:rsidSect="006E0D94">
      <w:pgSz w:w="16838" w:h="11906" w:orient="landscape" w:code="9"/>
      <w:pgMar w:top="1077" w:right="1440" w:bottom="709" w:left="1440"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420" w:rsidRDefault="001B2420">
      <w:r>
        <w:separator/>
      </w:r>
    </w:p>
  </w:endnote>
  <w:endnote w:type="continuationSeparator" w:id="0">
    <w:p w:rsidR="001B2420" w:rsidRDefault="001B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1B2420" w:rsidRDefault="001B2420">
        <w:pPr>
          <w:pStyle w:val="af0"/>
          <w:jc w:val="right"/>
        </w:pPr>
        <w:r>
          <w:fldChar w:fldCharType="begin"/>
        </w:r>
        <w:r>
          <w:instrText>PAGE   \* MERGEFORMAT</w:instrText>
        </w:r>
        <w:r>
          <w:fldChar w:fldCharType="separate"/>
        </w:r>
        <w:r w:rsidR="000F6126">
          <w:rPr>
            <w:noProof/>
          </w:rPr>
          <w:t>2</w:t>
        </w:r>
        <w:r>
          <w:fldChar w:fldCharType="end"/>
        </w:r>
      </w:p>
    </w:sdtContent>
  </w:sdt>
  <w:p w:rsidR="001B2420" w:rsidRDefault="001B242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420" w:rsidRDefault="001B2420">
      <w:r>
        <w:separator/>
      </w:r>
    </w:p>
  </w:footnote>
  <w:footnote w:type="continuationSeparator" w:id="0">
    <w:p w:rsidR="001B2420" w:rsidRDefault="001B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2420" w:rsidRPr="00F01080" w:rsidRDefault="001B242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442358B"/>
    <w:multiLevelType w:val="multilevel"/>
    <w:tmpl w:val="9996A17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4C4317A"/>
    <w:multiLevelType w:val="multilevel"/>
    <w:tmpl w:val="8062C67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3AC722DF"/>
    <w:multiLevelType w:val="multilevel"/>
    <w:tmpl w:val="EAA8E9BE"/>
    <w:lvl w:ilvl="0">
      <w:start w:val="7"/>
      <w:numFmt w:val="decimal"/>
      <w:lvlText w:val="%1."/>
      <w:lvlJc w:val="left"/>
      <w:pPr>
        <w:ind w:left="360" w:hanging="360"/>
      </w:pPr>
      <w:rPr>
        <w:rFonts w:hint="default"/>
      </w:rPr>
    </w:lvl>
    <w:lvl w:ilvl="1">
      <w:start w:val="4"/>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4">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ED15C0B"/>
    <w:multiLevelType w:val="multilevel"/>
    <w:tmpl w:val="C89A41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nsid w:val="5B0B7810"/>
    <w:multiLevelType w:val="multilevel"/>
    <w:tmpl w:val="C31822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0086079"/>
    <w:multiLevelType w:val="multilevel"/>
    <w:tmpl w:val="2A3A8152"/>
    <w:lvl w:ilvl="0">
      <w:start w:val="1"/>
      <w:numFmt w:val="decimal"/>
      <w:lvlText w:val="%1."/>
      <w:lvlJc w:val="left"/>
      <w:pPr>
        <w:tabs>
          <w:tab w:val="num" w:pos="360"/>
        </w:tabs>
        <w:ind w:left="36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9">
    <w:nsid w:val="64A96C74"/>
    <w:multiLevelType w:val="multilevel"/>
    <w:tmpl w:val="DB029A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5"/>
  </w:num>
  <w:num w:numId="2">
    <w:abstractNumId w:val="45"/>
  </w:num>
  <w:num w:numId="3">
    <w:abstractNumId w:val="29"/>
  </w:num>
  <w:num w:numId="4">
    <w:abstractNumId w:val="50"/>
  </w:num>
  <w:num w:numId="5">
    <w:abstractNumId w:val="27"/>
  </w:num>
  <w:num w:numId="6">
    <w:abstractNumId w:val="13"/>
  </w:num>
  <w:num w:numId="7">
    <w:abstractNumId w:val="28"/>
  </w:num>
  <w:num w:numId="8">
    <w:abstractNumId w:val="36"/>
  </w:num>
  <w:num w:numId="9">
    <w:abstractNumId w:val="25"/>
  </w:num>
  <w:num w:numId="10">
    <w:abstractNumId w:val="15"/>
  </w:num>
  <w:num w:numId="11">
    <w:abstractNumId w:val="18"/>
  </w:num>
  <w:num w:numId="12">
    <w:abstractNumId w:val="32"/>
  </w:num>
  <w:num w:numId="13">
    <w:abstractNumId w:val="3"/>
  </w:num>
  <w:num w:numId="14">
    <w:abstractNumId w:val="9"/>
  </w:num>
  <w:num w:numId="15">
    <w:abstractNumId w:val="30"/>
  </w:num>
  <w:num w:numId="16">
    <w:abstractNumId w:val="39"/>
  </w:num>
  <w:num w:numId="17">
    <w:abstractNumId w:val="57"/>
  </w:num>
  <w:num w:numId="18">
    <w:abstractNumId w:val="47"/>
  </w:num>
  <w:num w:numId="19">
    <w:abstractNumId w:val="52"/>
  </w:num>
  <w:num w:numId="20">
    <w:abstractNumId w:val="10"/>
  </w:num>
  <w:num w:numId="21">
    <w:abstractNumId w:val="55"/>
  </w:num>
  <w:num w:numId="22">
    <w:abstractNumId w:val="21"/>
  </w:num>
  <w:num w:numId="23">
    <w:abstractNumId w:val="1"/>
  </w:num>
  <w:num w:numId="24">
    <w:abstractNumId w:val="0"/>
  </w:num>
  <w:num w:numId="25">
    <w:abstractNumId w:val="37"/>
  </w:num>
  <w:num w:numId="26">
    <w:abstractNumId w:val="2"/>
  </w:num>
  <w:num w:numId="27">
    <w:abstractNumId w:val="12"/>
  </w:num>
  <w:num w:numId="28">
    <w:abstractNumId w:val="54"/>
  </w:num>
  <w:num w:numId="29">
    <w:abstractNumId w:val="11"/>
  </w:num>
  <w:num w:numId="30">
    <w:abstractNumId w:val="43"/>
  </w:num>
  <w:num w:numId="31">
    <w:abstractNumId w:val="51"/>
  </w:num>
  <w:num w:numId="32">
    <w:abstractNumId w:val="22"/>
  </w:num>
  <w:num w:numId="33">
    <w:abstractNumId w:val="23"/>
  </w:num>
  <w:num w:numId="34">
    <w:abstractNumId w:val="26"/>
  </w:num>
  <w:num w:numId="35">
    <w:abstractNumId w:val="38"/>
  </w:num>
  <w:num w:numId="36">
    <w:abstractNumId w:val="14"/>
  </w:num>
  <w:num w:numId="37">
    <w:abstractNumId w:val="41"/>
  </w:num>
  <w:num w:numId="38">
    <w:abstractNumId w:val="53"/>
  </w:num>
  <w:num w:numId="39">
    <w:abstractNumId w:val="56"/>
  </w:num>
  <w:num w:numId="40">
    <w:abstractNumId w:val="8"/>
  </w:num>
  <w:num w:numId="41">
    <w:abstractNumId w:val="16"/>
  </w:num>
  <w:num w:numId="42">
    <w:abstractNumId w:val="42"/>
  </w:num>
  <w:num w:numId="43">
    <w:abstractNumId w:val="17"/>
  </w:num>
  <w:num w:numId="44">
    <w:abstractNumId w:val="31"/>
  </w:num>
  <w:num w:numId="45">
    <w:abstractNumId w:val="34"/>
  </w:num>
  <w:num w:numId="46">
    <w:abstractNumId w:val="24"/>
  </w:num>
  <w:num w:numId="47">
    <w:abstractNumId w:val="4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49"/>
  </w:num>
  <w:num w:numId="50">
    <w:abstractNumId w:val="33"/>
  </w:num>
  <w:num w:numId="51">
    <w:abstractNumId w:val="46"/>
  </w:num>
  <w:num w:numId="52">
    <w:abstractNumId w:val="46"/>
  </w:num>
  <w:num w:numId="53">
    <w:abstractNumId w:val="46"/>
  </w:num>
  <w:num w:numId="54">
    <w:abstractNumId w:val="20"/>
  </w:num>
  <w:num w:numId="55">
    <w:abstractNumId w:val="40"/>
  </w:num>
  <w:num w:numId="56">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126"/>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53FF5-3794-49DC-B83C-E9155CFF5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8909</Words>
  <Characters>50784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59574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2015-12-17T07:30:00Z</cp:lastPrinted>
  <dcterms:created xsi:type="dcterms:W3CDTF">2016-01-20T11:41:00Z</dcterms:created>
  <dcterms:modified xsi:type="dcterms:W3CDTF">2016-01-20T11:41:00Z</dcterms:modified>
</cp:coreProperties>
</file>