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DA5FD9">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DA5FD9">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DA5FD9">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DA5FD9">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DA5FD9">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DA5FD9">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DA5FD9">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DA5FD9">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DA5FD9">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DA5FD9">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DA5FD9">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DA5FD9">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706C4C" w:rsidRPr="00706C4C">
        <w:rPr>
          <w:i/>
          <w:sz w:val="24"/>
          <w:szCs w:val="24"/>
        </w:rPr>
        <w:t>33</w:t>
      </w:r>
      <w:r w:rsidR="00840197">
        <w:rPr>
          <w:i/>
          <w:sz w:val="24"/>
          <w:szCs w:val="24"/>
        </w:rPr>
        <w:t xml:space="preserve"> от </w:t>
      </w:r>
      <w:r w:rsidR="00E65CE0">
        <w:rPr>
          <w:i/>
          <w:sz w:val="24"/>
          <w:szCs w:val="24"/>
        </w:rPr>
        <w:t>0</w:t>
      </w:r>
      <w:r w:rsidR="00E65CE0" w:rsidRPr="00E65CE0">
        <w:rPr>
          <w:i/>
          <w:sz w:val="24"/>
          <w:szCs w:val="24"/>
        </w:rPr>
        <w:t>4</w:t>
      </w:r>
      <w:r w:rsidR="00706C4C">
        <w:rPr>
          <w:i/>
          <w:sz w:val="24"/>
          <w:szCs w:val="24"/>
        </w:rPr>
        <w:t>.</w:t>
      </w:r>
      <w:r w:rsidR="00706C4C" w:rsidRPr="00706C4C">
        <w:rPr>
          <w:i/>
          <w:sz w:val="24"/>
          <w:szCs w:val="24"/>
        </w:rPr>
        <w:t>02</w:t>
      </w:r>
      <w:r w:rsidR="00706C4C">
        <w:rPr>
          <w:i/>
          <w:sz w:val="24"/>
          <w:szCs w:val="24"/>
        </w:rPr>
        <w:t>.2016</w:t>
      </w:r>
      <w:r w:rsidR="00F615D3" w:rsidRPr="003A45B0">
        <w:rPr>
          <w:i/>
          <w:sz w:val="24"/>
          <w:szCs w:val="24"/>
        </w:rPr>
        <w:t xml:space="preserve">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706C4C" w:rsidRDefault="00EA7394" w:rsidP="00706C4C">
            <w:pPr>
              <w:autoSpaceDE w:val="0"/>
              <w:autoSpaceDN w:val="0"/>
              <w:adjustRightInd w:val="0"/>
              <w:spacing w:line="276" w:lineRule="auto"/>
              <w:ind w:right="-72" w:firstLine="0"/>
              <w:jc w:val="left"/>
              <w:rPr>
                <w:bCs/>
                <w:sz w:val="24"/>
                <w:szCs w:val="24"/>
                <w:lang w:val="en-US"/>
              </w:rPr>
            </w:pPr>
            <w:r w:rsidRPr="003D5F61">
              <w:rPr>
                <w:bCs/>
                <w:sz w:val="24"/>
                <w:szCs w:val="24"/>
              </w:rPr>
              <w:t xml:space="preserve">Поставка </w:t>
            </w:r>
            <w:r w:rsidR="00706C4C">
              <w:rPr>
                <w:bCs/>
                <w:sz w:val="24"/>
                <w:szCs w:val="24"/>
              </w:rPr>
              <w:t xml:space="preserve">оборудования </w:t>
            </w:r>
            <w:r w:rsidR="00706C4C">
              <w:rPr>
                <w:bCs/>
                <w:sz w:val="24"/>
                <w:szCs w:val="24"/>
                <w:lang w:val="en-US"/>
              </w:rPr>
              <w:t>Cisco</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r w:rsidRPr="003D5F61">
              <w:rPr>
                <w:spacing w:val="-6"/>
                <w:sz w:val="24"/>
                <w:szCs w:val="24"/>
              </w:rPr>
              <w:t xml:space="preserve">  (</w:t>
            </w:r>
            <w:hyperlink r:id="rId11" w:history="1">
              <w:r w:rsidRPr="003D5F61">
                <w:rPr>
                  <w:rStyle w:val="af2"/>
                  <w:sz w:val="24"/>
                  <w:szCs w:val="24"/>
                  <w:lang w:eastAsia="en-US"/>
                </w:rPr>
                <w:t>http://www.eon-russia.ru/purchase/announcement/</w:t>
              </w:r>
            </w:hyperlink>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E65CE0">
              <w:rPr>
                <w:sz w:val="24"/>
                <w:szCs w:val="24"/>
                <w:lang w:eastAsia="en-US"/>
              </w:rPr>
              <w:t>0</w:t>
            </w:r>
            <w:r w:rsidR="00E65CE0">
              <w:rPr>
                <w:sz w:val="24"/>
                <w:szCs w:val="24"/>
                <w:lang w:val="en-US" w:eastAsia="en-US"/>
              </w:rPr>
              <w:t>4</w:t>
            </w:r>
            <w:r w:rsidRPr="003D5F61">
              <w:rPr>
                <w:sz w:val="24"/>
                <w:szCs w:val="24"/>
                <w:lang w:eastAsia="en-US"/>
              </w:rPr>
              <w:t>.</w:t>
            </w:r>
            <w:r w:rsidR="00706C4C">
              <w:rPr>
                <w:sz w:val="24"/>
                <w:szCs w:val="24"/>
                <w:lang w:val="en-US" w:eastAsia="en-US"/>
              </w:rPr>
              <w:t>02</w:t>
            </w:r>
            <w:r w:rsidRPr="003D5F61">
              <w:rPr>
                <w:sz w:val="24"/>
                <w:szCs w:val="24"/>
                <w:lang w:eastAsia="en-US"/>
              </w:rPr>
              <w:t>.20</w:t>
            </w:r>
            <w:r w:rsidR="00706C4C">
              <w:rPr>
                <w:sz w:val="24"/>
                <w:szCs w:val="24"/>
                <w:lang w:eastAsia="en-US"/>
              </w:rPr>
              <w:t>16</w:t>
            </w:r>
            <w:r w:rsidR="00D92B0A" w:rsidRPr="003D5F61">
              <w:rPr>
                <w:sz w:val="24"/>
                <w:szCs w:val="24"/>
                <w:lang w:eastAsia="en-US"/>
              </w:rPr>
              <w:t xml:space="preserve">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706C4C">
              <w:rPr>
                <w:sz w:val="24"/>
                <w:szCs w:val="24"/>
                <w:lang w:eastAsia="en-US"/>
              </w:rPr>
              <w:t>16</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E65CE0">
              <w:rPr>
                <w:sz w:val="24"/>
                <w:szCs w:val="24"/>
                <w:lang w:eastAsia="en-US"/>
              </w:rPr>
              <w:t>1</w:t>
            </w:r>
            <w:r w:rsidR="00236A99">
              <w:rPr>
                <w:sz w:val="24"/>
                <w:szCs w:val="24"/>
                <w:lang w:eastAsia="en-US"/>
              </w:rPr>
              <w:t>2</w:t>
            </w:r>
            <w:r w:rsidR="003D5F61" w:rsidRPr="003D5F61">
              <w:rPr>
                <w:sz w:val="24"/>
                <w:szCs w:val="24"/>
                <w:lang w:eastAsia="en-US"/>
              </w:rPr>
              <w:t>.</w:t>
            </w:r>
            <w:r w:rsidR="00706C4C">
              <w:rPr>
                <w:sz w:val="24"/>
                <w:szCs w:val="24"/>
                <w:lang w:eastAsia="en-US"/>
              </w:rPr>
              <w:t>02</w:t>
            </w:r>
            <w:r w:rsidR="000D23C6" w:rsidRPr="003D5F61">
              <w:rPr>
                <w:sz w:val="24"/>
                <w:szCs w:val="24"/>
                <w:lang w:eastAsia="en-US"/>
              </w:rPr>
              <w:t>.</w:t>
            </w:r>
            <w:r w:rsidRPr="003D5F61">
              <w:rPr>
                <w:sz w:val="24"/>
                <w:szCs w:val="24"/>
                <w:lang w:eastAsia="en-US"/>
              </w:rPr>
              <w:t>20</w:t>
            </w:r>
            <w:r w:rsidR="009C57EB">
              <w:rPr>
                <w:sz w:val="24"/>
                <w:szCs w:val="24"/>
                <w:lang w:eastAsia="en-US"/>
              </w:rPr>
              <w:t>16</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2"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r w:rsidRPr="003D5F61">
              <w:rPr>
                <w:b/>
                <w:sz w:val="24"/>
                <w:szCs w:val="24"/>
                <w:lang w:eastAsia="en-US"/>
              </w:rPr>
              <w:t xml:space="preserve">Срок поставки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r w:rsidR="00664FC7" w:rsidRPr="003D5F61">
              <w:rPr>
                <w:sz w:val="24"/>
                <w:szCs w:val="24"/>
              </w:rPr>
              <w:t xml:space="preserve">6 </w:t>
            </w:r>
            <w:r w:rsidRPr="003D5F61">
              <w:rPr>
                <w:sz w:val="24"/>
                <w:szCs w:val="24"/>
              </w:rPr>
              <w:t>«Техническая часть»</w:t>
            </w:r>
            <w:r w:rsidRPr="003D5F61">
              <w:rPr>
                <w:i/>
                <w:sz w:val="24"/>
                <w:szCs w:val="24"/>
              </w:rPr>
              <w:t>:</w:t>
            </w:r>
          </w:p>
          <w:p w:rsidR="00BC5425" w:rsidRPr="00706C4C" w:rsidRDefault="00706C4C" w:rsidP="00EF691D">
            <w:pPr>
              <w:tabs>
                <w:tab w:val="left" w:pos="0"/>
                <w:tab w:val="left" w:pos="5657"/>
              </w:tabs>
              <w:spacing w:line="276" w:lineRule="auto"/>
              <w:ind w:left="540" w:right="153" w:hanging="540"/>
              <w:jc w:val="left"/>
              <w:rPr>
                <w:i/>
                <w:sz w:val="24"/>
                <w:szCs w:val="24"/>
              </w:rPr>
            </w:pPr>
            <w:r>
              <w:rPr>
                <w:sz w:val="24"/>
                <w:szCs w:val="24"/>
                <w:lang w:eastAsia="en-US"/>
              </w:rPr>
              <w:t xml:space="preserve">Февраль – </w:t>
            </w:r>
            <w:r w:rsidR="00EF691D">
              <w:rPr>
                <w:sz w:val="24"/>
                <w:szCs w:val="24"/>
                <w:lang w:eastAsia="en-US"/>
              </w:rPr>
              <w:t>Май</w:t>
            </w:r>
            <w:r>
              <w:rPr>
                <w:sz w:val="24"/>
                <w:szCs w:val="24"/>
                <w:lang w:eastAsia="en-US"/>
              </w:rPr>
              <w:t xml:space="preserve">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Место </w:t>
            </w:r>
            <w:r w:rsidR="00EA7394" w:rsidRPr="003D5F61">
              <w:rPr>
                <w:b/>
                <w:sz w:val="24"/>
                <w:szCs w:val="24"/>
                <w:lang w:eastAsia="en-US"/>
              </w:rPr>
              <w:t>поставки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4"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w:t>
      </w:r>
      <w:r w:rsidR="00EF691D">
        <w:rPr>
          <w:sz w:val="22"/>
          <w:szCs w:val="22"/>
        </w:rPr>
        <w:t xml:space="preserve">          от «___</w:t>
      </w:r>
      <w:proofErr w:type="gramStart"/>
      <w:r w:rsidR="00EF691D">
        <w:rPr>
          <w:sz w:val="22"/>
          <w:szCs w:val="22"/>
        </w:rPr>
        <w:t>_»_</w:t>
      </w:r>
      <w:proofErr w:type="gramEnd"/>
      <w:r w:rsidR="00EF691D">
        <w:rPr>
          <w:sz w:val="22"/>
          <w:szCs w:val="22"/>
        </w:rPr>
        <w:t>________2016</w:t>
      </w:r>
      <w:r w:rsidRPr="00C6282A">
        <w:rPr>
          <w:sz w:val="22"/>
          <w:szCs w:val="22"/>
        </w:rPr>
        <w:t xml:space="preserve">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sidR="00EF691D">
        <w:rPr>
          <w:b/>
          <w:sz w:val="22"/>
          <w:szCs w:val="22"/>
        </w:rPr>
        <w:t>6</w:t>
      </w:r>
      <w:r>
        <w:rPr>
          <w:b/>
          <w:sz w:val="22"/>
          <w:szCs w:val="22"/>
        </w:rPr>
        <w:t xml:space="preserve">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sidR="00EF691D">
        <w:rPr>
          <w:sz w:val="22"/>
          <w:szCs w:val="22"/>
        </w:rPr>
        <w:t>6</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E65CE0">
        <w:rPr>
          <w:sz w:val="22"/>
          <w:szCs w:val="22"/>
        </w:rPr>
        <w:t>Февраль - Май</w:t>
      </w:r>
      <w:r w:rsidR="00017AE7">
        <w:rPr>
          <w:sz w:val="22"/>
          <w:szCs w:val="22"/>
        </w:rPr>
        <w:t xml:space="preserve"> </w:t>
      </w:r>
      <w:r>
        <w:rPr>
          <w:sz w:val="22"/>
          <w:szCs w:val="22"/>
        </w:rPr>
        <w:t>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 xml:space="preserve">ования на поставку </w:t>
      </w:r>
      <w:r w:rsidR="00AC7D92">
        <w:rPr>
          <w:b/>
          <w:sz w:val="24"/>
          <w:szCs w:val="24"/>
        </w:rPr>
        <w:t xml:space="preserve">оборудования </w:t>
      </w:r>
      <w:r w:rsidR="00AC7D92">
        <w:rPr>
          <w:b/>
          <w:sz w:val="24"/>
          <w:szCs w:val="24"/>
          <w:lang w:val="en-US"/>
        </w:rPr>
        <w:t>Cisco</w:t>
      </w:r>
      <w:r w:rsidR="00127ADF" w:rsidRPr="00E5370B">
        <w:rPr>
          <w:b/>
          <w:sz w:val="24"/>
          <w:szCs w:val="24"/>
        </w:rPr>
        <w:t>.</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5304"/>
        <w:gridCol w:w="2126"/>
        <w:gridCol w:w="709"/>
        <w:gridCol w:w="709"/>
      </w:tblGrid>
      <w:tr w:rsidR="00E65CE0" w:rsidRPr="00E65CE0" w:rsidTr="00296A78">
        <w:trPr>
          <w:trHeight w:val="690"/>
        </w:trPr>
        <w:tc>
          <w:tcPr>
            <w:tcW w:w="503" w:type="dxa"/>
            <w:shd w:val="clear" w:color="auto" w:fill="auto"/>
            <w:vAlign w:val="center"/>
            <w:hideMark/>
          </w:tcPr>
          <w:p w:rsidR="00E65CE0" w:rsidRPr="00E65CE0" w:rsidRDefault="00E65CE0" w:rsidP="00E65CE0">
            <w:pPr>
              <w:ind w:firstLine="0"/>
              <w:rPr>
                <w:b/>
                <w:bCs/>
                <w:color w:val="000000"/>
                <w:sz w:val="22"/>
                <w:szCs w:val="22"/>
              </w:rPr>
            </w:pPr>
            <w:r w:rsidRPr="00E65CE0">
              <w:rPr>
                <w:b/>
                <w:bCs/>
                <w:color w:val="000000"/>
                <w:sz w:val="22"/>
                <w:szCs w:val="22"/>
              </w:rPr>
              <w:t>№ п/п</w:t>
            </w:r>
          </w:p>
        </w:tc>
        <w:tc>
          <w:tcPr>
            <w:tcW w:w="5304" w:type="dxa"/>
            <w:shd w:val="clear" w:color="auto" w:fill="auto"/>
            <w:vAlign w:val="center"/>
            <w:hideMark/>
          </w:tcPr>
          <w:p w:rsidR="00E65CE0" w:rsidRPr="00E65CE0" w:rsidRDefault="00E65CE0" w:rsidP="00E65CE0">
            <w:pPr>
              <w:spacing w:line="240" w:lineRule="auto"/>
              <w:ind w:firstLine="0"/>
              <w:jc w:val="center"/>
              <w:rPr>
                <w:b/>
                <w:bCs/>
                <w:color w:val="000000"/>
                <w:sz w:val="22"/>
                <w:szCs w:val="22"/>
              </w:rPr>
            </w:pPr>
            <w:r w:rsidRPr="00E65CE0">
              <w:rPr>
                <w:b/>
                <w:bCs/>
                <w:color w:val="000000"/>
                <w:sz w:val="22"/>
                <w:szCs w:val="22"/>
              </w:rPr>
              <w:t>Наименование</w:t>
            </w:r>
            <w:bookmarkStart w:id="80" w:name="_GoBack"/>
            <w:bookmarkEnd w:id="80"/>
            <w:r w:rsidRPr="00E65CE0">
              <w:rPr>
                <w:b/>
                <w:bCs/>
                <w:color w:val="000000"/>
                <w:sz w:val="22"/>
                <w:szCs w:val="22"/>
              </w:rPr>
              <w:t xml:space="preserve"> продукции</w:t>
            </w:r>
          </w:p>
        </w:tc>
        <w:tc>
          <w:tcPr>
            <w:tcW w:w="2126" w:type="dxa"/>
            <w:shd w:val="clear" w:color="auto" w:fill="auto"/>
            <w:noWrap/>
            <w:vAlign w:val="center"/>
            <w:hideMark/>
          </w:tcPr>
          <w:p w:rsidR="00E65CE0" w:rsidRPr="00E65CE0" w:rsidRDefault="00E65CE0" w:rsidP="00E65CE0">
            <w:pPr>
              <w:spacing w:line="240" w:lineRule="auto"/>
              <w:ind w:firstLine="34"/>
              <w:jc w:val="center"/>
              <w:rPr>
                <w:b/>
                <w:bCs/>
                <w:color w:val="000000"/>
                <w:sz w:val="22"/>
                <w:szCs w:val="22"/>
              </w:rPr>
            </w:pPr>
            <w:r w:rsidRPr="00E65CE0">
              <w:rPr>
                <w:b/>
                <w:bCs/>
                <w:color w:val="000000"/>
                <w:sz w:val="22"/>
                <w:szCs w:val="22"/>
              </w:rPr>
              <w:t>ГОСТ, ТУ</w:t>
            </w:r>
          </w:p>
        </w:tc>
        <w:tc>
          <w:tcPr>
            <w:tcW w:w="709" w:type="dxa"/>
            <w:shd w:val="clear" w:color="auto" w:fill="auto"/>
            <w:vAlign w:val="center"/>
            <w:hideMark/>
          </w:tcPr>
          <w:p w:rsidR="00E65CE0" w:rsidRPr="00E65CE0" w:rsidRDefault="00E65CE0" w:rsidP="00E65CE0">
            <w:pPr>
              <w:spacing w:line="240" w:lineRule="auto"/>
              <w:ind w:firstLine="0"/>
              <w:rPr>
                <w:b/>
                <w:bCs/>
                <w:color w:val="000000"/>
                <w:sz w:val="22"/>
                <w:szCs w:val="22"/>
              </w:rPr>
            </w:pPr>
            <w:r w:rsidRPr="00E65CE0">
              <w:rPr>
                <w:b/>
                <w:bCs/>
                <w:color w:val="000000"/>
                <w:sz w:val="22"/>
                <w:szCs w:val="22"/>
              </w:rPr>
              <w:t>Ед. изм.</w:t>
            </w:r>
          </w:p>
        </w:tc>
        <w:tc>
          <w:tcPr>
            <w:tcW w:w="709" w:type="dxa"/>
            <w:shd w:val="clear" w:color="auto" w:fill="auto"/>
            <w:vAlign w:val="center"/>
            <w:hideMark/>
          </w:tcPr>
          <w:p w:rsidR="00E65CE0" w:rsidRPr="00E65CE0" w:rsidRDefault="00E65CE0" w:rsidP="00E65CE0">
            <w:pPr>
              <w:spacing w:line="240" w:lineRule="auto"/>
              <w:ind w:firstLine="0"/>
              <w:rPr>
                <w:b/>
                <w:bCs/>
                <w:color w:val="000000"/>
                <w:sz w:val="22"/>
                <w:szCs w:val="22"/>
              </w:rPr>
            </w:pPr>
            <w:r w:rsidRPr="00E65CE0">
              <w:rPr>
                <w:b/>
                <w:bCs/>
                <w:color w:val="000000"/>
                <w:sz w:val="22"/>
                <w:szCs w:val="22"/>
              </w:rPr>
              <w:t>Кол.</w:t>
            </w:r>
          </w:p>
        </w:tc>
      </w:tr>
      <w:tr w:rsidR="00E65CE0" w:rsidRPr="00E65CE0" w:rsidTr="00296A78">
        <w:trPr>
          <w:trHeight w:val="300"/>
        </w:trPr>
        <w:tc>
          <w:tcPr>
            <w:tcW w:w="503" w:type="dxa"/>
            <w:shd w:val="clear" w:color="auto" w:fill="auto"/>
            <w:vAlign w:val="center"/>
            <w:hideMark/>
          </w:tcPr>
          <w:p w:rsidR="00E65CE0" w:rsidRPr="00E65CE0" w:rsidRDefault="00E65CE0" w:rsidP="00E65CE0">
            <w:pPr>
              <w:spacing w:line="240" w:lineRule="auto"/>
              <w:ind w:firstLine="0"/>
              <w:rPr>
                <w:color w:val="000000"/>
                <w:sz w:val="22"/>
                <w:szCs w:val="22"/>
              </w:rPr>
            </w:pPr>
            <w:r w:rsidRPr="00E65CE0">
              <w:rPr>
                <w:color w:val="000000"/>
                <w:sz w:val="22"/>
                <w:szCs w:val="22"/>
              </w:rPr>
              <w:t>1</w:t>
            </w:r>
          </w:p>
        </w:tc>
        <w:tc>
          <w:tcPr>
            <w:tcW w:w="5304" w:type="dxa"/>
            <w:shd w:val="clear" w:color="auto" w:fill="auto"/>
            <w:vAlign w:val="center"/>
          </w:tcPr>
          <w:p w:rsidR="00E65CE0" w:rsidRPr="00E65CE0" w:rsidRDefault="00E65CE0" w:rsidP="00E65CE0">
            <w:pPr>
              <w:ind w:firstLine="0"/>
              <w:rPr>
                <w:color w:val="000000"/>
                <w:sz w:val="22"/>
                <w:szCs w:val="22"/>
              </w:rPr>
            </w:pPr>
            <w:r w:rsidRPr="00E65CE0">
              <w:rPr>
                <w:color w:val="000000"/>
                <w:sz w:val="22"/>
                <w:szCs w:val="22"/>
              </w:rPr>
              <w:t xml:space="preserve">Контроллер AIR-CT2504-5-K -9 </w:t>
            </w:r>
            <w:proofErr w:type="spellStart"/>
            <w:r w:rsidRPr="00E65CE0">
              <w:rPr>
                <w:color w:val="000000"/>
                <w:sz w:val="22"/>
                <w:szCs w:val="22"/>
              </w:rPr>
              <w:t>Cisco</w:t>
            </w:r>
            <w:proofErr w:type="spellEnd"/>
            <w:r w:rsidRPr="00E65CE0">
              <w:rPr>
                <w:color w:val="000000"/>
                <w:sz w:val="22"/>
                <w:szCs w:val="22"/>
              </w:rPr>
              <w:t xml:space="preserve"> для управления беспроводными точками доступа поддерживает 5 точек доступа </w:t>
            </w:r>
            <w:proofErr w:type="spellStart"/>
            <w:r w:rsidRPr="00E65CE0">
              <w:rPr>
                <w:color w:val="000000"/>
                <w:sz w:val="22"/>
                <w:szCs w:val="22"/>
              </w:rPr>
              <w:t>Cisco</w:t>
            </w:r>
            <w:proofErr w:type="spellEnd"/>
            <w:r w:rsidRPr="00E65CE0">
              <w:rPr>
                <w:color w:val="000000"/>
                <w:sz w:val="22"/>
                <w:szCs w:val="22"/>
              </w:rPr>
              <w:t xml:space="preserve"> </w:t>
            </w:r>
            <w:proofErr w:type="spellStart"/>
            <w:r w:rsidRPr="00E65CE0">
              <w:rPr>
                <w:color w:val="000000"/>
                <w:sz w:val="22"/>
                <w:szCs w:val="22"/>
              </w:rPr>
              <w:t>Aironet</w:t>
            </w:r>
            <w:proofErr w:type="spellEnd"/>
            <w:r w:rsidRPr="00E65CE0">
              <w:rPr>
                <w:color w:val="000000"/>
                <w:sz w:val="22"/>
                <w:szCs w:val="22"/>
              </w:rPr>
              <w:t xml:space="preserve"> 4 порта 1000 </w:t>
            </w:r>
            <w:proofErr w:type="spellStart"/>
            <w:r w:rsidRPr="00E65CE0">
              <w:rPr>
                <w:color w:val="000000"/>
                <w:sz w:val="22"/>
                <w:szCs w:val="22"/>
              </w:rPr>
              <w:t>Base</w:t>
            </w:r>
            <w:proofErr w:type="spellEnd"/>
            <w:r w:rsidRPr="00E65CE0">
              <w:rPr>
                <w:color w:val="000000"/>
                <w:sz w:val="22"/>
                <w:szCs w:val="22"/>
              </w:rPr>
              <w:t>-T</w:t>
            </w:r>
          </w:p>
        </w:tc>
        <w:tc>
          <w:tcPr>
            <w:tcW w:w="2126" w:type="dxa"/>
            <w:shd w:val="clear" w:color="auto" w:fill="auto"/>
            <w:noWrap/>
            <w:vAlign w:val="center"/>
          </w:tcPr>
          <w:p w:rsidR="00E65CE0" w:rsidRPr="00E65CE0" w:rsidRDefault="00E65CE0" w:rsidP="00E65CE0">
            <w:pPr>
              <w:spacing w:line="240" w:lineRule="auto"/>
              <w:ind w:firstLine="34"/>
              <w:rPr>
                <w:color w:val="000000"/>
                <w:sz w:val="22"/>
                <w:szCs w:val="22"/>
              </w:rPr>
            </w:pPr>
            <w:r w:rsidRPr="00E65CE0">
              <w:rPr>
                <w:color w:val="000000"/>
                <w:sz w:val="22"/>
                <w:szCs w:val="22"/>
              </w:rPr>
              <w:t>НД Производителя</w:t>
            </w:r>
          </w:p>
        </w:tc>
        <w:tc>
          <w:tcPr>
            <w:tcW w:w="709" w:type="dxa"/>
            <w:shd w:val="clear" w:color="auto" w:fill="auto"/>
            <w:vAlign w:val="center"/>
          </w:tcPr>
          <w:p w:rsidR="00E65CE0" w:rsidRPr="00E65CE0" w:rsidRDefault="00E65CE0" w:rsidP="00E65CE0">
            <w:pPr>
              <w:spacing w:line="240" w:lineRule="auto"/>
              <w:ind w:firstLine="0"/>
              <w:jc w:val="center"/>
              <w:rPr>
                <w:color w:val="000000"/>
                <w:sz w:val="22"/>
                <w:szCs w:val="22"/>
              </w:rPr>
            </w:pPr>
            <w:r w:rsidRPr="00E65CE0">
              <w:rPr>
                <w:color w:val="000000"/>
                <w:sz w:val="22"/>
                <w:szCs w:val="22"/>
              </w:rPr>
              <w:t>Шт.</w:t>
            </w:r>
          </w:p>
        </w:tc>
        <w:tc>
          <w:tcPr>
            <w:tcW w:w="709" w:type="dxa"/>
            <w:shd w:val="clear" w:color="auto" w:fill="auto"/>
            <w:vAlign w:val="center"/>
          </w:tcPr>
          <w:p w:rsidR="00E65CE0" w:rsidRPr="00E65CE0" w:rsidRDefault="00E65CE0" w:rsidP="00E65CE0">
            <w:pPr>
              <w:spacing w:line="240" w:lineRule="auto"/>
              <w:ind w:firstLine="0"/>
              <w:jc w:val="center"/>
              <w:rPr>
                <w:color w:val="000000"/>
                <w:sz w:val="22"/>
                <w:szCs w:val="22"/>
              </w:rPr>
            </w:pPr>
            <w:r w:rsidRPr="00E65CE0">
              <w:rPr>
                <w:color w:val="000000"/>
                <w:sz w:val="22"/>
                <w:szCs w:val="22"/>
              </w:rPr>
              <w:t>1</w:t>
            </w:r>
          </w:p>
        </w:tc>
      </w:tr>
      <w:tr w:rsidR="00E65CE0" w:rsidRPr="00E65CE0" w:rsidTr="00296A78">
        <w:trPr>
          <w:trHeight w:val="300"/>
        </w:trPr>
        <w:tc>
          <w:tcPr>
            <w:tcW w:w="503" w:type="dxa"/>
            <w:shd w:val="clear" w:color="auto" w:fill="auto"/>
            <w:noWrap/>
            <w:vAlign w:val="center"/>
            <w:hideMark/>
          </w:tcPr>
          <w:p w:rsidR="00E65CE0" w:rsidRPr="00E65CE0" w:rsidRDefault="00E65CE0" w:rsidP="00E65CE0">
            <w:pPr>
              <w:spacing w:line="240" w:lineRule="auto"/>
              <w:ind w:firstLine="0"/>
              <w:rPr>
                <w:color w:val="000000"/>
                <w:sz w:val="22"/>
                <w:szCs w:val="22"/>
              </w:rPr>
            </w:pPr>
            <w:r w:rsidRPr="00E65CE0">
              <w:rPr>
                <w:color w:val="000000"/>
                <w:sz w:val="22"/>
                <w:szCs w:val="22"/>
              </w:rPr>
              <w:t>2</w:t>
            </w:r>
          </w:p>
        </w:tc>
        <w:tc>
          <w:tcPr>
            <w:tcW w:w="5304" w:type="dxa"/>
            <w:shd w:val="clear" w:color="auto" w:fill="auto"/>
            <w:noWrap/>
            <w:vAlign w:val="center"/>
          </w:tcPr>
          <w:p w:rsidR="00E65CE0" w:rsidRPr="00E65CE0" w:rsidRDefault="00E65CE0" w:rsidP="00E65CE0">
            <w:pPr>
              <w:ind w:firstLine="0"/>
              <w:rPr>
                <w:color w:val="000000"/>
                <w:sz w:val="22"/>
                <w:szCs w:val="22"/>
              </w:rPr>
            </w:pPr>
            <w:r w:rsidRPr="00E65CE0">
              <w:rPr>
                <w:color w:val="000000"/>
                <w:sz w:val="22"/>
                <w:szCs w:val="22"/>
              </w:rPr>
              <w:t xml:space="preserve">Коммутатор сетевой WS-C2960S-24TS-L </w:t>
            </w:r>
            <w:proofErr w:type="spellStart"/>
            <w:r w:rsidRPr="00E65CE0">
              <w:rPr>
                <w:color w:val="000000"/>
                <w:sz w:val="22"/>
                <w:szCs w:val="22"/>
              </w:rPr>
              <w:t>Cisco</w:t>
            </w:r>
            <w:proofErr w:type="spellEnd"/>
            <w:r w:rsidRPr="00E65CE0">
              <w:rPr>
                <w:color w:val="000000"/>
                <w:sz w:val="22"/>
                <w:szCs w:val="22"/>
              </w:rPr>
              <w:t xml:space="preserve"> с возможностью установки в стойку 48 портов </w:t>
            </w:r>
            <w:proofErr w:type="spellStart"/>
            <w:r w:rsidRPr="00E65CE0">
              <w:rPr>
                <w:color w:val="000000"/>
                <w:sz w:val="22"/>
                <w:szCs w:val="22"/>
              </w:rPr>
              <w:t>Ethernet</w:t>
            </w:r>
            <w:proofErr w:type="spellEnd"/>
            <w:r w:rsidRPr="00E65CE0">
              <w:rPr>
                <w:color w:val="000000"/>
                <w:sz w:val="22"/>
                <w:szCs w:val="22"/>
              </w:rPr>
              <w:t xml:space="preserve"> 10/100Mbit/s 2 порта </w:t>
            </w:r>
            <w:proofErr w:type="spellStart"/>
            <w:r w:rsidRPr="00E65CE0">
              <w:rPr>
                <w:color w:val="000000"/>
                <w:sz w:val="22"/>
                <w:szCs w:val="22"/>
              </w:rPr>
              <w:t>Uplink</w:t>
            </w:r>
            <w:proofErr w:type="spellEnd"/>
            <w:r w:rsidRPr="00E65CE0">
              <w:rPr>
                <w:color w:val="000000"/>
                <w:sz w:val="22"/>
                <w:szCs w:val="22"/>
              </w:rPr>
              <w:t xml:space="preserve"> </w:t>
            </w:r>
            <w:proofErr w:type="spellStart"/>
            <w:r w:rsidRPr="00E65CE0">
              <w:rPr>
                <w:color w:val="000000"/>
                <w:sz w:val="22"/>
                <w:szCs w:val="22"/>
              </w:rPr>
              <w:t>Ethernet</w:t>
            </w:r>
            <w:proofErr w:type="spellEnd"/>
            <w:r w:rsidRPr="00E65CE0">
              <w:rPr>
                <w:color w:val="000000"/>
                <w:sz w:val="22"/>
                <w:szCs w:val="22"/>
              </w:rPr>
              <w:t xml:space="preserve"> 10/100/1000Mbit/s </w:t>
            </w:r>
            <w:proofErr w:type="spellStart"/>
            <w:r w:rsidRPr="00E65CE0">
              <w:rPr>
                <w:color w:val="000000"/>
                <w:sz w:val="22"/>
                <w:szCs w:val="22"/>
              </w:rPr>
              <w:t>Cisco</w:t>
            </w:r>
            <w:proofErr w:type="spellEnd"/>
            <w:r w:rsidRPr="00E65CE0">
              <w:rPr>
                <w:color w:val="000000"/>
                <w:sz w:val="22"/>
                <w:szCs w:val="22"/>
              </w:rPr>
              <w:t xml:space="preserve"> </w:t>
            </w:r>
            <w:proofErr w:type="spellStart"/>
            <w:r w:rsidRPr="00E65CE0">
              <w:rPr>
                <w:color w:val="000000"/>
                <w:sz w:val="22"/>
                <w:szCs w:val="22"/>
              </w:rPr>
              <w:t>Catalyst</w:t>
            </w:r>
            <w:proofErr w:type="spellEnd"/>
            <w:r w:rsidRPr="00E65CE0">
              <w:rPr>
                <w:color w:val="000000"/>
                <w:sz w:val="22"/>
                <w:szCs w:val="22"/>
              </w:rPr>
              <w:t xml:space="preserve"> WS-C2960-48TT-L оперативная память 64Мб </w:t>
            </w:r>
            <w:proofErr w:type="spellStart"/>
            <w:r w:rsidRPr="00E65CE0">
              <w:rPr>
                <w:color w:val="000000"/>
                <w:sz w:val="22"/>
                <w:szCs w:val="22"/>
              </w:rPr>
              <w:t>флеш</w:t>
            </w:r>
            <w:proofErr w:type="spellEnd"/>
            <w:r w:rsidRPr="00E65CE0">
              <w:rPr>
                <w:color w:val="000000"/>
                <w:sz w:val="22"/>
                <w:szCs w:val="22"/>
              </w:rPr>
              <w:t>-память 32Мб внутренняя пропускная способность 32Gbit/s размер 445x44x236мм</w:t>
            </w:r>
          </w:p>
        </w:tc>
        <w:tc>
          <w:tcPr>
            <w:tcW w:w="2126" w:type="dxa"/>
            <w:shd w:val="clear" w:color="auto" w:fill="auto"/>
            <w:noWrap/>
            <w:vAlign w:val="center"/>
          </w:tcPr>
          <w:p w:rsidR="00E65CE0" w:rsidRPr="00E65CE0" w:rsidRDefault="00E65CE0" w:rsidP="00E65CE0">
            <w:pPr>
              <w:ind w:firstLine="34"/>
              <w:rPr>
                <w:sz w:val="22"/>
                <w:szCs w:val="22"/>
              </w:rPr>
            </w:pPr>
            <w:r w:rsidRPr="00E65CE0">
              <w:rPr>
                <w:color w:val="000000"/>
                <w:sz w:val="22"/>
                <w:szCs w:val="22"/>
              </w:rPr>
              <w:t>НД Производителя</w:t>
            </w:r>
          </w:p>
        </w:tc>
        <w:tc>
          <w:tcPr>
            <w:tcW w:w="709" w:type="dxa"/>
            <w:shd w:val="clear" w:color="auto" w:fill="auto"/>
            <w:noWrap/>
            <w:vAlign w:val="center"/>
          </w:tcPr>
          <w:p w:rsidR="00E65CE0" w:rsidRPr="00E65CE0" w:rsidRDefault="00E65CE0" w:rsidP="00E65CE0">
            <w:pPr>
              <w:ind w:firstLine="0"/>
              <w:jc w:val="center"/>
              <w:rPr>
                <w:sz w:val="22"/>
                <w:szCs w:val="22"/>
              </w:rPr>
            </w:pPr>
            <w:r w:rsidRPr="00E65CE0">
              <w:rPr>
                <w:color w:val="000000"/>
                <w:sz w:val="22"/>
                <w:szCs w:val="22"/>
              </w:rPr>
              <w:t>Шт.</w:t>
            </w:r>
          </w:p>
        </w:tc>
        <w:tc>
          <w:tcPr>
            <w:tcW w:w="709" w:type="dxa"/>
            <w:shd w:val="clear" w:color="auto" w:fill="auto"/>
            <w:noWrap/>
            <w:vAlign w:val="center"/>
          </w:tcPr>
          <w:p w:rsidR="00E65CE0" w:rsidRPr="00E65CE0" w:rsidRDefault="00E65CE0" w:rsidP="00E65CE0">
            <w:pPr>
              <w:spacing w:line="240" w:lineRule="auto"/>
              <w:ind w:firstLine="0"/>
              <w:jc w:val="center"/>
              <w:rPr>
                <w:color w:val="000000"/>
                <w:sz w:val="22"/>
                <w:szCs w:val="22"/>
              </w:rPr>
            </w:pPr>
            <w:r w:rsidRPr="00E65CE0">
              <w:rPr>
                <w:color w:val="000000"/>
                <w:sz w:val="22"/>
                <w:szCs w:val="22"/>
              </w:rPr>
              <w:t>2</w:t>
            </w:r>
          </w:p>
        </w:tc>
      </w:tr>
      <w:tr w:rsidR="00E65CE0" w:rsidRPr="00E65CE0" w:rsidTr="00296A78">
        <w:trPr>
          <w:trHeight w:val="70"/>
        </w:trPr>
        <w:tc>
          <w:tcPr>
            <w:tcW w:w="503" w:type="dxa"/>
            <w:shd w:val="clear" w:color="auto" w:fill="auto"/>
            <w:noWrap/>
            <w:vAlign w:val="center"/>
            <w:hideMark/>
          </w:tcPr>
          <w:p w:rsidR="00E65CE0" w:rsidRPr="00E65CE0" w:rsidRDefault="00E65CE0" w:rsidP="00E65CE0">
            <w:pPr>
              <w:spacing w:line="240" w:lineRule="auto"/>
              <w:ind w:firstLine="0"/>
              <w:rPr>
                <w:color w:val="000000"/>
                <w:sz w:val="22"/>
                <w:szCs w:val="22"/>
              </w:rPr>
            </w:pPr>
            <w:r w:rsidRPr="00E65CE0">
              <w:rPr>
                <w:color w:val="000000"/>
                <w:sz w:val="22"/>
                <w:szCs w:val="22"/>
              </w:rPr>
              <w:t>3</w:t>
            </w:r>
          </w:p>
        </w:tc>
        <w:tc>
          <w:tcPr>
            <w:tcW w:w="5304" w:type="dxa"/>
            <w:shd w:val="clear" w:color="auto" w:fill="auto"/>
            <w:vAlign w:val="center"/>
          </w:tcPr>
          <w:p w:rsidR="00E65CE0" w:rsidRPr="00E65CE0" w:rsidRDefault="00E65CE0" w:rsidP="00E65CE0">
            <w:pPr>
              <w:ind w:firstLine="0"/>
              <w:rPr>
                <w:color w:val="000000"/>
                <w:sz w:val="22"/>
                <w:szCs w:val="22"/>
              </w:rPr>
            </w:pPr>
            <w:r w:rsidRPr="00E65CE0">
              <w:rPr>
                <w:color w:val="000000"/>
                <w:sz w:val="22"/>
                <w:szCs w:val="22"/>
              </w:rPr>
              <w:t xml:space="preserve">Коммутатор </w:t>
            </w:r>
            <w:proofErr w:type="spellStart"/>
            <w:r w:rsidRPr="00E65CE0">
              <w:rPr>
                <w:color w:val="000000"/>
                <w:sz w:val="22"/>
                <w:szCs w:val="22"/>
              </w:rPr>
              <w:t>стекируемый</w:t>
            </w:r>
            <w:proofErr w:type="spellEnd"/>
            <w:r w:rsidRPr="00E65CE0">
              <w:rPr>
                <w:color w:val="000000"/>
                <w:sz w:val="22"/>
                <w:szCs w:val="22"/>
              </w:rPr>
              <w:t xml:space="preserve"> 48-портовый WS-C2960X-48TS-L </w:t>
            </w:r>
            <w:proofErr w:type="spellStart"/>
            <w:r w:rsidRPr="00E65CE0">
              <w:rPr>
                <w:color w:val="000000"/>
                <w:sz w:val="22"/>
                <w:szCs w:val="22"/>
              </w:rPr>
              <w:t>Cisco</w:t>
            </w:r>
            <w:proofErr w:type="spellEnd"/>
            <w:r w:rsidRPr="00E65CE0">
              <w:rPr>
                <w:color w:val="000000"/>
                <w:sz w:val="22"/>
                <w:szCs w:val="22"/>
              </w:rPr>
              <w:t xml:space="preserve"> </w:t>
            </w:r>
            <w:proofErr w:type="spellStart"/>
            <w:r w:rsidRPr="00E65CE0">
              <w:rPr>
                <w:color w:val="000000"/>
                <w:sz w:val="22"/>
                <w:szCs w:val="22"/>
              </w:rPr>
              <w:t>Gigabit</w:t>
            </w:r>
            <w:proofErr w:type="spellEnd"/>
            <w:r w:rsidRPr="00E65CE0">
              <w:rPr>
                <w:color w:val="000000"/>
                <w:sz w:val="22"/>
                <w:szCs w:val="22"/>
              </w:rPr>
              <w:t xml:space="preserve"> </w:t>
            </w:r>
            <w:proofErr w:type="spellStart"/>
            <w:r w:rsidRPr="00E65CE0">
              <w:rPr>
                <w:color w:val="000000"/>
                <w:sz w:val="22"/>
                <w:szCs w:val="22"/>
              </w:rPr>
              <w:t>Ethernet</w:t>
            </w:r>
            <w:proofErr w:type="spellEnd"/>
            <w:r w:rsidRPr="00E65CE0">
              <w:rPr>
                <w:color w:val="000000"/>
                <w:sz w:val="22"/>
                <w:szCs w:val="22"/>
              </w:rPr>
              <w:t xml:space="preserve"> серии </w:t>
            </w:r>
            <w:proofErr w:type="spellStart"/>
            <w:r w:rsidRPr="00E65CE0">
              <w:rPr>
                <w:color w:val="000000"/>
                <w:sz w:val="22"/>
                <w:szCs w:val="22"/>
              </w:rPr>
              <w:t>Catalyst</w:t>
            </w:r>
            <w:proofErr w:type="spellEnd"/>
            <w:r w:rsidRPr="00E65CE0">
              <w:rPr>
                <w:color w:val="000000"/>
                <w:sz w:val="22"/>
                <w:szCs w:val="22"/>
              </w:rPr>
              <w:t xml:space="preserve"> 2960-X </w:t>
            </w:r>
            <w:proofErr w:type="spellStart"/>
            <w:r w:rsidRPr="00E65CE0">
              <w:rPr>
                <w:color w:val="000000"/>
                <w:sz w:val="22"/>
                <w:szCs w:val="22"/>
              </w:rPr>
              <w:t>Switch</w:t>
            </w:r>
            <w:proofErr w:type="spellEnd"/>
            <w:r w:rsidRPr="00E65CE0">
              <w:rPr>
                <w:color w:val="000000"/>
                <w:sz w:val="22"/>
                <w:szCs w:val="22"/>
              </w:rPr>
              <w:t xml:space="preserve"> с дополнительными четырьмя </w:t>
            </w:r>
            <w:proofErr w:type="spellStart"/>
            <w:r w:rsidRPr="00E65CE0">
              <w:rPr>
                <w:color w:val="000000"/>
                <w:sz w:val="22"/>
                <w:szCs w:val="22"/>
              </w:rPr>
              <w:t>Gigabit</w:t>
            </w:r>
            <w:proofErr w:type="spellEnd"/>
            <w:r w:rsidRPr="00E65CE0">
              <w:rPr>
                <w:color w:val="000000"/>
                <w:sz w:val="22"/>
                <w:szCs w:val="22"/>
              </w:rPr>
              <w:t xml:space="preserve"> SFP портами и установленной IOS LAN </w:t>
            </w:r>
            <w:proofErr w:type="spellStart"/>
            <w:r w:rsidRPr="00E65CE0">
              <w:rPr>
                <w:color w:val="000000"/>
                <w:sz w:val="22"/>
                <w:szCs w:val="22"/>
              </w:rPr>
              <w:t>Base</w:t>
            </w:r>
            <w:proofErr w:type="spellEnd"/>
          </w:p>
        </w:tc>
        <w:tc>
          <w:tcPr>
            <w:tcW w:w="2126" w:type="dxa"/>
            <w:shd w:val="clear" w:color="auto" w:fill="auto"/>
            <w:noWrap/>
            <w:vAlign w:val="center"/>
          </w:tcPr>
          <w:p w:rsidR="00E65CE0" w:rsidRPr="00E65CE0" w:rsidRDefault="00E65CE0" w:rsidP="00E65CE0">
            <w:pPr>
              <w:ind w:firstLine="34"/>
              <w:rPr>
                <w:sz w:val="22"/>
                <w:szCs w:val="22"/>
              </w:rPr>
            </w:pPr>
            <w:r w:rsidRPr="00E65CE0">
              <w:rPr>
                <w:color w:val="000000"/>
                <w:sz w:val="22"/>
                <w:szCs w:val="22"/>
              </w:rPr>
              <w:t>НД Производителя</w:t>
            </w:r>
          </w:p>
        </w:tc>
        <w:tc>
          <w:tcPr>
            <w:tcW w:w="709" w:type="dxa"/>
            <w:shd w:val="clear" w:color="auto" w:fill="auto"/>
            <w:noWrap/>
            <w:vAlign w:val="center"/>
          </w:tcPr>
          <w:p w:rsidR="00E65CE0" w:rsidRPr="00E65CE0" w:rsidRDefault="00E65CE0" w:rsidP="00E65CE0">
            <w:pPr>
              <w:ind w:firstLine="0"/>
              <w:jc w:val="center"/>
              <w:rPr>
                <w:sz w:val="22"/>
                <w:szCs w:val="22"/>
              </w:rPr>
            </w:pPr>
            <w:r w:rsidRPr="00E65CE0">
              <w:rPr>
                <w:color w:val="000000"/>
                <w:sz w:val="22"/>
                <w:szCs w:val="22"/>
              </w:rPr>
              <w:t>Шт.</w:t>
            </w:r>
          </w:p>
        </w:tc>
        <w:tc>
          <w:tcPr>
            <w:tcW w:w="709" w:type="dxa"/>
            <w:shd w:val="clear" w:color="auto" w:fill="auto"/>
            <w:noWrap/>
            <w:vAlign w:val="center"/>
          </w:tcPr>
          <w:p w:rsidR="00E65CE0" w:rsidRPr="00E65CE0" w:rsidRDefault="00E65CE0" w:rsidP="00E65CE0">
            <w:pPr>
              <w:spacing w:line="240" w:lineRule="auto"/>
              <w:ind w:firstLine="0"/>
              <w:jc w:val="center"/>
              <w:rPr>
                <w:color w:val="000000"/>
                <w:sz w:val="22"/>
                <w:szCs w:val="22"/>
              </w:rPr>
            </w:pPr>
            <w:r w:rsidRPr="00E65CE0">
              <w:rPr>
                <w:color w:val="000000"/>
                <w:sz w:val="22"/>
                <w:szCs w:val="22"/>
              </w:rPr>
              <w:t>2</w:t>
            </w:r>
          </w:p>
        </w:tc>
      </w:tr>
      <w:tr w:rsidR="00E65CE0" w:rsidRPr="00E65CE0" w:rsidTr="00296A78">
        <w:trPr>
          <w:trHeight w:val="300"/>
        </w:trPr>
        <w:tc>
          <w:tcPr>
            <w:tcW w:w="503" w:type="dxa"/>
            <w:shd w:val="clear" w:color="auto" w:fill="auto"/>
            <w:noWrap/>
            <w:vAlign w:val="center"/>
            <w:hideMark/>
          </w:tcPr>
          <w:p w:rsidR="00E65CE0" w:rsidRPr="00E65CE0" w:rsidRDefault="00E65CE0" w:rsidP="00E65CE0">
            <w:pPr>
              <w:spacing w:line="240" w:lineRule="auto"/>
              <w:ind w:firstLine="0"/>
              <w:rPr>
                <w:color w:val="000000"/>
                <w:sz w:val="22"/>
                <w:szCs w:val="22"/>
              </w:rPr>
            </w:pPr>
            <w:r w:rsidRPr="00E65CE0">
              <w:rPr>
                <w:color w:val="000000"/>
                <w:sz w:val="22"/>
                <w:szCs w:val="22"/>
              </w:rPr>
              <w:t>4</w:t>
            </w:r>
          </w:p>
        </w:tc>
        <w:tc>
          <w:tcPr>
            <w:tcW w:w="5304" w:type="dxa"/>
            <w:shd w:val="clear" w:color="auto" w:fill="auto"/>
            <w:vAlign w:val="center"/>
          </w:tcPr>
          <w:p w:rsidR="00E65CE0" w:rsidRPr="00E65CE0" w:rsidRDefault="00E65CE0" w:rsidP="00E65CE0">
            <w:pPr>
              <w:ind w:firstLine="0"/>
              <w:rPr>
                <w:color w:val="000000"/>
                <w:sz w:val="22"/>
                <w:szCs w:val="22"/>
              </w:rPr>
            </w:pPr>
            <w:r w:rsidRPr="00E65CE0">
              <w:rPr>
                <w:color w:val="000000"/>
                <w:sz w:val="22"/>
                <w:szCs w:val="22"/>
              </w:rPr>
              <w:t xml:space="preserve">Коммутатор сетевой WS-C2960CG-8TC-L </w:t>
            </w:r>
            <w:proofErr w:type="spellStart"/>
            <w:r w:rsidRPr="00E65CE0">
              <w:rPr>
                <w:color w:val="000000"/>
                <w:sz w:val="22"/>
                <w:szCs w:val="22"/>
              </w:rPr>
              <w:t>Cisco</w:t>
            </w:r>
            <w:proofErr w:type="spellEnd"/>
            <w:r w:rsidRPr="00E65CE0">
              <w:rPr>
                <w:color w:val="000000"/>
                <w:sz w:val="22"/>
                <w:szCs w:val="22"/>
              </w:rPr>
              <w:t xml:space="preserve"> 8 портов </w:t>
            </w:r>
            <w:proofErr w:type="spellStart"/>
            <w:r w:rsidRPr="00E65CE0">
              <w:rPr>
                <w:color w:val="000000"/>
                <w:sz w:val="22"/>
                <w:szCs w:val="22"/>
              </w:rPr>
              <w:t>Ethernet</w:t>
            </w:r>
            <w:proofErr w:type="spellEnd"/>
            <w:r w:rsidRPr="00E65CE0">
              <w:rPr>
                <w:color w:val="000000"/>
                <w:sz w:val="22"/>
                <w:szCs w:val="22"/>
              </w:rPr>
              <w:t xml:space="preserve"> 10/100/1000Mbit/s 1 порт </w:t>
            </w:r>
            <w:proofErr w:type="spellStart"/>
            <w:r w:rsidRPr="00E65CE0">
              <w:rPr>
                <w:color w:val="000000"/>
                <w:sz w:val="22"/>
                <w:szCs w:val="22"/>
              </w:rPr>
              <w:t>Uplink</w:t>
            </w:r>
            <w:proofErr w:type="spellEnd"/>
            <w:r w:rsidRPr="00E65CE0">
              <w:rPr>
                <w:color w:val="000000"/>
                <w:sz w:val="22"/>
                <w:szCs w:val="22"/>
              </w:rPr>
              <w:t xml:space="preserve"> </w:t>
            </w:r>
            <w:proofErr w:type="spellStart"/>
            <w:r w:rsidRPr="00E65CE0">
              <w:rPr>
                <w:color w:val="000000"/>
                <w:sz w:val="22"/>
                <w:szCs w:val="22"/>
              </w:rPr>
              <w:t>Ethernet</w:t>
            </w:r>
            <w:proofErr w:type="spellEnd"/>
            <w:r w:rsidRPr="00E65CE0">
              <w:rPr>
                <w:color w:val="000000"/>
                <w:sz w:val="22"/>
                <w:szCs w:val="22"/>
              </w:rPr>
              <w:t xml:space="preserve"> 10/100/1000Mbit/s оперативная память 64Мб </w:t>
            </w:r>
            <w:proofErr w:type="spellStart"/>
            <w:r w:rsidRPr="00E65CE0">
              <w:rPr>
                <w:color w:val="000000"/>
                <w:sz w:val="22"/>
                <w:szCs w:val="22"/>
              </w:rPr>
              <w:t>флеш</w:t>
            </w:r>
            <w:proofErr w:type="spellEnd"/>
            <w:r w:rsidRPr="00E65CE0">
              <w:rPr>
                <w:color w:val="000000"/>
                <w:sz w:val="22"/>
                <w:szCs w:val="22"/>
              </w:rPr>
              <w:t xml:space="preserve">-память 32Мб слотов для дополнительных интерфейсов 1xSFP внутренняя пропускная способность 16Gbit/s управление консольный порт </w:t>
            </w:r>
            <w:proofErr w:type="spellStart"/>
            <w:r w:rsidRPr="00E65CE0">
              <w:rPr>
                <w:color w:val="000000"/>
                <w:sz w:val="22"/>
                <w:szCs w:val="22"/>
              </w:rPr>
              <w:t>Web-интерфес</w:t>
            </w:r>
            <w:proofErr w:type="spellEnd"/>
            <w:r w:rsidRPr="00E65CE0">
              <w:rPr>
                <w:color w:val="000000"/>
                <w:sz w:val="22"/>
                <w:szCs w:val="22"/>
              </w:rPr>
              <w:t xml:space="preserve"> </w:t>
            </w:r>
            <w:proofErr w:type="spellStart"/>
            <w:r w:rsidRPr="00E65CE0">
              <w:rPr>
                <w:color w:val="000000"/>
                <w:sz w:val="22"/>
                <w:szCs w:val="22"/>
              </w:rPr>
              <w:t>Telnet</w:t>
            </w:r>
            <w:proofErr w:type="spellEnd"/>
            <w:r w:rsidRPr="00E65CE0">
              <w:rPr>
                <w:color w:val="000000"/>
                <w:sz w:val="22"/>
                <w:szCs w:val="22"/>
              </w:rPr>
              <w:t xml:space="preserve"> SNMP размер 270x44x163мм</w:t>
            </w:r>
          </w:p>
        </w:tc>
        <w:tc>
          <w:tcPr>
            <w:tcW w:w="2126" w:type="dxa"/>
            <w:shd w:val="clear" w:color="auto" w:fill="auto"/>
            <w:noWrap/>
            <w:vAlign w:val="center"/>
          </w:tcPr>
          <w:p w:rsidR="00E65CE0" w:rsidRPr="00E65CE0" w:rsidRDefault="00E65CE0" w:rsidP="00E65CE0">
            <w:pPr>
              <w:ind w:firstLine="34"/>
              <w:rPr>
                <w:sz w:val="22"/>
                <w:szCs w:val="22"/>
              </w:rPr>
            </w:pPr>
            <w:r w:rsidRPr="00E65CE0">
              <w:rPr>
                <w:color w:val="000000"/>
                <w:sz w:val="22"/>
                <w:szCs w:val="22"/>
              </w:rPr>
              <w:t>НД Производителя</w:t>
            </w:r>
          </w:p>
        </w:tc>
        <w:tc>
          <w:tcPr>
            <w:tcW w:w="709" w:type="dxa"/>
            <w:shd w:val="clear" w:color="auto" w:fill="auto"/>
            <w:noWrap/>
            <w:vAlign w:val="center"/>
          </w:tcPr>
          <w:p w:rsidR="00E65CE0" w:rsidRPr="00E65CE0" w:rsidRDefault="00E65CE0" w:rsidP="00E65CE0">
            <w:pPr>
              <w:ind w:firstLine="0"/>
              <w:jc w:val="center"/>
              <w:rPr>
                <w:sz w:val="22"/>
                <w:szCs w:val="22"/>
              </w:rPr>
            </w:pPr>
            <w:r w:rsidRPr="00E65CE0">
              <w:rPr>
                <w:color w:val="000000"/>
                <w:sz w:val="22"/>
                <w:szCs w:val="22"/>
              </w:rPr>
              <w:t>Шт.</w:t>
            </w:r>
          </w:p>
        </w:tc>
        <w:tc>
          <w:tcPr>
            <w:tcW w:w="709" w:type="dxa"/>
            <w:shd w:val="clear" w:color="auto" w:fill="auto"/>
            <w:noWrap/>
            <w:vAlign w:val="center"/>
          </w:tcPr>
          <w:p w:rsidR="00E65CE0" w:rsidRPr="00E65CE0" w:rsidRDefault="00E65CE0" w:rsidP="00E65CE0">
            <w:pPr>
              <w:spacing w:line="240" w:lineRule="auto"/>
              <w:ind w:firstLine="0"/>
              <w:jc w:val="center"/>
              <w:rPr>
                <w:color w:val="000000"/>
                <w:sz w:val="22"/>
                <w:szCs w:val="22"/>
              </w:rPr>
            </w:pPr>
            <w:r w:rsidRPr="00E65CE0">
              <w:rPr>
                <w:color w:val="000000"/>
                <w:sz w:val="22"/>
                <w:szCs w:val="22"/>
              </w:rPr>
              <w:t>4</w:t>
            </w:r>
          </w:p>
        </w:tc>
      </w:tr>
    </w:tbl>
    <w:p w:rsidR="008D243A" w:rsidRDefault="008D243A" w:rsidP="008D243A">
      <w:pPr>
        <w:pStyle w:val="afffa"/>
        <w:ind w:left="-142"/>
        <w:rPr>
          <w:b/>
        </w:rPr>
      </w:pPr>
    </w:p>
    <w:p w:rsidR="007031B8" w:rsidRPr="00F375E5" w:rsidRDefault="008D243A" w:rsidP="00F375E5">
      <w:pPr>
        <w:ind w:firstLine="0"/>
        <w:rPr>
          <w:b/>
          <w:sz w:val="24"/>
          <w:szCs w:val="24"/>
        </w:rPr>
      </w:pPr>
      <w:r>
        <w:rPr>
          <w:b/>
          <w:sz w:val="24"/>
          <w:szCs w:val="24"/>
        </w:rPr>
        <w:t>6.</w:t>
      </w:r>
      <w:r w:rsidR="00E65CE0">
        <w:rPr>
          <w:b/>
          <w:sz w:val="24"/>
          <w:szCs w:val="24"/>
        </w:rPr>
        <w:t>3</w:t>
      </w:r>
      <w:r w:rsidR="007031B8" w:rsidRPr="00E5370B">
        <w:rPr>
          <w:b/>
          <w:sz w:val="24"/>
          <w:szCs w:val="24"/>
        </w:rPr>
        <w:t xml:space="preserve">. </w:t>
      </w:r>
      <w:r>
        <w:rPr>
          <w:b/>
          <w:sz w:val="24"/>
          <w:szCs w:val="24"/>
        </w:rPr>
        <w:t xml:space="preserve">    </w:t>
      </w:r>
      <w:r w:rsidR="007031B8" w:rsidRPr="00E5370B">
        <w:rPr>
          <w:b/>
          <w:sz w:val="24"/>
          <w:szCs w:val="24"/>
        </w:rPr>
        <w:t>Дополнительные требования:</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Поставляемое оборудование должно быть новым, со сроком изготовления не ранее 2015 г.</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117F32" w:rsidP="00D35A17">
      <w:pPr>
        <w:ind w:firstLine="0"/>
        <w:rPr>
          <w:b/>
          <w:sz w:val="24"/>
          <w:szCs w:val="24"/>
        </w:rPr>
      </w:pPr>
      <w:r>
        <w:rPr>
          <w:b/>
          <w:sz w:val="24"/>
          <w:szCs w:val="24"/>
        </w:rPr>
        <w:t>6.</w:t>
      </w:r>
      <w:r w:rsidR="00E65CE0">
        <w:rPr>
          <w:b/>
          <w:sz w:val="24"/>
          <w:szCs w:val="24"/>
        </w:rPr>
        <w:t>4</w:t>
      </w:r>
      <w:r w:rsidR="007031B8" w:rsidRPr="00E5370B">
        <w:rPr>
          <w:b/>
          <w:sz w:val="24"/>
          <w:szCs w:val="24"/>
        </w:rPr>
        <w:t xml:space="preserve">. </w:t>
      </w:r>
      <w:r w:rsidR="00EB69C9" w:rsidRPr="00E5370B">
        <w:rPr>
          <w:b/>
          <w:sz w:val="24"/>
          <w:szCs w:val="24"/>
        </w:rPr>
        <w:t xml:space="preserve">     </w:t>
      </w:r>
      <w:r w:rsidR="007031B8" w:rsidRPr="00E5370B">
        <w:rPr>
          <w:b/>
          <w:sz w:val="24"/>
          <w:szCs w:val="24"/>
        </w:rPr>
        <w:t>Срок поставки.</w:t>
      </w:r>
    </w:p>
    <w:p w:rsidR="007031B8" w:rsidRPr="00E5370B" w:rsidRDefault="00E65CE0" w:rsidP="00EB69C9">
      <w:pPr>
        <w:rPr>
          <w:sz w:val="24"/>
          <w:szCs w:val="24"/>
        </w:rPr>
      </w:pPr>
      <w:r>
        <w:rPr>
          <w:sz w:val="24"/>
          <w:szCs w:val="24"/>
        </w:rPr>
        <w:t xml:space="preserve">Февраль-Май </w:t>
      </w:r>
      <w:r w:rsidR="007031B8" w:rsidRPr="00E5370B">
        <w:rPr>
          <w:sz w:val="24"/>
          <w:szCs w:val="24"/>
        </w:rPr>
        <w:t>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E65CE0">
        <w:rPr>
          <w:b/>
          <w:sz w:val="24"/>
          <w:szCs w:val="24"/>
        </w:rPr>
        <w:t>5</w:t>
      </w:r>
      <w:r w:rsidR="008D243A">
        <w:rPr>
          <w:b/>
          <w:sz w:val="24"/>
          <w:szCs w:val="24"/>
        </w:rPr>
        <w:t>.</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lastRenderedPageBreak/>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CC74D9">
        <w:t>роль поставляемой продукции</w:t>
      </w:r>
      <w:r w:rsidR="00316B64">
        <w:t>.</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Доставка оборудования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E65CE0">
        <w:rPr>
          <w:b/>
          <w:sz w:val="24"/>
          <w:szCs w:val="24"/>
        </w:rPr>
        <w:t>6</w:t>
      </w:r>
      <w:r w:rsidR="007031B8" w:rsidRPr="00E5370B">
        <w:rPr>
          <w:b/>
          <w:sz w:val="24"/>
          <w:szCs w:val="24"/>
        </w:rPr>
        <w:t xml:space="preserve">.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дилером или изготовителем оборудования.</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положительный опыт поставки п</w:t>
      </w:r>
      <w:r w:rsidR="00CC74D9">
        <w:t>одобной продукции</w:t>
      </w:r>
      <w:r w:rsidRPr="00E5370B">
        <w:t xml:space="preserve"> 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 поставки подобного оборудования в предыдущие годы;</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8D243A" w:rsidP="00D35A17">
      <w:pPr>
        <w:ind w:firstLine="0"/>
        <w:rPr>
          <w:b/>
          <w:sz w:val="24"/>
          <w:szCs w:val="24"/>
        </w:rPr>
      </w:pPr>
      <w:r>
        <w:rPr>
          <w:b/>
          <w:sz w:val="24"/>
          <w:szCs w:val="24"/>
        </w:rPr>
        <w:t>6.</w:t>
      </w:r>
      <w:r w:rsidR="00E65CE0">
        <w:rPr>
          <w:b/>
          <w:sz w:val="24"/>
          <w:szCs w:val="24"/>
        </w:rPr>
        <w:t>7</w:t>
      </w:r>
      <w:r w:rsidR="007031B8" w:rsidRPr="00E5370B">
        <w:rPr>
          <w:b/>
          <w:sz w:val="24"/>
          <w:szCs w:val="24"/>
        </w:rPr>
        <w:t xml:space="preserve">.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E65CE0" w:rsidP="00D35A17">
      <w:pPr>
        <w:ind w:firstLine="0"/>
        <w:rPr>
          <w:b/>
          <w:sz w:val="24"/>
          <w:szCs w:val="24"/>
        </w:rPr>
      </w:pPr>
      <w:r>
        <w:rPr>
          <w:b/>
          <w:sz w:val="24"/>
          <w:szCs w:val="24"/>
        </w:rPr>
        <w:t>6.8</w:t>
      </w:r>
      <w:r w:rsidR="007031B8" w:rsidRPr="00E5370B">
        <w:rPr>
          <w:b/>
          <w:sz w:val="24"/>
          <w:szCs w:val="24"/>
        </w:rPr>
        <w:t xml:space="preserve">. </w:t>
      </w:r>
      <w:r w:rsidR="00EB69C9" w:rsidRPr="00E5370B">
        <w:rPr>
          <w:b/>
          <w:sz w:val="24"/>
          <w:szCs w:val="24"/>
        </w:rPr>
        <w:tab/>
      </w:r>
      <w:r w:rsidR="007031B8"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w:t>
      </w:r>
      <w:r w:rsidR="00017AE7">
        <w:t xml:space="preserve"> срок поставляемой продукции</w:t>
      </w:r>
      <w:r w:rsidRPr="00E5370B">
        <w:t xml:space="preserve"> должен составлять не менее 24 месяцев.</w:t>
      </w:r>
      <w:r w:rsidRPr="00E5370B">
        <w:tab/>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E65CE0" w:rsidP="00D35A17">
      <w:pPr>
        <w:ind w:firstLine="0"/>
        <w:rPr>
          <w:b/>
          <w:sz w:val="24"/>
          <w:szCs w:val="24"/>
        </w:rPr>
      </w:pPr>
      <w:r>
        <w:rPr>
          <w:b/>
          <w:sz w:val="24"/>
          <w:szCs w:val="24"/>
        </w:rPr>
        <w:t>6.9</w:t>
      </w:r>
      <w:r w:rsidR="007031B8" w:rsidRPr="00E5370B">
        <w:rPr>
          <w:b/>
          <w:sz w:val="24"/>
          <w:szCs w:val="24"/>
        </w:rPr>
        <w:t xml:space="preserve">. </w:t>
      </w:r>
      <w:r w:rsidR="00EB69C9" w:rsidRPr="00E5370B">
        <w:rPr>
          <w:b/>
          <w:sz w:val="24"/>
          <w:szCs w:val="24"/>
        </w:rPr>
        <w:tab/>
      </w:r>
      <w:r w:rsidR="007031B8"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FD9" w:rsidRDefault="00DA5FD9">
      <w:r>
        <w:separator/>
      </w:r>
    </w:p>
  </w:endnote>
  <w:endnote w:type="continuationSeparator" w:id="0">
    <w:p w:rsidR="00DA5FD9" w:rsidRDefault="00DA5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06C4C" w:rsidRDefault="00706C4C">
        <w:pPr>
          <w:pStyle w:val="af0"/>
          <w:jc w:val="right"/>
        </w:pPr>
        <w:r>
          <w:fldChar w:fldCharType="begin"/>
        </w:r>
        <w:r>
          <w:instrText xml:space="preserve"> PAGE   \* MERGEFORMAT </w:instrText>
        </w:r>
        <w:r>
          <w:fldChar w:fldCharType="separate"/>
        </w:r>
        <w:r w:rsidR="00AC7D92">
          <w:rPr>
            <w:noProof/>
          </w:rPr>
          <w:t>42</w:t>
        </w:r>
        <w:r>
          <w:rPr>
            <w:noProof/>
          </w:rPr>
          <w:fldChar w:fldCharType="end"/>
        </w:r>
      </w:p>
    </w:sdtContent>
  </w:sdt>
  <w:p w:rsidR="00706C4C" w:rsidRDefault="00706C4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FD9" w:rsidRDefault="00DA5FD9">
      <w:r>
        <w:separator/>
      </w:r>
    </w:p>
  </w:footnote>
  <w:footnote w:type="continuationSeparator" w:id="0">
    <w:p w:rsidR="00DA5FD9" w:rsidRDefault="00DA5F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C4C" w:rsidRPr="00F71DC5" w:rsidRDefault="00706C4C"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706C4C" w:rsidRPr="00F71DC5" w:rsidRDefault="00706C4C"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706C4C" w:rsidRPr="00F01080" w:rsidRDefault="00706C4C" w:rsidP="00F71DC5">
    <w:pPr>
      <w:pStyle w:val="ae"/>
      <w:pBdr>
        <w:bottom w:val="none" w:sz="0" w:space="0" w:color="auto"/>
      </w:pBdr>
      <w:tabs>
        <w:tab w:val="clear" w:pos="4153"/>
        <w:tab w:val="clear" w:pos="8306"/>
        <w:tab w:val="center" w:pos="5102"/>
      </w:tabs>
      <w:jc w:val="right"/>
    </w:pPr>
    <w:r>
      <w:rPr>
        <w:i w:val="0"/>
      </w:rPr>
      <w:t xml:space="preserve">                   </w:t>
    </w:r>
    <w:r w:rsidR="00AC7D92">
      <w:rPr>
        <w:i w:val="0"/>
      </w:rPr>
      <w:t xml:space="preserve">                      № 33 от 0</w:t>
    </w:r>
    <w:r w:rsidR="00AC7D92">
      <w:rPr>
        <w:i w:val="0"/>
        <w:lang w:val="en-US"/>
      </w:rPr>
      <w:t>4</w:t>
    </w:r>
    <w:r>
      <w:rPr>
        <w:i w:val="0"/>
      </w:rPr>
      <w:t>.02.2016</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A99"/>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2C0F"/>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6C4C"/>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C7D92"/>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3CB"/>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46F"/>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A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5FD9"/>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5CE0"/>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91D"/>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akovlev_s@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Yakovlev_s@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E8468C-EFCC-49D2-9C8E-88932E8AF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1704</TotalTime>
  <Pages>43</Pages>
  <Words>12178</Words>
  <Characters>69421</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81437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23</cp:revision>
  <cp:lastPrinted>2015-08-13T14:45:00Z</cp:lastPrinted>
  <dcterms:created xsi:type="dcterms:W3CDTF">2015-11-06T08:03:00Z</dcterms:created>
  <dcterms:modified xsi:type="dcterms:W3CDTF">2016-02-04T07:48:00Z</dcterms:modified>
</cp:coreProperties>
</file>