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34" w:rsidRDefault="00032434">
      <w:pPr>
        <w:spacing w:line="240" w:lineRule="auto"/>
        <w:rPr>
          <w:highlight w:val="lightGray"/>
        </w:rPr>
      </w:pPr>
      <w:bookmarkStart w:id="0" w:name="_Toc517582288"/>
      <w:bookmarkStart w:id="1" w:name="_Toc517582612"/>
      <w:bookmarkStart w:id="2" w:name="_Hlt447028322"/>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p>
    <w:p w:rsidR="009741DD" w:rsidRDefault="009741DD">
      <w:pPr>
        <w:spacing w:line="240" w:lineRule="auto"/>
        <w:rPr>
          <w:highlight w:val="lightGray"/>
        </w:rPr>
      </w:pPr>
      <w:bookmarkStart w:id="3" w:name="_GoBack"/>
      <w:bookmarkEnd w:id="3"/>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9741DD">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9741DD">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DC375C">
          <w:rPr>
            <w:webHidden/>
          </w:rPr>
          <w:t>6</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DC375C">
          <w:rPr>
            <w:webHidden/>
          </w:rPr>
          <w:t>6</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C375C">
          <w:rPr>
            <w:webHidden/>
          </w:rPr>
          <w:t>9</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C375C">
          <w:rPr>
            <w:webHidden/>
          </w:rPr>
          <w:t>11</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C375C">
          <w:rPr>
            <w:webHidden/>
          </w:rPr>
          <w:t>13</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9741D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9741D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9741D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C375C">
          <w:rPr>
            <w:webHidden/>
          </w:rPr>
          <w:t>21</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9741D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9741D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C375C">
          <w:rPr>
            <w:webHidden/>
          </w:rPr>
          <w:t>30</w:t>
        </w:r>
        <w:r w:rsidR="00A332E3">
          <w:rPr>
            <w:webHidden/>
          </w:rPr>
          <w:fldChar w:fldCharType="end"/>
        </w:r>
      </w:hyperlink>
    </w:p>
    <w:p w:rsidR="001754E5" w:rsidRDefault="009741D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C375C">
          <w:rPr>
            <w:webHidden/>
          </w:rPr>
          <w:t>32</w:t>
        </w:r>
        <w:r w:rsidR="00A332E3">
          <w:rPr>
            <w:webHidden/>
          </w:rPr>
          <w:fldChar w:fldCharType="end"/>
        </w:r>
      </w:hyperlink>
    </w:p>
    <w:p w:rsidR="001754E5" w:rsidRDefault="009741DD">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9741DD"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9741DD">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9741DD">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DC375C">
          <w:rPr>
            <w:webHidden/>
          </w:rPr>
          <w:t>44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F812FD">
        <w:rPr>
          <w:color w:val="000000"/>
          <w:sz w:val="24"/>
          <w:szCs w:val="24"/>
        </w:rPr>
        <w:t>116</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812FD" w:rsidRDefault="00F812FD" w:rsidP="00F812FD">
            <w:pPr>
              <w:autoSpaceDE w:val="0"/>
              <w:autoSpaceDN w:val="0"/>
              <w:adjustRightInd w:val="0"/>
              <w:spacing w:line="276" w:lineRule="auto"/>
              <w:ind w:right="-72" w:firstLine="0"/>
              <w:jc w:val="left"/>
              <w:rPr>
                <w:bCs/>
                <w:sz w:val="24"/>
                <w:szCs w:val="24"/>
              </w:rPr>
            </w:pPr>
            <w:r>
              <w:rPr>
                <w:sz w:val="24"/>
                <w:szCs w:val="24"/>
              </w:rPr>
              <w:t>И</w:t>
            </w:r>
            <w:r w:rsidRPr="00F812FD">
              <w:rPr>
                <w:sz w:val="24"/>
                <w:szCs w:val="24"/>
              </w:rPr>
              <w:t>змерени</w:t>
            </w:r>
            <w:r>
              <w:rPr>
                <w:sz w:val="24"/>
                <w:szCs w:val="24"/>
              </w:rPr>
              <w:t>е</w:t>
            </w:r>
            <w:r w:rsidRPr="00F812FD">
              <w:rPr>
                <w:sz w:val="24"/>
                <w:szCs w:val="24"/>
              </w:rPr>
              <w:t xml:space="preserve"> осадок фундаментов зданий, сооружений, оборудования ШГРЭС и крена дымовых труб</w:t>
            </w:r>
            <w:r>
              <w:rPr>
                <w:sz w:val="24"/>
                <w:szCs w:val="24"/>
              </w:rPr>
              <w:t xml:space="preserve"> </w:t>
            </w:r>
            <w:r w:rsidR="00391CF0" w:rsidRPr="00F812FD">
              <w:rPr>
                <w:color w:val="000000"/>
                <w:sz w:val="24"/>
                <w:szCs w:val="24"/>
              </w:rPr>
              <w:t xml:space="preserve">для нужд </w:t>
            </w:r>
            <w:r w:rsidR="001955E5" w:rsidRPr="00F812FD">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16B7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516B7B">
              <w:rPr>
                <w:sz w:val="24"/>
                <w:szCs w:val="24"/>
                <w:lang w:eastAsia="en-US"/>
              </w:rPr>
              <w:t>20</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F30C48">
              <w:rPr>
                <w:sz w:val="24"/>
                <w:szCs w:val="24"/>
                <w:lang w:eastAsia="en-US"/>
              </w:rPr>
              <w:t>1</w:t>
            </w:r>
            <w:r w:rsidR="00516B7B">
              <w:rPr>
                <w:sz w:val="24"/>
                <w:szCs w:val="24"/>
                <w:lang w:eastAsia="en-US"/>
              </w:rPr>
              <w:t>5</w:t>
            </w:r>
            <w:r w:rsidR="00032434">
              <w:rPr>
                <w:sz w:val="24"/>
                <w:szCs w:val="24"/>
                <w:lang w:eastAsia="en-US"/>
              </w:rPr>
              <w:t>.</w:t>
            </w:r>
            <w:r w:rsidR="00B15C45">
              <w:rPr>
                <w:sz w:val="24"/>
                <w:szCs w:val="24"/>
                <w:lang w:eastAsia="en-US"/>
              </w:rPr>
              <w:t>0</w:t>
            </w:r>
            <w:r w:rsidR="00361EEF">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F30C48">
              <w:rPr>
                <w:sz w:val="24"/>
                <w:szCs w:val="24"/>
              </w:rPr>
              <w:t>5</w:t>
            </w:r>
            <w:r w:rsidR="00CD4BD8">
              <w:rPr>
                <w:sz w:val="24"/>
                <w:szCs w:val="24"/>
              </w:rPr>
              <w:t>.0</w:t>
            </w:r>
            <w:r w:rsidR="00F30C48">
              <w:rPr>
                <w:sz w:val="24"/>
                <w:szCs w:val="24"/>
              </w:rPr>
              <w:t>5</w:t>
            </w:r>
            <w:r w:rsidR="00CD4BD8">
              <w:rPr>
                <w:sz w:val="24"/>
                <w:szCs w:val="24"/>
              </w:rPr>
              <w:t>.201</w:t>
            </w:r>
            <w:r w:rsidR="00391CF0">
              <w:rPr>
                <w:sz w:val="24"/>
                <w:szCs w:val="24"/>
              </w:rPr>
              <w:t>6</w:t>
            </w:r>
            <w:r w:rsidR="00CD4BD8">
              <w:rPr>
                <w:sz w:val="24"/>
                <w:szCs w:val="24"/>
              </w:rPr>
              <w:t xml:space="preserve">г. – </w:t>
            </w:r>
            <w:r w:rsidR="00F30C48">
              <w:rPr>
                <w:sz w:val="24"/>
                <w:szCs w:val="24"/>
              </w:rPr>
              <w:t>30</w:t>
            </w:r>
            <w:r w:rsidR="00CD4BD8">
              <w:rPr>
                <w:sz w:val="24"/>
                <w:szCs w:val="24"/>
              </w:rPr>
              <w:t>.</w:t>
            </w:r>
            <w:r w:rsidR="00F30C48">
              <w:rPr>
                <w:sz w:val="24"/>
                <w:szCs w:val="24"/>
              </w:rPr>
              <w:t>11</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C27EC1" w:rsidRPr="00C27EC1">
              <w:rPr>
                <w:szCs w:val="24"/>
              </w:rPr>
              <w:t>на э</w:t>
            </w:r>
            <w:r w:rsidRPr="00C27EC1">
              <w:rPr>
                <w:szCs w:val="24"/>
              </w:rPr>
              <w:t xml:space="preserve">лектронном носителе </w:t>
            </w:r>
            <w:r w:rsidRPr="00C27EC1">
              <w:t>в полном объем</w:t>
            </w:r>
            <w:r>
              <w:t>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F30C48">
        <w:rPr>
          <w:color w:val="000000"/>
          <w:sz w:val="24"/>
          <w:szCs w:val="24"/>
        </w:rPr>
        <w:t>116</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516B7B">
        <w:rPr>
          <w:color w:val="000000"/>
          <w:sz w:val="24"/>
          <w:szCs w:val="24"/>
        </w:rPr>
        <w:t>20</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F30C48"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E6455E" w:rsidRPr="00F30C48">
        <w:rPr>
          <w:color w:val="000000"/>
          <w:sz w:val="24"/>
          <w:szCs w:val="24"/>
        </w:rPr>
        <w:t>График платежей (форма 5)</w:t>
      </w:r>
      <w:r>
        <w:fldChar w:fldCharType="end"/>
      </w:r>
      <w:r w:rsidR="00CB1227" w:rsidRPr="00F30C48">
        <w:rPr>
          <w:color w:val="000000"/>
          <w:sz w:val="24"/>
          <w:szCs w:val="24"/>
        </w:rPr>
        <w:t xml:space="preserve"> </w:t>
      </w:r>
      <w:r w:rsidR="00055407" w:rsidRPr="00F30C48">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7F2F98" w:rsidRDefault="007F2F98">
      <w:pPr>
        <w:spacing w:line="240" w:lineRule="auto"/>
        <w:ind w:firstLine="0"/>
        <w:jc w:val="left"/>
        <w:rPr>
          <w:b/>
          <w:sz w:val="24"/>
          <w:szCs w:val="24"/>
        </w:rPr>
      </w:pPr>
      <w:r>
        <w:rPr>
          <w:b/>
          <w:sz w:val="24"/>
          <w:szCs w:val="24"/>
        </w:rPr>
        <w:br w:type="page"/>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F30C48" w:rsidRDefault="00F30C48"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F529B1" w:rsidRPr="00F30C48" w:rsidRDefault="00B620AF" w:rsidP="00F30C48">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30C48"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106" w:name="_Toc423378623"/>
      <w:bookmarkStart w:id="107" w:name="_Toc423421126"/>
    </w:p>
    <w:p w:rsidR="00E044C1" w:rsidRPr="00CC6391" w:rsidRDefault="00B620AF" w:rsidP="00165C37">
      <w:pPr>
        <w:pStyle w:val="a4"/>
        <w:numPr>
          <w:ilvl w:val="2"/>
          <w:numId w:val="39"/>
        </w:numPr>
        <w:spacing w:line="276" w:lineRule="auto"/>
        <w:ind w:left="993" w:hanging="993"/>
        <w:rPr>
          <w:b/>
          <w:sz w:val="24"/>
          <w:szCs w:val="24"/>
        </w:rPr>
      </w:pPr>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F30C48">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5E0CF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F30C48" w:rsidRPr="00C342D1" w:rsidRDefault="00F30C48" w:rsidP="00F30C48">
      <w:pPr>
        <w:pStyle w:val="afff5"/>
        <w:rPr>
          <w:sz w:val="24"/>
          <w:szCs w:val="24"/>
        </w:rPr>
      </w:pPr>
      <w:r w:rsidRPr="00C342D1">
        <w:rPr>
          <w:sz w:val="24"/>
          <w:szCs w:val="24"/>
        </w:rPr>
        <w:t xml:space="preserve">Договор оказания услуг № </w:t>
      </w:r>
    </w:p>
    <w:p w:rsidR="00F30C48" w:rsidRPr="00C342D1" w:rsidRDefault="00F30C48" w:rsidP="00F30C48">
      <w:pPr>
        <w:spacing w:line="240" w:lineRule="auto"/>
        <w:rPr>
          <w:b/>
          <w:sz w:val="24"/>
          <w:szCs w:val="24"/>
        </w:rPr>
      </w:pPr>
    </w:p>
    <w:p w:rsidR="00F30C48" w:rsidRPr="00C342D1" w:rsidRDefault="00F30C48" w:rsidP="00F30C48">
      <w:pPr>
        <w:spacing w:line="240" w:lineRule="auto"/>
        <w:rPr>
          <w:sz w:val="24"/>
          <w:szCs w:val="24"/>
        </w:rPr>
      </w:pPr>
      <w:r w:rsidRPr="00C342D1">
        <w:rPr>
          <w:sz w:val="24"/>
          <w:szCs w:val="24"/>
        </w:rPr>
        <w:t>г. Шатура</w:t>
      </w:r>
      <w:r w:rsidRPr="00C342D1">
        <w:rPr>
          <w:sz w:val="24"/>
          <w:szCs w:val="24"/>
        </w:rPr>
        <w:tab/>
      </w:r>
      <w:r w:rsidRPr="00C342D1">
        <w:rPr>
          <w:sz w:val="24"/>
          <w:szCs w:val="24"/>
        </w:rPr>
        <w:tab/>
      </w:r>
      <w:r w:rsidRPr="00C342D1">
        <w:rPr>
          <w:sz w:val="24"/>
          <w:szCs w:val="24"/>
        </w:rPr>
        <w:tab/>
      </w:r>
      <w:r w:rsidRPr="00C342D1">
        <w:rPr>
          <w:sz w:val="24"/>
          <w:szCs w:val="24"/>
        </w:rPr>
        <w:tab/>
        <w:t xml:space="preserve"> </w:t>
      </w:r>
      <w:r w:rsidRPr="00C342D1">
        <w:rPr>
          <w:sz w:val="24"/>
          <w:szCs w:val="24"/>
        </w:rPr>
        <w:tab/>
        <w:t xml:space="preserve">               </w:t>
      </w:r>
      <w:r>
        <w:rPr>
          <w:sz w:val="24"/>
          <w:szCs w:val="24"/>
        </w:rPr>
        <w:t xml:space="preserve">   </w:t>
      </w:r>
      <w:r w:rsidRPr="00C342D1">
        <w:rPr>
          <w:sz w:val="24"/>
          <w:szCs w:val="24"/>
        </w:rPr>
        <w:t xml:space="preserve">                                «</w:t>
      </w:r>
      <w:r>
        <w:rPr>
          <w:sz w:val="24"/>
          <w:szCs w:val="24"/>
        </w:rPr>
        <w:t>___</w:t>
      </w:r>
      <w:r w:rsidRPr="00C342D1">
        <w:rPr>
          <w:sz w:val="24"/>
          <w:szCs w:val="24"/>
        </w:rPr>
        <w:t>» __</w:t>
      </w:r>
      <w:r>
        <w:rPr>
          <w:sz w:val="24"/>
          <w:szCs w:val="24"/>
        </w:rPr>
        <w:t>_____</w:t>
      </w:r>
      <w:r w:rsidRPr="00C342D1">
        <w:rPr>
          <w:sz w:val="24"/>
          <w:szCs w:val="24"/>
        </w:rPr>
        <w:t>___ 2016года</w:t>
      </w:r>
    </w:p>
    <w:p w:rsidR="00F30C48" w:rsidRPr="00C342D1" w:rsidRDefault="00F30C48" w:rsidP="00F30C48">
      <w:pPr>
        <w:spacing w:line="240" w:lineRule="auto"/>
        <w:rPr>
          <w:sz w:val="24"/>
          <w:szCs w:val="24"/>
        </w:rPr>
      </w:pPr>
    </w:p>
    <w:p w:rsidR="00F30C48" w:rsidRDefault="00F30C48" w:rsidP="00F3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C342D1">
        <w:rPr>
          <w:b/>
          <w:sz w:val="24"/>
          <w:szCs w:val="24"/>
        </w:rPr>
        <w:t>Открытое акционерное общество «Э.ОН Россия» (ОАО «Э.ОН Россия»)</w:t>
      </w:r>
      <w:r w:rsidRPr="00C342D1">
        <w:rPr>
          <w:sz w:val="24"/>
          <w:szCs w:val="24"/>
        </w:rPr>
        <w:t xml:space="preserve">, именуемое в дальнейшем </w:t>
      </w:r>
      <w:r w:rsidRPr="00C342D1">
        <w:rPr>
          <w:b/>
          <w:sz w:val="24"/>
          <w:szCs w:val="24"/>
        </w:rPr>
        <w:t>«Заказчик»</w:t>
      </w:r>
      <w:r w:rsidRPr="00C342D1">
        <w:rPr>
          <w:sz w:val="24"/>
          <w:szCs w:val="24"/>
        </w:rPr>
        <w:t xml:space="preserve">, в лице директора филиала «Шатурская ГРЭС» ОАО «Э.ОН Россия» </w:t>
      </w:r>
      <w:proofErr w:type="spellStart"/>
      <w:r w:rsidRPr="00C342D1">
        <w:rPr>
          <w:b/>
          <w:sz w:val="24"/>
          <w:szCs w:val="24"/>
        </w:rPr>
        <w:t>Бакурина</w:t>
      </w:r>
      <w:proofErr w:type="spellEnd"/>
      <w:r w:rsidRPr="00C342D1">
        <w:rPr>
          <w:b/>
          <w:sz w:val="24"/>
          <w:szCs w:val="24"/>
        </w:rPr>
        <w:t xml:space="preserve"> Сергея Федоровича</w:t>
      </w:r>
      <w:r w:rsidRPr="00C342D1">
        <w:rPr>
          <w:sz w:val="24"/>
          <w:szCs w:val="24"/>
        </w:rPr>
        <w:t>, действующего на основании Доверенности № 6 от 01.01.2014 г., с одной стороны, и</w:t>
      </w:r>
      <w:r w:rsidRPr="00C342D1">
        <w:rPr>
          <w:b/>
          <w:sz w:val="24"/>
          <w:szCs w:val="24"/>
        </w:rPr>
        <w:t xml:space="preserve"> ____________________________________________</w:t>
      </w:r>
      <w:r w:rsidRPr="00C342D1">
        <w:rPr>
          <w:sz w:val="24"/>
          <w:szCs w:val="24"/>
        </w:rPr>
        <w:t xml:space="preserve">именуемое  в дальнейшем </w:t>
      </w:r>
      <w:r w:rsidRPr="00C342D1">
        <w:rPr>
          <w:b/>
          <w:sz w:val="24"/>
          <w:szCs w:val="24"/>
        </w:rPr>
        <w:t>«Исполнитель»</w:t>
      </w:r>
      <w:r w:rsidRPr="00C342D1">
        <w:rPr>
          <w:sz w:val="24"/>
          <w:szCs w:val="24"/>
        </w:rPr>
        <w:t xml:space="preserve">, в  лице ______________________________________,  действующего на  основании Устава общества, с другой стороны,  совместно далее именуемые </w:t>
      </w:r>
      <w:r w:rsidRPr="00C342D1">
        <w:rPr>
          <w:b/>
          <w:sz w:val="24"/>
          <w:szCs w:val="24"/>
        </w:rPr>
        <w:t>«Стороны»</w:t>
      </w:r>
      <w:r w:rsidRPr="00C342D1">
        <w:rPr>
          <w:sz w:val="24"/>
          <w:szCs w:val="24"/>
        </w:rPr>
        <w:t>,  заключили настоящий Договор</w:t>
      </w:r>
      <w:proofErr w:type="gramEnd"/>
      <w:r w:rsidRPr="00C342D1">
        <w:rPr>
          <w:sz w:val="24"/>
          <w:szCs w:val="24"/>
        </w:rPr>
        <w:t xml:space="preserve"> (ниже - Договор) о нижеследующем:</w:t>
      </w:r>
    </w:p>
    <w:p w:rsidR="00F30C48" w:rsidRPr="00F30C48" w:rsidRDefault="00F30C48" w:rsidP="00F3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F30C48">
        <w:rPr>
          <w:b/>
          <w:sz w:val="24"/>
          <w:szCs w:val="24"/>
        </w:rPr>
        <w:t>1. Предмет Договора</w:t>
      </w:r>
    </w:p>
    <w:p w:rsidR="00F30C48" w:rsidRPr="00C342D1" w:rsidRDefault="00F30C48" w:rsidP="00F30C48">
      <w:pPr>
        <w:numPr>
          <w:ilvl w:val="1"/>
          <w:numId w:val="46"/>
        </w:numPr>
        <w:tabs>
          <w:tab w:val="clear" w:pos="846"/>
          <w:tab w:val="num" w:pos="0"/>
          <w:tab w:val="left" w:pos="1134"/>
        </w:tabs>
        <w:spacing w:line="240" w:lineRule="auto"/>
        <w:ind w:left="0" w:firstLine="567"/>
        <w:rPr>
          <w:sz w:val="24"/>
          <w:szCs w:val="24"/>
        </w:rPr>
      </w:pPr>
      <w:r w:rsidRPr="00C342D1">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F30C48" w:rsidRPr="00C342D1" w:rsidRDefault="00F30C48" w:rsidP="00F30C48">
      <w:pPr>
        <w:shd w:val="clear" w:color="auto" w:fill="FFFFFF"/>
        <w:tabs>
          <w:tab w:val="left" w:leader="underscore" w:pos="5270"/>
          <w:tab w:val="left" w:pos="9354"/>
        </w:tabs>
        <w:spacing w:line="240" w:lineRule="auto"/>
        <w:ind w:right="-2"/>
        <w:rPr>
          <w:b/>
          <w:bCs/>
          <w:sz w:val="24"/>
          <w:szCs w:val="24"/>
        </w:rPr>
      </w:pPr>
      <w:r w:rsidRPr="00C342D1">
        <w:rPr>
          <w:sz w:val="24"/>
          <w:szCs w:val="24"/>
        </w:rPr>
        <w:t xml:space="preserve">1.2. </w:t>
      </w:r>
      <w:proofErr w:type="gramStart"/>
      <w:r w:rsidRPr="00C342D1">
        <w:rPr>
          <w:sz w:val="24"/>
          <w:szCs w:val="24"/>
        </w:rPr>
        <w:t xml:space="preserve">В рамках Договора Исполнитель обязуется оказать услуги  </w:t>
      </w:r>
      <w:r w:rsidRPr="00C342D1">
        <w:rPr>
          <w:b/>
          <w:sz w:val="24"/>
          <w:szCs w:val="24"/>
        </w:rPr>
        <w:t>по проведению измерений крена колонн здания разгрузочного устройства, крена ствола дымовой трубы, отклонения наружного контура днища резервуара №3 для мазута и наблюдений за осадкой фундаментов производственных зданий и сооружений филиала «Шатурская ГРЭС» ОАО «Э.ОН Россия» с оформлением результатов измерений и выдачей рекомендаций по дальнейшей безопасной эксплуатации зданий и сооружений в соответствии с</w:t>
      </w:r>
      <w:proofErr w:type="gramEnd"/>
      <w:r w:rsidRPr="00C342D1">
        <w:rPr>
          <w:b/>
          <w:sz w:val="24"/>
          <w:szCs w:val="24"/>
        </w:rPr>
        <w:t xml:space="preserve"> </w:t>
      </w:r>
      <w:proofErr w:type="gramStart"/>
      <w:r w:rsidRPr="00C342D1">
        <w:rPr>
          <w:sz w:val="24"/>
          <w:szCs w:val="24"/>
        </w:rPr>
        <w:t xml:space="preserve">Заданием Заказчика (Приложение № 1 к Договору). </w:t>
      </w:r>
      <w:proofErr w:type="gramEnd"/>
    </w:p>
    <w:p w:rsidR="00F30C48" w:rsidRPr="00C342D1" w:rsidRDefault="00F30C48" w:rsidP="00F30C48">
      <w:pPr>
        <w:tabs>
          <w:tab w:val="left" w:pos="0"/>
        </w:tabs>
        <w:spacing w:line="240" w:lineRule="auto"/>
        <w:rPr>
          <w:sz w:val="24"/>
          <w:szCs w:val="24"/>
        </w:rPr>
      </w:pPr>
      <w:r w:rsidRPr="00C342D1">
        <w:rPr>
          <w:sz w:val="24"/>
          <w:szCs w:val="24"/>
        </w:rPr>
        <w:t xml:space="preserve">1.3. Срок оказания услуг, указанных в пункте 1.2 Договора, </w:t>
      </w:r>
      <w:r w:rsidRPr="00C342D1">
        <w:rPr>
          <w:b/>
          <w:sz w:val="24"/>
          <w:szCs w:val="24"/>
        </w:rPr>
        <w:t>с «05» мая 2016 года по «30» ноября 2016 года</w:t>
      </w:r>
      <w:r w:rsidRPr="00C342D1">
        <w:rPr>
          <w:sz w:val="24"/>
          <w:szCs w:val="24"/>
        </w:rPr>
        <w:t>.</w:t>
      </w:r>
    </w:p>
    <w:p w:rsidR="00F30C48" w:rsidRPr="00C342D1" w:rsidRDefault="00F30C48" w:rsidP="00F30C48">
      <w:pPr>
        <w:tabs>
          <w:tab w:val="left" w:pos="0"/>
        </w:tabs>
        <w:spacing w:line="240" w:lineRule="auto"/>
        <w:rPr>
          <w:sz w:val="24"/>
          <w:szCs w:val="24"/>
        </w:rPr>
      </w:pPr>
      <w:r w:rsidRPr="00C342D1">
        <w:rPr>
          <w:sz w:val="24"/>
          <w:szCs w:val="24"/>
        </w:rPr>
        <w:t>1.4.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F30C48" w:rsidRPr="00C342D1" w:rsidRDefault="00F30C48" w:rsidP="00F30C48">
      <w:pPr>
        <w:spacing w:before="120" w:after="120" w:line="240" w:lineRule="auto"/>
        <w:jc w:val="center"/>
        <w:rPr>
          <w:b/>
          <w:sz w:val="24"/>
          <w:szCs w:val="24"/>
        </w:rPr>
      </w:pPr>
      <w:r w:rsidRPr="00C342D1">
        <w:rPr>
          <w:b/>
          <w:sz w:val="24"/>
          <w:szCs w:val="24"/>
        </w:rPr>
        <w:t xml:space="preserve">2. Права и обязанности Сторон </w:t>
      </w:r>
    </w:p>
    <w:p w:rsidR="00F30C48" w:rsidRPr="00C342D1" w:rsidRDefault="00F30C48" w:rsidP="00F30C48">
      <w:pPr>
        <w:tabs>
          <w:tab w:val="left" w:pos="1134"/>
        </w:tabs>
        <w:spacing w:line="240" w:lineRule="auto"/>
        <w:rPr>
          <w:b/>
          <w:sz w:val="24"/>
          <w:szCs w:val="24"/>
        </w:rPr>
      </w:pPr>
      <w:r w:rsidRPr="00C342D1">
        <w:rPr>
          <w:b/>
          <w:sz w:val="24"/>
          <w:szCs w:val="24"/>
        </w:rPr>
        <w:t>2.1.</w:t>
      </w:r>
      <w:r w:rsidRPr="00C342D1">
        <w:rPr>
          <w:b/>
          <w:sz w:val="24"/>
          <w:szCs w:val="24"/>
        </w:rPr>
        <w:tab/>
        <w:t>Заказчик обязуется:</w:t>
      </w:r>
    </w:p>
    <w:p w:rsidR="00F30C48" w:rsidRPr="00C342D1" w:rsidRDefault="00F30C48" w:rsidP="00F30C48">
      <w:pPr>
        <w:keepNext/>
        <w:tabs>
          <w:tab w:val="left" w:pos="1276"/>
        </w:tabs>
        <w:spacing w:line="240" w:lineRule="auto"/>
        <w:rPr>
          <w:sz w:val="24"/>
          <w:szCs w:val="24"/>
        </w:rPr>
      </w:pPr>
      <w:r w:rsidRPr="00C342D1">
        <w:rPr>
          <w:sz w:val="24"/>
          <w:szCs w:val="24"/>
        </w:rPr>
        <w:t>2.1.1.</w:t>
      </w:r>
      <w:r w:rsidRPr="00C342D1">
        <w:rPr>
          <w:sz w:val="24"/>
          <w:szCs w:val="24"/>
        </w:rPr>
        <w:tab/>
        <w:t xml:space="preserve">Передать Исполнителю в срок до «05» мая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F30C48" w:rsidRPr="00C342D1" w:rsidRDefault="00F30C48" w:rsidP="00F30C48">
      <w:pPr>
        <w:keepNext/>
        <w:tabs>
          <w:tab w:val="left" w:pos="1276"/>
        </w:tabs>
        <w:spacing w:line="240" w:lineRule="auto"/>
        <w:rPr>
          <w:sz w:val="24"/>
          <w:szCs w:val="24"/>
        </w:rPr>
      </w:pPr>
      <w:r w:rsidRPr="00C342D1">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F30C48" w:rsidRPr="00C342D1" w:rsidRDefault="00F30C48" w:rsidP="00F30C48">
      <w:pPr>
        <w:pStyle w:val="affe"/>
        <w:tabs>
          <w:tab w:val="left" w:pos="1276"/>
        </w:tabs>
        <w:ind w:firstLine="567"/>
        <w:rPr>
          <w:color w:val="auto"/>
          <w:sz w:val="24"/>
          <w:szCs w:val="24"/>
        </w:rPr>
      </w:pPr>
      <w:r w:rsidRPr="00C342D1">
        <w:rPr>
          <w:color w:val="auto"/>
          <w:sz w:val="24"/>
          <w:szCs w:val="24"/>
        </w:rPr>
        <w:t>2.1.3.</w:t>
      </w:r>
      <w:r w:rsidRPr="00C342D1">
        <w:rPr>
          <w:color w:val="auto"/>
          <w:sz w:val="24"/>
          <w:szCs w:val="24"/>
        </w:rPr>
        <w:tab/>
      </w:r>
      <w:proofErr w:type="gramStart"/>
      <w:r w:rsidRPr="00C342D1">
        <w:rPr>
          <w:color w:val="auto"/>
          <w:sz w:val="24"/>
          <w:szCs w:val="24"/>
        </w:rPr>
        <w:t>Оплатить стоимость оказанных</w:t>
      </w:r>
      <w:proofErr w:type="gramEnd"/>
      <w:r w:rsidRPr="00C342D1">
        <w:rPr>
          <w:color w:val="auto"/>
          <w:sz w:val="24"/>
          <w:szCs w:val="24"/>
        </w:rPr>
        <w:t xml:space="preserve"> услуг в соответствии с условиями Договора.</w:t>
      </w:r>
    </w:p>
    <w:p w:rsidR="00F30C48" w:rsidRPr="00C342D1" w:rsidRDefault="00F30C48" w:rsidP="00F30C48">
      <w:pPr>
        <w:tabs>
          <w:tab w:val="left" w:pos="1134"/>
        </w:tabs>
        <w:spacing w:line="240" w:lineRule="auto"/>
        <w:rPr>
          <w:b/>
          <w:sz w:val="24"/>
          <w:szCs w:val="24"/>
        </w:rPr>
      </w:pPr>
      <w:r w:rsidRPr="00C342D1">
        <w:rPr>
          <w:b/>
          <w:sz w:val="24"/>
          <w:szCs w:val="24"/>
        </w:rPr>
        <w:t>2.2.</w:t>
      </w:r>
      <w:r w:rsidRPr="00C342D1">
        <w:rPr>
          <w:b/>
          <w:sz w:val="24"/>
          <w:szCs w:val="24"/>
        </w:rPr>
        <w:tab/>
        <w:t>Заказчик вправе:</w:t>
      </w:r>
    </w:p>
    <w:p w:rsidR="00F30C48" w:rsidRPr="00C342D1" w:rsidRDefault="00F30C48" w:rsidP="00F30C48">
      <w:pPr>
        <w:tabs>
          <w:tab w:val="left" w:pos="1276"/>
        </w:tabs>
        <w:spacing w:line="240" w:lineRule="auto"/>
        <w:rPr>
          <w:sz w:val="24"/>
          <w:szCs w:val="24"/>
        </w:rPr>
      </w:pPr>
      <w:r w:rsidRPr="00C342D1">
        <w:rPr>
          <w:sz w:val="24"/>
          <w:szCs w:val="24"/>
        </w:rPr>
        <w:t>2.2.1.</w:t>
      </w:r>
      <w:r w:rsidRPr="00C342D1">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F30C48" w:rsidRPr="00C342D1" w:rsidRDefault="00F30C48" w:rsidP="00F30C48">
      <w:pPr>
        <w:tabs>
          <w:tab w:val="left" w:pos="1276"/>
        </w:tabs>
        <w:spacing w:line="240" w:lineRule="auto"/>
        <w:rPr>
          <w:sz w:val="24"/>
          <w:szCs w:val="24"/>
        </w:rPr>
      </w:pPr>
      <w:r w:rsidRPr="00C342D1">
        <w:rPr>
          <w:sz w:val="24"/>
          <w:szCs w:val="24"/>
        </w:rPr>
        <w:t>2.2.2.</w:t>
      </w:r>
      <w:r w:rsidRPr="00C342D1">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F30C48" w:rsidRPr="00C342D1" w:rsidRDefault="00F30C48" w:rsidP="00F30C48">
      <w:pPr>
        <w:tabs>
          <w:tab w:val="left" w:pos="1134"/>
        </w:tabs>
        <w:spacing w:line="240" w:lineRule="auto"/>
        <w:rPr>
          <w:b/>
          <w:sz w:val="24"/>
          <w:szCs w:val="24"/>
        </w:rPr>
      </w:pPr>
      <w:r w:rsidRPr="00C342D1">
        <w:rPr>
          <w:b/>
          <w:sz w:val="24"/>
          <w:szCs w:val="24"/>
        </w:rPr>
        <w:t>2.3.</w:t>
      </w:r>
      <w:r w:rsidRPr="00C342D1">
        <w:rPr>
          <w:b/>
          <w:sz w:val="24"/>
          <w:szCs w:val="24"/>
        </w:rPr>
        <w:tab/>
        <w:t>Исполнитель обязуется:</w:t>
      </w:r>
    </w:p>
    <w:p w:rsidR="00F30C48" w:rsidRPr="00C342D1" w:rsidRDefault="00F30C48" w:rsidP="00F30C48">
      <w:pPr>
        <w:keepNext/>
        <w:tabs>
          <w:tab w:val="left" w:pos="1276"/>
        </w:tabs>
        <w:spacing w:line="240" w:lineRule="auto"/>
        <w:rPr>
          <w:sz w:val="24"/>
          <w:szCs w:val="24"/>
        </w:rPr>
      </w:pPr>
      <w:r w:rsidRPr="00C342D1">
        <w:rPr>
          <w:sz w:val="24"/>
          <w:szCs w:val="24"/>
        </w:rPr>
        <w:t>2.3.1.</w:t>
      </w:r>
      <w:r w:rsidRPr="00C342D1">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F30C48" w:rsidRPr="00C342D1" w:rsidRDefault="00F30C48" w:rsidP="00F30C48">
      <w:pPr>
        <w:tabs>
          <w:tab w:val="left" w:pos="1276"/>
        </w:tabs>
        <w:spacing w:line="240" w:lineRule="auto"/>
        <w:rPr>
          <w:sz w:val="24"/>
          <w:szCs w:val="24"/>
        </w:rPr>
      </w:pPr>
      <w:r w:rsidRPr="00C342D1">
        <w:rPr>
          <w:sz w:val="24"/>
          <w:szCs w:val="24"/>
        </w:rPr>
        <w:t>2.3.2.</w:t>
      </w:r>
      <w:r w:rsidRPr="00C342D1">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F30C48" w:rsidRPr="00C342D1" w:rsidRDefault="00F30C48" w:rsidP="00F30C48">
      <w:pPr>
        <w:numPr>
          <w:ilvl w:val="2"/>
          <w:numId w:val="48"/>
        </w:numPr>
        <w:tabs>
          <w:tab w:val="clear" w:pos="720"/>
          <w:tab w:val="left" w:pos="1276"/>
        </w:tabs>
        <w:spacing w:line="240" w:lineRule="auto"/>
        <w:ind w:left="0" w:firstLine="567"/>
        <w:rPr>
          <w:sz w:val="24"/>
          <w:szCs w:val="24"/>
        </w:rPr>
      </w:pPr>
      <w:r w:rsidRPr="00C342D1">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F30C48" w:rsidRPr="00C342D1" w:rsidRDefault="00F30C48" w:rsidP="00F30C48">
      <w:pPr>
        <w:numPr>
          <w:ilvl w:val="2"/>
          <w:numId w:val="48"/>
        </w:numPr>
        <w:tabs>
          <w:tab w:val="clear" w:pos="720"/>
          <w:tab w:val="num" w:pos="0"/>
          <w:tab w:val="left" w:pos="1276"/>
        </w:tabs>
        <w:spacing w:line="240" w:lineRule="auto"/>
        <w:ind w:left="0" w:firstLine="567"/>
        <w:rPr>
          <w:sz w:val="24"/>
          <w:szCs w:val="24"/>
        </w:rPr>
      </w:pPr>
      <w:r w:rsidRPr="00C342D1">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F30C48" w:rsidRPr="00C342D1" w:rsidRDefault="00F30C48" w:rsidP="00F30C48">
      <w:pPr>
        <w:pStyle w:val="21"/>
        <w:numPr>
          <w:ilvl w:val="0"/>
          <w:numId w:val="0"/>
        </w:numPr>
        <w:spacing w:before="120"/>
        <w:ind w:left="1134" w:hanging="1134"/>
        <w:jc w:val="center"/>
        <w:rPr>
          <w:sz w:val="24"/>
          <w:szCs w:val="24"/>
        </w:rPr>
      </w:pPr>
      <w:r w:rsidRPr="00C342D1">
        <w:rPr>
          <w:sz w:val="24"/>
          <w:szCs w:val="24"/>
        </w:rPr>
        <w:t>3. Конфиденциальность</w:t>
      </w:r>
    </w:p>
    <w:p w:rsidR="00F30C48" w:rsidRPr="00C342D1" w:rsidRDefault="00F30C48" w:rsidP="00F30C48">
      <w:pPr>
        <w:spacing w:line="240" w:lineRule="auto"/>
        <w:rPr>
          <w:sz w:val="24"/>
          <w:szCs w:val="24"/>
        </w:rPr>
      </w:pPr>
      <w:r w:rsidRPr="00C342D1">
        <w:rPr>
          <w:sz w:val="24"/>
          <w:szCs w:val="24"/>
        </w:rPr>
        <w:t xml:space="preserve">3.1. </w:t>
      </w:r>
      <w:proofErr w:type="gramStart"/>
      <w:r w:rsidRPr="00C342D1">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F30C48" w:rsidRPr="00C342D1" w:rsidRDefault="00F30C48" w:rsidP="00F30C48">
      <w:pPr>
        <w:spacing w:line="240" w:lineRule="auto"/>
        <w:rPr>
          <w:sz w:val="24"/>
          <w:szCs w:val="24"/>
        </w:rPr>
      </w:pPr>
      <w:r w:rsidRPr="00C342D1">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30C48" w:rsidRPr="00C342D1" w:rsidRDefault="00F30C48" w:rsidP="00F30C48">
      <w:pPr>
        <w:spacing w:line="240" w:lineRule="auto"/>
        <w:rPr>
          <w:sz w:val="24"/>
          <w:szCs w:val="24"/>
        </w:rPr>
      </w:pPr>
      <w:r w:rsidRPr="00C342D1">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30C48" w:rsidRPr="00C342D1" w:rsidRDefault="00F30C48" w:rsidP="00F30C48">
      <w:pPr>
        <w:spacing w:line="240" w:lineRule="auto"/>
        <w:rPr>
          <w:sz w:val="24"/>
          <w:szCs w:val="24"/>
        </w:rPr>
      </w:pPr>
      <w:r w:rsidRPr="00C342D1">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30C48" w:rsidRPr="00C342D1" w:rsidRDefault="00F30C48" w:rsidP="00F30C48">
      <w:pPr>
        <w:spacing w:line="240" w:lineRule="auto"/>
        <w:rPr>
          <w:sz w:val="24"/>
          <w:szCs w:val="24"/>
        </w:rPr>
      </w:pPr>
      <w:r w:rsidRPr="00C342D1">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30C48" w:rsidRPr="00C342D1" w:rsidRDefault="00F30C48" w:rsidP="00F30C48">
      <w:pPr>
        <w:spacing w:line="240" w:lineRule="auto"/>
        <w:rPr>
          <w:sz w:val="24"/>
          <w:szCs w:val="24"/>
        </w:rPr>
      </w:pPr>
      <w:r w:rsidRPr="00C342D1">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F30C48" w:rsidRPr="00C342D1" w:rsidRDefault="00F30C48" w:rsidP="00F30C48">
      <w:pPr>
        <w:spacing w:line="240" w:lineRule="auto"/>
        <w:rPr>
          <w:sz w:val="24"/>
          <w:szCs w:val="24"/>
        </w:rPr>
      </w:pPr>
      <w:r w:rsidRPr="00C342D1">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30C48" w:rsidRPr="00F30C48" w:rsidRDefault="00F30C48" w:rsidP="00F30C48">
      <w:pPr>
        <w:pStyle w:val="26"/>
        <w:spacing w:before="120" w:line="240" w:lineRule="auto"/>
        <w:jc w:val="center"/>
        <w:rPr>
          <w:b/>
          <w:sz w:val="24"/>
          <w:szCs w:val="24"/>
        </w:rPr>
      </w:pPr>
      <w:r w:rsidRPr="00F30C48">
        <w:rPr>
          <w:b/>
          <w:sz w:val="24"/>
          <w:szCs w:val="24"/>
        </w:rPr>
        <w:t>4. Порядок сдачи-приемки услуг</w:t>
      </w:r>
    </w:p>
    <w:p w:rsidR="00F30C48" w:rsidRPr="00C342D1" w:rsidRDefault="00F30C48" w:rsidP="00F30C48">
      <w:pPr>
        <w:pStyle w:val="afff0"/>
        <w:ind w:firstLine="567"/>
      </w:pPr>
      <w:r w:rsidRPr="00C342D1">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F30C48" w:rsidRPr="00C342D1" w:rsidRDefault="00F30C48" w:rsidP="00F30C48">
      <w:pPr>
        <w:pStyle w:val="afff0"/>
        <w:ind w:firstLine="567"/>
      </w:pPr>
      <w:r w:rsidRPr="00C342D1">
        <w:t xml:space="preserve">4.2. </w:t>
      </w:r>
      <w:proofErr w:type="gramStart"/>
      <w:r w:rsidRPr="00C342D1">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F30C48" w:rsidRPr="00C342D1" w:rsidRDefault="00F30C48" w:rsidP="00F30C48">
      <w:pPr>
        <w:spacing w:line="240" w:lineRule="auto"/>
        <w:rPr>
          <w:sz w:val="24"/>
          <w:szCs w:val="24"/>
        </w:rPr>
      </w:pPr>
      <w:r w:rsidRPr="00C342D1">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F30C48" w:rsidRPr="00C342D1" w:rsidRDefault="00F30C48" w:rsidP="00F30C48">
      <w:pPr>
        <w:spacing w:line="240" w:lineRule="auto"/>
        <w:rPr>
          <w:sz w:val="24"/>
          <w:szCs w:val="24"/>
        </w:rPr>
      </w:pPr>
      <w:r w:rsidRPr="00C342D1">
        <w:rPr>
          <w:sz w:val="24"/>
          <w:szCs w:val="24"/>
        </w:rPr>
        <w:t xml:space="preserve">4.4. В случае нарушения Исполнителем обязательств, указанных в пункте 4.3. </w:t>
      </w:r>
      <w:proofErr w:type="gramStart"/>
      <w:r w:rsidRPr="00C342D1">
        <w:rPr>
          <w:sz w:val="24"/>
          <w:szCs w:val="24"/>
        </w:rPr>
        <w:t>Договора, Заказчик вправе совершить одно из следующий действий:</w:t>
      </w:r>
      <w:proofErr w:type="gramEnd"/>
    </w:p>
    <w:p w:rsidR="00F30C48" w:rsidRPr="00C342D1" w:rsidRDefault="00F30C48" w:rsidP="00F30C48">
      <w:pPr>
        <w:spacing w:line="240" w:lineRule="auto"/>
        <w:rPr>
          <w:sz w:val="24"/>
          <w:szCs w:val="24"/>
        </w:rPr>
      </w:pPr>
      <w:r w:rsidRPr="00C342D1">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F30C48" w:rsidRPr="00C342D1" w:rsidRDefault="00F30C48" w:rsidP="00F30C48">
      <w:pPr>
        <w:spacing w:line="240" w:lineRule="auto"/>
        <w:rPr>
          <w:sz w:val="24"/>
          <w:szCs w:val="24"/>
        </w:rPr>
      </w:pPr>
      <w:r w:rsidRPr="00C342D1">
        <w:rPr>
          <w:sz w:val="24"/>
          <w:szCs w:val="24"/>
        </w:rPr>
        <w:t>- потребовать соразмерного уменьшения установленной пунктом 5.1 Договора общей стоимости услуг.</w:t>
      </w:r>
    </w:p>
    <w:p w:rsidR="00F30C48" w:rsidRPr="00C342D1" w:rsidRDefault="00F30C48" w:rsidP="00F30C48">
      <w:pPr>
        <w:spacing w:line="240" w:lineRule="auto"/>
        <w:rPr>
          <w:sz w:val="24"/>
          <w:szCs w:val="24"/>
        </w:rPr>
      </w:pPr>
      <w:r w:rsidRPr="00C342D1">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F30C48" w:rsidRPr="00C342D1" w:rsidRDefault="00F30C48" w:rsidP="00F30C48">
      <w:pPr>
        <w:spacing w:line="240" w:lineRule="auto"/>
        <w:rPr>
          <w:sz w:val="24"/>
          <w:szCs w:val="24"/>
        </w:rPr>
      </w:pPr>
      <w:r w:rsidRPr="00C342D1">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F30C48" w:rsidRPr="00C342D1" w:rsidRDefault="00F30C48" w:rsidP="00F30C48">
      <w:pPr>
        <w:pStyle w:val="30"/>
        <w:numPr>
          <w:ilvl w:val="0"/>
          <w:numId w:val="0"/>
        </w:numPr>
        <w:ind w:left="1134" w:hanging="1134"/>
        <w:jc w:val="center"/>
        <w:rPr>
          <w:sz w:val="24"/>
          <w:szCs w:val="24"/>
        </w:rPr>
      </w:pPr>
      <w:r w:rsidRPr="00C342D1">
        <w:rPr>
          <w:sz w:val="24"/>
          <w:szCs w:val="24"/>
        </w:rPr>
        <w:t>5. Стоимость услуг и порядок оплаты</w:t>
      </w:r>
    </w:p>
    <w:p w:rsidR="00F30C48" w:rsidRPr="00C342D1" w:rsidRDefault="00F30C48" w:rsidP="00F30C48">
      <w:pPr>
        <w:spacing w:line="240" w:lineRule="auto"/>
        <w:rPr>
          <w:sz w:val="24"/>
          <w:szCs w:val="24"/>
        </w:rPr>
      </w:pPr>
      <w:r w:rsidRPr="00C342D1">
        <w:rPr>
          <w:sz w:val="24"/>
          <w:szCs w:val="24"/>
        </w:rPr>
        <w:t>5.1. Общая стоимость услуг, оказываемых Исполнителем по Договору, составляет _______ рублей, включая НДС в сумме _________ рублей, исчисленный по ставке 18%.</w:t>
      </w:r>
    </w:p>
    <w:p w:rsidR="00F30C48" w:rsidRPr="00C342D1" w:rsidRDefault="00F30C48" w:rsidP="00F30C48">
      <w:pPr>
        <w:spacing w:line="240" w:lineRule="auto"/>
        <w:rPr>
          <w:sz w:val="24"/>
          <w:szCs w:val="24"/>
        </w:rPr>
      </w:pPr>
      <w:r w:rsidRPr="00C342D1">
        <w:rPr>
          <w:sz w:val="24"/>
          <w:szCs w:val="24"/>
        </w:rPr>
        <w:t xml:space="preserve">5.2. Оплата стоимости услуг производится Заказчиком в течение 80 (восьмидесяти) календарных дней </w:t>
      </w:r>
      <w:proofErr w:type="gramStart"/>
      <w:r w:rsidRPr="00C342D1">
        <w:rPr>
          <w:sz w:val="24"/>
          <w:szCs w:val="24"/>
        </w:rPr>
        <w:t>с даты подписания</w:t>
      </w:r>
      <w:proofErr w:type="gramEnd"/>
      <w:r w:rsidRPr="00C342D1">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F30C48" w:rsidRPr="00C342D1" w:rsidRDefault="00F30C48" w:rsidP="00F30C48">
      <w:pPr>
        <w:spacing w:line="240" w:lineRule="auto"/>
        <w:rPr>
          <w:sz w:val="24"/>
          <w:szCs w:val="24"/>
        </w:rPr>
      </w:pPr>
      <w:r w:rsidRPr="00C342D1">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F30C48" w:rsidRPr="00C342D1" w:rsidRDefault="00F30C48" w:rsidP="00F30C48">
      <w:pPr>
        <w:spacing w:line="240" w:lineRule="auto"/>
        <w:rPr>
          <w:sz w:val="24"/>
          <w:szCs w:val="24"/>
        </w:rPr>
      </w:pPr>
      <w:r w:rsidRPr="00C342D1">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30C48" w:rsidRPr="00C342D1" w:rsidRDefault="00F30C48" w:rsidP="00F30C48">
      <w:pPr>
        <w:spacing w:line="240" w:lineRule="auto"/>
        <w:rPr>
          <w:sz w:val="24"/>
          <w:szCs w:val="24"/>
        </w:rPr>
      </w:pPr>
      <w:r w:rsidRPr="00C342D1">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F30C48" w:rsidRPr="00C342D1" w:rsidRDefault="00F30C48" w:rsidP="00F30C48">
      <w:pPr>
        <w:spacing w:line="240" w:lineRule="auto"/>
        <w:rPr>
          <w:sz w:val="24"/>
          <w:szCs w:val="24"/>
        </w:rPr>
      </w:pPr>
      <w:r w:rsidRPr="00C342D1">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F30C48" w:rsidRPr="00C342D1" w:rsidRDefault="00F30C48" w:rsidP="00F30C48">
      <w:pPr>
        <w:spacing w:line="240" w:lineRule="auto"/>
        <w:rPr>
          <w:sz w:val="24"/>
          <w:szCs w:val="24"/>
        </w:rPr>
      </w:pPr>
      <w:r w:rsidRPr="00C342D1">
        <w:rPr>
          <w:sz w:val="24"/>
          <w:szCs w:val="24"/>
        </w:rPr>
        <w:t>5.6. Оплата производится путем перечисления денежных средств на расчетный счет Исполнителя, указанный в Договоре.</w:t>
      </w:r>
    </w:p>
    <w:p w:rsidR="00F30C48" w:rsidRPr="00C342D1" w:rsidRDefault="00F30C48" w:rsidP="00F30C48">
      <w:pPr>
        <w:spacing w:line="240" w:lineRule="auto"/>
        <w:rPr>
          <w:sz w:val="24"/>
          <w:szCs w:val="24"/>
        </w:rPr>
      </w:pPr>
      <w:r w:rsidRPr="00C342D1">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C342D1">
        <w:rPr>
          <w:sz w:val="24"/>
          <w:szCs w:val="24"/>
        </w:rPr>
        <w:t>дств с р</w:t>
      </w:r>
      <w:proofErr w:type="gramEnd"/>
      <w:r w:rsidRPr="00C342D1">
        <w:rPr>
          <w:sz w:val="24"/>
          <w:szCs w:val="24"/>
        </w:rPr>
        <w:t>асчетного счета Заказчика.</w:t>
      </w:r>
    </w:p>
    <w:p w:rsidR="00F30C48" w:rsidRPr="00C342D1" w:rsidRDefault="00F30C48" w:rsidP="00F30C48">
      <w:pPr>
        <w:spacing w:line="240" w:lineRule="auto"/>
        <w:rPr>
          <w:sz w:val="24"/>
          <w:szCs w:val="24"/>
        </w:rPr>
      </w:pPr>
      <w:r w:rsidRPr="00C342D1">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F30C48" w:rsidRPr="00F30C48" w:rsidRDefault="00F30C48" w:rsidP="00F30C48">
      <w:pPr>
        <w:pStyle w:val="34"/>
        <w:spacing w:before="120"/>
        <w:jc w:val="center"/>
        <w:rPr>
          <w:b/>
          <w:sz w:val="24"/>
          <w:szCs w:val="24"/>
        </w:rPr>
      </w:pPr>
      <w:r w:rsidRPr="00F30C48">
        <w:rPr>
          <w:b/>
          <w:sz w:val="24"/>
          <w:szCs w:val="24"/>
        </w:rPr>
        <w:t>6. Сроки</w:t>
      </w:r>
    </w:p>
    <w:p w:rsidR="00F30C48" w:rsidRPr="00C342D1" w:rsidRDefault="00F30C48" w:rsidP="00F30C48">
      <w:pPr>
        <w:tabs>
          <w:tab w:val="left" w:pos="1134"/>
        </w:tabs>
        <w:spacing w:line="240" w:lineRule="auto"/>
        <w:rPr>
          <w:sz w:val="24"/>
          <w:szCs w:val="24"/>
        </w:rPr>
      </w:pPr>
      <w:r w:rsidRPr="00C342D1">
        <w:rPr>
          <w:sz w:val="24"/>
          <w:szCs w:val="24"/>
        </w:rPr>
        <w:t>6.1.</w:t>
      </w:r>
      <w:r w:rsidRPr="00C342D1">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F30C48" w:rsidRPr="00C342D1" w:rsidRDefault="00F30C48" w:rsidP="00F30C48">
      <w:pPr>
        <w:tabs>
          <w:tab w:val="left" w:pos="1134"/>
        </w:tabs>
        <w:spacing w:line="240" w:lineRule="auto"/>
        <w:rPr>
          <w:sz w:val="24"/>
          <w:szCs w:val="24"/>
        </w:rPr>
      </w:pPr>
      <w:r w:rsidRPr="00C342D1">
        <w:rPr>
          <w:sz w:val="24"/>
          <w:szCs w:val="24"/>
        </w:rPr>
        <w:t>6.2.</w:t>
      </w:r>
      <w:r w:rsidRPr="00C342D1">
        <w:rPr>
          <w:sz w:val="24"/>
          <w:szCs w:val="24"/>
        </w:rPr>
        <w:tab/>
        <w:t>При исчислении сроков, установленных Договором в рабочих днях, за основу берется пятидневная рабочая неделя.</w:t>
      </w:r>
    </w:p>
    <w:p w:rsidR="00F30C48" w:rsidRPr="00C342D1" w:rsidRDefault="00F30C48" w:rsidP="00F30C48">
      <w:pPr>
        <w:tabs>
          <w:tab w:val="left" w:pos="1134"/>
        </w:tabs>
        <w:spacing w:line="240" w:lineRule="auto"/>
        <w:rPr>
          <w:sz w:val="24"/>
          <w:szCs w:val="24"/>
        </w:rPr>
      </w:pPr>
      <w:r w:rsidRPr="00C342D1">
        <w:rPr>
          <w:sz w:val="24"/>
          <w:szCs w:val="24"/>
        </w:rPr>
        <w:t>6.3.</w:t>
      </w:r>
      <w:r w:rsidRPr="00C342D1">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F30C48" w:rsidRPr="00C342D1" w:rsidRDefault="00F30C48" w:rsidP="00F30C48">
      <w:pPr>
        <w:pStyle w:val="34"/>
        <w:spacing w:before="120"/>
        <w:rPr>
          <w:sz w:val="24"/>
          <w:szCs w:val="24"/>
        </w:rPr>
      </w:pPr>
      <w:r w:rsidRPr="00C342D1">
        <w:rPr>
          <w:sz w:val="24"/>
          <w:szCs w:val="24"/>
        </w:rPr>
        <w:t>7. Расторжение и изменение Договора, отказ от исполнения Договора</w:t>
      </w:r>
    </w:p>
    <w:p w:rsidR="00F30C48" w:rsidRPr="00C342D1" w:rsidRDefault="00F30C48" w:rsidP="00F30C48">
      <w:pPr>
        <w:tabs>
          <w:tab w:val="left" w:pos="1134"/>
        </w:tabs>
        <w:spacing w:line="240" w:lineRule="auto"/>
        <w:rPr>
          <w:sz w:val="24"/>
          <w:szCs w:val="24"/>
        </w:rPr>
      </w:pPr>
      <w:r w:rsidRPr="00C342D1">
        <w:rPr>
          <w:sz w:val="24"/>
          <w:szCs w:val="24"/>
        </w:rPr>
        <w:t>7.1.</w:t>
      </w:r>
      <w:r w:rsidRPr="00C342D1">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F30C48" w:rsidRPr="00C342D1" w:rsidRDefault="00F30C48" w:rsidP="00F30C48">
      <w:pPr>
        <w:tabs>
          <w:tab w:val="left" w:pos="1134"/>
        </w:tabs>
        <w:spacing w:line="240" w:lineRule="auto"/>
        <w:rPr>
          <w:sz w:val="24"/>
          <w:szCs w:val="24"/>
        </w:rPr>
      </w:pPr>
      <w:r w:rsidRPr="00C342D1">
        <w:rPr>
          <w:sz w:val="24"/>
          <w:szCs w:val="24"/>
        </w:rPr>
        <w:t>7.2.</w:t>
      </w:r>
      <w:r w:rsidRPr="00C342D1">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F30C48" w:rsidRPr="00C342D1" w:rsidRDefault="00F30C48" w:rsidP="00F30C48">
      <w:pPr>
        <w:numPr>
          <w:ilvl w:val="1"/>
          <w:numId w:val="50"/>
        </w:numPr>
        <w:tabs>
          <w:tab w:val="clear" w:pos="720"/>
          <w:tab w:val="num" w:pos="0"/>
          <w:tab w:val="left" w:pos="1134"/>
        </w:tabs>
        <w:spacing w:line="240" w:lineRule="auto"/>
        <w:ind w:left="0" w:firstLine="567"/>
        <w:rPr>
          <w:sz w:val="24"/>
          <w:szCs w:val="24"/>
        </w:rPr>
      </w:pPr>
      <w:r w:rsidRPr="00C342D1">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C342D1">
        <w:rPr>
          <w:sz w:val="24"/>
          <w:szCs w:val="24"/>
        </w:rPr>
        <w:t>оплатить стоимость фактически</w:t>
      </w:r>
      <w:proofErr w:type="gramEnd"/>
      <w:r w:rsidRPr="00C342D1">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F30C48" w:rsidRPr="00C342D1" w:rsidRDefault="00F30C48" w:rsidP="00F30C48">
      <w:pPr>
        <w:tabs>
          <w:tab w:val="left" w:pos="1134"/>
        </w:tabs>
        <w:spacing w:line="240" w:lineRule="auto"/>
        <w:rPr>
          <w:sz w:val="24"/>
          <w:szCs w:val="24"/>
        </w:rPr>
      </w:pPr>
      <w:r w:rsidRPr="00C342D1">
        <w:rPr>
          <w:sz w:val="24"/>
          <w:szCs w:val="24"/>
        </w:rPr>
        <w:t>7.4.</w:t>
      </w:r>
      <w:r w:rsidRPr="00C342D1">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F30C48" w:rsidRPr="00C342D1" w:rsidRDefault="00F30C48" w:rsidP="00F30C48">
      <w:pPr>
        <w:tabs>
          <w:tab w:val="left" w:pos="1134"/>
        </w:tabs>
        <w:spacing w:line="240" w:lineRule="auto"/>
        <w:rPr>
          <w:sz w:val="24"/>
          <w:szCs w:val="24"/>
        </w:rPr>
      </w:pPr>
      <w:r w:rsidRPr="00C342D1">
        <w:rPr>
          <w:sz w:val="24"/>
          <w:szCs w:val="24"/>
        </w:rPr>
        <w:t>7.5.</w:t>
      </w:r>
      <w:r w:rsidRPr="00C342D1">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F30C48" w:rsidRPr="00F30C48" w:rsidRDefault="00F30C48" w:rsidP="00F30C48">
      <w:pPr>
        <w:pStyle w:val="40"/>
        <w:numPr>
          <w:ilvl w:val="0"/>
          <w:numId w:val="0"/>
        </w:numPr>
        <w:spacing w:before="120"/>
        <w:jc w:val="center"/>
        <w:rPr>
          <w:i w:val="0"/>
          <w:sz w:val="24"/>
          <w:szCs w:val="24"/>
        </w:rPr>
      </w:pPr>
      <w:r w:rsidRPr="00F30C48">
        <w:rPr>
          <w:i w:val="0"/>
          <w:sz w:val="24"/>
          <w:szCs w:val="24"/>
        </w:rPr>
        <w:t>8. Ответственность Сторон</w:t>
      </w:r>
    </w:p>
    <w:p w:rsidR="00F30C48" w:rsidRPr="00C342D1" w:rsidRDefault="00F30C48" w:rsidP="00F30C48">
      <w:pPr>
        <w:numPr>
          <w:ilvl w:val="1"/>
          <w:numId w:val="49"/>
        </w:numPr>
        <w:tabs>
          <w:tab w:val="clear" w:pos="720"/>
          <w:tab w:val="left" w:pos="1134"/>
        </w:tabs>
        <w:spacing w:line="240" w:lineRule="auto"/>
        <w:ind w:left="0" w:firstLine="567"/>
        <w:rPr>
          <w:sz w:val="24"/>
          <w:szCs w:val="24"/>
        </w:rPr>
      </w:pPr>
      <w:r w:rsidRPr="00C342D1">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F30C48" w:rsidRPr="00C342D1" w:rsidRDefault="00F30C48" w:rsidP="00F30C48">
      <w:pPr>
        <w:numPr>
          <w:ilvl w:val="1"/>
          <w:numId w:val="49"/>
        </w:numPr>
        <w:tabs>
          <w:tab w:val="clear" w:pos="720"/>
          <w:tab w:val="left" w:pos="1134"/>
        </w:tabs>
        <w:spacing w:line="240" w:lineRule="auto"/>
        <w:ind w:left="0" w:firstLine="567"/>
        <w:rPr>
          <w:sz w:val="24"/>
          <w:szCs w:val="24"/>
        </w:rPr>
      </w:pPr>
      <w:r w:rsidRPr="00C342D1">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F30C48" w:rsidRPr="00C342D1" w:rsidRDefault="00F30C48" w:rsidP="00F30C48">
      <w:pPr>
        <w:numPr>
          <w:ilvl w:val="1"/>
          <w:numId w:val="49"/>
        </w:numPr>
        <w:tabs>
          <w:tab w:val="clear" w:pos="720"/>
          <w:tab w:val="left" w:pos="1134"/>
        </w:tabs>
        <w:spacing w:line="240" w:lineRule="auto"/>
        <w:ind w:left="0" w:firstLine="567"/>
        <w:rPr>
          <w:sz w:val="24"/>
          <w:szCs w:val="24"/>
        </w:rPr>
      </w:pPr>
      <w:r w:rsidRPr="00C342D1">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F30C48" w:rsidRPr="00F30C48" w:rsidRDefault="00F30C48" w:rsidP="00F30C48">
      <w:pPr>
        <w:pStyle w:val="40"/>
        <w:numPr>
          <w:ilvl w:val="0"/>
          <w:numId w:val="0"/>
        </w:numPr>
        <w:spacing w:before="120"/>
        <w:jc w:val="center"/>
        <w:rPr>
          <w:i w:val="0"/>
          <w:sz w:val="24"/>
          <w:szCs w:val="24"/>
        </w:rPr>
      </w:pPr>
      <w:r w:rsidRPr="00F30C48">
        <w:rPr>
          <w:i w:val="0"/>
          <w:sz w:val="24"/>
          <w:szCs w:val="24"/>
        </w:rPr>
        <w:t>9. Обстоятельства непреодолимой силы (форс-мажор)</w:t>
      </w:r>
    </w:p>
    <w:p w:rsidR="00F30C48" w:rsidRPr="00C342D1" w:rsidRDefault="00F30C48" w:rsidP="00F30C48">
      <w:pPr>
        <w:tabs>
          <w:tab w:val="left" w:pos="1134"/>
        </w:tabs>
        <w:spacing w:line="240" w:lineRule="auto"/>
        <w:rPr>
          <w:sz w:val="24"/>
          <w:szCs w:val="24"/>
        </w:rPr>
      </w:pPr>
      <w:r w:rsidRPr="00C342D1">
        <w:rPr>
          <w:sz w:val="24"/>
          <w:szCs w:val="24"/>
        </w:rPr>
        <w:t>9.1.</w:t>
      </w:r>
      <w:r w:rsidRPr="00C342D1">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342D1">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30C48" w:rsidRPr="00C342D1" w:rsidRDefault="00F30C48" w:rsidP="00F30C48">
      <w:pPr>
        <w:pStyle w:val="afff0"/>
        <w:tabs>
          <w:tab w:val="left" w:pos="1134"/>
        </w:tabs>
        <w:ind w:firstLine="567"/>
      </w:pPr>
      <w:r w:rsidRPr="00C342D1">
        <w:t>9.2.</w:t>
      </w:r>
      <w:r w:rsidRPr="00C342D1">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30C48" w:rsidRPr="00C342D1" w:rsidRDefault="00F30C48" w:rsidP="00F30C48">
      <w:pPr>
        <w:tabs>
          <w:tab w:val="left" w:pos="1134"/>
        </w:tabs>
        <w:spacing w:line="240" w:lineRule="auto"/>
        <w:rPr>
          <w:sz w:val="24"/>
          <w:szCs w:val="24"/>
        </w:rPr>
      </w:pPr>
      <w:r w:rsidRPr="00C342D1">
        <w:rPr>
          <w:sz w:val="24"/>
          <w:szCs w:val="24"/>
        </w:rPr>
        <w:t>9.3.</w:t>
      </w:r>
      <w:r w:rsidRPr="00C342D1">
        <w:rPr>
          <w:sz w:val="24"/>
          <w:szCs w:val="24"/>
        </w:rPr>
        <w:tab/>
      </w:r>
      <w:proofErr w:type="gramStart"/>
      <w:r w:rsidRPr="00C342D1">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30C48" w:rsidRPr="00C342D1" w:rsidRDefault="00F30C48" w:rsidP="00F30C48">
      <w:pPr>
        <w:tabs>
          <w:tab w:val="left" w:pos="1134"/>
        </w:tabs>
        <w:spacing w:line="240" w:lineRule="auto"/>
        <w:rPr>
          <w:sz w:val="24"/>
          <w:szCs w:val="24"/>
        </w:rPr>
      </w:pPr>
      <w:r w:rsidRPr="00C342D1">
        <w:rPr>
          <w:sz w:val="24"/>
          <w:szCs w:val="24"/>
        </w:rPr>
        <w:t>9.4.</w:t>
      </w:r>
      <w:r w:rsidRPr="00C342D1">
        <w:rPr>
          <w:sz w:val="24"/>
          <w:szCs w:val="24"/>
        </w:rPr>
        <w:tab/>
        <w:t xml:space="preserve">Обязанность </w:t>
      </w:r>
      <w:bookmarkStart w:id="113" w:name="OCRUncertain200"/>
      <w:r w:rsidRPr="00C342D1">
        <w:rPr>
          <w:sz w:val="24"/>
          <w:szCs w:val="24"/>
        </w:rPr>
        <w:t>доказывания</w:t>
      </w:r>
      <w:bookmarkEnd w:id="113"/>
      <w:r w:rsidRPr="00C342D1">
        <w:rPr>
          <w:sz w:val="24"/>
          <w:szCs w:val="24"/>
        </w:rPr>
        <w:t xml:space="preserve"> обстоятельства непреодолимой силы лежит на Стороне, не исполнившей свои обязательства.</w:t>
      </w:r>
      <w:r w:rsidRPr="00C342D1">
        <w:rPr>
          <w:sz w:val="24"/>
          <w:szCs w:val="24"/>
        </w:rPr>
        <w:tab/>
      </w:r>
    </w:p>
    <w:p w:rsidR="00F30C48" w:rsidRPr="00F30C48" w:rsidRDefault="00F30C48" w:rsidP="00F30C48">
      <w:pPr>
        <w:pStyle w:val="40"/>
        <w:numPr>
          <w:ilvl w:val="0"/>
          <w:numId w:val="0"/>
        </w:numPr>
        <w:spacing w:before="120"/>
        <w:jc w:val="center"/>
        <w:rPr>
          <w:i w:val="0"/>
          <w:sz w:val="24"/>
          <w:szCs w:val="24"/>
        </w:rPr>
      </w:pPr>
      <w:r w:rsidRPr="00F30C48">
        <w:rPr>
          <w:i w:val="0"/>
          <w:sz w:val="24"/>
          <w:szCs w:val="24"/>
        </w:rPr>
        <w:t>10. Споры и применимое право</w:t>
      </w:r>
    </w:p>
    <w:p w:rsidR="00F30C48" w:rsidRPr="00C342D1" w:rsidRDefault="00F30C48" w:rsidP="00F30C48">
      <w:pPr>
        <w:tabs>
          <w:tab w:val="left" w:pos="1276"/>
        </w:tabs>
        <w:spacing w:line="240" w:lineRule="auto"/>
        <w:rPr>
          <w:sz w:val="24"/>
          <w:szCs w:val="24"/>
        </w:rPr>
      </w:pPr>
      <w:r w:rsidRPr="00C342D1">
        <w:rPr>
          <w:sz w:val="24"/>
          <w:szCs w:val="24"/>
        </w:rPr>
        <w:t>10.1.</w:t>
      </w:r>
      <w:r w:rsidRPr="00C342D1">
        <w:rPr>
          <w:sz w:val="24"/>
          <w:szCs w:val="24"/>
        </w:rPr>
        <w:tab/>
        <w:t>К отношениям Сторон, вытекающим из Договора, применяется право Российской Федерации.</w:t>
      </w:r>
    </w:p>
    <w:p w:rsidR="00F30C48" w:rsidRPr="00C342D1" w:rsidRDefault="00F30C48" w:rsidP="00F30C48">
      <w:pPr>
        <w:tabs>
          <w:tab w:val="left" w:pos="1276"/>
        </w:tabs>
        <w:spacing w:line="240" w:lineRule="auto"/>
        <w:rPr>
          <w:sz w:val="24"/>
          <w:szCs w:val="24"/>
        </w:rPr>
      </w:pPr>
      <w:r w:rsidRPr="00C342D1">
        <w:rPr>
          <w:sz w:val="24"/>
          <w:szCs w:val="24"/>
        </w:rPr>
        <w:t>10.2.</w:t>
      </w:r>
      <w:r w:rsidRPr="00C342D1">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F30C48" w:rsidRPr="00C342D1" w:rsidRDefault="00F30C48" w:rsidP="00F30C48">
      <w:pPr>
        <w:tabs>
          <w:tab w:val="left" w:pos="1276"/>
        </w:tabs>
        <w:spacing w:line="240" w:lineRule="auto"/>
        <w:rPr>
          <w:sz w:val="24"/>
          <w:szCs w:val="24"/>
        </w:rPr>
      </w:pPr>
      <w:r w:rsidRPr="00C342D1">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Арбитражном суде Московской области</w:t>
      </w:r>
      <w:r w:rsidRPr="00C342D1">
        <w:rPr>
          <w:i/>
          <w:sz w:val="24"/>
          <w:szCs w:val="24"/>
        </w:rPr>
        <w:t xml:space="preserve"> </w:t>
      </w:r>
    </w:p>
    <w:p w:rsidR="00F30C48" w:rsidRPr="00C342D1" w:rsidRDefault="00F30C48" w:rsidP="00F30C48">
      <w:pPr>
        <w:pStyle w:val="21"/>
        <w:numPr>
          <w:ilvl w:val="0"/>
          <w:numId w:val="0"/>
        </w:numPr>
        <w:spacing w:before="120"/>
        <w:ind w:left="1134" w:hanging="1134"/>
        <w:jc w:val="center"/>
        <w:rPr>
          <w:sz w:val="24"/>
          <w:szCs w:val="24"/>
        </w:rPr>
      </w:pPr>
      <w:r w:rsidRPr="00C342D1">
        <w:rPr>
          <w:sz w:val="24"/>
          <w:szCs w:val="24"/>
        </w:rPr>
        <w:t>11. Прочие условия</w:t>
      </w:r>
    </w:p>
    <w:p w:rsidR="00F30C48" w:rsidRPr="00C342D1" w:rsidRDefault="00F30C48" w:rsidP="00F30C48">
      <w:pPr>
        <w:spacing w:line="240" w:lineRule="auto"/>
        <w:rPr>
          <w:sz w:val="24"/>
          <w:szCs w:val="24"/>
        </w:rPr>
      </w:pPr>
      <w:r w:rsidRPr="00C342D1">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F30C48" w:rsidRPr="00C342D1" w:rsidRDefault="00F30C48" w:rsidP="00F30C48">
      <w:pPr>
        <w:spacing w:line="240" w:lineRule="auto"/>
        <w:rPr>
          <w:sz w:val="24"/>
          <w:szCs w:val="24"/>
        </w:rPr>
      </w:pPr>
      <w:r w:rsidRPr="00C342D1">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F30C48" w:rsidRPr="00C342D1" w:rsidRDefault="00F30C48" w:rsidP="00F30C48">
      <w:pPr>
        <w:spacing w:line="240" w:lineRule="auto"/>
        <w:rPr>
          <w:sz w:val="24"/>
          <w:szCs w:val="24"/>
        </w:rPr>
      </w:pPr>
      <w:r w:rsidRPr="00C342D1">
        <w:rPr>
          <w:sz w:val="24"/>
          <w:szCs w:val="24"/>
        </w:rPr>
        <w:t xml:space="preserve">11.3. </w:t>
      </w:r>
      <w:proofErr w:type="gramStart"/>
      <w:r w:rsidRPr="00C342D1">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C342D1">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C342D1">
        <w:rPr>
          <w:sz w:val="24"/>
          <w:szCs w:val="24"/>
        </w:rPr>
        <w:t>Жанейрская</w:t>
      </w:r>
      <w:proofErr w:type="spellEnd"/>
      <w:r w:rsidRPr="00C342D1">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30C48" w:rsidRPr="00C342D1" w:rsidRDefault="00F30C48" w:rsidP="00F30C48">
      <w:pPr>
        <w:spacing w:line="240" w:lineRule="auto"/>
        <w:rPr>
          <w:sz w:val="24"/>
          <w:szCs w:val="24"/>
        </w:rPr>
      </w:pPr>
      <w:r w:rsidRPr="00C342D1">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F30C48" w:rsidRPr="00C342D1" w:rsidRDefault="00F30C48" w:rsidP="00F30C48">
      <w:pPr>
        <w:spacing w:line="240" w:lineRule="auto"/>
        <w:rPr>
          <w:sz w:val="24"/>
          <w:szCs w:val="24"/>
        </w:rPr>
      </w:pPr>
      <w:r w:rsidRPr="00C342D1">
        <w:rPr>
          <w:sz w:val="24"/>
          <w:szCs w:val="24"/>
        </w:rPr>
        <w:t xml:space="preserve">11.5. Уступка прав (требований) к Заказчику по Договору без письменного согласия Заказчика не допускается. </w:t>
      </w:r>
    </w:p>
    <w:p w:rsidR="00F30C48" w:rsidRPr="00C342D1" w:rsidRDefault="00F30C48" w:rsidP="00F30C48">
      <w:pPr>
        <w:spacing w:line="240" w:lineRule="auto"/>
        <w:rPr>
          <w:sz w:val="24"/>
          <w:szCs w:val="24"/>
        </w:rPr>
      </w:pPr>
      <w:proofErr w:type="gramStart"/>
      <w:r w:rsidRPr="00C342D1">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C342D1">
        <w:rPr>
          <w:sz w:val="24"/>
          <w:szCs w:val="24"/>
        </w:rPr>
        <w:t>неденежного</w:t>
      </w:r>
      <w:proofErr w:type="spellEnd"/>
      <w:r w:rsidRPr="00C342D1">
        <w:rPr>
          <w:sz w:val="24"/>
          <w:szCs w:val="24"/>
        </w:rPr>
        <w:t xml:space="preserve"> исполнения, то сумма штрафа исчисляется от общей стоимости услуг, указанной в пункте 5.1 Договора.</w:t>
      </w:r>
      <w:proofErr w:type="gramEnd"/>
    </w:p>
    <w:p w:rsidR="00F30C48" w:rsidRPr="00C342D1" w:rsidRDefault="00F30C48" w:rsidP="00F30C48">
      <w:pPr>
        <w:spacing w:line="240" w:lineRule="auto"/>
        <w:rPr>
          <w:sz w:val="24"/>
          <w:szCs w:val="24"/>
        </w:rPr>
      </w:pPr>
      <w:r w:rsidRPr="00C342D1">
        <w:rPr>
          <w:sz w:val="24"/>
          <w:szCs w:val="24"/>
        </w:rPr>
        <w:t>11.6. К Договору в качестве неотъемлемой части прилагается:</w:t>
      </w:r>
    </w:p>
    <w:p w:rsidR="00F30C48" w:rsidRPr="00C342D1" w:rsidRDefault="00F30C48" w:rsidP="00F30C48">
      <w:pPr>
        <w:spacing w:line="240" w:lineRule="auto"/>
        <w:rPr>
          <w:sz w:val="24"/>
          <w:szCs w:val="24"/>
        </w:rPr>
      </w:pPr>
      <w:r w:rsidRPr="00C342D1">
        <w:rPr>
          <w:sz w:val="24"/>
          <w:szCs w:val="24"/>
        </w:rPr>
        <w:t>- Приложение № 1. Задание Заказчика;</w:t>
      </w:r>
    </w:p>
    <w:p w:rsidR="00F30C48" w:rsidRPr="00C342D1" w:rsidRDefault="00F30C48" w:rsidP="00F30C48">
      <w:pPr>
        <w:spacing w:line="240" w:lineRule="auto"/>
        <w:rPr>
          <w:sz w:val="24"/>
          <w:szCs w:val="24"/>
        </w:rPr>
      </w:pPr>
      <w:r w:rsidRPr="00C342D1">
        <w:rPr>
          <w:sz w:val="24"/>
          <w:szCs w:val="24"/>
        </w:rPr>
        <w:t>- Приложение № 2. Сметная документация.</w:t>
      </w:r>
    </w:p>
    <w:p w:rsidR="00F30C48" w:rsidRPr="00C342D1" w:rsidRDefault="00F30C48" w:rsidP="00F30C48">
      <w:pPr>
        <w:pStyle w:val="21"/>
        <w:numPr>
          <w:ilvl w:val="0"/>
          <w:numId w:val="0"/>
        </w:numPr>
        <w:spacing w:before="120"/>
        <w:ind w:left="1134" w:hanging="1134"/>
        <w:jc w:val="center"/>
        <w:rPr>
          <w:sz w:val="24"/>
          <w:szCs w:val="24"/>
        </w:rPr>
      </w:pPr>
      <w:r w:rsidRPr="00C342D1">
        <w:rPr>
          <w:sz w:val="24"/>
          <w:szCs w:val="24"/>
        </w:rPr>
        <w:t>12. Адреса, подписи и реквизиты Сторон</w:t>
      </w:r>
    </w:p>
    <w:tbl>
      <w:tblPr>
        <w:tblW w:w="1006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387"/>
        <w:gridCol w:w="4678"/>
      </w:tblGrid>
      <w:tr w:rsidR="00F30C48" w:rsidRPr="006A28DC" w:rsidTr="006A28DC">
        <w:trPr>
          <w:trHeight w:val="326"/>
        </w:trPr>
        <w:tc>
          <w:tcPr>
            <w:tcW w:w="5387" w:type="dxa"/>
          </w:tcPr>
          <w:p w:rsidR="00F30C48" w:rsidRPr="006A28DC" w:rsidRDefault="00F30C48" w:rsidP="00F30C48">
            <w:pPr>
              <w:pStyle w:val="affc"/>
              <w:ind w:left="177" w:right="34"/>
              <w:jc w:val="both"/>
              <w:rPr>
                <w:b w:val="0"/>
                <w:smallCaps/>
                <w:sz w:val="22"/>
                <w:szCs w:val="22"/>
              </w:rPr>
            </w:pPr>
            <w:r w:rsidRPr="006A28DC">
              <w:rPr>
                <w:b w:val="0"/>
                <w:smallCaps/>
                <w:sz w:val="22"/>
                <w:szCs w:val="22"/>
              </w:rPr>
              <w:t xml:space="preserve">                     </w:t>
            </w:r>
            <w:r w:rsidRPr="006A28DC">
              <w:rPr>
                <w:sz w:val="22"/>
                <w:szCs w:val="22"/>
              </w:rPr>
              <w:t>ЗАКАЗЧИК:</w:t>
            </w:r>
          </w:p>
        </w:tc>
        <w:tc>
          <w:tcPr>
            <w:tcW w:w="4678" w:type="dxa"/>
          </w:tcPr>
          <w:p w:rsidR="00F30C48" w:rsidRPr="006A28DC" w:rsidRDefault="00F30C48" w:rsidP="00F30C48">
            <w:pPr>
              <w:spacing w:line="240" w:lineRule="auto"/>
              <w:ind w:right="921"/>
              <w:rPr>
                <w:sz w:val="22"/>
                <w:szCs w:val="22"/>
              </w:rPr>
            </w:pPr>
            <w:r w:rsidRPr="006A28DC">
              <w:rPr>
                <w:b/>
                <w:smallCaps/>
                <w:sz w:val="22"/>
                <w:szCs w:val="22"/>
              </w:rPr>
              <w:t xml:space="preserve">                      ИСПОЛНИТЕЛЬ:</w:t>
            </w:r>
          </w:p>
        </w:tc>
      </w:tr>
      <w:tr w:rsidR="00F30C48" w:rsidRPr="006A28DC" w:rsidTr="006A28DC">
        <w:trPr>
          <w:trHeight w:val="689"/>
        </w:trPr>
        <w:tc>
          <w:tcPr>
            <w:tcW w:w="5387" w:type="dxa"/>
          </w:tcPr>
          <w:p w:rsidR="00F30C48" w:rsidRPr="006A28DC" w:rsidRDefault="00F30C48" w:rsidP="00F30C48">
            <w:pPr>
              <w:pStyle w:val="affc"/>
              <w:ind w:right="175"/>
              <w:jc w:val="both"/>
              <w:rPr>
                <w:sz w:val="22"/>
                <w:szCs w:val="22"/>
              </w:rPr>
            </w:pPr>
            <w:r w:rsidRPr="006A28DC">
              <w:rPr>
                <w:sz w:val="22"/>
                <w:szCs w:val="22"/>
              </w:rPr>
              <w:t>Открытое акционерное общество «Э.ОН Россия» (ОАО «Э.ОН Россия»)</w:t>
            </w:r>
          </w:p>
        </w:tc>
        <w:tc>
          <w:tcPr>
            <w:tcW w:w="4678" w:type="dxa"/>
          </w:tcPr>
          <w:p w:rsidR="00F30C48" w:rsidRPr="006A28DC" w:rsidRDefault="00F30C48" w:rsidP="00F30C48">
            <w:pPr>
              <w:spacing w:line="240" w:lineRule="auto"/>
              <w:ind w:right="212"/>
              <w:rPr>
                <w:b/>
                <w:smallCaps/>
                <w:sz w:val="22"/>
                <w:szCs w:val="22"/>
              </w:rPr>
            </w:pPr>
          </w:p>
        </w:tc>
      </w:tr>
      <w:tr w:rsidR="00F30C48" w:rsidRPr="006A28DC" w:rsidTr="006A28DC">
        <w:trPr>
          <w:trHeight w:val="6510"/>
        </w:trPr>
        <w:tc>
          <w:tcPr>
            <w:tcW w:w="5387" w:type="dxa"/>
          </w:tcPr>
          <w:p w:rsidR="00F30C48" w:rsidRPr="006A28DC" w:rsidRDefault="00F30C48" w:rsidP="00F30C48">
            <w:pPr>
              <w:spacing w:line="240" w:lineRule="auto"/>
              <w:ind w:right="175" w:firstLine="0"/>
              <w:rPr>
                <w:sz w:val="22"/>
                <w:szCs w:val="22"/>
              </w:rPr>
            </w:pPr>
            <w:r w:rsidRPr="006A28DC">
              <w:rPr>
                <w:sz w:val="22"/>
                <w:szCs w:val="22"/>
              </w:rPr>
              <w:t xml:space="preserve">Юридический адрес: 628406 </w:t>
            </w:r>
            <w:proofErr w:type="gramStart"/>
            <w:r w:rsidRPr="006A28DC">
              <w:rPr>
                <w:sz w:val="22"/>
                <w:szCs w:val="22"/>
              </w:rPr>
              <w:t>Тюменская</w:t>
            </w:r>
            <w:proofErr w:type="gramEnd"/>
            <w:r w:rsidRPr="006A28DC">
              <w:rPr>
                <w:sz w:val="22"/>
                <w:szCs w:val="22"/>
              </w:rPr>
              <w:t xml:space="preserve"> обл., Ханты-Мансийский автономный </w:t>
            </w:r>
          </w:p>
          <w:p w:rsidR="00F30C48" w:rsidRPr="006A28DC" w:rsidRDefault="00F30C48" w:rsidP="00F30C48">
            <w:pPr>
              <w:spacing w:line="240" w:lineRule="auto"/>
              <w:ind w:right="175" w:firstLine="0"/>
              <w:rPr>
                <w:sz w:val="22"/>
                <w:szCs w:val="22"/>
              </w:rPr>
            </w:pPr>
            <w:r w:rsidRPr="006A28DC">
              <w:rPr>
                <w:sz w:val="22"/>
                <w:szCs w:val="22"/>
              </w:rPr>
              <w:t xml:space="preserve">округ – Югра, г. Сургут, </w:t>
            </w:r>
          </w:p>
          <w:p w:rsidR="00F30C48" w:rsidRPr="006A28DC" w:rsidRDefault="00F30C48" w:rsidP="00F30C48">
            <w:pPr>
              <w:spacing w:line="240" w:lineRule="auto"/>
              <w:ind w:right="175" w:firstLine="0"/>
              <w:rPr>
                <w:sz w:val="22"/>
                <w:szCs w:val="22"/>
              </w:rPr>
            </w:pPr>
            <w:r w:rsidRPr="006A28DC">
              <w:rPr>
                <w:sz w:val="22"/>
                <w:szCs w:val="22"/>
              </w:rPr>
              <w:t xml:space="preserve">ул. </w:t>
            </w:r>
            <w:proofErr w:type="spellStart"/>
            <w:r w:rsidRPr="006A28DC">
              <w:rPr>
                <w:sz w:val="22"/>
                <w:szCs w:val="22"/>
              </w:rPr>
              <w:t>Энергостроителей</w:t>
            </w:r>
            <w:proofErr w:type="spellEnd"/>
            <w:r w:rsidRPr="006A28DC">
              <w:rPr>
                <w:sz w:val="22"/>
                <w:szCs w:val="22"/>
              </w:rPr>
              <w:t>, д.23, сооружение 34</w:t>
            </w:r>
          </w:p>
          <w:p w:rsidR="00F30C48" w:rsidRPr="006A28DC" w:rsidRDefault="00F30C48" w:rsidP="00F30C48">
            <w:pPr>
              <w:spacing w:line="240" w:lineRule="auto"/>
              <w:ind w:right="175" w:firstLine="0"/>
              <w:rPr>
                <w:sz w:val="22"/>
                <w:szCs w:val="22"/>
              </w:rPr>
            </w:pPr>
            <w:r w:rsidRPr="006A28DC">
              <w:rPr>
                <w:sz w:val="22"/>
                <w:szCs w:val="22"/>
              </w:rPr>
              <w:t>Почтовый адрес: 123317, Российская Федерация, г.  Москва, Пресненская набережная, д.10, блок</w:t>
            </w:r>
            <w:proofErr w:type="gramStart"/>
            <w:r w:rsidRPr="006A28DC">
              <w:rPr>
                <w:sz w:val="22"/>
                <w:szCs w:val="22"/>
              </w:rPr>
              <w:t xml:space="preserve"> В</w:t>
            </w:r>
            <w:proofErr w:type="gramEnd"/>
            <w:r w:rsidRPr="006A28DC">
              <w:rPr>
                <w:sz w:val="22"/>
                <w:szCs w:val="22"/>
              </w:rPr>
              <w:t>, этаж 23.</w:t>
            </w:r>
          </w:p>
          <w:p w:rsidR="00F30C48" w:rsidRPr="006A28DC" w:rsidRDefault="00F30C48" w:rsidP="00F30C48">
            <w:pPr>
              <w:spacing w:line="240" w:lineRule="auto"/>
              <w:ind w:right="175" w:firstLine="0"/>
              <w:rPr>
                <w:sz w:val="22"/>
                <w:szCs w:val="22"/>
              </w:rPr>
            </w:pPr>
            <w:r w:rsidRPr="006A28DC">
              <w:rPr>
                <w:sz w:val="22"/>
                <w:szCs w:val="22"/>
              </w:rPr>
              <w:t>Тел</w:t>
            </w:r>
            <w:r w:rsidRPr="006A28DC">
              <w:rPr>
                <w:sz w:val="22"/>
                <w:szCs w:val="22"/>
                <w:lang w:val="de-DE"/>
              </w:rPr>
              <w:t>.</w:t>
            </w:r>
            <w:r w:rsidRPr="006A28DC">
              <w:rPr>
                <w:sz w:val="22"/>
                <w:szCs w:val="22"/>
              </w:rPr>
              <w:t>/факс</w:t>
            </w:r>
            <w:r w:rsidRPr="006A28DC">
              <w:rPr>
                <w:sz w:val="22"/>
                <w:szCs w:val="22"/>
                <w:lang w:val="de-DE"/>
              </w:rPr>
              <w:t xml:space="preserve">: 8 (495) </w:t>
            </w:r>
            <w:r w:rsidRPr="006A28DC">
              <w:rPr>
                <w:sz w:val="22"/>
                <w:szCs w:val="22"/>
              </w:rPr>
              <w:t>545-3838</w:t>
            </w:r>
          </w:p>
          <w:p w:rsidR="00F30C48" w:rsidRPr="006A28DC" w:rsidRDefault="00F30C48" w:rsidP="00F30C48">
            <w:pPr>
              <w:spacing w:line="240" w:lineRule="auto"/>
              <w:ind w:right="175" w:firstLine="0"/>
              <w:rPr>
                <w:b/>
                <w:sz w:val="22"/>
                <w:szCs w:val="22"/>
              </w:rPr>
            </w:pPr>
            <w:proofErr w:type="spellStart"/>
            <w:r w:rsidRPr="006A28DC">
              <w:rPr>
                <w:sz w:val="22"/>
                <w:szCs w:val="22"/>
                <w:lang w:val="de-DE"/>
              </w:rPr>
              <w:t>e-mail</w:t>
            </w:r>
            <w:proofErr w:type="spellEnd"/>
            <w:r w:rsidRPr="006A28DC">
              <w:rPr>
                <w:sz w:val="22"/>
                <w:szCs w:val="22"/>
                <w:lang w:val="de-DE"/>
              </w:rPr>
              <w:t xml:space="preserve">: </w:t>
            </w:r>
            <w:r w:rsidRPr="006A28DC">
              <w:rPr>
                <w:sz w:val="22"/>
                <w:szCs w:val="22"/>
                <w:lang w:val="en-US"/>
              </w:rPr>
              <w:t>info</w:t>
            </w:r>
            <w:r w:rsidRPr="006A28DC">
              <w:rPr>
                <w:sz w:val="22"/>
                <w:szCs w:val="22"/>
              </w:rPr>
              <w:t>@</w:t>
            </w:r>
            <w:r w:rsidRPr="006A28DC">
              <w:rPr>
                <w:sz w:val="22"/>
                <w:szCs w:val="22"/>
                <w:lang w:val="de-DE"/>
              </w:rPr>
              <w:t xml:space="preserve">eon-russia.ru </w:t>
            </w:r>
          </w:p>
          <w:p w:rsidR="00F30C48" w:rsidRPr="006A28DC" w:rsidRDefault="00F30C48" w:rsidP="00F30C48">
            <w:pPr>
              <w:spacing w:line="240" w:lineRule="auto"/>
              <w:ind w:right="175" w:firstLine="0"/>
              <w:rPr>
                <w:b/>
                <w:sz w:val="22"/>
                <w:szCs w:val="22"/>
              </w:rPr>
            </w:pPr>
            <w:r w:rsidRPr="006A28DC">
              <w:rPr>
                <w:b/>
                <w:sz w:val="22"/>
                <w:szCs w:val="22"/>
              </w:rPr>
              <w:t>Грузополучатель (плательщик):</w:t>
            </w:r>
          </w:p>
          <w:p w:rsidR="00F30C48" w:rsidRPr="006A28DC" w:rsidRDefault="00F30C48" w:rsidP="00F30C48">
            <w:pPr>
              <w:spacing w:line="240" w:lineRule="auto"/>
              <w:ind w:right="175" w:firstLine="0"/>
              <w:rPr>
                <w:sz w:val="22"/>
                <w:szCs w:val="22"/>
              </w:rPr>
            </w:pPr>
            <w:r w:rsidRPr="006A28DC">
              <w:rPr>
                <w:sz w:val="22"/>
                <w:szCs w:val="22"/>
              </w:rPr>
              <w:t>Филиал «Шатурская ГРЭС» ОАО «Э.ОН Россия»</w:t>
            </w:r>
          </w:p>
          <w:p w:rsidR="00F30C48" w:rsidRPr="006A28DC" w:rsidRDefault="00F30C48" w:rsidP="00F30C48">
            <w:pPr>
              <w:spacing w:line="240" w:lineRule="auto"/>
              <w:ind w:right="175" w:firstLine="0"/>
              <w:rPr>
                <w:sz w:val="22"/>
                <w:szCs w:val="22"/>
              </w:rPr>
            </w:pPr>
            <w:r w:rsidRPr="006A28DC">
              <w:rPr>
                <w:sz w:val="22"/>
                <w:szCs w:val="22"/>
              </w:rPr>
              <w:t>Адрес грузополучателя (плательщика):</w:t>
            </w:r>
          </w:p>
          <w:p w:rsidR="00F30C48" w:rsidRPr="006A28DC" w:rsidRDefault="00F30C48" w:rsidP="00F30C48">
            <w:pPr>
              <w:spacing w:line="240" w:lineRule="auto"/>
              <w:ind w:right="175" w:firstLine="0"/>
              <w:rPr>
                <w:sz w:val="22"/>
                <w:szCs w:val="22"/>
              </w:rPr>
            </w:pPr>
            <w:r w:rsidRPr="006A28DC">
              <w:rPr>
                <w:sz w:val="22"/>
                <w:szCs w:val="22"/>
              </w:rPr>
              <w:t xml:space="preserve">140700, Московская обл., г. Шатура, </w:t>
            </w:r>
            <w:proofErr w:type="spellStart"/>
            <w:r w:rsidRPr="006A28DC">
              <w:rPr>
                <w:sz w:val="22"/>
                <w:szCs w:val="22"/>
              </w:rPr>
              <w:t>Черноозёрский</w:t>
            </w:r>
            <w:proofErr w:type="spellEnd"/>
            <w:r w:rsidRPr="006A28DC">
              <w:rPr>
                <w:sz w:val="22"/>
                <w:szCs w:val="22"/>
              </w:rPr>
              <w:t xml:space="preserve"> проезд, д.5.</w:t>
            </w:r>
          </w:p>
          <w:p w:rsidR="00F30C48" w:rsidRPr="006A28DC" w:rsidRDefault="00F30C48" w:rsidP="00F30C48">
            <w:pPr>
              <w:spacing w:line="240" w:lineRule="auto"/>
              <w:ind w:right="175" w:firstLine="0"/>
              <w:rPr>
                <w:sz w:val="22"/>
                <w:szCs w:val="22"/>
              </w:rPr>
            </w:pPr>
            <w:r w:rsidRPr="006A28DC">
              <w:rPr>
                <w:sz w:val="22"/>
                <w:szCs w:val="22"/>
              </w:rPr>
              <w:t>ИНН/КПП 8602067092/504902001</w:t>
            </w:r>
          </w:p>
          <w:p w:rsidR="00F30C48" w:rsidRPr="006A28DC" w:rsidRDefault="00F30C48" w:rsidP="00F30C48">
            <w:pPr>
              <w:spacing w:line="240" w:lineRule="auto"/>
              <w:ind w:right="175" w:firstLine="0"/>
              <w:rPr>
                <w:sz w:val="22"/>
                <w:szCs w:val="22"/>
              </w:rPr>
            </w:pPr>
            <w:proofErr w:type="gramStart"/>
            <w:r w:rsidRPr="006A28DC">
              <w:rPr>
                <w:sz w:val="22"/>
                <w:szCs w:val="22"/>
              </w:rPr>
              <w:t>р</w:t>
            </w:r>
            <w:proofErr w:type="gramEnd"/>
            <w:r w:rsidRPr="006A28DC">
              <w:rPr>
                <w:sz w:val="22"/>
                <w:szCs w:val="22"/>
              </w:rPr>
              <w:t>/с 40702810792000000445</w:t>
            </w:r>
          </w:p>
          <w:p w:rsidR="00F30C48" w:rsidRPr="006A28DC" w:rsidRDefault="00F30C48" w:rsidP="00F30C48">
            <w:pPr>
              <w:spacing w:line="240" w:lineRule="auto"/>
              <w:ind w:right="175" w:firstLine="0"/>
              <w:rPr>
                <w:sz w:val="22"/>
                <w:szCs w:val="22"/>
              </w:rPr>
            </w:pPr>
            <w:r w:rsidRPr="006A28DC">
              <w:rPr>
                <w:sz w:val="22"/>
                <w:szCs w:val="22"/>
              </w:rPr>
              <w:t xml:space="preserve">в Банке </w:t>
            </w:r>
            <w:r w:rsidRPr="006A28DC">
              <w:rPr>
                <w:bCs/>
                <w:sz w:val="22"/>
                <w:szCs w:val="22"/>
              </w:rPr>
              <w:t>ГПБ (АО)</w:t>
            </w:r>
            <w:r w:rsidRPr="006A28DC">
              <w:rPr>
                <w:sz w:val="22"/>
                <w:szCs w:val="22"/>
              </w:rPr>
              <w:t xml:space="preserve"> г. Москва</w:t>
            </w:r>
          </w:p>
          <w:p w:rsidR="00F30C48" w:rsidRPr="006A28DC" w:rsidRDefault="00F30C48" w:rsidP="00F30C48">
            <w:pPr>
              <w:spacing w:line="240" w:lineRule="auto"/>
              <w:ind w:right="175" w:firstLine="0"/>
              <w:rPr>
                <w:sz w:val="22"/>
                <w:szCs w:val="22"/>
              </w:rPr>
            </w:pPr>
            <w:r w:rsidRPr="006A28DC">
              <w:rPr>
                <w:sz w:val="22"/>
                <w:szCs w:val="22"/>
              </w:rPr>
              <w:t>БИК 044525823</w:t>
            </w:r>
          </w:p>
          <w:p w:rsidR="00F30C48" w:rsidRPr="006A28DC" w:rsidRDefault="00F30C48" w:rsidP="00F30C48">
            <w:pPr>
              <w:spacing w:line="240" w:lineRule="auto"/>
              <w:ind w:right="175" w:firstLine="0"/>
              <w:rPr>
                <w:sz w:val="22"/>
                <w:szCs w:val="22"/>
              </w:rPr>
            </w:pPr>
            <w:r w:rsidRPr="006A28DC">
              <w:rPr>
                <w:sz w:val="22"/>
                <w:szCs w:val="22"/>
              </w:rPr>
              <w:t>к/с 30101810200000000823</w:t>
            </w:r>
          </w:p>
          <w:p w:rsidR="00F30C48" w:rsidRPr="006A28DC" w:rsidRDefault="00F30C48" w:rsidP="00F30C48">
            <w:pPr>
              <w:spacing w:line="240" w:lineRule="auto"/>
              <w:ind w:right="175"/>
              <w:rPr>
                <w:sz w:val="22"/>
                <w:szCs w:val="22"/>
              </w:rPr>
            </w:pPr>
          </w:p>
          <w:p w:rsidR="00F30C48" w:rsidRPr="006A28DC" w:rsidRDefault="00F30C48" w:rsidP="00F30C48">
            <w:pPr>
              <w:spacing w:line="240" w:lineRule="auto"/>
              <w:ind w:right="175" w:firstLine="0"/>
              <w:rPr>
                <w:b/>
                <w:sz w:val="22"/>
                <w:szCs w:val="22"/>
              </w:rPr>
            </w:pPr>
            <w:r w:rsidRPr="006A28DC">
              <w:rPr>
                <w:b/>
                <w:sz w:val="22"/>
                <w:szCs w:val="22"/>
              </w:rPr>
              <w:t>Директор филиала «Шатурская ГРЭС»  ОАО «Э.ОН Россия»</w:t>
            </w:r>
          </w:p>
          <w:p w:rsidR="00F30C48" w:rsidRPr="006A28DC" w:rsidRDefault="00F30C48" w:rsidP="00F30C48">
            <w:pPr>
              <w:spacing w:line="240" w:lineRule="auto"/>
              <w:ind w:right="175" w:firstLine="0"/>
              <w:rPr>
                <w:b/>
                <w:sz w:val="22"/>
                <w:szCs w:val="22"/>
              </w:rPr>
            </w:pPr>
            <w:r w:rsidRPr="006A28DC">
              <w:rPr>
                <w:b/>
                <w:sz w:val="22"/>
                <w:szCs w:val="22"/>
              </w:rPr>
              <w:t xml:space="preserve">__________________ </w:t>
            </w:r>
            <w:proofErr w:type="spellStart"/>
            <w:r w:rsidRPr="006A28DC">
              <w:rPr>
                <w:b/>
                <w:sz w:val="22"/>
                <w:szCs w:val="22"/>
              </w:rPr>
              <w:t>Бакурин</w:t>
            </w:r>
            <w:proofErr w:type="spellEnd"/>
            <w:r w:rsidRPr="006A28DC">
              <w:rPr>
                <w:b/>
                <w:sz w:val="22"/>
                <w:szCs w:val="22"/>
              </w:rPr>
              <w:t xml:space="preserve"> С. Ф.</w:t>
            </w:r>
          </w:p>
          <w:p w:rsidR="00F30C48" w:rsidRPr="006A28DC" w:rsidRDefault="00F30C48" w:rsidP="00F30C48">
            <w:pPr>
              <w:spacing w:line="240" w:lineRule="auto"/>
              <w:ind w:right="175"/>
              <w:rPr>
                <w:sz w:val="22"/>
                <w:szCs w:val="22"/>
              </w:rPr>
            </w:pPr>
          </w:p>
        </w:tc>
        <w:tc>
          <w:tcPr>
            <w:tcW w:w="4678" w:type="dxa"/>
          </w:tcPr>
          <w:p w:rsidR="00F30C48" w:rsidRPr="006A28DC" w:rsidRDefault="00F30C48" w:rsidP="00F30C48">
            <w:pPr>
              <w:spacing w:line="240" w:lineRule="auto"/>
              <w:ind w:right="175"/>
              <w:rPr>
                <w:b/>
                <w:bCs/>
                <w:sz w:val="22"/>
                <w:szCs w:val="22"/>
              </w:rPr>
            </w:pPr>
          </w:p>
        </w:tc>
      </w:tr>
    </w:tbl>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6F3B3C" w:rsidRPr="006F3B3C" w:rsidRDefault="006F3B3C" w:rsidP="006F3B3C">
      <w:pPr>
        <w:widowControl w:val="0"/>
        <w:autoSpaceDE w:val="0"/>
        <w:autoSpaceDN w:val="0"/>
        <w:adjustRightInd w:val="0"/>
        <w:spacing w:line="240" w:lineRule="auto"/>
        <w:ind w:left="360"/>
        <w:jc w:val="center"/>
        <w:rPr>
          <w:b/>
          <w:bCs/>
          <w:sz w:val="24"/>
          <w:szCs w:val="24"/>
        </w:rPr>
      </w:pPr>
      <w:r w:rsidRPr="006F3B3C">
        <w:rPr>
          <w:b/>
          <w:bCs/>
          <w:sz w:val="24"/>
          <w:szCs w:val="24"/>
        </w:rPr>
        <w:t>ТЕХНИЧЕСКОЕ ЗАДАНИЕ</w:t>
      </w:r>
    </w:p>
    <w:p w:rsidR="006F3B3C" w:rsidRPr="006F3B3C" w:rsidRDefault="006F3B3C" w:rsidP="006F3B3C">
      <w:pPr>
        <w:widowControl w:val="0"/>
        <w:autoSpaceDE w:val="0"/>
        <w:autoSpaceDN w:val="0"/>
        <w:adjustRightInd w:val="0"/>
        <w:spacing w:line="240" w:lineRule="auto"/>
        <w:ind w:left="360"/>
        <w:jc w:val="center"/>
        <w:rPr>
          <w:b/>
          <w:sz w:val="24"/>
          <w:szCs w:val="24"/>
        </w:rPr>
      </w:pPr>
      <w:r w:rsidRPr="006F3B3C">
        <w:rPr>
          <w:b/>
          <w:bCs/>
          <w:sz w:val="24"/>
          <w:szCs w:val="24"/>
        </w:rPr>
        <w:t xml:space="preserve">на выполнение работ </w:t>
      </w:r>
      <w:r w:rsidRPr="006F3B3C">
        <w:rPr>
          <w:b/>
          <w:sz w:val="24"/>
          <w:szCs w:val="24"/>
        </w:rPr>
        <w:t>по проведению измерений крена колонн здания разгрузочного устройства, крена ствола дымовой трубы, отклонения наружного контура днища резервуара №3 для мазута и наблюдений за осадкой фундаментов производственных зданий и сооружений филиала «Шатурская ГРЭС» ОАО «Э.ОН Россия».</w:t>
      </w:r>
    </w:p>
    <w:p w:rsidR="006F3B3C" w:rsidRPr="006F3B3C" w:rsidRDefault="006F3B3C" w:rsidP="006F3B3C">
      <w:pPr>
        <w:shd w:val="clear" w:color="auto" w:fill="FFFFFF"/>
        <w:tabs>
          <w:tab w:val="left" w:leader="underscore" w:pos="5270"/>
        </w:tabs>
        <w:spacing w:line="240" w:lineRule="auto"/>
        <w:ind w:right="459"/>
        <w:rPr>
          <w:b/>
          <w:bCs/>
          <w:sz w:val="24"/>
          <w:szCs w:val="24"/>
        </w:rPr>
      </w:pPr>
    </w:p>
    <w:p w:rsidR="006F3B3C" w:rsidRPr="006F3B3C" w:rsidRDefault="006F3B3C" w:rsidP="006F3B3C">
      <w:pPr>
        <w:widowControl w:val="0"/>
        <w:shd w:val="clear" w:color="auto" w:fill="FFFFFF"/>
        <w:tabs>
          <w:tab w:val="left" w:pos="0"/>
          <w:tab w:val="left" w:leader="underscore" w:pos="6444"/>
        </w:tabs>
        <w:autoSpaceDE w:val="0"/>
        <w:autoSpaceDN w:val="0"/>
        <w:adjustRightInd w:val="0"/>
        <w:spacing w:line="240" w:lineRule="auto"/>
        <w:rPr>
          <w:b/>
          <w:bCs/>
          <w:sz w:val="24"/>
          <w:szCs w:val="24"/>
        </w:rPr>
      </w:pPr>
      <w:r w:rsidRPr="006F3B3C">
        <w:rPr>
          <w:b/>
          <w:bCs/>
          <w:sz w:val="24"/>
          <w:szCs w:val="24"/>
        </w:rPr>
        <w:t>1. Наименование филиала:</w:t>
      </w:r>
    </w:p>
    <w:p w:rsidR="006F3B3C" w:rsidRPr="006F3B3C" w:rsidRDefault="006F3B3C" w:rsidP="00516B7B">
      <w:pPr>
        <w:widowControl w:val="0"/>
        <w:shd w:val="clear" w:color="auto" w:fill="FFFFFF"/>
        <w:tabs>
          <w:tab w:val="left" w:pos="0"/>
          <w:tab w:val="left" w:leader="underscore" w:pos="6444"/>
        </w:tabs>
        <w:autoSpaceDE w:val="0"/>
        <w:autoSpaceDN w:val="0"/>
        <w:adjustRightInd w:val="0"/>
        <w:spacing w:line="240" w:lineRule="auto"/>
        <w:rPr>
          <w:iCs/>
          <w:sz w:val="24"/>
          <w:szCs w:val="24"/>
        </w:rPr>
      </w:pPr>
      <w:r w:rsidRPr="006F3B3C">
        <w:rPr>
          <w:b/>
          <w:bCs/>
          <w:sz w:val="24"/>
          <w:szCs w:val="24"/>
        </w:rPr>
        <w:t xml:space="preserve"> </w:t>
      </w:r>
      <w:r w:rsidRPr="006F3B3C">
        <w:rPr>
          <w:iCs/>
          <w:sz w:val="24"/>
          <w:szCs w:val="24"/>
        </w:rPr>
        <w:t>филиал «Шатурская ГРЭС» ОАО «Э.ОН Россия».</w:t>
      </w:r>
    </w:p>
    <w:p w:rsidR="006F3B3C" w:rsidRPr="006F3B3C" w:rsidRDefault="006F3B3C" w:rsidP="00516B7B">
      <w:pPr>
        <w:widowControl w:val="0"/>
        <w:shd w:val="clear" w:color="auto" w:fill="FFFFFF"/>
        <w:tabs>
          <w:tab w:val="left" w:pos="0"/>
          <w:tab w:val="left" w:leader="underscore" w:pos="6444"/>
        </w:tabs>
        <w:autoSpaceDE w:val="0"/>
        <w:autoSpaceDN w:val="0"/>
        <w:adjustRightInd w:val="0"/>
        <w:spacing w:line="240" w:lineRule="auto"/>
        <w:rPr>
          <w:iCs/>
          <w:sz w:val="24"/>
          <w:szCs w:val="24"/>
        </w:rPr>
      </w:pPr>
    </w:p>
    <w:p w:rsidR="006F3B3C" w:rsidRPr="00516B7B" w:rsidRDefault="00516B7B" w:rsidP="00516B7B">
      <w:pPr>
        <w:pStyle w:val="ae"/>
        <w:pBdr>
          <w:bottom w:val="none" w:sz="0" w:space="0" w:color="auto"/>
        </w:pBdr>
        <w:tabs>
          <w:tab w:val="left" w:pos="0"/>
        </w:tabs>
        <w:jc w:val="both"/>
        <w:rPr>
          <w:i w:val="0"/>
          <w:sz w:val="24"/>
          <w:szCs w:val="24"/>
        </w:rPr>
      </w:pPr>
      <w:r>
        <w:rPr>
          <w:b/>
          <w:bCs/>
          <w:i w:val="0"/>
          <w:sz w:val="24"/>
          <w:szCs w:val="24"/>
        </w:rPr>
        <w:t xml:space="preserve">          </w:t>
      </w:r>
      <w:r w:rsidR="006F3B3C" w:rsidRPr="00516B7B">
        <w:rPr>
          <w:b/>
          <w:bCs/>
          <w:i w:val="0"/>
          <w:sz w:val="24"/>
          <w:szCs w:val="24"/>
        </w:rPr>
        <w:t>2. Полное наименование  места производства работ:</w:t>
      </w:r>
    </w:p>
    <w:p w:rsidR="006F3B3C" w:rsidRPr="006F3B3C" w:rsidRDefault="006F3B3C" w:rsidP="00516B7B">
      <w:pPr>
        <w:pStyle w:val="ae"/>
        <w:pBdr>
          <w:bottom w:val="none" w:sz="0" w:space="0" w:color="auto"/>
        </w:pBdr>
        <w:tabs>
          <w:tab w:val="left" w:pos="0"/>
        </w:tabs>
        <w:jc w:val="both"/>
        <w:rPr>
          <w:sz w:val="24"/>
          <w:szCs w:val="24"/>
        </w:rPr>
      </w:pPr>
      <w:r w:rsidRPr="006F3B3C">
        <w:rPr>
          <w:sz w:val="24"/>
          <w:szCs w:val="24"/>
        </w:rPr>
        <w:t xml:space="preserve">г. Шатура, территория филиала «Шатурская ГРЭС» ОАО «Э.ОН Россия»: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Здание главного корпуса (фундаменты колонн);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Дымовая труба 3-й очереди (ДТ №2);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Резервуар №1 для мазута;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Резервуар №3 для мазута;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Резервуар №8 для мазута;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Бак подпитки теплосети №1;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Бак подпитки теплосети №2;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Бак подпитки теплосети №3;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Здание разгрузочного устройства;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Здание </w:t>
      </w:r>
      <w:proofErr w:type="spellStart"/>
      <w:r w:rsidRPr="006F3B3C">
        <w:rPr>
          <w:sz w:val="24"/>
          <w:szCs w:val="24"/>
        </w:rPr>
        <w:t>газорегулирующего</w:t>
      </w:r>
      <w:proofErr w:type="spellEnd"/>
      <w:r w:rsidRPr="006F3B3C">
        <w:rPr>
          <w:sz w:val="24"/>
          <w:szCs w:val="24"/>
        </w:rPr>
        <w:t xml:space="preserve"> пункта;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 xml:space="preserve">Эстакада газопровода от ГРП до главного корпуса; </w:t>
      </w:r>
    </w:p>
    <w:p w:rsidR="006F3B3C" w:rsidRPr="006F3B3C" w:rsidRDefault="006F3B3C" w:rsidP="00516B7B">
      <w:pPr>
        <w:pStyle w:val="ae"/>
        <w:numPr>
          <w:ilvl w:val="0"/>
          <w:numId w:val="66"/>
        </w:numPr>
        <w:pBdr>
          <w:bottom w:val="none" w:sz="0" w:space="0" w:color="auto"/>
        </w:pBdr>
        <w:tabs>
          <w:tab w:val="left" w:pos="0"/>
        </w:tabs>
        <w:jc w:val="both"/>
        <w:rPr>
          <w:sz w:val="24"/>
          <w:szCs w:val="24"/>
        </w:rPr>
      </w:pPr>
      <w:r w:rsidRPr="006F3B3C">
        <w:rPr>
          <w:sz w:val="24"/>
          <w:szCs w:val="24"/>
        </w:rPr>
        <w:t>Эстакада технологических трубопроводов ВПУ-ХВО.</w:t>
      </w:r>
    </w:p>
    <w:p w:rsidR="006F3B3C" w:rsidRPr="006F3B3C" w:rsidRDefault="006F3B3C" w:rsidP="00516B7B">
      <w:pPr>
        <w:pStyle w:val="ae"/>
        <w:pBdr>
          <w:bottom w:val="none" w:sz="0" w:space="0" w:color="auto"/>
        </w:pBdr>
        <w:tabs>
          <w:tab w:val="left" w:pos="0"/>
        </w:tabs>
        <w:jc w:val="both"/>
        <w:rPr>
          <w:sz w:val="24"/>
          <w:szCs w:val="24"/>
        </w:rPr>
      </w:pPr>
    </w:p>
    <w:p w:rsidR="006F3B3C" w:rsidRPr="006F3B3C" w:rsidRDefault="006F3B3C" w:rsidP="00516B7B">
      <w:pPr>
        <w:widowControl w:val="0"/>
        <w:shd w:val="clear" w:color="auto" w:fill="FFFFFF"/>
        <w:tabs>
          <w:tab w:val="left" w:pos="770"/>
          <w:tab w:val="left" w:leader="underscore" w:pos="9742"/>
        </w:tabs>
        <w:autoSpaceDE w:val="0"/>
        <w:autoSpaceDN w:val="0"/>
        <w:adjustRightInd w:val="0"/>
        <w:spacing w:line="240" w:lineRule="auto"/>
        <w:rPr>
          <w:sz w:val="24"/>
          <w:szCs w:val="24"/>
        </w:rPr>
      </w:pPr>
      <w:r w:rsidRPr="006F3B3C">
        <w:rPr>
          <w:b/>
          <w:bCs/>
          <w:sz w:val="24"/>
          <w:szCs w:val="24"/>
        </w:rPr>
        <w:t>3. Основание для производства работ:</w:t>
      </w:r>
    </w:p>
    <w:p w:rsidR="006F3B3C" w:rsidRPr="006F3B3C" w:rsidRDefault="00516B7B" w:rsidP="006F3B3C">
      <w:pPr>
        <w:widowControl w:val="0"/>
        <w:shd w:val="clear" w:color="auto" w:fill="FFFFFF"/>
        <w:tabs>
          <w:tab w:val="left" w:pos="540"/>
          <w:tab w:val="left" w:leader="underscore" w:pos="9742"/>
        </w:tabs>
        <w:autoSpaceDE w:val="0"/>
        <w:autoSpaceDN w:val="0"/>
        <w:adjustRightInd w:val="0"/>
        <w:spacing w:line="240" w:lineRule="auto"/>
        <w:rPr>
          <w:iCs/>
          <w:sz w:val="24"/>
          <w:szCs w:val="24"/>
        </w:rPr>
      </w:pPr>
      <w:r>
        <w:rPr>
          <w:iCs/>
          <w:sz w:val="24"/>
          <w:szCs w:val="24"/>
        </w:rPr>
        <w:t xml:space="preserve">- </w:t>
      </w:r>
      <w:r w:rsidR="006F3B3C" w:rsidRPr="006F3B3C">
        <w:rPr>
          <w:iCs/>
          <w:sz w:val="24"/>
          <w:szCs w:val="24"/>
        </w:rPr>
        <w:t>Утвержденная производственная программа филиала «Шатурская ГРЭС» на 2016 год (эксплуатационные расходы производственного назначения).</w:t>
      </w:r>
    </w:p>
    <w:p w:rsidR="006F3B3C" w:rsidRPr="006F3B3C" w:rsidRDefault="00516B7B" w:rsidP="006F3B3C">
      <w:pPr>
        <w:widowControl w:val="0"/>
        <w:autoSpaceDE w:val="0"/>
        <w:autoSpaceDN w:val="0"/>
        <w:adjustRightInd w:val="0"/>
        <w:spacing w:line="240" w:lineRule="auto"/>
        <w:rPr>
          <w:bCs/>
          <w:spacing w:val="5"/>
          <w:sz w:val="24"/>
          <w:szCs w:val="24"/>
        </w:rPr>
      </w:pPr>
      <w:r>
        <w:rPr>
          <w:bCs/>
          <w:color w:val="000000"/>
          <w:spacing w:val="5"/>
          <w:sz w:val="24"/>
          <w:szCs w:val="24"/>
        </w:rPr>
        <w:t xml:space="preserve">- </w:t>
      </w:r>
      <w:r w:rsidR="006F3B3C" w:rsidRPr="006F3B3C">
        <w:rPr>
          <w:bCs/>
          <w:color w:val="000000"/>
          <w:spacing w:val="5"/>
          <w:sz w:val="24"/>
          <w:szCs w:val="24"/>
        </w:rPr>
        <w:t xml:space="preserve">Правила технической эксплуатации электрических станций и сетей Российской </w:t>
      </w:r>
      <w:r w:rsidR="006F3B3C" w:rsidRPr="006F3B3C">
        <w:rPr>
          <w:bCs/>
          <w:spacing w:val="5"/>
          <w:sz w:val="24"/>
          <w:szCs w:val="24"/>
        </w:rPr>
        <w:t>Федерации (СО 153-34.20.501-2003);</w:t>
      </w:r>
    </w:p>
    <w:p w:rsidR="006F3B3C" w:rsidRPr="006F3B3C" w:rsidRDefault="00516B7B" w:rsidP="006F3B3C">
      <w:pPr>
        <w:widowControl w:val="0"/>
        <w:autoSpaceDE w:val="0"/>
        <w:autoSpaceDN w:val="0"/>
        <w:adjustRightInd w:val="0"/>
        <w:spacing w:line="240" w:lineRule="auto"/>
        <w:rPr>
          <w:bCs/>
          <w:spacing w:val="5"/>
          <w:sz w:val="24"/>
          <w:szCs w:val="24"/>
        </w:rPr>
      </w:pPr>
      <w:r>
        <w:rPr>
          <w:bCs/>
          <w:spacing w:val="5"/>
          <w:sz w:val="24"/>
          <w:szCs w:val="24"/>
        </w:rPr>
        <w:t xml:space="preserve">- </w:t>
      </w:r>
      <w:r w:rsidR="006F3B3C" w:rsidRPr="006F3B3C">
        <w:rPr>
          <w:bCs/>
          <w:spacing w:val="5"/>
          <w:sz w:val="24"/>
          <w:szCs w:val="24"/>
        </w:rPr>
        <w:t>Правила надзора, обслуживания, проведения технического обслуживания и ремонта промышленных и дымовых вентиляционных труб (СП 13-101-99).</w:t>
      </w:r>
    </w:p>
    <w:p w:rsidR="006F3B3C" w:rsidRPr="006F3B3C" w:rsidRDefault="00516B7B" w:rsidP="006F3B3C">
      <w:pPr>
        <w:widowControl w:val="0"/>
        <w:autoSpaceDE w:val="0"/>
        <w:autoSpaceDN w:val="0"/>
        <w:adjustRightInd w:val="0"/>
        <w:spacing w:line="240" w:lineRule="auto"/>
        <w:rPr>
          <w:bCs/>
          <w:spacing w:val="5"/>
          <w:sz w:val="24"/>
          <w:szCs w:val="24"/>
        </w:rPr>
      </w:pPr>
      <w:r>
        <w:rPr>
          <w:bCs/>
          <w:spacing w:val="5"/>
          <w:sz w:val="24"/>
          <w:szCs w:val="24"/>
        </w:rPr>
        <w:t xml:space="preserve">- </w:t>
      </w:r>
      <w:r w:rsidR="006F3B3C" w:rsidRPr="006F3B3C">
        <w:rPr>
          <w:bCs/>
          <w:spacing w:val="5"/>
          <w:sz w:val="24"/>
          <w:szCs w:val="24"/>
        </w:rPr>
        <w:t>Методические указания по обследованию дымовых и вентиляционных промышленных труб (РД 03-610-03).</w:t>
      </w:r>
    </w:p>
    <w:p w:rsidR="006F3B3C" w:rsidRPr="006F3B3C" w:rsidRDefault="00516B7B" w:rsidP="006F3B3C">
      <w:pPr>
        <w:widowControl w:val="0"/>
        <w:autoSpaceDE w:val="0"/>
        <w:autoSpaceDN w:val="0"/>
        <w:adjustRightInd w:val="0"/>
        <w:spacing w:line="240" w:lineRule="auto"/>
        <w:rPr>
          <w:bCs/>
          <w:spacing w:val="5"/>
          <w:sz w:val="24"/>
          <w:szCs w:val="24"/>
        </w:rPr>
      </w:pPr>
      <w:r>
        <w:rPr>
          <w:bCs/>
          <w:spacing w:val="5"/>
          <w:sz w:val="24"/>
          <w:szCs w:val="24"/>
        </w:rPr>
        <w:t xml:space="preserve">- </w:t>
      </w:r>
      <w:r w:rsidR="006F3B3C" w:rsidRPr="006F3B3C">
        <w:rPr>
          <w:bCs/>
          <w:spacing w:val="5"/>
          <w:sz w:val="24"/>
          <w:szCs w:val="24"/>
        </w:rPr>
        <w:t>Методические указания по организации и проведению наблюдений за осадкой фундаментов и деформациями зданий и сооружений строящихся и эксплуатируемых тепловых электростанций (СО 153-34.21.322-2003).</w:t>
      </w:r>
    </w:p>
    <w:p w:rsidR="006F3B3C" w:rsidRPr="006F3B3C" w:rsidRDefault="00516B7B" w:rsidP="006F3B3C">
      <w:pPr>
        <w:widowControl w:val="0"/>
        <w:shd w:val="clear" w:color="auto" w:fill="FFFFFF"/>
        <w:tabs>
          <w:tab w:val="left" w:pos="540"/>
          <w:tab w:val="left" w:leader="underscore" w:pos="9742"/>
        </w:tabs>
        <w:autoSpaceDE w:val="0"/>
        <w:autoSpaceDN w:val="0"/>
        <w:adjustRightInd w:val="0"/>
        <w:spacing w:line="240" w:lineRule="auto"/>
        <w:rPr>
          <w:iCs/>
          <w:sz w:val="24"/>
          <w:szCs w:val="24"/>
        </w:rPr>
      </w:pPr>
      <w:r>
        <w:rPr>
          <w:iCs/>
          <w:sz w:val="24"/>
          <w:szCs w:val="24"/>
        </w:rPr>
        <w:t xml:space="preserve"> - </w:t>
      </w:r>
      <w:r w:rsidR="006F3B3C" w:rsidRPr="006F3B3C">
        <w:rPr>
          <w:iCs/>
          <w:sz w:val="24"/>
          <w:szCs w:val="24"/>
        </w:rPr>
        <w:t xml:space="preserve">ПТЭ, п.2.2.1; </w:t>
      </w:r>
    </w:p>
    <w:p w:rsidR="006F3B3C" w:rsidRPr="006F3B3C" w:rsidRDefault="006F3B3C" w:rsidP="006F3B3C">
      <w:pPr>
        <w:widowControl w:val="0"/>
        <w:shd w:val="clear" w:color="auto" w:fill="FFFFFF"/>
        <w:tabs>
          <w:tab w:val="left" w:pos="540"/>
          <w:tab w:val="left" w:leader="underscore" w:pos="9742"/>
        </w:tabs>
        <w:autoSpaceDE w:val="0"/>
        <w:autoSpaceDN w:val="0"/>
        <w:adjustRightInd w:val="0"/>
        <w:spacing w:line="240" w:lineRule="auto"/>
        <w:rPr>
          <w:iCs/>
          <w:sz w:val="24"/>
          <w:szCs w:val="24"/>
        </w:rPr>
      </w:pPr>
      <w:r w:rsidRPr="006F3B3C">
        <w:rPr>
          <w:iCs/>
          <w:sz w:val="24"/>
          <w:szCs w:val="24"/>
        </w:rPr>
        <w:t xml:space="preserve"> - п. 5.1.1. СО-СОТТА-19 "Эксплуатация зданий и сооружений. Организация систематических наблюдений за эксплуатацией производственных зданий, сооружений и территорий филиалов ОАО "Э.ОН Россия";   </w:t>
      </w:r>
    </w:p>
    <w:p w:rsidR="006F3B3C" w:rsidRPr="006F3B3C" w:rsidRDefault="00516B7B" w:rsidP="006F3B3C">
      <w:pPr>
        <w:widowControl w:val="0"/>
        <w:shd w:val="clear" w:color="auto" w:fill="FFFFFF"/>
        <w:tabs>
          <w:tab w:val="left" w:pos="540"/>
          <w:tab w:val="left" w:leader="underscore" w:pos="9742"/>
        </w:tabs>
        <w:autoSpaceDE w:val="0"/>
        <w:autoSpaceDN w:val="0"/>
        <w:adjustRightInd w:val="0"/>
        <w:spacing w:line="240" w:lineRule="auto"/>
        <w:rPr>
          <w:iCs/>
          <w:sz w:val="24"/>
          <w:szCs w:val="24"/>
        </w:rPr>
      </w:pPr>
      <w:r>
        <w:rPr>
          <w:iCs/>
          <w:sz w:val="24"/>
          <w:szCs w:val="24"/>
        </w:rPr>
        <w:t xml:space="preserve">- </w:t>
      </w:r>
      <w:r w:rsidR="006F3B3C" w:rsidRPr="006F3B3C">
        <w:rPr>
          <w:iCs/>
          <w:sz w:val="24"/>
          <w:szCs w:val="24"/>
        </w:rPr>
        <w:t xml:space="preserve">Федеральный закон № 116-ФЗ от 20.06.1997 г., ст.9.  </w:t>
      </w:r>
    </w:p>
    <w:p w:rsidR="006F3B3C" w:rsidRPr="006F3B3C" w:rsidRDefault="006F3B3C" w:rsidP="006F3B3C">
      <w:pPr>
        <w:widowControl w:val="0"/>
        <w:shd w:val="clear" w:color="auto" w:fill="FFFFFF"/>
        <w:tabs>
          <w:tab w:val="left" w:pos="540"/>
          <w:tab w:val="left" w:leader="underscore" w:pos="9742"/>
        </w:tabs>
        <w:autoSpaceDE w:val="0"/>
        <w:autoSpaceDN w:val="0"/>
        <w:adjustRightInd w:val="0"/>
        <w:spacing w:line="240" w:lineRule="auto"/>
        <w:rPr>
          <w:sz w:val="24"/>
          <w:szCs w:val="24"/>
        </w:rPr>
      </w:pPr>
    </w:p>
    <w:p w:rsidR="006F3B3C" w:rsidRPr="006F3B3C" w:rsidRDefault="006F3B3C" w:rsidP="006F3B3C">
      <w:pPr>
        <w:widowControl w:val="0"/>
        <w:shd w:val="clear" w:color="auto" w:fill="FFFFFF"/>
        <w:tabs>
          <w:tab w:val="left" w:pos="770"/>
        </w:tabs>
        <w:autoSpaceDE w:val="0"/>
        <w:autoSpaceDN w:val="0"/>
        <w:adjustRightInd w:val="0"/>
        <w:spacing w:line="240" w:lineRule="auto"/>
        <w:rPr>
          <w:b/>
          <w:bCs/>
          <w:sz w:val="24"/>
          <w:szCs w:val="24"/>
        </w:rPr>
      </w:pPr>
      <w:r w:rsidRPr="006F3B3C">
        <w:rPr>
          <w:b/>
          <w:bCs/>
          <w:sz w:val="24"/>
          <w:szCs w:val="24"/>
        </w:rPr>
        <w:t>4. Цель проведения работ:</w:t>
      </w:r>
    </w:p>
    <w:p w:rsidR="006F3B3C" w:rsidRPr="006F3B3C" w:rsidRDefault="006F3B3C" w:rsidP="006F3B3C">
      <w:pPr>
        <w:widowControl w:val="0"/>
        <w:shd w:val="clear" w:color="auto" w:fill="FFFFFF"/>
        <w:tabs>
          <w:tab w:val="left" w:pos="540"/>
        </w:tabs>
        <w:autoSpaceDE w:val="0"/>
        <w:autoSpaceDN w:val="0"/>
        <w:adjustRightInd w:val="0"/>
        <w:spacing w:line="240" w:lineRule="auto"/>
        <w:rPr>
          <w:bCs/>
          <w:sz w:val="24"/>
          <w:szCs w:val="24"/>
        </w:rPr>
      </w:pPr>
      <w:r w:rsidRPr="006F3B3C">
        <w:rPr>
          <w:bCs/>
          <w:sz w:val="24"/>
          <w:szCs w:val="24"/>
        </w:rPr>
        <w:t xml:space="preserve">- геодезические измерения с оценкой эксплуатационной надежности, прочности, устойчивости строительных конструкций </w:t>
      </w:r>
      <w:r w:rsidRPr="006F3B3C">
        <w:rPr>
          <w:bCs/>
          <w:spacing w:val="5"/>
          <w:sz w:val="24"/>
          <w:szCs w:val="24"/>
        </w:rPr>
        <w:t>производственных зданий и сооружений на филиале «Шатурская ГРЭС»</w:t>
      </w:r>
      <w:r w:rsidRPr="006F3B3C">
        <w:rPr>
          <w:bCs/>
          <w:color w:val="000000"/>
          <w:spacing w:val="5"/>
          <w:sz w:val="24"/>
          <w:szCs w:val="24"/>
        </w:rPr>
        <w:t xml:space="preserve">. </w:t>
      </w:r>
    </w:p>
    <w:p w:rsidR="006F3B3C" w:rsidRPr="006F3B3C" w:rsidRDefault="006F3B3C" w:rsidP="006F3B3C">
      <w:pPr>
        <w:widowControl w:val="0"/>
        <w:shd w:val="clear" w:color="auto" w:fill="FFFFFF"/>
        <w:tabs>
          <w:tab w:val="left" w:pos="540"/>
        </w:tabs>
        <w:autoSpaceDE w:val="0"/>
        <w:autoSpaceDN w:val="0"/>
        <w:adjustRightInd w:val="0"/>
        <w:spacing w:line="240" w:lineRule="auto"/>
        <w:rPr>
          <w:b/>
          <w:sz w:val="24"/>
          <w:szCs w:val="24"/>
        </w:rPr>
      </w:pPr>
      <w:r w:rsidRPr="006F3B3C">
        <w:rPr>
          <w:b/>
          <w:sz w:val="24"/>
          <w:szCs w:val="24"/>
        </w:rPr>
        <w:t>5. Содержание работ:</w:t>
      </w:r>
      <w:bookmarkStart w:id="115" w:name="_Toc173903862"/>
      <w:r w:rsidRPr="006F3B3C">
        <w:rPr>
          <w:b/>
          <w:sz w:val="24"/>
          <w:szCs w:val="24"/>
        </w:rPr>
        <w:t xml:space="preserve"> </w:t>
      </w:r>
      <w:bookmarkEnd w:id="115"/>
    </w:p>
    <w:p w:rsidR="006F3B3C" w:rsidRPr="006F3B3C" w:rsidRDefault="006F3B3C" w:rsidP="006F3B3C">
      <w:pPr>
        <w:tabs>
          <w:tab w:val="num" w:pos="540"/>
        </w:tabs>
        <w:spacing w:line="240" w:lineRule="auto"/>
        <w:rPr>
          <w:sz w:val="24"/>
          <w:szCs w:val="24"/>
        </w:rPr>
      </w:pPr>
      <w:r w:rsidRPr="006F3B3C">
        <w:rPr>
          <w:color w:val="FF0000"/>
          <w:sz w:val="24"/>
          <w:szCs w:val="24"/>
        </w:rPr>
        <w:t xml:space="preserve"> </w:t>
      </w:r>
      <w:r w:rsidRPr="006F3B3C">
        <w:rPr>
          <w:sz w:val="24"/>
          <w:szCs w:val="24"/>
        </w:rPr>
        <w:t>5.1.   Выполнить замер осадки всех фундаментов;</w:t>
      </w:r>
    </w:p>
    <w:p w:rsidR="006F3B3C" w:rsidRPr="006F3B3C" w:rsidRDefault="006F3B3C" w:rsidP="006F3B3C">
      <w:pPr>
        <w:tabs>
          <w:tab w:val="num" w:pos="540"/>
        </w:tabs>
        <w:spacing w:line="240" w:lineRule="auto"/>
        <w:rPr>
          <w:sz w:val="24"/>
          <w:szCs w:val="24"/>
        </w:rPr>
      </w:pPr>
      <w:r w:rsidRPr="006F3B3C">
        <w:rPr>
          <w:sz w:val="24"/>
          <w:szCs w:val="24"/>
        </w:rPr>
        <w:t xml:space="preserve"> 5.2.   Выполнить измерения отклонений от вертикали ствола дымовой трубы;</w:t>
      </w:r>
    </w:p>
    <w:p w:rsidR="006F3B3C" w:rsidRPr="006F3B3C" w:rsidRDefault="006F3B3C" w:rsidP="006F3B3C">
      <w:pPr>
        <w:tabs>
          <w:tab w:val="num" w:pos="540"/>
        </w:tabs>
        <w:spacing w:line="240" w:lineRule="auto"/>
        <w:rPr>
          <w:sz w:val="24"/>
          <w:szCs w:val="24"/>
        </w:rPr>
      </w:pPr>
      <w:r w:rsidRPr="006F3B3C">
        <w:rPr>
          <w:sz w:val="24"/>
          <w:szCs w:val="24"/>
        </w:rPr>
        <w:t xml:space="preserve"> 5.3.   Выполнить измерения отклонений наружного контура днища мазутного резервуара;</w:t>
      </w:r>
    </w:p>
    <w:p w:rsidR="006F3B3C" w:rsidRPr="006F3B3C" w:rsidRDefault="006F3B3C" w:rsidP="006F3B3C">
      <w:pPr>
        <w:tabs>
          <w:tab w:val="num" w:pos="540"/>
        </w:tabs>
        <w:spacing w:line="240" w:lineRule="auto"/>
        <w:rPr>
          <w:sz w:val="24"/>
          <w:szCs w:val="24"/>
        </w:rPr>
      </w:pPr>
      <w:r w:rsidRPr="006F3B3C">
        <w:rPr>
          <w:sz w:val="24"/>
          <w:szCs w:val="24"/>
        </w:rPr>
        <w:t xml:space="preserve"> 5.4.  Выполнить измерения отклонений от вертикали колонн здания разгрузочного устройства;</w:t>
      </w:r>
    </w:p>
    <w:p w:rsidR="006F3B3C" w:rsidRPr="006F3B3C" w:rsidRDefault="006F3B3C" w:rsidP="006F3B3C">
      <w:pPr>
        <w:tabs>
          <w:tab w:val="num" w:pos="540"/>
        </w:tabs>
        <w:spacing w:line="240" w:lineRule="auto"/>
        <w:rPr>
          <w:sz w:val="24"/>
          <w:szCs w:val="24"/>
        </w:rPr>
      </w:pPr>
      <w:r w:rsidRPr="006F3B3C">
        <w:rPr>
          <w:sz w:val="24"/>
          <w:szCs w:val="24"/>
        </w:rPr>
        <w:t xml:space="preserve"> 5.5.   Выдача заключений по результатам измерений с рекомендациями по дальнейшей безопасной эксплуатации зданий и сооружений.</w:t>
      </w:r>
    </w:p>
    <w:p w:rsidR="006F3B3C" w:rsidRPr="006F3B3C" w:rsidRDefault="006F3B3C" w:rsidP="006F3B3C">
      <w:pPr>
        <w:widowControl w:val="0"/>
        <w:autoSpaceDE w:val="0"/>
        <w:autoSpaceDN w:val="0"/>
        <w:adjustRightInd w:val="0"/>
        <w:spacing w:line="240" w:lineRule="auto"/>
        <w:ind w:left="360"/>
        <w:rPr>
          <w:color w:val="FF0000"/>
          <w:sz w:val="24"/>
          <w:szCs w:val="24"/>
        </w:rPr>
      </w:pPr>
    </w:p>
    <w:p w:rsidR="006F3B3C" w:rsidRPr="006F3B3C" w:rsidRDefault="006F3B3C" w:rsidP="006F3B3C">
      <w:pPr>
        <w:widowControl w:val="0"/>
        <w:autoSpaceDE w:val="0"/>
        <w:autoSpaceDN w:val="0"/>
        <w:adjustRightInd w:val="0"/>
        <w:spacing w:line="240" w:lineRule="auto"/>
        <w:rPr>
          <w:b/>
          <w:bCs/>
          <w:spacing w:val="5"/>
          <w:sz w:val="24"/>
          <w:szCs w:val="24"/>
        </w:rPr>
      </w:pPr>
      <w:r w:rsidRPr="006F3B3C">
        <w:rPr>
          <w:b/>
          <w:sz w:val="24"/>
          <w:szCs w:val="24"/>
        </w:rPr>
        <w:t>Объемы работ:</w:t>
      </w:r>
    </w:p>
    <w:tbl>
      <w:tblPr>
        <w:tblW w:w="10200" w:type="dxa"/>
        <w:tblInd w:w="-176" w:type="dxa"/>
        <w:tblLayout w:type="fixed"/>
        <w:tblLook w:val="04A0" w:firstRow="1" w:lastRow="0" w:firstColumn="1" w:lastColumn="0" w:noHBand="0" w:noVBand="1"/>
      </w:tblPr>
      <w:tblGrid>
        <w:gridCol w:w="2706"/>
        <w:gridCol w:w="2114"/>
        <w:gridCol w:w="2829"/>
        <w:gridCol w:w="1700"/>
        <w:gridCol w:w="851"/>
      </w:tblGrid>
      <w:tr w:rsidR="006F3B3C" w:rsidRPr="006F3B3C" w:rsidTr="00DC375C">
        <w:trPr>
          <w:trHeight w:val="960"/>
        </w:trPr>
        <w:tc>
          <w:tcPr>
            <w:tcW w:w="2706" w:type="dxa"/>
            <w:tcBorders>
              <w:top w:val="single" w:sz="4" w:space="0" w:color="auto"/>
              <w:left w:val="single" w:sz="4" w:space="0" w:color="auto"/>
              <w:bottom w:val="nil"/>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Объект обследования</w:t>
            </w:r>
          </w:p>
        </w:tc>
        <w:tc>
          <w:tcPr>
            <w:tcW w:w="2114" w:type="dxa"/>
            <w:tcBorders>
              <w:top w:val="single" w:sz="4" w:space="0" w:color="auto"/>
              <w:left w:val="nil"/>
              <w:bottom w:val="nil"/>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Наименование и обозначение конструкции</w:t>
            </w:r>
          </w:p>
        </w:tc>
        <w:tc>
          <w:tcPr>
            <w:tcW w:w="2829" w:type="dxa"/>
            <w:tcBorders>
              <w:top w:val="single" w:sz="4" w:space="0" w:color="auto"/>
              <w:left w:val="nil"/>
              <w:bottom w:val="nil"/>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Технологическое наименование работ</w:t>
            </w:r>
          </w:p>
        </w:tc>
        <w:tc>
          <w:tcPr>
            <w:tcW w:w="1700" w:type="dxa"/>
            <w:tcBorders>
              <w:top w:val="single" w:sz="4" w:space="0" w:color="auto"/>
              <w:left w:val="nil"/>
              <w:bottom w:val="nil"/>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Ед. изм.</w:t>
            </w:r>
          </w:p>
        </w:tc>
        <w:tc>
          <w:tcPr>
            <w:tcW w:w="851" w:type="dxa"/>
            <w:tcBorders>
              <w:top w:val="single" w:sz="4" w:space="0" w:color="auto"/>
              <w:left w:val="nil"/>
              <w:bottom w:val="nil"/>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Кол.</w:t>
            </w:r>
          </w:p>
        </w:tc>
      </w:tr>
      <w:tr w:rsidR="006F3B3C" w:rsidRPr="006F3B3C" w:rsidTr="00DC375C">
        <w:trPr>
          <w:trHeight w:val="283"/>
        </w:trPr>
        <w:tc>
          <w:tcPr>
            <w:tcW w:w="2706" w:type="dxa"/>
            <w:tcBorders>
              <w:top w:val="single" w:sz="4" w:space="0" w:color="auto"/>
              <w:left w:val="single" w:sz="4" w:space="0" w:color="auto"/>
              <w:bottom w:val="single" w:sz="4" w:space="0" w:color="auto"/>
              <w:right w:val="single" w:sz="4" w:space="0" w:color="auto"/>
            </w:tcBorders>
            <w:noWrap/>
            <w:hideMark/>
          </w:tcPr>
          <w:p w:rsidR="006F3B3C" w:rsidRPr="006F3B3C" w:rsidRDefault="006F3B3C" w:rsidP="00516B7B">
            <w:pPr>
              <w:spacing w:line="240" w:lineRule="auto"/>
              <w:ind w:firstLine="0"/>
              <w:jc w:val="center"/>
              <w:rPr>
                <w:sz w:val="24"/>
                <w:szCs w:val="24"/>
              </w:rPr>
            </w:pPr>
            <w:r w:rsidRPr="006F3B3C">
              <w:rPr>
                <w:sz w:val="24"/>
                <w:szCs w:val="24"/>
              </w:rPr>
              <w:t>1</w:t>
            </w:r>
          </w:p>
        </w:tc>
        <w:tc>
          <w:tcPr>
            <w:tcW w:w="2114" w:type="dxa"/>
            <w:tcBorders>
              <w:top w:val="single" w:sz="4" w:space="0" w:color="auto"/>
              <w:left w:val="nil"/>
              <w:bottom w:val="single" w:sz="4" w:space="0" w:color="auto"/>
              <w:right w:val="single" w:sz="4" w:space="0" w:color="auto"/>
            </w:tcBorders>
            <w:noWrap/>
            <w:vAlign w:val="center"/>
            <w:hideMark/>
          </w:tcPr>
          <w:p w:rsidR="006F3B3C" w:rsidRPr="006F3B3C" w:rsidRDefault="006F3B3C" w:rsidP="00516B7B">
            <w:pPr>
              <w:spacing w:line="240" w:lineRule="auto"/>
              <w:ind w:firstLine="0"/>
              <w:jc w:val="center"/>
              <w:rPr>
                <w:sz w:val="24"/>
                <w:szCs w:val="24"/>
              </w:rPr>
            </w:pPr>
            <w:r w:rsidRPr="006F3B3C">
              <w:rPr>
                <w:sz w:val="24"/>
                <w:szCs w:val="24"/>
              </w:rPr>
              <w:t>2</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3</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jc w:val="center"/>
              <w:rPr>
                <w:sz w:val="24"/>
                <w:szCs w:val="24"/>
              </w:rPr>
            </w:pPr>
            <w:r w:rsidRPr="006F3B3C">
              <w:rPr>
                <w:sz w:val="24"/>
                <w:szCs w:val="24"/>
              </w:rPr>
              <w:t>4</w:t>
            </w:r>
          </w:p>
        </w:tc>
        <w:tc>
          <w:tcPr>
            <w:tcW w:w="851" w:type="dxa"/>
            <w:tcBorders>
              <w:top w:val="single" w:sz="4" w:space="0" w:color="auto"/>
              <w:left w:val="nil"/>
              <w:bottom w:val="single" w:sz="4" w:space="0" w:color="auto"/>
              <w:right w:val="single" w:sz="4" w:space="0" w:color="auto"/>
            </w:tcBorders>
            <w:noWrap/>
            <w:hideMark/>
          </w:tcPr>
          <w:p w:rsidR="006F3B3C" w:rsidRPr="006F3B3C" w:rsidRDefault="006F3B3C" w:rsidP="00516B7B">
            <w:pPr>
              <w:spacing w:line="240" w:lineRule="auto"/>
              <w:ind w:firstLine="0"/>
              <w:jc w:val="center"/>
              <w:rPr>
                <w:sz w:val="24"/>
                <w:szCs w:val="24"/>
              </w:rPr>
            </w:pPr>
            <w:r w:rsidRPr="006F3B3C">
              <w:rPr>
                <w:sz w:val="24"/>
                <w:szCs w:val="24"/>
              </w:rPr>
              <w:t>5</w:t>
            </w:r>
          </w:p>
        </w:tc>
      </w:tr>
      <w:tr w:rsidR="006F3B3C" w:rsidRPr="006F3B3C" w:rsidTr="00DC375C">
        <w:trPr>
          <w:trHeight w:val="56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Здание главного корпуса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Фундаменты колонн</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 xml:space="preserve">Измерение величин осадки фундаментов </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81</w:t>
            </w:r>
          </w:p>
        </w:tc>
      </w:tr>
      <w:tr w:rsidR="006F3B3C" w:rsidRPr="006F3B3C" w:rsidTr="00DC375C">
        <w:trPr>
          <w:trHeight w:val="335"/>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Дымовая труба 3-й очереди (ДТ №2)</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 ствол</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Измерение величин осадки фундаментов и крена ствола</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4</w:t>
            </w:r>
          </w:p>
        </w:tc>
      </w:tr>
      <w:tr w:rsidR="006F3B3C" w:rsidRPr="006F3B3C" w:rsidTr="00DC375C">
        <w:trPr>
          <w:trHeight w:val="244"/>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Резервуар №1 для мазута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 xml:space="preserve">Измерение величин осадки фундаментов </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8</w:t>
            </w:r>
          </w:p>
        </w:tc>
      </w:tr>
      <w:tr w:rsidR="006F3B3C" w:rsidRPr="006F3B3C" w:rsidTr="00DC375C">
        <w:trPr>
          <w:trHeight w:val="200"/>
        </w:trPr>
        <w:tc>
          <w:tcPr>
            <w:tcW w:w="2706" w:type="dxa"/>
            <w:tcBorders>
              <w:top w:val="single" w:sz="4" w:space="0" w:color="auto"/>
              <w:left w:val="single" w:sz="4" w:space="0" w:color="auto"/>
              <w:bottom w:val="single" w:sz="4" w:space="0" w:color="auto"/>
              <w:right w:val="single" w:sz="4" w:space="0" w:color="auto"/>
            </w:tcBorders>
            <w:vAlign w:val="center"/>
            <w:hideMark/>
          </w:tcPr>
          <w:p w:rsidR="006F3B3C" w:rsidRPr="006F3B3C" w:rsidRDefault="006F3B3C" w:rsidP="00516B7B">
            <w:pPr>
              <w:spacing w:line="240" w:lineRule="auto"/>
              <w:ind w:firstLine="0"/>
              <w:rPr>
                <w:sz w:val="24"/>
                <w:szCs w:val="24"/>
              </w:rPr>
            </w:pPr>
            <w:r w:rsidRPr="006F3B3C">
              <w:rPr>
                <w:sz w:val="24"/>
                <w:szCs w:val="24"/>
              </w:rPr>
              <w:t>Резервуар №3 для мазута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b/>
                <w:sz w:val="24"/>
                <w:szCs w:val="24"/>
              </w:rPr>
            </w:pPr>
            <w:r w:rsidRPr="006F3B3C">
              <w:rPr>
                <w:sz w:val="24"/>
                <w:szCs w:val="24"/>
              </w:rPr>
              <w:t xml:space="preserve">Измерение величин осадки фундаментов и измерение отклонений наружного контура днища </w:t>
            </w:r>
            <w:r w:rsidRPr="006F3B3C">
              <w:rPr>
                <w:b/>
                <w:sz w:val="24"/>
                <w:szCs w:val="24"/>
              </w:rPr>
              <w:t>(2 раза в год: зимой и летом)</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Марка/точки в соответствии с раскроем</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8/24</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Резервуар №8 для мазута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 xml:space="preserve">Измерение величин осадки фундаментов </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7</w:t>
            </w:r>
          </w:p>
        </w:tc>
      </w:tr>
      <w:tr w:rsidR="006F3B3C" w:rsidRPr="006F3B3C" w:rsidTr="00DC375C">
        <w:trPr>
          <w:trHeight w:val="113"/>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Бак подпитки теплосети №1</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vMerge w:val="restart"/>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 xml:space="preserve">Измерение величин осадки фундаментов, нивелировка днища, измерение отклонений образующей стенки бака от вертикали </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4</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Бак подпитки теплосети №2</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vMerge/>
            <w:tcBorders>
              <w:top w:val="single" w:sz="4" w:space="0" w:color="auto"/>
              <w:left w:val="nil"/>
              <w:bottom w:val="single" w:sz="4" w:space="0" w:color="auto"/>
              <w:right w:val="single" w:sz="4" w:space="0" w:color="auto"/>
            </w:tcBorders>
            <w:vAlign w:val="center"/>
            <w:hideMark/>
          </w:tcPr>
          <w:p w:rsidR="006F3B3C" w:rsidRPr="006F3B3C" w:rsidRDefault="006F3B3C" w:rsidP="006F3B3C">
            <w:pPr>
              <w:spacing w:line="240" w:lineRule="auto"/>
              <w:rPr>
                <w:sz w:val="24"/>
                <w:szCs w:val="24"/>
              </w:rPr>
            </w:pP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4</w:t>
            </w:r>
          </w:p>
        </w:tc>
      </w:tr>
      <w:tr w:rsidR="006F3B3C" w:rsidRPr="006F3B3C" w:rsidTr="00DC375C">
        <w:trPr>
          <w:trHeight w:val="126"/>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Бак подпитки теплосети №3</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w:t>
            </w:r>
          </w:p>
        </w:tc>
        <w:tc>
          <w:tcPr>
            <w:tcW w:w="2829" w:type="dxa"/>
            <w:vMerge/>
            <w:tcBorders>
              <w:top w:val="single" w:sz="4" w:space="0" w:color="auto"/>
              <w:left w:val="nil"/>
              <w:bottom w:val="single" w:sz="4" w:space="0" w:color="auto"/>
              <w:right w:val="single" w:sz="4" w:space="0" w:color="auto"/>
            </w:tcBorders>
            <w:vAlign w:val="center"/>
            <w:hideMark/>
          </w:tcPr>
          <w:p w:rsidR="006F3B3C" w:rsidRPr="006F3B3C" w:rsidRDefault="006F3B3C" w:rsidP="006F3B3C">
            <w:pPr>
              <w:spacing w:line="240" w:lineRule="auto"/>
              <w:rPr>
                <w:sz w:val="24"/>
                <w:szCs w:val="24"/>
              </w:rPr>
            </w:pP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4</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vAlign w:val="center"/>
            <w:hideMark/>
          </w:tcPr>
          <w:p w:rsidR="006F3B3C" w:rsidRPr="006F3B3C" w:rsidRDefault="006F3B3C" w:rsidP="00516B7B">
            <w:pPr>
              <w:spacing w:line="240" w:lineRule="auto"/>
              <w:ind w:firstLine="0"/>
              <w:rPr>
                <w:sz w:val="24"/>
                <w:szCs w:val="24"/>
              </w:rPr>
            </w:pPr>
            <w:r w:rsidRPr="006F3B3C">
              <w:rPr>
                <w:sz w:val="24"/>
                <w:szCs w:val="24"/>
              </w:rPr>
              <w:t>Здание разгрузочного устройства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Фундаменты колонн</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b/>
                <w:sz w:val="24"/>
                <w:szCs w:val="24"/>
              </w:rPr>
            </w:pPr>
            <w:r w:rsidRPr="006F3B3C">
              <w:rPr>
                <w:sz w:val="24"/>
                <w:szCs w:val="24"/>
              </w:rPr>
              <w:t xml:space="preserve">Измерение величин осадки фундаментов и измерение отклонений от вертикали 13 колонн </w:t>
            </w:r>
            <w:r w:rsidRPr="006F3B3C">
              <w:rPr>
                <w:b/>
                <w:sz w:val="24"/>
                <w:szCs w:val="24"/>
              </w:rPr>
              <w:t>(1 раз в квартал)</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145</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 xml:space="preserve">Здание </w:t>
            </w:r>
            <w:proofErr w:type="spellStart"/>
            <w:r w:rsidRPr="006F3B3C">
              <w:rPr>
                <w:sz w:val="24"/>
                <w:szCs w:val="24"/>
              </w:rPr>
              <w:t>газорегулирующего</w:t>
            </w:r>
            <w:proofErr w:type="spellEnd"/>
            <w:r w:rsidRPr="006F3B3C">
              <w:rPr>
                <w:sz w:val="24"/>
                <w:szCs w:val="24"/>
              </w:rPr>
              <w:t xml:space="preserve"> пункта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 xml:space="preserve">Фундамент </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Измерение величин осадки фундаментов</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4</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Эстакада газопровода от ГРП до главного корпуса</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Фундаменты опор</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Измерение величин осадки фундаментов</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37</w:t>
            </w:r>
          </w:p>
        </w:tc>
      </w:tr>
      <w:tr w:rsidR="006F3B3C" w:rsidRPr="006F3B3C" w:rsidTr="00DC375C">
        <w:trPr>
          <w:trHeight w:val="150"/>
        </w:trPr>
        <w:tc>
          <w:tcPr>
            <w:tcW w:w="2706" w:type="dxa"/>
            <w:tcBorders>
              <w:top w:val="single" w:sz="4" w:space="0" w:color="auto"/>
              <w:left w:val="single" w:sz="4" w:space="0" w:color="auto"/>
              <w:bottom w:val="single" w:sz="4" w:space="0" w:color="auto"/>
              <w:right w:val="single" w:sz="4" w:space="0" w:color="auto"/>
            </w:tcBorders>
            <w:hideMark/>
          </w:tcPr>
          <w:p w:rsidR="006F3B3C" w:rsidRPr="006F3B3C" w:rsidRDefault="006F3B3C" w:rsidP="00516B7B">
            <w:pPr>
              <w:spacing w:line="240" w:lineRule="auto"/>
              <w:ind w:firstLine="0"/>
              <w:rPr>
                <w:sz w:val="24"/>
                <w:szCs w:val="24"/>
              </w:rPr>
            </w:pPr>
            <w:r w:rsidRPr="006F3B3C">
              <w:rPr>
                <w:sz w:val="24"/>
                <w:szCs w:val="24"/>
              </w:rPr>
              <w:t>Эстакада технологических трубопроводов ВПУ-ХВО</w:t>
            </w:r>
          </w:p>
        </w:tc>
        <w:tc>
          <w:tcPr>
            <w:tcW w:w="2114" w:type="dxa"/>
            <w:tcBorders>
              <w:top w:val="single" w:sz="4" w:space="0" w:color="auto"/>
              <w:left w:val="nil"/>
              <w:bottom w:val="single" w:sz="4" w:space="0" w:color="auto"/>
              <w:right w:val="single" w:sz="4" w:space="0" w:color="auto"/>
            </w:tcBorders>
            <w:vAlign w:val="center"/>
            <w:hideMark/>
          </w:tcPr>
          <w:p w:rsidR="006F3B3C" w:rsidRPr="006F3B3C" w:rsidRDefault="006F3B3C" w:rsidP="00516B7B">
            <w:pPr>
              <w:spacing w:line="240" w:lineRule="auto"/>
              <w:ind w:firstLine="0"/>
              <w:rPr>
                <w:bCs/>
                <w:sz w:val="24"/>
                <w:szCs w:val="24"/>
              </w:rPr>
            </w:pPr>
            <w:r w:rsidRPr="006F3B3C">
              <w:rPr>
                <w:bCs/>
                <w:sz w:val="24"/>
                <w:szCs w:val="24"/>
              </w:rPr>
              <w:t>Фундаменты опор</w:t>
            </w:r>
          </w:p>
        </w:tc>
        <w:tc>
          <w:tcPr>
            <w:tcW w:w="2829"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rPr>
                <w:sz w:val="24"/>
                <w:szCs w:val="24"/>
              </w:rPr>
            </w:pPr>
            <w:r w:rsidRPr="006F3B3C">
              <w:rPr>
                <w:sz w:val="24"/>
                <w:szCs w:val="24"/>
              </w:rPr>
              <w:t>Измерение величин осадки фундаментов</w:t>
            </w:r>
          </w:p>
        </w:tc>
        <w:tc>
          <w:tcPr>
            <w:tcW w:w="1700"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марка</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11</w:t>
            </w:r>
          </w:p>
        </w:tc>
      </w:tr>
      <w:tr w:rsidR="006F3B3C" w:rsidRPr="006F3B3C" w:rsidTr="00DC375C">
        <w:trPr>
          <w:trHeight w:val="173"/>
        </w:trPr>
        <w:tc>
          <w:tcPr>
            <w:tcW w:w="9349" w:type="dxa"/>
            <w:gridSpan w:val="4"/>
            <w:tcBorders>
              <w:top w:val="single" w:sz="4" w:space="0" w:color="auto"/>
              <w:left w:val="single" w:sz="4" w:space="0" w:color="auto"/>
              <w:bottom w:val="single" w:sz="4" w:space="0" w:color="auto"/>
              <w:right w:val="single" w:sz="4" w:space="0" w:color="auto"/>
            </w:tcBorders>
            <w:hideMark/>
          </w:tcPr>
          <w:p w:rsidR="006F3B3C" w:rsidRPr="006F3B3C" w:rsidRDefault="006F3B3C" w:rsidP="006F3B3C">
            <w:pPr>
              <w:spacing w:line="240" w:lineRule="auto"/>
              <w:jc w:val="right"/>
              <w:rPr>
                <w:sz w:val="24"/>
                <w:szCs w:val="24"/>
              </w:rPr>
            </w:pPr>
            <w:r w:rsidRPr="006F3B3C">
              <w:rPr>
                <w:sz w:val="24"/>
                <w:szCs w:val="24"/>
              </w:rPr>
              <w:t>ИТОГО:</w:t>
            </w:r>
          </w:p>
        </w:tc>
        <w:tc>
          <w:tcPr>
            <w:tcW w:w="851" w:type="dxa"/>
            <w:tcBorders>
              <w:top w:val="single" w:sz="4" w:space="0" w:color="auto"/>
              <w:left w:val="nil"/>
              <w:bottom w:val="single" w:sz="4" w:space="0" w:color="auto"/>
              <w:right w:val="single" w:sz="4" w:space="0" w:color="auto"/>
            </w:tcBorders>
            <w:vAlign w:val="center"/>
            <w:hideMark/>
          </w:tcPr>
          <w:p w:rsidR="006F3B3C" w:rsidRPr="006F3B3C" w:rsidRDefault="006F3B3C" w:rsidP="00DC375C">
            <w:pPr>
              <w:spacing w:line="240" w:lineRule="auto"/>
              <w:ind w:firstLine="0"/>
              <w:jc w:val="center"/>
              <w:rPr>
                <w:sz w:val="24"/>
                <w:szCs w:val="24"/>
              </w:rPr>
            </w:pPr>
            <w:r w:rsidRPr="006F3B3C">
              <w:rPr>
                <w:sz w:val="24"/>
                <w:szCs w:val="24"/>
              </w:rPr>
              <w:t>341</w:t>
            </w:r>
          </w:p>
        </w:tc>
      </w:tr>
    </w:tbl>
    <w:p w:rsidR="006F3B3C" w:rsidRPr="006F3B3C" w:rsidRDefault="006F3B3C" w:rsidP="006F3B3C">
      <w:pPr>
        <w:spacing w:line="240" w:lineRule="auto"/>
        <w:rPr>
          <w:i/>
          <w:sz w:val="24"/>
          <w:szCs w:val="24"/>
        </w:rPr>
      </w:pPr>
    </w:p>
    <w:p w:rsidR="006F3B3C" w:rsidRPr="006F3B3C" w:rsidRDefault="006F3B3C" w:rsidP="006F3B3C">
      <w:pPr>
        <w:spacing w:line="240" w:lineRule="auto"/>
        <w:rPr>
          <w:i/>
          <w:sz w:val="24"/>
          <w:szCs w:val="24"/>
        </w:rPr>
      </w:pPr>
      <w:r w:rsidRPr="006F3B3C">
        <w:rPr>
          <w:i/>
          <w:sz w:val="24"/>
          <w:szCs w:val="24"/>
        </w:rPr>
        <w:t xml:space="preserve">Заказчик вправе дополнять, изменять или исключать объемы работ, определенные </w:t>
      </w:r>
      <w:proofErr w:type="gramStart"/>
      <w:r w:rsidRPr="006F3B3C">
        <w:rPr>
          <w:i/>
          <w:sz w:val="24"/>
          <w:szCs w:val="24"/>
        </w:rPr>
        <w:t>техническим</w:t>
      </w:r>
      <w:proofErr w:type="gramEnd"/>
      <w:r w:rsidRPr="006F3B3C">
        <w:rPr>
          <w:i/>
          <w:sz w:val="24"/>
          <w:szCs w:val="24"/>
        </w:rPr>
        <w:t xml:space="preserve"> </w:t>
      </w:r>
    </w:p>
    <w:p w:rsidR="006F3B3C" w:rsidRPr="006F3B3C" w:rsidRDefault="006F3B3C" w:rsidP="006F3B3C">
      <w:pPr>
        <w:spacing w:line="240" w:lineRule="auto"/>
        <w:rPr>
          <w:i/>
          <w:sz w:val="24"/>
          <w:szCs w:val="24"/>
        </w:rPr>
      </w:pPr>
      <w:r w:rsidRPr="006F3B3C">
        <w:rPr>
          <w:i/>
          <w:sz w:val="24"/>
          <w:szCs w:val="24"/>
        </w:rPr>
        <w:t>заданием, исходя из фактического состояния объекта, выявленного в ходе обследования.</w:t>
      </w:r>
    </w:p>
    <w:p w:rsidR="006F3B3C" w:rsidRPr="006F3B3C" w:rsidRDefault="006F3B3C" w:rsidP="006F3B3C">
      <w:pPr>
        <w:spacing w:line="240" w:lineRule="auto"/>
        <w:rPr>
          <w:sz w:val="24"/>
          <w:szCs w:val="24"/>
        </w:rPr>
      </w:pPr>
    </w:p>
    <w:p w:rsidR="006F3B3C" w:rsidRPr="006F3B3C" w:rsidRDefault="006F3B3C" w:rsidP="006F3B3C">
      <w:pPr>
        <w:shd w:val="clear" w:color="auto" w:fill="FFFFFF"/>
        <w:tabs>
          <w:tab w:val="left" w:pos="806"/>
        </w:tabs>
        <w:spacing w:line="240" w:lineRule="auto"/>
        <w:ind w:left="-540" w:firstLine="540"/>
        <w:rPr>
          <w:b/>
          <w:bCs/>
          <w:sz w:val="24"/>
          <w:szCs w:val="24"/>
        </w:rPr>
      </w:pPr>
      <w:r w:rsidRPr="006F3B3C">
        <w:rPr>
          <w:b/>
          <w:bCs/>
          <w:sz w:val="24"/>
          <w:szCs w:val="24"/>
        </w:rPr>
        <w:t>6. Требования к Исполнителю:</w:t>
      </w:r>
    </w:p>
    <w:p w:rsidR="006F3B3C" w:rsidRPr="006F3B3C" w:rsidRDefault="006F3B3C" w:rsidP="006F3B3C">
      <w:pPr>
        <w:shd w:val="clear" w:color="auto" w:fill="FFFFFF"/>
        <w:tabs>
          <w:tab w:val="left" w:pos="806"/>
        </w:tabs>
        <w:spacing w:line="240" w:lineRule="auto"/>
        <w:ind w:left="-142" w:firstLine="426"/>
        <w:rPr>
          <w:bCs/>
          <w:sz w:val="24"/>
          <w:szCs w:val="24"/>
        </w:rPr>
      </w:pPr>
      <w:r w:rsidRPr="006F3B3C">
        <w:rPr>
          <w:bCs/>
          <w:sz w:val="24"/>
          <w:szCs w:val="24"/>
        </w:rPr>
        <w:t xml:space="preserve">6.1. Исполнитель несёт ответственность за правильность разработанной документации, </w:t>
      </w:r>
      <w:proofErr w:type="spellStart"/>
      <w:r w:rsidRPr="006F3B3C">
        <w:rPr>
          <w:bCs/>
          <w:sz w:val="24"/>
          <w:szCs w:val="24"/>
        </w:rPr>
        <w:t>неза</w:t>
      </w:r>
      <w:proofErr w:type="spellEnd"/>
      <w:r w:rsidRPr="006F3B3C">
        <w:rPr>
          <w:bCs/>
          <w:sz w:val="24"/>
          <w:szCs w:val="24"/>
        </w:rPr>
        <w:t>-</w:t>
      </w:r>
    </w:p>
    <w:p w:rsidR="006F3B3C" w:rsidRPr="006F3B3C" w:rsidRDefault="006F3B3C" w:rsidP="006F3B3C">
      <w:pPr>
        <w:shd w:val="clear" w:color="auto" w:fill="FFFFFF"/>
        <w:tabs>
          <w:tab w:val="left" w:pos="806"/>
        </w:tabs>
        <w:spacing w:line="240" w:lineRule="auto"/>
        <w:ind w:left="-142" w:firstLine="426"/>
        <w:rPr>
          <w:bCs/>
          <w:sz w:val="24"/>
          <w:szCs w:val="24"/>
        </w:rPr>
      </w:pPr>
      <w:proofErr w:type="spellStart"/>
      <w:r w:rsidRPr="006F3B3C">
        <w:rPr>
          <w:bCs/>
          <w:sz w:val="24"/>
          <w:szCs w:val="24"/>
        </w:rPr>
        <w:t>висимо</w:t>
      </w:r>
      <w:proofErr w:type="spellEnd"/>
      <w:r w:rsidRPr="006F3B3C">
        <w:rPr>
          <w:bCs/>
          <w:sz w:val="24"/>
          <w:szCs w:val="24"/>
        </w:rPr>
        <w:t xml:space="preserve"> от подтверждения (согласования) Заказчика, за исключением случаев, когда ошибки вызваны неправильными исходными данными Заказчика.</w:t>
      </w:r>
    </w:p>
    <w:p w:rsidR="006F3B3C" w:rsidRPr="006F3B3C" w:rsidRDefault="006F3B3C" w:rsidP="006F3B3C">
      <w:pPr>
        <w:widowControl w:val="0"/>
        <w:shd w:val="clear" w:color="auto" w:fill="FFFFFF"/>
        <w:tabs>
          <w:tab w:val="left" w:pos="0"/>
        </w:tabs>
        <w:autoSpaceDE w:val="0"/>
        <w:autoSpaceDN w:val="0"/>
        <w:adjustRightInd w:val="0"/>
        <w:spacing w:before="7" w:line="240" w:lineRule="auto"/>
        <w:ind w:left="-142" w:right="14" w:firstLine="426"/>
        <w:rPr>
          <w:sz w:val="24"/>
          <w:szCs w:val="24"/>
        </w:rPr>
      </w:pPr>
      <w:r w:rsidRPr="006F3B3C">
        <w:rPr>
          <w:sz w:val="24"/>
          <w:szCs w:val="24"/>
        </w:rPr>
        <w:t>6.2. Наличие у экспертной организации:</w:t>
      </w:r>
    </w:p>
    <w:p w:rsidR="006F3B3C" w:rsidRPr="006F3B3C" w:rsidRDefault="006F3B3C" w:rsidP="006F3B3C">
      <w:pPr>
        <w:widowControl w:val="0"/>
        <w:shd w:val="clear" w:color="auto" w:fill="FFFFFF"/>
        <w:tabs>
          <w:tab w:val="left" w:pos="346"/>
        </w:tabs>
        <w:autoSpaceDE w:val="0"/>
        <w:autoSpaceDN w:val="0"/>
        <w:adjustRightInd w:val="0"/>
        <w:spacing w:before="7" w:line="240" w:lineRule="auto"/>
        <w:ind w:left="-142" w:right="14" w:firstLine="426"/>
        <w:rPr>
          <w:sz w:val="24"/>
          <w:szCs w:val="24"/>
        </w:rPr>
      </w:pPr>
      <w:r w:rsidRPr="006F3B3C">
        <w:rPr>
          <w:sz w:val="24"/>
          <w:szCs w:val="24"/>
        </w:rPr>
        <w:t>- статуса юридического лица;</w:t>
      </w:r>
    </w:p>
    <w:p w:rsidR="006F3B3C" w:rsidRPr="006F3B3C" w:rsidRDefault="006F3B3C" w:rsidP="006F3B3C">
      <w:pPr>
        <w:shd w:val="clear" w:color="auto" w:fill="FFFFFF"/>
        <w:tabs>
          <w:tab w:val="left" w:pos="0"/>
        </w:tabs>
        <w:suppressAutoHyphens/>
        <w:autoSpaceDE w:val="0"/>
        <w:autoSpaceDN w:val="0"/>
        <w:adjustRightInd w:val="0"/>
        <w:spacing w:before="7" w:line="240" w:lineRule="auto"/>
        <w:ind w:left="-142" w:right="14" w:firstLine="426"/>
        <w:rPr>
          <w:sz w:val="24"/>
          <w:szCs w:val="24"/>
        </w:rPr>
      </w:pPr>
      <w:r w:rsidRPr="006F3B3C">
        <w:rPr>
          <w:sz w:val="24"/>
          <w:szCs w:val="24"/>
        </w:rPr>
        <w:t>- свидетельств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объектов капитального строительства в порядке, установленном Градостроительным кодексом Российской Федерации.</w:t>
      </w:r>
    </w:p>
    <w:p w:rsidR="006F3B3C" w:rsidRPr="006F3B3C" w:rsidRDefault="006F3B3C" w:rsidP="006F3B3C">
      <w:pPr>
        <w:shd w:val="clear" w:color="auto" w:fill="FFFFFF"/>
        <w:tabs>
          <w:tab w:val="left" w:pos="0"/>
        </w:tabs>
        <w:suppressAutoHyphens/>
        <w:autoSpaceDE w:val="0"/>
        <w:autoSpaceDN w:val="0"/>
        <w:adjustRightInd w:val="0"/>
        <w:spacing w:before="7" w:line="240" w:lineRule="auto"/>
        <w:ind w:left="-142" w:right="14" w:firstLine="426"/>
        <w:rPr>
          <w:sz w:val="24"/>
          <w:szCs w:val="24"/>
        </w:rPr>
      </w:pPr>
      <w:r w:rsidRPr="006F3B3C">
        <w:rPr>
          <w:sz w:val="24"/>
          <w:szCs w:val="24"/>
        </w:rPr>
        <w:t>- аттестованной лаборатории неразрушающего контроля и аттестованных специалистов по НК во исполнение п.4.4. РД 10-520-02;</w:t>
      </w:r>
    </w:p>
    <w:p w:rsidR="006F3B3C" w:rsidRPr="006F3B3C" w:rsidRDefault="006F3B3C" w:rsidP="006F3B3C">
      <w:pPr>
        <w:tabs>
          <w:tab w:val="left" w:pos="284"/>
        </w:tabs>
        <w:suppressAutoHyphens/>
        <w:spacing w:line="240" w:lineRule="auto"/>
        <w:ind w:left="-142" w:firstLine="426"/>
        <w:rPr>
          <w:sz w:val="24"/>
          <w:szCs w:val="24"/>
        </w:rPr>
      </w:pPr>
      <w:r w:rsidRPr="006F3B3C">
        <w:rPr>
          <w:sz w:val="24"/>
          <w:szCs w:val="24"/>
        </w:rPr>
        <w:t>- экспертов, аттестованных по п.3.6.1. «Перечня областей аккредитации независимых органов по аттестации экспертов»;</w:t>
      </w:r>
    </w:p>
    <w:p w:rsidR="006F3B3C" w:rsidRPr="006F3B3C" w:rsidRDefault="006F3B3C" w:rsidP="006F3B3C">
      <w:pPr>
        <w:tabs>
          <w:tab w:val="left" w:pos="284"/>
        </w:tabs>
        <w:suppressAutoHyphens/>
        <w:spacing w:line="240" w:lineRule="auto"/>
        <w:ind w:left="-142" w:firstLine="426"/>
        <w:rPr>
          <w:sz w:val="24"/>
          <w:szCs w:val="24"/>
        </w:rPr>
      </w:pPr>
      <w:proofErr w:type="gramStart"/>
      <w:r w:rsidRPr="006F3B3C">
        <w:rPr>
          <w:sz w:val="24"/>
          <w:szCs w:val="24"/>
        </w:rPr>
        <w:t>- специалистов по визуальному, измерительному и другим видам неразрушающего контроля, механическим и иным видам испытаний, по расчетам на прочность, по металловедению, в т. ч. по сварочным и наплавочным материалам, технологии производства сварочных, монтажных и строительных работ;</w:t>
      </w:r>
      <w:proofErr w:type="gramEnd"/>
    </w:p>
    <w:p w:rsidR="006F3B3C" w:rsidRPr="006F3B3C" w:rsidRDefault="006F3B3C" w:rsidP="006F3B3C">
      <w:pPr>
        <w:shd w:val="clear" w:color="auto" w:fill="FFFFFF"/>
        <w:tabs>
          <w:tab w:val="left" w:pos="284"/>
        </w:tabs>
        <w:suppressAutoHyphens/>
        <w:autoSpaceDE w:val="0"/>
        <w:autoSpaceDN w:val="0"/>
        <w:adjustRightInd w:val="0"/>
        <w:spacing w:before="7" w:line="240" w:lineRule="auto"/>
        <w:ind w:left="-142" w:right="14" w:firstLine="426"/>
        <w:rPr>
          <w:sz w:val="24"/>
          <w:szCs w:val="24"/>
        </w:rPr>
      </w:pPr>
      <w:r w:rsidRPr="006F3B3C">
        <w:rPr>
          <w:sz w:val="24"/>
          <w:szCs w:val="24"/>
        </w:rPr>
        <w:t>- методик, технических регламентов, а также других нормативно-технических и методических документов, требование которых обязательно при проведении обследований и геодезических наблюдений.</w:t>
      </w:r>
    </w:p>
    <w:p w:rsidR="006F3B3C" w:rsidRPr="006F3B3C" w:rsidRDefault="006F3B3C" w:rsidP="006F3B3C">
      <w:pPr>
        <w:shd w:val="clear" w:color="auto" w:fill="FFFFFF"/>
        <w:tabs>
          <w:tab w:val="left" w:pos="284"/>
        </w:tabs>
        <w:suppressAutoHyphens/>
        <w:autoSpaceDE w:val="0"/>
        <w:autoSpaceDN w:val="0"/>
        <w:adjustRightInd w:val="0"/>
        <w:spacing w:before="7" w:line="240" w:lineRule="auto"/>
        <w:ind w:left="-142" w:right="14" w:firstLine="426"/>
        <w:rPr>
          <w:sz w:val="24"/>
          <w:szCs w:val="24"/>
        </w:rPr>
      </w:pPr>
      <w:r w:rsidRPr="006F3B3C">
        <w:rPr>
          <w:sz w:val="24"/>
          <w:szCs w:val="24"/>
        </w:rPr>
        <w:t>6.3. Опыт выполнения аналогичных по характеру и объемам работ на объектах электроэнергетики. Исполнитель обязан предоставить сведения об объемах аналогично выполненных работ за последние 3 года.</w:t>
      </w:r>
    </w:p>
    <w:p w:rsidR="006F3B3C" w:rsidRPr="006F3B3C" w:rsidRDefault="006F3B3C" w:rsidP="006F3B3C">
      <w:pPr>
        <w:shd w:val="clear" w:color="auto" w:fill="FFFFFF"/>
        <w:tabs>
          <w:tab w:val="left" w:pos="284"/>
        </w:tabs>
        <w:suppressAutoHyphens/>
        <w:autoSpaceDE w:val="0"/>
        <w:autoSpaceDN w:val="0"/>
        <w:adjustRightInd w:val="0"/>
        <w:spacing w:before="7" w:line="240" w:lineRule="auto"/>
        <w:ind w:left="-142" w:right="14" w:firstLine="426"/>
        <w:rPr>
          <w:sz w:val="24"/>
          <w:szCs w:val="24"/>
        </w:rPr>
      </w:pPr>
      <w:r w:rsidRPr="006F3B3C">
        <w:rPr>
          <w:sz w:val="24"/>
          <w:szCs w:val="24"/>
        </w:rPr>
        <w:t>6.4. Наличие достаточного количества квалифицированного и аттестованного персонала для выполнения всего комплекса работ.</w:t>
      </w:r>
    </w:p>
    <w:p w:rsidR="006F3B3C" w:rsidRPr="00516B7B" w:rsidRDefault="006F3B3C" w:rsidP="006F3B3C">
      <w:pPr>
        <w:pStyle w:val="afff0"/>
        <w:ind w:left="-142" w:firstLine="426"/>
      </w:pPr>
      <w:r w:rsidRPr="00516B7B">
        <w:t xml:space="preserve">6.5. Исполнитель обязан обеспечить свой персонал необходимыми средствами индивидуальной защиты (каска, очки, </w:t>
      </w:r>
      <w:proofErr w:type="spellStart"/>
      <w:r w:rsidRPr="00516B7B">
        <w:t>беруши</w:t>
      </w:r>
      <w:proofErr w:type="spellEnd"/>
      <w:r w:rsidRPr="00516B7B">
        <w:t xml:space="preserve">, респиратор), спецодеждой и </w:t>
      </w:r>
      <w:proofErr w:type="spellStart"/>
      <w:r w:rsidRPr="00516B7B">
        <w:t>спецобувью</w:t>
      </w:r>
      <w:proofErr w:type="spellEnd"/>
      <w:r w:rsidRPr="00516B7B">
        <w:t xml:space="preserve"> в соответствии с типовыми отраслевыми нормами, а также всеми необходимыми инструментами и приспособлениями.</w:t>
      </w:r>
    </w:p>
    <w:p w:rsidR="006F3B3C" w:rsidRPr="006F3B3C" w:rsidRDefault="006F3B3C" w:rsidP="006F3B3C">
      <w:pPr>
        <w:shd w:val="clear" w:color="auto" w:fill="FFFFFF"/>
        <w:tabs>
          <w:tab w:val="left" w:pos="284"/>
        </w:tabs>
        <w:suppressAutoHyphens/>
        <w:autoSpaceDE w:val="0"/>
        <w:autoSpaceDN w:val="0"/>
        <w:adjustRightInd w:val="0"/>
        <w:spacing w:before="7" w:line="240" w:lineRule="auto"/>
        <w:ind w:left="-142" w:right="14" w:firstLine="426"/>
        <w:rPr>
          <w:sz w:val="24"/>
          <w:szCs w:val="24"/>
        </w:rPr>
      </w:pPr>
      <w:r w:rsidRPr="006F3B3C">
        <w:rPr>
          <w:sz w:val="24"/>
          <w:szCs w:val="24"/>
        </w:rPr>
        <w:t xml:space="preserve">6.6. Исполнитель принимает обязательные требования Заказчика соблюдение своим персоналом и персоналом субподрядных организаций правил и норм по охране труда, в том числе по правильному применению средств индивидуальной защиты, механизмов и приспособлений, спецодежды и </w:t>
      </w:r>
      <w:proofErr w:type="spellStart"/>
      <w:r w:rsidRPr="006F3B3C">
        <w:rPr>
          <w:sz w:val="24"/>
          <w:szCs w:val="24"/>
        </w:rPr>
        <w:t>спецобуви</w:t>
      </w:r>
      <w:proofErr w:type="spellEnd"/>
      <w:r w:rsidRPr="006F3B3C">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w:t>
      </w:r>
    </w:p>
    <w:p w:rsidR="006F3B3C" w:rsidRPr="006F3B3C" w:rsidRDefault="006F3B3C" w:rsidP="006F3B3C">
      <w:pPr>
        <w:pStyle w:val="EON"/>
        <w:spacing w:line="240" w:lineRule="auto"/>
        <w:ind w:left="-142" w:firstLine="426"/>
        <w:jc w:val="both"/>
        <w:rPr>
          <w:sz w:val="24"/>
          <w:szCs w:val="24"/>
        </w:rPr>
      </w:pPr>
      <w:r w:rsidRPr="006F3B3C">
        <w:rPr>
          <w:sz w:val="24"/>
          <w:szCs w:val="24"/>
        </w:rPr>
        <w:t xml:space="preserve"> 6.7.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6F3B3C">
        <w:rPr>
          <w:sz w:val="24"/>
          <w:szCs w:val="24"/>
        </w:rPr>
        <w:t>энергопредприятия</w:t>
      </w:r>
      <w:proofErr w:type="spellEnd"/>
      <w:r w:rsidRPr="006F3B3C">
        <w:rPr>
          <w:sz w:val="24"/>
          <w:szCs w:val="24"/>
        </w:rPr>
        <w:t xml:space="preserve">, ПТЭ, ПТБ, ППБ, правил </w:t>
      </w:r>
      <w:proofErr w:type="spellStart"/>
      <w:r w:rsidRPr="006F3B3C">
        <w:rPr>
          <w:sz w:val="24"/>
          <w:szCs w:val="24"/>
        </w:rPr>
        <w:t>Ростехнадзора</w:t>
      </w:r>
      <w:proofErr w:type="spellEnd"/>
      <w:r w:rsidRPr="006F3B3C">
        <w:rPr>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6F3B3C">
        <w:rPr>
          <w:sz w:val="24"/>
          <w:szCs w:val="24"/>
        </w:rPr>
        <w:t>энергопредприятия</w:t>
      </w:r>
      <w:proofErr w:type="spellEnd"/>
      <w:r w:rsidRPr="006F3B3C">
        <w:rPr>
          <w:sz w:val="24"/>
          <w:szCs w:val="24"/>
        </w:rPr>
        <w:t xml:space="preserve"> при производстве работ. </w:t>
      </w:r>
    </w:p>
    <w:p w:rsidR="006F3B3C" w:rsidRPr="006F3B3C" w:rsidRDefault="006F3B3C" w:rsidP="006F3B3C">
      <w:pPr>
        <w:pStyle w:val="EON"/>
        <w:spacing w:line="240" w:lineRule="auto"/>
        <w:ind w:left="-142" w:firstLine="426"/>
        <w:jc w:val="both"/>
        <w:rPr>
          <w:sz w:val="24"/>
          <w:szCs w:val="24"/>
        </w:rPr>
      </w:pPr>
      <w:r w:rsidRPr="006F3B3C">
        <w:rPr>
          <w:sz w:val="24"/>
          <w:szCs w:val="24"/>
        </w:rPr>
        <w:t>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6F3B3C">
        <w:rPr>
          <w:sz w:val="24"/>
          <w:szCs w:val="24"/>
        </w:rPr>
        <w:t>,</w:t>
      </w:r>
      <w:proofErr w:type="gramEnd"/>
      <w:r w:rsidRPr="006F3B3C">
        <w:rPr>
          <w:sz w:val="24"/>
          <w:szCs w:val="24"/>
        </w:rPr>
        <w:t xml:space="preserve">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более 50-ти человек (с учётом субподрядчиков),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6F3B3C">
        <w:rPr>
          <w:sz w:val="24"/>
          <w:szCs w:val="24"/>
        </w:rPr>
        <w:t>т.ч</w:t>
      </w:r>
      <w:proofErr w:type="spellEnd"/>
      <w:r w:rsidRPr="006F3B3C">
        <w:rPr>
          <w:sz w:val="24"/>
          <w:szCs w:val="24"/>
        </w:rPr>
        <w:t xml:space="preserve">. субподрядчиков), Заказчику </w:t>
      </w:r>
      <w:proofErr w:type="gramStart"/>
      <w:r w:rsidRPr="006F3B3C">
        <w:rPr>
          <w:sz w:val="24"/>
          <w:szCs w:val="24"/>
        </w:rPr>
        <w:t>предоставляются еженедельные отчёты</w:t>
      </w:r>
      <w:proofErr w:type="gramEnd"/>
      <w:r w:rsidRPr="006F3B3C">
        <w:rPr>
          <w:sz w:val="24"/>
          <w:szCs w:val="24"/>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6F3B3C" w:rsidRPr="006F3B3C" w:rsidRDefault="006F3B3C" w:rsidP="006F3B3C">
      <w:pPr>
        <w:pStyle w:val="EON"/>
        <w:spacing w:line="240" w:lineRule="auto"/>
        <w:ind w:firstLine="426"/>
        <w:jc w:val="both"/>
        <w:rPr>
          <w:sz w:val="24"/>
          <w:szCs w:val="24"/>
        </w:rPr>
      </w:pPr>
      <w:r w:rsidRPr="006F3B3C">
        <w:rPr>
          <w:sz w:val="24"/>
          <w:szCs w:val="24"/>
        </w:rPr>
        <w:t xml:space="preserve"> 6.8. Наличие у лиц, допущенных к производству работ, профессиональной подготовки, подтвержденной удостоверениями на право выполнения работ.</w:t>
      </w:r>
    </w:p>
    <w:p w:rsidR="006F3B3C" w:rsidRPr="006F3B3C" w:rsidRDefault="006F3B3C" w:rsidP="006F3B3C">
      <w:pPr>
        <w:pStyle w:val="EON"/>
        <w:spacing w:line="240" w:lineRule="auto"/>
        <w:ind w:firstLine="426"/>
        <w:jc w:val="both"/>
        <w:rPr>
          <w:sz w:val="24"/>
          <w:szCs w:val="24"/>
          <w:lang w:val="x-none"/>
        </w:rPr>
      </w:pPr>
      <w:r w:rsidRPr="006F3B3C">
        <w:rPr>
          <w:sz w:val="24"/>
          <w:szCs w:val="24"/>
        </w:rPr>
        <w:t>6.9. Персонал Исполнителя должен пройти проверку знаний Правил, Норм и Инструкций,</w:t>
      </w:r>
    </w:p>
    <w:p w:rsidR="006F3B3C" w:rsidRPr="006F3B3C" w:rsidRDefault="006F3B3C" w:rsidP="006F3B3C">
      <w:pPr>
        <w:pStyle w:val="EON"/>
        <w:spacing w:line="240" w:lineRule="auto"/>
        <w:jc w:val="both"/>
        <w:rPr>
          <w:sz w:val="24"/>
          <w:szCs w:val="24"/>
        </w:rPr>
      </w:pPr>
      <w:r w:rsidRPr="006F3B3C">
        <w:rPr>
          <w:sz w:val="24"/>
          <w:szCs w:val="24"/>
        </w:rPr>
        <w:t>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6F3B3C">
        <w:rPr>
          <w:sz w:val="24"/>
          <w:szCs w:val="24"/>
        </w:rPr>
        <w:t>Ростехнадзор</w:t>
      </w:r>
      <w:proofErr w:type="spellEnd"/>
      <w:r w:rsidRPr="006F3B3C">
        <w:rPr>
          <w:sz w:val="24"/>
          <w:szCs w:val="24"/>
        </w:rPr>
        <w:t>)  РФ.</w:t>
      </w:r>
    </w:p>
    <w:p w:rsidR="006F3B3C" w:rsidRPr="006F3B3C" w:rsidRDefault="006F3B3C" w:rsidP="006F3B3C">
      <w:pPr>
        <w:pStyle w:val="EON"/>
        <w:spacing w:line="240" w:lineRule="auto"/>
        <w:ind w:firstLine="426"/>
        <w:jc w:val="both"/>
        <w:rPr>
          <w:sz w:val="24"/>
          <w:szCs w:val="24"/>
        </w:rPr>
      </w:pPr>
      <w:r w:rsidRPr="006F3B3C">
        <w:rPr>
          <w:sz w:val="24"/>
          <w:szCs w:val="24"/>
        </w:rPr>
        <w:t>Исполнитель обязан предоставить списки лиц,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6F3B3C" w:rsidRPr="006F3B3C" w:rsidRDefault="006F3B3C" w:rsidP="006F3B3C">
      <w:pPr>
        <w:spacing w:line="240" w:lineRule="auto"/>
        <w:ind w:firstLine="426"/>
        <w:rPr>
          <w:sz w:val="24"/>
          <w:szCs w:val="24"/>
        </w:rPr>
      </w:pPr>
      <w:r w:rsidRPr="006F3B3C">
        <w:rPr>
          <w:sz w:val="24"/>
          <w:szCs w:val="24"/>
        </w:rPr>
        <w:t xml:space="preserve">6.10. Персонал Исполнителя обязан выполнять правила внутреннего распорядка, действующего на </w:t>
      </w:r>
      <w:proofErr w:type="spellStart"/>
      <w:r w:rsidRPr="006F3B3C">
        <w:rPr>
          <w:sz w:val="24"/>
          <w:szCs w:val="24"/>
        </w:rPr>
        <w:t>энергопредприятии</w:t>
      </w:r>
      <w:proofErr w:type="spellEnd"/>
      <w:r w:rsidRPr="006F3B3C">
        <w:rPr>
          <w:sz w:val="24"/>
          <w:szCs w:val="24"/>
        </w:rPr>
        <w:t>, требований техники безопасности, пожарной безопасности.</w:t>
      </w:r>
    </w:p>
    <w:p w:rsidR="006F3B3C" w:rsidRPr="006F3B3C" w:rsidRDefault="006F3B3C" w:rsidP="006F3B3C">
      <w:pPr>
        <w:spacing w:line="240" w:lineRule="auto"/>
        <w:ind w:firstLine="426"/>
        <w:rPr>
          <w:sz w:val="24"/>
          <w:szCs w:val="24"/>
        </w:rPr>
      </w:pPr>
      <w:r w:rsidRPr="006F3B3C">
        <w:rPr>
          <w:sz w:val="24"/>
          <w:szCs w:val="24"/>
        </w:rPr>
        <w:t xml:space="preserve">6.11. В случае привлечения субподрядных организаций, Исполнитель обязан предоставить документы привлекаемых субподрядных организаций в объёме, аналогично </w:t>
      </w:r>
      <w:proofErr w:type="gramStart"/>
      <w:r w:rsidRPr="006F3B3C">
        <w:rPr>
          <w:sz w:val="24"/>
          <w:szCs w:val="24"/>
        </w:rPr>
        <w:t>предъявляемым</w:t>
      </w:r>
      <w:proofErr w:type="gramEnd"/>
      <w:r w:rsidRPr="006F3B3C">
        <w:rPr>
          <w:sz w:val="24"/>
          <w:szCs w:val="24"/>
        </w:rPr>
        <w:t xml:space="preserve"> к основному Исполнителю, на этапе проведения закупочной процедуры. </w:t>
      </w:r>
    </w:p>
    <w:p w:rsidR="006F3B3C" w:rsidRPr="006F3B3C" w:rsidRDefault="006F3B3C" w:rsidP="006F3B3C">
      <w:pPr>
        <w:spacing w:line="240" w:lineRule="auto"/>
        <w:ind w:firstLine="426"/>
        <w:rPr>
          <w:sz w:val="24"/>
          <w:szCs w:val="24"/>
        </w:rPr>
      </w:pPr>
      <w:r w:rsidRPr="006F3B3C">
        <w:rPr>
          <w:sz w:val="24"/>
          <w:szCs w:val="24"/>
        </w:rPr>
        <w:t>6.12. Ответственность за действия субподрядных организаций в целом перед Заказчиком несёт Исполнитель.</w:t>
      </w:r>
    </w:p>
    <w:p w:rsidR="006F3B3C" w:rsidRPr="00516B7B" w:rsidRDefault="006F3B3C" w:rsidP="006F3B3C">
      <w:pPr>
        <w:pStyle w:val="afff0"/>
        <w:ind w:firstLine="426"/>
        <w:rPr>
          <w:b/>
        </w:rPr>
      </w:pPr>
      <w:r w:rsidRPr="00516B7B">
        <w:rPr>
          <w:b/>
        </w:rPr>
        <w:t>Посетить объект производства на этапе проведения закупочных процедур с целью наиболее объективной оценки объемов работы и ее стоимости.</w:t>
      </w:r>
    </w:p>
    <w:p w:rsidR="006F3B3C" w:rsidRPr="006F3B3C" w:rsidRDefault="006F3B3C" w:rsidP="006F3B3C">
      <w:pPr>
        <w:pStyle w:val="EON"/>
        <w:spacing w:line="240" w:lineRule="auto"/>
        <w:ind w:firstLine="426"/>
        <w:rPr>
          <w:sz w:val="24"/>
          <w:szCs w:val="24"/>
        </w:rPr>
      </w:pPr>
      <w:r w:rsidRPr="006F3B3C">
        <w:rPr>
          <w:sz w:val="24"/>
          <w:szCs w:val="24"/>
        </w:rPr>
        <w:t xml:space="preserve">6.13. Наличие необходимой оснастки, </w:t>
      </w:r>
      <w:proofErr w:type="spellStart"/>
      <w:r w:rsidRPr="006F3B3C">
        <w:rPr>
          <w:sz w:val="24"/>
          <w:szCs w:val="24"/>
        </w:rPr>
        <w:t>специнструмента</w:t>
      </w:r>
      <w:proofErr w:type="spellEnd"/>
      <w:r w:rsidRPr="006F3B3C">
        <w:rPr>
          <w:sz w:val="24"/>
          <w:szCs w:val="24"/>
        </w:rPr>
        <w:t xml:space="preserve"> и приспособлений для выполнения работ.</w:t>
      </w:r>
    </w:p>
    <w:p w:rsidR="006F3B3C" w:rsidRPr="006F3B3C" w:rsidRDefault="006F3B3C" w:rsidP="006F3B3C">
      <w:pPr>
        <w:pStyle w:val="EON"/>
        <w:spacing w:line="240" w:lineRule="auto"/>
        <w:ind w:firstLine="426"/>
        <w:rPr>
          <w:sz w:val="24"/>
          <w:szCs w:val="24"/>
          <w:lang w:val="x-none"/>
        </w:rPr>
      </w:pPr>
      <w:r w:rsidRPr="006F3B3C">
        <w:rPr>
          <w:sz w:val="24"/>
          <w:szCs w:val="24"/>
        </w:rPr>
        <w:t>6.14. Наличие у Исполнителя положительных референций.</w:t>
      </w:r>
    </w:p>
    <w:p w:rsidR="006F3B3C" w:rsidRPr="006F3B3C" w:rsidRDefault="006F3B3C" w:rsidP="006F3B3C">
      <w:pPr>
        <w:pStyle w:val="EON"/>
        <w:spacing w:line="240" w:lineRule="auto"/>
        <w:ind w:firstLine="426"/>
        <w:jc w:val="both"/>
        <w:rPr>
          <w:sz w:val="24"/>
          <w:szCs w:val="24"/>
        </w:rPr>
      </w:pPr>
      <w:r w:rsidRPr="006F3B3C">
        <w:rPr>
          <w:sz w:val="24"/>
          <w:szCs w:val="24"/>
        </w:rPr>
        <w:t>6.15. В связи с выполнением работ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области аттестации: «Общие требования промышленной безопасности» - А.1.</w:t>
      </w:r>
    </w:p>
    <w:p w:rsidR="006F3B3C" w:rsidRPr="006F3B3C" w:rsidRDefault="006F3B3C" w:rsidP="006F3B3C">
      <w:pPr>
        <w:spacing w:line="240" w:lineRule="auto"/>
        <w:ind w:firstLine="426"/>
        <w:rPr>
          <w:i/>
          <w:sz w:val="24"/>
          <w:szCs w:val="24"/>
        </w:rPr>
      </w:pPr>
      <w:r w:rsidRPr="006F3B3C">
        <w:rPr>
          <w:b/>
          <w:i/>
          <w:sz w:val="24"/>
          <w:szCs w:val="24"/>
        </w:rPr>
        <w:t xml:space="preserve"> Примечание:</w:t>
      </w:r>
      <w:r w:rsidRPr="006F3B3C">
        <w:rPr>
          <w:i/>
          <w:sz w:val="24"/>
          <w:szCs w:val="24"/>
        </w:rPr>
        <w:t xml:space="preserve"> в комиссию по проведению закупочных процедур обязательно предоставление следующей документации:</w:t>
      </w:r>
    </w:p>
    <w:p w:rsidR="006F3B3C" w:rsidRPr="006F3B3C" w:rsidRDefault="00516B7B" w:rsidP="00516B7B">
      <w:pPr>
        <w:pStyle w:val="a6"/>
        <w:numPr>
          <w:ilvl w:val="0"/>
          <w:numId w:val="0"/>
        </w:numPr>
        <w:spacing w:line="240" w:lineRule="auto"/>
        <w:ind w:left="426"/>
        <w:rPr>
          <w:i/>
          <w:sz w:val="24"/>
          <w:szCs w:val="24"/>
        </w:rPr>
      </w:pPr>
      <w:r>
        <w:rPr>
          <w:i/>
          <w:sz w:val="24"/>
          <w:szCs w:val="24"/>
        </w:rPr>
        <w:t xml:space="preserve">а) </w:t>
      </w:r>
      <w:r w:rsidR="006F3B3C" w:rsidRPr="006F3B3C">
        <w:rPr>
          <w:i/>
          <w:sz w:val="24"/>
          <w:szCs w:val="24"/>
        </w:rPr>
        <w:t xml:space="preserve">наличие системы управления охраной труда (СУОТ), подтверждённой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006F3B3C" w:rsidRPr="006F3B3C">
        <w:rPr>
          <w:i/>
          <w:sz w:val="24"/>
          <w:szCs w:val="24"/>
        </w:rPr>
        <w:t>Ростехрегулирования</w:t>
      </w:r>
      <w:proofErr w:type="spellEnd"/>
      <w:r w:rsidR="006F3B3C" w:rsidRPr="006F3B3C">
        <w:rPr>
          <w:i/>
          <w:sz w:val="24"/>
          <w:szCs w:val="24"/>
        </w:rPr>
        <w:t xml:space="preserve"> от 10 июля 2007 г. N 169-ст.  (приветствуется предоставление сертификата соответствия СУОТ на соответствие системы менеджмента </w:t>
      </w:r>
      <w:r w:rsidR="006F3B3C" w:rsidRPr="006F3B3C">
        <w:rPr>
          <w:i/>
          <w:sz w:val="24"/>
          <w:szCs w:val="24"/>
          <w:lang w:val="en-US"/>
        </w:rPr>
        <w:t>OHSAS</w:t>
      </w:r>
      <w:r w:rsidR="006F3B3C" w:rsidRPr="006F3B3C">
        <w:rPr>
          <w:i/>
          <w:sz w:val="24"/>
          <w:szCs w:val="24"/>
        </w:rPr>
        <w:t xml:space="preserve"> 18001-2007 или других стандартов);</w:t>
      </w:r>
    </w:p>
    <w:p w:rsidR="006F3B3C" w:rsidRPr="006F3B3C" w:rsidRDefault="006F3B3C" w:rsidP="006F3B3C">
      <w:pPr>
        <w:spacing w:line="240" w:lineRule="auto"/>
        <w:ind w:firstLine="426"/>
        <w:rPr>
          <w:i/>
          <w:sz w:val="24"/>
          <w:szCs w:val="24"/>
        </w:rPr>
      </w:pPr>
      <w:r w:rsidRPr="006F3B3C">
        <w:rPr>
          <w:i/>
          <w:sz w:val="24"/>
          <w:szCs w:val="24"/>
        </w:rPr>
        <w:t>б)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с указанием группы по электробезопасности;</w:t>
      </w:r>
    </w:p>
    <w:p w:rsidR="006F3B3C" w:rsidRPr="006F3B3C" w:rsidRDefault="006F3B3C" w:rsidP="006F3B3C">
      <w:pPr>
        <w:spacing w:line="240" w:lineRule="auto"/>
        <w:ind w:firstLine="426"/>
        <w:rPr>
          <w:i/>
          <w:sz w:val="24"/>
          <w:szCs w:val="24"/>
        </w:rPr>
      </w:pPr>
      <w:r w:rsidRPr="006F3B3C">
        <w:rPr>
          <w:i/>
          <w:sz w:val="24"/>
          <w:szCs w:val="24"/>
        </w:rPr>
        <w:t>в) копии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6F3B3C" w:rsidRPr="006F3B3C" w:rsidRDefault="006F3B3C" w:rsidP="006F3B3C">
      <w:pPr>
        <w:spacing w:line="240" w:lineRule="auto"/>
        <w:ind w:firstLine="426"/>
        <w:rPr>
          <w:i/>
          <w:sz w:val="24"/>
          <w:szCs w:val="24"/>
        </w:rPr>
      </w:pPr>
      <w:proofErr w:type="gramStart"/>
      <w:r w:rsidRPr="006F3B3C">
        <w:rPr>
          <w:i/>
          <w:sz w:val="24"/>
          <w:szCs w:val="24"/>
        </w:rPr>
        <w:t>г) сведения о травматизме на производстве и профессиональных заболеваниях (форма №7-травматизм, приказ Росстата от 08.08.2012 №439) за последние 3 года, заверенные статистическим органом;</w:t>
      </w:r>
      <w:proofErr w:type="gramEnd"/>
    </w:p>
    <w:p w:rsidR="006F3B3C" w:rsidRPr="006F3B3C" w:rsidRDefault="006F3B3C" w:rsidP="006F3B3C">
      <w:pPr>
        <w:spacing w:line="240" w:lineRule="auto"/>
        <w:ind w:firstLine="426"/>
        <w:rPr>
          <w:i/>
          <w:sz w:val="24"/>
          <w:szCs w:val="24"/>
        </w:rPr>
      </w:pPr>
      <w:r w:rsidRPr="006F3B3C">
        <w:rPr>
          <w:i/>
          <w:sz w:val="24"/>
          <w:szCs w:val="24"/>
        </w:rPr>
        <w:t xml:space="preserve">д) сведения об объеме аналогично выполненных работ </w:t>
      </w:r>
      <w:proofErr w:type="gramStart"/>
      <w:r w:rsidRPr="006F3B3C">
        <w:rPr>
          <w:i/>
          <w:sz w:val="24"/>
          <w:szCs w:val="24"/>
        </w:rPr>
        <w:t>за</w:t>
      </w:r>
      <w:proofErr w:type="gramEnd"/>
      <w:r w:rsidRPr="006F3B3C">
        <w:rPr>
          <w:i/>
          <w:sz w:val="24"/>
          <w:szCs w:val="24"/>
        </w:rPr>
        <w:t xml:space="preserve"> последние 3 года;</w:t>
      </w:r>
    </w:p>
    <w:p w:rsidR="006F3B3C" w:rsidRPr="006F3B3C" w:rsidRDefault="006F3B3C" w:rsidP="006F3B3C">
      <w:pPr>
        <w:shd w:val="clear" w:color="auto" w:fill="FFFFFF"/>
        <w:tabs>
          <w:tab w:val="left" w:pos="284"/>
          <w:tab w:val="left" w:pos="425"/>
        </w:tabs>
        <w:suppressAutoHyphens/>
        <w:autoSpaceDE w:val="0"/>
        <w:autoSpaceDN w:val="0"/>
        <w:adjustRightInd w:val="0"/>
        <w:spacing w:line="240" w:lineRule="auto"/>
        <w:ind w:firstLine="426"/>
        <w:rPr>
          <w:i/>
          <w:sz w:val="24"/>
          <w:szCs w:val="24"/>
        </w:rPr>
      </w:pPr>
      <w:r w:rsidRPr="006F3B3C">
        <w:rPr>
          <w:i/>
          <w:sz w:val="24"/>
          <w:szCs w:val="24"/>
        </w:rPr>
        <w:t>е) документы, подтверждающие полномочия руководителя организации.</w:t>
      </w:r>
    </w:p>
    <w:p w:rsidR="006F3B3C" w:rsidRPr="006F3B3C" w:rsidRDefault="006F3B3C" w:rsidP="006F3B3C">
      <w:pPr>
        <w:pStyle w:val="EON"/>
        <w:spacing w:line="240" w:lineRule="auto"/>
        <w:ind w:firstLine="426"/>
        <w:jc w:val="both"/>
        <w:rPr>
          <w:sz w:val="24"/>
          <w:szCs w:val="24"/>
        </w:rPr>
      </w:pPr>
      <w:r w:rsidRPr="006F3B3C">
        <w:rPr>
          <w:sz w:val="24"/>
          <w:szCs w:val="24"/>
        </w:rPr>
        <w:t xml:space="preserve">6.16.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Исполнителя документ или дать Заказчику аргументированный письменный отказ от его подписания.     </w:t>
      </w:r>
    </w:p>
    <w:p w:rsidR="006F3B3C" w:rsidRPr="006F3B3C" w:rsidRDefault="006F3B3C" w:rsidP="006F3B3C">
      <w:pPr>
        <w:tabs>
          <w:tab w:val="left" w:pos="284"/>
        </w:tabs>
        <w:suppressAutoHyphens/>
        <w:spacing w:line="240" w:lineRule="auto"/>
        <w:ind w:firstLine="284"/>
        <w:rPr>
          <w:sz w:val="24"/>
          <w:szCs w:val="24"/>
        </w:rPr>
      </w:pPr>
    </w:p>
    <w:p w:rsidR="006F3B3C" w:rsidRPr="006F3B3C" w:rsidRDefault="006F3B3C" w:rsidP="006F3B3C">
      <w:pPr>
        <w:widowControl w:val="0"/>
        <w:shd w:val="clear" w:color="auto" w:fill="FFFFFF"/>
        <w:tabs>
          <w:tab w:val="left" w:pos="346"/>
        </w:tabs>
        <w:autoSpaceDE w:val="0"/>
        <w:autoSpaceDN w:val="0"/>
        <w:adjustRightInd w:val="0"/>
        <w:spacing w:before="7" w:line="240" w:lineRule="auto"/>
        <w:ind w:left="-540" w:right="14" w:firstLine="540"/>
        <w:rPr>
          <w:sz w:val="24"/>
          <w:szCs w:val="24"/>
        </w:rPr>
      </w:pPr>
      <w:r w:rsidRPr="006F3B3C">
        <w:rPr>
          <w:b/>
          <w:bCs/>
          <w:sz w:val="24"/>
          <w:szCs w:val="24"/>
        </w:rPr>
        <w:t>7. Требования к выполнению работ:</w:t>
      </w:r>
      <w:r w:rsidRPr="006F3B3C">
        <w:rPr>
          <w:sz w:val="24"/>
          <w:szCs w:val="24"/>
        </w:rPr>
        <w:t xml:space="preserve"> </w:t>
      </w:r>
    </w:p>
    <w:p w:rsidR="006F3B3C" w:rsidRPr="006F3B3C" w:rsidRDefault="006F3B3C" w:rsidP="006F3B3C">
      <w:pPr>
        <w:widowControl w:val="0"/>
        <w:shd w:val="clear" w:color="auto" w:fill="FFFFFF"/>
        <w:tabs>
          <w:tab w:val="left" w:pos="346"/>
        </w:tabs>
        <w:autoSpaceDE w:val="0"/>
        <w:autoSpaceDN w:val="0"/>
        <w:adjustRightInd w:val="0"/>
        <w:spacing w:before="7" w:line="240" w:lineRule="auto"/>
        <w:ind w:right="14" w:firstLine="426"/>
        <w:rPr>
          <w:sz w:val="24"/>
          <w:szCs w:val="24"/>
        </w:rPr>
      </w:pPr>
      <w:r w:rsidRPr="006F3B3C">
        <w:rPr>
          <w:sz w:val="24"/>
          <w:szCs w:val="24"/>
        </w:rPr>
        <w:t>7.1. Исполнитель обязан выполнить все работы, указанные в настоящем техническом задании, с надлежащим качеством в полном объёме и в сроки, указанные в разделе 8 настоящего технического задания.</w:t>
      </w:r>
    </w:p>
    <w:p w:rsidR="006F3B3C" w:rsidRPr="006F3B3C" w:rsidRDefault="006F3B3C" w:rsidP="006F3B3C">
      <w:pPr>
        <w:widowControl w:val="0"/>
        <w:shd w:val="clear" w:color="auto" w:fill="FFFFFF"/>
        <w:tabs>
          <w:tab w:val="left" w:pos="346"/>
        </w:tabs>
        <w:autoSpaceDE w:val="0"/>
        <w:autoSpaceDN w:val="0"/>
        <w:adjustRightInd w:val="0"/>
        <w:spacing w:before="7" w:line="240" w:lineRule="auto"/>
        <w:ind w:right="14" w:firstLine="426"/>
        <w:rPr>
          <w:sz w:val="24"/>
          <w:szCs w:val="24"/>
        </w:rPr>
      </w:pPr>
      <w:r w:rsidRPr="006F3B3C">
        <w:rPr>
          <w:sz w:val="24"/>
          <w:szCs w:val="24"/>
        </w:rPr>
        <w:t xml:space="preserve">7.2. Выполнить работы по измерению отклонений наружного контура днища мазутного резервуара №3 </w:t>
      </w:r>
      <w:r w:rsidRPr="006F3B3C">
        <w:rPr>
          <w:b/>
          <w:sz w:val="24"/>
          <w:szCs w:val="24"/>
        </w:rPr>
        <w:t>2 раза за год</w:t>
      </w:r>
      <w:r w:rsidRPr="006F3B3C">
        <w:rPr>
          <w:sz w:val="24"/>
          <w:szCs w:val="24"/>
        </w:rPr>
        <w:t xml:space="preserve"> – в марте и в июле.</w:t>
      </w:r>
    </w:p>
    <w:p w:rsidR="006F3B3C" w:rsidRPr="006F3B3C" w:rsidRDefault="006F3B3C" w:rsidP="006F3B3C">
      <w:pPr>
        <w:widowControl w:val="0"/>
        <w:shd w:val="clear" w:color="auto" w:fill="FFFFFF"/>
        <w:tabs>
          <w:tab w:val="left" w:pos="346"/>
        </w:tabs>
        <w:autoSpaceDE w:val="0"/>
        <w:autoSpaceDN w:val="0"/>
        <w:adjustRightInd w:val="0"/>
        <w:spacing w:before="7" w:line="240" w:lineRule="auto"/>
        <w:ind w:right="14" w:firstLine="426"/>
        <w:rPr>
          <w:sz w:val="24"/>
          <w:szCs w:val="24"/>
        </w:rPr>
      </w:pPr>
      <w:r w:rsidRPr="006F3B3C">
        <w:rPr>
          <w:sz w:val="24"/>
          <w:szCs w:val="24"/>
        </w:rPr>
        <w:t xml:space="preserve">7.3. Выполнить работы по измерению отклонений от вертикали 13-ти колонн здания разгрузочного устройства </w:t>
      </w:r>
      <w:r w:rsidRPr="006F3B3C">
        <w:rPr>
          <w:b/>
          <w:sz w:val="24"/>
          <w:szCs w:val="24"/>
        </w:rPr>
        <w:t>4 раза за год</w:t>
      </w:r>
      <w:r w:rsidRPr="006F3B3C">
        <w:rPr>
          <w:sz w:val="24"/>
          <w:szCs w:val="24"/>
        </w:rPr>
        <w:t xml:space="preserve"> – в феврале, в мае, в августе, в конце октября.</w:t>
      </w:r>
      <w:r w:rsidRPr="006F3B3C">
        <w:rPr>
          <w:bCs/>
          <w:color w:val="000000"/>
          <w:spacing w:val="5"/>
          <w:sz w:val="24"/>
          <w:szCs w:val="24"/>
        </w:rPr>
        <w:t xml:space="preserve">     </w:t>
      </w:r>
    </w:p>
    <w:p w:rsidR="006F3B3C" w:rsidRPr="006F3B3C" w:rsidRDefault="006F3B3C" w:rsidP="006F3B3C">
      <w:pPr>
        <w:widowControl w:val="0"/>
        <w:autoSpaceDE w:val="0"/>
        <w:autoSpaceDN w:val="0"/>
        <w:adjustRightInd w:val="0"/>
        <w:spacing w:line="240" w:lineRule="auto"/>
        <w:ind w:firstLine="426"/>
        <w:rPr>
          <w:b/>
          <w:sz w:val="24"/>
          <w:szCs w:val="24"/>
        </w:rPr>
      </w:pPr>
      <w:r w:rsidRPr="006F3B3C">
        <w:rPr>
          <w:sz w:val="24"/>
          <w:szCs w:val="24"/>
        </w:rPr>
        <w:t xml:space="preserve">7.4. Проведение геодезических наблюдений должно выполняться в соответствии </w:t>
      </w:r>
      <w:proofErr w:type="gramStart"/>
      <w:r w:rsidRPr="006F3B3C">
        <w:rPr>
          <w:sz w:val="24"/>
          <w:szCs w:val="24"/>
        </w:rPr>
        <w:t>с</w:t>
      </w:r>
      <w:proofErr w:type="gramEnd"/>
      <w:r w:rsidRPr="006F3B3C">
        <w:rPr>
          <w:sz w:val="24"/>
          <w:szCs w:val="24"/>
        </w:rPr>
        <w:t xml:space="preserve">: </w:t>
      </w:r>
    </w:p>
    <w:p w:rsidR="006F3B3C" w:rsidRPr="00516B7B" w:rsidRDefault="006F3B3C" w:rsidP="00516B7B">
      <w:pPr>
        <w:pStyle w:val="ae"/>
        <w:numPr>
          <w:ilvl w:val="0"/>
          <w:numId w:val="67"/>
        </w:numPr>
        <w:pBdr>
          <w:bottom w:val="none" w:sz="0" w:space="0" w:color="auto"/>
        </w:pBdr>
        <w:tabs>
          <w:tab w:val="clear" w:pos="180"/>
          <w:tab w:val="num" w:pos="426"/>
        </w:tabs>
        <w:ind w:left="567" w:hanging="425"/>
        <w:jc w:val="both"/>
        <w:rPr>
          <w:sz w:val="24"/>
          <w:szCs w:val="24"/>
        </w:rPr>
      </w:pPr>
      <w:r w:rsidRPr="006F3B3C">
        <w:rPr>
          <w:sz w:val="24"/>
          <w:szCs w:val="24"/>
        </w:rPr>
        <w:t xml:space="preserve">РД 22-01.97 «Требования к проведению оценки безопасности эксплуатации производственных зданий и сооружений поднадзорных промышленных </w:t>
      </w:r>
      <w:r w:rsidR="00516B7B">
        <w:rPr>
          <w:sz w:val="24"/>
          <w:szCs w:val="24"/>
        </w:rPr>
        <w:t>производств и объектов (обследо</w:t>
      </w:r>
      <w:r w:rsidRPr="00516B7B">
        <w:rPr>
          <w:sz w:val="24"/>
          <w:szCs w:val="24"/>
        </w:rPr>
        <w:t>вание строительных конструкций специализированными организациями)».</w:t>
      </w:r>
    </w:p>
    <w:p w:rsidR="006F3B3C" w:rsidRPr="006F3B3C" w:rsidRDefault="006F3B3C" w:rsidP="006F3B3C">
      <w:pPr>
        <w:pStyle w:val="ae"/>
        <w:numPr>
          <w:ilvl w:val="0"/>
          <w:numId w:val="67"/>
        </w:numPr>
        <w:pBdr>
          <w:bottom w:val="none" w:sz="0" w:space="0" w:color="auto"/>
        </w:pBdr>
        <w:tabs>
          <w:tab w:val="clear" w:pos="180"/>
          <w:tab w:val="num" w:pos="426"/>
        </w:tabs>
        <w:ind w:left="567" w:hanging="425"/>
        <w:jc w:val="both"/>
        <w:rPr>
          <w:sz w:val="24"/>
          <w:szCs w:val="24"/>
        </w:rPr>
      </w:pPr>
      <w:r w:rsidRPr="006F3B3C">
        <w:rPr>
          <w:sz w:val="24"/>
          <w:szCs w:val="24"/>
        </w:rPr>
        <w:t>СО 153</w:t>
      </w:r>
      <w:r w:rsidRPr="006F3B3C">
        <w:rPr>
          <w:color w:val="0000FF"/>
          <w:sz w:val="24"/>
          <w:szCs w:val="24"/>
        </w:rPr>
        <w:t>-</w:t>
      </w:r>
      <w:r w:rsidRPr="006F3B3C">
        <w:rPr>
          <w:sz w:val="24"/>
          <w:szCs w:val="24"/>
        </w:rPr>
        <w:t>34.21.322-2003</w:t>
      </w:r>
      <w:r w:rsidRPr="006F3B3C">
        <w:rPr>
          <w:color w:val="0000FF"/>
          <w:sz w:val="24"/>
          <w:szCs w:val="24"/>
        </w:rPr>
        <w:t xml:space="preserve"> </w:t>
      </w:r>
      <w:r w:rsidRPr="006F3B3C">
        <w:rPr>
          <w:sz w:val="24"/>
          <w:szCs w:val="24"/>
        </w:rPr>
        <w:t>Методические указания по проведению наблюдений за осадкой фундаментов и деформациями зданий и сооружений, строящихся и эксплуатируемых тепловых электростанций с учетом пунктов 5 раздела</w:t>
      </w:r>
      <w:r w:rsidRPr="006F3B3C">
        <w:rPr>
          <w:color w:val="0000FF"/>
          <w:sz w:val="24"/>
          <w:szCs w:val="24"/>
        </w:rPr>
        <w:t xml:space="preserve"> </w:t>
      </w:r>
      <w:r w:rsidRPr="006F3B3C">
        <w:rPr>
          <w:sz w:val="24"/>
          <w:szCs w:val="24"/>
        </w:rPr>
        <w:t>«Содержание работ» данного технического задания.</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sz w:val="24"/>
          <w:szCs w:val="24"/>
        </w:rPr>
        <w:t>СТО 17330282.27.100.003-2008 Стандарт организации ОАО РАО «ЕЭС России» «Здания и сооружения объектов энергетики. Методика оценки технического состояния».</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sz w:val="24"/>
          <w:szCs w:val="24"/>
        </w:rPr>
        <w:t>СО 34.04.181-2003 «Правила организации технического обслуживания и ремонта оборудования, зданий и сооружений электростанций и сетей».</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sz w:val="24"/>
          <w:szCs w:val="24"/>
        </w:rPr>
        <w:t>СП 13-102-2003 «Правила обследования несущих строительных конструкций зданий и сооружений».</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sz w:val="24"/>
          <w:szCs w:val="24"/>
        </w:rPr>
        <w:t>МУ 34-70-116-85 (СО 34.21.664) «Методические указания по диагностике строительных конструкций производственных зданий и сооружений предприятий».</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bCs/>
          <w:spacing w:val="5"/>
          <w:sz w:val="24"/>
          <w:szCs w:val="24"/>
        </w:rPr>
        <w:t xml:space="preserve">Руководства по определению кренов инженерных сооружений башенного типа геодезическими методами. Москва, ЦНИИОМТП, Госстрой СССР, </w:t>
      </w:r>
      <w:smartTag w:uri="urn:schemas-microsoft-com:office:smarttags" w:element="metricconverter">
        <w:smartTagPr>
          <w:attr w:name="ProductID" w:val="1981 г"/>
        </w:smartTagPr>
        <w:r w:rsidRPr="006F3B3C">
          <w:rPr>
            <w:bCs/>
            <w:spacing w:val="5"/>
            <w:sz w:val="24"/>
            <w:szCs w:val="24"/>
          </w:rPr>
          <w:t>1981 г</w:t>
        </w:r>
      </w:smartTag>
      <w:r w:rsidRPr="006F3B3C">
        <w:rPr>
          <w:bCs/>
          <w:spacing w:val="5"/>
          <w:sz w:val="24"/>
          <w:szCs w:val="24"/>
        </w:rPr>
        <w:t>.</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bCs/>
          <w:spacing w:val="5"/>
          <w:sz w:val="24"/>
          <w:szCs w:val="24"/>
        </w:rPr>
        <w:t>РД 03-610-03 «Методические указания по обследованию дымовых и вентиляционных промышленных труб».</w:t>
      </w:r>
    </w:p>
    <w:p w:rsidR="006F3B3C" w:rsidRPr="006F3B3C" w:rsidRDefault="006F3B3C" w:rsidP="006F3B3C">
      <w:pPr>
        <w:numPr>
          <w:ilvl w:val="0"/>
          <w:numId w:val="67"/>
        </w:numPr>
        <w:tabs>
          <w:tab w:val="clear" w:pos="180"/>
          <w:tab w:val="num" w:pos="426"/>
        </w:tabs>
        <w:spacing w:line="240" w:lineRule="auto"/>
        <w:ind w:left="567" w:hanging="425"/>
        <w:rPr>
          <w:sz w:val="24"/>
          <w:szCs w:val="24"/>
        </w:rPr>
      </w:pPr>
      <w:r w:rsidRPr="006F3B3C">
        <w:rPr>
          <w:sz w:val="24"/>
          <w:szCs w:val="24"/>
        </w:rPr>
        <w:t>Другие действующие директивные материалы, обязательные для энергетики.</w:t>
      </w:r>
    </w:p>
    <w:p w:rsidR="006F3B3C" w:rsidRPr="006F3B3C" w:rsidRDefault="006F3B3C" w:rsidP="006F3B3C">
      <w:pPr>
        <w:pStyle w:val="a7"/>
        <w:numPr>
          <w:ilvl w:val="0"/>
          <w:numId w:val="0"/>
        </w:numPr>
        <w:tabs>
          <w:tab w:val="left" w:pos="708"/>
        </w:tabs>
        <w:spacing w:after="0"/>
        <w:ind w:firstLine="426"/>
        <w:jc w:val="both"/>
        <w:rPr>
          <w:rFonts w:ascii="Times New Roman" w:hAnsi="Times New Roman"/>
          <w:sz w:val="24"/>
        </w:rPr>
      </w:pPr>
      <w:r w:rsidRPr="006F3B3C">
        <w:rPr>
          <w:rFonts w:ascii="Times New Roman" w:hAnsi="Times New Roman"/>
          <w:sz w:val="24"/>
        </w:rPr>
        <w:t>7.5. При проведении геодезических измерений должны выполняться требования нормативных документов, правил по технике безопасности труда, правил по охране природы, «Правил противопожарного режима в Российской федерации» №390,</w:t>
      </w:r>
      <w:r w:rsidRPr="006F3B3C">
        <w:rPr>
          <w:rFonts w:ascii="Times New Roman" w:hAnsi="Times New Roman"/>
          <w:i/>
          <w:sz w:val="24"/>
        </w:rPr>
        <w:t xml:space="preserve"> </w:t>
      </w:r>
      <w:r w:rsidRPr="006F3B3C">
        <w:rPr>
          <w:rFonts w:ascii="Times New Roman" w:hAnsi="Times New Roman"/>
          <w:sz w:val="24"/>
        </w:rPr>
        <w:t>утвержденных постановлением Правительства РФ от 25 апреля 2012 г., «Правил пожарной безопасности для энергетических предприятий» (СНиП 21-01-97*) РД 153-34.0-03.301-00.</w:t>
      </w:r>
    </w:p>
    <w:p w:rsidR="006F3B3C" w:rsidRPr="006F3B3C" w:rsidRDefault="006F3B3C" w:rsidP="006F3B3C">
      <w:pPr>
        <w:pStyle w:val="afff0"/>
        <w:ind w:firstLine="426"/>
      </w:pPr>
      <w:r w:rsidRPr="006F3B3C">
        <w:rPr>
          <w:b/>
        </w:rPr>
        <w:t xml:space="preserve">7.6. При проведении работ должны использоваться сертифицированное оборудование на основании Федерального Закона РФ «О техническом регулировании» от 27.12.2002 г. № 184-ФЗ (ред. 28.09.2010 г).  </w:t>
      </w:r>
    </w:p>
    <w:p w:rsidR="006F3B3C" w:rsidRPr="006F3B3C" w:rsidRDefault="006F3B3C" w:rsidP="006F3B3C">
      <w:pPr>
        <w:tabs>
          <w:tab w:val="num" w:pos="540"/>
        </w:tabs>
        <w:spacing w:line="240" w:lineRule="auto"/>
        <w:rPr>
          <w:sz w:val="24"/>
          <w:szCs w:val="24"/>
        </w:rPr>
      </w:pPr>
    </w:p>
    <w:p w:rsidR="006F3B3C" w:rsidRPr="006F3B3C" w:rsidRDefault="006F3B3C" w:rsidP="006F3B3C">
      <w:pPr>
        <w:shd w:val="clear" w:color="auto" w:fill="FFFFFF"/>
        <w:spacing w:line="240" w:lineRule="auto"/>
        <w:rPr>
          <w:b/>
          <w:bCs/>
          <w:sz w:val="24"/>
          <w:szCs w:val="24"/>
        </w:rPr>
      </w:pPr>
      <w:r w:rsidRPr="006F3B3C">
        <w:rPr>
          <w:b/>
          <w:bCs/>
          <w:sz w:val="24"/>
          <w:szCs w:val="24"/>
        </w:rPr>
        <w:t>8. Этапы и сроки выполнения работ:</w:t>
      </w:r>
    </w:p>
    <w:p w:rsidR="006F3B3C" w:rsidRPr="006F3B3C" w:rsidRDefault="006F3B3C" w:rsidP="006F3B3C">
      <w:pPr>
        <w:shd w:val="clear" w:color="auto" w:fill="FFFFFF"/>
        <w:spacing w:line="240" w:lineRule="auto"/>
        <w:ind w:firstLine="1"/>
        <w:rPr>
          <w:bCs/>
          <w:sz w:val="24"/>
          <w:szCs w:val="24"/>
        </w:rPr>
      </w:pPr>
      <w:r w:rsidRPr="006F3B3C">
        <w:rPr>
          <w:bCs/>
          <w:sz w:val="24"/>
          <w:szCs w:val="24"/>
        </w:rPr>
        <w:t>Работы производятся в срок:</w:t>
      </w:r>
    </w:p>
    <w:p w:rsidR="006F3B3C" w:rsidRPr="006F3B3C" w:rsidRDefault="00516B7B" w:rsidP="006F3B3C">
      <w:pPr>
        <w:shd w:val="clear" w:color="auto" w:fill="FFFFFF"/>
        <w:spacing w:line="240" w:lineRule="auto"/>
        <w:rPr>
          <w:sz w:val="24"/>
          <w:szCs w:val="24"/>
        </w:rPr>
      </w:pPr>
      <w:r>
        <w:rPr>
          <w:sz w:val="24"/>
          <w:szCs w:val="24"/>
        </w:rPr>
        <w:t>Начало работ – 05</w:t>
      </w:r>
      <w:r w:rsidR="006F3B3C" w:rsidRPr="006F3B3C">
        <w:rPr>
          <w:sz w:val="24"/>
          <w:szCs w:val="24"/>
        </w:rPr>
        <w:t xml:space="preserve"> </w:t>
      </w:r>
      <w:r>
        <w:rPr>
          <w:sz w:val="24"/>
          <w:szCs w:val="24"/>
        </w:rPr>
        <w:t>ма</w:t>
      </w:r>
      <w:r w:rsidR="006F3B3C" w:rsidRPr="006F3B3C">
        <w:rPr>
          <w:sz w:val="24"/>
          <w:szCs w:val="24"/>
        </w:rPr>
        <w:t>я 2016 года; окончание работ – 30 ноября 2016 года.</w:t>
      </w:r>
    </w:p>
    <w:p w:rsidR="006F3B3C" w:rsidRPr="006F3B3C" w:rsidRDefault="006F3B3C" w:rsidP="006F3B3C">
      <w:pPr>
        <w:shd w:val="clear" w:color="auto" w:fill="FFFFFF"/>
        <w:spacing w:line="240" w:lineRule="auto"/>
        <w:rPr>
          <w:sz w:val="24"/>
          <w:szCs w:val="24"/>
        </w:rPr>
      </w:pPr>
      <w:r w:rsidRPr="006F3B3C">
        <w:rPr>
          <w:sz w:val="24"/>
          <w:szCs w:val="24"/>
        </w:rPr>
        <w:t>Исполнитель является ответственным за соблюдение сроков и качество выполняемых работ в согласованных объёмах.</w:t>
      </w:r>
    </w:p>
    <w:p w:rsidR="006F3B3C" w:rsidRPr="006F3B3C" w:rsidRDefault="006F3B3C" w:rsidP="006F3B3C">
      <w:pPr>
        <w:shd w:val="clear" w:color="auto" w:fill="FFFFFF"/>
        <w:spacing w:line="240" w:lineRule="auto"/>
        <w:rPr>
          <w:b/>
          <w:bCs/>
          <w:sz w:val="24"/>
          <w:szCs w:val="24"/>
        </w:rPr>
      </w:pPr>
    </w:p>
    <w:p w:rsidR="006F3B3C" w:rsidRPr="006F3B3C" w:rsidRDefault="006F3B3C" w:rsidP="006F3B3C">
      <w:pPr>
        <w:spacing w:line="240" w:lineRule="auto"/>
        <w:rPr>
          <w:sz w:val="24"/>
          <w:szCs w:val="24"/>
        </w:rPr>
      </w:pPr>
      <w:r w:rsidRPr="006F3B3C">
        <w:rPr>
          <w:b/>
          <w:bCs/>
          <w:sz w:val="24"/>
          <w:szCs w:val="24"/>
        </w:rPr>
        <w:t>9. Требования к приемке:</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firstLine="426"/>
        <w:rPr>
          <w:spacing w:val="-13"/>
          <w:sz w:val="24"/>
          <w:szCs w:val="24"/>
        </w:rPr>
      </w:pPr>
      <w:r w:rsidRPr="006F3B3C">
        <w:rPr>
          <w:sz w:val="24"/>
          <w:szCs w:val="24"/>
        </w:rPr>
        <w:t xml:space="preserve">9.1. Сдача-приемка работ осуществляется </w:t>
      </w:r>
      <w:r w:rsidRPr="006F3B3C">
        <w:rPr>
          <w:bCs/>
          <w:sz w:val="24"/>
          <w:szCs w:val="24"/>
        </w:rPr>
        <w:t>в сроки, определенные в разделе 8 настоящего Технического задания</w:t>
      </w:r>
      <w:r w:rsidRPr="006F3B3C">
        <w:rPr>
          <w:sz w:val="24"/>
          <w:szCs w:val="24"/>
        </w:rPr>
        <w:t>.</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firstLine="426"/>
        <w:rPr>
          <w:spacing w:val="-13"/>
          <w:sz w:val="24"/>
          <w:szCs w:val="24"/>
        </w:rPr>
      </w:pPr>
      <w:r w:rsidRPr="006F3B3C">
        <w:rPr>
          <w:color w:val="000000"/>
          <w:sz w:val="24"/>
          <w:szCs w:val="24"/>
        </w:rPr>
        <w:t>9.2. Предварительные результаты работ и проекты отчетов должны быть согласованы с Заказчиком</w:t>
      </w:r>
      <w:r w:rsidRPr="006F3B3C">
        <w:rPr>
          <w:sz w:val="24"/>
          <w:szCs w:val="24"/>
        </w:rPr>
        <w:t>.</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firstLine="426"/>
        <w:rPr>
          <w:spacing w:val="-13"/>
          <w:sz w:val="24"/>
          <w:szCs w:val="24"/>
        </w:rPr>
      </w:pPr>
      <w:r w:rsidRPr="006F3B3C">
        <w:rPr>
          <w:sz w:val="24"/>
          <w:szCs w:val="24"/>
        </w:rPr>
        <w:t>9.3. Приёмка выполненных работ осуществляется по факту передачи Заказчику оформленных отчетов по геодезическим измерениям.</w:t>
      </w:r>
    </w:p>
    <w:p w:rsidR="006F3B3C" w:rsidRPr="006F3B3C" w:rsidRDefault="006F3B3C" w:rsidP="006F3B3C">
      <w:pPr>
        <w:pStyle w:val="afffa"/>
        <w:widowControl w:val="0"/>
        <w:numPr>
          <w:ilvl w:val="1"/>
          <w:numId w:val="68"/>
        </w:numPr>
        <w:shd w:val="clear" w:color="auto" w:fill="FFFFFF"/>
        <w:tabs>
          <w:tab w:val="left" w:pos="288"/>
          <w:tab w:val="left" w:pos="851"/>
        </w:tabs>
        <w:autoSpaceDE w:val="0"/>
        <w:autoSpaceDN w:val="0"/>
        <w:adjustRightInd w:val="0"/>
        <w:spacing w:before="7"/>
        <w:ind w:firstLine="66"/>
        <w:contextualSpacing/>
        <w:jc w:val="both"/>
        <w:rPr>
          <w:spacing w:val="-9"/>
        </w:rPr>
      </w:pPr>
      <w:r w:rsidRPr="006F3B3C">
        <w:t xml:space="preserve"> Приемка должна осуществляться в соответствии с </w:t>
      </w:r>
      <w:proofErr w:type="gramStart"/>
      <w:r w:rsidRPr="006F3B3C">
        <w:t>действующими</w:t>
      </w:r>
      <w:proofErr w:type="gramEnd"/>
      <w:r w:rsidRPr="006F3B3C">
        <w:t xml:space="preserve"> НТД.</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right="50" w:firstLine="426"/>
        <w:rPr>
          <w:spacing w:val="-9"/>
          <w:sz w:val="24"/>
          <w:szCs w:val="24"/>
        </w:rPr>
      </w:pPr>
      <w:r w:rsidRPr="006F3B3C">
        <w:rPr>
          <w:sz w:val="24"/>
          <w:szCs w:val="24"/>
        </w:rPr>
        <w:t>9.5. Недостатки работ, обнаруженные в ходе приемки, фиксируются в соответствующем акте, подписываемом представителями Заказчика и Исполнителя, с указанием срока и порядка их устранения.</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right="50"/>
        <w:rPr>
          <w:sz w:val="24"/>
          <w:szCs w:val="24"/>
        </w:rPr>
      </w:pP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right="50"/>
        <w:rPr>
          <w:sz w:val="24"/>
          <w:szCs w:val="24"/>
        </w:rPr>
      </w:pPr>
      <w:r w:rsidRPr="006F3B3C">
        <w:rPr>
          <w:b/>
          <w:bCs/>
          <w:sz w:val="24"/>
          <w:szCs w:val="24"/>
        </w:rPr>
        <w:t>10. Документация, предъявляемая Заказчику:</w:t>
      </w:r>
    </w:p>
    <w:p w:rsidR="006F3B3C" w:rsidRPr="006F3B3C" w:rsidRDefault="006F3B3C" w:rsidP="006F3B3C">
      <w:pPr>
        <w:spacing w:line="240" w:lineRule="auto"/>
        <w:ind w:firstLine="426"/>
        <w:rPr>
          <w:bCs/>
          <w:i/>
          <w:sz w:val="24"/>
          <w:szCs w:val="24"/>
          <w:u w:val="single"/>
        </w:rPr>
      </w:pPr>
      <w:r w:rsidRPr="006F3B3C">
        <w:rPr>
          <w:bCs/>
          <w:i/>
          <w:sz w:val="24"/>
          <w:szCs w:val="24"/>
          <w:u w:val="single"/>
        </w:rPr>
        <w:t>В документацию представить:</w:t>
      </w:r>
    </w:p>
    <w:p w:rsidR="006F3B3C" w:rsidRPr="006F3B3C" w:rsidRDefault="006F3B3C" w:rsidP="00516B7B">
      <w:pPr>
        <w:spacing w:line="240" w:lineRule="auto"/>
        <w:ind w:firstLine="426"/>
        <w:rPr>
          <w:sz w:val="24"/>
          <w:szCs w:val="24"/>
        </w:rPr>
      </w:pPr>
      <w:r w:rsidRPr="006F3B3C">
        <w:rPr>
          <w:sz w:val="24"/>
          <w:szCs w:val="24"/>
        </w:rPr>
        <w:t>10.1. Копии соответствующих действующих лицензий (разр</w:t>
      </w:r>
      <w:r w:rsidR="00516B7B">
        <w:rPr>
          <w:sz w:val="24"/>
          <w:szCs w:val="24"/>
        </w:rPr>
        <w:t>ешений), аттестаций, удостовере</w:t>
      </w:r>
      <w:r w:rsidRPr="006F3B3C">
        <w:rPr>
          <w:sz w:val="24"/>
          <w:szCs w:val="24"/>
        </w:rPr>
        <w:t xml:space="preserve">ний сотрудников на выполнение видов деятельности в рамках настоящего технического задания, а также сведения согласно </w:t>
      </w:r>
      <w:proofErr w:type="spellStart"/>
      <w:r w:rsidRPr="006F3B3C">
        <w:rPr>
          <w:sz w:val="24"/>
          <w:szCs w:val="24"/>
        </w:rPr>
        <w:t>п.п</w:t>
      </w:r>
      <w:proofErr w:type="spellEnd"/>
      <w:r w:rsidRPr="006F3B3C">
        <w:rPr>
          <w:sz w:val="24"/>
          <w:szCs w:val="24"/>
        </w:rPr>
        <w:t xml:space="preserve">. </w:t>
      </w:r>
      <w:r w:rsidR="00DC375C">
        <w:rPr>
          <w:sz w:val="24"/>
          <w:szCs w:val="24"/>
        </w:rPr>
        <w:t>3 – 6, 10, 11</w:t>
      </w:r>
      <w:r w:rsidRPr="006F3B3C">
        <w:rPr>
          <w:sz w:val="24"/>
          <w:szCs w:val="24"/>
        </w:rPr>
        <w:t xml:space="preserve"> раздела «</w:t>
      </w:r>
      <w:r w:rsidRPr="006F3B3C">
        <w:rPr>
          <w:bCs/>
          <w:sz w:val="24"/>
          <w:szCs w:val="24"/>
        </w:rPr>
        <w:t>Требования к Исполнителю».</w:t>
      </w:r>
    </w:p>
    <w:p w:rsidR="006F3B3C" w:rsidRPr="006F3B3C" w:rsidRDefault="006F3B3C" w:rsidP="006F3B3C">
      <w:pPr>
        <w:spacing w:line="240" w:lineRule="auto"/>
        <w:ind w:firstLine="426"/>
        <w:rPr>
          <w:bCs/>
          <w:i/>
          <w:sz w:val="24"/>
          <w:szCs w:val="24"/>
          <w:u w:val="single"/>
        </w:rPr>
      </w:pPr>
      <w:r w:rsidRPr="006F3B3C">
        <w:rPr>
          <w:bCs/>
          <w:i/>
          <w:sz w:val="24"/>
          <w:szCs w:val="24"/>
          <w:u w:val="single"/>
        </w:rPr>
        <w:t>В период выполнения работ представить:</w:t>
      </w:r>
    </w:p>
    <w:p w:rsidR="006F3B3C" w:rsidRPr="006F3B3C" w:rsidRDefault="006F3B3C" w:rsidP="006F3B3C">
      <w:pPr>
        <w:widowControl w:val="0"/>
        <w:shd w:val="clear" w:color="auto" w:fill="FFFFFF"/>
        <w:tabs>
          <w:tab w:val="left" w:pos="288"/>
        </w:tabs>
        <w:autoSpaceDE w:val="0"/>
        <w:autoSpaceDN w:val="0"/>
        <w:adjustRightInd w:val="0"/>
        <w:spacing w:before="7" w:line="240" w:lineRule="auto"/>
        <w:ind w:right="50" w:firstLine="426"/>
        <w:rPr>
          <w:bCs/>
          <w:color w:val="000000"/>
          <w:spacing w:val="5"/>
          <w:sz w:val="24"/>
          <w:szCs w:val="24"/>
        </w:rPr>
      </w:pPr>
      <w:r w:rsidRPr="006F3B3C">
        <w:rPr>
          <w:bCs/>
          <w:spacing w:val="5"/>
          <w:sz w:val="24"/>
          <w:szCs w:val="24"/>
        </w:rPr>
        <w:t xml:space="preserve">10.2. Отчет о высокоточных геодезических наблюдениях. </w:t>
      </w:r>
      <w:r w:rsidRPr="006F3B3C">
        <w:rPr>
          <w:bCs/>
          <w:color w:val="000000"/>
          <w:spacing w:val="5"/>
          <w:sz w:val="24"/>
          <w:szCs w:val="24"/>
        </w:rPr>
        <w:t>Отчет представляется в трех экземплярах на бумажном носителе и в электронном виде.</w:t>
      </w:r>
    </w:p>
    <w:p w:rsidR="006F3B3C" w:rsidRPr="006F3B3C" w:rsidRDefault="006F3B3C" w:rsidP="006F3B3C">
      <w:pPr>
        <w:spacing w:line="240" w:lineRule="auto"/>
        <w:ind w:firstLine="426"/>
        <w:rPr>
          <w:bCs/>
          <w:sz w:val="24"/>
          <w:szCs w:val="24"/>
        </w:rPr>
      </w:pPr>
      <w:r w:rsidRPr="006F3B3C">
        <w:rPr>
          <w:bCs/>
          <w:sz w:val="24"/>
          <w:szCs w:val="24"/>
        </w:rPr>
        <w:t>10.3. Акты выполненных работ установленной формы.</w:t>
      </w:r>
    </w:p>
    <w:p w:rsidR="006F3B3C" w:rsidRPr="006F3B3C" w:rsidRDefault="006F3B3C" w:rsidP="006F3B3C">
      <w:pPr>
        <w:spacing w:line="240" w:lineRule="auto"/>
        <w:ind w:firstLine="426"/>
        <w:rPr>
          <w:bCs/>
          <w:sz w:val="24"/>
          <w:szCs w:val="24"/>
        </w:rPr>
      </w:pPr>
      <w:r w:rsidRPr="006F3B3C">
        <w:rPr>
          <w:bCs/>
          <w:sz w:val="24"/>
          <w:szCs w:val="24"/>
        </w:rPr>
        <w:t>10.4. Перечень дополнительных работ, не предусмотренных настоящим Техническим заданием.</w:t>
      </w:r>
    </w:p>
    <w:p w:rsidR="006F3B3C" w:rsidRPr="006F3B3C" w:rsidRDefault="006F3B3C" w:rsidP="006F3B3C">
      <w:pPr>
        <w:spacing w:line="240" w:lineRule="auto"/>
        <w:rPr>
          <w:b/>
          <w:bCs/>
          <w:color w:val="FF0000"/>
          <w:sz w:val="24"/>
          <w:szCs w:val="24"/>
        </w:rPr>
      </w:pPr>
    </w:p>
    <w:p w:rsidR="006F3B3C" w:rsidRPr="006F3B3C" w:rsidRDefault="006F3B3C" w:rsidP="006F3B3C">
      <w:pPr>
        <w:spacing w:line="240" w:lineRule="auto"/>
        <w:rPr>
          <w:bCs/>
          <w:sz w:val="24"/>
          <w:szCs w:val="24"/>
        </w:rPr>
      </w:pPr>
      <w:r w:rsidRPr="006F3B3C">
        <w:rPr>
          <w:b/>
          <w:bCs/>
          <w:sz w:val="24"/>
          <w:szCs w:val="24"/>
        </w:rPr>
        <w:t>11.  Гарантия</w:t>
      </w:r>
      <w:r w:rsidRPr="006F3B3C">
        <w:rPr>
          <w:sz w:val="24"/>
          <w:szCs w:val="24"/>
        </w:rPr>
        <w:t xml:space="preserve"> </w:t>
      </w:r>
      <w:r w:rsidRPr="006F3B3C">
        <w:rPr>
          <w:b/>
          <w:bCs/>
          <w:sz w:val="24"/>
          <w:szCs w:val="24"/>
        </w:rPr>
        <w:t>Исполнителя на выполненные работы:</w:t>
      </w:r>
    </w:p>
    <w:p w:rsidR="006F3B3C" w:rsidRPr="006F3B3C" w:rsidRDefault="006F3B3C" w:rsidP="006F3B3C">
      <w:pPr>
        <w:widowControl w:val="0"/>
        <w:shd w:val="clear" w:color="auto" w:fill="FFFFFF"/>
        <w:tabs>
          <w:tab w:val="left" w:pos="288"/>
        </w:tabs>
        <w:autoSpaceDE w:val="0"/>
        <w:autoSpaceDN w:val="0"/>
        <w:adjustRightInd w:val="0"/>
        <w:spacing w:line="240" w:lineRule="auto"/>
        <w:ind w:firstLine="426"/>
        <w:rPr>
          <w:sz w:val="24"/>
          <w:szCs w:val="24"/>
        </w:rPr>
      </w:pPr>
      <w:r w:rsidRPr="006F3B3C">
        <w:rPr>
          <w:sz w:val="24"/>
          <w:szCs w:val="24"/>
        </w:rPr>
        <w:t>11.1.Надлежащее качество работ в полном объеме в соответствии с действующей нормативно-технической документацией;</w:t>
      </w:r>
    </w:p>
    <w:p w:rsidR="006F3B3C" w:rsidRPr="006F3B3C" w:rsidRDefault="006F3B3C" w:rsidP="006F3B3C">
      <w:pPr>
        <w:widowControl w:val="0"/>
        <w:shd w:val="clear" w:color="auto" w:fill="FFFFFF"/>
        <w:tabs>
          <w:tab w:val="left" w:pos="288"/>
        </w:tabs>
        <w:autoSpaceDE w:val="0"/>
        <w:autoSpaceDN w:val="0"/>
        <w:adjustRightInd w:val="0"/>
        <w:spacing w:line="240" w:lineRule="auto"/>
        <w:ind w:firstLine="426"/>
        <w:rPr>
          <w:sz w:val="24"/>
          <w:szCs w:val="24"/>
        </w:rPr>
      </w:pPr>
      <w:r w:rsidRPr="006F3B3C">
        <w:rPr>
          <w:sz w:val="24"/>
          <w:szCs w:val="24"/>
        </w:rPr>
        <w:t>11.2. Выполнение всех работ в установленные сроки;</w:t>
      </w:r>
    </w:p>
    <w:p w:rsidR="006F3B3C" w:rsidRPr="006F3B3C" w:rsidRDefault="006F3B3C" w:rsidP="006F3B3C">
      <w:pPr>
        <w:widowControl w:val="0"/>
        <w:shd w:val="clear" w:color="auto" w:fill="FFFFFF"/>
        <w:tabs>
          <w:tab w:val="left" w:pos="288"/>
        </w:tabs>
        <w:autoSpaceDE w:val="0"/>
        <w:autoSpaceDN w:val="0"/>
        <w:adjustRightInd w:val="0"/>
        <w:spacing w:line="240" w:lineRule="auto"/>
        <w:ind w:firstLine="426"/>
        <w:rPr>
          <w:sz w:val="24"/>
          <w:szCs w:val="24"/>
        </w:rPr>
      </w:pPr>
      <w:r w:rsidRPr="006F3B3C">
        <w:rPr>
          <w:sz w:val="24"/>
          <w:szCs w:val="24"/>
        </w:rPr>
        <w:t>11.3. Подрядчик несет ответственность перед Заказчиком за причиненный своими действиями или бездействиями ущерб оборудованию, зданиям и сооружениям Заказчика в размере затрат на восстановление.</w:t>
      </w:r>
    </w:p>
    <w:p w:rsidR="006F3B3C" w:rsidRPr="006F3B3C" w:rsidRDefault="006F3B3C" w:rsidP="006F3B3C">
      <w:pPr>
        <w:spacing w:line="240" w:lineRule="auto"/>
        <w:rPr>
          <w:sz w:val="24"/>
          <w:szCs w:val="24"/>
        </w:rPr>
      </w:pPr>
    </w:p>
    <w:sectPr w:rsidR="006F3B3C" w:rsidRPr="006F3B3C" w:rsidSect="00F30C48">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7B" w:rsidRDefault="00516B7B">
      <w:r>
        <w:separator/>
      </w:r>
    </w:p>
  </w:endnote>
  <w:endnote w:type="continuationSeparator" w:id="0">
    <w:p w:rsidR="00516B7B" w:rsidRDefault="0051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516B7B" w:rsidRDefault="00516B7B">
        <w:pPr>
          <w:pStyle w:val="af0"/>
          <w:jc w:val="right"/>
        </w:pPr>
        <w:r>
          <w:fldChar w:fldCharType="begin"/>
        </w:r>
        <w:r>
          <w:instrText>PAGE   \* MERGEFORMAT</w:instrText>
        </w:r>
        <w:r>
          <w:fldChar w:fldCharType="separate"/>
        </w:r>
        <w:r w:rsidR="009741DD">
          <w:rPr>
            <w:noProof/>
          </w:rPr>
          <w:t>2</w:t>
        </w:r>
        <w:r>
          <w:fldChar w:fldCharType="end"/>
        </w:r>
      </w:p>
    </w:sdtContent>
  </w:sdt>
  <w:p w:rsidR="00516B7B" w:rsidRDefault="00516B7B">
    <w:pPr>
      <w:pStyle w:val="af0"/>
    </w:pPr>
  </w:p>
  <w:p w:rsidR="00516B7B" w:rsidRDefault="00516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7B" w:rsidRDefault="00516B7B">
      <w:r>
        <w:separator/>
      </w:r>
    </w:p>
  </w:footnote>
  <w:footnote w:type="continuationSeparator" w:id="0">
    <w:p w:rsidR="00516B7B" w:rsidRDefault="0051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B7B" w:rsidRPr="001E0539" w:rsidRDefault="00516B7B" w:rsidP="001E0539">
    <w:pPr>
      <w:tabs>
        <w:tab w:val="left" w:pos="1715"/>
      </w:tabs>
      <w:ind w:firstLine="0"/>
    </w:pPr>
  </w:p>
  <w:p w:rsidR="00516B7B" w:rsidRDefault="00516B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0E58B3"/>
    <w:multiLevelType w:val="multilevel"/>
    <w:tmpl w:val="0CC689D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9">
    <w:nsid w:val="103D207E"/>
    <w:multiLevelType w:val="hybridMultilevel"/>
    <w:tmpl w:val="69EAD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D792503"/>
    <w:multiLevelType w:val="multilevel"/>
    <w:tmpl w:val="1F706D54"/>
    <w:lvl w:ilvl="0">
      <w:start w:val="9"/>
      <w:numFmt w:val="decimal"/>
      <w:lvlText w:val="%1."/>
      <w:lvlJc w:val="left"/>
      <w:pPr>
        <w:ind w:left="585" w:hanging="585"/>
      </w:pPr>
      <w:rPr>
        <w:i w:val="0"/>
      </w:rPr>
    </w:lvl>
    <w:lvl w:ilvl="1">
      <w:start w:val="1"/>
      <w:numFmt w:val="decimal"/>
      <w:lvlText w:val="8.%2."/>
      <w:lvlJc w:val="left"/>
      <w:pPr>
        <w:ind w:left="720" w:hanging="720"/>
      </w:pPr>
    </w:lvl>
    <w:lvl w:ilvl="2">
      <w:start w:val="5"/>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4F08D8"/>
    <w:multiLevelType w:val="hybridMultilevel"/>
    <w:tmpl w:val="FFC0F722"/>
    <w:lvl w:ilvl="0" w:tplc="E0E2C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8">
    <w:nsid w:val="36452EDC"/>
    <w:multiLevelType w:val="multilevel"/>
    <w:tmpl w:val="EFF6496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4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41">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68E7DAC"/>
    <w:multiLevelType w:val="hybridMultilevel"/>
    <w:tmpl w:val="16D424C2"/>
    <w:lvl w:ilvl="0" w:tplc="4E1E36D2">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B4C5ABC"/>
    <w:multiLevelType w:val="hybridMultilevel"/>
    <w:tmpl w:val="4FF6F12A"/>
    <w:lvl w:ilvl="0" w:tplc="C98CA7C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1">
    <w:nsid w:val="4CC868FF"/>
    <w:multiLevelType w:val="hybridMultilevel"/>
    <w:tmpl w:val="FE6624FE"/>
    <w:lvl w:ilvl="0" w:tplc="1004EB78">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nsid w:val="7C870A90"/>
    <w:multiLevelType w:val="hybridMultilevel"/>
    <w:tmpl w:val="466614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45"/>
  </w:num>
  <w:num w:numId="2">
    <w:abstractNumId w:val="56"/>
  </w:num>
  <w:num w:numId="3">
    <w:abstractNumId w:val="34"/>
  </w:num>
  <w:num w:numId="4">
    <w:abstractNumId w:val="59"/>
  </w:num>
  <w:num w:numId="5">
    <w:abstractNumId w:val="31"/>
  </w:num>
  <w:num w:numId="6">
    <w:abstractNumId w:val="14"/>
  </w:num>
  <w:num w:numId="7">
    <w:abstractNumId w:val="33"/>
  </w:num>
  <w:num w:numId="8">
    <w:abstractNumId w:val="47"/>
  </w:num>
  <w:num w:numId="9">
    <w:abstractNumId w:val="28"/>
  </w:num>
  <w:num w:numId="10">
    <w:abstractNumId w:val="17"/>
  </w:num>
  <w:num w:numId="11">
    <w:abstractNumId w:val="22"/>
  </w:num>
  <w:num w:numId="12">
    <w:abstractNumId w:val="37"/>
  </w:num>
  <w:num w:numId="13">
    <w:abstractNumId w:val="3"/>
  </w:num>
  <w:num w:numId="14">
    <w:abstractNumId w:val="9"/>
  </w:num>
  <w:num w:numId="15">
    <w:abstractNumId w:val="35"/>
  </w:num>
  <w:num w:numId="16">
    <w:abstractNumId w:val="52"/>
  </w:num>
  <w:num w:numId="17">
    <w:abstractNumId w:val="67"/>
  </w:num>
  <w:num w:numId="18">
    <w:abstractNumId w:val="57"/>
  </w:num>
  <w:num w:numId="19">
    <w:abstractNumId w:val="61"/>
  </w:num>
  <w:num w:numId="20">
    <w:abstractNumId w:val="10"/>
  </w:num>
  <w:num w:numId="21">
    <w:abstractNumId w:val="64"/>
  </w:num>
  <w:num w:numId="22">
    <w:abstractNumId w:val="23"/>
  </w:num>
  <w:num w:numId="23">
    <w:abstractNumId w:val="1"/>
  </w:num>
  <w:num w:numId="24">
    <w:abstractNumId w:val="0"/>
  </w:num>
  <w:num w:numId="25">
    <w:abstractNumId w:val="48"/>
  </w:num>
  <w:num w:numId="26">
    <w:abstractNumId w:val="2"/>
  </w:num>
  <w:num w:numId="27">
    <w:abstractNumId w:val="13"/>
  </w:num>
  <w:num w:numId="28">
    <w:abstractNumId w:val="63"/>
  </w:num>
  <w:num w:numId="29">
    <w:abstractNumId w:val="12"/>
  </w:num>
  <w:num w:numId="30">
    <w:abstractNumId w:val="55"/>
  </w:num>
  <w:num w:numId="31">
    <w:abstractNumId w:val="60"/>
  </w:num>
  <w:num w:numId="32">
    <w:abstractNumId w:val="24"/>
  </w:num>
  <w:num w:numId="33">
    <w:abstractNumId w:val="25"/>
  </w:num>
  <w:num w:numId="34">
    <w:abstractNumId w:val="30"/>
  </w:num>
  <w:num w:numId="35">
    <w:abstractNumId w:val="49"/>
  </w:num>
  <w:num w:numId="36">
    <w:abstractNumId w:val="16"/>
  </w:num>
  <w:num w:numId="37">
    <w:abstractNumId w:val="53"/>
  </w:num>
  <w:num w:numId="38">
    <w:abstractNumId w:val="62"/>
  </w:num>
  <w:num w:numId="39">
    <w:abstractNumId w:val="66"/>
  </w:num>
  <w:num w:numId="40">
    <w:abstractNumId w:val="8"/>
  </w:num>
  <w:num w:numId="41">
    <w:abstractNumId w:val="20"/>
  </w:num>
  <w:num w:numId="42">
    <w:abstractNumId w:val="54"/>
  </w:num>
  <w:num w:numId="43">
    <w:abstractNumId w:val="21"/>
  </w:num>
  <w:num w:numId="44">
    <w:abstractNumId w:val="36"/>
  </w:num>
  <w:num w:numId="45">
    <w:abstractNumId w:val="42"/>
  </w:num>
  <w:num w:numId="46">
    <w:abstractNumId w:val="26"/>
  </w:num>
  <w:num w:numId="47">
    <w:abstractNumId w:val="5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1"/>
  </w:num>
  <w:num w:numId="50">
    <w:abstractNumId w:val="65"/>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50"/>
  </w:num>
  <w:num w:numId="54">
    <w:abstractNumId w:val="11"/>
  </w:num>
  <w:num w:numId="55">
    <w:abstractNumId w:val="18"/>
  </w:num>
  <w:num w:numId="56">
    <w:abstractNumId w:val="27"/>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43"/>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num>
  <w:num w:numId="64">
    <w:abstractNumId w:val="15"/>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68"/>
  </w:num>
  <w:num w:numId="68">
    <w:abstractNumId w:val="1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AE3"/>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7B"/>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8DC"/>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B3C"/>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1DD"/>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75C"/>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C4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2FD"/>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3277915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1D313-C177-477A-B1A7-5D56DE80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11476</Words>
  <Characters>65419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76742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2016-02-20T07:37:00Z</dcterms:created>
  <dcterms:modified xsi:type="dcterms:W3CDTF">2016-02-20T07:37:00Z</dcterms:modified>
</cp:coreProperties>
</file>