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2B" w:rsidRDefault="00F60E2B" w:rsidP="008F0C5A">
      <w:pPr>
        <w:spacing w:line="240" w:lineRule="auto"/>
        <w:ind w:left="3424" w:hanging="11"/>
        <w:jc w:val="center"/>
        <w:rPr>
          <w:b/>
          <w:bCs/>
          <w:sz w:val="24"/>
          <w:szCs w:val="24"/>
        </w:rPr>
      </w:pPr>
      <w:bookmarkStart w:id="0" w:name="_Toc517582288"/>
      <w:bookmarkStart w:id="1" w:name="_Toc517582612"/>
      <w:bookmarkStart w:id="2" w:name="_Hlt447028322"/>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p>
    <w:p w:rsidR="005F50A9" w:rsidRDefault="005F50A9" w:rsidP="008F0C5A">
      <w:pPr>
        <w:spacing w:line="240" w:lineRule="auto"/>
        <w:ind w:left="3424" w:hanging="11"/>
        <w:jc w:val="center"/>
        <w:rPr>
          <w:b/>
          <w:bCs/>
          <w:sz w:val="24"/>
          <w:szCs w:val="24"/>
        </w:rPr>
      </w:pPr>
      <w:bookmarkStart w:id="3" w:name="_GoBack"/>
      <w:bookmarkEnd w:id="3"/>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F60E2B" w:rsidRDefault="00F60E2B" w:rsidP="008F0C5A">
      <w:pPr>
        <w:spacing w:line="240" w:lineRule="auto"/>
        <w:ind w:left="3424" w:hanging="11"/>
        <w:jc w:val="center"/>
        <w:rPr>
          <w:b/>
          <w:bCs/>
          <w:sz w:val="24"/>
          <w:szCs w:val="24"/>
        </w:rPr>
      </w:pPr>
    </w:p>
    <w:p w:rsidR="00B620AF" w:rsidRDefault="00B620AF" w:rsidP="003D1522">
      <w:pPr>
        <w:spacing w:line="240" w:lineRule="auto"/>
        <w:ind w:firstLine="0"/>
        <w:rPr>
          <w:highlight w:val="lightGray"/>
        </w:rPr>
      </w:pPr>
    </w:p>
    <w:p w:rsidR="00032434" w:rsidRDefault="00032434">
      <w:pPr>
        <w:spacing w:line="240" w:lineRule="auto"/>
        <w:rPr>
          <w:highlight w:val="lightGray"/>
        </w:rPr>
      </w:pPr>
    </w:p>
    <w:p w:rsidR="00032434" w:rsidRPr="00CC1D59" w:rsidRDefault="00032434">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391CF0">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B15C45">
        <w:rPr>
          <w:sz w:val="24"/>
          <w:szCs w:val="24"/>
        </w:rPr>
        <w:t>6</w:t>
      </w:r>
      <w:r>
        <w:rPr>
          <w:sz w:val="24"/>
          <w:szCs w:val="24"/>
        </w:rPr>
        <w:t xml:space="preserve"> г</w:t>
      </w:r>
      <w:r w:rsidR="00DE526D">
        <w:rPr>
          <w:sz w:val="24"/>
          <w:szCs w:val="24"/>
        </w:rPr>
        <w:t>од</w:t>
      </w:r>
    </w:p>
    <w:p w:rsidR="001754E5" w:rsidRPr="007C579C" w:rsidRDefault="00B620AF" w:rsidP="007C579C">
      <w:pPr>
        <w:keepNext/>
        <w:pageBreakBefore/>
        <w:tabs>
          <w:tab w:val="left" w:pos="3645"/>
        </w:tabs>
        <w:spacing w:before="480" w:after="240"/>
        <w:ind w:firstLine="0"/>
        <w:outlineLvl w:val="0"/>
        <w:rPr>
          <w:b/>
          <w:noProof/>
          <w:szCs w:val="28"/>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1754E5" w:rsidRDefault="005F50A9">
      <w:pPr>
        <w:pStyle w:val="13"/>
        <w:rPr>
          <w:rFonts w:asciiTheme="minorHAnsi" w:eastAsiaTheme="minorEastAsia" w:hAnsiTheme="minorHAnsi" w:cstheme="minorBidi"/>
          <w:b w:val="0"/>
          <w:bCs w:val="0"/>
          <w:caps w:val="0"/>
          <w:snapToGrid/>
          <w:sz w:val="22"/>
          <w:szCs w:val="22"/>
        </w:rPr>
      </w:pP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hyperlink>
      <w:r w:rsidR="007C579C">
        <w:t>3</w:t>
      </w:r>
    </w:p>
    <w:p w:rsidR="001754E5" w:rsidRDefault="005F50A9">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Pr>
            <w:webHidden/>
          </w:rPr>
          <w:t>6</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Pr>
            <w:webHidden/>
          </w:rPr>
          <w:t>6</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Pr>
            <w:webHidden/>
          </w:rPr>
          <w:t>10</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Pr>
            <w:webHidden/>
          </w:rPr>
          <w:t>12</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Pr>
            <w:webHidden/>
          </w:rPr>
          <w:t>14</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B14C59">
          <w:rPr>
            <w:webHidden/>
          </w:rPr>
          <w:t>15</w:t>
        </w:r>
      </w:hyperlink>
    </w:p>
    <w:p w:rsidR="001754E5" w:rsidRDefault="005F50A9">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B14C59">
          <w:rPr>
            <w:webHidden/>
          </w:rPr>
          <w:t>17</w:t>
        </w:r>
      </w:hyperlink>
    </w:p>
    <w:p w:rsidR="001754E5" w:rsidRDefault="005F50A9">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услуг между генеральным подрядчиком и субподрядчиками (соисполнителями) (форма 7)</w:t>
        </w:r>
        <w:r w:rsidR="001754E5">
          <w:rPr>
            <w:webHidden/>
          </w:rPr>
          <w:tab/>
        </w:r>
        <w:r w:rsidR="00B14C59">
          <w:rPr>
            <w:webHidden/>
          </w:rPr>
          <w:t>19</w:t>
        </w:r>
      </w:hyperlink>
    </w:p>
    <w:p w:rsidR="001754E5" w:rsidRDefault="005F50A9">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Pr>
            <w:webHidden/>
          </w:rPr>
          <w:t>22</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B14C59">
          <w:rPr>
            <w:webHidden/>
          </w:rPr>
          <w:t>23</w:t>
        </w:r>
      </w:hyperlink>
    </w:p>
    <w:p w:rsidR="001754E5" w:rsidRDefault="005F50A9">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B14C59">
          <w:rPr>
            <w:webHidden/>
          </w:rPr>
          <w:t>27</w:t>
        </w:r>
      </w:hyperlink>
    </w:p>
    <w:p w:rsidR="001754E5" w:rsidRDefault="005F50A9">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Pr>
            <w:webHidden/>
          </w:rPr>
          <w:t>31</w:t>
        </w:r>
        <w:r w:rsidR="00A332E3">
          <w:rPr>
            <w:webHidden/>
          </w:rPr>
          <w:fldChar w:fldCharType="end"/>
        </w:r>
      </w:hyperlink>
    </w:p>
    <w:p w:rsidR="001754E5" w:rsidRDefault="005F50A9">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Pr>
            <w:webHidden/>
          </w:rPr>
          <w:t>33</w:t>
        </w:r>
        <w:r w:rsidR="00A332E3">
          <w:rPr>
            <w:webHidden/>
          </w:rPr>
          <w:fldChar w:fldCharType="end"/>
        </w:r>
      </w:hyperlink>
    </w:p>
    <w:p w:rsidR="001754E5" w:rsidRDefault="005F50A9">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B14C59">
          <w:rPr>
            <w:webHidden/>
          </w:rPr>
          <w:t>34</w:t>
        </w:r>
      </w:hyperlink>
    </w:p>
    <w:p w:rsidR="00361EEF" w:rsidRDefault="005F50A9" w:rsidP="00361EEF">
      <w:pPr>
        <w:pStyle w:val="22"/>
      </w:pPr>
      <w:hyperlink w:anchor="_Toc425956818" w:history="1">
        <w:r w:rsidR="00361EEF" w:rsidRPr="00513426">
          <w:rPr>
            <w:rStyle w:val="af2"/>
          </w:rPr>
          <w:t>4.1</w:t>
        </w:r>
        <w:r w:rsidR="00361EEF">
          <w:rPr>
            <w:rStyle w:val="af2"/>
          </w:rPr>
          <w:t>4</w:t>
        </w:r>
        <w:r w:rsidR="00361EEF">
          <w:rPr>
            <w:rFonts w:asciiTheme="minorHAnsi" w:eastAsiaTheme="minorEastAsia" w:hAnsiTheme="minorHAnsi" w:cstheme="minorBidi"/>
            <w:b w:val="0"/>
            <w:snapToGrid/>
            <w:sz w:val="22"/>
            <w:szCs w:val="22"/>
          </w:rPr>
          <w:tab/>
        </w:r>
        <w:r w:rsidR="00783BB5">
          <w:rPr>
            <w:rStyle w:val="af2"/>
          </w:rPr>
          <w:t>Справка об отнесении участника запроса предложений к субъектам малого и среднего предпринимательства</w:t>
        </w:r>
        <w:r w:rsidR="00361EEF" w:rsidRPr="00513426">
          <w:rPr>
            <w:rStyle w:val="af2"/>
          </w:rPr>
          <w:t xml:space="preserve"> (форма 1</w:t>
        </w:r>
        <w:r w:rsidR="00783BB5">
          <w:rPr>
            <w:rStyle w:val="af2"/>
          </w:rPr>
          <w:t>4</w:t>
        </w:r>
        <w:r w:rsidR="00361EEF" w:rsidRPr="00513426">
          <w:rPr>
            <w:rStyle w:val="af2"/>
          </w:rPr>
          <w:t>)</w:t>
        </w:r>
        <w:r w:rsidR="00361EEF">
          <w:rPr>
            <w:webHidden/>
          </w:rPr>
          <w:tab/>
          <w:t>3</w:t>
        </w:r>
      </w:hyperlink>
      <w:r w:rsidR="00E6455E">
        <w:t>6</w:t>
      </w:r>
    </w:p>
    <w:p w:rsidR="00361EEF" w:rsidRPr="00361EEF" w:rsidRDefault="00361EEF" w:rsidP="00361EEF">
      <w:pPr>
        <w:rPr>
          <w:rFonts w:eastAsiaTheme="minorEastAsia"/>
          <w:noProof/>
        </w:rPr>
      </w:pPr>
    </w:p>
    <w:p w:rsidR="001754E5" w:rsidRDefault="005F50A9">
      <w:pPr>
        <w:pStyle w:val="13"/>
        <w:rPr>
          <w:rFonts w:asciiTheme="minorHAnsi" w:eastAsiaTheme="minorEastAsia" w:hAnsiTheme="minorHAnsi" w:cstheme="minorBidi"/>
          <w:b w:val="0"/>
          <w:bCs w:val="0"/>
          <w:caps w:val="0"/>
          <w:snapToGrid/>
          <w:sz w:val="22"/>
          <w:szCs w:val="22"/>
        </w:rPr>
      </w:pPr>
      <w:hyperlink w:anchor="_Toc425956819" w:history="1">
        <w:r w:rsidR="001754E5" w:rsidRPr="00513426">
          <w:rPr>
            <w:rStyle w:val="af2"/>
          </w:rPr>
          <w:t>5</w:t>
        </w:r>
        <w:r w:rsidR="001754E5">
          <w:rPr>
            <w:rFonts w:asciiTheme="minorHAnsi" w:eastAsiaTheme="minorEastAsia" w:hAnsiTheme="minorHAnsi" w:cstheme="minorBidi"/>
            <w:b w:val="0"/>
            <w:bCs w:val="0"/>
            <w:caps w:val="0"/>
            <w:snapToGrid/>
            <w:sz w:val="22"/>
            <w:szCs w:val="22"/>
          </w:rPr>
          <w:tab/>
        </w:r>
        <w:r w:rsidR="001754E5" w:rsidRPr="00513426">
          <w:rPr>
            <w:rStyle w:val="af2"/>
          </w:rPr>
          <w:t>ПРОЕКТ  ДОГОВОРА (с приложениями)</w:t>
        </w:r>
        <w:r w:rsidR="001754E5">
          <w:rPr>
            <w:webHidden/>
          </w:rPr>
          <w:tab/>
        </w:r>
        <w:r w:rsidR="00B14C59">
          <w:rPr>
            <w:webHidden/>
          </w:rPr>
          <w:t>3</w:t>
        </w:r>
      </w:hyperlink>
      <w:r w:rsidR="00E6455E">
        <w:t>8</w:t>
      </w:r>
    </w:p>
    <w:p w:rsidR="001754E5" w:rsidRDefault="005F50A9">
      <w:pPr>
        <w:pStyle w:val="13"/>
        <w:rPr>
          <w:rFonts w:asciiTheme="minorHAnsi" w:eastAsiaTheme="minorEastAsia" w:hAnsiTheme="minorHAnsi" w:cstheme="minorBidi"/>
          <w:b w:val="0"/>
          <w:bCs w:val="0"/>
          <w:caps w:val="0"/>
          <w:snapToGrid/>
          <w:sz w:val="22"/>
          <w:szCs w:val="22"/>
        </w:rPr>
      </w:pPr>
      <w:hyperlink w:anchor="_Toc425956820" w:history="1">
        <w:r w:rsidR="001754E5" w:rsidRPr="00513426">
          <w:rPr>
            <w:rStyle w:val="af2"/>
          </w:rPr>
          <w:t>6</w:t>
        </w:r>
        <w:r w:rsidR="001754E5">
          <w:rPr>
            <w:rFonts w:asciiTheme="minorHAnsi" w:eastAsiaTheme="minorEastAsia" w:hAnsiTheme="minorHAnsi" w:cstheme="minorBidi"/>
            <w:b w:val="0"/>
            <w:bCs w:val="0"/>
            <w:caps w:val="0"/>
            <w:snapToGrid/>
            <w:sz w:val="22"/>
            <w:szCs w:val="22"/>
          </w:rPr>
          <w:tab/>
        </w:r>
        <w:r w:rsidR="001754E5" w:rsidRPr="00513426">
          <w:rPr>
            <w:rStyle w:val="af2"/>
          </w:rPr>
          <w:t>ТЕХНИЧЕСКАЯ ЧАСТЬ (Техническое задание/требования, Спецификация)</w:t>
        </w:r>
        <w:r w:rsidR="001754E5">
          <w:rPr>
            <w:webHidden/>
          </w:rPr>
          <w:tab/>
        </w:r>
        <w:r w:rsidR="00A332E3">
          <w:rPr>
            <w:webHidden/>
          </w:rPr>
          <w:fldChar w:fldCharType="begin"/>
        </w:r>
        <w:r w:rsidR="001754E5">
          <w:rPr>
            <w:webHidden/>
          </w:rPr>
          <w:instrText xml:space="preserve"> PAGEREF _Toc425956820 \h </w:instrText>
        </w:r>
        <w:r w:rsidR="00A332E3">
          <w:rPr>
            <w:webHidden/>
          </w:rPr>
        </w:r>
        <w:r w:rsidR="00A332E3">
          <w:rPr>
            <w:webHidden/>
          </w:rPr>
          <w:fldChar w:fldCharType="separate"/>
        </w:r>
        <w:r>
          <w:rPr>
            <w:webHidden/>
          </w:rPr>
          <w:t>45</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165C37">
      <w:pPr>
        <w:pStyle w:val="1"/>
        <w:numPr>
          <w:ilvl w:val="0"/>
          <w:numId w:val="41"/>
        </w:numPr>
        <w:spacing w:before="0" w:after="0" w:line="276" w:lineRule="auto"/>
        <w:jc w:val="both"/>
        <w:rPr>
          <w:rFonts w:ascii="Times New Roman" w:hAnsi="Times New Roman"/>
          <w:sz w:val="24"/>
          <w:szCs w:val="24"/>
        </w:rPr>
      </w:pPr>
      <w:bookmarkStart w:id="4" w:name="_Toc42595680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F3026D" w:rsidRDefault="00BC5425" w:rsidP="00F3026D">
      <w:pPr>
        <w:autoSpaceDE w:val="0"/>
        <w:autoSpaceDN w:val="0"/>
        <w:adjustRightInd w:val="0"/>
        <w:spacing w:line="276" w:lineRule="auto"/>
        <w:ind w:right="-72" w:firstLine="0"/>
        <w:rPr>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 xml:space="preserve">№ </w:t>
      </w:r>
      <w:r w:rsidR="00F812FD">
        <w:rPr>
          <w:color w:val="000000"/>
          <w:sz w:val="24"/>
          <w:szCs w:val="24"/>
        </w:rPr>
        <w:t>11</w:t>
      </w:r>
      <w:r w:rsidR="00E04456">
        <w:rPr>
          <w:color w:val="000000"/>
          <w:sz w:val="24"/>
          <w:szCs w:val="24"/>
        </w:rPr>
        <w:t>8</w:t>
      </w:r>
      <w:r w:rsidR="008B6D6E" w:rsidRPr="008B6D6E">
        <w:rPr>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8B6D6E">
        <w:rPr>
          <w:color w:val="000000"/>
          <w:sz w:val="24"/>
          <w:szCs w:val="24"/>
        </w:rPr>
        <w:t xml:space="preserve"> </w:t>
      </w:r>
      <w:hyperlink r:id="rId10" w:history="1">
        <w:r w:rsidR="00E4065F" w:rsidRPr="00E4065F">
          <w:rPr>
            <w:rStyle w:val="af2"/>
            <w:sz w:val="24"/>
            <w:szCs w:val="24"/>
          </w:rPr>
          <w:t>http://eon-russia.ru/purchase/documents/</w:t>
        </w:r>
      </w:hyperlink>
      <w:r w:rsidR="00E4065F">
        <w:rPr>
          <w:sz w:val="24"/>
          <w:szCs w:val="24"/>
        </w:rPr>
        <w:t>.</w:t>
      </w:r>
    </w:p>
    <w:p w:rsidR="00E4065F" w:rsidRPr="00E4065F" w:rsidRDefault="00E4065F"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04456" w:rsidRDefault="00E04456" w:rsidP="00E04456">
            <w:pPr>
              <w:autoSpaceDE w:val="0"/>
              <w:autoSpaceDN w:val="0"/>
              <w:adjustRightInd w:val="0"/>
              <w:spacing w:line="276" w:lineRule="auto"/>
              <w:ind w:right="-72" w:firstLine="0"/>
              <w:jc w:val="left"/>
              <w:rPr>
                <w:bCs/>
                <w:sz w:val="24"/>
                <w:szCs w:val="24"/>
              </w:rPr>
            </w:pPr>
            <w:r>
              <w:rPr>
                <w:color w:val="000000"/>
                <w:sz w:val="24"/>
                <w:szCs w:val="24"/>
              </w:rPr>
              <w:t>К</w:t>
            </w:r>
            <w:r w:rsidRPr="00E04456">
              <w:rPr>
                <w:color w:val="000000"/>
                <w:sz w:val="24"/>
                <w:szCs w:val="24"/>
              </w:rPr>
              <w:t>омплексно</w:t>
            </w:r>
            <w:r>
              <w:rPr>
                <w:color w:val="000000"/>
                <w:sz w:val="24"/>
                <w:szCs w:val="24"/>
              </w:rPr>
              <w:t>е</w:t>
            </w:r>
            <w:r w:rsidRPr="00E04456">
              <w:rPr>
                <w:color w:val="000000"/>
                <w:sz w:val="24"/>
                <w:szCs w:val="24"/>
              </w:rPr>
              <w:t xml:space="preserve"> диагностическо</w:t>
            </w:r>
            <w:r>
              <w:rPr>
                <w:color w:val="000000"/>
                <w:sz w:val="24"/>
                <w:szCs w:val="24"/>
              </w:rPr>
              <w:t>е</w:t>
            </w:r>
            <w:r w:rsidRPr="00E04456">
              <w:rPr>
                <w:color w:val="000000"/>
                <w:sz w:val="24"/>
                <w:szCs w:val="24"/>
              </w:rPr>
              <w:t xml:space="preserve"> обследовани</w:t>
            </w:r>
            <w:r>
              <w:rPr>
                <w:color w:val="000000"/>
                <w:sz w:val="24"/>
                <w:szCs w:val="24"/>
              </w:rPr>
              <w:t>е</w:t>
            </w:r>
            <w:r w:rsidRPr="00E04456">
              <w:rPr>
                <w:color w:val="000000"/>
                <w:sz w:val="24"/>
                <w:szCs w:val="24"/>
              </w:rPr>
              <w:t xml:space="preserve"> трансформаторов (рабочий трансформатор СН 21Т типа ТРДН-32000/35, рабочий трансформатор СН 23Т типа ТРДН-25000/35, трансформатор № 4 63000 </w:t>
            </w:r>
            <w:proofErr w:type="spellStart"/>
            <w:r w:rsidRPr="00E04456">
              <w:rPr>
                <w:color w:val="000000"/>
                <w:sz w:val="24"/>
                <w:szCs w:val="24"/>
              </w:rPr>
              <w:t>кВА</w:t>
            </w:r>
            <w:proofErr w:type="spellEnd"/>
            <w:r w:rsidRPr="00E04456">
              <w:rPr>
                <w:color w:val="000000"/>
                <w:sz w:val="24"/>
                <w:szCs w:val="24"/>
              </w:rPr>
              <w:t xml:space="preserve"> типа ТДТН-63000/100, трансформатор № 5 63000 </w:t>
            </w:r>
            <w:proofErr w:type="spellStart"/>
            <w:r w:rsidRPr="00E04456">
              <w:rPr>
                <w:color w:val="000000"/>
                <w:sz w:val="24"/>
                <w:szCs w:val="24"/>
              </w:rPr>
              <w:t>кВА</w:t>
            </w:r>
            <w:proofErr w:type="spellEnd"/>
            <w:r w:rsidRPr="00E04456">
              <w:rPr>
                <w:color w:val="000000"/>
                <w:sz w:val="24"/>
                <w:szCs w:val="24"/>
              </w:rPr>
              <w:t xml:space="preserve"> типа ТДНГУ-63000/110)</w:t>
            </w:r>
            <w:r w:rsidR="00F812FD" w:rsidRPr="00E04456">
              <w:rPr>
                <w:sz w:val="24"/>
                <w:szCs w:val="24"/>
              </w:rPr>
              <w:t xml:space="preserve"> </w:t>
            </w:r>
            <w:r w:rsidR="00391CF0" w:rsidRPr="00E04456">
              <w:rPr>
                <w:color w:val="000000"/>
                <w:sz w:val="24"/>
                <w:szCs w:val="24"/>
              </w:rPr>
              <w:t xml:space="preserve">для нужд </w:t>
            </w:r>
            <w:r w:rsidR="001955E5" w:rsidRPr="00E04456">
              <w:rPr>
                <w:bCs/>
                <w:sz w:val="24"/>
                <w:szCs w:val="24"/>
              </w:rPr>
              <w:t>Филиала «Шатурская ГРЭС» ОАО «Э.ОН Россия»</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D84701" w:rsidRDefault="00D84701" w:rsidP="00D84701">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BC5425" w:rsidRPr="00F3026D" w:rsidRDefault="00D84701" w:rsidP="00D84701">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заказчика: </w:t>
            </w:r>
            <w:r>
              <w:rPr>
                <w:sz w:val="24"/>
                <w:szCs w:val="24"/>
              </w:rPr>
              <w:t xml:space="preserve">140700, Московская область, г. Шатура, </w:t>
            </w:r>
            <w:proofErr w:type="spellStart"/>
            <w:r>
              <w:rPr>
                <w:sz w:val="24"/>
                <w:szCs w:val="24"/>
              </w:rPr>
              <w:t>Черноозерский</w:t>
            </w:r>
            <w:proofErr w:type="spellEnd"/>
            <w:r>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516B7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D4BD8">
              <w:rPr>
                <w:sz w:val="24"/>
                <w:szCs w:val="24"/>
                <w:lang w:eastAsia="en-US"/>
              </w:rPr>
              <w:t xml:space="preserve"> </w:t>
            </w:r>
            <w:r w:rsidR="00516B7B">
              <w:rPr>
                <w:sz w:val="24"/>
                <w:szCs w:val="24"/>
                <w:lang w:eastAsia="en-US"/>
              </w:rPr>
              <w:t>20</w:t>
            </w:r>
            <w:r w:rsidR="00032434">
              <w:rPr>
                <w:sz w:val="24"/>
                <w:szCs w:val="24"/>
                <w:lang w:eastAsia="en-US"/>
              </w:rPr>
              <w:t xml:space="preserve"> </w:t>
            </w:r>
            <w:r w:rsidR="00EE1F77">
              <w:rPr>
                <w:sz w:val="24"/>
                <w:szCs w:val="24"/>
                <w:lang w:eastAsia="en-US"/>
              </w:rPr>
              <w:t>феврал</w:t>
            </w:r>
            <w:r w:rsidR="008B6D6E">
              <w:rPr>
                <w:sz w:val="24"/>
                <w:szCs w:val="24"/>
                <w:lang w:eastAsia="en-US"/>
              </w:rPr>
              <w:t xml:space="preserve">я </w:t>
            </w:r>
            <w:r w:rsidRPr="00F3026D">
              <w:rPr>
                <w:sz w:val="24"/>
                <w:szCs w:val="24"/>
                <w:lang w:eastAsia="en-US"/>
              </w:rPr>
              <w:t>20</w:t>
            </w:r>
            <w:r w:rsidR="008B6D6E">
              <w:rPr>
                <w:sz w:val="24"/>
                <w:szCs w:val="24"/>
                <w:lang w:eastAsia="en-US"/>
              </w:rPr>
              <w:t>1</w:t>
            </w:r>
            <w:r w:rsidR="00B15C45">
              <w:rPr>
                <w:sz w:val="24"/>
                <w:szCs w:val="24"/>
                <w:lang w:eastAsia="en-US"/>
              </w:rPr>
              <w:t>6</w:t>
            </w:r>
            <w:r w:rsidR="008B6D6E">
              <w:rPr>
                <w:sz w:val="24"/>
                <w:szCs w:val="24"/>
                <w:lang w:eastAsia="en-US"/>
              </w:rPr>
              <w:t>г</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32434">
              <w:rPr>
                <w:sz w:val="24"/>
                <w:szCs w:val="24"/>
                <w:lang w:eastAsia="en-US"/>
              </w:rPr>
              <w:t>11</w:t>
            </w:r>
            <w:r w:rsidRPr="00F3026D">
              <w:rPr>
                <w:sz w:val="24"/>
                <w:szCs w:val="24"/>
                <w:lang w:eastAsia="en-US"/>
              </w:rPr>
              <w:t>:00</w:t>
            </w:r>
            <w:r w:rsidR="00032434">
              <w:rPr>
                <w:sz w:val="24"/>
                <w:szCs w:val="24"/>
                <w:lang w:eastAsia="en-US"/>
              </w:rPr>
              <w:t>МСК</w:t>
            </w:r>
            <w:r w:rsidRPr="00F3026D">
              <w:rPr>
                <w:sz w:val="24"/>
                <w:szCs w:val="24"/>
                <w:lang w:eastAsia="en-US"/>
              </w:rPr>
              <w:t xml:space="preserve"> </w:t>
            </w:r>
            <w:r w:rsidR="00E04456">
              <w:rPr>
                <w:sz w:val="24"/>
                <w:szCs w:val="24"/>
                <w:lang w:eastAsia="en-US"/>
              </w:rPr>
              <w:t>09</w:t>
            </w:r>
            <w:r w:rsidR="00032434">
              <w:rPr>
                <w:sz w:val="24"/>
                <w:szCs w:val="24"/>
                <w:lang w:eastAsia="en-US"/>
              </w:rPr>
              <w:t>.</w:t>
            </w:r>
            <w:r w:rsidR="00B15C45">
              <w:rPr>
                <w:sz w:val="24"/>
                <w:szCs w:val="24"/>
                <w:lang w:eastAsia="en-US"/>
              </w:rPr>
              <w:t>0</w:t>
            </w:r>
            <w:r w:rsidR="00361EEF">
              <w:rPr>
                <w:sz w:val="24"/>
                <w:szCs w:val="24"/>
                <w:lang w:eastAsia="en-US"/>
              </w:rPr>
              <w:t>3</w:t>
            </w:r>
            <w:r w:rsidR="00032434">
              <w:rPr>
                <w:sz w:val="24"/>
                <w:szCs w:val="24"/>
                <w:lang w:eastAsia="en-US"/>
              </w:rPr>
              <w:t>.201</w:t>
            </w:r>
            <w:r w:rsidR="00B15C45">
              <w:rPr>
                <w:sz w:val="24"/>
                <w:szCs w:val="24"/>
                <w:lang w:eastAsia="en-US"/>
              </w:rPr>
              <w:t>6</w:t>
            </w:r>
            <w:r w:rsidR="00032434">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CD4BD8" w:rsidRPr="00F3026D" w:rsidRDefault="00EE1F77" w:rsidP="00F3026D">
            <w:pPr>
              <w:tabs>
                <w:tab w:val="left" w:pos="0"/>
                <w:tab w:val="left" w:pos="5657"/>
              </w:tabs>
              <w:spacing w:line="276" w:lineRule="auto"/>
              <w:ind w:left="540" w:right="153" w:hanging="540"/>
              <w:jc w:val="left"/>
              <w:rPr>
                <w:sz w:val="24"/>
                <w:szCs w:val="24"/>
              </w:rPr>
            </w:pPr>
            <w:r>
              <w:rPr>
                <w:sz w:val="24"/>
                <w:szCs w:val="24"/>
              </w:rPr>
              <w:t>0</w:t>
            </w:r>
            <w:r w:rsidR="00E04456">
              <w:rPr>
                <w:sz w:val="24"/>
                <w:szCs w:val="24"/>
              </w:rPr>
              <w:t>1</w:t>
            </w:r>
            <w:r w:rsidR="00CD4BD8">
              <w:rPr>
                <w:sz w:val="24"/>
                <w:szCs w:val="24"/>
              </w:rPr>
              <w:t>.0</w:t>
            </w:r>
            <w:r w:rsidR="00E04456">
              <w:rPr>
                <w:sz w:val="24"/>
                <w:szCs w:val="24"/>
              </w:rPr>
              <w:t>4</w:t>
            </w:r>
            <w:r w:rsidR="00CD4BD8">
              <w:rPr>
                <w:sz w:val="24"/>
                <w:szCs w:val="24"/>
              </w:rPr>
              <w:t>.201</w:t>
            </w:r>
            <w:r w:rsidR="00391CF0">
              <w:rPr>
                <w:sz w:val="24"/>
                <w:szCs w:val="24"/>
              </w:rPr>
              <w:t>6</w:t>
            </w:r>
            <w:r w:rsidR="00CD4BD8">
              <w:rPr>
                <w:sz w:val="24"/>
                <w:szCs w:val="24"/>
              </w:rPr>
              <w:t xml:space="preserve">г. – </w:t>
            </w:r>
            <w:r w:rsidR="00E04456">
              <w:rPr>
                <w:sz w:val="24"/>
                <w:szCs w:val="24"/>
              </w:rPr>
              <w:t>15</w:t>
            </w:r>
            <w:r w:rsidR="00CD4BD8">
              <w:rPr>
                <w:sz w:val="24"/>
                <w:szCs w:val="24"/>
              </w:rPr>
              <w:t>.</w:t>
            </w:r>
            <w:r w:rsidR="00F30C48">
              <w:rPr>
                <w:sz w:val="24"/>
                <w:szCs w:val="24"/>
              </w:rPr>
              <w:t>11</w:t>
            </w:r>
            <w:r w:rsidR="00CD4BD8">
              <w:rPr>
                <w:sz w:val="24"/>
                <w:szCs w:val="24"/>
              </w:rPr>
              <w:t>.201</w:t>
            </w:r>
            <w:r w:rsidR="00391CF0">
              <w:rPr>
                <w:sz w:val="24"/>
                <w:szCs w:val="24"/>
              </w:rPr>
              <w:t>6</w:t>
            </w:r>
            <w:r w:rsidR="00CD4BD8">
              <w:rPr>
                <w:sz w:val="24"/>
                <w:szCs w:val="24"/>
              </w:rPr>
              <w:t>г.</w:t>
            </w:r>
          </w:p>
          <w:p w:rsidR="00BC5425" w:rsidRPr="00F3026D" w:rsidRDefault="00BC5425" w:rsidP="00F3026D">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032434">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7C579C">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7C579C"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EE1F77">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F529B1">
              <w:rPr>
                <w:sz w:val="24"/>
                <w:szCs w:val="24"/>
              </w:rPr>
              <w:t xml:space="preserve"> и п. </w:t>
            </w:r>
            <w:r w:rsidR="00EE1F77">
              <w:rPr>
                <w:sz w:val="24"/>
                <w:szCs w:val="24"/>
              </w:rPr>
              <w:t>6</w:t>
            </w:r>
            <w:r w:rsidR="00F529B1">
              <w:rPr>
                <w:sz w:val="24"/>
                <w:szCs w:val="24"/>
              </w:rPr>
              <w:t xml:space="preserve"> Технического задания</w:t>
            </w:r>
            <w:r w:rsidR="00B668F6">
              <w:rPr>
                <w:sz w:val="24"/>
                <w:szCs w:val="24"/>
              </w:rPr>
              <w:t xml:space="preserve"> «Требования к Исполнителю»</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B6D6E" w:rsidRDefault="00160575" w:rsidP="008B6D6E">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tc>
      </w:tr>
      <w:tr w:rsidR="00BC5425" w:rsidRPr="00F3026D" w:rsidTr="00C832FC">
        <w:trPr>
          <w:trHeight w:val="70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FC484D">
            <w:pPr>
              <w:numPr>
                <w:ilvl w:val="0"/>
                <w:numId w:val="34"/>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Часть № 1: оригинал Предложения</w:t>
            </w:r>
            <w:r>
              <w:rPr>
                <w:szCs w:val="24"/>
              </w:rPr>
              <w:t xml:space="preserve"> на бумажном и электронном носителе в полном объеме;</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szCs w:val="24"/>
              </w:rPr>
              <w:t xml:space="preserve">Часть № 2: оригинал Предложения </w:t>
            </w:r>
            <w:r w:rsidR="00C27EC1" w:rsidRPr="00C27EC1">
              <w:rPr>
                <w:szCs w:val="24"/>
              </w:rPr>
              <w:t>на э</w:t>
            </w:r>
            <w:r w:rsidRPr="00C27EC1">
              <w:rPr>
                <w:szCs w:val="24"/>
              </w:rPr>
              <w:t xml:space="preserve">лектронном носителе </w:t>
            </w:r>
            <w:r w:rsidRPr="00C27EC1">
              <w:t>в полном объем</w:t>
            </w:r>
            <w:r>
              <w:t>е (без указания коммерческой информации (стоимости предложения/цен));</w:t>
            </w:r>
          </w:p>
          <w:p w:rsidR="009B21D2" w:rsidRDefault="009B21D2" w:rsidP="00165C37">
            <w:pPr>
              <w:pStyle w:val="Times12"/>
              <w:numPr>
                <w:ilvl w:val="0"/>
                <w:numId w:val="47"/>
              </w:numPr>
              <w:tabs>
                <w:tab w:val="left" w:pos="0"/>
                <w:tab w:val="left" w:pos="1140"/>
              </w:tabs>
              <w:spacing w:line="276" w:lineRule="auto"/>
              <w:ind w:left="353" w:right="153" w:hanging="353"/>
              <w:rPr>
                <w:szCs w:val="24"/>
              </w:rPr>
            </w:pPr>
            <w:r>
              <w:rPr>
                <w:b/>
              </w:rPr>
              <w:t>Часть № 3</w:t>
            </w:r>
            <w:r>
              <w:t xml:space="preserve"> на бумажном и электронном носителе – </w:t>
            </w:r>
            <w:proofErr w:type="gramStart"/>
            <w:r>
              <w:t>Скан-копии</w:t>
            </w:r>
            <w:proofErr w:type="gramEnd"/>
            <w:r>
              <w:t xml:space="preserve"> с Оригиналов документов для аккредитации в базе поставщиков ОАО «Э.ОН Россия» Раздел 2 (Подраздел 2.1).</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165C37">
            <w:pPr>
              <w:pStyle w:val="afffa"/>
              <w:numPr>
                <w:ilvl w:val="0"/>
                <w:numId w:val="37"/>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165C37">
            <w:pPr>
              <w:pStyle w:val="afffa"/>
              <w:numPr>
                <w:ilvl w:val="0"/>
                <w:numId w:val="37"/>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165C37">
            <w:pPr>
              <w:pStyle w:val="afffa"/>
              <w:numPr>
                <w:ilvl w:val="0"/>
                <w:numId w:val="37"/>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783BB5">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783BB5">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783BB5" w:rsidRPr="00C26862">
                <w:rPr>
                  <w:rStyle w:val="af2"/>
                  <w:i/>
                  <w:sz w:val="24"/>
                  <w:szCs w:val="24"/>
                  <w:lang w:eastAsia="en-US"/>
                </w:rPr>
                <w:t>http://www.eon-russia.ru/purchase/</w:t>
              </w:r>
              <w:r w:rsidR="00783BB5" w:rsidRPr="00C26862">
                <w:rPr>
                  <w:rStyle w:val="af2"/>
                  <w:i/>
                  <w:sz w:val="24"/>
                  <w:szCs w:val="24"/>
                  <w:lang w:val="en-US" w:eastAsia="en-US"/>
                </w:rPr>
                <w:t>accreditation</w:t>
              </w:r>
              <w:r w:rsidR="00783BB5" w:rsidRPr="00C26862">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165C37">
            <w:pPr>
              <w:pStyle w:val="afffa"/>
              <w:numPr>
                <w:ilvl w:val="0"/>
                <w:numId w:val="38"/>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165C37">
            <w:pPr>
              <w:pStyle w:val="afffa"/>
              <w:numPr>
                <w:ilvl w:val="0"/>
                <w:numId w:val="38"/>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783BB5" w:rsidRPr="00F3026D" w:rsidTr="00C832FC">
        <w:trPr>
          <w:trHeight w:val="391"/>
        </w:trPr>
        <w:tc>
          <w:tcPr>
            <w:tcW w:w="498" w:type="dxa"/>
          </w:tcPr>
          <w:p w:rsidR="00783BB5" w:rsidRPr="00783BB5" w:rsidRDefault="00783BB5" w:rsidP="00F3026D">
            <w:pPr>
              <w:spacing w:line="276" w:lineRule="auto"/>
              <w:ind w:left="568" w:hanging="568"/>
              <w:jc w:val="left"/>
              <w:rPr>
                <w:b/>
                <w:sz w:val="24"/>
                <w:szCs w:val="24"/>
              </w:rPr>
            </w:pPr>
            <w:r>
              <w:rPr>
                <w:b/>
                <w:sz w:val="24"/>
                <w:szCs w:val="24"/>
                <w:lang w:val="en-US"/>
              </w:rPr>
              <w:t>22</w:t>
            </w:r>
            <w:r>
              <w:rPr>
                <w:b/>
                <w:sz w:val="24"/>
                <w:szCs w:val="24"/>
              </w:rPr>
              <w:t>.</w:t>
            </w:r>
          </w:p>
        </w:tc>
        <w:tc>
          <w:tcPr>
            <w:tcW w:w="3969" w:type="dxa"/>
          </w:tcPr>
          <w:p w:rsidR="00783BB5" w:rsidRDefault="00783BB5"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783BB5" w:rsidRPr="00783BB5" w:rsidRDefault="00783BB5" w:rsidP="00783BB5">
            <w:pPr>
              <w:spacing w:line="276" w:lineRule="auto"/>
              <w:ind w:firstLine="0"/>
              <w:contextualSpacing/>
              <w:rPr>
                <w:color w:val="000000"/>
                <w:sz w:val="24"/>
                <w:szCs w:val="24"/>
              </w:rPr>
            </w:pPr>
            <w:r w:rsidRPr="00783BB5">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165C37">
      <w:pPr>
        <w:pStyle w:val="1"/>
        <w:numPr>
          <w:ilvl w:val="0"/>
          <w:numId w:val="38"/>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165C37">
      <w:pPr>
        <w:pStyle w:val="21"/>
        <w:numPr>
          <w:ilvl w:val="1"/>
          <w:numId w:val="42"/>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165C37">
      <w:pPr>
        <w:pStyle w:val="a4"/>
        <w:numPr>
          <w:ilvl w:val="2"/>
          <w:numId w:val="43"/>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8B6D6E">
        <w:rPr>
          <w:color w:val="000000"/>
          <w:sz w:val="24"/>
          <w:szCs w:val="24"/>
        </w:rPr>
        <w:t xml:space="preserve"> </w:t>
      </w:r>
      <w:r w:rsidR="00F30C48">
        <w:rPr>
          <w:color w:val="000000"/>
          <w:sz w:val="24"/>
          <w:szCs w:val="24"/>
        </w:rPr>
        <w:t>11</w:t>
      </w:r>
      <w:r w:rsidR="00E04456">
        <w:rPr>
          <w:color w:val="000000"/>
          <w:sz w:val="24"/>
          <w:szCs w:val="24"/>
        </w:rPr>
        <w:t>8</w:t>
      </w:r>
      <w:r w:rsidR="00B85D0D" w:rsidRPr="00CC6391">
        <w:rPr>
          <w:color w:val="000000"/>
          <w:sz w:val="24"/>
          <w:szCs w:val="24"/>
        </w:rPr>
        <w:t xml:space="preserve"> </w:t>
      </w:r>
      <w:r w:rsidR="00055407" w:rsidRPr="00CC6391">
        <w:rPr>
          <w:color w:val="000000"/>
          <w:sz w:val="24"/>
          <w:szCs w:val="24"/>
        </w:rPr>
        <w:t xml:space="preserve">от </w:t>
      </w:r>
      <w:r w:rsidR="00FA4DD6" w:rsidRPr="00032434">
        <w:rPr>
          <w:color w:val="000000"/>
          <w:sz w:val="24"/>
          <w:szCs w:val="24"/>
        </w:rPr>
        <w:t>«</w:t>
      </w:r>
      <w:r w:rsidR="00516B7B">
        <w:rPr>
          <w:color w:val="000000"/>
          <w:sz w:val="24"/>
          <w:szCs w:val="24"/>
        </w:rPr>
        <w:t>20</w:t>
      </w:r>
      <w:r w:rsidR="00FA4DD6" w:rsidRPr="00032434">
        <w:rPr>
          <w:color w:val="000000"/>
          <w:sz w:val="24"/>
          <w:szCs w:val="24"/>
        </w:rPr>
        <w:t>»</w:t>
      </w:r>
      <w:r w:rsidR="008B6D6E" w:rsidRPr="00032434">
        <w:rPr>
          <w:color w:val="000000"/>
          <w:sz w:val="24"/>
          <w:szCs w:val="24"/>
        </w:rPr>
        <w:t xml:space="preserve"> </w:t>
      </w:r>
      <w:r w:rsidR="00EE1F77">
        <w:rPr>
          <w:color w:val="000000"/>
          <w:sz w:val="24"/>
          <w:szCs w:val="24"/>
        </w:rPr>
        <w:t>феврал</w:t>
      </w:r>
      <w:r w:rsidR="008B6D6E" w:rsidRPr="00032434">
        <w:rPr>
          <w:color w:val="000000"/>
          <w:sz w:val="24"/>
          <w:szCs w:val="24"/>
        </w:rPr>
        <w:t xml:space="preserve">я </w:t>
      </w:r>
      <w:r w:rsidR="00F822D6" w:rsidRPr="00032434">
        <w:rPr>
          <w:color w:val="000000"/>
          <w:sz w:val="24"/>
          <w:szCs w:val="24"/>
        </w:rPr>
        <w:t>20</w:t>
      </w:r>
      <w:r w:rsidR="008B6D6E" w:rsidRPr="00032434">
        <w:rPr>
          <w:color w:val="000000"/>
          <w:sz w:val="24"/>
          <w:szCs w:val="24"/>
        </w:rPr>
        <w:t>1</w:t>
      </w:r>
      <w:r w:rsidR="00B15C45">
        <w:rPr>
          <w:color w:val="000000"/>
          <w:sz w:val="24"/>
          <w:szCs w:val="24"/>
        </w:rPr>
        <w:t>6</w:t>
      </w:r>
      <w:r w:rsidR="00055407" w:rsidRPr="00032434">
        <w:rPr>
          <w:color w:val="000000"/>
          <w:sz w:val="24"/>
          <w:szCs w:val="24"/>
        </w:rPr>
        <w:t>г.</w:t>
      </w:r>
      <w:r w:rsidR="00D20281" w:rsidRPr="00032434">
        <w:rPr>
          <w:color w:val="000000"/>
          <w:sz w:val="24"/>
          <w:szCs w:val="24"/>
        </w:rPr>
        <w:t>,</w:t>
      </w:r>
      <w:r w:rsidR="00055407" w:rsidRPr="00032434">
        <w:rPr>
          <w:color w:val="000000"/>
          <w:sz w:val="24"/>
          <w:szCs w:val="24"/>
        </w:rPr>
        <w:t xml:space="preserve"> </w:t>
      </w:r>
      <w:r w:rsidR="00D86125" w:rsidRPr="00032434">
        <w:rPr>
          <w:color w:val="000000"/>
          <w:sz w:val="24"/>
          <w:szCs w:val="24"/>
        </w:rPr>
        <w:t xml:space="preserve">а также </w:t>
      </w:r>
      <w:r w:rsidR="00055407" w:rsidRPr="00032434">
        <w:rPr>
          <w:color w:val="000000"/>
          <w:sz w:val="24"/>
          <w:szCs w:val="24"/>
        </w:rPr>
        <w:t>Документацию</w:t>
      </w:r>
      <w:r w:rsidR="00055407" w:rsidRPr="00032434">
        <w:rPr>
          <w:sz w:val="24"/>
          <w:szCs w:val="24"/>
        </w:rPr>
        <w:t xml:space="preserve"> по запросу предложений</w:t>
      </w:r>
      <w:r w:rsidR="00D20281" w:rsidRPr="00032434">
        <w:rPr>
          <w:sz w:val="24"/>
          <w:szCs w:val="24"/>
        </w:rPr>
        <w:t xml:space="preserve"> (далее</w:t>
      </w:r>
      <w:r w:rsidR="00141345" w:rsidRPr="00032434">
        <w:rPr>
          <w:sz w:val="24"/>
          <w:szCs w:val="24"/>
        </w:rPr>
        <w:t xml:space="preserve"> </w:t>
      </w:r>
      <w:r w:rsidR="00D20281" w:rsidRPr="00032434">
        <w:rPr>
          <w:sz w:val="24"/>
          <w:szCs w:val="24"/>
        </w:rPr>
        <w:t>- Документация)</w:t>
      </w:r>
      <w:r w:rsidR="00055407" w:rsidRPr="00032434">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F50A9" w:rsidRPr="005F50A9">
        <w:rPr>
          <w:color w:val="000000"/>
          <w:sz w:val="24"/>
          <w:szCs w:val="24"/>
        </w:rPr>
        <w:t>Техническое предложение  (форма</w:t>
      </w:r>
      <w:r w:rsidR="005F50A9" w:rsidRPr="005F50A9">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F50A9" w:rsidRPr="00CC6391">
        <w:rPr>
          <w:color w:val="000000"/>
          <w:sz w:val="24"/>
          <w:szCs w:val="24"/>
        </w:rPr>
        <w:t xml:space="preserve">График оказания услуг (форма </w:t>
      </w:r>
      <w:r w:rsidR="005F50A9">
        <w:rPr>
          <w:noProof/>
          <w:color w:val="000000"/>
          <w:sz w:val="24"/>
          <w:szCs w:val="24"/>
        </w:rPr>
        <w:t>3</w:t>
      </w:r>
      <w:r w:rsidR="005F50A9"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F50A9" w:rsidRPr="005F50A9">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5F50A9" w:rsidRDefault="00991D00" w:rsidP="005F50A9">
      <w:pPr>
        <w:numPr>
          <w:ilvl w:val="0"/>
          <w:numId w:val="5"/>
        </w:numPr>
        <w:tabs>
          <w:tab w:val="clear" w:pos="927"/>
          <w:tab w:val="left" w:pos="567"/>
        </w:tabs>
        <w:ind w:left="567" w:hanging="567"/>
        <w:rPr>
          <w:color w:val="000000"/>
          <w:sz w:val="24"/>
          <w:szCs w:val="24"/>
        </w:rPr>
      </w:pPr>
      <w:r>
        <w:fldChar w:fldCharType="begin"/>
      </w:r>
      <w:r>
        <w:instrText xml:space="preserve"> REF _Ref93265116 \h  \* MERGEFORMAT </w:instrText>
      </w:r>
      <w:r>
        <w:fldChar w:fldCharType="separate"/>
      </w:r>
      <w:r w:rsidR="005F50A9">
        <w:rPr>
          <w:color w:val="000000"/>
          <w:sz w:val="24"/>
          <w:szCs w:val="24"/>
        </w:rPr>
        <w:br w:type="page"/>
      </w:r>
    </w:p>
    <w:p w:rsidR="00055407" w:rsidRPr="00F30C48" w:rsidRDefault="005F50A9"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График платежей (форма </w:t>
      </w:r>
      <w:r>
        <w:rPr>
          <w:color w:val="000000"/>
          <w:sz w:val="24"/>
          <w:szCs w:val="24"/>
        </w:rPr>
        <w:t>5</w:t>
      </w:r>
      <w:r w:rsidRPr="00CC6391">
        <w:rPr>
          <w:color w:val="000000"/>
          <w:sz w:val="24"/>
          <w:szCs w:val="24"/>
        </w:rPr>
        <w:t>)</w:t>
      </w:r>
      <w:r w:rsidR="00991D00">
        <w:fldChar w:fldCharType="end"/>
      </w:r>
      <w:r w:rsidR="00CB1227" w:rsidRPr="00F30C48">
        <w:rPr>
          <w:color w:val="000000"/>
          <w:sz w:val="24"/>
          <w:szCs w:val="24"/>
        </w:rPr>
        <w:t xml:space="preserve"> </w:t>
      </w:r>
      <w:r w:rsidR="00055407" w:rsidRPr="00F30C48">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F50A9" w:rsidRPr="005F50A9">
        <w:rPr>
          <w:color w:val="000000"/>
          <w:sz w:val="24"/>
          <w:szCs w:val="24"/>
        </w:rPr>
        <w:t>План распределения объемов услуг между генеральным подрядчиком и субподрядчиками (соисполнителями)</w:t>
      </w:r>
      <w:r w:rsidR="005F50A9"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50A9" w:rsidRPr="005F50A9">
        <w:rPr>
          <w:color w:val="000000"/>
          <w:sz w:val="24"/>
          <w:szCs w:val="24"/>
        </w:rPr>
        <w:t xml:space="preserve">Анкета Участника (форма </w:t>
      </w:r>
      <w:r w:rsidR="005F50A9" w:rsidRPr="005F50A9">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50A9" w:rsidRPr="005F50A9">
        <w:rPr>
          <w:color w:val="000000"/>
          <w:sz w:val="24"/>
          <w:szCs w:val="24"/>
        </w:rPr>
        <w:t xml:space="preserve">Справка о перечне и годовых объемах выполнения аналогичных договоров (форма </w:t>
      </w:r>
      <w:r w:rsidR="005F50A9" w:rsidRPr="005F50A9">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165C37">
      <w:pPr>
        <w:pStyle w:val="a4"/>
        <w:numPr>
          <w:ilvl w:val="2"/>
          <w:numId w:val="43"/>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7F2F98" w:rsidRDefault="0089186F" w:rsidP="00165C37">
      <w:pPr>
        <w:pStyle w:val="a5"/>
        <w:numPr>
          <w:ilvl w:val="3"/>
          <w:numId w:val="43"/>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7F2F98" w:rsidRDefault="007F2F98" w:rsidP="007F2F98">
      <w:r>
        <w:br w:type="page"/>
      </w:r>
    </w:p>
    <w:p w:rsidR="00AF59D1" w:rsidRPr="00CC6391" w:rsidRDefault="00B620AF" w:rsidP="00165C37">
      <w:pPr>
        <w:pStyle w:val="21"/>
        <w:numPr>
          <w:ilvl w:val="1"/>
          <w:numId w:val="43"/>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165C37">
      <w:pPr>
        <w:pStyle w:val="a4"/>
        <w:numPr>
          <w:ilvl w:val="2"/>
          <w:numId w:val="43"/>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FB1D8E">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7F2F98" w:rsidRDefault="007F2F98">
      <w:pPr>
        <w:spacing w:line="240" w:lineRule="auto"/>
        <w:ind w:firstLine="0"/>
        <w:jc w:val="left"/>
        <w:rPr>
          <w:b/>
          <w:sz w:val="24"/>
          <w:szCs w:val="24"/>
        </w:rPr>
      </w:pPr>
      <w:r>
        <w:rPr>
          <w:b/>
          <w:sz w:val="24"/>
          <w:szCs w:val="24"/>
        </w:rPr>
        <w:br w:type="page"/>
      </w:r>
    </w:p>
    <w:p w:rsidR="00E044C1" w:rsidRPr="00CC6391" w:rsidRDefault="00B620AF" w:rsidP="00165C37">
      <w:pPr>
        <w:pStyle w:val="a4"/>
        <w:numPr>
          <w:ilvl w:val="2"/>
          <w:numId w:val="43"/>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165C37">
      <w:pPr>
        <w:pStyle w:val="a5"/>
        <w:numPr>
          <w:ilvl w:val="3"/>
          <w:numId w:val="43"/>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7F2F98" w:rsidRDefault="00B620AF" w:rsidP="00165C37">
      <w:pPr>
        <w:pStyle w:val="a5"/>
        <w:numPr>
          <w:ilvl w:val="3"/>
          <w:numId w:val="43"/>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E044C1" w:rsidRPr="007F2F98" w:rsidRDefault="007F2F98" w:rsidP="007F2F98">
      <w:r>
        <w:br w:type="page"/>
      </w:r>
    </w:p>
    <w:p w:rsidR="00AF59D1" w:rsidRPr="00CC6391" w:rsidRDefault="00B620AF" w:rsidP="00165C37">
      <w:pPr>
        <w:pStyle w:val="21"/>
        <w:numPr>
          <w:ilvl w:val="1"/>
          <w:numId w:val="43"/>
        </w:numPr>
        <w:rPr>
          <w:color w:val="000000"/>
          <w:sz w:val="24"/>
          <w:szCs w:val="24"/>
        </w:rPr>
      </w:pPr>
      <w:bookmarkStart w:id="28" w:name="_Ref86826666"/>
      <w:bookmarkStart w:id="29" w:name="_Toc90385112"/>
      <w:bookmarkStart w:id="30" w:name="_Toc425956808"/>
      <w:r w:rsidRPr="00CC6391">
        <w:rPr>
          <w:color w:val="000000"/>
          <w:sz w:val="24"/>
          <w:szCs w:val="24"/>
        </w:rPr>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165C37">
      <w:pPr>
        <w:pStyle w:val="a4"/>
        <w:numPr>
          <w:ilvl w:val="2"/>
          <w:numId w:val="43"/>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50A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Pr="00C2461B" w:rsidRDefault="00B620AF" w:rsidP="00C2461B">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F2F98" w:rsidRDefault="007F2F98">
      <w:pPr>
        <w:spacing w:line="240" w:lineRule="auto"/>
        <w:ind w:firstLine="0"/>
        <w:jc w:val="left"/>
        <w:rPr>
          <w:b/>
          <w:sz w:val="24"/>
          <w:szCs w:val="24"/>
        </w:rPr>
      </w:pPr>
      <w:r>
        <w:rPr>
          <w:b/>
          <w:sz w:val="24"/>
          <w:szCs w:val="24"/>
        </w:rPr>
        <w:br w:type="page"/>
      </w:r>
    </w:p>
    <w:p w:rsidR="00C2461B" w:rsidRPr="00CC6391" w:rsidRDefault="00C2461B" w:rsidP="00165C37">
      <w:pPr>
        <w:pStyle w:val="a4"/>
        <w:numPr>
          <w:ilvl w:val="2"/>
          <w:numId w:val="43"/>
        </w:numPr>
        <w:spacing w:line="276" w:lineRule="auto"/>
        <w:rPr>
          <w:b/>
          <w:sz w:val="24"/>
          <w:szCs w:val="24"/>
        </w:rPr>
      </w:pPr>
      <w:r>
        <w:rPr>
          <w:b/>
          <w:sz w:val="24"/>
          <w:szCs w:val="24"/>
        </w:rPr>
        <w:t>Инструкция по заполнению</w:t>
      </w:r>
    </w:p>
    <w:p w:rsidR="00C2461B" w:rsidRDefault="0089186F" w:rsidP="00165C37">
      <w:pPr>
        <w:pStyle w:val="a5"/>
        <w:numPr>
          <w:ilvl w:val="3"/>
          <w:numId w:val="43"/>
        </w:numPr>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2461B" w:rsidRDefault="0089186F" w:rsidP="00165C37">
      <w:pPr>
        <w:pStyle w:val="a5"/>
        <w:numPr>
          <w:ilvl w:val="3"/>
          <w:numId w:val="43"/>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 xml:space="preserve">В данном Графике </w:t>
      </w:r>
      <w:r w:rsidR="00C2461B">
        <w:rPr>
          <w:sz w:val="24"/>
          <w:szCs w:val="24"/>
        </w:rPr>
        <w:t>оказания услуг</w:t>
      </w:r>
      <w:r w:rsidRPr="00CC6391">
        <w:rPr>
          <w:sz w:val="24"/>
          <w:szCs w:val="24"/>
        </w:rPr>
        <w:t xml:space="preserve">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165C37">
      <w:pPr>
        <w:pStyle w:val="a5"/>
        <w:numPr>
          <w:ilvl w:val="3"/>
          <w:numId w:val="43"/>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FC484D">
            <w:pPr>
              <w:pStyle w:val="afb"/>
              <w:numPr>
                <w:ilvl w:val="1"/>
                <w:numId w:val="36"/>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165C37">
      <w:pPr>
        <w:pStyle w:val="a5"/>
        <w:numPr>
          <w:ilvl w:val="3"/>
          <w:numId w:val="43"/>
        </w:numPr>
        <w:spacing w:line="276" w:lineRule="auto"/>
        <w:ind w:left="0" w:firstLine="0"/>
        <w:rPr>
          <w:sz w:val="24"/>
          <w:szCs w:val="24"/>
        </w:rPr>
      </w:pPr>
      <w:r w:rsidRPr="00CC6391">
        <w:rPr>
          <w:sz w:val="24"/>
          <w:szCs w:val="24"/>
        </w:rPr>
        <w:t>График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C2461B" w:rsidRDefault="00C2461B" w:rsidP="00AF59D1">
      <w:pPr>
        <w:spacing w:line="276" w:lineRule="auto"/>
        <w:ind w:left="567" w:hanging="709"/>
        <w:rPr>
          <w:snapToGrid/>
          <w:sz w:val="24"/>
          <w:szCs w:val="24"/>
        </w:rPr>
      </w:pPr>
    </w:p>
    <w:p w:rsidR="000E1CDE" w:rsidRPr="00CC6391" w:rsidRDefault="00465F23" w:rsidP="00165C37">
      <w:pPr>
        <w:pStyle w:val="21"/>
        <w:numPr>
          <w:ilvl w:val="1"/>
          <w:numId w:val="43"/>
        </w:numPr>
        <w:spacing w:line="276" w:lineRule="auto"/>
        <w:rPr>
          <w:sz w:val="24"/>
          <w:szCs w:val="24"/>
        </w:rPr>
      </w:pPr>
      <w:bookmarkStart w:id="32" w:name="_Ref55335818"/>
      <w:bookmarkStart w:id="33" w:name="_Ref55336334"/>
      <w:bookmarkStart w:id="34" w:name="_Toc57314673"/>
      <w:bookmarkStart w:id="35" w:name="_Toc69728987"/>
      <w:bookmarkStart w:id="36" w:name="_Toc42595680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165C37">
      <w:pPr>
        <w:pStyle w:val="a4"/>
        <w:numPr>
          <w:ilvl w:val="2"/>
          <w:numId w:val="43"/>
        </w:numPr>
        <w:tabs>
          <w:tab w:val="num" w:pos="156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032434">
        <w:rPr>
          <w:b/>
          <w:sz w:val="24"/>
          <w:szCs w:val="24"/>
        </w:rPr>
        <w:t>1</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bookmarkEnd w:id="39"/>
    <w:bookmarkEnd w:id="40"/>
    <w:bookmarkEnd w:id="41"/>
    <w:p w:rsidR="00F02F79" w:rsidRDefault="00F02F79" w:rsidP="00C2461B">
      <w:pPr>
        <w:pStyle w:val="a4"/>
        <w:numPr>
          <w:ilvl w:val="0"/>
          <w:numId w:val="0"/>
        </w:numPr>
        <w:tabs>
          <w:tab w:val="num" w:pos="1560"/>
        </w:tabs>
        <w:spacing w:line="276" w:lineRule="auto"/>
        <w:rPr>
          <w:b/>
          <w:sz w:val="24"/>
          <w:szCs w:val="24"/>
        </w:rPr>
      </w:pPr>
    </w:p>
    <w:p w:rsidR="00B668F6" w:rsidRPr="009059C7" w:rsidRDefault="00B668F6" w:rsidP="00C2461B">
      <w:pPr>
        <w:pStyle w:val="a4"/>
        <w:numPr>
          <w:ilvl w:val="0"/>
          <w:numId w:val="0"/>
        </w:numPr>
        <w:tabs>
          <w:tab w:val="num" w:pos="1560"/>
        </w:tabs>
        <w:spacing w:line="276" w:lineRule="auto"/>
        <w:rPr>
          <w:b/>
          <w:sz w:val="24"/>
          <w:szCs w:val="24"/>
        </w:rPr>
      </w:pPr>
    </w:p>
    <w:p w:rsidR="007E2A40" w:rsidRPr="00CC6391" w:rsidRDefault="00C2461B" w:rsidP="00165C37">
      <w:pPr>
        <w:pStyle w:val="a4"/>
        <w:numPr>
          <w:ilvl w:val="2"/>
          <w:numId w:val="43"/>
        </w:numPr>
        <w:spacing w:line="276" w:lineRule="auto"/>
        <w:rPr>
          <w:b/>
          <w:sz w:val="24"/>
          <w:szCs w:val="24"/>
        </w:rPr>
      </w:pPr>
      <w:r>
        <w:rPr>
          <w:b/>
          <w:sz w:val="24"/>
          <w:szCs w:val="24"/>
        </w:rPr>
        <w:t>Инструкции по заполнению</w:t>
      </w:r>
    </w:p>
    <w:p w:rsidR="00F02F79" w:rsidRPr="00CC6391" w:rsidRDefault="00C2461B" w:rsidP="00C2461B">
      <w:pPr>
        <w:pStyle w:val="a5"/>
        <w:numPr>
          <w:ilvl w:val="0"/>
          <w:numId w:val="0"/>
        </w:numPr>
        <w:spacing w:line="276" w:lineRule="auto"/>
        <w:rPr>
          <w:sz w:val="24"/>
          <w:szCs w:val="24"/>
        </w:rPr>
      </w:pPr>
      <w:r>
        <w:rPr>
          <w:sz w:val="24"/>
          <w:szCs w:val="24"/>
        </w:rPr>
        <w:t xml:space="preserve">4.4.2.1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165C37">
      <w:pPr>
        <w:pStyle w:val="a5"/>
        <w:numPr>
          <w:ilvl w:val="3"/>
          <w:numId w:val="44"/>
        </w:numPr>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165C37">
      <w:pPr>
        <w:pStyle w:val="a5"/>
        <w:numPr>
          <w:ilvl w:val="3"/>
          <w:numId w:val="44"/>
        </w:numPr>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6455E" w:rsidRDefault="00E6455E" w:rsidP="00165C37">
      <w:pPr>
        <w:pStyle w:val="21"/>
        <w:numPr>
          <w:ilvl w:val="1"/>
          <w:numId w:val="44"/>
        </w:numPr>
        <w:spacing w:line="276" w:lineRule="auto"/>
        <w:rPr>
          <w:color w:val="000000"/>
          <w:sz w:val="24"/>
          <w:szCs w:val="24"/>
        </w:rPr>
      </w:pPr>
      <w:bookmarkStart w:id="42" w:name="_Ref93264992"/>
      <w:bookmarkStart w:id="43" w:name="_Ref93265116"/>
      <w:bookmarkStart w:id="44" w:name="_Toc425956810"/>
      <w:r>
        <w:rPr>
          <w:color w:val="000000"/>
          <w:sz w:val="24"/>
          <w:szCs w:val="24"/>
        </w:rPr>
        <w:br w:type="page"/>
      </w:r>
    </w:p>
    <w:p w:rsidR="007E2A40" w:rsidRPr="00CC6391" w:rsidRDefault="00B620AF" w:rsidP="00165C37">
      <w:pPr>
        <w:pStyle w:val="21"/>
        <w:numPr>
          <w:ilvl w:val="1"/>
          <w:numId w:val="44"/>
        </w:numPr>
        <w:spacing w:line="276" w:lineRule="auto"/>
        <w:rPr>
          <w:color w:val="000000"/>
          <w:sz w:val="24"/>
          <w:szCs w:val="24"/>
        </w:rPr>
      </w:pPr>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165C37">
      <w:pPr>
        <w:pStyle w:val="a4"/>
        <w:numPr>
          <w:ilvl w:val="2"/>
          <w:numId w:val="45"/>
        </w:numPr>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50A9">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FB1D8E">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E6455E" w:rsidRDefault="00E6455E" w:rsidP="00B320F2">
      <w:pPr>
        <w:spacing w:line="240" w:lineRule="auto"/>
        <w:ind w:right="3684"/>
        <w:jc w:val="center"/>
        <w:rPr>
          <w:color w:val="000000"/>
          <w:sz w:val="24"/>
          <w:szCs w:val="24"/>
          <w:vertAlign w:val="superscript"/>
        </w:rPr>
      </w:pPr>
    </w:p>
    <w:p w:rsidR="00E6455E" w:rsidRPr="00CC6391" w:rsidRDefault="00E6455E" w:rsidP="00B320F2">
      <w:pPr>
        <w:spacing w:line="240" w:lineRule="auto"/>
        <w:ind w:right="3684"/>
        <w:jc w:val="center"/>
        <w:rPr>
          <w:color w:val="000000"/>
          <w:sz w:val="24"/>
          <w:szCs w:val="24"/>
          <w:vertAlign w:val="superscript"/>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6455E" w:rsidRDefault="00E6455E" w:rsidP="00E6455E">
      <w:pPr>
        <w:pStyle w:val="a4"/>
        <w:numPr>
          <w:ilvl w:val="0"/>
          <w:numId w:val="0"/>
        </w:numPr>
        <w:spacing w:line="276" w:lineRule="auto"/>
        <w:rPr>
          <w:b/>
          <w:sz w:val="24"/>
          <w:szCs w:val="24"/>
          <w:highlight w:val="lightGray"/>
        </w:rPr>
      </w:pPr>
      <w:bookmarkStart w:id="46" w:name="_Toc90385117"/>
      <w:bookmarkStart w:id="47" w:name="_Toc423378602"/>
      <w:bookmarkStart w:id="48" w:name="_Toc423421105"/>
      <w:r>
        <w:rPr>
          <w:b/>
          <w:sz w:val="24"/>
          <w:szCs w:val="24"/>
          <w:highlight w:val="lightGray"/>
        </w:rPr>
        <w:br w:type="page"/>
      </w:r>
    </w:p>
    <w:p w:rsidR="007E2A40" w:rsidRPr="00CC6391" w:rsidRDefault="00B620AF" w:rsidP="00E6455E">
      <w:pPr>
        <w:pStyle w:val="a4"/>
        <w:numPr>
          <w:ilvl w:val="0"/>
          <w:numId w:val="0"/>
        </w:numPr>
        <w:spacing w:line="276" w:lineRule="auto"/>
        <w:rPr>
          <w:b/>
          <w:sz w:val="24"/>
          <w:szCs w:val="24"/>
        </w:rPr>
      </w:pPr>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65C37">
      <w:pPr>
        <w:pStyle w:val="a5"/>
        <w:numPr>
          <w:ilvl w:val="3"/>
          <w:numId w:val="45"/>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E6455E" w:rsidRDefault="00E6455E" w:rsidP="00165C37">
      <w:pPr>
        <w:pStyle w:val="21"/>
        <w:numPr>
          <w:ilvl w:val="1"/>
          <w:numId w:val="45"/>
        </w:numPr>
        <w:spacing w:line="276" w:lineRule="auto"/>
        <w:rPr>
          <w:sz w:val="24"/>
          <w:szCs w:val="24"/>
        </w:rPr>
      </w:pPr>
      <w:bookmarkStart w:id="55" w:name="_Toc425956811"/>
      <w:r>
        <w:rPr>
          <w:sz w:val="24"/>
          <w:szCs w:val="24"/>
        </w:rPr>
        <w:br w:type="page"/>
      </w:r>
    </w:p>
    <w:p w:rsidR="00FF6AB5" w:rsidRPr="00CC6391" w:rsidRDefault="00B620AF" w:rsidP="00165C37">
      <w:pPr>
        <w:pStyle w:val="21"/>
        <w:numPr>
          <w:ilvl w:val="1"/>
          <w:numId w:val="45"/>
        </w:numPr>
        <w:spacing w:line="276" w:lineRule="auto"/>
        <w:rPr>
          <w:sz w:val="24"/>
          <w:szCs w:val="24"/>
        </w:rPr>
      </w:pPr>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165C37">
      <w:pPr>
        <w:pStyle w:val="a4"/>
        <w:numPr>
          <w:ilvl w:val="2"/>
          <w:numId w:val="45"/>
        </w:numPr>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Default="00480C9C">
      <w:pPr>
        <w:spacing w:line="240" w:lineRule="auto"/>
        <w:ind w:firstLine="0"/>
        <w:jc w:val="left"/>
        <w:rPr>
          <w:sz w:val="24"/>
          <w:szCs w:val="24"/>
        </w:rPr>
      </w:pPr>
      <w:bookmarkStart w:id="57" w:name="_Toc90385120"/>
      <w:bookmarkStart w:id="58" w:name="_Toc423378605"/>
      <w:bookmarkStart w:id="59" w:name="_Toc423421108"/>
      <w:r w:rsidRPr="00CC6391">
        <w:rPr>
          <w:sz w:val="24"/>
          <w:szCs w:val="24"/>
        </w:rPr>
        <w:br w:type="page"/>
      </w:r>
    </w:p>
    <w:p w:rsidR="00FF6AB5" w:rsidRPr="00CC6391" w:rsidRDefault="00B620A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165C37">
      <w:pPr>
        <w:pStyle w:val="a5"/>
        <w:numPr>
          <w:ilvl w:val="3"/>
          <w:numId w:val="45"/>
        </w:numPr>
        <w:spacing w:line="276" w:lineRule="auto"/>
        <w:ind w:left="0" w:firstLine="0"/>
        <w:rPr>
          <w:b/>
          <w:sz w:val="24"/>
          <w:szCs w:val="24"/>
        </w:rPr>
      </w:pPr>
      <w:r w:rsidRPr="00FA39DE">
        <w:rPr>
          <w:sz w:val="24"/>
          <w:szCs w:val="24"/>
        </w:rPr>
        <w:t>Данная форма заполняется как в случае наличия у Участника требований или</w:t>
      </w:r>
      <w:r w:rsidRPr="00CC6391">
        <w:rPr>
          <w:sz w:val="24"/>
          <w:szCs w:val="24"/>
        </w:rPr>
        <w:t xml:space="preserve">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165C37">
      <w:pPr>
        <w:pStyle w:val="a5"/>
        <w:numPr>
          <w:ilvl w:val="3"/>
          <w:numId w:val="45"/>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165C37">
      <w:pPr>
        <w:pStyle w:val="a6"/>
        <w:numPr>
          <w:ilvl w:val="4"/>
          <w:numId w:val="45"/>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Default="00F529B1" w:rsidP="00194387">
      <w:pPr>
        <w:tabs>
          <w:tab w:val="left" w:pos="851"/>
        </w:tabs>
        <w:spacing w:line="240" w:lineRule="auto"/>
        <w:ind w:left="851" w:hanging="851"/>
        <w:rPr>
          <w:sz w:val="24"/>
          <w:szCs w:val="24"/>
        </w:rPr>
      </w:pPr>
    </w:p>
    <w:p w:rsidR="00F529B1" w:rsidRPr="00CC6391" w:rsidRDefault="00F529B1"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165C37">
      <w:pPr>
        <w:pStyle w:val="21"/>
        <w:numPr>
          <w:ilvl w:val="1"/>
          <w:numId w:val="45"/>
        </w:numPr>
        <w:spacing w:line="276" w:lineRule="auto"/>
        <w:ind w:left="0" w:firstLine="0"/>
        <w:rPr>
          <w:color w:val="000000"/>
          <w:sz w:val="24"/>
          <w:szCs w:val="24"/>
        </w:rPr>
      </w:pPr>
      <w:bookmarkStart w:id="60" w:name="_Ref90381141"/>
      <w:bookmarkStart w:id="61" w:name="_Toc90385121"/>
      <w:bookmarkStart w:id="62" w:name="_Toc93293099"/>
      <w:bookmarkStart w:id="63" w:name="_Toc425956812"/>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165C37">
      <w:pPr>
        <w:pStyle w:val="a4"/>
        <w:numPr>
          <w:ilvl w:val="2"/>
          <w:numId w:val="45"/>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50A9">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F30C48" w:rsidRDefault="00F30C48" w:rsidP="00165C37">
      <w:pPr>
        <w:pStyle w:val="a4"/>
        <w:numPr>
          <w:ilvl w:val="2"/>
          <w:numId w:val="45"/>
        </w:numPr>
        <w:spacing w:line="276" w:lineRule="auto"/>
        <w:ind w:left="0" w:firstLine="0"/>
        <w:rPr>
          <w:b/>
          <w:sz w:val="24"/>
          <w:szCs w:val="24"/>
        </w:rPr>
      </w:pPr>
      <w:bookmarkStart w:id="68" w:name="_Toc90385123"/>
      <w:bookmarkStart w:id="69" w:name="_Toc93293101"/>
      <w:bookmarkStart w:id="70" w:name="_Toc423378608"/>
      <w:bookmarkStart w:id="71" w:name="_Toc423421111"/>
      <w:r>
        <w:rPr>
          <w:b/>
          <w:sz w:val="24"/>
          <w:szCs w:val="24"/>
        </w:rPr>
        <w:br w:type="page"/>
      </w:r>
    </w:p>
    <w:p w:rsidR="00D639A9" w:rsidRPr="00CC6391" w:rsidRDefault="0089186F" w:rsidP="00165C37">
      <w:pPr>
        <w:pStyle w:val="a4"/>
        <w:numPr>
          <w:ilvl w:val="2"/>
          <w:numId w:val="45"/>
        </w:numPr>
        <w:spacing w:line="276" w:lineRule="auto"/>
        <w:ind w:left="0" w:firstLine="0"/>
        <w:rPr>
          <w:b/>
          <w:sz w:val="24"/>
          <w:szCs w:val="24"/>
        </w:rPr>
      </w:pPr>
      <w:r w:rsidRPr="00CC6391">
        <w:rPr>
          <w:b/>
          <w:sz w:val="24"/>
          <w:szCs w:val="24"/>
        </w:rPr>
        <w:t>Инструкции по заполнению</w:t>
      </w:r>
      <w:bookmarkEnd w:id="68"/>
      <w:bookmarkEnd w:id="69"/>
      <w:bookmarkEnd w:id="70"/>
      <w:bookmarkEnd w:id="71"/>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65C37">
      <w:pPr>
        <w:pStyle w:val="a5"/>
        <w:numPr>
          <w:ilvl w:val="3"/>
          <w:numId w:val="45"/>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65C37">
      <w:pPr>
        <w:pStyle w:val="a5"/>
        <w:numPr>
          <w:ilvl w:val="3"/>
          <w:numId w:val="45"/>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65C37">
      <w:pPr>
        <w:pStyle w:val="a4"/>
        <w:numPr>
          <w:ilvl w:val="0"/>
          <w:numId w:val="40"/>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65C37">
      <w:pPr>
        <w:pStyle w:val="a6"/>
        <w:numPr>
          <w:ilvl w:val="0"/>
          <w:numId w:val="40"/>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Default="00F529B1" w:rsidP="00D639A9">
      <w:pPr>
        <w:tabs>
          <w:tab w:val="num" w:pos="0"/>
          <w:tab w:val="left" w:pos="851"/>
        </w:tabs>
        <w:spacing w:line="276" w:lineRule="auto"/>
        <w:ind w:left="851" w:hanging="851"/>
        <w:rPr>
          <w:color w:val="000000"/>
          <w:sz w:val="24"/>
          <w:szCs w:val="24"/>
        </w:rPr>
      </w:pPr>
    </w:p>
    <w:p w:rsidR="00F529B1" w:rsidRPr="00CC6391" w:rsidRDefault="00F529B1"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165C37">
      <w:pPr>
        <w:pStyle w:val="21"/>
        <w:numPr>
          <w:ilvl w:val="1"/>
          <w:numId w:val="45"/>
        </w:numPr>
        <w:spacing w:line="276" w:lineRule="auto"/>
        <w:ind w:left="0" w:firstLine="0"/>
        <w:rPr>
          <w:sz w:val="24"/>
          <w:szCs w:val="24"/>
        </w:rPr>
      </w:pPr>
      <w:bookmarkStart w:id="72" w:name="_Ref93268095"/>
      <w:bookmarkStart w:id="73" w:name="_Ref93268099"/>
      <w:bookmarkStart w:id="74" w:name="_Toc93293102"/>
      <w:bookmarkStart w:id="75" w:name="_Toc42595681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165C37">
      <w:pPr>
        <w:pStyle w:val="a4"/>
        <w:numPr>
          <w:ilvl w:val="2"/>
          <w:numId w:val="45"/>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50A9">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480C9C" w:rsidRPr="00F30C48" w:rsidRDefault="00B620AF" w:rsidP="00F30C4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77" w:name="_Toc90385126"/>
      <w:bookmarkStart w:id="78" w:name="_Toc93293103"/>
      <w:bookmarkStart w:id="79" w:name="_Toc423378611"/>
      <w:bookmarkStart w:id="80" w:name="_Toc423421114"/>
    </w:p>
    <w:p w:rsidR="006173D7" w:rsidRPr="00CC6391" w:rsidRDefault="00B620AF" w:rsidP="00165C37">
      <w:pPr>
        <w:pStyle w:val="a4"/>
        <w:numPr>
          <w:ilvl w:val="2"/>
          <w:numId w:val="45"/>
        </w:numPr>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3D74C5" w:rsidP="00165C37">
      <w:pPr>
        <w:pStyle w:val="a5"/>
        <w:numPr>
          <w:ilvl w:val="3"/>
          <w:numId w:val="45"/>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165C37">
      <w:pPr>
        <w:pStyle w:val="a5"/>
        <w:numPr>
          <w:ilvl w:val="3"/>
          <w:numId w:val="45"/>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165C37">
      <w:pPr>
        <w:pStyle w:val="a6"/>
        <w:numPr>
          <w:ilvl w:val="4"/>
          <w:numId w:val="45"/>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Default="00F529B1" w:rsidP="006173D7">
      <w:pPr>
        <w:tabs>
          <w:tab w:val="left" w:pos="993"/>
        </w:tabs>
        <w:spacing w:line="240" w:lineRule="auto"/>
        <w:ind w:left="1560" w:hanging="993"/>
        <w:rPr>
          <w:sz w:val="24"/>
          <w:szCs w:val="24"/>
        </w:rPr>
      </w:pPr>
    </w:p>
    <w:p w:rsidR="00F529B1" w:rsidRPr="00CC6391" w:rsidRDefault="00F529B1"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165C37">
      <w:pPr>
        <w:pStyle w:val="21"/>
        <w:numPr>
          <w:ilvl w:val="1"/>
          <w:numId w:val="45"/>
        </w:numPr>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2595681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165C37">
      <w:pPr>
        <w:pStyle w:val="a4"/>
        <w:numPr>
          <w:ilvl w:val="2"/>
          <w:numId w:val="45"/>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65C37">
      <w:pPr>
        <w:pStyle w:val="a4"/>
        <w:numPr>
          <w:ilvl w:val="2"/>
          <w:numId w:val="45"/>
        </w:numPr>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65C37">
      <w:pPr>
        <w:pStyle w:val="a5"/>
        <w:numPr>
          <w:ilvl w:val="3"/>
          <w:numId w:val="45"/>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Default="00F529B1" w:rsidP="00B320F2">
      <w:pPr>
        <w:tabs>
          <w:tab w:val="left" w:pos="1134"/>
        </w:tabs>
        <w:spacing w:line="240" w:lineRule="auto"/>
        <w:ind w:firstLine="0"/>
        <w:rPr>
          <w:sz w:val="24"/>
          <w:szCs w:val="24"/>
        </w:rPr>
      </w:pPr>
    </w:p>
    <w:p w:rsidR="00F529B1" w:rsidRPr="00CC6391" w:rsidRDefault="00F529B1"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65C37">
      <w:pPr>
        <w:pStyle w:val="21"/>
        <w:numPr>
          <w:ilvl w:val="1"/>
          <w:numId w:val="45"/>
        </w:numPr>
        <w:spacing w:line="276" w:lineRule="auto"/>
        <w:ind w:left="0" w:firstLine="0"/>
        <w:rPr>
          <w:sz w:val="24"/>
          <w:szCs w:val="24"/>
        </w:rPr>
      </w:pPr>
      <w:bookmarkStart w:id="88" w:name="_Ref55336378"/>
      <w:bookmarkStart w:id="89" w:name="_Toc57314676"/>
      <w:bookmarkStart w:id="90" w:name="_Toc69728990"/>
      <w:bookmarkStart w:id="91" w:name="_Toc42595681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65C37">
      <w:pPr>
        <w:pStyle w:val="a4"/>
        <w:numPr>
          <w:ilvl w:val="2"/>
          <w:numId w:val="39"/>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F529B1" w:rsidRPr="00CC6391" w:rsidRDefault="00F529B1"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b/>
                <w:szCs w:val="24"/>
              </w:rPr>
            </w:pPr>
            <w:r w:rsidRPr="00CC6391">
              <w:rPr>
                <w:b/>
                <w:szCs w:val="24"/>
              </w:rPr>
              <w:t>ИТОГО за целый 20</w:t>
            </w:r>
            <w:r w:rsidR="00BF5DE9" w:rsidRPr="00CC6391">
              <w:rPr>
                <w:b/>
                <w:szCs w:val="24"/>
              </w:rPr>
              <w:t>1</w:t>
            </w:r>
            <w:r w:rsidR="00F529B1">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529B1">
            <w:pPr>
              <w:pStyle w:val="afb"/>
              <w:spacing w:before="0" w:after="0" w:line="276" w:lineRule="auto"/>
              <w:rPr>
                <w:szCs w:val="24"/>
              </w:rPr>
            </w:pPr>
            <w:r w:rsidRPr="00CC6391">
              <w:rPr>
                <w:b/>
                <w:szCs w:val="24"/>
              </w:rPr>
              <w:t>ИТОГО за целый 201</w:t>
            </w:r>
            <w:r w:rsidR="00F529B1">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3241FD">
            <w:pPr>
              <w:pStyle w:val="afb"/>
              <w:spacing w:before="0" w:after="0" w:line="276" w:lineRule="auto"/>
              <w:rPr>
                <w:b/>
                <w:szCs w:val="24"/>
              </w:rPr>
            </w:pPr>
            <w:r w:rsidRPr="00CC6391">
              <w:rPr>
                <w:b/>
                <w:szCs w:val="24"/>
              </w:rPr>
              <w:t>ИТОГО за целый 2014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1.</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F529B1">
            <w:pPr>
              <w:spacing w:line="276" w:lineRule="auto"/>
              <w:ind w:firstLine="0"/>
              <w:rPr>
                <w:sz w:val="24"/>
                <w:szCs w:val="24"/>
              </w:rPr>
            </w:pPr>
            <w:r>
              <w:rPr>
                <w:sz w:val="24"/>
                <w:szCs w:val="24"/>
              </w:rPr>
              <w:t>2.</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20" w:type="dxa"/>
          </w:tcPr>
          <w:p w:rsidR="00F529B1" w:rsidRPr="00CC6391" w:rsidRDefault="00F529B1" w:rsidP="003241FD">
            <w:pPr>
              <w:pStyle w:val="afb"/>
              <w:spacing w:before="0" w:after="0" w:line="276" w:lineRule="auto"/>
              <w:rPr>
                <w:szCs w:val="24"/>
              </w:rPr>
            </w:pPr>
            <w:r w:rsidRPr="00CC6391">
              <w:rPr>
                <w:szCs w:val="24"/>
              </w:rPr>
              <w:t>…</w:t>
            </w:r>
          </w:p>
        </w:tc>
        <w:tc>
          <w:tcPr>
            <w:tcW w:w="2340" w:type="dxa"/>
          </w:tcPr>
          <w:p w:rsidR="00F529B1" w:rsidRPr="00CC6391" w:rsidRDefault="00F529B1" w:rsidP="003241FD">
            <w:pPr>
              <w:pStyle w:val="afb"/>
              <w:spacing w:before="0" w:after="0" w:line="276" w:lineRule="auto"/>
              <w:rPr>
                <w:szCs w:val="24"/>
              </w:rPr>
            </w:pPr>
          </w:p>
        </w:tc>
        <w:tc>
          <w:tcPr>
            <w:tcW w:w="2160" w:type="dxa"/>
          </w:tcPr>
          <w:p w:rsidR="00F529B1" w:rsidRPr="00CC6391" w:rsidRDefault="00F529B1" w:rsidP="003241FD">
            <w:pPr>
              <w:pStyle w:val="afb"/>
              <w:spacing w:before="0" w:after="0" w:line="276" w:lineRule="auto"/>
              <w:rPr>
                <w:szCs w:val="24"/>
              </w:rPr>
            </w:pPr>
          </w:p>
        </w:tc>
        <w:tc>
          <w:tcPr>
            <w:tcW w:w="180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c>
          <w:tcPr>
            <w:tcW w:w="1440" w:type="dxa"/>
          </w:tcPr>
          <w:p w:rsidR="00F529B1" w:rsidRPr="00CC6391" w:rsidRDefault="00F529B1" w:rsidP="003241FD">
            <w:pPr>
              <w:pStyle w:val="afb"/>
              <w:spacing w:before="0" w:after="0" w:line="276" w:lineRule="auto"/>
              <w:rPr>
                <w:szCs w:val="24"/>
              </w:rPr>
            </w:pPr>
          </w:p>
        </w:tc>
      </w:tr>
      <w:tr w:rsidR="00F529B1" w:rsidRPr="00CC6391" w:rsidTr="003241FD">
        <w:trPr>
          <w:cantSplit/>
        </w:trPr>
        <w:tc>
          <w:tcPr>
            <w:tcW w:w="7020" w:type="dxa"/>
            <w:gridSpan w:val="4"/>
          </w:tcPr>
          <w:p w:rsidR="00F529B1" w:rsidRPr="00CC6391" w:rsidRDefault="00F529B1" w:rsidP="00F529B1">
            <w:pPr>
              <w:pStyle w:val="afb"/>
              <w:spacing w:before="0" w:after="0" w:line="276" w:lineRule="auto"/>
              <w:rPr>
                <w:b/>
                <w:szCs w:val="24"/>
              </w:rPr>
            </w:pPr>
            <w:r w:rsidRPr="00CC6391">
              <w:rPr>
                <w:b/>
                <w:szCs w:val="24"/>
              </w:rPr>
              <w:t>ИТОГО за целый 201</w:t>
            </w:r>
            <w:r>
              <w:rPr>
                <w:b/>
                <w:szCs w:val="24"/>
              </w:rPr>
              <w:t>5</w:t>
            </w:r>
            <w:r w:rsidRPr="00CC6391">
              <w:rPr>
                <w:b/>
                <w:szCs w:val="24"/>
              </w:rPr>
              <w:t xml:space="preserve"> год</w:t>
            </w:r>
          </w:p>
        </w:tc>
        <w:tc>
          <w:tcPr>
            <w:tcW w:w="1440" w:type="dxa"/>
          </w:tcPr>
          <w:p w:rsidR="00F529B1" w:rsidRPr="00CC6391" w:rsidRDefault="00F529B1" w:rsidP="003241FD">
            <w:pPr>
              <w:pStyle w:val="afb"/>
              <w:spacing w:before="0" w:after="0" w:line="276" w:lineRule="auto"/>
              <w:rPr>
                <w:b/>
                <w:szCs w:val="24"/>
              </w:rPr>
            </w:pPr>
          </w:p>
        </w:tc>
        <w:tc>
          <w:tcPr>
            <w:tcW w:w="1440" w:type="dxa"/>
          </w:tcPr>
          <w:p w:rsidR="00F529B1" w:rsidRPr="00CC6391" w:rsidRDefault="00F529B1" w:rsidP="003241FD">
            <w:pPr>
              <w:pStyle w:val="afb"/>
              <w:spacing w:before="0" w:after="0" w:line="276" w:lineRule="auto"/>
              <w:jc w:val="center"/>
              <w:rPr>
                <w:b/>
                <w:szCs w:val="24"/>
              </w:rPr>
            </w:pPr>
            <w:r w:rsidRPr="00CC6391">
              <w:rPr>
                <w:szCs w:val="24"/>
              </w:rPr>
              <w:t>отзывы</w:t>
            </w:r>
          </w:p>
        </w:tc>
      </w:tr>
    </w:tbl>
    <w:p w:rsidR="005838AC" w:rsidRPr="00F529B1" w:rsidRDefault="005838AC" w:rsidP="00ED0C65">
      <w:pPr>
        <w:spacing w:line="276" w:lineRule="auto"/>
        <w:ind w:firstLine="0"/>
        <w:rPr>
          <w:b/>
          <w:i/>
          <w:sz w:val="24"/>
          <w:szCs w:val="24"/>
        </w:rPr>
      </w:pPr>
      <w:r w:rsidRPr="00F529B1">
        <w:rPr>
          <w:b/>
          <w:i/>
          <w:sz w:val="24"/>
          <w:szCs w:val="24"/>
        </w:rPr>
        <w:t xml:space="preserve">*приветствуется предоставление информации за последние 8 </w:t>
      </w:r>
      <w:r w:rsidR="00D25917" w:rsidRPr="00F529B1">
        <w:rPr>
          <w:b/>
          <w:i/>
          <w:sz w:val="24"/>
          <w:szCs w:val="24"/>
        </w:rPr>
        <w:t xml:space="preserve">(восемь) </w:t>
      </w:r>
      <w:r w:rsidRPr="00F529B1">
        <w:rPr>
          <w:b/>
          <w:i/>
          <w:sz w:val="24"/>
          <w:szCs w:val="24"/>
        </w:rPr>
        <w:t>лет.</w:t>
      </w:r>
    </w:p>
    <w:p w:rsidR="00F529B1" w:rsidRDefault="00F529B1" w:rsidP="00ED0C65">
      <w:pPr>
        <w:spacing w:line="276" w:lineRule="auto"/>
        <w:ind w:firstLine="0"/>
        <w:rPr>
          <w:sz w:val="24"/>
          <w:szCs w:val="24"/>
        </w:rPr>
      </w:pP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65C37">
      <w:pPr>
        <w:pStyle w:val="a4"/>
        <w:numPr>
          <w:ilvl w:val="2"/>
          <w:numId w:val="39"/>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65C37">
      <w:pPr>
        <w:pStyle w:val="a4"/>
        <w:numPr>
          <w:ilvl w:val="3"/>
          <w:numId w:val="39"/>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Default="00F529B1" w:rsidP="00E50CBB">
      <w:pPr>
        <w:tabs>
          <w:tab w:val="left" w:pos="851"/>
          <w:tab w:val="center" w:pos="1134"/>
        </w:tabs>
        <w:spacing w:line="240" w:lineRule="auto"/>
        <w:ind w:left="851" w:hanging="851"/>
        <w:rPr>
          <w:sz w:val="24"/>
          <w:szCs w:val="24"/>
        </w:rPr>
      </w:pPr>
    </w:p>
    <w:p w:rsidR="00F529B1" w:rsidRPr="00CC6391" w:rsidRDefault="00F529B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98" w:name="_Ref209512344"/>
      <w:bookmarkStart w:id="99" w:name="_Toc42595681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65C37">
      <w:pPr>
        <w:pStyle w:val="a4"/>
        <w:numPr>
          <w:ilvl w:val="2"/>
          <w:numId w:val="39"/>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851"/>
        <w:gridCol w:w="1559"/>
        <w:gridCol w:w="2552"/>
        <w:gridCol w:w="2358"/>
      </w:tblGrid>
      <w:tr w:rsidR="002B7F13" w:rsidRPr="00CC6391" w:rsidTr="00FB1D8E">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851" w:type="dxa"/>
          </w:tcPr>
          <w:p w:rsidR="002B7F13" w:rsidRPr="00CC6391" w:rsidRDefault="002B7F13" w:rsidP="002B7F13">
            <w:pPr>
              <w:pStyle w:val="af8"/>
              <w:spacing w:before="0" w:after="0"/>
              <w:rPr>
                <w:sz w:val="24"/>
                <w:szCs w:val="24"/>
              </w:rPr>
            </w:pPr>
            <w:r w:rsidRPr="00CC6391">
              <w:rPr>
                <w:sz w:val="24"/>
                <w:szCs w:val="24"/>
              </w:rPr>
              <w:t>Кол-во</w:t>
            </w:r>
          </w:p>
        </w:tc>
        <w:tc>
          <w:tcPr>
            <w:tcW w:w="1559"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FB1D8E">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851" w:type="dxa"/>
          </w:tcPr>
          <w:p w:rsidR="002B7F13" w:rsidRPr="00CC6391" w:rsidRDefault="002B7F13" w:rsidP="00B320F2">
            <w:pPr>
              <w:pStyle w:val="afb"/>
              <w:spacing w:before="0" w:after="0"/>
              <w:rPr>
                <w:szCs w:val="24"/>
              </w:rPr>
            </w:pPr>
          </w:p>
        </w:tc>
        <w:tc>
          <w:tcPr>
            <w:tcW w:w="1559"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p>
    <w:p w:rsidR="00E044C1" w:rsidRPr="00CC6391" w:rsidRDefault="00B620AF" w:rsidP="00165C37">
      <w:pPr>
        <w:pStyle w:val="a4"/>
        <w:numPr>
          <w:ilvl w:val="2"/>
          <w:numId w:val="39"/>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Default="00F529B1" w:rsidP="00E50CBB">
      <w:pPr>
        <w:tabs>
          <w:tab w:val="left" w:pos="851"/>
          <w:tab w:val="left" w:pos="1134"/>
        </w:tabs>
        <w:spacing w:line="240" w:lineRule="auto"/>
        <w:ind w:left="851" w:hanging="851"/>
        <w:rPr>
          <w:sz w:val="24"/>
          <w:szCs w:val="24"/>
        </w:rPr>
      </w:pPr>
    </w:p>
    <w:p w:rsidR="00F529B1" w:rsidRPr="00CC6391" w:rsidRDefault="00F529B1" w:rsidP="00E50CBB">
      <w:pPr>
        <w:tabs>
          <w:tab w:val="left" w:pos="851"/>
          <w:tab w:val="left" w:pos="1134"/>
        </w:tabs>
        <w:spacing w:line="240" w:lineRule="auto"/>
        <w:ind w:left="851" w:hanging="851"/>
        <w:rPr>
          <w:sz w:val="24"/>
          <w:szCs w:val="24"/>
        </w:rPr>
      </w:pPr>
    </w:p>
    <w:p w:rsidR="00E044C1" w:rsidRPr="00CC6391" w:rsidRDefault="00B620AF" w:rsidP="00165C37">
      <w:pPr>
        <w:pStyle w:val="21"/>
        <w:numPr>
          <w:ilvl w:val="1"/>
          <w:numId w:val="39"/>
        </w:numPr>
        <w:spacing w:line="276" w:lineRule="auto"/>
        <w:ind w:left="0" w:firstLine="0"/>
        <w:rPr>
          <w:sz w:val="24"/>
          <w:szCs w:val="24"/>
        </w:rPr>
      </w:pPr>
      <w:bookmarkStart w:id="102" w:name="_Ref55336398"/>
      <w:bookmarkStart w:id="103" w:name="_Toc57314678"/>
      <w:bookmarkStart w:id="104" w:name="_Toc69728992"/>
      <w:bookmarkStart w:id="105" w:name="_Toc42595681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65C37">
      <w:pPr>
        <w:pStyle w:val="a4"/>
        <w:numPr>
          <w:ilvl w:val="2"/>
          <w:numId w:val="39"/>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F529B1" w:rsidRPr="00F30C48" w:rsidRDefault="00B620AF" w:rsidP="00F30C48">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F30C48" w:rsidRPr="00F30C48" w:rsidRDefault="00B620AF" w:rsidP="00F30C4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106" w:name="_Toc423378623"/>
      <w:bookmarkStart w:id="107" w:name="_Toc423421126"/>
    </w:p>
    <w:p w:rsidR="00E044C1" w:rsidRPr="00CC6391" w:rsidRDefault="00B620AF" w:rsidP="00165C37">
      <w:pPr>
        <w:pStyle w:val="a4"/>
        <w:numPr>
          <w:ilvl w:val="2"/>
          <w:numId w:val="39"/>
        </w:numPr>
        <w:spacing w:line="276" w:lineRule="auto"/>
        <w:ind w:left="993" w:hanging="993"/>
        <w:rPr>
          <w:b/>
          <w:sz w:val="24"/>
          <w:szCs w:val="24"/>
        </w:rPr>
      </w:pPr>
      <w:r w:rsidRPr="00CC6391">
        <w:rPr>
          <w:b/>
          <w:sz w:val="24"/>
          <w:szCs w:val="24"/>
        </w:rPr>
        <w:t>Инструкции по заполнению</w:t>
      </w:r>
      <w:bookmarkEnd w:id="106"/>
      <w:bookmarkEnd w:id="107"/>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65C37">
      <w:pPr>
        <w:pStyle w:val="a5"/>
        <w:numPr>
          <w:ilvl w:val="3"/>
          <w:numId w:val="39"/>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65C37">
      <w:pPr>
        <w:pStyle w:val="a5"/>
        <w:numPr>
          <w:ilvl w:val="3"/>
          <w:numId w:val="39"/>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529B1" w:rsidRDefault="00F529B1" w:rsidP="00B320F2">
      <w:pPr>
        <w:spacing w:line="240" w:lineRule="auto"/>
        <w:rPr>
          <w:sz w:val="24"/>
          <w:szCs w:val="24"/>
        </w:rPr>
      </w:pPr>
    </w:p>
    <w:p w:rsidR="00F529B1" w:rsidRPr="00CC6391" w:rsidRDefault="00F529B1"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65C37">
      <w:pPr>
        <w:pStyle w:val="21"/>
        <w:numPr>
          <w:ilvl w:val="1"/>
          <w:numId w:val="39"/>
        </w:numPr>
        <w:spacing w:line="276" w:lineRule="auto"/>
        <w:ind w:left="0" w:firstLine="0"/>
        <w:rPr>
          <w:sz w:val="24"/>
          <w:szCs w:val="24"/>
        </w:rPr>
      </w:pPr>
      <w:bookmarkStart w:id="108" w:name="_Ref285092299"/>
      <w:bookmarkStart w:id="109" w:name="_Toc42595681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65C37">
      <w:pPr>
        <w:pStyle w:val="a4"/>
        <w:numPr>
          <w:ilvl w:val="2"/>
          <w:numId w:val="39"/>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F50A9">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65C37">
      <w:pPr>
        <w:pStyle w:val="a4"/>
        <w:numPr>
          <w:ilvl w:val="2"/>
          <w:numId w:val="39"/>
        </w:numPr>
        <w:spacing w:line="276" w:lineRule="auto"/>
        <w:ind w:left="0" w:firstLine="0"/>
        <w:rPr>
          <w:b/>
          <w:sz w:val="24"/>
          <w:szCs w:val="24"/>
        </w:rPr>
      </w:pPr>
      <w:r w:rsidRPr="00CC6391">
        <w:rPr>
          <w:b/>
          <w:sz w:val="24"/>
          <w:szCs w:val="24"/>
        </w:rPr>
        <w:t>Инструкции по заполнению</w:t>
      </w:r>
      <w:bookmarkEnd w:id="110"/>
      <w:bookmarkEnd w:id="111"/>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65C37">
      <w:pPr>
        <w:pStyle w:val="a4"/>
        <w:numPr>
          <w:ilvl w:val="3"/>
          <w:numId w:val="39"/>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65C37">
      <w:pPr>
        <w:pStyle w:val="a4"/>
        <w:numPr>
          <w:ilvl w:val="3"/>
          <w:numId w:val="39"/>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Default="00783BB5" w:rsidP="000111C1">
      <w:pPr>
        <w:spacing w:line="240" w:lineRule="auto"/>
        <w:ind w:left="993" w:hanging="993"/>
        <w:rPr>
          <w:sz w:val="24"/>
          <w:szCs w:val="24"/>
        </w:rPr>
      </w:pPr>
    </w:p>
    <w:p w:rsidR="00783BB5" w:rsidRPr="000169EC" w:rsidRDefault="00783BB5" w:rsidP="00F30C48">
      <w:pPr>
        <w:spacing w:before="100" w:beforeAutospacing="1" w:after="100" w:afterAutospacing="1" w:line="276" w:lineRule="auto"/>
        <w:jc w:val="right"/>
        <w:rPr>
          <w:bCs/>
          <w:color w:val="000000"/>
          <w:sz w:val="24"/>
          <w:szCs w:val="24"/>
        </w:rPr>
      </w:pPr>
      <w:r w:rsidRPr="000169EC">
        <w:rPr>
          <w:bCs/>
          <w:color w:val="000000"/>
          <w:sz w:val="24"/>
          <w:szCs w:val="24"/>
        </w:rPr>
        <w:t>Форма 14</w:t>
      </w:r>
    </w:p>
    <w:p w:rsidR="00783BB5" w:rsidRPr="002B23CC" w:rsidRDefault="00783BB5" w:rsidP="00783BB5">
      <w:pPr>
        <w:spacing w:before="100" w:beforeAutospacing="1" w:after="100" w:afterAutospacing="1" w:line="276" w:lineRule="auto"/>
        <w:jc w:val="center"/>
        <w:rPr>
          <w:b/>
          <w:color w:val="000000"/>
          <w:sz w:val="24"/>
          <w:szCs w:val="24"/>
        </w:rPr>
      </w:pPr>
      <w:r w:rsidRPr="002B23CC">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1"/>
        <w:gridCol w:w="24"/>
        <w:gridCol w:w="371"/>
        <w:gridCol w:w="2756"/>
        <w:gridCol w:w="1572"/>
        <w:gridCol w:w="535"/>
        <w:gridCol w:w="1342"/>
        <w:gridCol w:w="208"/>
        <w:gridCol w:w="1136"/>
        <w:gridCol w:w="671"/>
        <w:gridCol w:w="675"/>
        <w:gridCol w:w="659"/>
        <w:gridCol w:w="14"/>
      </w:tblGrid>
      <w:tr w:rsidR="00783BB5" w:rsidRPr="002B23CC" w:rsidTr="005E0CF5">
        <w:trPr>
          <w:gridBefore w:val="2"/>
          <w:gridAfter w:val="1"/>
          <w:wBefore w:w="38" w:type="pct"/>
          <w:wAfter w:w="7" w:type="pct"/>
          <w:tblCellSpacing w:w="0" w:type="dxa"/>
        </w:trPr>
        <w:tc>
          <w:tcPr>
            <w:tcW w:w="4955" w:type="pct"/>
            <w:gridSpan w:val="10"/>
            <w:shd w:val="clear" w:color="auto" w:fill="FFFFFF" w:themeFill="background1"/>
            <w:hideMark/>
          </w:tcPr>
          <w:p w:rsidR="00783BB5" w:rsidRPr="002B23CC" w:rsidRDefault="00783BB5" w:rsidP="00783BB5">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783BB5" w:rsidRPr="002B23CC" w:rsidTr="005E0CF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tcPr>
          <w:p w:rsidR="00783BB5" w:rsidRPr="008A2D40" w:rsidRDefault="005E0CF5" w:rsidP="005E0CF5">
            <w:pPr>
              <w:spacing w:line="276" w:lineRule="auto"/>
              <w:ind w:firstLine="0"/>
              <w:jc w:val="center"/>
              <w:rPr>
                <w:b/>
                <w:color w:val="000000"/>
                <w:sz w:val="20"/>
              </w:rPr>
            </w:pPr>
            <w:r>
              <w:rPr>
                <w:b/>
                <w:color w:val="000000"/>
                <w:sz w:val="20"/>
              </w:rPr>
              <w:t xml:space="preserve">№ </w:t>
            </w:r>
            <w:proofErr w:type="gramStart"/>
            <w:r>
              <w:rPr>
                <w:b/>
                <w:color w:val="000000"/>
                <w:sz w:val="20"/>
              </w:rPr>
              <w:t>п</w:t>
            </w:r>
            <w:proofErr w:type="gramEnd"/>
            <w:r>
              <w:rPr>
                <w:b/>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783BB5" w:rsidRPr="008A2D40" w:rsidRDefault="00783BB5" w:rsidP="005E0CF5">
            <w:pPr>
              <w:spacing w:line="276" w:lineRule="auto"/>
              <w:ind w:firstLine="0"/>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Значение показателей за предыдущие три года</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783BB5" w:rsidRPr="008A2D40" w:rsidRDefault="00783BB5" w:rsidP="00783BB5">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b/>
                <w:bCs/>
                <w:color w:val="000000"/>
                <w:sz w:val="20"/>
              </w:rPr>
            </w:pPr>
            <w:r w:rsidRPr="008A2D40">
              <w:rPr>
                <w:b/>
                <w:bCs/>
                <w:color w:val="000000"/>
                <w:sz w:val="20"/>
              </w:rPr>
              <w:t>ГГГГ</w:t>
            </w: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101</w:t>
            </w:r>
          </w:p>
          <w:p w:rsidR="00783BB5" w:rsidRPr="008A2D40" w:rsidRDefault="00783BB5" w:rsidP="005E0CF5">
            <w:pPr>
              <w:spacing w:line="276" w:lineRule="auto"/>
              <w:ind w:firstLine="0"/>
              <w:rPr>
                <w:color w:val="000000"/>
                <w:sz w:val="20"/>
              </w:rPr>
            </w:pPr>
            <w:r w:rsidRPr="008A2D40">
              <w:rPr>
                <w:color w:val="000000"/>
                <w:sz w:val="20"/>
              </w:rPr>
              <w:t>(не более 15 для микр</w:t>
            </w:r>
            <w:proofErr w:type="gramStart"/>
            <w:r w:rsidRPr="008A2D40">
              <w:rPr>
                <w:color w:val="000000"/>
                <w:sz w:val="20"/>
              </w:rPr>
              <w:t>о-</w:t>
            </w:r>
            <w:proofErr w:type="gramEnd"/>
            <w:r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783BB5" w:rsidRPr="008A2D40" w:rsidRDefault="00783BB5" w:rsidP="005E0CF5">
            <w:pPr>
              <w:spacing w:line="276" w:lineRule="auto"/>
              <w:ind w:firstLine="0"/>
              <w:rPr>
                <w:color w:val="000000"/>
                <w:sz w:val="20"/>
              </w:rPr>
            </w:pPr>
            <w:r w:rsidRPr="008A2D40">
              <w:rPr>
                <w:color w:val="000000"/>
                <w:sz w:val="20"/>
              </w:rPr>
              <w:t>не более 800</w:t>
            </w:r>
          </w:p>
          <w:p w:rsidR="00783BB5" w:rsidRPr="008A2D40" w:rsidRDefault="00783BB5" w:rsidP="005E0CF5">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5E0CF5">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783BB5" w:rsidRPr="008A2D40" w:rsidRDefault="00783BB5" w:rsidP="00783BB5">
            <w:pPr>
              <w:spacing w:line="276" w:lineRule="auto"/>
              <w:rPr>
                <w:color w:val="000000"/>
                <w:sz w:val="20"/>
              </w:rPr>
            </w:pPr>
          </w:p>
        </w:tc>
      </w:tr>
      <w:tr w:rsidR="00783BB5" w:rsidRPr="002B23CC" w:rsidTr="00783BB5">
        <w:tblPrEx>
          <w:tblCellSpacing w:w="15" w:type="dxa"/>
        </w:tblPrEx>
        <w:trPr>
          <w:gridBefore w:val="1"/>
          <w:wBefore w:w="26" w:type="pct"/>
          <w:tblCellSpacing w:w="15" w:type="dxa"/>
        </w:trPr>
        <w:tc>
          <w:tcPr>
            <w:tcW w:w="1573" w:type="pct"/>
            <w:gridSpan w:val="3"/>
            <w:vAlign w:val="center"/>
            <w:hideMark/>
          </w:tcPr>
          <w:p w:rsidR="00783BB5" w:rsidRPr="002B23CC" w:rsidRDefault="00783BB5" w:rsidP="00783BB5">
            <w:pPr>
              <w:spacing w:line="276" w:lineRule="auto"/>
              <w:rPr>
                <w:b/>
                <w:bCs/>
                <w:color w:val="000000"/>
                <w:sz w:val="24"/>
                <w:szCs w:val="24"/>
              </w:rPr>
            </w:pPr>
          </w:p>
          <w:p w:rsidR="00783BB5" w:rsidRDefault="00783BB5" w:rsidP="00783BB5">
            <w:pPr>
              <w:spacing w:line="276" w:lineRule="auto"/>
              <w:rPr>
                <w:b/>
                <w:bCs/>
                <w:color w:val="000000"/>
                <w:sz w:val="24"/>
                <w:szCs w:val="24"/>
              </w:rPr>
            </w:pPr>
          </w:p>
          <w:p w:rsidR="00783BB5" w:rsidRPr="002B23CC" w:rsidRDefault="00783BB5" w:rsidP="005E0CF5">
            <w:pPr>
              <w:spacing w:line="276" w:lineRule="auto"/>
              <w:ind w:firstLine="0"/>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__________________________ /</w:t>
            </w:r>
          </w:p>
        </w:tc>
        <w:tc>
          <w:tcPr>
            <w:tcW w:w="1575" w:type="pct"/>
            <w:gridSpan w:val="5"/>
            <w:vAlign w:val="center"/>
            <w:hideMark/>
          </w:tcPr>
          <w:p w:rsidR="00783BB5" w:rsidRDefault="00783BB5" w:rsidP="00783BB5">
            <w:pPr>
              <w:spacing w:line="276" w:lineRule="auto"/>
              <w:rPr>
                <w:color w:val="000000"/>
                <w:sz w:val="24"/>
                <w:szCs w:val="24"/>
              </w:rPr>
            </w:pPr>
          </w:p>
          <w:p w:rsidR="00783BB5" w:rsidRDefault="00783BB5" w:rsidP="00783BB5">
            <w:pPr>
              <w:spacing w:line="276" w:lineRule="auto"/>
              <w:rPr>
                <w:color w:val="000000"/>
                <w:sz w:val="24"/>
                <w:szCs w:val="24"/>
              </w:rPr>
            </w:pPr>
          </w:p>
          <w:p w:rsidR="00783BB5" w:rsidRPr="002B23CC" w:rsidRDefault="00783BB5" w:rsidP="005E0CF5">
            <w:pPr>
              <w:spacing w:line="276" w:lineRule="auto"/>
              <w:ind w:firstLine="0"/>
              <w:rPr>
                <w:color w:val="000000"/>
                <w:sz w:val="24"/>
                <w:szCs w:val="24"/>
              </w:rPr>
            </w:pPr>
            <w:r w:rsidRPr="002B23CC">
              <w:rPr>
                <w:color w:val="000000"/>
                <w:sz w:val="24"/>
                <w:szCs w:val="24"/>
              </w:rPr>
              <w:t>_________________________ /</w:t>
            </w:r>
          </w:p>
        </w:tc>
      </w:tr>
      <w:tr w:rsidR="00783BB5" w:rsidRPr="002B23CC" w:rsidTr="00783BB5">
        <w:tblPrEx>
          <w:tblCellSpacing w:w="15" w:type="dxa"/>
        </w:tblPrEx>
        <w:trPr>
          <w:gridBefore w:val="1"/>
          <w:wBefore w:w="26" w:type="pct"/>
          <w:tblCellSpacing w:w="15" w:type="dxa"/>
        </w:trPr>
        <w:tc>
          <w:tcPr>
            <w:tcW w:w="1573" w:type="pct"/>
            <w:gridSpan w:val="3"/>
            <w:hideMark/>
          </w:tcPr>
          <w:p w:rsidR="00783BB5" w:rsidRPr="002B23CC" w:rsidRDefault="00783BB5" w:rsidP="005E0CF5">
            <w:pPr>
              <w:spacing w:line="276" w:lineRule="auto"/>
              <w:ind w:firstLine="0"/>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783BB5" w:rsidRPr="002B23CC" w:rsidRDefault="00783BB5" w:rsidP="00783BB5">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783BB5" w:rsidRPr="002B23CC" w:rsidRDefault="00783BB5" w:rsidP="00783BB5">
            <w:pPr>
              <w:spacing w:line="276" w:lineRule="auto"/>
              <w:jc w:val="center"/>
              <w:rPr>
                <w:color w:val="000000"/>
                <w:sz w:val="24"/>
                <w:szCs w:val="24"/>
              </w:rPr>
            </w:pPr>
            <w:r w:rsidRPr="002B23CC">
              <w:rPr>
                <w:color w:val="000000"/>
                <w:sz w:val="24"/>
                <w:szCs w:val="24"/>
              </w:rPr>
              <w:t>ФИО</w:t>
            </w:r>
          </w:p>
        </w:tc>
      </w:tr>
    </w:tbl>
    <w:p w:rsidR="00783BB5" w:rsidRPr="002B23CC" w:rsidRDefault="00783BB5" w:rsidP="00783BB5">
      <w:pPr>
        <w:spacing w:line="276" w:lineRule="auto"/>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E044C1" w:rsidRDefault="00F3026D" w:rsidP="00165C37">
      <w:pPr>
        <w:pStyle w:val="1"/>
        <w:numPr>
          <w:ilvl w:val="0"/>
          <w:numId w:val="39"/>
        </w:numPr>
        <w:spacing w:before="0" w:after="0" w:line="276" w:lineRule="auto"/>
        <w:jc w:val="both"/>
        <w:rPr>
          <w:rFonts w:ascii="Times New Roman" w:hAnsi="Times New Roman"/>
          <w:sz w:val="24"/>
          <w:szCs w:val="24"/>
        </w:rPr>
      </w:pPr>
      <w:bookmarkStart w:id="112" w:name="_Toc425956819"/>
      <w:r w:rsidRPr="00CC6391">
        <w:rPr>
          <w:rFonts w:ascii="Times New Roman" w:hAnsi="Times New Roman"/>
          <w:sz w:val="24"/>
          <w:szCs w:val="24"/>
        </w:rPr>
        <w:t>ПРОЕКТ  ДОГОВОРА</w:t>
      </w:r>
      <w:bookmarkEnd w:id="112"/>
    </w:p>
    <w:p w:rsidR="00E04456" w:rsidRPr="00662A58" w:rsidRDefault="00E04456" w:rsidP="00E04456">
      <w:pPr>
        <w:pStyle w:val="afff5"/>
        <w:rPr>
          <w:sz w:val="24"/>
          <w:szCs w:val="24"/>
        </w:rPr>
      </w:pPr>
      <w:r w:rsidRPr="00662A58">
        <w:rPr>
          <w:sz w:val="24"/>
          <w:szCs w:val="24"/>
        </w:rPr>
        <w:t>Договор оказания услуг № _________</w:t>
      </w:r>
    </w:p>
    <w:p w:rsidR="00E04456" w:rsidRPr="00662A58" w:rsidRDefault="00E04456" w:rsidP="00E04456">
      <w:pPr>
        <w:spacing w:line="240" w:lineRule="auto"/>
        <w:rPr>
          <w:b/>
          <w:sz w:val="24"/>
          <w:szCs w:val="24"/>
        </w:rPr>
      </w:pPr>
    </w:p>
    <w:p w:rsidR="00E04456" w:rsidRPr="00662A58" w:rsidRDefault="00E04456" w:rsidP="00E04456">
      <w:pPr>
        <w:spacing w:line="240" w:lineRule="auto"/>
        <w:rPr>
          <w:sz w:val="24"/>
          <w:szCs w:val="24"/>
        </w:rPr>
      </w:pPr>
      <w:r w:rsidRPr="00662A58">
        <w:rPr>
          <w:sz w:val="24"/>
          <w:szCs w:val="24"/>
        </w:rPr>
        <w:t>г. ________</w:t>
      </w:r>
      <w:r w:rsidRPr="00662A58">
        <w:rPr>
          <w:sz w:val="24"/>
          <w:szCs w:val="24"/>
        </w:rPr>
        <w:tab/>
      </w:r>
      <w:r w:rsidRPr="00662A58">
        <w:rPr>
          <w:sz w:val="24"/>
          <w:szCs w:val="24"/>
        </w:rPr>
        <w:tab/>
      </w:r>
      <w:r w:rsidRPr="00662A58">
        <w:rPr>
          <w:sz w:val="24"/>
          <w:szCs w:val="24"/>
        </w:rPr>
        <w:tab/>
      </w:r>
      <w:r w:rsidRPr="00662A58">
        <w:rPr>
          <w:sz w:val="24"/>
          <w:szCs w:val="24"/>
        </w:rPr>
        <w:tab/>
      </w:r>
      <w:r w:rsidRPr="00662A58">
        <w:rPr>
          <w:sz w:val="24"/>
          <w:szCs w:val="24"/>
        </w:rPr>
        <w:tab/>
        <w:t xml:space="preserve"> </w:t>
      </w:r>
      <w:r w:rsidRPr="00662A58">
        <w:rPr>
          <w:sz w:val="24"/>
          <w:szCs w:val="24"/>
        </w:rPr>
        <w:tab/>
        <w:t xml:space="preserve">   </w:t>
      </w:r>
      <w:r w:rsidR="00DA3CBD">
        <w:rPr>
          <w:sz w:val="24"/>
          <w:szCs w:val="24"/>
        </w:rPr>
        <w:t xml:space="preserve">                   </w:t>
      </w:r>
      <w:r w:rsidRPr="00662A58">
        <w:rPr>
          <w:sz w:val="24"/>
          <w:szCs w:val="24"/>
        </w:rPr>
        <w:t xml:space="preserve">       «___» ___________ 20__ года</w:t>
      </w:r>
    </w:p>
    <w:p w:rsidR="00E04456" w:rsidRPr="00662A58" w:rsidRDefault="00E04456" w:rsidP="00E04456">
      <w:pPr>
        <w:spacing w:line="240" w:lineRule="auto"/>
        <w:rPr>
          <w:sz w:val="24"/>
          <w:szCs w:val="24"/>
        </w:rPr>
      </w:pPr>
    </w:p>
    <w:p w:rsidR="00E04456" w:rsidRDefault="00E04456" w:rsidP="00E04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rPr>
          <w:sz w:val="24"/>
          <w:szCs w:val="24"/>
        </w:rPr>
      </w:pPr>
      <w:proofErr w:type="gramStart"/>
      <w:r w:rsidRPr="00662A58">
        <w:rPr>
          <w:sz w:val="24"/>
          <w:szCs w:val="24"/>
        </w:rPr>
        <w:t xml:space="preserve">Открытое акционерное общество «Э.ОН Россия, именуемое в дальнейшем «Заказчик», в лице директора филиала «Шатурская ГРЭС» </w:t>
      </w:r>
      <w:proofErr w:type="spellStart"/>
      <w:r w:rsidRPr="00662A58">
        <w:rPr>
          <w:sz w:val="24"/>
          <w:szCs w:val="24"/>
        </w:rPr>
        <w:t>Бакурина</w:t>
      </w:r>
      <w:proofErr w:type="spellEnd"/>
      <w:r w:rsidRPr="00662A58">
        <w:rPr>
          <w:sz w:val="24"/>
          <w:szCs w:val="24"/>
        </w:rPr>
        <w:t xml:space="preserve"> С.Ф, действующего на основании </w:t>
      </w:r>
      <w:proofErr w:type="spellStart"/>
      <w:r w:rsidRPr="00662A58">
        <w:rPr>
          <w:sz w:val="24"/>
          <w:szCs w:val="24"/>
        </w:rPr>
        <w:t>доверености</w:t>
      </w:r>
      <w:proofErr w:type="spellEnd"/>
      <w:r w:rsidRPr="00662A58">
        <w:rPr>
          <w:sz w:val="24"/>
          <w:szCs w:val="24"/>
        </w:rPr>
        <w:t xml:space="preserve"> №6 от 01.01.2014.г., с одной стороны и ___________________________________, именуемое в дальнейшем «Исполнитель», в лице ___________________________________, действующего на основании ___________________________________, с другой стороны, совместно далее именуемые «Стороны», заключили настоящий договор (ниже – Договор) о нижеследующем:</w:t>
      </w:r>
      <w:proofErr w:type="gramEnd"/>
    </w:p>
    <w:p w:rsidR="00E04456" w:rsidRPr="00E04456" w:rsidRDefault="00E04456" w:rsidP="00E04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b/>
          <w:sz w:val="24"/>
          <w:szCs w:val="24"/>
        </w:rPr>
      </w:pPr>
      <w:r w:rsidRPr="00E04456">
        <w:rPr>
          <w:b/>
          <w:sz w:val="24"/>
          <w:szCs w:val="24"/>
        </w:rPr>
        <w:t>1. Предмет Договора</w:t>
      </w:r>
    </w:p>
    <w:p w:rsidR="00E04456" w:rsidRPr="00662A58" w:rsidRDefault="00E04456" w:rsidP="00E04456">
      <w:pPr>
        <w:numPr>
          <w:ilvl w:val="1"/>
          <w:numId w:val="46"/>
        </w:numPr>
        <w:tabs>
          <w:tab w:val="num" w:pos="0"/>
          <w:tab w:val="left" w:pos="1134"/>
        </w:tabs>
        <w:spacing w:line="240" w:lineRule="auto"/>
        <w:ind w:left="0" w:firstLine="567"/>
        <w:rPr>
          <w:sz w:val="24"/>
          <w:szCs w:val="24"/>
        </w:rPr>
      </w:pPr>
      <w:r w:rsidRPr="00662A58">
        <w:rPr>
          <w:sz w:val="24"/>
          <w:szCs w:val="24"/>
        </w:rPr>
        <w:t>Исполнитель обязуется по заданию Заказчика оказать услуги, указанные в пункте 1.2. Договора в соответствии с Заданием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E04456" w:rsidRPr="00662A58" w:rsidRDefault="00E04456" w:rsidP="00E04456">
      <w:pPr>
        <w:numPr>
          <w:ilvl w:val="1"/>
          <w:numId w:val="46"/>
        </w:numPr>
        <w:tabs>
          <w:tab w:val="num" w:pos="142"/>
          <w:tab w:val="left" w:pos="1134"/>
        </w:tabs>
        <w:spacing w:line="240" w:lineRule="auto"/>
        <w:ind w:left="0" w:firstLine="567"/>
        <w:rPr>
          <w:sz w:val="24"/>
          <w:szCs w:val="24"/>
        </w:rPr>
      </w:pPr>
      <w:r w:rsidRPr="00662A58">
        <w:rPr>
          <w:sz w:val="24"/>
          <w:szCs w:val="24"/>
        </w:rPr>
        <w:t>В рамках Договора Исполнитель обязуется оказать следующие услуги (</w:t>
      </w:r>
      <w:r w:rsidRPr="00662A58">
        <w:rPr>
          <w:i/>
          <w:sz w:val="24"/>
          <w:szCs w:val="24"/>
        </w:rPr>
        <w:t>подготовить следующие документы)</w:t>
      </w:r>
      <w:r w:rsidRPr="00662A58">
        <w:rPr>
          <w:sz w:val="24"/>
          <w:szCs w:val="24"/>
        </w:rPr>
        <w:t>:</w:t>
      </w:r>
    </w:p>
    <w:p w:rsidR="00E04456" w:rsidRPr="00662A58" w:rsidRDefault="00E04456" w:rsidP="00E04456">
      <w:pPr>
        <w:numPr>
          <w:ilvl w:val="2"/>
          <w:numId w:val="46"/>
        </w:numPr>
        <w:tabs>
          <w:tab w:val="num" w:pos="846"/>
          <w:tab w:val="left" w:pos="1276"/>
        </w:tabs>
        <w:spacing w:line="240" w:lineRule="auto"/>
        <w:ind w:left="0" w:firstLine="567"/>
        <w:rPr>
          <w:sz w:val="24"/>
          <w:szCs w:val="24"/>
        </w:rPr>
      </w:pPr>
      <w:r w:rsidRPr="00662A58">
        <w:rPr>
          <w:sz w:val="24"/>
          <w:szCs w:val="24"/>
        </w:rPr>
        <w:t xml:space="preserve"> Комплексное диагностическое обследование технического состояния трансформаторов С.Н. 21Т,23Т типа ТРДН-25000/35, трансформаторов С.Н. №4 и №5 типа ТДНГУ- 63000/110, а также оказать иные услуги, определенные в Задании Заказчика (Приложение № 1 к Договору) </w:t>
      </w:r>
    </w:p>
    <w:p w:rsidR="00E04456" w:rsidRPr="00662A58" w:rsidRDefault="00E04456" w:rsidP="00E04456">
      <w:pPr>
        <w:tabs>
          <w:tab w:val="left" w:pos="1276"/>
        </w:tabs>
        <w:spacing w:line="240" w:lineRule="auto"/>
        <w:rPr>
          <w:sz w:val="24"/>
          <w:szCs w:val="24"/>
        </w:rPr>
      </w:pPr>
      <w:r w:rsidRPr="00662A58">
        <w:rPr>
          <w:sz w:val="24"/>
          <w:szCs w:val="24"/>
        </w:rPr>
        <w:t xml:space="preserve"> а также оказать иные услуги, определенные в Задании Заказчика (Приложение № 1 к Договору). </w:t>
      </w:r>
    </w:p>
    <w:p w:rsidR="00E04456" w:rsidRPr="00662A58" w:rsidRDefault="00E04456" w:rsidP="00E04456">
      <w:pPr>
        <w:numPr>
          <w:ilvl w:val="1"/>
          <w:numId w:val="46"/>
        </w:numPr>
        <w:tabs>
          <w:tab w:val="num" w:pos="0"/>
          <w:tab w:val="left" w:pos="1134"/>
          <w:tab w:val="left" w:pos="1276"/>
        </w:tabs>
        <w:spacing w:line="240" w:lineRule="auto"/>
        <w:ind w:left="0" w:firstLine="567"/>
        <w:rPr>
          <w:sz w:val="24"/>
          <w:szCs w:val="24"/>
        </w:rPr>
      </w:pPr>
      <w:r w:rsidRPr="00662A58">
        <w:rPr>
          <w:sz w:val="24"/>
          <w:szCs w:val="24"/>
        </w:rPr>
        <w:t>Срок оказания услуг, указанных в пункте 1.2 Договора, с «</w:t>
      </w:r>
      <w:r w:rsidRPr="00662A58">
        <w:rPr>
          <w:sz w:val="24"/>
          <w:szCs w:val="24"/>
          <w:u w:val="single"/>
        </w:rPr>
        <w:t>01</w:t>
      </w:r>
      <w:r w:rsidRPr="00662A58">
        <w:rPr>
          <w:sz w:val="24"/>
          <w:szCs w:val="24"/>
        </w:rPr>
        <w:t xml:space="preserve">» </w:t>
      </w:r>
      <w:r w:rsidRPr="00662A58">
        <w:rPr>
          <w:sz w:val="24"/>
          <w:szCs w:val="24"/>
          <w:u w:val="single"/>
        </w:rPr>
        <w:t>апреля</w:t>
      </w:r>
      <w:r w:rsidRPr="00662A58">
        <w:rPr>
          <w:sz w:val="24"/>
          <w:szCs w:val="24"/>
        </w:rPr>
        <w:t xml:space="preserve"> 2016 года по «_</w:t>
      </w:r>
      <w:r w:rsidRPr="00662A58">
        <w:rPr>
          <w:sz w:val="24"/>
          <w:szCs w:val="24"/>
          <w:u w:val="single"/>
        </w:rPr>
        <w:t xml:space="preserve">15 </w:t>
      </w:r>
      <w:r w:rsidRPr="00662A58">
        <w:rPr>
          <w:sz w:val="24"/>
          <w:szCs w:val="24"/>
        </w:rPr>
        <w:t>» _</w:t>
      </w:r>
      <w:r w:rsidRPr="00662A58">
        <w:rPr>
          <w:sz w:val="24"/>
          <w:szCs w:val="24"/>
          <w:u w:val="single"/>
        </w:rPr>
        <w:t>ноября_</w:t>
      </w:r>
      <w:r w:rsidRPr="00662A58">
        <w:rPr>
          <w:sz w:val="24"/>
          <w:szCs w:val="24"/>
        </w:rPr>
        <w:t xml:space="preserve"> 2016 года.</w:t>
      </w:r>
    </w:p>
    <w:p w:rsidR="00E04456" w:rsidRPr="00662A58" w:rsidRDefault="00E04456" w:rsidP="00E04456">
      <w:pPr>
        <w:numPr>
          <w:ilvl w:val="1"/>
          <w:numId w:val="46"/>
        </w:numPr>
        <w:tabs>
          <w:tab w:val="num" w:pos="0"/>
          <w:tab w:val="left" w:pos="1134"/>
          <w:tab w:val="left" w:pos="1276"/>
        </w:tabs>
        <w:spacing w:line="240" w:lineRule="auto"/>
        <w:ind w:left="0" w:firstLine="567"/>
        <w:rPr>
          <w:sz w:val="24"/>
          <w:szCs w:val="24"/>
        </w:rPr>
      </w:pPr>
      <w:r w:rsidRPr="00662A58">
        <w:rPr>
          <w:sz w:val="24"/>
          <w:szCs w:val="24"/>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E04456" w:rsidRPr="00662A58" w:rsidRDefault="00E04456" w:rsidP="00E04456">
      <w:pPr>
        <w:spacing w:before="120" w:after="120" w:line="240" w:lineRule="auto"/>
        <w:jc w:val="center"/>
        <w:rPr>
          <w:b/>
          <w:sz w:val="24"/>
          <w:szCs w:val="24"/>
        </w:rPr>
      </w:pPr>
      <w:r w:rsidRPr="00662A58">
        <w:rPr>
          <w:b/>
          <w:sz w:val="24"/>
          <w:szCs w:val="24"/>
        </w:rPr>
        <w:t xml:space="preserve">2. Права и обязанности Сторон </w:t>
      </w:r>
    </w:p>
    <w:p w:rsidR="00E04456" w:rsidRPr="00662A58" w:rsidRDefault="00E04456" w:rsidP="00E04456">
      <w:pPr>
        <w:tabs>
          <w:tab w:val="left" w:pos="1134"/>
        </w:tabs>
        <w:spacing w:line="240" w:lineRule="auto"/>
        <w:rPr>
          <w:b/>
          <w:sz w:val="24"/>
          <w:szCs w:val="24"/>
        </w:rPr>
      </w:pPr>
      <w:r w:rsidRPr="00662A58">
        <w:rPr>
          <w:b/>
          <w:sz w:val="24"/>
          <w:szCs w:val="24"/>
        </w:rPr>
        <w:t>2.1.</w:t>
      </w:r>
      <w:r w:rsidRPr="00662A58">
        <w:rPr>
          <w:b/>
          <w:sz w:val="24"/>
          <w:szCs w:val="24"/>
        </w:rPr>
        <w:tab/>
        <w:t>Заказчик обязуется:</w:t>
      </w:r>
    </w:p>
    <w:p w:rsidR="00E04456" w:rsidRPr="00662A58" w:rsidRDefault="00E04456" w:rsidP="00E04456">
      <w:pPr>
        <w:keepNext/>
        <w:tabs>
          <w:tab w:val="left" w:pos="1276"/>
        </w:tabs>
        <w:spacing w:line="240" w:lineRule="auto"/>
        <w:rPr>
          <w:sz w:val="24"/>
          <w:szCs w:val="24"/>
        </w:rPr>
      </w:pPr>
      <w:r w:rsidRPr="00662A58">
        <w:rPr>
          <w:sz w:val="24"/>
          <w:szCs w:val="24"/>
        </w:rPr>
        <w:t>2.1.1.</w:t>
      </w:r>
      <w:r w:rsidRPr="00662A58">
        <w:rPr>
          <w:sz w:val="24"/>
          <w:szCs w:val="24"/>
        </w:rPr>
        <w:tab/>
        <w:t>Передать Исполнителю в срок до «_</w:t>
      </w:r>
      <w:r w:rsidRPr="00662A58">
        <w:rPr>
          <w:sz w:val="24"/>
          <w:szCs w:val="24"/>
          <w:u w:val="single"/>
        </w:rPr>
        <w:t>01</w:t>
      </w:r>
      <w:r w:rsidRPr="00662A58">
        <w:rPr>
          <w:sz w:val="24"/>
          <w:szCs w:val="24"/>
        </w:rPr>
        <w:t>__» __</w:t>
      </w:r>
      <w:r w:rsidRPr="00662A58">
        <w:rPr>
          <w:sz w:val="24"/>
          <w:szCs w:val="24"/>
          <w:u w:val="single"/>
        </w:rPr>
        <w:t>апреля</w:t>
      </w:r>
      <w:r w:rsidRPr="00662A58">
        <w:rPr>
          <w:sz w:val="24"/>
          <w:szCs w:val="24"/>
        </w:rPr>
        <w:t xml:space="preserve">_ 2016 года исходные документы и иные данные, необходимые для оказания услуг по Договору. Перечень исходных документов определен в Задании Заказчика. В случае необходимости дополнительных документов Исполнитель письменно запрашивает Заказчика о предоставлении таких документов. </w:t>
      </w:r>
    </w:p>
    <w:p w:rsidR="00E04456" w:rsidRPr="00662A58" w:rsidRDefault="00E04456" w:rsidP="00E04456">
      <w:pPr>
        <w:keepNext/>
        <w:tabs>
          <w:tab w:val="left" w:pos="1276"/>
        </w:tabs>
        <w:spacing w:line="240" w:lineRule="auto"/>
        <w:rPr>
          <w:sz w:val="24"/>
          <w:szCs w:val="24"/>
        </w:rPr>
      </w:pPr>
      <w:r w:rsidRPr="00662A58">
        <w:rPr>
          <w:sz w:val="24"/>
          <w:szCs w:val="24"/>
        </w:rPr>
        <w:t>2.1.2. Принять у Исполнителя услуги, которые отвечают требованиям, установленным Договором, приложениями к нему и применимых нормативно-правовых актов Российской Федерации.</w:t>
      </w:r>
    </w:p>
    <w:p w:rsidR="00E04456" w:rsidRPr="00662A58" w:rsidRDefault="00E04456" w:rsidP="00E04456">
      <w:pPr>
        <w:pStyle w:val="affe"/>
        <w:tabs>
          <w:tab w:val="left" w:pos="1276"/>
        </w:tabs>
        <w:ind w:firstLine="567"/>
        <w:rPr>
          <w:color w:val="auto"/>
          <w:sz w:val="24"/>
          <w:szCs w:val="24"/>
        </w:rPr>
      </w:pPr>
      <w:r w:rsidRPr="00662A58">
        <w:rPr>
          <w:color w:val="auto"/>
          <w:sz w:val="24"/>
          <w:szCs w:val="24"/>
        </w:rPr>
        <w:t>2.1.3.</w:t>
      </w:r>
      <w:r w:rsidRPr="00662A58">
        <w:rPr>
          <w:color w:val="auto"/>
          <w:sz w:val="24"/>
          <w:szCs w:val="24"/>
        </w:rPr>
        <w:tab/>
      </w:r>
      <w:proofErr w:type="gramStart"/>
      <w:r w:rsidRPr="00662A58">
        <w:rPr>
          <w:color w:val="auto"/>
          <w:sz w:val="24"/>
          <w:szCs w:val="24"/>
        </w:rPr>
        <w:t>Оплатить стоимость оказанных</w:t>
      </w:r>
      <w:proofErr w:type="gramEnd"/>
      <w:r w:rsidRPr="00662A58">
        <w:rPr>
          <w:color w:val="auto"/>
          <w:sz w:val="24"/>
          <w:szCs w:val="24"/>
        </w:rPr>
        <w:t xml:space="preserve"> услуг в соответствии с условиями Договора.</w:t>
      </w:r>
    </w:p>
    <w:p w:rsidR="00E04456" w:rsidRPr="00662A58" w:rsidRDefault="00E04456" w:rsidP="00E04456">
      <w:pPr>
        <w:tabs>
          <w:tab w:val="left" w:pos="1134"/>
        </w:tabs>
        <w:spacing w:line="240" w:lineRule="auto"/>
        <w:rPr>
          <w:b/>
          <w:sz w:val="24"/>
          <w:szCs w:val="24"/>
        </w:rPr>
      </w:pPr>
      <w:r w:rsidRPr="00662A58">
        <w:rPr>
          <w:b/>
          <w:sz w:val="24"/>
          <w:szCs w:val="24"/>
        </w:rPr>
        <w:t>2.2.</w:t>
      </w:r>
      <w:r w:rsidRPr="00662A58">
        <w:rPr>
          <w:b/>
          <w:sz w:val="24"/>
          <w:szCs w:val="24"/>
        </w:rPr>
        <w:tab/>
        <w:t>Заказчик вправе:</w:t>
      </w:r>
    </w:p>
    <w:p w:rsidR="00E04456" w:rsidRPr="00662A58" w:rsidRDefault="00E04456" w:rsidP="00E04456">
      <w:pPr>
        <w:tabs>
          <w:tab w:val="left" w:pos="1276"/>
        </w:tabs>
        <w:spacing w:line="240" w:lineRule="auto"/>
        <w:rPr>
          <w:sz w:val="24"/>
          <w:szCs w:val="24"/>
        </w:rPr>
      </w:pPr>
      <w:r w:rsidRPr="00662A58">
        <w:rPr>
          <w:sz w:val="24"/>
          <w:szCs w:val="24"/>
        </w:rPr>
        <w:t>2.2.1.</w:t>
      </w:r>
      <w:r w:rsidRPr="00662A58">
        <w:rPr>
          <w:sz w:val="24"/>
          <w:szCs w:val="24"/>
        </w:rPr>
        <w:tab/>
        <w:t>Во всякое время проверять ход выполнения и качество оказываемых Исполнителем услуг, не изменяя заранее согласованный порядок их оказания, если разумные и обоснованные сомнения Заказчика относительно порядка оказания услуг не требуют таких изменений.</w:t>
      </w:r>
    </w:p>
    <w:p w:rsidR="00E04456" w:rsidRPr="00662A58" w:rsidRDefault="00E04456" w:rsidP="00E04456">
      <w:pPr>
        <w:tabs>
          <w:tab w:val="left" w:pos="1276"/>
        </w:tabs>
        <w:spacing w:line="240" w:lineRule="auto"/>
        <w:rPr>
          <w:sz w:val="24"/>
          <w:szCs w:val="24"/>
        </w:rPr>
      </w:pPr>
      <w:r w:rsidRPr="00662A58">
        <w:rPr>
          <w:sz w:val="24"/>
          <w:szCs w:val="24"/>
        </w:rPr>
        <w:t>2.2.2.</w:t>
      </w:r>
      <w:r w:rsidRPr="00662A58">
        <w:rPr>
          <w:sz w:val="24"/>
          <w:szCs w:val="24"/>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E04456" w:rsidRPr="00662A58" w:rsidRDefault="00E04456" w:rsidP="00E04456">
      <w:pPr>
        <w:tabs>
          <w:tab w:val="left" w:pos="1134"/>
        </w:tabs>
        <w:spacing w:line="240" w:lineRule="auto"/>
        <w:rPr>
          <w:b/>
          <w:sz w:val="24"/>
          <w:szCs w:val="24"/>
        </w:rPr>
      </w:pPr>
      <w:r w:rsidRPr="00662A58">
        <w:rPr>
          <w:b/>
          <w:sz w:val="24"/>
          <w:szCs w:val="24"/>
        </w:rPr>
        <w:t>2.3.</w:t>
      </w:r>
      <w:r w:rsidRPr="00662A58">
        <w:rPr>
          <w:b/>
          <w:sz w:val="24"/>
          <w:szCs w:val="24"/>
        </w:rPr>
        <w:tab/>
        <w:t>Исполнитель обязуется:</w:t>
      </w:r>
    </w:p>
    <w:p w:rsidR="00E04456" w:rsidRPr="00662A58" w:rsidRDefault="00E04456" w:rsidP="00E04456">
      <w:pPr>
        <w:keepNext/>
        <w:tabs>
          <w:tab w:val="left" w:pos="1276"/>
        </w:tabs>
        <w:spacing w:line="240" w:lineRule="auto"/>
        <w:rPr>
          <w:sz w:val="24"/>
          <w:szCs w:val="24"/>
        </w:rPr>
      </w:pPr>
      <w:r w:rsidRPr="00662A58">
        <w:rPr>
          <w:sz w:val="24"/>
          <w:szCs w:val="24"/>
        </w:rPr>
        <w:t>2.3.1.</w:t>
      </w:r>
      <w:r w:rsidRPr="00662A58">
        <w:rPr>
          <w:sz w:val="24"/>
          <w:szCs w:val="24"/>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E04456" w:rsidRPr="00662A58" w:rsidRDefault="00E04456" w:rsidP="00E04456">
      <w:pPr>
        <w:tabs>
          <w:tab w:val="left" w:pos="1276"/>
        </w:tabs>
        <w:spacing w:line="240" w:lineRule="auto"/>
        <w:rPr>
          <w:sz w:val="24"/>
          <w:szCs w:val="24"/>
        </w:rPr>
      </w:pPr>
      <w:r w:rsidRPr="00662A58">
        <w:rPr>
          <w:sz w:val="24"/>
          <w:szCs w:val="24"/>
        </w:rPr>
        <w:t>2.3.2.</w:t>
      </w:r>
      <w:r w:rsidRPr="00662A58">
        <w:rPr>
          <w:sz w:val="24"/>
          <w:szCs w:val="24"/>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E04456" w:rsidRPr="00662A58" w:rsidRDefault="00E04456" w:rsidP="00E04456">
      <w:pPr>
        <w:numPr>
          <w:ilvl w:val="2"/>
          <w:numId w:val="48"/>
        </w:numPr>
        <w:tabs>
          <w:tab w:val="clear" w:pos="720"/>
          <w:tab w:val="left" w:pos="1276"/>
        </w:tabs>
        <w:spacing w:line="240" w:lineRule="auto"/>
        <w:ind w:left="0" w:firstLine="567"/>
        <w:rPr>
          <w:sz w:val="24"/>
          <w:szCs w:val="24"/>
        </w:rPr>
      </w:pPr>
      <w:r w:rsidRPr="00662A58">
        <w:rPr>
          <w:sz w:val="24"/>
          <w:szCs w:val="24"/>
        </w:rPr>
        <w:t>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E04456" w:rsidRPr="00662A58" w:rsidRDefault="00E04456" w:rsidP="00E04456">
      <w:pPr>
        <w:numPr>
          <w:ilvl w:val="2"/>
          <w:numId w:val="48"/>
        </w:numPr>
        <w:tabs>
          <w:tab w:val="clear" w:pos="720"/>
          <w:tab w:val="num" w:pos="0"/>
          <w:tab w:val="left" w:pos="1276"/>
        </w:tabs>
        <w:spacing w:line="240" w:lineRule="auto"/>
        <w:ind w:left="0" w:firstLine="567"/>
        <w:rPr>
          <w:sz w:val="24"/>
          <w:szCs w:val="24"/>
        </w:rPr>
      </w:pPr>
      <w:r w:rsidRPr="00662A58">
        <w:rPr>
          <w:sz w:val="24"/>
          <w:szCs w:val="24"/>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E04456" w:rsidRPr="00662A58" w:rsidRDefault="00E04456" w:rsidP="00E04456">
      <w:pPr>
        <w:pStyle w:val="21"/>
        <w:numPr>
          <w:ilvl w:val="0"/>
          <w:numId w:val="0"/>
        </w:numPr>
        <w:spacing w:before="120"/>
        <w:ind w:left="1134" w:hanging="1134"/>
        <w:jc w:val="center"/>
        <w:rPr>
          <w:sz w:val="24"/>
          <w:szCs w:val="24"/>
        </w:rPr>
      </w:pPr>
      <w:r w:rsidRPr="00662A58">
        <w:rPr>
          <w:sz w:val="24"/>
          <w:szCs w:val="24"/>
        </w:rPr>
        <w:t>3. Конфиденциальность</w:t>
      </w:r>
    </w:p>
    <w:p w:rsidR="00E04456" w:rsidRPr="00662A58" w:rsidRDefault="00E04456" w:rsidP="00E04456">
      <w:pPr>
        <w:spacing w:line="240" w:lineRule="auto"/>
        <w:rPr>
          <w:sz w:val="24"/>
          <w:szCs w:val="24"/>
        </w:rPr>
      </w:pPr>
      <w:r w:rsidRPr="00662A58">
        <w:rPr>
          <w:sz w:val="24"/>
          <w:szCs w:val="24"/>
        </w:rPr>
        <w:t xml:space="preserve">3.1. </w:t>
      </w:r>
      <w:proofErr w:type="gramStart"/>
      <w:r w:rsidRPr="00662A58">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roofErr w:type="gramEnd"/>
    </w:p>
    <w:p w:rsidR="00E04456" w:rsidRPr="00662A58" w:rsidRDefault="00E04456" w:rsidP="00E04456">
      <w:pPr>
        <w:spacing w:line="240" w:lineRule="auto"/>
        <w:rPr>
          <w:sz w:val="24"/>
          <w:szCs w:val="24"/>
        </w:rPr>
      </w:pPr>
      <w:r w:rsidRPr="00662A58">
        <w:rPr>
          <w:sz w:val="24"/>
          <w:szCs w:val="24"/>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04456" w:rsidRPr="00662A58" w:rsidRDefault="00E04456" w:rsidP="00E04456">
      <w:pPr>
        <w:spacing w:line="240" w:lineRule="auto"/>
        <w:rPr>
          <w:sz w:val="24"/>
          <w:szCs w:val="24"/>
        </w:rPr>
      </w:pPr>
      <w:r w:rsidRPr="00662A58">
        <w:rPr>
          <w:sz w:val="24"/>
          <w:szCs w:val="24"/>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04456" w:rsidRPr="00662A58" w:rsidRDefault="00E04456" w:rsidP="00E04456">
      <w:pPr>
        <w:spacing w:line="240" w:lineRule="auto"/>
        <w:rPr>
          <w:sz w:val="24"/>
          <w:szCs w:val="24"/>
        </w:rPr>
      </w:pPr>
      <w:r w:rsidRPr="00662A58">
        <w:rPr>
          <w:sz w:val="24"/>
          <w:szCs w:val="24"/>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04456" w:rsidRPr="00662A58" w:rsidRDefault="00E04456" w:rsidP="00E04456">
      <w:pPr>
        <w:spacing w:line="240" w:lineRule="auto"/>
        <w:rPr>
          <w:sz w:val="24"/>
          <w:szCs w:val="24"/>
        </w:rPr>
      </w:pPr>
      <w:r w:rsidRPr="00662A58">
        <w:rPr>
          <w:sz w:val="24"/>
          <w:szCs w:val="24"/>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04456" w:rsidRPr="00662A58" w:rsidRDefault="00E04456" w:rsidP="00E04456">
      <w:pPr>
        <w:spacing w:line="240" w:lineRule="auto"/>
        <w:rPr>
          <w:sz w:val="24"/>
          <w:szCs w:val="24"/>
        </w:rPr>
      </w:pPr>
      <w:r w:rsidRPr="00662A58">
        <w:rPr>
          <w:sz w:val="24"/>
          <w:szCs w:val="24"/>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04456" w:rsidRPr="00662A58" w:rsidRDefault="00E04456" w:rsidP="00E04456">
      <w:pPr>
        <w:spacing w:line="240" w:lineRule="auto"/>
        <w:rPr>
          <w:sz w:val="24"/>
          <w:szCs w:val="24"/>
        </w:rPr>
      </w:pPr>
      <w:r w:rsidRPr="00662A58">
        <w:rPr>
          <w:sz w:val="24"/>
          <w:szCs w:val="24"/>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E04456" w:rsidRPr="00E04456" w:rsidRDefault="00E04456" w:rsidP="00E04456">
      <w:pPr>
        <w:pStyle w:val="26"/>
        <w:spacing w:before="120" w:line="240" w:lineRule="auto"/>
        <w:jc w:val="center"/>
        <w:rPr>
          <w:b/>
          <w:sz w:val="24"/>
          <w:szCs w:val="24"/>
        </w:rPr>
      </w:pPr>
      <w:r w:rsidRPr="00E04456">
        <w:rPr>
          <w:b/>
          <w:sz w:val="24"/>
          <w:szCs w:val="24"/>
        </w:rPr>
        <w:t>4. Порядок сдачи-приемки услуг</w:t>
      </w:r>
    </w:p>
    <w:p w:rsidR="00E04456" w:rsidRPr="00662A58" w:rsidRDefault="00E04456" w:rsidP="00E04456">
      <w:pPr>
        <w:pStyle w:val="afff0"/>
        <w:ind w:firstLine="567"/>
      </w:pPr>
      <w:r w:rsidRPr="00662A58">
        <w:t>4.1. Факт приемки-передачи услуг подтверждается подписанием Сторонами соответствующего Акта сдачи-приемки оказанных услуг (далее - «Акт»). Исполнитель прилагает к Акту Отчет об оказанных услугах по форме, согласованной Заказчиком.</w:t>
      </w:r>
    </w:p>
    <w:p w:rsidR="00E04456" w:rsidRPr="00662A58" w:rsidRDefault="00E04456" w:rsidP="00E04456">
      <w:pPr>
        <w:pStyle w:val="afff0"/>
        <w:ind w:firstLine="567"/>
      </w:pPr>
      <w:r w:rsidRPr="00662A58">
        <w:t xml:space="preserve">4.2. </w:t>
      </w:r>
      <w:proofErr w:type="gramStart"/>
      <w:r w:rsidRPr="00662A58">
        <w:t xml:space="preserve">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E04456" w:rsidRPr="00662A58" w:rsidRDefault="00E04456" w:rsidP="00E04456">
      <w:pPr>
        <w:spacing w:line="240" w:lineRule="auto"/>
        <w:rPr>
          <w:sz w:val="24"/>
          <w:szCs w:val="24"/>
        </w:rPr>
      </w:pPr>
      <w:r w:rsidRPr="00662A58">
        <w:rPr>
          <w:sz w:val="24"/>
          <w:szCs w:val="24"/>
        </w:rPr>
        <w:t>4.3. Исполнитель обязуется без дополнительной платы устранить недостатки в части оказанных услуг, в том числе недостатки в Отчете об оказанных услугах, в течение срока, указанного Заказчиком в Возражениях.</w:t>
      </w:r>
    </w:p>
    <w:p w:rsidR="00E04456" w:rsidRPr="00662A58" w:rsidRDefault="00E04456" w:rsidP="00E04456">
      <w:pPr>
        <w:spacing w:line="240" w:lineRule="auto"/>
        <w:rPr>
          <w:sz w:val="24"/>
          <w:szCs w:val="24"/>
        </w:rPr>
      </w:pPr>
      <w:r w:rsidRPr="00662A58">
        <w:rPr>
          <w:sz w:val="24"/>
          <w:szCs w:val="24"/>
        </w:rPr>
        <w:t xml:space="preserve">4.4. В случае нарушения Исполнителем обязательств, указанных в пункте 4.3. </w:t>
      </w:r>
      <w:proofErr w:type="gramStart"/>
      <w:r w:rsidRPr="00662A58">
        <w:rPr>
          <w:sz w:val="24"/>
          <w:szCs w:val="24"/>
        </w:rPr>
        <w:t>Договора, Заказчик вправе совершить одно из следующий действий:</w:t>
      </w:r>
      <w:proofErr w:type="gramEnd"/>
    </w:p>
    <w:p w:rsidR="00E04456" w:rsidRPr="00662A58" w:rsidRDefault="00E04456" w:rsidP="00E04456">
      <w:pPr>
        <w:spacing w:line="240" w:lineRule="auto"/>
        <w:rPr>
          <w:sz w:val="24"/>
          <w:szCs w:val="24"/>
        </w:rPr>
      </w:pPr>
      <w:r w:rsidRPr="00662A58">
        <w:rPr>
          <w:sz w:val="24"/>
          <w:szCs w:val="24"/>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E04456" w:rsidRPr="00662A58" w:rsidRDefault="00E04456" w:rsidP="00E04456">
      <w:pPr>
        <w:spacing w:line="240" w:lineRule="auto"/>
        <w:rPr>
          <w:sz w:val="24"/>
          <w:szCs w:val="24"/>
        </w:rPr>
      </w:pPr>
      <w:r w:rsidRPr="00662A58">
        <w:rPr>
          <w:sz w:val="24"/>
          <w:szCs w:val="24"/>
        </w:rPr>
        <w:t>- потребовать соразмерного уменьшения установленной пунктом 5.1 Договора общей стоимости услуг.</w:t>
      </w:r>
    </w:p>
    <w:p w:rsidR="00E04456" w:rsidRPr="00662A58" w:rsidRDefault="00E04456" w:rsidP="00E04456">
      <w:pPr>
        <w:spacing w:line="240" w:lineRule="auto"/>
        <w:rPr>
          <w:sz w:val="24"/>
          <w:szCs w:val="24"/>
        </w:rPr>
      </w:pPr>
      <w:r w:rsidRPr="00662A58">
        <w:rPr>
          <w:sz w:val="24"/>
          <w:szCs w:val="24"/>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E04456" w:rsidRPr="00662A58" w:rsidRDefault="00E04456" w:rsidP="00E04456">
      <w:pPr>
        <w:spacing w:line="240" w:lineRule="auto"/>
        <w:rPr>
          <w:sz w:val="24"/>
          <w:szCs w:val="24"/>
        </w:rPr>
      </w:pPr>
      <w:r w:rsidRPr="00662A58">
        <w:rPr>
          <w:sz w:val="24"/>
          <w:szCs w:val="24"/>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E04456" w:rsidRPr="00662A58" w:rsidRDefault="00E04456" w:rsidP="00E04456">
      <w:pPr>
        <w:pStyle w:val="30"/>
        <w:numPr>
          <w:ilvl w:val="0"/>
          <w:numId w:val="0"/>
        </w:numPr>
        <w:ind w:left="1134" w:hanging="1134"/>
        <w:jc w:val="center"/>
        <w:rPr>
          <w:sz w:val="24"/>
          <w:szCs w:val="24"/>
        </w:rPr>
      </w:pPr>
      <w:r w:rsidRPr="00662A58">
        <w:rPr>
          <w:sz w:val="24"/>
          <w:szCs w:val="24"/>
        </w:rPr>
        <w:t>5. Стоимость услуг и порядок оплаты</w:t>
      </w:r>
    </w:p>
    <w:p w:rsidR="00E04456" w:rsidRPr="00662A58" w:rsidRDefault="00E04456" w:rsidP="00E04456">
      <w:pPr>
        <w:spacing w:line="240" w:lineRule="auto"/>
        <w:rPr>
          <w:sz w:val="24"/>
          <w:szCs w:val="24"/>
        </w:rPr>
      </w:pPr>
      <w:r w:rsidRPr="00662A58">
        <w:rPr>
          <w:sz w:val="24"/>
          <w:szCs w:val="24"/>
        </w:rPr>
        <w:t>5.1. Общая стоимость услуг, оказываемых Исполнителем по Договору, составляет</w:t>
      </w:r>
      <w:proofErr w:type="gramStart"/>
      <w:r w:rsidRPr="00662A58">
        <w:rPr>
          <w:sz w:val="24"/>
          <w:szCs w:val="24"/>
        </w:rPr>
        <w:t xml:space="preserve"> ___________ (________________) </w:t>
      </w:r>
      <w:proofErr w:type="gramEnd"/>
      <w:r w:rsidRPr="00662A58">
        <w:rPr>
          <w:sz w:val="24"/>
          <w:szCs w:val="24"/>
        </w:rPr>
        <w:t>рублей, включая НДС в сумме __________ (____________), исчисленный по ставке 18%.</w:t>
      </w:r>
    </w:p>
    <w:p w:rsidR="00E04456" w:rsidRPr="00662A58" w:rsidRDefault="00E04456" w:rsidP="00E04456">
      <w:pPr>
        <w:spacing w:line="240" w:lineRule="auto"/>
        <w:rPr>
          <w:sz w:val="24"/>
          <w:szCs w:val="24"/>
        </w:rPr>
      </w:pPr>
      <w:r w:rsidRPr="00662A58">
        <w:rPr>
          <w:sz w:val="24"/>
          <w:szCs w:val="24"/>
        </w:rPr>
        <w:t xml:space="preserve">5.2. Оплата стоимости услуг производится Заказчиком в течение 80 (восьмидесяти) календарных дней </w:t>
      </w:r>
      <w:proofErr w:type="gramStart"/>
      <w:r w:rsidRPr="00662A58">
        <w:rPr>
          <w:sz w:val="24"/>
          <w:szCs w:val="24"/>
        </w:rPr>
        <w:t>с даты подписания</w:t>
      </w:r>
      <w:proofErr w:type="gramEnd"/>
      <w:r w:rsidRPr="00662A58">
        <w:rPr>
          <w:sz w:val="24"/>
          <w:szCs w:val="24"/>
        </w:rPr>
        <w:t xml:space="preserve"> Заказчиком Акта сдачи-приемки оказанных услуг и при условии наличия соответствующего счета-фактуры Исполнителя. </w:t>
      </w:r>
    </w:p>
    <w:p w:rsidR="00E04456" w:rsidRPr="00662A58" w:rsidRDefault="00E04456" w:rsidP="00E04456">
      <w:pPr>
        <w:spacing w:line="240" w:lineRule="auto"/>
        <w:rPr>
          <w:sz w:val="24"/>
          <w:szCs w:val="24"/>
        </w:rPr>
      </w:pPr>
      <w:r w:rsidRPr="00662A58">
        <w:rPr>
          <w:sz w:val="24"/>
          <w:szCs w:val="24"/>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E04456" w:rsidRPr="00662A58" w:rsidRDefault="00E04456" w:rsidP="00E04456">
      <w:pPr>
        <w:spacing w:line="240" w:lineRule="auto"/>
        <w:rPr>
          <w:sz w:val="24"/>
          <w:szCs w:val="24"/>
        </w:rPr>
      </w:pPr>
      <w:r w:rsidRPr="00662A58">
        <w:rPr>
          <w:sz w:val="24"/>
          <w:szCs w:val="24"/>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04456" w:rsidRPr="00662A58" w:rsidRDefault="00E04456" w:rsidP="00E04456">
      <w:pPr>
        <w:spacing w:line="240" w:lineRule="auto"/>
        <w:rPr>
          <w:sz w:val="24"/>
          <w:szCs w:val="24"/>
        </w:rPr>
      </w:pPr>
      <w:r w:rsidRPr="00662A58">
        <w:rPr>
          <w:sz w:val="24"/>
          <w:szCs w:val="24"/>
        </w:rPr>
        <w:t xml:space="preserve">5.5.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E04456" w:rsidRPr="00662A58" w:rsidRDefault="00E04456" w:rsidP="00E04456">
      <w:pPr>
        <w:spacing w:line="240" w:lineRule="auto"/>
        <w:rPr>
          <w:sz w:val="24"/>
          <w:szCs w:val="24"/>
        </w:rPr>
      </w:pPr>
      <w:r w:rsidRPr="00662A58">
        <w:rPr>
          <w:sz w:val="24"/>
          <w:szCs w:val="24"/>
        </w:rPr>
        <w:t>На указанную сумму начисляются проценты в соответствии с требованиями пункта 2 статьи 1107 Гражданского кодекса Российской Федерации.</w:t>
      </w:r>
    </w:p>
    <w:p w:rsidR="00E04456" w:rsidRPr="00662A58" w:rsidRDefault="00E04456" w:rsidP="00E04456">
      <w:pPr>
        <w:spacing w:line="240" w:lineRule="auto"/>
        <w:rPr>
          <w:sz w:val="24"/>
          <w:szCs w:val="24"/>
        </w:rPr>
      </w:pPr>
      <w:r w:rsidRPr="00662A58">
        <w:rPr>
          <w:sz w:val="24"/>
          <w:szCs w:val="24"/>
        </w:rPr>
        <w:t>5.6. Оплата производится путем перечисления денежных средств на расчетный счет Исполнителя, указанный в Договоре.</w:t>
      </w:r>
    </w:p>
    <w:p w:rsidR="00E04456" w:rsidRPr="00662A58" w:rsidRDefault="00E04456" w:rsidP="00E04456">
      <w:pPr>
        <w:spacing w:line="240" w:lineRule="auto"/>
        <w:rPr>
          <w:sz w:val="24"/>
          <w:szCs w:val="24"/>
        </w:rPr>
      </w:pPr>
      <w:r w:rsidRPr="00662A58">
        <w:rPr>
          <w:sz w:val="24"/>
          <w:szCs w:val="24"/>
        </w:rPr>
        <w:t>5.7. Обязательства Заказчика по оплате стоимости услуг считаются исполненными с момента списания денежных сре</w:t>
      </w:r>
      <w:proofErr w:type="gramStart"/>
      <w:r w:rsidRPr="00662A58">
        <w:rPr>
          <w:sz w:val="24"/>
          <w:szCs w:val="24"/>
        </w:rPr>
        <w:t>дств с р</w:t>
      </w:r>
      <w:proofErr w:type="gramEnd"/>
      <w:r w:rsidRPr="00662A58">
        <w:rPr>
          <w:sz w:val="24"/>
          <w:szCs w:val="24"/>
        </w:rPr>
        <w:t>асчетного счета Заказчика.</w:t>
      </w:r>
    </w:p>
    <w:p w:rsidR="00E04456" w:rsidRPr="00E04456" w:rsidRDefault="00E04456" w:rsidP="00E04456">
      <w:pPr>
        <w:spacing w:line="240" w:lineRule="auto"/>
        <w:rPr>
          <w:sz w:val="24"/>
          <w:szCs w:val="24"/>
        </w:rPr>
      </w:pPr>
      <w:r w:rsidRPr="00662A58">
        <w:rPr>
          <w:sz w:val="24"/>
          <w:szCs w:val="24"/>
        </w:rPr>
        <w:t xml:space="preserve">5.8. На денежные обязательства, возникающие между Сторонами из Договора или в связи с Договором, в </w:t>
      </w:r>
      <w:proofErr w:type="spellStart"/>
      <w:r w:rsidRPr="00662A58">
        <w:rPr>
          <w:sz w:val="24"/>
          <w:szCs w:val="24"/>
        </w:rPr>
        <w:t>т.ч</w:t>
      </w:r>
      <w:proofErr w:type="spellEnd"/>
      <w:r w:rsidRPr="00662A58">
        <w:rPr>
          <w:sz w:val="24"/>
          <w:szCs w:val="24"/>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 </w:t>
      </w:r>
    </w:p>
    <w:p w:rsidR="00E04456" w:rsidRPr="00E04456" w:rsidRDefault="00E04456" w:rsidP="00E04456">
      <w:pPr>
        <w:pStyle w:val="34"/>
        <w:spacing w:before="120"/>
        <w:jc w:val="center"/>
        <w:rPr>
          <w:b/>
          <w:sz w:val="24"/>
          <w:szCs w:val="24"/>
        </w:rPr>
      </w:pPr>
      <w:r w:rsidRPr="00E04456">
        <w:rPr>
          <w:b/>
          <w:sz w:val="24"/>
          <w:szCs w:val="24"/>
        </w:rPr>
        <w:t>6. Сроки</w:t>
      </w:r>
    </w:p>
    <w:p w:rsidR="00E04456" w:rsidRPr="00662A58" w:rsidRDefault="00E04456" w:rsidP="00E04456">
      <w:pPr>
        <w:tabs>
          <w:tab w:val="left" w:pos="1134"/>
        </w:tabs>
        <w:spacing w:line="240" w:lineRule="auto"/>
        <w:rPr>
          <w:sz w:val="24"/>
          <w:szCs w:val="24"/>
        </w:rPr>
      </w:pPr>
      <w:r w:rsidRPr="00662A58">
        <w:rPr>
          <w:sz w:val="24"/>
          <w:szCs w:val="24"/>
        </w:rPr>
        <w:t>6.1.</w:t>
      </w:r>
      <w:r w:rsidRPr="00662A58">
        <w:rPr>
          <w:sz w:val="24"/>
          <w:szCs w:val="24"/>
        </w:rPr>
        <w:tab/>
        <w:t>Договор вступает в силу (считается заключенным) с момента его подписания обеими Сторонами и действует до исполнения Сторонами своих обязательств.</w:t>
      </w:r>
    </w:p>
    <w:p w:rsidR="00E04456" w:rsidRPr="00662A58" w:rsidRDefault="00E04456" w:rsidP="00E04456">
      <w:pPr>
        <w:tabs>
          <w:tab w:val="left" w:pos="1134"/>
        </w:tabs>
        <w:spacing w:line="240" w:lineRule="auto"/>
        <w:rPr>
          <w:sz w:val="24"/>
          <w:szCs w:val="24"/>
        </w:rPr>
      </w:pPr>
      <w:r w:rsidRPr="00662A58">
        <w:rPr>
          <w:sz w:val="24"/>
          <w:szCs w:val="24"/>
        </w:rPr>
        <w:t>6.2.</w:t>
      </w:r>
      <w:r w:rsidRPr="00662A58">
        <w:rPr>
          <w:sz w:val="24"/>
          <w:szCs w:val="24"/>
        </w:rPr>
        <w:tab/>
        <w:t>При исчислении сроков, установленных Договором в рабочих днях, за основу берется пятидневная рабочая неделя.</w:t>
      </w:r>
    </w:p>
    <w:p w:rsidR="00E04456" w:rsidRPr="00662A58" w:rsidRDefault="00E04456" w:rsidP="00E04456">
      <w:pPr>
        <w:tabs>
          <w:tab w:val="left" w:pos="1134"/>
        </w:tabs>
        <w:spacing w:line="240" w:lineRule="auto"/>
        <w:rPr>
          <w:sz w:val="24"/>
          <w:szCs w:val="24"/>
        </w:rPr>
      </w:pPr>
      <w:r w:rsidRPr="00662A58">
        <w:rPr>
          <w:sz w:val="24"/>
          <w:szCs w:val="24"/>
        </w:rPr>
        <w:t>6.3.</w:t>
      </w:r>
      <w:r w:rsidRPr="00662A58">
        <w:rPr>
          <w:sz w:val="24"/>
          <w:szCs w:val="24"/>
        </w:rPr>
        <w:tab/>
        <w:t>Сроки, предусмотренные Договором, могут быть продлены только по соглашению Сторон, форма которого должна отвечать требованиям пункта 7.2. Договора.</w:t>
      </w:r>
    </w:p>
    <w:p w:rsidR="00E04456" w:rsidRPr="00D7031E" w:rsidRDefault="00E04456" w:rsidP="00D7031E">
      <w:pPr>
        <w:pStyle w:val="34"/>
        <w:spacing w:before="120"/>
        <w:jc w:val="center"/>
        <w:rPr>
          <w:b/>
          <w:sz w:val="24"/>
          <w:szCs w:val="24"/>
        </w:rPr>
      </w:pPr>
      <w:r w:rsidRPr="00D7031E">
        <w:rPr>
          <w:b/>
          <w:sz w:val="24"/>
          <w:szCs w:val="24"/>
        </w:rPr>
        <w:t>7. Расторжение и изменение Договора, отказ от исполнения Договора</w:t>
      </w:r>
    </w:p>
    <w:p w:rsidR="00E04456" w:rsidRPr="00662A58" w:rsidRDefault="00E04456" w:rsidP="00E04456">
      <w:pPr>
        <w:tabs>
          <w:tab w:val="left" w:pos="1134"/>
        </w:tabs>
        <w:spacing w:line="240" w:lineRule="auto"/>
        <w:rPr>
          <w:sz w:val="24"/>
          <w:szCs w:val="24"/>
        </w:rPr>
      </w:pPr>
      <w:r w:rsidRPr="00662A58">
        <w:rPr>
          <w:sz w:val="24"/>
          <w:szCs w:val="24"/>
        </w:rPr>
        <w:t>7.1.</w:t>
      </w:r>
      <w:r w:rsidRPr="00662A58">
        <w:rPr>
          <w:sz w:val="24"/>
          <w:szCs w:val="24"/>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E04456" w:rsidRPr="00662A58" w:rsidRDefault="00E04456" w:rsidP="00E04456">
      <w:pPr>
        <w:tabs>
          <w:tab w:val="left" w:pos="1134"/>
        </w:tabs>
        <w:spacing w:line="240" w:lineRule="auto"/>
        <w:rPr>
          <w:sz w:val="24"/>
          <w:szCs w:val="24"/>
        </w:rPr>
      </w:pPr>
      <w:r w:rsidRPr="00662A58">
        <w:rPr>
          <w:sz w:val="24"/>
          <w:szCs w:val="24"/>
        </w:rPr>
        <w:t>7.2.</w:t>
      </w:r>
      <w:r w:rsidRPr="00662A58">
        <w:rPr>
          <w:sz w:val="24"/>
          <w:szCs w:val="24"/>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E04456" w:rsidRPr="00662A58" w:rsidRDefault="00E04456" w:rsidP="00E04456">
      <w:pPr>
        <w:numPr>
          <w:ilvl w:val="1"/>
          <w:numId w:val="50"/>
        </w:numPr>
        <w:tabs>
          <w:tab w:val="clear" w:pos="720"/>
          <w:tab w:val="num" w:pos="0"/>
          <w:tab w:val="left" w:pos="1134"/>
        </w:tabs>
        <w:spacing w:line="240" w:lineRule="auto"/>
        <w:ind w:left="0" w:firstLine="567"/>
        <w:rPr>
          <w:sz w:val="24"/>
          <w:szCs w:val="24"/>
        </w:rPr>
      </w:pPr>
      <w:r w:rsidRPr="00662A58">
        <w:rPr>
          <w:sz w:val="24"/>
          <w:szCs w:val="24"/>
        </w:rPr>
        <w:t xml:space="preserve">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w:t>
      </w:r>
      <w:proofErr w:type="gramStart"/>
      <w:r w:rsidRPr="00662A58">
        <w:rPr>
          <w:sz w:val="24"/>
          <w:szCs w:val="24"/>
        </w:rPr>
        <w:t>оплатить стоимость фактически</w:t>
      </w:r>
      <w:proofErr w:type="gramEnd"/>
      <w:r w:rsidRPr="00662A58">
        <w:rPr>
          <w:sz w:val="24"/>
          <w:szCs w:val="24"/>
        </w:rPr>
        <w:t xml:space="preserve">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E04456" w:rsidRPr="00662A58" w:rsidRDefault="00E04456" w:rsidP="00E04456">
      <w:pPr>
        <w:tabs>
          <w:tab w:val="left" w:pos="1134"/>
        </w:tabs>
        <w:spacing w:line="240" w:lineRule="auto"/>
        <w:rPr>
          <w:sz w:val="24"/>
          <w:szCs w:val="24"/>
        </w:rPr>
      </w:pPr>
      <w:r w:rsidRPr="00662A58">
        <w:rPr>
          <w:sz w:val="24"/>
          <w:szCs w:val="24"/>
        </w:rPr>
        <w:t>7.4.</w:t>
      </w:r>
      <w:r w:rsidRPr="00662A58">
        <w:rPr>
          <w:sz w:val="24"/>
          <w:szCs w:val="24"/>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E04456" w:rsidRPr="00662A58" w:rsidRDefault="00E04456" w:rsidP="00E04456">
      <w:pPr>
        <w:tabs>
          <w:tab w:val="left" w:pos="1134"/>
        </w:tabs>
        <w:spacing w:line="240" w:lineRule="auto"/>
        <w:rPr>
          <w:sz w:val="24"/>
          <w:szCs w:val="24"/>
        </w:rPr>
      </w:pPr>
      <w:r w:rsidRPr="00662A58">
        <w:rPr>
          <w:sz w:val="24"/>
          <w:szCs w:val="24"/>
        </w:rPr>
        <w:t>7.5.</w:t>
      </w:r>
      <w:r w:rsidRPr="00662A58">
        <w:rPr>
          <w:sz w:val="24"/>
          <w:szCs w:val="24"/>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rsidR="00E04456" w:rsidRPr="00D7031E" w:rsidRDefault="00E04456" w:rsidP="00D7031E">
      <w:pPr>
        <w:pStyle w:val="40"/>
        <w:numPr>
          <w:ilvl w:val="0"/>
          <w:numId w:val="0"/>
        </w:numPr>
        <w:spacing w:before="120"/>
        <w:jc w:val="center"/>
        <w:rPr>
          <w:i w:val="0"/>
          <w:sz w:val="24"/>
          <w:szCs w:val="24"/>
        </w:rPr>
      </w:pPr>
      <w:r w:rsidRPr="00D7031E">
        <w:rPr>
          <w:i w:val="0"/>
          <w:sz w:val="24"/>
          <w:szCs w:val="24"/>
        </w:rPr>
        <w:t>8. Ответственность Сторон</w:t>
      </w:r>
    </w:p>
    <w:p w:rsidR="00E04456" w:rsidRPr="00662A58" w:rsidRDefault="00E04456" w:rsidP="00E04456">
      <w:pPr>
        <w:numPr>
          <w:ilvl w:val="1"/>
          <w:numId w:val="49"/>
        </w:numPr>
        <w:tabs>
          <w:tab w:val="clear" w:pos="720"/>
          <w:tab w:val="left" w:pos="1134"/>
        </w:tabs>
        <w:spacing w:line="240" w:lineRule="auto"/>
        <w:ind w:left="0" w:firstLine="567"/>
        <w:rPr>
          <w:sz w:val="24"/>
          <w:szCs w:val="24"/>
        </w:rPr>
      </w:pPr>
      <w:r w:rsidRPr="00662A58">
        <w:rPr>
          <w:sz w:val="24"/>
          <w:szCs w:val="24"/>
        </w:rPr>
        <w:t>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E04456" w:rsidRPr="00662A58" w:rsidRDefault="00E04456" w:rsidP="00E04456">
      <w:pPr>
        <w:numPr>
          <w:ilvl w:val="1"/>
          <w:numId w:val="49"/>
        </w:numPr>
        <w:tabs>
          <w:tab w:val="clear" w:pos="720"/>
          <w:tab w:val="left" w:pos="1134"/>
        </w:tabs>
        <w:spacing w:line="240" w:lineRule="auto"/>
        <w:ind w:left="0" w:firstLine="567"/>
        <w:rPr>
          <w:sz w:val="24"/>
          <w:szCs w:val="24"/>
        </w:rPr>
      </w:pPr>
      <w:r w:rsidRPr="00662A58">
        <w:rPr>
          <w:sz w:val="24"/>
          <w:szCs w:val="24"/>
        </w:rPr>
        <w:t xml:space="preserve">В случае просрочки Исполнителем сроков исполнения обязательств по Договору Исполнитель выплачивает Заказчику неустойку в размере 1/360 двойной ставки рефинансирования (учетной ставки) Банка России (ЦБ РФ) от общей стоимости услуг по Договору за каждый день просрочки. </w:t>
      </w:r>
    </w:p>
    <w:p w:rsidR="00E04456" w:rsidRPr="00662A58" w:rsidRDefault="00E04456" w:rsidP="00E04456">
      <w:pPr>
        <w:numPr>
          <w:ilvl w:val="1"/>
          <w:numId w:val="49"/>
        </w:numPr>
        <w:tabs>
          <w:tab w:val="clear" w:pos="720"/>
          <w:tab w:val="left" w:pos="1134"/>
        </w:tabs>
        <w:spacing w:line="240" w:lineRule="auto"/>
        <w:ind w:left="0" w:firstLine="567"/>
        <w:rPr>
          <w:sz w:val="24"/>
          <w:szCs w:val="24"/>
        </w:rPr>
      </w:pPr>
      <w:r w:rsidRPr="00662A58">
        <w:rPr>
          <w:sz w:val="24"/>
          <w:szCs w:val="24"/>
        </w:rPr>
        <w:t>В случае нарушения установленного срока оплаты оказанных услуг, Заказчик уплачивает Исполнителю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E04456" w:rsidRPr="00D7031E" w:rsidRDefault="00E04456" w:rsidP="00D7031E">
      <w:pPr>
        <w:pStyle w:val="40"/>
        <w:numPr>
          <w:ilvl w:val="0"/>
          <w:numId w:val="0"/>
        </w:numPr>
        <w:spacing w:before="120"/>
        <w:jc w:val="center"/>
        <w:rPr>
          <w:i w:val="0"/>
          <w:sz w:val="24"/>
          <w:szCs w:val="24"/>
        </w:rPr>
      </w:pPr>
      <w:r w:rsidRPr="00D7031E">
        <w:rPr>
          <w:i w:val="0"/>
          <w:sz w:val="24"/>
          <w:szCs w:val="24"/>
        </w:rPr>
        <w:t>9. Обстоятельства непреодолимой силы (форс-мажор)</w:t>
      </w:r>
    </w:p>
    <w:p w:rsidR="00E04456" w:rsidRPr="00662A58" w:rsidRDefault="00E04456" w:rsidP="00E04456">
      <w:pPr>
        <w:tabs>
          <w:tab w:val="left" w:pos="1134"/>
        </w:tabs>
        <w:spacing w:line="240" w:lineRule="auto"/>
        <w:rPr>
          <w:sz w:val="24"/>
          <w:szCs w:val="24"/>
        </w:rPr>
      </w:pPr>
      <w:r w:rsidRPr="00662A58">
        <w:rPr>
          <w:sz w:val="24"/>
          <w:szCs w:val="24"/>
        </w:rPr>
        <w:t>9.1.</w:t>
      </w:r>
      <w:r w:rsidRPr="00662A58">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662A58">
        <w:rPr>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E04456" w:rsidRPr="00662A58" w:rsidRDefault="00E04456" w:rsidP="00E04456">
      <w:pPr>
        <w:pStyle w:val="afff0"/>
        <w:tabs>
          <w:tab w:val="left" w:pos="1134"/>
        </w:tabs>
        <w:ind w:firstLine="567"/>
      </w:pPr>
      <w:r w:rsidRPr="00662A58">
        <w:t>9.2.</w:t>
      </w:r>
      <w:r w:rsidRPr="00662A58">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04456" w:rsidRPr="00662A58" w:rsidRDefault="00E04456" w:rsidP="00E04456">
      <w:pPr>
        <w:tabs>
          <w:tab w:val="left" w:pos="1134"/>
        </w:tabs>
        <w:spacing w:line="240" w:lineRule="auto"/>
        <w:rPr>
          <w:sz w:val="24"/>
          <w:szCs w:val="24"/>
        </w:rPr>
      </w:pPr>
      <w:r w:rsidRPr="00662A58">
        <w:rPr>
          <w:sz w:val="24"/>
          <w:szCs w:val="24"/>
        </w:rPr>
        <w:t>9.3.</w:t>
      </w:r>
      <w:r w:rsidRPr="00662A58">
        <w:rPr>
          <w:sz w:val="24"/>
          <w:szCs w:val="24"/>
        </w:rPr>
        <w:tab/>
      </w:r>
      <w:proofErr w:type="gramStart"/>
      <w:r w:rsidRPr="00662A58">
        <w:rPr>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E04456" w:rsidRPr="00662A58" w:rsidRDefault="00E04456" w:rsidP="00E04456">
      <w:pPr>
        <w:tabs>
          <w:tab w:val="left" w:pos="1134"/>
        </w:tabs>
        <w:spacing w:line="240" w:lineRule="auto"/>
        <w:rPr>
          <w:sz w:val="24"/>
          <w:szCs w:val="24"/>
        </w:rPr>
      </w:pPr>
      <w:r w:rsidRPr="00662A58">
        <w:rPr>
          <w:sz w:val="24"/>
          <w:szCs w:val="24"/>
        </w:rPr>
        <w:t>9.4.</w:t>
      </w:r>
      <w:r w:rsidRPr="00662A58">
        <w:rPr>
          <w:sz w:val="24"/>
          <w:szCs w:val="24"/>
        </w:rPr>
        <w:tab/>
        <w:t xml:space="preserve">Обязанность </w:t>
      </w:r>
      <w:bookmarkStart w:id="113" w:name="OCRUncertain200"/>
      <w:r w:rsidRPr="00662A58">
        <w:rPr>
          <w:sz w:val="24"/>
          <w:szCs w:val="24"/>
        </w:rPr>
        <w:t>доказывания</w:t>
      </w:r>
      <w:bookmarkEnd w:id="113"/>
      <w:r w:rsidRPr="00662A58">
        <w:rPr>
          <w:sz w:val="24"/>
          <w:szCs w:val="24"/>
        </w:rPr>
        <w:t xml:space="preserve"> обстоятельства непреодолимой силы лежит на Стороне, не исполнившей свои обязательства.</w:t>
      </w:r>
      <w:r w:rsidRPr="00662A58">
        <w:rPr>
          <w:sz w:val="24"/>
          <w:szCs w:val="24"/>
        </w:rPr>
        <w:tab/>
      </w:r>
    </w:p>
    <w:p w:rsidR="00E04456" w:rsidRPr="00D7031E" w:rsidRDefault="00E04456" w:rsidP="00D7031E">
      <w:pPr>
        <w:pStyle w:val="40"/>
        <w:numPr>
          <w:ilvl w:val="0"/>
          <w:numId w:val="0"/>
        </w:numPr>
        <w:spacing w:before="120"/>
        <w:jc w:val="center"/>
        <w:rPr>
          <w:i w:val="0"/>
          <w:sz w:val="24"/>
          <w:szCs w:val="24"/>
        </w:rPr>
      </w:pPr>
      <w:r w:rsidRPr="00D7031E">
        <w:rPr>
          <w:i w:val="0"/>
          <w:sz w:val="24"/>
          <w:szCs w:val="24"/>
        </w:rPr>
        <w:t>10. Споры и применимое право</w:t>
      </w:r>
    </w:p>
    <w:p w:rsidR="00E04456" w:rsidRPr="00662A58" w:rsidRDefault="00E04456" w:rsidP="00E04456">
      <w:pPr>
        <w:tabs>
          <w:tab w:val="left" w:pos="1276"/>
        </w:tabs>
        <w:spacing w:line="240" w:lineRule="auto"/>
        <w:rPr>
          <w:sz w:val="24"/>
          <w:szCs w:val="24"/>
        </w:rPr>
      </w:pPr>
      <w:r w:rsidRPr="00662A58">
        <w:rPr>
          <w:sz w:val="24"/>
          <w:szCs w:val="24"/>
        </w:rPr>
        <w:t>10.1.</w:t>
      </w:r>
      <w:r w:rsidRPr="00662A58">
        <w:rPr>
          <w:sz w:val="24"/>
          <w:szCs w:val="24"/>
        </w:rPr>
        <w:tab/>
        <w:t>К отношениям Сторон, вытекающим из Договора, применяется право Российской Федерации.</w:t>
      </w:r>
    </w:p>
    <w:p w:rsidR="00E04456" w:rsidRPr="00662A58" w:rsidRDefault="00E04456" w:rsidP="00E04456">
      <w:pPr>
        <w:tabs>
          <w:tab w:val="left" w:pos="1276"/>
        </w:tabs>
        <w:spacing w:line="240" w:lineRule="auto"/>
        <w:rPr>
          <w:sz w:val="24"/>
          <w:szCs w:val="24"/>
        </w:rPr>
      </w:pPr>
      <w:r w:rsidRPr="00662A58">
        <w:rPr>
          <w:sz w:val="24"/>
          <w:szCs w:val="24"/>
        </w:rPr>
        <w:t>10.2.</w:t>
      </w:r>
      <w:r w:rsidRPr="00662A58">
        <w:rPr>
          <w:sz w:val="24"/>
          <w:szCs w:val="24"/>
        </w:rPr>
        <w:tab/>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E04456" w:rsidRDefault="00E04456" w:rsidP="00D7031E">
      <w:pPr>
        <w:tabs>
          <w:tab w:val="left" w:pos="1276"/>
        </w:tabs>
        <w:spacing w:line="240" w:lineRule="auto"/>
        <w:rPr>
          <w:sz w:val="24"/>
          <w:szCs w:val="24"/>
        </w:rPr>
      </w:pPr>
      <w:r w:rsidRPr="00662A58">
        <w:rPr>
          <w:sz w:val="24"/>
          <w:szCs w:val="24"/>
        </w:rPr>
        <w:t>10.3.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w:t>
      </w:r>
      <w:proofErr w:type="gramStart"/>
      <w:r w:rsidRPr="00662A58">
        <w:rPr>
          <w:sz w:val="24"/>
          <w:szCs w:val="24"/>
        </w:rPr>
        <w:t xml:space="preserve"> В</w:t>
      </w:r>
      <w:proofErr w:type="gramEnd"/>
      <w:r w:rsidRPr="00662A58">
        <w:rPr>
          <w:sz w:val="24"/>
          <w:szCs w:val="24"/>
        </w:rPr>
        <w:t>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двусторонних переговоров, подлежат разрешению в</w:t>
      </w:r>
      <w:r w:rsidRPr="00662A58">
        <w:rPr>
          <w:i/>
          <w:sz w:val="24"/>
          <w:szCs w:val="24"/>
        </w:rPr>
        <w:t xml:space="preserve"> </w:t>
      </w:r>
      <w:r w:rsidRPr="00662A58">
        <w:rPr>
          <w:sz w:val="24"/>
          <w:szCs w:val="24"/>
        </w:rPr>
        <w:t>Арбитражном суде Московской области.</w:t>
      </w:r>
    </w:p>
    <w:p w:rsidR="00D7031E" w:rsidRPr="00662A58" w:rsidRDefault="00D7031E" w:rsidP="00D7031E">
      <w:pPr>
        <w:tabs>
          <w:tab w:val="left" w:pos="1276"/>
        </w:tabs>
        <w:spacing w:line="240" w:lineRule="auto"/>
        <w:rPr>
          <w:sz w:val="24"/>
          <w:szCs w:val="24"/>
        </w:rPr>
      </w:pPr>
    </w:p>
    <w:p w:rsidR="00E04456" w:rsidRPr="00662A58" w:rsidRDefault="00E04456" w:rsidP="00D7031E">
      <w:pPr>
        <w:tabs>
          <w:tab w:val="left" w:pos="1276"/>
        </w:tabs>
        <w:spacing w:line="240" w:lineRule="auto"/>
        <w:ind w:firstLine="0"/>
        <w:jc w:val="center"/>
        <w:rPr>
          <w:b/>
          <w:sz w:val="24"/>
          <w:szCs w:val="24"/>
        </w:rPr>
      </w:pPr>
      <w:r w:rsidRPr="00662A58">
        <w:rPr>
          <w:b/>
          <w:sz w:val="24"/>
          <w:szCs w:val="24"/>
        </w:rPr>
        <w:t>11. Прочие условия</w:t>
      </w:r>
    </w:p>
    <w:p w:rsidR="00E04456" w:rsidRPr="00662A58" w:rsidRDefault="00E04456" w:rsidP="00E04456">
      <w:pPr>
        <w:spacing w:line="240" w:lineRule="auto"/>
        <w:rPr>
          <w:sz w:val="24"/>
          <w:szCs w:val="24"/>
        </w:rPr>
      </w:pPr>
      <w:r w:rsidRPr="00662A58">
        <w:rPr>
          <w:sz w:val="24"/>
          <w:szCs w:val="24"/>
        </w:rPr>
        <w:t>11.1.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04456" w:rsidRPr="00662A58" w:rsidRDefault="00E04456" w:rsidP="00E04456">
      <w:pPr>
        <w:spacing w:line="240" w:lineRule="auto"/>
        <w:rPr>
          <w:sz w:val="24"/>
          <w:szCs w:val="24"/>
        </w:rPr>
      </w:pPr>
      <w:r w:rsidRPr="00662A58">
        <w:rPr>
          <w:sz w:val="24"/>
          <w:szCs w:val="24"/>
        </w:rPr>
        <w:t xml:space="preserve">11.2.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E04456" w:rsidRPr="00662A58" w:rsidRDefault="00E04456" w:rsidP="00E04456">
      <w:pPr>
        <w:spacing w:line="240" w:lineRule="auto"/>
        <w:rPr>
          <w:sz w:val="24"/>
          <w:szCs w:val="24"/>
        </w:rPr>
      </w:pPr>
      <w:r w:rsidRPr="00662A58">
        <w:rPr>
          <w:sz w:val="24"/>
          <w:szCs w:val="24"/>
        </w:rPr>
        <w:t xml:space="preserve">11.3. </w:t>
      </w:r>
      <w:proofErr w:type="gramStart"/>
      <w:r w:rsidRPr="00662A58">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662A58">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662A58">
        <w:rPr>
          <w:sz w:val="24"/>
          <w:szCs w:val="24"/>
        </w:rPr>
        <w:t>Жанейрская</w:t>
      </w:r>
      <w:proofErr w:type="spellEnd"/>
      <w:r w:rsidRPr="00662A58">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04456" w:rsidRPr="00662A58" w:rsidRDefault="00E04456" w:rsidP="00E04456">
      <w:pPr>
        <w:spacing w:line="240" w:lineRule="auto"/>
        <w:rPr>
          <w:sz w:val="24"/>
          <w:szCs w:val="24"/>
        </w:rPr>
      </w:pPr>
      <w:r w:rsidRPr="00662A58">
        <w:rPr>
          <w:sz w:val="24"/>
          <w:szCs w:val="24"/>
        </w:rPr>
        <w:t>11.4. Договор составлен и подписан в двух экземплярах (по одному экземпляру для каждой из Сторон), каждый из которых имеет равную юридическую силу.</w:t>
      </w:r>
    </w:p>
    <w:p w:rsidR="00E04456" w:rsidRPr="00662A58" w:rsidRDefault="00E04456" w:rsidP="00E04456">
      <w:pPr>
        <w:spacing w:line="240" w:lineRule="auto"/>
        <w:rPr>
          <w:sz w:val="24"/>
          <w:szCs w:val="24"/>
        </w:rPr>
      </w:pPr>
      <w:r w:rsidRPr="00662A58">
        <w:rPr>
          <w:sz w:val="24"/>
          <w:szCs w:val="24"/>
        </w:rPr>
        <w:t xml:space="preserve">11.5. Уступка прав (требований) к Заказчику по Договору без письменного согласия Заказчика не допускается. </w:t>
      </w:r>
    </w:p>
    <w:p w:rsidR="00E04456" w:rsidRPr="00662A58" w:rsidRDefault="00E04456" w:rsidP="00E04456">
      <w:pPr>
        <w:spacing w:line="240" w:lineRule="auto"/>
        <w:rPr>
          <w:sz w:val="24"/>
          <w:szCs w:val="24"/>
        </w:rPr>
      </w:pPr>
      <w:proofErr w:type="gramStart"/>
      <w:r w:rsidRPr="00662A58">
        <w:rPr>
          <w:sz w:val="24"/>
          <w:szCs w:val="24"/>
        </w:rPr>
        <w:t xml:space="preserve">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w:t>
      </w:r>
      <w:proofErr w:type="spellStart"/>
      <w:r w:rsidRPr="00662A58">
        <w:rPr>
          <w:sz w:val="24"/>
          <w:szCs w:val="24"/>
        </w:rPr>
        <w:t>неденежного</w:t>
      </w:r>
      <w:proofErr w:type="spellEnd"/>
      <w:r w:rsidRPr="00662A58">
        <w:rPr>
          <w:sz w:val="24"/>
          <w:szCs w:val="24"/>
        </w:rPr>
        <w:t xml:space="preserve"> исполнения, то сумма штрафа исчисляется от общей стоимости услуг, указанной в пункте 5.1 Договора.</w:t>
      </w:r>
      <w:proofErr w:type="gramEnd"/>
    </w:p>
    <w:p w:rsidR="00E04456" w:rsidRPr="00662A58" w:rsidRDefault="00E04456" w:rsidP="00E04456">
      <w:pPr>
        <w:spacing w:line="240" w:lineRule="auto"/>
        <w:rPr>
          <w:sz w:val="24"/>
          <w:szCs w:val="24"/>
        </w:rPr>
      </w:pPr>
      <w:r w:rsidRPr="00662A58">
        <w:rPr>
          <w:sz w:val="24"/>
          <w:szCs w:val="24"/>
        </w:rPr>
        <w:t>11.6. К Договору в качестве неотъемлемой части прилагается:</w:t>
      </w:r>
    </w:p>
    <w:p w:rsidR="00E04456" w:rsidRPr="00662A58" w:rsidRDefault="00E04456" w:rsidP="00E04456">
      <w:pPr>
        <w:spacing w:line="240" w:lineRule="auto"/>
        <w:rPr>
          <w:sz w:val="24"/>
          <w:szCs w:val="24"/>
        </w:rPr>
      </w:pPr>
      <w:r w:rsidRPr="00662A58">
        <w:rPr>
          <w:sz w:val="24"/>
          <w:szCs w:val="24"/>
        </w:rPr>
        <w:t xml:space="preserve">- Приложение № 1. Задание Заказчика. </w:t>
      </w:r>
    </w:p>
    <w:p w:rsidR="00E04456" w:rsidRPr="00662A58" w:rsidRDefault="00E04456" w:rsidP="00D7031E">
      <w:pPr>
        <w:pStyle w:val="21"/>
        <w:numPr>
          <w:ilvl w:val="0"/>
          <w:numId w:val="0"/>
        </w:numPr>
        <w:spacing w:before="120"/>
        <w:ind w:left="1134" w:hanging="1134"/>
        <w:jc w:val="center"/>
        <w:rPr>
          <w:sz w:val="24"/>
          <w:szCs w:val="24"/>
        </w:rPr>
      </w:pPr>
      <w:r w:rsidRPr="00662A58">
        <w:rPr>
          <w:sz w:val="24"/>
          <w:szCs w:val="24"/>
        </w:rPr>
        <w:t>12. Адреса,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E04456" w:rsidRPr="00662A58" w:rsidTr="00E04456">
        <w:tc>
          <w:tcPr>
            <w:tcW w:w="5245" w:type="dxa"/>
          </w:tcPr>
          <w:p w:rsidR="00E04456" w:rsidRPr="00662A58" w:rsidRDefault="00E04456" w:rsidP="00E04456">
            <w:pPr>
              <w:spacing w:line="240" w:lineRule="auto"/>
              <w:rPr>
                <w:b/>
                <w:sz w:val="24"/>
                <w:szCs w:val="24"/>
              </w:rPr>
            </w:pPr>
            <w:r w:rsidRPr="00662A58">
              <w:rPr>
                <w:b/>
                <w:sz w:val="24"/>
                <w:szCs w:val="24"/>
              </w:rPr>
              <w:t>Заказчик:</w:t>
            </w:r>
          </w:p>
          <w:p w:rsidR="00E04456" w:rsidRPr="00662A58" w:rsidRDefault="00E04456" w:rsidP="00E04456">
            <w:pPr>
              <w:spacing w:line="240" w:lineRule="auto"/>
              <w:rPr>
                <w:sz w:val="24"/>
                <w:szCs w:val="24"/>
              </w:rPr>
            </w:pPr>
            <w:r w:rsidRPr="00662A58">
              <w:rPr>
                <w:sz w:val="24"/>
                <w:szCs w:val="24"/>
              </w:rPr>
              <w:t>ОАО «Э.ОН Россия»</w:t>
            </w:r>
          </w:p>
          <w:p w:rsidR="00E04456" w:rsidRPr="00662A58" w:rsidRDefault="00E04456" w:rsidP="00E04456">
            <w:pPr>
              <w:keepNext/>
              <w:keepLines/>
              <w:tabs>
                <w:tab w:val="left" w:pos="9720"/>
              </w:tabs>
              <w:spacing w:line="240" w:lineRule="auto"/>
              <w:outlineLvl w:val="2"/>
              <w:rPr>
                <w:sz w:val="24"/>
                <w:szCs w:val="24"/>
              </w:rPr>
            </w:pPr>
            <w:r w:rsidRPr="00662A58">
              <w:rPr>
                <w:sz w:val="24"/>
                <w:szCs w:val="24"/>
              </w:rPr>
              <w:t xml:space="preserve">Юридический адрес: 628406, Тюменская область, Ханты-Мансийский автономный округ - Югра, г. Сургут, ул. </w:t>
            </w:r>
            <w:proofErr w:type="spellStart"/>
            <w:r w:rsidRPr="00662A58">
              <w:rPr>
                <w:sz w:val="24"/>
                <w:szCs w:val="24"/>
              </w:rPr>
              <w:t>Энергостроителей</w:t>
            </w:r>
            <w:proofErr w:type="spellEnd"/>
            <w:r w:rsidRPr="00662A58">
              <w:rPr>
                <w:sz w:val="24"/>
                <w:szCs w:val="24"/>
              </w:rPr>
              <w:t xml:space="preserve">, 23, </w:t>
            </w:r>
            <w:proofErr w:type="spellStart"/>
            <w:r w:rsidRPr="00662A58">
              <w:rPr>
                <w:sz w:val="24"/>
                <w:szCs w:val="24"/>
              </w:rPr>
              <w:t>сооруж</w:t>
            </w:r>
            <w:proofErr w:type="spellEnd"/>
            <w:r w:rsidRPr="00662A58">
              <w:rPr>
                <w:sz w:val="24"/>
                <w:szCs w:val="24"/>
              </w:rPr>
              <w:t>. 34.</w:t>
            </w:r>
          </w:p>
          <w:p w:rsidR="00E04456" w:rsidRPr="00662A58" w:rsidRDefault="00E04456" w:rsidP="00E04456">
            <w:pPr>
              <w:keepNext/>
              <w:keepLines/>
              <w:tabs>
                <w:tab w:val="left" w:pos="9720"/>
              </w:tabs>
              <w:spacing w:line="240" w:lineRule="auto"/>
              <w:outlineLvl w:val="2"/>
              <w:rPr>
                <w:sz w:val="24"/>
                <w:szCs w:val="24"/>
              </w:rPr>
            </w:pPr>
            <w:r w:rsidRPr="00662A58">
              <w:rPr>
                <w:sz w:val="24"/>
                <w:szCs w:val="24"/>
              </w:rPr>
              <w:t>ОГРН 1058602056985</w:t>
            </w:r>
          </w:p>
          <w:p w:rsidR="00E04456" w:rsidRPr="00662A58" w:rsidRDefault="00E04456" w:rsidP="00E04456">
            <w:pPr>
              <w:spacing w:line="240" w:lineRule="auto"/>
              <w:rPr>
                <w:sz w:val="24"/>
                <w:szCs w:val="24"/>
              </w:rPr>
            </w:pPr>
            <w:r w:rsidRPr="00662A58">
              <w:rPr>
                <w:sz w:val="24"/>
                <w:szCs w:val="24"/>
              </w:rPr>
              <w:t>ИНН 8602067092</w:t>
            </w:r>
          </w:p>
          <w:p w:rsidR="00E04456" w:rsidRPr="00662A58" w:rsidRDefault="00E04456" w:rsidP="00E04456">
            <w:pPr>
              <w:spacing w:line="240" w:lineRule="auto"/>
              <w:rPr>
                <w:sz w:val="24"/>
                <w:szCs w:val="24"/>
              </w:rPr>
            </w:pPr>
          </w:p>
          <w:p w:rsidR="00E04456" w:rsidRPr="00662A58" w:rsidRDefault="00E04456" w:rsidP="00E04456">
            <w:pPr>
              <w:spacing w:line="240" w:lineRule="auto"/>
              <w:rPr>
                <w:sz w:val="24"/>
                <w:szCs w:val="24"/>
              </w:rPr>
            </w:pPr>
          </w:p>
          <w:p w:rsidR="00E04456" w:rsidRPr="00662A58" w:rsidRDefault="00E04456" w:rsidP="00E04456">
            <w:pPr>
              <w:spacing w:line="240" w:lineRule="auto"/>
              <w:rPr>
                <w:sz w:val="24"/>
                <w:szCs w:val="24"/>
              </w:rPr>
            </w:pPr>
          </w:p>
          <w:p w:rsidR="00E04456" w:rsidRPr="00662A58" w:rsidRDefault="00E04456" w:rsidP="00E04456">
            <w:pPr>
              <w:spacing w:line="240" w:lineRule="auto"/>
              <w:rPr>
                <w:sz w:val="24"/>
                <w:szCs w:val="24"/>
              </w:rPr>
            </w:pPr>
          </w:p>
          <w:p w:rsidR="00E04456" w:rsidRPr="00662A58" w:rsidRDefault="00E04456" w:rsidP="00E04456">
            <w:pPr>
              <w:spacing w:line="240" w:lineRule="auto"/>
              <w:rPr>
                <w:bCs/>
                <w:sz w:val="24"/>
                <w:szCs w:val="24"/>
              </w:rPr>
            </w:pPr>
            <w:r w:rsidRPr="00662A58">
              <w:rPr>
                <w:sz w:val="24"/>
                <w:szCs w:val="24"/>
              </w:rPr>
              <w:t>______________ /____________</w:t>
            </w:r>
            <w:r w:rsidRPr="00662A58">
              <w:rPr>
                <w:bCs/>
                <w:sz w:val="24"/>
                <w:szCs w:val="24"/>
              </w:rPr>
              <w:t>/</w:t>
            </w:r>
          </w:p>
          <w:p w:rsidR="00E04456" w:rsidRPr="00662A58" w:rsidRDefault="00E04456" w:rsidP="00E04456">
            <w:pPr>
              <w:spacing w:line="240" w:lineRule="auto"/>
              <w:rPr>
                <w:bCs/>
                <w:sz w:val="24"/>
                <w:szCs w:val="24"/>
              </w:rPr>
            </w:pPr>
            <w:proofErr w:type="spellStart"/>
            <w:r w:rsidRPr="00662A58">
              <w:rPr>
                <w:bCs/>
                <w:sz w:val="24"/>
                <w:szCs w:val="24"/>
              </w:rPr>
              <w:t>м.п</w:t>
            </w:r>
            <w:proofErr w:type="spellEnd"/>
            <w:r w:rsidRPr="00662A58">
              <w:rPr>
                <w:bCs/>
                <w:sz w:val="24"/>
                <w:szCs w:val="24"/>
              </w:rPr>
              <w:t>.</w:t>
            </w:r>
          </w:p>
          <w:p w:rsidR="00E04456" w:rsidRPr="00662A58" w:rsidRDefault="00E04456" w:rsidP="00E04456">
            <w:pPr>
              <w:spacing w:line="240" w:lineRule="auto"/>
              <w:jc w:val="right"/>
              <w:rPr>
                <w:smallCaps/>
                <w:sz w:val="24"/>
                <w:szCs w:val="24"/>
              </w:rPr>
            </w:pPr>
          </w:p>
        </w:tc>
        <w:tc>
          <w:tcPr>
            <w:tcW w:w="5245" w:type="dxa"/>
          </w:tcPr>
          <w:p w:rsidR="00E04456" w:rsidRPr="00662A58" w:rsidRDefault="00E04456" w:rsidP="00E04456">
            <w:pPr>
              <w:spacing w:line="240" w:lineRule="auto"/>
              <w:rPr>
                <w:sz w:val="24"/>
                <w:szCs w:val="24"/>
              </w:rPr>
            </w:pPr>
            <w:r w:rsidRPr="00662A58">
              <w:rPr>
                <w:b/>
                <w:sz w:val="24"/>
                <w:szCs w:val="24"/>
              </w:rPr>
              <w:t>Исполнитель</w:t>
            </w:r>
            <w:r w:rsidRPr="00662A58">
              <w:rPr>
                <w:sz w:val="24"/>
                <w:szCs w:val="24"/>
              </w:rPr>
              <w:t>:</w:t>
            </w:r>
          </w:p>
          <w:p w:rsidR="00E04456" w:rsidRPr="00662A58" w:rsidRDefault="00E04456" w:rsidP="00E04456">
            <w:pPr>
              <w:spacing w:line="240" w:lineRule="auto"/>
              <w:rPr>
                <w:sz w:val="24"/>
                <w:szCs w:val="24"/>
              </w:rPr>
            </w:pPr>
            <w:r w:rsidRPr="00662A58">
              <w:rPr>
                <w:sz w:val="24"/>
                <w:szCs w:val="24"/>
              </w:rPr>
              <w:t xml:space="preserve">Наименование: </w:t>
            </w:r>
          </w:p>
          <w:p w:rsidR="00E04456" w:rsidRPr="00662A58" w:rsidRDefault="00E04456" w:rsidP="00E04456">
            <w:pPr>
              <w:spacing w:line="240" w:lineRule="auto"/>
              <w:rPr>
                <w:bCs/>
                <w:sz w:val="24"/>
                <w:szCs w:val="24"/>
              </w:rPr>
            </w:pPr>
          </w:p>
          <w:p w:rsidR="00E04456" w:rsidRPr="00662A58" w:rsidRDefault="00E04456" w:rsidP="00E04456">
            <w:pPr>
              <w:spacing w:line="240" w:lineRule="auto"/>
              <w:rPr>
                <w:bCs/>
                <w:sz w:val="24"/>
                <w:szCs w:val="24"/>
              </w:rPr>
            </w:pPr>
          </w:p>
          <w:p w:rsidR="00E04456" w:rsidRPr="00662A58" w:rsidRDefault="00E04456" w:rsidP="00E04456">
            <w:pPr>
              <w:spacing w:line="240" w:lineRule="auto"/>
              <w:rPr>
                <w:bCs/>
                <w:sz w:val="24"/>
                <w:szCs w:val="24"/>
              </w:rPr>
            </w:pPr>
          </w:p>
          <w:p w:rsidR="00E04456" w:rsidRPr="00662A58" w:rsidRDefault="00E04456" w:rsidP="00E04456">
            <w:pPr>
              <w:spacing w:line="240" w:lineRule="auto"/>
              <w:rPr>
                <w:bCs/>
                <w:sz w:val="24"/>
                <w:szCs w:val="24"/>
              </w:rPr>
            </w:pPr>
          </w:p>
          <w:p w:rsidR="00E04456" w:rsidRPr="00662A58" w:rsidRDefault="00E04456" w:rsidP="00E04456">
            <w:pPr>
              <w:spacing w:line="240" w:lineRule="auto"/>
              <w:rPr>
                <w:bCs/>
                <w:sz w:val="24"/>
                <w:szCs w:val="24"/>
              </w:rPr>
            </w:pPr>
          </w:p>
          <w:p w:rsidR="00E04456" w:rsidRPr="00662A58" w:rsidRDefault="00E04456" w:rsidP="00E04456">
            <w:pPr>
              <w:spacing w:line="240" w:lineRule="auto"/>
              <w:rPr>
                <w:bCs/>
                <w:sz w:val="24"/>
                <w:szCs w:val="24"/>
              </w:rPr>
            </w:pPr>
          </w:p>
          <w:p w:rsidR="00E04456" w:rsidRPr="00662A58" w:rsidRDefault="00E04456" w:rsidP="00E04456">
            <w:pPr>
              <w:spacing w:line="240" w:lineRule="auto"/>
              <w:rPr>
                <w:sz w:val="24"/>
                <w:szCs w:val="24"/>
              </w:rPr>
            </w:pPr>
          </w:p>
          <w:p w:rsidR="00E04456" w:rsidRPr="00662A58" w:rsidRDefault="00E04456" w:rsidP="00E04456">
            <w:pPr>
              <w:spacing w:line="240" w:lineRule="auto"/>
              <w:rPr>
                <w:sz w:val="24"/>
                <w:szCs w:val="24"/>
              </w:rPr>
            </w:pPr>
          </w:p>
          <w:p w:rsidR="00E04456" w:rsidRPr="00662A58" w:rsidRDefault="00E04456" w:rsidP="00E04456">
            <w:pPr>
              <w:spacing w:line="240" w:lineRule="auto"/>
              <w:rPr>
                <w:sz w:val="24"/>
                <w:szCs w:val="24"/>
              </w:rPr>
            </w:pPr>
          </w:p>
          <w:p w:rsidR="00E04456" w:rsidRPr="00662A58" w:rsidRDefault="00E04456" w:rsidP="00E04456">
            <w:pPr>
              <w:tabs>
                <w:tab w:val="left" w:pos="1128"/>
              </w:tabs>
              <w:spacing w:line="240" w:lineRule="auto"/>
              <w:rPr>
                <w:sz w:val="24"/>
                <w:szCs w:val="24"/>
              </w:rPr>
            </w:pPr>
            <w:r w:rsidRPr="00662A58">
              <w:rPr>
                <w:sz w:val="24"/>
                <w:szCs w:val="24"/>
              </w:rPr>
              <w:tab/>
            </w:r>
          </w:p>
          <w:p w:rsidR="00E04456" w:rsidRPr="00662A58" w:rsidRDefault="00E04456" w:rsidP="00E04456">
            <w:pPr>
              <w:spacing w:line="240" w:lineRule="auto"/>
              <w:rPr>
                <w:bCs/>
                <w:sz w:val="24"/>
                <w:szCs w:val="24"/>
              </w:rPr>
            </w:pPr>
            <w:r w:rsidRPr="00662A58">
              <w:rPr>
                <w:sz w:val="24"/>
                <w:szCs w:val="24"/>
              </w:rPr>
              <w:t>______________ /____________</w:t>
            </w:r>
            <w:r w:rsidRPr="00662A58">
              <w:rPr>
                <w:bCs/>
                <w:sz w:val="24"/>
                <w:szCs w:val="24"/>
              </w:rPr>
              <w:t>/</w:t>
            </w:r>
          </w:p>
          <w:p w:rsidR="00E04456" w:rsidRPr="00662A58" w:rsidRDefault="00E04456" w:rsidP="00E04456">
            <w:pPr>
              <w:spacing w:line="240" w:lineRule="auto"/>
              <w:rPr>
                <w:bCs/>
                <w:sz w:val="24"/>
                <w:szCs w:val="24"/>
              </w:rPr>
            </w:pPr>
            <w:proofErr w:type="spellStart"/>
            <w:r w:rsidRPr="00662A58">
              <w:rPr>
                <w:bCs/>
                <w:sz w:val="24"/>
                <w:szCs w:val="24"/>
              </w:rPr>
              <w:t>м.п</w:t>
            </w:r>
            <w:proofErr w:type="spellEnd"/>
            <w:r w:rsidRPr="00662A58">
              <w:rPr>
                <w:bCs/>
                <w:sz w:val="24"/>
                <w:szCs w:val="24"/>
              </w:rPr>
              <w:t>.</w:t>
            </w:r>
          </w:p>
          <w:p w:rsidR="00E04456" w:rsidRPr="00662A58" w:rsidRDefault="00E04456" w:rsidP="00E04456">
            <w:pPr>
              <w:spacing w:line="240" w:lineRule="auto"/>
              <w:rPr>
                <w:smallCaps/>
                <w:sz w:val="24"/>
                <w:szCs w:val="24"/>
              </w:rPr>
            </w:pPr>
          </w:p>
        </w:tc>
      </w:tr>
    </w:tbl>
    <w:p w:rsidR="00E04456" w:rsidRPr="00662A58" w:rsidRDefault="00E04456" w:rsidP="00E04456">
      <w:pPr>
        <w:spacing w:before="60" w:line="240" w:lineRule="auto"/>
        <w:rPr>
          <w:sz w:val="24"/>
          <w:szCs w:val="24"/>
        </w:rPr>
      </w:pPr>
    </w:p>
    <w:p w:rsidR="00E04456" w:rsidRPr="00662A58" w:rsidRDefault="00E04456" w:rsidP="00E04456">
      <w:pPr>
        <w:spacing w:line="240" w:lineRule="auto"/>
        <w:rPr>
          <w:sz w:val="24"/>
          <w:szCs w:val="24"/>
        </w:rPr>
      </w:pPr>
    </w:p>
    <w:p w:rsidR="00E04456" w:rsidRPr="00E04456" w:rsidRDefault="00E04456" w:rsidP="00E04456"/>
    <w:p w:rsidR="00E044C1" w:rsidRDefault="00406535" w:rsidP="00165C37">
      <w:pPr>
        <w:pStyle w:val="1"/>
        <w:numPr>
          <w:ilvl w:val="0"/>
          <w:numId w:val="39"/>
        </w:numPr>
        <w:spacing w:before="0" w:after="0" w:line="276" w:lineRule="auto"/>
        <w:jc w:val="both"/>
        <w:rPr>
          <w:rFonts w:ascii="Times New Roman" w:hAnsi="Times New Roman"/>
          <w:sz w:val="24"/>
          <w:szCs w:val="24"/>
        </w:rPr>
      </w:pPr>
      <w:bookmarkStart w:id="114" w:name="_Toc425956820"/>
      <w:r w:rsidRPr="00CC6391">
        <w:rPr>
          <w:rFonts w:ascii="Times New Roman" w:hAnsi="Times New Roman"/>
          <w:sz w:val="24"/>
          <w:szCs w:val="24"/>
        </w:rPr>
        <w:t>Т</w:t>
      </w:r>
      <w:r w:rsidR="00B1053C" w:rsidRPr="00CC6391">
        <w:rPr>
          <w:rFonts w:ascii="Times New Roman" w:hAnsi="Times New Roman"/>
          <w:sz w:val="24"/>
          <w:szCs w:val="24"/>
        </w:rPr>
        <w:t xml:space="preserve">ЕХНИЧЕСКАЯ ЧАСТЬ </w:t>
      </w:r>
      <w:bookmarkEnd w:id="114"/>
    </w:p>
    <w:p w:rsidR="00E04456" w:rsidRPr="005020C4" w:rsidRDefault="00E04456" w:rsidP="00E04456">
      <w:pPr>
        <w:tabs>
          <w:tab w:val="left" w:pos="5760"/>
        </w:tabs>
        <w:spacing w:line="240" w:lineRule="auto"/>
        <w:ind w:right="360"/>
        <w:jc w:val="center"/>
        <w:rPr>
          <w:b/>
          <w:sz w:val="24"/>
          <w:szCs w:val="24"/>
        </w:rPr>
      </w:pPr>
      <w:r w:rsidRPr="005020C4">
        <w:rPr>
          <w:b/>
          <w:sz w:val="24"/>
          <w:szCs w:val="24"/>
        </w:rPr>
        <w:t>ТЕХНИЧЕСКОЕ ЗАДАНИЕ</w:t>
      </w:r>
    </w:p>
    <w:p w:rsidR="00D7031E" w:rsidRDefault="00E04456" w:rsidP="00D7031E">
      <w:pPr>
        <w:tabs>
          <w:tab w:val="left" w:pos="5760"/>
        </w:tabs>
        <w:spacing w:line="240" w:lineRule="auto"/>
        <w:ind w:right="360"/>
        <w:jc w:val="center"/>
        <w:rPr>
          <w:b/>
          <w:sz w:val="24"/>
          <w:szCs w:val="24"/>
        </w:rPr>
      </w:pPr>
      <w:r w:rsidRPr="005020C4">
        <w:rPr>
          <w:b/>
          <w:sz w:val="24"/>
          <w:szCs w:val="24"/>
        </w:rPr>
        <w:t>на выполнение работ по комплексному диагностическому обследованию техни</w:t>
      </w:r>
      <w:r w:rsidR="00D7031E">
        <w:rPr>
          <w:b/>
          <w:sz w:val="24"/>
          <w:szCs w:val="24"/>
        </w:rPr>
        <w:t xml:space="preserve">ческого состояния </w:t>
      </w:r>
    </w:p>
    <w:p w:rsidR="00E04456" w:rsidRPr="005020C4" w:rsidRDefault="00D7031E" w:rsidP="00D7031E">
      <w:pPr>
        <w:tabs>
          <w:tab w:val="left" w:pos="5760"/>
        </w:tabs>
        <w:spacing w:line="240" w:lineRule="auto"/>
        <w:ind w:right="360"/>
        <w:jc w:val="center"/>
        <w:rPr>
          <w:b/>
          <w:sz w:val="24"/>
          <w:szCs w:val="24"/>
        </w:rPr>
      </w:pPr>
      <w:r>
        <w:rPr>
          <w:b/>
          <w:sz w:val="24"/>
          <w:szCs w:val="24"/>
        </w:rPr>
        <w:t>(</w:t>
      </w:r>
      <w:r w:rsidR="00E04456" w:rsidRPr="005020C4">
        <w:rPr>
          <w:b/>
          <w:sz w:val="24"/>
          <w:szCs w:val="24"/>
        </w:rPr>
        <w:t>трансформаторы С.Н. 21Т,23Т типа ТРДН-25000/35, трансформаторы С.Н. №4,№5 типа ТДНГУ 63000/110</w:t>
      </w:r>
      <w:r>
        <w:rPr>
          <w:b/>
          <w:sz w:val="24"/>
          <w:szCs w:val="24"/>
        </w:rPr>
        <w:t>)</w:t>
      </w:r>
      <w:r w:rsidR="00E04456" w:rsidRPr="005020C4">
        <w:rPr>
          <w:b/>
          <w:sz w:val="24"/>
          <w:szCs w:val="24"/>
        </w:rPr>
        <w:t>.</w:t>
      </w:r>
    </w:p>
    <w:p w:rsidR="00E04456" w:rsidRPr="005020C4" w:rsidRDefault="00E04456" w:rsidP="00E04456">
      <w:pPr>
        <w:tabs>
          <w:tab w:val="left" w:pos="5760"/>
        </w:tabs>
        <w:spacing w:line="240" w:lineRule="auto"/>
        <w:ind w:right="360"/>
        <w:rPr>
          <w:sz w:val="24"/>
          <w:szCs w:val="24"/>
        </w:rPr>
      </w:pPr>
    </w:p>
    <w:p w:rsidR="00E04456" w:rsidRPr="005020C4" w:rsidRDefault="00E04456" w:rsidP="00D7031E">
      <w:pPr>
        <w:pStyle w:val="afffa"/>
        <w:numPr>
          <w:ilvl w:val="0"/>
          <w:numId w:val="53"/>
        </w:numPr>
        <w:tabs>
          <w:tab w:val="left" w:pos="5760"/>
        </w:tabs>
        <w:contextualSpacing/>
        <w:jc w:val="both"/>
      </w:pPr>
      <w:r w:rsidRPr="005020C4">
        <w:rPr>
          <w:b/>
        </w:rPr>
        <w:t>Наименование филиала:</w:t>
      </w:r>
    </w:p>
    <w:p w:rsidR="00E04456" w:rsidRPr="005020C4" w:rsidRDefault="00E04456" w:rsidP="00E04456">
      <w:pPr>
        <w:tabs>
          <w:tab w:val="left" w:pos="5760"/>
        </w:tabs>
        <w:spacing w:line="240" w:lineRule="auto"/>
        <w:ind w:left="1080"/>
        <w:rPr>
          <w:sz w:val="24"/>
          <w:szCs w:val="24"/>
        </w:rPr>
      </w:pPr>
      <w:r w:rsidRPr="005020C4">
        <w:rPr>
          <w:sz w:val="24"/>
          <w:szCs w:val="24"/>
        </w:rPr>
        <w:t>Филиал «Шатурская ГРЭС» ОАО «Э.ОН Россия».</w:t>
      </w:r>
    </w:p>
    <w:p w:rsidR="00E04456" w:rsidRPr="005020C4" w:rsidRDefault="00E04456" w:rsidP="00E04456">
      <w:pPr>
        <w:tabs>
          <w:tab w:val="left" w:pos="5760"/>
        </w:tabs>
        <w:spacing w:line="240" w:lineRule="auto"/>
        <w:ind w:left="360"/>
        <w:rPr>
          <w:sz w:val="24"/>
          <w:szCs w:val="24"/>
        </w:rPr>
      </w:pPr>
    </w:p>
    <w:p w:rsidR="00E04456" w:rsidRPr="005020C4" w:rsidRDefault="00E04456" w:rsidP="00D7031E">
      <w:pPr>
        <w:pStyle w:val="afffa"/>
        <w:numPr>
          <w:ilvl w:val="0"/>
          <w:numId w:val="53"/>
        </w:numPr>
        <w:tabs>
          <w:tab w:val="left" w:pos="5760"/>
        </w:tabs>
        <w:contextualSpacing/>
        <w:jc w:val="both"/>
      </w:pPr>
      <w:r w:rsidRPr="005020C4">
        <w:rPr>
          <w:b/>
        </w:rPr>
        <w:t>Полное наименование оборудования (системы), место производства работ:</w:t>
      </w:r>
    </w:p>
    <w:p w:rsidR="00E04456" w:rsidRPr="005020C4" w:rsidRDefault="00E04456" w:rsidP="00E04456">
      <w:pPr>
        <w:tabs>
          <w:tab w:val="left" w:pos="720"/>
        </w:tabs>
        <w:spacing w:line="240" w:lineRule="auto"/>
        <w:ind w:left="1080"/>
        <w:rPr>
          <w:sz w:val="24"/>
          <w:szCs w:val="24"/>
        </w:rPr>
      </w:pPr>
      <w:r w:rsidRPr="005020C4">
        <w:rPr>
          <w:sz w:val="24"/>
          <w:szCs w:val="24"/>
        </w:rPr>
        <w:t>Рабочие трансформаторы С.Н. 21Т,23Т типа ТРДН-25000/35,</w:t>
      </w:r>
    </w:p>
    <w:p w:rsidR="00E04456" w:rsidRPr="005020C4" w:rsidRDefault="00E04456" w:rsidP="00E04456">
      <w:pPr>
        <w:tabs>
          <w:tab w:val="left" w:pos="720"/>
        </w:tabs>
        <w:spacing w:line="240" w:lineRule="auto"/>
        <w:ind w:left="1080"/>
        <w:rPr>
          <w:sz w:val="24"/>
          <w:szCs w:val="24"/>
        </w:rPr>
      </w:pPr>
      <w:proofErr w:type="gramStart"/>
      <w:r w:rsidRPr="005020C4">
        <w:rPr>
          <w:sz w:val="24"/>
          <w:szCs w:val="24"/>
        </w:rPr>
        <w:t>Установленных</w:t>
      </w:r>
      <w:proofErr w:type="gramEnd"/>
      <w:r w:rsidRPr="005020C4">
        <w:rPr>
          <w:sz w:val="24"/>
          <w:szCs w:val="24"/>
        </w:rPr>
        <w:t xml:space="preserve"> на пристанционном узле.</w:t>
      </w:r>
    </w:p>
    <w:p w:rsidR="00E04456" w:rsidRPr="005020C4" w:rsidRDefault="00E04456" w:rsidP="00E04456">
      <w:pPr>
        <w:tabs>
          <w:tab w:val="left" w:pos="720"/>
        </w:tabs>
        <w:spacing w:line="240" w:lineRule="auto"/>
        <w:ind w:left="1080"/>
        <w:rPr>
          <w:sz w:val="24"/>
          <w:szCs w:val="24"/>
        </w:rPr>
      </w:pPr>
      <w:r w:rsidRPr="005020C4">
        <w:rPr>
          <w:sz w:val="24"/>
          <w:szCs w:val="24"/>
        </w:rPr>
        <w:t xml:space="preserve"> Трансформаторы С.Н. №4 и №5 типа ТДНГУ- 63000/110,</w:t>
      </w:r>
    </w:p>
    <w:p w:rsidR="00E04456" w:rsidRPr="005020C4" w:rsidRDefault="00E04456" w:rsidP="00E04456">
      <w:pPr>
        <w:tabs>
          <w:tab w:val="left" w:pos="720"/>
        </w:tabs>
        <w:spacing w:line="240" w:lineRule="auto"/>
        <w:ind w:left="1080"/>
        <w:rPr>
          <w:sz w:val="24"/>
          <w:szCs w:val="24"/>
        </w:rPr>
      </w:pPr>
      <w:r w:rsidRPr="005020C4">
        <w:rPr>
          <w:sz w:val="24"/>
          <w:szCs w:val="24"/>
        </w:rPr>
        <w:t xml:space="preserve">Установленных на ОРУ-110 </w:t>
      </w:r>
      <w:proofErr w:type="spellStart"/>
      <w:r w:rsidRPr="005020C4">
        <w:rPr>
          <w:sz w:val="24"/>
          <w:szCs w:val="24"/>
        </w:rPr>
        <w:t>кВ.</w:t>
      </w:r>
      <w:proofErr w:type="spellEnd"/>
    </w:p>
    <w:p w:rsidR="00E04456" w:rsidRPr="005020C4" w:rsidRDefault="00E04456" w:rsidP="00E04456">
      <w:pPr>
        <w:tabs>
          <w:tab w:val="left" w:pos="720"/>
        </w:tabs>
        <w:spacing w:line="240" w:lineRule="auto"/>
        <w:rPr>
          <w:sz w:val="24"/>
          <w:szCs w:val="24"/>
        </w:rPr>
      </w:pPr>
      <w:r w:rsidRPr="005020C4">
        <w:rPr>
          <w:sz w:val="24"/>
          <w:szCs w:val="24"/>
        </w:rPr>
        <w:t xml:space="preserve">                 </w:t>
      </w:r>
    </w:p>
    <w:p w:rsidR="00E04456" w:rsidRPr="005020C4" w:rsidRDefault="00E04456" w:rsidP="00D7031E">
      <w:pPr>
        <w:pStyle w:val="afffa"/>
        <w:numPr>
          <w:ilvl w:val="0"/>
          <w:numId w:val="53"/>
        </w:numPr>
        <w:tabs>
          <w:tab w:val="left" w:pos="720"/>
        </w:tabs>
        <w:contextualSpacing/>
        <w:jc w:val="both"/>
      </w:pPr>
      <w:r w:rsidRPr="005020C4">
        <w:rPr>
          <w:b/>
        </w:rPr>
        <w:t>Основание для производства работ:</w:t>
      </w:r>
    </w:p>
    <w:p w:rsidR="00E04456" w:rsidRPr="005020C4" w:rsidRDefault="00E04456" w:rsidP="00E04456">
      <w:pPr>
        <w:tabs>
          <w:tab w:val="left" w:pos="720"/>
        </w:tabs>
        <w:spacing w:line="240" w:lineRule="auto"/>
        <w:ind w:left="1080"/>
        <w:rPr>
          <w:sz w:val="24"/>
          <w:szCs w:val="24"/>
        </w:rPr>
      </w:pPr>
      <w:r w:rsidRPr="005020C4">
        <w:rPr>
          <w:sz w:val="24"/>
          <w:szCs w:val="24"/>
        </w:rPr>
        <w:t xml:space="preserve">- Выполнение требований «Правил технической эксплуатации электрических станций и сетей Российской Федерации», 2003 г., пункт 1.5.2., СТО ОАО  РАО «ЕЭС»  «Тепловые электрические станции. Методики оценки состояния основного оборудования». </w:t>
      </w:r>
    </w:p>
    <w:p w:rsidR="00E04456" w:rsidRPr="005020C4" w:rsidRDefault="00E04456" w:rsidP="00E04456">
      <w:pPr>
        <w:tabs>
          <w:tab w:val="left" w:pos="720"/>
        </w:tabs>
        <w:spacing w:line="240" w:lineRule="auto"/>
        <w:ind w:left="1080"/>
        <w:rPr>
          <w:sz w:val="24"/>
          <w:szCs w:val="24"/>
        </w:rPr>
      </w:pPr>
      <w:r w:rsidRPr="005020C4">
        <w:rPr>
          <w:sz w:val="24"/>
          <w:szCs w:val="24"/>
        </w:rPr>
        <w:t xml:space="preserve"> </w:t>
      </w:r>
      <w:r w:rsidRPr="005020C4">
        <w:rPr>
          <w:b/>
          <w:sz w:val="24"/>
          <w:szCs w:val="24"/>
        </w:rPr>
        <w:t xml:space="preserve">– </w:t>
      </w:r>
      <w:r w:rsidRPr="005020C4">
        <w:rPr>
          <w:sz w:val="24"/>
          <w:szCs w:val="24"/>
        </w:rPr>
        <w:t>График проведения комплексного диагностического обследования основного электрооборудования филиала «Шатурская ГРЭС»;</w:t>
      </w:r>
    </w:p>
    <w:p w:rsidR="00E04456" w:rsidRPr="005020C4" w:rsidRDefault="00E04456" w:rsidP="00E04456">
      <w:pPr>
        <w:tabs>
          <w:tab w:val="left" w:pos="720"/>
        </w:tabs>
        <w:spacing w:line="240" w:lineRule="auto"/>
        <w:ind w:left="1080"/>
        <w:rPr>
          <w:sz w:val="24"/>
          <w:szCs w:val="24"/>
        </w:rPr>
      </w:pPr>
      <w:r w:rsidRPr="005020C4">
        <w:rPr>
          <w:b/>
          <w:sz w:val="24"/>
          <w:szCs w:val="24"/>
        </w:rPr>
        <w:t>–</w:t>
      </w:r>
      <w:r w:rsidRPr="005020C4">
        <w:rPr>
          <w:sz w:val="24"/>
          <w:szCs w:val="24"/>
        </w:rPr>
        <w:t xml:space="preserve"> Производственная программа филиала «Шатурская ГРЭС» ОАО «Э.ОН Россия» на 2016.г.</w:t>
      </w:r>
    </w:p>
    <w:p w:rsidR="00E04456" w:rsidRPr="005020C4" w:rsidRDefault="00E04456" w:rsidP="00E04456">
      <w:pPr>
        <w:tabs>
          <w:tab w:val="left" w:pos="720"/>
        </w:tabs>
        <w:spacing w:line="240" w:lineRule="auto"/>
        <w:ind w:left="720"/>
        <w:rPr>
          <w:sz w:val="24"/>
          <w:szCs w:val="24"/>
        </w:rPr>
      </w:pPr>
    </w:p>
    <w:p w:rsidR="00E04456" w:rsidRPr="005020C4" w:rsidRDefault="00E04456" w:rsidP="00D7031E">
      <w:pPr>
        <w:numPr>
          <w:ilvl w:val="0"/>
          <w:numId w:val="53"/>
        </w:numPr>
        <w:tabs>
          <w:tab w:val="left" w:pos="720"/>
        </w:tabs>
        <w:suppressAutoHyphens/>
        <w:spacing w:line="240" w:lineRule="auto"/>
        <w:ind w:left="1077" w:hanging="357"/>
        <w:rPr>
          <w:sz w:val="24"/>
          <w:szCs w:val="24"/>
        </w:rPr>
      </w:pPr>
      <w:r w:rsidRPr="005020C4">
        <w:rPr>
          <w:b/>
          <w:sz w:val="24"/>
          <w:szCs w:val="24"/>
        </w:rPr>
        <w:t>Цель проведения работ:</w:t>
      </w:r>
    </w:p>
    <w:p w:rsidR="00E04456" w:rsidRPr="005020C4" w:rsidRDefault="00E04456" w:rsidP="00E04456">
      <w:pPr>
        <w:tabs>
          <w:tab w:val="left" w:pos="720"/>
          <w:tab w:val="left" w:pos="1080"/>
        </w:tabs>
        <w:suppressAutoHyphens/>
        <w:spacing w:line="240" w:lineRule="auto"/>
        <w:ind w:left="1077"/>
        <w:rPr>
          <w:sz w:val="24"/>
          <w:szCs w:val="24"/>
        </w:rPr>
      </w:pPr>
      <w:r w:rsidRPr="005020C4">
        <w:rPr>
          <w:sz w:val="24"/>
          <w:szCs w:val="24"/>
        </w:rPr>
        <w:t>Обеспечение надёжной и безопасной эксплуатации трансформаторов, отработавших нормативный срок, определение технического состояния и остаточного ресурса трансформаторов.</w:t>
      </w:r>
    </w:p>
    <w:p w:rsidR="00E04456" w:rsidRPr="005020C4" w:rsidRDefault="00E04456" w:rsidP="00E04456">
      <w:pPr>
        <w:tabs>
          <w:tab w:val="left" w:pos="1080"/>
        </w:tabs>
        <w:spacing w:line="240" w:lineRule="auto"/>
        <w:rPr>
          <w:sz w:val="24"/>
          <w:szCs w:val="24"/>
        </w:rPr>
      </w:pPr>
    </w:p>
    <w:p w:rsidR="00E04456" w:rsidRPr="005020C4" w:rsidRDefault="00E04456" w:rsidP="00D7031E">
      <w:pPr>
        <w:pStyle w:val="afffa"/>
        <w:numPr>
          <w:ilvl w:val="0"/>
          <w:numId w:val="53"/>
        </w:numPr>
        <w:tabs>
          <w:tab w:val="left" w:pos="720"/>
        </w:tabs>
        <w:contextualSpacing/>
        <w:jc w:val="both"/>
      </w:pPr>
      <w:r w:rsidRPr="005020C4">
        <w:rPr>
          <w:b/>
        </w:rPr>
        <w:t>Содержание услуг:</w:t>
      </w:r>
    </w:p>
    <w:p w:rsidR="00E04456" w:rsidRPr="005020C4" w:rsidRDefault="00E04456" w:rsidP="00E04456">
      <w:pPr>
        <w:tabs>
          <w:tab w:val="left" w:pos="720"/>
        </w:tabs>
        <w:spacing w:line="240" w:lineRule="auto"/>
        <w:ind w:left="720"/>
        <w:jc w:val="right"/>
        <w:rPr>
          <w:i/>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0"/>
        <w:gridCol w:w="2307"/>
        <w:gridCol w:w="3827"/>
        <w:gridCol w:w="1134"/>
        <w:gridCol w:w="709"/>
      </w:tblGrid>
      <w:tr w:rsidR="00E04456" w:rsidRPr="005020C4" w:rsidTr="00E04456">
        <w:trPr>
          <w:trHeight w:val="704"/>
        </w:trPr>
        <w:tc>
          <w:tcPr>
            <w:tcW w:w="2230" w:type="dxa"/>
            <w:vMerge w:val="restart"/>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Объект обследования</w:t>
            </w:r>
          </w:p>
        </w:tc>
        <w:tc>
          <w:tcPr>
            <w:tcW w:w="2307" w:type="dxa"/>
            <w:vMerge w:val="restart"/>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Наименование и обозначение оборудования</w:t>
            </w:r>
          </w:p>
        </w:tc>
        <w:tc>
          <w:tcPr>
            <w:tcW w:w="3827" w:type="dxa"/>
            <w:vMerge w:val="restart"/>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Технологическое наименование работ или сборочных единиц оборудования</w:t>
            </w:r>
          </w:p>
        </w:tc>
        <w:tc>
          <w:tcPr>
            <w:tcW w:w="1843" w:type="dxa"/>
            <w:gridSpan w:val="2"/>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Объём планируемых работ</w:t>
            </w:r>
          </w:p>
        </w:tc>
      </w:tr>
      <w:tr w:rsidR="00E04456" w:rsidRPr="005020C4" w:rsidTr="00E04456">
        <w:trPr>
          <w:trHeight w:val="350"/>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E04456" w:rsidRPr="005020C4" w:rsidRDefault="00E04456" w:rsidP="00E04456">
            <w:pPr>
              <w:spacing w:line="240" w:lineRule="auto"/>
              <w:rPr>
                <w:sz w:val="24"/>
                <w:szCs w:val="24"/>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rsidR="00E04456" w:rsidRPr="005020C4" w:rsidRDefault="00E04456" w:rsidP="00E04456">
            <w:pPr>
              <w:spacing w:line="240" w:lineRule="auto"/>
              <w:rPr>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E04456" w:rsidRPr="005020C4" w:rsidRDefault="00E04456" w:rsidP="00E04456">
            <w:pPr>
              <w:spacing w:line="240"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7031E">
            <w:pPr>
              <w:tabs>
                <w:tab w:val="left" w:pos="720"/>
              </w:tabs>
              <w:spacing w:line="240" w:lineRule="auto"/>
              <w:ind w:firstLine="0"/>
              <w:rPr>
                <w:sz w:val="24"/>
                <w:szCs w:val="24"/>
              </w:rPr>
            </w:pPr>
            <w:r w:rsidRPr="005020C4">
              <w:rPr>
                <w:sz w:val="24"/>
                <w:szCs w:val="24"/>
              </w:rPr>
              <w:t>Ед. изм.</w:t>
            </w:r>
          </w:p>
        </w:tc>
        <w:tc>
          <w:tcPr>
            <w:tcW w:w="709"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7031E">
            <w:pPr>
              <w:tabs>
                <w:tab w:val="left" w:pos="720"/>
              </w:tabs>
              <w:spacing w:line="240" w:lineRule="auto"/>
              <w:ind w:firstLine="0"/>
              <w:rPr>
                <w:sz w:val="24"/>
                <w:szCs w:val="24"/>
              </w:rPr>
            </w:pPr>
            <w:r w:rsidRPr="005020C4">
              <w:rPr>
                <w:sz w:val="24"/>
                <w:szCs w:val="24"/>
              </w:rPr>
              <w:t>Кол-во</w:t>
            </w:r>
          </w:p>
        </w:tc>
      </w:tr>
      <w:tr w:rsidR="00E04456" w:rsidRPr="005020C4" w:rsidTr="00E04456">
        <w:tc>
          <w:tcPr>
            <w:tcW w:w="2230"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1</w:t>
            </w:r>
          </w:p>
        </w:tc>
        <w:tc>
          <w:tcPr>
            <w:tcW w:w="2307"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E04456" w:rsidRPr="005020C4" w:rsidRDefault="00E04456" w:rsidP="00DA3CBD">
            <w:pPr>
              <w:tabs>
                <w:tab w:val="left" w:pos="720"/>
              </w:tabs>
              <w:spacing w:line="240" w:lineRule="auto"/>
              <w:ind w:firstLine="0"/>
              <w:jc w:val="center"/>
              <w:rPr>
                <w:sz w:val="24"/>
                <w:szCs w:val="24"/>
              </w:rPr>
            </w:pPr>
            <w:r w:rsidRPr="005020C4">
              <w:rPr>
                <w:sz w:val="24"/>
                <w:szCs w:val="24"/>
              </w:rPr>
              <w:t>5</w:t>
            </w:r>
          </w:p>
        </w:tc>
      </w:tr>
      <w:tr w:rsidR="00E04456" w:rsidRPr="005020C4" w:rsidTr="00D7031E">
        <w:trPr>
          <w:trHeight w:val="2562"/>
        </w:trPr>
        <w:tc>
          <w:tcPr>
            <w:tcW w:w="2230" w:type="dxa"/>
            <w:tcBorders>
              <w:top w:val="single" w:sz="4" w:space="0" w:color="auto"/>
              <w:left w:val="single" w:sz="4" w:space="0" w:color="auto"/>
              <w:bottom w:val="single" w:sz="4" w:space="0" w:color="auto"/>
              <w:right w:val="single" w:sz="4" w:space="0" w:color="auto"/>
            </w:tcBorders>
          </w:tcPr>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DA3CBD">
            <w:pPr>
              <w:tabs>
                <w:tab w:val="left" w:pos="720"/>
              </w:tabs>
              <w:spacing w:line="240" w:lineRule="auto"/>
              <w:ind w:firstLine="0"/>
              <w:rPr>
                <w:sz w:val="24"/>
                <w:szCs w:val="24"/>
              </w:rPr>
            </w:pPr>
            <w:r w:rsidRPr="005020C4">
              <w:rPr>
                <w:sz w:val="24"/>
                <w:szCs w:val="24"/>
              </w:rPr>
              <w:t>Рабочие трансформаторы С.Н. 21Т,23Т.</w:t>
            </w: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DA3CBD">
            <w:pPr>
              <w:tabs>
                <w:tab w:val="left" w:pos="720"/>
              </w:tabs>
              <w:spacing w:line="240" w:lineRule="auto"/>
              <w:ind w:firstLine="0"/>
              <w:rPr>
                <w:sz w:val="24"/>
                <w:szCs w:val="24"/>
              </w:rPr>
            </w:pPr>
            <w:r w:rsidRPr="005020C4">
              <w:rPr>
                <w:sz w:val="24"/>
                <w:szCs w:val="24"/>
              </w:rPr>
              <w:t>Рабочие трансформаторы С.Н.</w:t>
            </w:r>
          </w:p>
          <w:p w:rsidR="00E04456" w:rsidRPr="005020C4" w:rsidRDefault="00E04456" w:rsidP="00DA3CBD">
            <w:pPr>
              <w:tabs>
                <w:tab w:val="left" w:pos="720"/>
              </w:tabs>
              <w:spacing w:line="240" w:lineRule="auto"/>
              <w:ind w:firstLine="0"/>
              <w:rPr>
                <w:sz w:val="24"/>
                <w:szCs w:val="24"/>
              </w:rPr>
            </w:pPr>
            <w:r w:rsidRPr="005020C4">
              <w:rPr>
                <w:sz w:val="24"/>
                <w:szCs w:val="24"/>
              </w:rPr>
              <w:t>№4 и №5</w:t>
            </w:r>
          </w:p>
          <w:p w:rsidR="00E04456" w:rsidRPr="005020C4" w:rsidRDefault="00E04456" w:rsidP="00E04456">
            <w:pPr>
              <w:tabs>
                <w:tab w:val="left" w:pos="720"/>
              </w:tabs>
              <w:spacing w:line="240" w:lineRule="auto"/>
              <w:jc w:val="center"/>
              <w:rPr>
                <w:sz w:val="24"/>
                <w:szCs w:val="24"/>
              </w:rPr>
            </w:pPr>
          </w:p>
        </w:tc>
        <w:tc>
          <w:tcPr>
            <w:tcW w:w="2307" w:type="dxa"/>
            <w:tcBorders>
              <w:top w:val="single" w:sz="4" w:space="0" w:color="auto"/>
              <w:left w:val="single" w:sz="4" w:space="0" w:color="auto"/>
              <w:bottom w:val="single" w:sz="4" w:space="0" w:color="auto"/>
              <w:right w:val="single" w:sz="4" w:space="0" w:color="auto"/>
            </w:tcBorders>
          </w:tcPr>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720"/>
              </w:tabs>
              <w:spacing w:line="240" w:lineRule="auto"/>
              <w:jc w:val="center"/>
              <w:rPr>
                <w:sz w:val="24"/>
                <w:szCs w:val="24"/>
              </w:rPr>
            </w:pPr>
          </w:p>
          <w:p w:rsidR="00E04456" w:rsidRPr="005020C4" w:rsidRDefault="00E04456" w:rsidP="00E04456">
            <w:pPr>
              <w:tabs>
                <w:tab w:val="left" w:pos="117"/>
              </w:tabs>
              <w:spacing w:line="240" w:lineRule="auto"/>
              <w:ind w:left="720" w:hanging="603"/>
              <w:jc w:val="center"/>
              <w:rPr>
                <w:sz w:val="24"/>
                <w:szCs w:val="24"/>
              </w:rPr>
            </w:pPr>
          </w:p>
          <w:p w:rsidR="00E04456" w:rsidRPr="005020C4" w:rsidRDefault="00E04456" w:rsidP="00DA3CBD">
            <w:pPr>
              <w:tabs>
                <w:tab w:val="left" w:pos="117"/>
              </w:tabs>
              <w:spacing w:line="240" w:lineRule="auto"/>
              <w:ind w:firstLine="0"/>
              <w:rPr>
                <w:sz w:val="24"/>
                <w:szCs w:val="24"/>
              </w:rPr>
            </w:pPr>
            <w:r w:rsidRPr="005020C4">
              <w:rPr>
                <w:sz w:val="24"/>
                <w:szCs w:val="24"/>
              </w:rPr>
              <w:t>ТРДН-25000/35</w:t>
            </w:r>
          </w:p>
          <w:p w:rsidR="00E04456" w:rsidRPr="005020C4" w:rsidRDefault="00E04456" w:rsidP="00E04456">
            <w:pPr>
              <w:tabs>
                <w:tab w:val="left" w:pos="117"/>
              </w:tabs>
              <w:spacing w:line="240" w:lineRule="auto"/>
              <w:ind w:left="720" w:hanging="603"/>
              <w:jc w:val="center"/>
              <w:rPr>
                <w:sz w:val="24"/>
                <w:szCs w:val="24"/>
              </w:rPr>
            </w:pPr>
          </w:p>
          <w:p w:rsidR="00E04456" w:rsidRPr="005020C4" w:rsidRDefault="00E04456" w:rsidP="00E04456">
            <w:pPr>
              <w:tabs>
                <w:tab w:val="left" w:pos="117"/>
              </w:tabs>
              <w:spacing w:line="240" w:lineRule="auto"/>
              <w:ind w:left="720" w:hanging="603"/>
              <w:jc w:val="center"/>
              <w:rPr>
                <w:sz w:val="24"/>
                <w:szCs w:val="24"/>
              </w:rPr>
            </w:pPr>
          </w:p>
          <w:p w:rsidR="00E04456" w:rsidRPr="005020C4" w:rsidRDefault="00E04456" w:rsidP="00E04456">
            <w:pPr>
              <w:tabs>
                <w:tab w:val="left" w:pos="117"/>
              </w:tabs>
              <w:spacing w:line="240" w:lineRule="auto"/>
              <w:ind w:left="720" w:hanging="603"/>
              <w:jc w:val="center"/>
              <w:rPr>
                <w:sz w:val="24"/>
                <w:szCs w:val="24"/>
              </w:rPr>
            </w:pPr>
          </w:p>
          <w:p w:rsidR="00E04456" w:rsidRPr="005020C4" w:rsidRDefault="00E04456" w:rsidP="00E04456">
            <w:pPr>
              <w:tabs>
                <w:tab w:val="left" w:pos="117"/>
              </w:tabs>
              <w:spacing w:line="240" w:lineRule="auto"/>
              <w:ind w:left="720" w:hanging="603"/>
              <w:jc w:val="center"/>
              <w:rPr>
                <w:sz w:val="24"/>
                <w:szCs w:val="24"/>
              </w:rPr>
            </w:pPr>
          </w:p>
          <w:p w:rsidR="00E04456" w:rsidRPr="005020C4" w:rsidRDefault="00E04456" w:rsidP="00E04456">
            <w:pPr>
              <w:tabs>
                <w:tab w:val="left" w:pos="117"/>
              </w:tabs>
              <w:spacing w:line="240" w:lineRule="auto"/>
              <w:ind w:left="720" w:hanging="603"/>
              <w:jc w:val="center"/>
              <w:rPr>
                <w:sz w:val="24"/>
                <w:szCs w:val="24"/>
              </w:rPr>
            </w:pPr>
          </w:p>
          <w:p w:rsidR="00E04456" w:rsidRPr="005020C4" w:rsidRDefault="00E04456" w:rsidP="00DA3CBD">
            <w:pPr>
              <w:tabs>
                <w:tab w:val="left" w:pos="117"/>
              </w:tabs>
              <w:spacing w:line="240" w:lineRule="auto"/>
              <w:ind w:firstLine="0"/>
              <w:rPr>
                <w:sz w:val="24"/>
                <w:szCs w:val="24"/>
              </w:rPr>
            </w:pPr>
            <w:r w:rsidRPr="005020C4">
              <w:rPr>
                <w:sz w:val="24"/>
                <w:szCs w:val="24"/>
              </w:rPr>
              <w:t>ТРДН 63000/110</w:t>
            </w:r>
          </w:p>
        </w:tc>
        <w:tc>
          <w:tcPr>
            <w:tcW w:w="3827" w:type="dxa"/>
            <w:tcBorders>
              <w:top w:val="single" w:sz="4" w:space="0" w:color="auto"/>
              <w:left w:val="single" w:sz="4" w:space="0" w:color="auto"/>
              <w:bottom w:val="single" w:sz="4" w:space="0" w:color="auto"/>
              <w:right w:val="single" w:sz="4" w:space="0" w:color="auto"/>
            </w:tcBorders>
          </w:tcPr>
          <w:p w:rsidR="00E04456" w:rsidRPr="005020C4" w:rsidRDefault="00E04456" w:rsidP="00D7031E">
            <w:pPr>
              <w:tabs>
                <w:tab w:val="left" w:pos="720"/>
              </w:tabs>
              <w:spacing w:line="240" w:lineRule="auto"/>
              <w:ind w:firstLine="0"/>
              <w:rPr>
                <w:sz w:val="24"/>
                <w:szCs w:val="24"/>
              </w:rPr>
            </w:pPr>
            <w:r w:rsidRPr="005020C4">
              <w:rPr>
                <w:sz w:val="24"/>
                <w:szCs w:val="24"/>
              </w:rPr>
              <w:t>- анализ повреждаемости и наиболее характерных дефектов;</w:t>
            </w:r>
          </w:p>
          <w:p w:rsidR="00E04456" w:rsidRPr="005020C4" w:rsidRDefault="00E04456" w:rsidP="00D7031E">
            <w:pPr>
              <w:spacing w:line="240" w:lineRule="auto"/>
              <w:ind w:firstLine="0"/>
              <w:rPr>
                <w:sz w:val="24"/>
                <w:szCs w:val="24"/>
              </w:rPr>
            </w:pPr>
            <w:r w:rsidRPr="005020C4">
              <w:rPr>
                <w:sz w:val="24"/>
                <w:szCs w:val="24"/>
              </w:rPr>
              <w:t>- анализ режимов работы обследуемого трансформатора, результатов его ремонтов, эксплуатационных измерений, испытаний и проверок;</w:t>
            </w:r>
          </w:p>
          <w:p w:rsidR="00E04456" w:rsidRPr="005020C4" w:rsidRDefault="00E04456" w:rsidP="00D7031E">
            <w:pPr>
              <w:spacing w:line="240" w:lineRule="auto"/>
              <w:ind w:firstLine="0"/>
              <w:rPr>
                <w:sz w:val="24"/>
                <w:szCs w:val="24"/>
              </w:rPr>
            </w:pPr>
            <w:r w:rsidRPr="005020C4">
              <w:rPr>
                <w:sz w:val="24"/>
                <w:szCs w:val="24"/>
              </w:rPr>
              <w:t>- проведение анализов и определение параметров масел из баков и вводов трансформатора;</w:t>
            </w:r>
          </w:p>
          <w:p w:rsidR="00E04456" w:rsidRPr="005020C4" w:rsidRDefault="00E04456" w:rsidP="00D7031E">
            <w:pPr>
              <w:spacing w:line="240" w:lineRule="auto"/>
              <w:ind w:firstLine="0"/>
              <w:rPr>
                <w:sz w:val="24"/>
                <w:szCs w:val="24"/>
              </w:rPr>
            </w:pPr>
            <w:r w:rsidRPr="005020C4">
              <w:rPr>
                <w:sz w:val="24"/>
                <w:szCs w:val="24"/>
              </w:rPr>
              <w:t>- измерения сопротивления изоляции обмоток;</w:t>
            </w:r>
          </w:p>
          <w:p w:rsidR="00E04456" w:rsidRPr="005020C4" w:rsidRDefault="00E04456" w:rsidP="00D7031E">
            <w:pPr>
              <w:spacing w:line="240" w:lineRule="auto"/>
              <w:ind w:firstLine="0"/>
              <w:rPr>
                <w:sz w:val="24"/>
                <w:szCs w:val="24"/>
              </w:rPr>
            </w:pPr>
            <w:r w:rsidRPr="005020C4">
              <w:rPr>
                <w:sz w:val="24"/>
                <w:szCs w:val="24"/>
              </w:rPr>
              <w:t>- измерение тангенса диэлектрических потерь изоляции обмоток;</w:t>
            </w:r>
          </w:p>
          <w:p w:rsidR="00E04456" w:rsidRPr="005020C4" w:rsidRDefault="00E04456" w:rsidP="00D7031E">
            <w:pPr>
              <w:spacing w:line="240" w:lineRule="auto"/>
              <w:ind w:firstLine="0"/>
              <w:rPr>
                <w:sz w:val="24"/>
                <w:szCs w:val="24"/>
              </w:rPr>
            </w:pPr>
            <w:r w:rsidRPr="005020C4">
              <w:rPr>
                <w:sz w:val="24"/>
                <w:szCs w:val="24"/>
              </w:rPr>
              <w:t>- испытания изоляции обмоток вместе с вводами;</w:t>
            </w:r>
          </w:p>
          <w:p w:rsidR="00E04456" w:rsidRPr="005020C4" w:rsidRDefault="00E04456" w:rsidP="00D7031E">
            <w:pPr>
              <w:spacing w:line="240" w:lineRule="auto"/>
              <w:ind w:firstLine="0"/>
              <w:rPr>
                <w:sz w:val="24"/>
                <w:szCs w:val="24"/>
              </w:rPr>
            </w:pPr>
            <w:r w:rsidRPr="005020C4">
              <w:rPr>
                <w:sz w:val="24"/>
                <w:szCs w:val="24"/>
              </w:rPr>
              <w:t>- измерение сопротивления обмоток постоянному току;</w:t>
            </w:r>
          </w:p>
          <w:p w:rsidR="00E04456" w:rsidRPr="005020C4" w:rsidRDefault="00E04456" w:rsidP="00D7031E">
            <w:pPr>
              <w:spacing w:line="240" w:lineRule="auto"/>
              <w:ind w:firstLine="0"/>
              <w:rPr>
                <w:sz w:val="24"/>
                <w:szCs w:val="24"/>
              </w:rPr>
            </w:pPr>
            <w:r w:rsidRPr="005020C4">
              <w:rPr>
                <w:sz w:val="24"/>
                <w:szCs w:val="24"/>
              </w:rPr>
              <w:t>- измерение коэффициента трансформации;</w:t>
            </w:r>
          </w:p>
          <w:p w:rsidR="00E04456" w:rsidRPr="005020C4" w:rsidRDefault="00E04456" w:rsidP="00D7031E">
            <w:pPr>
              <w:spacing w:line="240" w:lineRule="auto"/>
              <w:ind w:firstLine="0"/>
              <w:rPr>
                <w:sz w:val="24"/>
                <w:szCs w:val="24"/>
              </w:rPr>
            </w:pPr>
            <w:r w:rsidRPr="005020C4">
              <w:rPr>
                <w:sz w:val="24"/>
                <w:szCs w:val="24"/>
              </w:rPr>
              <w:t>- проверка группы соединения обмоток трехфазных трансформаторов;</w:t>
            </w:r>
          </w:p>
          <w:p w:rsidR="00E04456" w:rsidRPr="005020C4" w:rsidRDefault="00E04456" w:rsidP="00D7031E">
            <w:pPr>
              <w:spacing w:line="240" w:lineRule="auto"/>
              <w:ind w:firstLine="0"/>
              <w:rPr>
                <w:sz w:val="24"/>
                <w:szCs w:val="24"/>
              </w:rPr>
            </w:pPr>
            <w:r w:rsidRPr="005020C4">
              <w:rPr>
                <w:sz w:val="24"/>
                <w:szCs w:val="24"/>
              </w:rPr>
              <w:t>- измерение потерь холостого хода;</w:t>
            </w:r>
          </w:p>
          <w:p w:rsidR="00E04456" w:rsidRPr="005020C4" w:rsidRDefault="00E04456" w:rsidP="00D7031E">
            <w:pPr>
              <w:spacing w:line="240" w:lineRule="auto"/>
              <w:ind w:firstLine="0"/>
              <w:rPr>
                <w:sz w:val="24"/>
                <w:szCs w:val="24"/>
              </w:rPr>
            </w:pPr>
            <w:r w:rsidRPr="005020C4">
              <w:rPr>
                <w:sz w:val="24"/>
                <w:szCs w:val="24"/>
              </w:rPr>
              <w:t>- измерение сопротивления короткого замыкания (</w:t>
            </w:r>
            <w:proofErr w:type="gramStart"/>
            <w:r w:rsidRPr="005020C4">
              <w:rPr>
                <w:sz w:val="24"/>
                <w:szCs w:val="24"/>
                <w:lang w:val="en-US"/>
              </w:rPr>
              <w:t>Z</w:t>
            </w:r>
            <w:proofErr w:type="gramEnd"/>
            <w:r w:rsidRPr="005020C4">
              <w:rPr>
                <w:sz w:val="24"/>
                <w:szCs w:val="24"/>
              </w:rPr>
              <w:t>к) трансформатора;</w:t>
            </w:r>
          </w:p>
          <w:p w:rsidR="00E04456" w:rsidRPr="005020C4" w:rsidRDefault="00E04456" w:rsidP="00D7031E">
            <w:pPr>
              <w:spacing w:line="240" w:lineRule="auto"/>
              <w:ind w:firstLine="0"/>
              <w:rPr>
                <w:sz w:val="24"/>
                <w:szCs w:val="24"/>
              </w:rPr>
            </w:pPr>
            <w:r w:rsidRPr="005020C4">
              <w:rPr>
                <w:sz w:val="24"/>
                <w:szCs w:val="24"/>
              </w:rPr>
              <w:t>- расчёт влагосодержания твёрдой изоляции трансформатора;</w:t>
            </w:r>
          </w:p>
          <w:p w:rsidR="00E04456" w:rsidRPr="005020C4" w:rsidRDefault="00E04456" w:rsidP="00D7031E">
            <w:pPr>
              <w:spacing w:line="240" w:lineRule="auto"/>
              <w:ind w:firstLine="0"/>
              <w:rPr>
                <w:sz w:val="24"/>
                <w:szCs w:val="24"/>
              </w:rPr>
            </w:pPr>
            <w:r w:rsidRPr="005020C4">
              <w:rPr>
                <w:sz w:val="24"/>
                <w:szCs w:val="24"/>
              </w:rPr>
              <w:t>- вибрационное обследование баков и маслонасосов трансформатора;</w:t>
            </w:r>
          </w:p>
          <w:p w:rsidR="00E04456" w:rsidRPr="005020C4" w:rsidRDefault="00E04456" w:rsidP="00D7031E">
            <w:pPr>
              <w:spacing w:line="240" w:lineRule="auto"/>
              <w:ind w:firstLine="0"/>
              <w:rPr>
                <w:sz w:val="24"/>
                <w:szCs w:val="24"/>
              </w:rPr>
            </w:pPr>
            <w:r w:rsidRPr="005020C4">
              <w:rPr>
                <w:sz w:val="24"/>
                <w:szCs w:val="24"/>
              </w:rPr>
              <w:t xml:space="preserve">- измерение уровня частичных и других электрических разрядов в изоляции </w:t>
            </w:r>
            <w:r w:rsidRPr="005020C4">
              <w:rPr>
                <w:sz w:val="24"/>
                <w:szCs w:val="24"/>
              </w:rPr>
              <w:tab/>
              <w:t>активной части и вводах трансформатора;</w:t>
            </w:r>
          </w:p>
          <w:p w:rsidR="00E04456" w:rsidRPr="005020C4" w:rsidRDefault="00E04456" w:rsidP="00D7031E">
            <w:pPr>
              <w:spacing w:line="240" w:lineRule="auto"/>
              <w:ind w:firstLine="0"/>
              <w:rPr>
                <w:sz w:val="24"/>
                <w:szCs w:val="24"/>
              </w:rPr>
            </w:pPr>
            <w:r w:rsidRPr="005020C4">
              <w:rPr>
                <w:sz w:val="24"/>
                <w:szCs w:val="24"/>
              </w:rPr>
              <w:t>- акустическое обследование с целью локации источников электрических разрядов в баках трансформатора;</w:t>
            </w:r>
          </w:p>
          <w:p w:rsidR="00E04456" w:rsidRPr="005020C4" w:rsidRDefault="00E04456" w:rsidP="00D7031E">
            <w:pPr>
              <w:spacing w:line="240" w:lineRule="auto"/>
              <w:ind w:firstLine="0"/>
              <w:rPr>
                <w:sz w:val="24"/>
                <w:szCs w:val="24"/>
              </w:rPr>
            </w:pPr>
            <w:r w:rsidRPr="005020C4">
              <w:rPr>
                <w:sz w:val="24"/>
                <w:szCs w:val="24"/>
              </w:rPr>
              <w:t>- оценка состояния переключающих устройств</w:t>
            </w:r>
          </w:p>
          <w:p w:rsidR="00E04456" w:rsidRPr="005020C4" w:rsidRDefault="00E04456" w:rsidP="00D7031E">
            <w:pPr>
              <w:spacing w:line="240" w:lineRule="auto"/>
              <w:ind w:firstLine="0"/>
              <w:rPr>
                <w:sz w:val="24"/>
                <w:szCs w:val="24"/>
              </w:rPr>
            </w:pPr>
            <w:r w:rsidRPr="005020C4">
              <w:rPr>
                <w:sz w:val="24"/>
                <w:szCs w:val="24"/>
              </w:rPr>
              <w:t xml:space="preserve">- </w:t>
            </w:r>
            <w:proofErr w:type="spellStart"/>
            <w:r w:rsidRPr="005020C4">
              <w:rPr>
                <w:sz w:val="24"/>
                <w:szCs w:val="24"/>
              </w:rPr>
              <w:t>тепловизионное</w:t>
            </w:r>
            <w:proofErr w:type="spellEnd"/>
            <w:r w:rsidRPr="005020C4">
              <w:rPr>
                <w:sz w:val="24"/>
                <w:szCs w:val="24"/>
              </w:rPr>
              <w:t xml:space="preserve"> обследование баков трансформатора, вводов и оборудования систем охлаждения;</w:t>
            </w:r>
          </w:p>
          <w:p w:rsidR="00E04456" w:rsidRPr="005020C4" w:rsidRDefault="00E04456" w:rsidP="00D7031E">
            <w:pPr>
              <w:tabs>
                <w:tab w:val="left" w:pos="720"/>
              </w:tabs>
              <w:spacing w:line="240" w:lineRule="auto"/>
              <w:ind w:firstLine="0"/>
              <w:rPr>
                <w:sz w:val="24"/>
                <w:szCs w:val="24"/>
              </w:rPr>
            </w:pPr>
            <w:r w:rsidRPr="005020C4">
              <w:rPr>
                <w:sz w:val="24"/>
                <w:szCs w:val="24"/>
              </w:rPr>
              <w:t>- комплексный анализ полученных данных;</w:t>
            </w:r>
          </w:p>
          <w:p w:rsidR="00E04456" w:rsidRPr="005020C4" w:rsidRDefault="00E04456" w:rsidP="00D7031E">
            <w:pPr>
              <w:tabs>
                <w:tab w:val="left" w:pos="720"/>
              </w:tabs>
              <w:spacing w:line="240" w:lineRule="auto"/>
              <w:ind w:firstLine="0"/>
              <w:rPr>
                <w:sz w:val="24"/>
                <w:szCs w:val="24"/>
              </w:rPr>
            </w:pPr>
            <w:r w:rsidRPr="005020C4">
              <w:rPr>
                <w:sz w:val="24"/>
                <w:szCs w:val="24"/>
              </w:rPr>
              <w:t>- составление отчёта по выполненной работе с заключением об остаточном ресурсе трансформатора.</w:t>
            </w:r>
          </w:p>
        </w:tc>
        <w:tc>
          <w:tcPr>
            <w:tcW w:w="1134" w:type="dxa"/>
            <w:tcBorders>
              <w:top w:val="single" w:sz="4" w:space="0" w:color="auto"/>
              <w:left w:val="single" w:sz="4" w:space="0" w:color="auto"/>
              <w:bottom w:val="single" w:sz="4" w:space="0" w:color="auto"/>
              <w:right w:val="single" w:sz="4" w:space="0" w:color="auto"/>
            </w:tcBorders>
            <w:hideMark/>
          </w:tcPr>
          <w:p w:rsidR="00E04456" w:rsidRPr="005020C4" w:rsidRDefault="00E04456" w:rsidP="00E04456">
            <w:pPr>
              <w:tabs>
                <w:tab w:val="left" w:pos="720"/>
              </w:tabs>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r w:rsidRPr="005020C4">
              <w:rPr>
                <w:sz w:val="24"/>
                <w:szCs w:val="24"/>
              </w:rPr>
              <w:t xml:space="preserve">     шт.</w:t>
            </w: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r w:rsidRPr="005020C4">
              <w:rPr>
                <w:sz w:val="24"/>
                <w:szCs w:val="24"/>
              </w:rPr>
              <w:t xml:space="preserve">      шт.</w:t>
            </w:r>
          </w:p>
        </w:tc>
        <w:tc>
          <w:tcPr>
            <w:tcW w:w="709" w:type="dxa"/>
            <w:tcBorders>
              <w:top w:val="single" w:sz="4" w:space="0" w:color="auto"/>
              <w:left w:val="single" w:sz="4" w:space="0" w:color="auto"/>
              <w:bottom w:val="single" w:sz="4" w:space="0" w:color="auto"/>
              <w:right w:val="single" w:sz="4" w:space="0" w:color="auto"/>
            </w:tcBorders>
            <w:hideMark/>
          </w:tcPr>
          <w:p w:rsidR="00E04456" w:rsidRPr="005020C4" w:rsidRDefault="00E04456" w:rsidP="00E04456">
            <w:pPr>
              <w:tabs>
                <w:tab w:val="left" w:pos="720"/>
              </w:tabs>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r w:rsidRPr="005020C4">
              <w:rPr>
                <w:sz w:val="24"/>
                <w:szCs w:val="24"/>
              </w:rPr>
              <w:t xml:space="preserve">   2</w:t>
            </w: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p>
          <w:p w:rsidR="00E04456" w:rsidRPr="005020C4" w:rsidRDefault="00E04456" w:rsidP="00E04456">
            <w:pPr>
              <w:spacing w:line="240" w:lineRule="auto"/>
              <w:rPr>
                <w:sz w:val="24"/>
                <w:szCs w:val="24"/>
              </w:rPr>
            </w:pPr>
            <w:r w:rsidRPr="005020C4">
              <w:rPr>
                <w:sz w:val="24"/>
                <w:szCs w:val="24"/>
              </w:rPr>
              <w:t xml:space="preserve">    </w:t>
            </w:r>
          </w:p>
          <w:p w:rsidR="00E04456" w:rsidRPr="005020C4" w:rsidRDefault="00E04456" w:rsidP="00E04456">
            <w:pPr>
              <w:spacing w:line="240" w:lineRule="auto"/>
              <w:rPr>
                <w:sz w:val="24"/>
                <w:szCs w:val="24"/>
              </w:rPr>
            </w:pPr>
            <w:r w:rsidRPr="005020C4">
              <w:rPr>
                <w:sz w:val="24"/>
                <w:szCs w:val="24"/>
              </w:rPr>
              <w:t xml:space="preserve">   2</w:t>
            </w:r>
          </w:p>
        </w:tc>
      </w:tr>
    </w:tbl>
    <w:p w:rsidR="00E04456" w:rsidRPr="005020C4" w:rsidRDefault="00E04456" w:rsidP="00DA3CBD">
      <w:pPr>
        <w:tabs>
          <w:tab w:val="left" w:pos="720"/>
        </w:tabs>
        <w:spacing w:line="240" w:lineRule="auto"/>
        <w:ind w:firstLine="0"/>
        <w:rPr>
          <w:sz w:val="24"/>
          <w:szCs w:val="24"/>
        </w:rPr>
      </w:pPr>
      <w:r w:rsidRPr="005020C4">
        <w:rPr>
          <w:sz w:val="24"/>
          <w:szCs w:val="24"/>
        </w:rPr>
        <w:t xml:space="preserve">В соответствии с РД 34.45-51.300-97 </w:t>
      </w:r>
      <w:proofErr w:type="gramStart"/>
      <w:r w:rsidRPr="005020C4">
        <w:rPr>
          <w:sz w:val="24"/>
          <w:szCs w:val="24"/>
        </w:rPr>
        <w:t xml:space="preserve">( </w:t>
      </w:r>
      <w:proofErr w:type="gramEnd"/>
      <w:r w:rsidRPr="005020C4">
        <w:rPr>
          <w:sz w:val="24"/>
          <w:szCs w:val="24"/>
        </w:rPr>
        <w:t>Объем и нормы испытаний электрооборудования.)</w:t>
      </w:r>
    </w:p>
    <w:p w:rsidR="00E04456" w:rsidRPr="005020C4" w:rsidRDefault="00E04456" w:rsidP="00E04456">
      <w:pPr>
        <w:tabs>
          <w:tab w:val="left" w:pos="720"/>
        </w:tabs>
        <w:spacing w:line="240" w:lineRule="auto"/>
        <w:rPr>
          <w:sz w:val="24"/>
          <w:szCs w:val="24"/>
        </w:rPr>
      </w:pPr>
    </w:p>
    <w:p w:rsidR="00E04456" w:rsidRPr="005020C4" w:rsidRDefault="00E04456" w:rsidP="00D7031E">
      <w:pPr>
        <w:numPr>
          <w:ilvl w:val="0"/>
          <w:numId w:val="53"/>
        </w:numPr>
        <w:tabs>
          <w:tab w:val="left" w:pos="720"/>
        </w:tabs>
        <w:spacing w:line="240" w:lineRule="auto"/>
        <w:ind w:left="1560" w:hanging="284"/>
        <w:rPr>
          <w:sz w:val="24"/>
          <w:szCs w:val="24"/>
        </w:rPr>
      </w:pPr>
      <w:r w:rsidRPr="005020C4">
        <w:rPr>
          <w:b/>
          <w:sz w:val="24"/>
          <w:szCs w:val="24"/>
        </w:rPr>
        <w:t>Требования к Исполнителю:</w:t>
      </w:r>
    </w:p>
    <w:p w:rsidR="00E04456" w:rsidRPr="005020C4" w:rsidRDefault="00E04456" w:rsidP="00D7031E">
      <w:pPr>
        <w:pStyle w:val="afffa"/>
        <w:numPr>
          <w:ilvl w:val="1"/>
          <w:numId w:val="53"/>
        </w:numPr>
        <w:tabs>
          <w:tab w:val="left" w:pos="720"/>
        </w:tabs>
        <w:suppressAutoHyphens/>
        <w:contextualSpacing/>
        <w:jc w:val="both"/>
      </w:pPr>
      <w:r w:rsidRPr="005020C4">
        <w:t>Наличие у Исполнителя соответствующих действующих лицензий (разрешений) на выполнение видов деятельности в рамках настоящего Технического задания или</w:t>
      </w:r>
    </w:p>
    <w:p w:rsidR="00E04456" w:rsidRPr="005020C4" w:rsidRDefault="00E04456" w:rsidP="00E04456">
      <w:pPr>
        <w:tabs>
          <w:tab w:val="left" w:pos="720"/>
        </w:tabs>
        <w:suppressAutoHyphens/>
        <w:spacing w:line="240" w:lineRule="auto"/>
        <w:ind w:left="567"/>
        <w:rPr>
          <w:sz w:val="24"/>
          <w:szCs w:val="24"/>
        </w:rPr>
      </w:pPr>
      <w:r w:rsidRPr="005020C4">
        <w:rPr>
          <w:sz w:val="24"/>
          <w:szCs w:val="24"/>
        </w:rPr>
        <w:t xml:space="preserve">действующих документов, подтверждающих обязательное членство Исполнителя в саморегулируемых организациях (СРО), и действующих свидетельств о допуске к видам деятельности в рамках настоящего Технического задания, выданных СРО, согласованных </w:t>
      </w:r>
      <w:proofErr w:type="spellStart"/>
      <w:r w:rsidRPr="005020C4">
        <w:rPr>
          <w:sz w:val="24"/>
          <w:szCs w:val="24"/>
        </w:rPr>
        <w:t>Ростехнадзором</w:t>
      </w:r>
      <w:proofErr w:type="spellEnd"/>
      <w:r w:rsidRPr="005020C4">
        <w:rPr>
          <w:sz w:val="24"/>
          <w:szCs w:val="24"/>
        </w:rPr>
        <w:t xml:space="preserve"> России:</w:t>
      </w:r>
    </w:p>
    <w:p w:rsidR="00E04456" w:rsidRPr="005020C4" w:rsidRDefault="00E04456" w:rsidP="00E04456">
      <w:pPr>
        <w:tabs>
          <w:tab w:val="left" w:pos="720"/>
        </w:tabs>
        <w:suppressAutoHyphens/>
        <w:spacing w:line="240" w:lineRule="auto"/>
        <w:ind w:left="1080"/>
        <w:rPr>
          <w:sz w:val="24"/>
          <w:szCs w:val="24"/>
        </w:rPr>
      </w:pPr>
      <w:r w:rsidRPr="005020C4">
        <w:rPr>
          <w:sz w:val="24"/>
          <w:szCs w:val="24"/>
        </w:rPr>
        <w:t>- Энергетическое обследование электрических установок и сетей;</w:t>
      </w:r>
    </w:p>
    <w:p w:rsidR="00E04456" w:rsidRPr="005020C4" w:rsidRDefault="00E04456" w:rsidP="00E04456">
      <w:pPr>
        <w:tabs>
          <w:tab w:val="left" w:pos="720"/>
        </w:tabs>
        <w:suppressAutoHyphens/>
        <w:spacing w:line="240" w:lineRule="auto"/>
        <w:ind w:left="1080"/>
        <w:rPr>
          <w:sz w:val="24"/>
          <w:szCs w:val="24"/>
        </w:rPr>
      </w:pPr>
      <w:r w:rsidRPr="005020C4">
        <w:rPr>
          <w:sz w:val="24"/>
          <w:szCs w:val="24"/>
        </w:rPr>
        <w:t xml:space="preserve">- Обследование </w:t>
      </w:r>
      <w:proofErr w:type="spellStart"/>
      <w:r w:rsidRPr="005020C4">
        <w:rPr>
          <w:sz w:val="24"/>
          <w:szCs w:val="24"/>
        </w:rPr>
        <w:t>электооборудования</w:t>
      </w:r>
      <w:proofErr w:type="spellEnd"/>
      <w:r w:rsidRPr="005020C4">
        <w:rPr>
          <w:sz w:val="24"/>
          <w:szCs w:val="24"/>
        </w:rPr>
        <w:t xml:space="preserve"> и объектов электроэнергетики.</w:t>
      </w:r>
    </w:p>
    <w:p w:rsidR="00E04456" w:rsidRPr="005020C4" w:rsidRDefault="00E04456" w:rsidP="00D7031E">
      <w:pPr>
        <w:pStyle w:val="afffa"/>
        <w:numPr>
          <w:ilvl w:val="1"/>
          <w:numId w:val="53"/>
        </w:numPr>
        <w:tabs>
          <w:tab w:val="left" w:pos="404"/>
        </w:tabs>
        <w:ind w:right="60"/>
        <w:contextualSpacing/>
        <w:rPr>
          <w:rFonts w:eastAsia="Verdana"/>
          <w:spacing w:val="-10"/>
        </w:rPr>
      </w:pPr>
      <w:r w:rsidRPr="005020C4">
        <w:rPr>
          <w:rFonts w:eastAsia="Verdana"/>
          <w:spacing w:val="-10"/>
        </w:rPr>
        <w:t>Наличие у Исполнителя лицензий, сертификатов соответствия, разрешений, аттестаций на проведения испытаний и на применяемые приборы.</w:t>
      </w:r>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bCs/>
          <w:spacing w:val="-10"/>
          <w:sz w:val="24"/>
          <w:szCs w:val="24"/>
        </w:rPr>
        <w:t xml:space="preserve">Желательно наличие у Подрядчика </w:t>
      </w:r>
      <w:r w:rsidRPr="005020C4">
        <w:rPr>
          <w:rFonts w:eastAsia="Verdana"/>
          <w:spacing w:val="-10"/>
          <w:sz w:val="24"/>
          <w:szCs w:val="24"/>
        </w:rPr>
        <w:t xml:space="preserve">(Исполнителя) </w:t>
      </w:r>
      <w:r w:rsidRPr="005020C4">
        <w:rPr>
          <w:rFonts w:eastAsia="Verdana"/>
          <w:bCs/>
          <w:spacing w:val="-10"/>
          <w:sz w:val="24"/>
          <w:szCs w:val="24"/>
        </w:rPr>
        <w:t>сертификата соответствия стандарту ISO 9001:2011.</w:t>
      </w:r>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spacing w:val="-10"/>
          <w:sz w:val="24"/>
          <w:szCs w:val="24"/>
        </w:rPr>
        <w:t>Опыт выполнения аналогичных по характеру и объемам работ на объектах электроэнергетики не менее 3-х лет, положительные референции</w:t>
      </w:r>
      <w:proofErr w:type="gramStart"/>
      <w:r w:rsidRPr="005020C4">
        <w:rPr>
          <w:rFonts w:eastAsia="Verdana"/>
          <w:spacing w:val="-10"/>
          <w:sz w:val="24"/>
          <w:szCs w:val="24"/>
        </w:rPr>
        <w:t xml:space="preserve"> .</w:t>
      </w:r>
      <w:proofErr w:type="gramEnd"/>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spacing w:val="-10"/>
          <w:sz w:val="24"/>
          <w:szCs w:val="24"/>
        </w:rPr>
        <w:t>Наличие достаточного количества квалифицированного и аттестованного персонала для выполнения всего комплекса работ.</w:t>
      </w:r>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spacing w:val="-10"/>
          <w:sz w:val="24"/>
          <w:szCs w:val="24"/>
        </w:rPr>
        <w:t xml:space="preserve">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5020C4">
        <w:rPr>
          <w:rFonts w:eastAsia="Verdana"/>
          <w:spacing w:val="-10"/>
          <w:sz w:val="24"/>
          <w:szCs w:val="24"/>
        </w:rPr>
        <w:t>энергопредприятия</w:t>
      </w:r>
      <w:proofErr w:type="spellEnd"/>
      <w:r w:rsidRPr="005020C4">
        <w:rPr>
          <w:rFonts w:eastAsia="Verdana"/>
          <w:spacing w:val="-10"/>
          <w:sz w:val="24"/>
          <w:szCs w:val="24"/>
        </w:rPr>
        <w:t xml:space="preserve">, ПТЭ, ПТБ, ППБ, правил </w:t>
      </w:r>
      <w:proofErr w:type="spellStart"/>
      <w:r w:rsidRPr="005020C4">
        <w:rPr>
          <w:rFonts w:eastAsia="Verdana"/>
          <w:spacing w:val="-10"/>
          <w:sz w:val="24"/>
          <w:szCs w:val="24"/>
        </w:rPr>
        <w:t>Ростехнадзора</w:t>
      </w:r>
      <w:proofErr w:type="spellEnd"/>
      <w:r w:rsidRPr="005020C4">
        <w:rPr>
          <w:rFonts w:eastAsia="Verdana"/>
          <w:spacing w:val="-10"/>
          <w:sz w:val="24"/>
          <w:szCs w:val="24"/>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5020C4">
        <w:rPr>
          <w:rFonts w:eastAsia="Verdana"/>
          <w:spacing w:val="-10"/>
          <w:sz w:val="24"/>
          <w:szCs w:val="24"/>
        </w:rPr>
        <w:t>энергопредприятия</w:t>
      </w:r>
      <w:proofErr w:type="spellEnd"/>
      <w:r w:rsidRPr="005020C4">
        <w:rPr>
          <w:rFonts w:eastAsia="Verdana"/>
          <w:spacing w:val="-10"/>
          <w:sz w:val="24"/>
          <w:szCs w:val="24"/>
        </w:rPr>
        <w:t xml:space="preserve"> при производстве работ. При количестве персонала Исполнителя, в том числе с учётом персонала субподрядных организаций, более 10-ти человек, Исполнитель обязан обеспечить контроль выполнения требований по охране труда и технике безопасности на рабочих местах работающих бригад со стороны </w:t>
      </w:r>
      <w:r w:rsidRPr="005020C4">
        <w:rPr>
          <w:rFonts w:eastAsia="Verdana"/>
          <w:i/>
          <w:spacing w:val="-10"/>
          <w:sz w:val="24"/>
          <w:szCs w:val="24"/>
        </w:rPr>
        <w:t xml:space="preserve">собственных </w:t>
      </w:r>
      <w:r w:rsidRPr="005020C4">
        <w:rPr>
          <w:rFonts w:eastAsia="Verdana"/>
          <w:spacing w:val="-10"/>
          <w:sz w:val="24"/>
          <w:szCs w:val="24"/>
        </w:rPr>
        <w:t>инспекторов по охране труда.</w:t>
      </w:r>
    </w:p>
    <w:p w:rsidR="00E04456" w:rsidRPr="005020C4" w:rsidRDefault="00E04456" w:rsidP="00D7031E">
      <w:pPr>
        <w:pStyle w:val="afffa"/>
        <w:numPr>
          <w:ilvl w:val="1"/>
          <w:numId w:val="53"/>
        </w:numPr>
        <w:tabs>
          <w:tab w:val="left" w:pos="404"/>
        </w:tabs>
        <w:ind w:right="60"/>
        <w:contextualSpacing/>
        <w:rPr>
          <w:rFonts w:eastAsia="Verdana"/>
          <w:spacing w:val="-10"/>
        </w:rPr>
      </w:pPr>
      <w:r w:rsidRPr="005020C4">
        <w:rPr>
          <w:rFonts w:eastAsia="Verdana"/>
          <w:spacing w:val="-10"/>
        </w:rPr>
        <w:t>Наличие у лиц, допущенных к производству работ, профессиональной подготовки, подтвержденной удостоверениями на право выполнения работ, в том числе (указываются виды работ в соответствие со спецификой технического задания):</w:t>
      </w:r>
    </w:p>
    <w:p w:rsidR="00E04456" w:rsidRPr="005020C4" w:rsidRDefault="00E04456" w:rsidP="00D7031E">
      <w:pPr>
        <w:numPr>
          <w:ilvl w:val="0"/>
          <w:numId w:val="52"/>
        </w:numPr>
        <w:tabs>
          <w:tab w:val="left" w:pos="404"/>
        </w:tabs>
        <w:spacing w:line="240" w:lineRule="auto"/>
        <w:ind w:right="60"/>
        <w:jc w:val="left"/>
        <w:rPr>
          <w:rFonts w:eastAsia="Verdana"/>
          <w:spacing w:val="-10"/>
          <w:sz w:val="24"/>
          <w:szCs w:val="24"/>
        </w:rPr>
      </w:pPr>
      <w:r w:rsidRPr="005020C4">
        <w:rPr>
          <w:rFonts w:eastAsia="Verdana"/>
          <w:spacing w:val="-10"/>
          <w:sz w:val="24"/>
          <w:szCs w:val="24"/>
        </w:rPr>
        <w:t xml:space="preserve">в электроустановках </w:t>
      </w:r>
      <w:proofErr w:type="gramStart"/>
      <w:r w:rsidRPr="005020C4">
        <w:rPr>
          <w:rFonts w:eastAsia="Verdana"/>
          <w:spacing w:val="-10"/>
          <w:sz w:val="24"/>
          <w:szCs w:val="24"/>
        </w:rPr>
        <w:t>до</w:t>
      </w:r>
      <w:proofErr w:type="gramEnd"/>
      <w:r w:rsidRPr="005020C4">
        <w:rPr>
          <w:rFonts w:eastAsia="Verdana"/>
          <w:spacing w:val="-10"/>
          <w:sz w:val="24"/>
          <w:szCs w:val="24"/>
        </w:rPr>
        <w:t xml:space="preserve"> и выше 1000В;</w:t>
      </w:r>
    </w:p>
    <w:p w:rsidR="00E04456" w:rsidRPr="005020C4" w:rsidRDefault="00E04456" w:rsidP="00D7031E">
      <w:pPr>
        <w:numPr>
          <w:ilvl w:val="0"/>
          <w:numId w:val="52"/>
        </w:numPr>
        <w:tabs>
          <w:tab w:val="left" w:pos="404"/>
        </w:tabs>
        <w:spacing w:line="240" w:lineRule="auto"/>
        <w:ind w:right="60"/>
        <w:jc w:val="left"/>
        <w:rPr>
          <w:rFonts w:eastAsia="Verdana"/>
          <w:spacing w:val="-10"/>
          <w:sz w:val="24"/>
          <w:szCs w:val="24"/>
        </w:rPr>
      </w:pPr>
      <w:r w:rsidRPr="005020C4">
        <w:rPr>
          <w:rFonts w:eastAsia="Verdana"/>
          <w:spacing w:val="-10"/>
          <w:sz w:val="24"/>
          <w:szCs w:val="24"/>
        </w:rPr>
        <w:t>работ на высоте;</w:t>
      </w:r>
    </w:p>
    <w:p w:rsidR="00E04456" w:rsidRPr="005020C4" w:rsidRDefault="00E04456" w:rsidP="00D7031E">
      <w:pPr>
        <w:numPr>
          <w:ilvl w:val="0"/>
          <w:numId w:val="52"/>
        </w:numPr>
        <w:tabs>
          <w:tab w:val="left" w:pos="404"/>
        </w:tabs>
        <w:spacing w:line="240" w:lineRule="auto"/>
        <w:ind w:right="60"/>
        <w:jc w:val="left"/>
        <w:rPr>
          <w:rFonts w:eastAsia="Verdana"/>
          <w:spacing w:val="-10"/>
          <w:sz w:val="24"/>
          <w:szCs w:val="24"/>
        </w:rPr>
      </w:pPr>
      <w:r w:rsidRPr="005020C4">
        <w:rPr>
          <w:rFonts w:eastAsia="Verdana"/>
          <w:spacing w:val="-10"/>
          <w:sz w:val="24"/>
          <w:szCs w:val="24"/>
        </w:rPr>
        <w:t>другие специальные виды работ.</w:t>
      </w:r>
    </w:p>
    <w:p w:rsidR="00E04456" w:rsidRPr="005020C4" w:rsidRDefault="00E04456" w:rsidP="00E04456">
      <w:pPr>
        <w:tabs>
          <w:tab w:val="left" w:pos="404"/>
        </w:tabs>
        <w:spacing w:line="240" w:lineRule="auto"/>
        <w:ind w:left="1160" w:right="60"/>
        <w:rPr>
          <w:rFonts w:eastAsia="Verdana"/>
          <w:spacing w:val="-10"/>
          <w:sz w:val="24"/>
          <w:szCs w:val="24"/>
        </w:rPr>
      </w:pPr>
      <w:r w:rsidRPr="005020C4">
        <w:rPr>
          <w:rFonts w:eastAsia="Verdana"/>
          <w:spacing w:val="-10"/>
          <w:sz w:val="24"/>
          <w:szCs w:val="24"/>
        </w:rPr>
        <w:t>Персонал Исполнителя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5020C4">
        <w:rPr>
          <w:rFonts w:eastAsia="Verdana"/>
          <w:spacing w:val="-10"/>
          <w:sz w:val="24"/>
          <w:szCs w:val="24"/>
        </w:rPr>
        <w:t>Ростехнадзор</w:t>
      </w:r>
      <w:proofErr w:type="spellEnd"/>
      <w:r w:rsidRPr="005020C4">
        <w:rPr>
          <w:rFonts w:eastAsia="Verdana"/>
          <w:spacing w:val="-10"/>
          <w:sz w:val="24"/>
          <w:szCs w:val="24"/>
        </w:rPr>
        <w:t>) Российской Федерации.</w:t>
      </w:r>
    </w:p>
    <w:p w:rsidR="00E04456" w:rsidRPr="005020C4" w:rsidRDefault="00E04456" w:rsidP="00D7031E">
      <w:pPr>
        <w:spacing w:line="240" w:lineRule="auto"/>
        <w:ind w:left="1134" w:right="60"/>
        <w:rPr>
          <w:rFonts w:eastAsia="Verdana"/>
          <w:spacing w:val="-10"/>
          <w:sz w:val="24"/>
          <w:szCs w:val="24"/>
        </w:rPr>
      </w:pPr>
      <w:r w:rsidRPr="005020C4">
        <w:rPr>
          <w:rFonts w:eastAsia="Verdana"/>
          <w:spacing w:val="-10"/>
          <w:sz w:val="24"/>
          <w:szCs w:val="24"/>
        </w:rPr>
        <w:t xml:space="preserve">Исполнитель обязан предоставить списки лиц, ответственных за безопасное проведение работ, в </w:t>
      </w:r>
      <w:proofErr w:type="spellStart"/>
      <w:r w:rsidRPr="005020C4">
        <w:rPr>
          <w:rFonts w:eastAsia="Verdana"/>
          <w:spacing w:val="-10"/>
          <w:sz w:val="24"/>
          <w:szCs w:val="24"/>
        </w:rPr>
        <w:t>т.ч</w:t>
      </w:r>
      <w:proofErr w:type="spellEnd"/>
      <w:r w:rsidRPr="005020C4">
        <w:rPr>
          <w:rFonts w:eastAsia="Verdana"/>
          <w:spacing w:val="-10"/>
          <w:sz w:val="24"/>
          <w:szCs w:val="24"/>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w:t>
      </w:r>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spacing w:val="-10"/>
          <w:sz w:val="24"/>
          <w:szCs w:val="24"/>
        </w:rPr>
        <w:t xml:space="preserve">Персонал Исполнителя обязан выполнять правила внутреннего распорядка, действующего на </w:t>
      </w:r>
      <w:proofErr w:type="spellStart"/>
      <w:r w:rsidRPr="005020C4">
        <w:rPr>
          <w:rFonts w:eastAsia="Verdana"/>
          <w:spacing w:val="-10"/>
          <w:sz w:val="24"/>
          <w:szCs w:val="24"/>
        </w:rPr>
        <w:t>энергопредприятии</w:t>
      </w:r>
      <w:proofErr w:type="spellEnd"/>
      <w:r w:rsidRPr="005020C4">
        <w:rPr>
          <w:rFonts w:eastAsia="Verdana"/>
          <w:spacing w:val="-10"/>
          <w:sz w:val="24"/>
          <w:szCs w:val="24"/>
        </w:rPr>
        <w:t>.</w:t>
      </w:r>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spacing w:val="-10"/>
          <w:sz w:val="24"/>
          <w:szCs w:val="24"/>
        </w:rPr>
        <w:t>Желательно наличие у Исполнителя материально-технической базы в районе выполнения работ.</w:t>
      </w:r>
    </w:p>
    <w:p w:rsidR="00E04456" w:rsidRPr="005020C4" w:rsidRDefault="00E04456" w:rsidP="00D7031E">
      <w:pPr>
        <w:numPr>
          <w:ilvl w:val="1"/>
          <w:numId w:val="53"/>
        </w:numPr>
        <w:tabs>
          <w:tab w:val="left" w:pos="404"/>
        </w:tabs>
        <w:spacing w:line="240" w:lineRule="auto"/>
        <w:ind w:right="60"/>
        <w:jc w:val="left"/>
        <w:rPr>
          <w:rFonts w:eastAsia="Verdana"/>
          <w:spacing w:val="-10"/>
          <w:sz w:val="24"/>
          <w:szCs w:val="24"/>
        </w:rPr>
      </w:pPr>
      <w:r w:rsidRPr="005020C4">
        <w:rPr>
          <w:rFonts w:eastAsia="Verdana"/>
          <w:spacing w:val="-10"/>
          <w:sz w:val="24"/>
          <w:szCs w:val="24"/>
        </w:rPr>
        <w:t xml:space="preserve">Исполнитель обязан обеспечить свой персонал необходимыми средствами индивидуальной защиты, спецодеждой и </w:t>
      </w:r>
      <w:proofErr w:type="spellStart"/>
      <w:r w:rsidRPr="005020C4">
        <w:rPr>
          <w:rFonts w:eastAsia="Verdana"/>
          <w:spacing w:val="-10"/>
          <w:sz w:val="24"/>
          <w:szCs w:val="24"/>
        </w:rPr>
        <w:t>спецобувью</w:t>
      </w:r>
      <w:proofErr w:type="spellEnd"/>
      <w:r w:rsidRPr="005020C4">
        <w:rPr>
          <w:rFonts w:eastAsia="Verdana"/>
          <w:spacing w:val="-10"/>
          <w:sz w:val="24"/>
          <w:szCs w:val="24"/>
        </w:rPr>
        <w:t xml:space="preserve"> в соответствии с типовыми отраслевыми нормами, а также всеми необходимыми инструментами и приспособлениями.</w:t>
      </w:r>
    </w:p>
    <w:p w:rsidR="00E04456" w:rsidRPr="005020C4" w:rsidRDefault="00E04456" w:rsidP="00D7031E">
      <w:pPr>
        <w:numPr>
          <w:ilvl w:val="1"/>
          <w:numId w:val="53"/>
        </w:numPr>
        <w:tabs>
          <w:tab w:val="left" w:pos="404"/>
        </w:tabs>
        <w:spacing w:line="240" w:lineRule="auto"/>
        <w:ind w:right="60"/>
        <w:rPr>
          <w:rFonts w:eastAsia="Verdana"/>
          <w:spacing w:val="-10"/>
          <w:sz w:val="24"/>
          <w:szCs w:val="24"/>
        </w:rPr>
      </w:pPr>
      <w:r w:rsidRPr="005020C4">
        <w:rPr>
          <w:rFonts w:eastAsia="Verdana"/>
          <w:spacing w:val="-10"/>
          <w:sz w:val="24"/>
          <w:szCs w:val="24"/>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E04456" w:rsidRPr="005020C4" w:rsidRDefault="00E04456" w:rsidP="00D7031E">
      <w:pPr>
        <w:numPr>
          <w:ilvl w:val="1"/>
          <w:numId w:val="53"/>
        </w:numPr>
        <w:shd w:val="clear" w:color="auto" w:fill="FFFFFF"/>
        <w:tabs>
          <w:tab w:val="left" w:pos="404"/>
        </w:tabs>
        <w:spacing w:line="240" w:lineRule="auto"/>
        <w:ind w:left="1145" w:right="62"/>
        <w:rPr>
          <w:rFonts w:eastAsia="Verdana"/>
          <w:spacing w:val="-10"/>
          <w:sz w:val="24"/>
          <w:szCs w:val="24"/>
        </w:rPr>
      </w:pPr>
      <w:r w:rsidRPr="005020C4">
        <w:rPr>
          <w:rFonts w:eastAsia="Verdana"/>
          <w:spacing w:val="-10"/>
          <w:sz w:val="24"/>
          <w:szCs w:val="24"/>
        </w:rPr>
        <w:t xml:space="preserve">Ответственность за действия субподрядных организаций в целом перед Заказчиком несёт Исполнитель. Не допускается привлечение субподрядных организаций выполняющих более 20% объёма работ. Привлечения субподрядных   организаций согласовываются с Заказчиком. </w:t>
      </w:r>
    </w:p>
    <w:p w:rsidR="00E04456" w:rsidRPr="005020C4" w:rsidRDefault="00E04456" w:rsidP="00D7031E">
      <w:pPr>
        <w:numPr>
          <w:ilvl w:val="1"/>
          <w:numId w:val="53"/>
        </w:numPr>
        <w:tabs>
          <w:tab w:val="left" w:pos="404"/>
        </w:tabs>
        <w:spacing w:line="240" w:lineRule="auto"/>
        <w:ind w:right="60"/>
        <w:rPr>
          <w:rFonts w:eastAsia="Verdana"/>
          <w:spacing w:val="-10"/>
          <w:sz w:val="24"/>
          <w:szCs w:val="24"/>
        </w:rPr>
      </w:pPr>
      <w:r w:rsidRPr="005020C4">
        <w:rPr>
          <w:rFonts w:eastAsia="Verdana"/>
          <w:spacing w:val="-10"/>
          <w:sz w:val="24"/>
          <w:szCs w:val="24"/>
        </w:rPr>
        <w:t>Наличие необходимой оснастки, средств малой механизации, электро-</w:t>
      </w:r>
      <w:proofErr w:type="spellStart"/>
      <w:r w:rsidRPr="005020C4">
        <w:rPr>
          <w:rFonts w:eastAsia="Verdana"/>
          <w:spacing w:val="-10"/>
          <w:sz w:val="24"/>
          <w:szCs w:val="24"/>
        </w:rPr>
        <w:t>пневмоинструмента</w:t>
      </w:r>
      <w:proofErr w:type="spellEnd"/>
      <w:r w:rsidRPr="005020C4">
        <w:rPr>
          <w:rFonts w:eastAsia="Verdana"/>
          <w:spacing w:val="-10"/>
          <w:sz w:val="24"/>
          <w:szCs w:val="24"/>
        </w:rPr>
        <w:t xml:space="preserve">, </w:t>
      </w:r>
      <w:proofErr w:type="spellStart"/>
      <w:r w:rsidRPr="005020C4">
        <w:rPr>
          <w:rFonts w:eastAsia="Verdana"/>
          <w:spacing w:val="-10"/>
          <w:sz w:val="24"/>
          <w:szCs w:val="24"/>
        </w:rPr>
        <w:t>специнструмента</w:t>
      </w:r>
      <w:proofErr w:type="spellEnd"/>
      <w:r w:rsidRPr="005020C4">
        <w:rPr>
          <w:rFonts w:eastAsia="Verdana"/>
          <w:spacing w:val="-10"/>
          <w:sz w:val="24"/>
          <w:szCs w:val="24"/>
        </w:rPr>
        <w:t>, приспособлений и т.п. за исключением предоставляемых Заказчиком стационарных грузоподъемных машин, установленных на объектах ремонта.</w:t>
      </w:r>
    </w:p>
    <w:p w:rsidR="00E04456" w:rsidRPr="005020C4" w:rsidRDefault="00E04456" w:rsidP="00D7031E">
      <w:pPr>
        <w:numPr>
          <w:ilvl w:val="1"/>
          <w:numId w:val="53"/>
        </w:numPr>
        <w:tabs>
          <w:tab w:val="left" w:pos="404"/>
        </w:tabs>
        <w:spacing w:line="240" w:lineRule="auto"/>
        <w:ind w:right="60"/>
        <w:rPr>
          <w:rFonts w:eastAsia="Verdana"/>
          <w:spacing w:val="-10"/>
          <w:sz w:val="24"/>
          <w:szCs w:val="24"/>
        </w:rPr>
      </w:pPr>
      <w:r w:rsidRPr="005020C4">
        <w:rPr>
          <w:rFonts w:eastAsia="Verdana"/>
          <w:spacing w:val="-10"/>
          <w:sz w:val="24"/>
          <w:szCs w:val="24"/>
        </w:rPr>
        <w:t>Исполнитель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E04456" w:rsidRPr="005020C4" w:rsidRDefault="00E04456" w:rsidP="00D7031E">
      <w:pPr>
        <w:pStyle w:val="afffa"/>
        <w:numPr>
          <w:ilvl w:val="1"/>
          <w:numId w:val="53"/>
        </w:numPr>
        <w:contextualSpacing/>
        <w:rPr>
          <w:rFonts w:eastAsia="Verdana"/>
          <w:spacing w:val="-10"/>
        </w:rPr>
      </w:pPr>
      <w:r w:rsidRPr="005020C4">
        <w:rPr>
          <w:rFonts w:eastAsia="Verdana"/>
          <w:spacing w:val="-10"/>
        </w:rPr>
        <w:t>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E04456" w:rsidRPr="005020C4" w:rsidRDefault="00E04456" w:rsidP="00E04456">
      <w:pPr>
        <w:spacing w:line="240" w:lineRule="auto"/>
        <w:rPr>
          <w:rFonts w:eastAsia="Verdana"/>
          <w:spacing w:val="-10"/>
          <w:sz w:val="24"/>
          <w:szCs w:val="24"/>
        </w:rPr>
      </w:pPr>
    </w:p>
    <w:p w:rsidR="00E04456" w:rsidRPr="005020C4" w:rsidRDefault="00E04456" w:rsidP="00E04456">
      <w:pPr>
        <w:tabs>
          <w:tab w:val="left" w:pos="720"/>
        </w:tabs>
        <w:suppressAutoHyphens/>
        <w:spacing w:line="240" w:lineRule="auto"/>
        <w:rPr>
          <w:b/>
          <w:sz w:val="24"/>
          <w:szCs w:val="24"/>
        </w:rPr>
      </w:pPr>
      <w:r w:rsidRPr="005020C4">
        <w:rPr>
          <w:b/>
          <w:sz w:val="24"/>
          <w:szCs w:val="24"/>
        </w:rPr>
        <w:t xml:space="preserve">             7. Требования к выполнению работ:</w:t>
      </w:r>
    </w:p>
    <w:p w:rsidR="00E04456" w:rsidRPr="005020C4" w:rsidRDefault="00E04456" w:rsidP="00D7031E">
      <w:pPr>
        <w:numPr>
          <w:ilvl w:val="1"/>
          <w:numId w:val="54"/>
        </w:numPr>
        <w:tabs>
          <w:tab w:val="left" w:pos="462"/>
        </w:tabs>
        <w:spacing w:line="240" w:lineRule="auto"/>
        <w:ind w:right="60"/>
        <w:jc w:val="left"/>
        <w:rPr>
          <w:rFonts w:eastAsia="Verdana"/>
          <w:spacing w:val="-10"/>
          <w:sz w:val="24"/>
          <w:szCs w:val="24"/>
        </w:rPr>
      </w:pPr>
      <w:r w:rsidRPr="005020C4">
        <w:rPr>
          <w:rFonts w:eastAsia="Verdana"/>
          <w:spacing w:val="-10"/>
          <w:sz w:val="24"/>
          <w:szCs w:val="24"/>
        </w:rPr>
        <w:t>Работы должны быть выполнены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04456" w:rsidRPr="005020C4" w:rsidRDefault="00E04456" w:rsidP="00D7031E">
      <w:pPr>
        <w:numPr>
          <w:ilvl w:val="0"/>
          <w:numId w:val="51"/>
        </w:numPr>
        <w:tabs>
          <w:tab w:val="left" w:pos="404"/>
        </w:tabs>
        <w:spacing w:line="240" w:lineRule="auto"/>
        <w:ind w:right="60"/>
        <w:jc w:val="left"/>
        <w:rPr>
          <w:rFonts w:eastAsia="Verdana"/>
          <w:spacing w:val="-10"/>
          <w:sz w:val="24"/>
          <w:szCs w:val="24"/>
        </w:rPr>
      </w:pPr>
      <w:r w:rsidRPr="005020C4">
        <w:rPr>
          <w:rFonts w:eastAsia="Verdana"/>
          <w:spacing w:val="-10"/>
          <w:sz w:val="24"/>
          <w:szCs w:val="24"/>
        </w:rPr>
        <w:t xml:space="preserve"> «ПТЭ электрических станций и сетей РФ», 2012;</w:t>
      </w:r>
    </w:p>
    <w:p w:rsidR="00E04456" w:rsidRPr="005020C4" w:rsidRDefault="00E04456" w:rsidP="00D7031E">
      <w:pPr>
        <w:numPr>
          <w:ilvl w:val="0"/>
          <w:numId w:val="51"/>
        </w:numPr>
        <w:tabs>
          <w:tab w:val="left" w:pos="404"/>
        </w:tabs>
        <w:spacing w:line="240" w:lineRule="auto"/>
        <w:ind w:right="60"/>
        <w:jc w:val="left"/>
        <w:rPr>
          <w:rFonts w:eastAsia="Verdana"/>
          <w:spacing w:val="-10"/>
          <w:sz w:val="24"/>
          <w:szCs w:val="24"/>
          <w:lang w:val="ru"/>
        </w:rPr>
      </w:pPr>
      <w:r w:rsidRPr="005020C4">
        <w:rPr>
          <w:rFonts w:eastAsia="Verdana"/>
          <w:spacing w:val="-10"/>
          <w:sz w:val="24"/>
          <w:szCs w:val="24"/>
          <w:lang w:val="ru"/>
        </w:rPr>
        <w:t>«Правила охраны труда при эксплуатации электроустановок»; 2013г.</w:t>
      </w:r>
    </w:p>
    <w:p w:rsidR="00E04456" w:rsidRPr="005020C4" w:rsidRDefault="00E04456" w:rsidP="00D7031E">
      <w:pPr>
        <w:pStyle w:val="afffa"/>
        <w:numPr>
          <w:ilvl w:val="0"/>
          <w:numId w:val="51"/>
        </w:numPr>
        <w:contextualSpacing/>
        <w:jc w:val="both"/>
      </w:pPr>
      <w:r w:rsidRPr="005020C4">
        <w:t>-  Системой менеджмента охраны здоровья и безопасности труда (</w:t>
      </w:r>
      <w:proofErr w:type="spellStart"/>
      <w:r w:rsidRPr="005020C4">
        <w:t>СМОЗиБТ</w:t>
      </w:r>
      <w:proofErr w:type="spellEnd"/>
      <w:r w:rsidRPr="005020C4">
        <w:t>);</w:t>
      </w:r>
    </w:p>
    <w:p w:rsidR="00E04456" w:rsidRPr="005020C4" w:rsidRDefault="00E04456" w:rsidP="00D7031E">
      <w:pPr>
        <w:pStyle w:val="afffa"/>
        <w:numPr>
          <w:ilvl w:val="0"/>
          <w:numId w:val="51"/>
        </w:numPr>
        <w:contextualSpacing/>
        <w:jc w:val="both"/>
        <w:rPr>
          <w:b/>
        </w:rPr>
      </w:pPr>
      <w:r w:rsidRPr="005020C4">
        <w:t xml:space="preserve">- Стандартом организации </w:t>
      </w:r>
      <w:proofErr w:type="spellStart"/>
      <w:r w:rsidRPr="005020C4">
        <w:t>СМОЗиБТ</w:t>
      </w:r>
      <w:proofErr w:type="spellEnd"/>
      <w:r w:rsidRPr="005020C4">
        <w:t>. Правила безопасности при работе на высоте (СО-СОТТА-13);</w:t>
      </w:r>
      <w:r w:rsidRPr="005020C4">
        <w:rPr>
          <w:b/>
        </w:rPr>
        <w:t xml:space="preserve"> </w:t>
      </w:r>
    </w:p>
    <w:p w:rsidR="00E04456" w:rsidRPr="005020C4" w:rsidRDefault="00E04456" w:rsidP="00D7031E">
      <w:pPr>
        <w:pStyle w:val="ConsPlusTitle"/>
        <w:numPr>
          <w:ilvl w:val="0"/>
          <w:numId w:val="51"/>
        </w:numPr>
        <w:jc w:val="both"/>
        <w:rPr>
          <w:rFonts w:ascii="Times New Roman" w:hAnsi="Times New Roman" w:cs="Times New Roman"/>
          <w:sz w:val="24"/>
          <w:szCs w:val="24"/>
        </w:rPr>
      </w:pPr>
      <w:r w:rsidRPr="005020C4">
        <w:rPr>
          <w:rFonts w:ascii="Times New Roman" w:hAnsi="Times New Roman" w:cs="Times New Roman"/>
          <w:b w:val="0"/>
          <w:sz w:val="24"/>
          <w:szCs w:val="24"/>
        </w:rPr>
        <w:t>- Регламентом организации. Правила техники безопасности для подрядных организаций. (РО-БРиИ-01);</w:t>
      </w:r>
      <w:r w:rsidRPr="005020C4">
        <w:rPr>
          <w:rFonts w:ascii="Times New Roman" w:hAnsi="Times New Roman" w:cs="Times New Roman"/>
          <w:sz w:val="24"/>
          <w:szCs w:val="24"/>
        </w:rPr>
        <w:t xml:space="preserve"> </w:t>
      </w:r>
    </w:p>
    <w:p w:rsidR="00E04456" w:rsidRPr="005020C4" w:rsidRDefault="00E04456" w:rsidP="00D7031E">
      <w:pPr>
        <w:pStyle w:val="afffa"/>
        <w:numPr>
          <w:ilvl w:val="1"/>
          <w:numId w:val="55"/>
        </w:numPr>
        <w:tabs>
          <w:tab w:val="left" w:pos="462"/>
        </w:tabs>
        <w:suppressAutoHyphens/>
        <w:ind w:left="851" w:right="60" w:hanging="425"/>
        <w:contextualSpacing/>
        <w:rPr>
          <w:b/>
        </w:rPr>
      </w:pPr>
      <w:r w:rsidRPr="005020C4">
        <w:rPr>
          <w:rFonts w:eastAsia="Verdana"/>
          <w:spacing w:val="-10"/>
        </w:rPr>
        <w:t>Исполнитель обязан выполнить работы в соответствии с техническими условиями,      технологическими картами, заводскими инструкциями, ремонтными формулярами или разработать программу испытаний и согласовать ее с Заказчиком за 30 дней до начала выполнения работ.</w:t>
      </w:r>
    </w:p>
    <w:p w:rsidR="00E04456" w:rsidRPr="005020C4" w:rsidRDefault="00E04456" w:rsidP="00E04456">
      <w:pPr>
        <w:tabs>
          <w:tab w:val="left" w:pos="462"/>
        </w:tabs>
        <w:suppressAutoHyphens/>
        <w:spacing w:line="240" w:lineRule="auto"/>
        <w:ind w:right="60"/>
        <w:rPr>
          <w:b/>
          <w:sz w:val="24"/>
          <w:szCs w:val="24"/>
        </w:rPr>
      </w:pPr>
    </w:p>
    <w:p w:rsidR="00E04456" w:rsidRPr="005020C4" w:rsidRDefault="00E04456" w:rsidP="00D7031E">
      <w:pPr>
        <w:pStyle w:val="afffa"/>
        <w:numPr>
          <w:ilvl w:val="0"/>
          <w:numId w:val="55"/>
        </w:numPr>
        <w:tabs>
          <w:tab w:val="left" w:pos="1080"/>
        </w:tabs>
        <w:suppressAutoHyphens/>
        <w:ind w:left="1134" w:hanging="425"/>
        <w:contextualSpacing/>
        <w:jc w:val="both"/>
        <w:rPr>
          <w:b/>
        </w:rPr>
      </w:pPr>
      <w:r w:rsidRPr="005020C4">
        <w:rPr>
          <w:b/>
        </w:rPr>
        <w:t>Требования к применяемому оборудованию:</w:t>
      </w:r>
    </w:p>
    <w:p w:rsidR="00E04456" w:rsidRPr="005020C4" w:rsidRDefault="00E04456" w:rsidP="00E04456">
      <w:pPr>
        <w:tabs>
          <w:tab w:val="left" w:pos="142"/>
          <w:tab w:val="left" w:pos="567"/>
          <w:tab w:val="left" w:pos="851"/>
        </w:tabs>
        <w:suppressAutoHyphens/>
        <w:spacing w:line="240" w:lineRule="auto"/>
        <w:ind w:left="851" w:hanging="851"/>
        <w:rPr>
          <w:sz w:val="24"/>
          <w:szCs w:val="24"/>
        </w:rPr>
      </w:pPr>
      <w:r w:rsidRPr="005020C4">
        <w:rPr>
          <w:sz w:val="24"/>
          <w:szCs w:val="24"/>
        </w:rPr>
        <w:t xml:space="preserve">           </w:t>
      </w:r>
      <w:r w:rsidRPr="005020C4">
        <w:rPr>
          <w:sz w:val="24"/>
          <w:szCs w:val="24"/>
        </w:rPr>
        <w:tab/>
        <w:t xml:space="preserve"> При проведении работ должны использоваться сертифицированные материалы и оборудование на основании Федерального Закона РФ от 10.06.1993 г. № 5151-1 «О сертификации продукции и услуг» и Приказа МЧС России от 08.07.2002 г. № 320 «</w:t>
      </w:r>
      <w:proofErr w:type="gramStart"/>
      <w:r w:rsidRPr="005020C4">
        <w:rPr>
          <w:sz w:val="24"/>
          <w:szCs w:val="24"/>
        </w:rPr>
        <w:t>Об</w:t>
      </w:r>
      <w:proofErr w:type="gramEnd"/>
      <w:r w:rsidRPr="005020C4">
        <w:rPr>
          <w:sz w:val="24"/>
          <w:szCs w:val="24"/>
        </w:rPr>
        <w:t xml:space="preserve"> </w:t>
      </w:r>
    </w:p>
    <w:p w:rsidR="00E04456" w:rsidRPr="005020C4" w:rsidRDefault="00E04456" w:rsidP="00E04456">
      <w:pPr>
        <w:tabs>
          <w:tab w:val="left" w:pos="142"/>
          <w:tab w:val="left" w:pos="567"/>
          <w:tab w:val="left" w:pos="851"/>
        </w:tabs>
        <w:suppressAutoHyphens/>
        <w:spacing w:line="240" w:lineRule="auto"/>
        <w:ind w:left="851" w:hanging="851"/>
        <w:rPr>
          <w:sz w:val="24"/>
          <w:szCs w:val="24"/>
        </w:rPr>
      </w:pPr>
      <w:proofErr w:type="gramStart"/>
      <w:r w:rsidRPr="005020C4">
        <w:rPr>
          <w:sz w:val="24"/>
          <w:szCs w:val="24"/>
        </w:rPr>
        <w:t>утверждении</w:t>
      </w:r>
      <w:proofErr w:type="gramEnd"/>
      <w:r w:rsidRPr="005020C4">
        <w:rPr>
          <w:sz w:val="24"/>
          <w:szCs w:val="24"/>
        </w:rPr>
        <w:t xml:space="preserve"> перечня продукции, подлежащей обязательной сертификации в области пожарной безопасности».</w:t>
      </w:r>
    </w:p>
    <w:p w:rsidR="00E04456" w:rsidRPr="005020C4" w:rsidRDefault="00E04456" w:rsidP="00E04456">
      <w:pPr>
        <w:tabs>
          <w:tab w:val="left" w:pos="142"/>
          <w:tab w:val="left" w:pos="567"/>
          <w:tab w:val="left" w:pos="851"/>
        </w:tabs>
        <w:suppressAutoHyphens/>
        <w:spacing w:line="240" w:lineRule="auto"/>
        <w:ind w:left="851" w:hanging="851"/>
        <w:rPr>
          <w:sz w:val="24"/>
          <w:szCs w:val="24"/>
        </w:rPr>
      </w:pPr>
    </w:p>
    <w:p w:rsidR="00E04456" w:rsidRPr="005020C4" w:rsidRDefault="00E04456" w:rsidP="00E04456">
      <w:pPr>
        <w:tabs>
          <w:tab w:val="left" w:pos="142"/>
          <w:tab w:val="left" w:pos="567"/>
          <w:tab w:val="left" w:pos="851"/>
        </w:tabs>
        <w:suppressAutoHyphens/>
        <w:spacing w:line="240" w:lineRule="auto"/>
        <w:ind w:left="851" w:hanging="851"/>
        <w:rPr>
          <w:sz w:val="24"/>
          <w:szCs w:val="24"/>
        </w:rPr>
      </w:pPr>
    </w:p>
    <w:p w:rsidR="00E04456" w:rsidRPr="005020C4" w:rsidRDefault="00E04456" w:rsidP="00D7031E">
      <w:pPr>
        <w:numPr>
          <w:ilvl w:val="0"/>
          <w:numId w:val="55"/>
        </w:numPr>
        <w:tabs>
          <w:tab w:val="left" w:pos="720"/>
        </w:tabs>
        <w:suppressAutoHyphens/>
        <w:spacing w:line="240" w:lineRule="auto"/>
        <w:ind w:left="1134" w:hanging="425"/>
        <w:rPr>
          <w:sz w:val="24"/>
          <w:szCs w:val="24"/>
        </w:rPr>
      </w:pPr>
      <w:r w:rsidRPr="005020C4">
        <w:rPr>
          <w:b/>
          <w:sz w:val="24"/>
          <w:szCs w:val="24"/>
        </w:rPr>
        <w:t>Этапы и сроки выполнения работ:</w:t>
      </w:r>
    </w:p>
    <w:p w:rsidR="00E04456" w:rsidRPr="005020C4" w:rsidRDefault="00E04456" w:rsidP="00D7031E">
      <w:pPr>
        <w:tabs>
          <w:tab w:val="left" w:pos="1134"/>
        </w:tabs>
        <w:suppressAutoHyphens/>
        <w:spacing w:line="240" w:lineRule="auto"/>
        <w:rPr>
          <w:bCs/>
          <w:spacing w:val="-7"/>
          <w:sz w:val="24"/>
          <w:szCs w:val="24"/>
          <w:u w:val="single"/>
        </w:rPr>
      </w:pPr>
      <w:r w:rsidRPr="005020C4">
        <w:rPr>
          <w:bCs/>
          <w:spacing w:val="-7"/>
          <w:sz w:val="24"/>
          <w:szCs w:val="24"/>
          <w:u w:val="single"/>
        </w:rPr>
        <w:t>Срок начало выполнения работ       « 01» апреля 2016г.</w:t>
      </w:r>
    </w:p>
    <w:p w:rsidR="00E04456" w:rsidRPr="005020C4" w:rsidRDefault="00E04456" w:rsidP="00D7031E">
      <w:pPr>
        <w:tabs>
          <w:tab w:val="left" w:pos="1134"/>
        </w:tabs>
        <w:suppressAutoHyphens/>
        <w:spacing w:line="240" w:lineRule="auto"/>
        <w:rPr>
          <w:bCs/>
          <w:spacing w:val="-7"/>
          <w:sz w:val="24"/>
          <w:szCs w:val="24"/>
          <w:u w:val="single"/>
        </w:rPr>
      </w:pPr>
      <w:r w:rsidRPr="005020C4">
        <w:rPr>
          <w:bCs/>
          <w:spacing w:val="-7"/>
          <w:sz w:val="24"/>
          <w:szCs w:val="24"/>
          <w:u w:val="single"/>
        </w:rPr>
        <w:t>Срок окончания выполнения работ  «15» ноября 2016г.</w:t>
      </w:r>
    </w:p>
    <w:p w:rsidR="00E04456" w:rsidRPr="005020C4" w:rsidRDefault="00E04456" w:rsidP="00E04456">
      <w:pPr>
        <w:tabs>
          <w:tab w:val="left" w:pos="1134"/>
        </w:tabs>
        <w:suppressAutoHyphens/>
        <w:spacing w:line="240" w:lineRule="auto"/>
        <w:ind w:left="1080"/>
        <w:rPr>
          <w:bCs/>
          <w:spacing w:val="-7"/>
          <w:sz w:val="24"/>
          <w:szCs w:val="24"/>
        </w:rPr>
      </w:pPr>
    </w:p>
    <w:p w:rsidR="00E04456" w:rsidRPr="005020C4" w:rsidRDefault="00E04456" w:rsidP="00D7031E">
      <w:pPr>
        <w:pStyle w:val="2d"/>
        <w:keepNext/>
        <w:keepLines/>
        <w:numPr>
          <w:ilvl w:val="1"/>
          <w:numId w:val="56"/>
        </w:numPr>
        <w:shd w:val="clear" w:color="auto" w:fill="auto"/>
        <w:spacing w:before="0" w:after="0" w:line="240" w:lineRule="auto"/>
        <w:ind w:left="993" w:hanging="426"/>
        <w:jc w:val="both"/>
        <w:rPr>
          <w:rFonts w:ascii="Times New Roman" w:hAnsi="Times New Roman"/>
          <w:b/>
          <w:bCs/>
          <w:spacing w:val="-10"/>
          <w:sz w:val="24"/>
          <w:szCs w:val="24"/>
        </w:rPr>
      </w:pPr>
      <w:r w:rsidRPr="005020C4">
        <w:rPr>
          <w:rFonts w:ascii="Times New Roman" w:hAnsi="Times New Roman"/>
          <w:spacing w:val="-10"/>
          <w:sz w:val="24"/>
          <w:szCs w:val="24"/>
        </w:rPr>
        <w:t>Заказчик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E04456" w:rsidRPr="005020C4" w:rsidRDefault="00E04456" w:rsidP="00D7031E">
      <w:pPr>
        <w:pStyle w:val="afffa"/>
        <w:numPr>
          <w:ilvl w:val="1"/>
          <w:numId w:val="56"/>
        </w:numPr>
        <w:ind w:left="993" w:hanging="426"/>
        <w:contextualSpacing/>
        <w:rPr>
          <w:rFonts w:eastAsia="Verdana"/>
          <w:bCs/>
          <w:spacing w:val="-10"/>
          <w:lang w:eastAsia="en-US"/>
        </w:rPr>
      </w:pPr>
      <w:r w:rsidRPr="005020C4">
        <w:rPr>
          <w:rFonts w:eastAsia="Verdana"/>
          <w:bCs/>
          <w:spacing w:val="-10"/>
          <w:lang w:eastAsia="en-US"/>
        </w:rPr>
        <w:t xml:space="preserve">Подрядчик должен не </w:t>
      </w:r>
      <w:proofErr w:type="gramStart"/>
      <w:r w:rsidRPr="005020C4">
        <w:rPr>
          <w:rFonts w:eastAsia="Verdana"/>
          <w:bCs/>
          <w:spacing w:val="-10"/>
          <w:lang w:eastAsia="en-US"/>
        </w:rPr>
        <w:t>позднее</w:t>
      </w:r>
      <w:proofErr w:type="gramEnd"/>
      <w:r w:rsidRPr="005020C4">
        <w:rPr>
          <w:rFonts w:eastAsia="Verdana"/>
          <w:bCs/>
          <w:spacing w:val="-10"/>
          <w:lang w:eastAsia="en-US"/>
        </w:rPr>
        <w:t xml:space="preserve"> чем 20 марта 2016 г. предоставить согласование Заказчику сетевой график выполнения работ. Сроки выполнения отдельных этапов работ в </w:t>
      </w:r>
      <w:proofErr w:type="gramStart"/>
      <w:r w:rsidRPr="005020C4">
        <w:rPr>
          <w:rFonts w:eastAsia="Verdana"/>
          <w:bCs/>
          <w:spacing w:val="-10"/>
          <w:lang w:eastAsia="en-US"/>
        </w:rPr>
        <w:t>сетевом</w:t>
      </w:r>
      <w:proofErr w:type="gramEnd"/>
      <w:r w:rsidRPr="005020C4">
        <w:rPr>
          <w:rFonts w:eastAsia="Verdana"/>
          <w:bCs/>
          <w:spacing w:val="-10"/>
          <w:lang w:eastAsia="en-US"/>
        </w:rPr>
        <w:t xml:space="preserve"> </w:t>
      </w:r>
    </w:p>
    <w:p w:rsidR="00E04456" w:rsidRPr="005020C4" w:rsidRDefault="00E04456" w:rsidP="00E04456">
      <w:pPr>
        <w:pStyle w:val="afffa"/>
        <w:ind w:left="993"/>
        <w:rPr>
          <w:rFonts w:eastAsia="Verdana"/>
          <w:bCs/>
          <w:spacing w:val="-10"/>
          <w:lang w:eastAsia="en-US"/>
        </w:rPr>
      </w:pPr>
      <w:r w:rsidRPr="005020C4">
        <w:rPr>
          <w:rFonts w:eastAsia="Verdana"/>
          <w:bCs/>
          <w:spacing w:val="-10"/>
          <w:lang w:eastAsia="en-US"/>
        </w:rPr>
        <w:t xml:space="preserve">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 выявленных при </w:t>
      </w:r>
      <w:proofErr w:type="spellStart"/>
      <w:r w:rsidRPr="005020C4">
        <w:rPr>
          <w:rFonts w:eastAsia="Verdana"/>
          <w:bCs/>
          <w:spacing w:val="-10"/>
          <w:lang w:eastAsia="en-US"/>
        </w:rPr>
        <w:t>дефектации</w:t>
      </w:r>
      <w:proofErr w:type="spellEnd"/>
      <w:r w:rsidRPr="005020C4">
        <w:rPr>
          <w:rFonts w:eastAsia="Verdana"/>
          <w:bCs/>
          <w:spacing w:val="-10"/>
          <w:lang w:eastAsia="en-US"/>
        </w:rPr>
        <w:t>.</w:t>
      </w:r>
    </w:p>
    <w:p w:rsidR="00E04456" w:rsidRPr="005020C4" w:rsidRDefault="00E04456" w:rsidP="00E04456">
      <w:pPr>
        <w:tabs>
          <w:tab w:val="left" w:pos="720"/>
        </w:tabs>
        <w:spacing w:line="240" w:lineRule="auto"/>
        <w:rPr>
          <w:sz w:val="24"/>
          <w:szCs w:val="24"/>
        </w:rPr>
      </w:pPr>
    </w:p>
    <w:p w:rsidR="00E04456" w:rsidRPr="005020C4" w:rsidRDefault="00E04456" w:rsidP="00D7031E">
      <w:pPr>
        <w:numPr>
          <w:ilvl w:val="0"/>
          <w:numId w:val="56"/>
        </w:numPr>
        <w:tabs>
          <w:tab w:val="left" w:pos="720"/>
        </w:tabs>
        <w:spacing w:line="240" w:lineRule="auto"/>
        <w:ind w:left="1134"/>
        <w:rPr>
          <w:b/>
          <w:sz w:val="24"/>
          <w:szCs w:val="24"/>
        </w:rPr>
      </w:pPr>
      <w:r w:rsidRPr="005020C4">
        <w:rPr>
          <w:b/>
          <w:sz w:val="24"/>
          <w:szCs w:val="24"/>
        </w:rPr>
        <w:t>Требования к сдаче-приёмке работ:</w:t>
      </w:r>
    </w:p>
    <w:p w:rsidR="00E04456" w:rsidRPr="005020C4" w:rsidRDefault="00E04456" w:rsidP="00D7031E">
      <w:pPr>
        <w:pStyle w:val="afffa"/>
        <w:numPr>
          <w:ilvl w:val="1"/>
          <w:numId w:val="56"/>
        </w:numPr>
        <w:tabs>
          <w:tab w:val="left" w:pos="357"/>
        </w:tabs>
        <w:ind w:left="1134" w:right="60" w:hanging="567"/>
        <w:contextualSpacing/>
        <w:jc w:val="both"/>
        <w:rPr>
          <w:rFonts w:eastAsia="Verdana"/>
          <w:spacing w:val="-10"/>
        </w:rPr>
      </w:pPr>
      <w:r w:rsidRPr="005020C4">
        <w:rPr>
          <w:rFonts w:eastAsia="Verdana"/>
          <w:spacing w:val="-10"/>
        </w:rPr>
        <w:t xml:space="preserve">Сдача-приемка Работ осуществляется в соответствии с календарным планом и настоящим техническим заданием. Сдача работ может осуществляться поэтапно и в полном объеме по фактическим объемам выполненных работ, инспекции всех работ и подписания акта сдачи-приемки формы КС-2 (или Акта приёмки услуг) совместно со сдачей технической документации по выполненным работам. Причем в полном объеме сдача работ должна осуществляться в любом случае, независимо от сдачи отдельных этапов выполняемых работ. </w:t>
      </w:r>
    </w:p>
    <w:p w:rsidR="00E04456" w:rsidRPr="005020C4" w:rsidRDefault="00E04456" w:rsidP="00D7031E">
      <w:pPr>
        <w:pStyle w:val="afffa"/>
        <w:numPr>
          <w:ilvl w:val="1"/>
          <w:numId w:val="56"/>
        </w:numPr>
        <w:tabs>
          <w:tab w:val="left" w:pos="720"/>
        </w:tabs>
        <w:suppressAutoHyphens/>
        <w:ind w:left="1134" w:hanging="567"/>
        <w:contextualSpacing/>
        <w:jc w:val="both"/>
      </w:pPr>
      <w:r w:rsidRPr="005020C4">
        <w:t>Предварительные результаты работ должны быть согласованы с Заказчиком.</w:t>
      </w:r>
    </w:p>
    <w:p w:rsidR="00E04456" w:rsidRPr="005020C4" w:rsidRDefault="00E04456" w:rsidP="00D7031E">
      <w:pPr>
        <w:pStyle w:val="afffa"/>
        <w:numPr>
          <w:ilvl w:val="1"/>
          <w:numId w:val="56"/>
        </w:numPr>
        <w:tabs>
          <w:tab w:val="left" w:pos="720"/>
        </w:tabs>
        <w:suppressAutoHyphens/>
        <w:ind w:left="1134" w:hanging="567"/>
        <w:contextualSpacing/>
        <w:jc w:val="both"/>
      </w:pPr>
      <w:r w:rsidRPr="005020C4">
        <w:t>Окончательная приемка выполненных работ осуществляется по факту передачи Заказчику оформленных отчетов о комплексном диагностическом обследовании технического состояния трансформатора.</w:t>
      </w:r>
    </w:p>
    <w:p w:rsidR="00E04456" w:rsidRDefault="00E04456" w:rsidP="00D7031E">
      <w:pPr>
        <w:pStyle w:val="afffa"/>
        <w:numPr>
          <w:ilvl w:val="1"/>
          <w:numId w:val="56"/>
        </w:numPr>
        <w:tabs>
          <w:tab w:val="left" w:pos="720"/>
        </w:tabs>
        <w:suppressAutoHyphens/>
        <w:ind w:left="1134" w:hanging="567"/>
        <w:contextualSpacing/>
        <w:jc w:val="both"/>
      </w:pPr>
      <w:proofErr w:type="gramStart"/>
      <w:r w:rsidRPr="005020C4">
        <w:t>Недостатки работ, обнаруженные в ходе приёмки фиксируются</w:t>
      </w:r>
      <w:proofErr w:type="gramEnd"/>
      <w:r w:rsidRPr="005020C4">
        <w:t xml:space="preserve"> в соответствующем акте, подписываемом представителями Заказчика и Исполнителя, с указанием срока и порядка их устранения.  </w:t>
      </w:r>
    </w:p>
    <w:p w:rsidR="00D7031E" w:rsidRPr="005020C4" w:rsidRDefault="00D7031E" w:rsidP="00D7031E">
      <w:pPr>
        <w:pStyle w:val="afffa"/>
        <w:tabs>
          <w:tab w:val="left" w:pos="720"/>
        </w:tabs>
        <w:suppressAutoHyphens/>
        <w:ind w:left="1134"/>
        <w:contextualSpacing/>
        <w:jc w:val="both"/>
      </w:pPr>
    </w:p>
    <w:p w:rsidR="00E04456" w:rsidRPr="005020C4" w:rsidRDefault="00E04456" w:rsidP="00D7031E">
      <w:pPr>
        <w:numPr>
          <w:ilvl w:val="0"/>
          <w:numId w:val="56"/>
        </w:numPr>
        <w:tabs>
          <w:tab w:val="left" w:pos="720"/>
        </w:tabs>
        <w:suppressAutoHyphens/>
        <w:spacing w:line="240" w:lineRule="auto"/>
        <w:ind w:left="1134" w:hanging="283"/>
        <w:rPr>
          <w:sz w:val="24"/>
          <w:szCs w:val="24"/>
        </w:rPr>
      </w:pPr>
      <w:r w:rsidRPr="005020C4">
        <w:rPr>
          <w:b/>
          <w:sz w:val="24"/>
          <w:szCs w:val="24"/>
        </w:rPr>
        <w:t>Документация, предъявляемая Заказчику.</w:t>
      </w:r>
    </w:p>
    <w:p w:rsidR="00E04456" w:rsidRPr="005020C4" w:rsidRDefault="00E04456" w:rsidP="00D7031E">
      <w:pPr>
        <w:pStyle w:val="afffa"/>
        <w:numPr>
          <w:ilvl w:val="1"/>
          <w:numId w:val="56"/>
        </w:numPr>
        <w:tabs>
          <w:tab w:val="left" w:pos="720"/>
        </w:tabs>
        <w:ind w:left="1134" w:hanging="567"/>
        <w:contextualSpacing/>
        <w:jc w:val="both"/>
      </w:pPr>
      <w:r w:rsidRPr="005020C4">
        <w:t>Протоколы испытаний.</w:t>
      </w:r>
    </w:p>
    <w:p w:rsidR="00E04456" w:rsidRPr="005020C4" w:rsidRDefault="00E04456" w:rsidP="00D7031E">
      <w:pPr>
        <w:pStyle w:val="afffa"/>
        <w:numPr>
          <w:ilvl w:val="1"/>
          <w:numId w:val="56"/>
        </w:numPr>
        <w:tabs>
          <w:tab w:val="left" w:pos="720"/>
        </w:tabs>
        <w:ind w:left="1134" w:hanging="567"/>
        <w:contextualSpacing/>
        <w:jc w:val="both"/>
      </w:pPr>
      <w:r w:rsidRPr="005020C4">
        <w:t>Акты выполненных работ установленной формы.</w:t>
      </w:r>
    </w:p>
    <w:p w:rsidR="00E04456" w:rsidRPr="005020C4" w:rsidRDefault="00E04456" w:rsidP="00D7031E">
      <w:pPr>
        <w:pStyle w:val="afffa"/>
        <w:numPr>
          <w:ilvl w:val="1"/>
          <w:numId w:val="56"/>
        </w:numPr>
        <w:tabs>
          <w:tab w:val="left" w:pos="720"/>
        </w:tabs>
        <w:suppressAutoHyphens/>
        <w:ind w:left="1134" w:hanging="567"/>
        <w:contextualSpacing/>
        <w:jc w:val="both"/>
      </w:pPr>
      <w:r w:rsidRPr="005020C4">
        <w:t>Отчёт о комплексном диагностическом обследовании технического состояния трансформатора, содержащий выводы о возможности (сроках) и условиях дальнейшей эксплуатации и об остаточном ресурсе безопасной эксплуатации трансформаторов в случае обнаружения неустранимых дефектов, в двух экземплярах на бумажном носителе и в электронном виде на каждый трансформатор.</w:t>
      </w:r>
    </w:p>
    <w:p w:rsidR="00E04456" w:rsidRPr="005020C4" w:rsidRDefault="00E04456" w:rsidP="00DA3CBD">
      <w:pPr>
        <w:tabs>
          <w:tab w:val="left" w:pos="720"/>
        </w:tabs>
        <w:suppressAutoHyphens/>
        <w:spacing w:line="240" w:lineRule="auto"/>
        <w:ind w:firstLine="0"/>
        <w:rPr>
          <w:sz w:val="24"/>
          <w:szCs w:val="24"/>
        </w:rPr>
      </w:pPr>
    </w:p>
    <w:p w:rsidR="00E04456" w:rsidRPr="005020C4" w:rsidRDefault="00E04456" w:rsidP="00D7031E">
      <w:pPr>
        <w:numPr>
          <w:ilvl w:val="0"/>
          <w:numId w:val="56"/>
        </w:numPr>
        <w:tabs>
          <w:tab w:val="left" w:pos="720"/>
        </w:tabs>
        <w:suppressAutoHyphens/>
        <w:spacing w:line="240" w:lineRule="auto"/>
        <w:ind w:left="1134" w:hanging="283"/>
        <w:rPr>
          <w:sz w:val="24"/>
          <w:szCs w:val="24"/>
        </w:rPr>
      </w:pPr>
      <w:r w:rsidRPr="005020C4">
        <w:rPr>
          <w:b/>
          <w:sz w:val="24"/>
          <w:szCs w:val="24"/>
        </w:rPr>
        <w:t>Гарантия Исполнителя работ.</w:t>
      </w:r>
    </w:p>
    <w:p w:rsidR="00E04456" w:rsidRPr="005020C4" w:rsidRDefault="00E04456" w:rsidP="00D7031E">
      <w:pPr>
        <w:tabs>
          <w:tab w:val="left" w:pos="720"/>
        </w:tabs>
        <w:suppressAutoHyphens/>
        <w:spacing w:line="240" w:lineRule="auto"/>
        <w:rPr>
          <w:sz w:val="24"/>
          <w:szCs w:val="24"/>
        </w:rPr>
      </w:pPr>
      <w:r w:rsidRPr="005020C4">
        <w:rPr>
          <w:sz w:val="24"/>
          <w:szCs w:val="24"/>
        </w:rPr>
        <w:t>Исполнитель должен гарантировать:</w:t>
      </w:r>
    </w:p>
    <w:p w:rsidR="00E04456" w:rsidRPr="005020C4" w:rsidRDefault="00E04456" w:rsidP="00E04456">
      <w:pPr>
        <w:tabs>
          <w:tab w:val="left" w:pos="1134"/>
        </w:tabs>
        <w:suppressAutoHyphens/>
        <w:spacing w:line="240" w:lineRule="auto"/>
        <w:ind w:left="1134" w:hanging="567"/>
        <w:rPr>
          <w:sz w:val="24"/>
          <w:szCs w:val="24"/>
        </w:rPr>
      </w:pPr>
      <w:r w:rsidRPr="005020C4">
        <w:rPr>
          <w:sz w:val="24"/>
          <w:szCs w:val="24"/>
        </w:rPr>
        <w:t>12.1. Надлежащее качество работ в полном объёме в соответствии с действующей нормативно-технической документацией.</w:t>
      </w:r>
    </w:p>
    <w:p w:rsidR="00E04456" w:rsidRPr="005020C4" w:rsidRDefault="00E04456" w:rsidP="00E04456">
      <w:pPr>
        <w:tabs>
          <w:tab w:val="left" w:pos="720"/>
        </w:tabs>
        <w:suppressAutoHyphens/>
        <w:spacing w:line="240" w:lineRule="auto"/>
        <w:ind w:left="720" w:hanging="153"/>
        <w:rPr>
          <w:sz w:val="24"/>
          <w:szCs w:val="24"/>
        </w:rPr>
      </w:pPr>
      <w:r w:rsidRPr="005020C4">
        <w:rPr>
          <w:sz w:val="24"/>
          <w:szCs w:val="24"/>
        </w:rPr>
        <w:t>12.2. Выполнение всех работ в установленные сроки.</w:t>
      </w:r>
    </w:p>
    <w:p w:rsidR="00E04456" w:rsidRPr="005020C4" w:rsidRDefault="00E04456" w:rsidP="00D7031E">
      <w:pPr>
        <w:pStyle w:val="afffa"/>
        <w:numPr>
          <w:ilvl w:val="1"/>
          <w:numId w:val="57"/>
        </w:numPr>
        <w:tabs>
          <w:tab w:val="left" w:pos="411"/>
        </w:tabs>
        <w:ind w:left="1134" w:right="60" w:hanging="567"/>
        <w:contextualSpacing/>
        <w:rPr>
          <w:rFonts w:eastAsia="Verdana"/>
          <w:spacing w:val="-10"/>
        </w:rPr>
      </w:pPr>
      <w:r w:rsidRPr="005020C4">
        <w:rPr>
          <w:rFonts w:eastAsia="Verdana"/>
          <w:spacing w:val="-10"/>
        </w:rPr>
        <w:t>Возмещение Заказчику причиненных убытков при обнаружении недостатков в процессе гарантийной эксплуатации объекта.</w:t>
      </w:r>
    </w:p>
    <w:p w:rsidR="00E04456" w:rsidRDefault="00E04456" w:rsidP="00D7031E">
      <w:pPr>
        <w:pStyle w:val="afffa"/>
        <w:numPr>
          <w:ilvl w:val="1"/>
          <w:numId w:val="57"/>
        </w:numPr>
        <w:tabs>
          <w:tab w:val="left" w:pos="1134"/>
        </w:tabs>
        <w:suppressAutoHyphens/>
        <w:ind w:left="1134" w:hanging="567"/>
        <w:contextualSpacing/>
        <w:jc w:val="both"/>
      </w:pPr>
      <w:r w:rsidRPr="005020C4">
        <w:t>Исполнитель несёт ответственность перед Заказчиком за причинённый своими действиями или бездействиями ущерб оборудованию и зданиям Заказчика в размере затрат на восстановление.</w:t>
      </w:r>
    </w:p>
    <w:p w:rsidR="00DA3CBD" w:rsidRPr="005020C4" w:rsidRDefault="00DA3CBD" w:rsidP="00DA3CBD">
      <w:pPr>
        <w:pStyle w:val="afffa"/>
        <w:tabs>
          <w:tab w:val="left" w:pos="1134"/>
        </w:tabs>
        <w:suppressAutoHyphens/>
        <w:ind w:left="435"/>
        <w:contextualSpacing/>
        <w:jc w:val="both"/>
      </w:pPr>
    </w:p>
    <w:p w:rsidR="00E04456" w:rsidRPr="005020C4" w:rsidRDefault="00E04456" w:rsidP="00D7031E">
      <w:pPr>
        <w:spacing w:after="200" w:line="240" w:lineRule="auto"/>
        <w:jc w:val="right"/>
        <w:rPr>
          <w:b/>
          <w:i/>
          <w:sz w:val="24"/>
          <w:szCs w:val="24"/>
        </w:rPr>
      </w:pPr>
      <w:r w:rsidRPr="005020C4">
        <w:rPr>
          <w:b/>
          <w:i/>
          <w:sz w:val="24"/>
          <w:szCs w:val="24"/>
        </w:rPr>
        <w:t xml:space="preserve"> </w:t>
      </w:r>
      <w:r w:rsidRPr="005020C4">
        <w:rPr>
          <w:sz w:val="24"/>
          <w:szCs w:val="24"/>
        </w:rPr>
        <w:t>Дополнительные требования</w:t>
      </w:r>
    </w:p>
    <w:p w:rsidR="00E04456" w:rsidRPr="005020C4" w:rsidRDefault="00E04456" w:rsidP="00E04456">
      <w:pPr>
        <w:spacing w:line="240" w:lineRule="auto"/>
        <w:jc w:val="right"/>
        <w:rPr>
          <w:sz w:val="24"/>
          <w:szCs w:val="24"/>
        </w:rPr>
      </w:pPr>
      <w:r w:rsidRPr="005020C4">
        <w:rPr>
          <w:sz w:val="24"/>
          <w:szCs w:val="24"/>
        </w:rPr>
        <w:t>к Техническому заданию</w:t>
      </w:r>
    </w:p>
    <w:p w:rsidR="00E04456" w:rsidRPr="005020C4" w:rsidRDefault="00E04456" w:rsidP="00E04456">
      <w:pPr>
        <w:spacing w:line="240" w:lineRule="auto"/>
        <w:jc w:val="right"/>
        <w:rPr>
          <w:sz w:val="24"/>
          <w:szCs w:val="24"/>
        </w:rPr>
      </w:pPr>
    </w:p>
    <w:p w:rsidR="00E04456" w:rsidRPr="005020C4" w:rsidRDefault="00E04456" w:rsidP="00E04456">
      <w:pPr>
        <w:spacing w:line="240" w:lineRule="auto"/>
        <w:jc w:val="center"/>
        <w:rPr>
          <w:b/>
          <w:sz w:val="24"/>
          <w:szCs w:val="24"/>
        </w:rPr>
      </w:pPr>
    </w:p>
    <w:p w:rsidR="00E04456" w:rsidRPr="005020C4" w:rsidRDefault="00E04456" w:rsidP="00E04456">
      <w:pPr>
        <w:spacing w:line="240" w:lineRule="auto"/>
        <w:jc w:val="center"/>
        <w:rPr>
          <w:b/>
          <w:sz w:val="24"/>
          <w:szCs w:val="24"/>
        </w:rPr>
      </w:pPr>
      <w:r w:rsidRPr="005020C4">
        <w:rPr>
          <w:b/>
          <w:sz w:val="24"/>
          <w:szCs w:val="24"/>
        </w:rPr>
        <w:t>ДОПОЛНИТЕЛЬНЫЕ ТРЕБОВАНИЯ</w:t>
      </w:r>
    </w:p>
    <w:p w:rsidR="00E04456" w:rsidRPr="005020C4" w:rsidRDefault="00E04456" w:rsidP="00E04456">
      <w:pPr>
        <w:spacing w:line="240" w:lineRule="auto"/>
        <w:jc w:val="center"/>
        <w:rPr>
          <w:b/>
          <w:sz w:val="24"/>
          <w:szCs w:val="24"/>
        </w:rPr>
      </w:pPr>
      <w:r w:rsidRPr="005020C4">
        <w:rPr>
          <w:b/>
          <w:sz w:val="24"/>
          <w:szCs w:val="24"/>
        </w:rPr>
        <w:t>на этапе проведения закупочных процедур</w:t>
      </w:r>
    </w:p>
    <w:p w:rsidR="00E04456" w:rsidRPr="005020C4" w:rsidRDefault="00E04456" w:rsidP="00E04456">
      <w:pPr>
        <w:spacing w:line="240" w:lineRule="auto"/>
        <w:rPr>
          <w:sz w:val="24"/>
          <w:szCs w:val="24"/>
        </w:rPr>
      </w:pPr>
    </w:p>
    <w:p w:rsidR="00E04456" w:rsidRPr="005020C4" w:rsidRDefault="00E04456" w:rsidP="00D7031E">
      <w:pPr>
        <w:pStyle w:val="afffa"/>
        <w:numPr>
          <w:ilvl w:val="0"/>
          <w:numId w:val="59"/>
        </w:numPr>
        <w:ind w:left="567" w:hanging="567"/>
        <w:contextualSpacing/>
        <w:jc w:val="both"/>
      </w:pPr>
      <w:r w:rsidRPr="005020C4">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E04456" w:rsidRPr="005020C4" w:rsidRDefault="00E04456" w:rsidP="00D7031E">
      <w:pPr>
        <w:pStyle w:val="afffa"/>
        <w:numPr>
          <w:ilvl w:val="0"/>
          <w:numId w:val="59"/>
        </w:numPr>
        <w:ind w:left="567" w:hanging="567"/>
        <w:contextualSpacing/>
        <w:jc w:val="both"/>
      </w:pPr>
      <w:r w:rsidRPr="005020C4">
        <w:t>Наличие у Участника положительных референций на аналогичные работы.</w:t>
      </w:r>
    </w:p>
    <w:p w:rsidR="00E04456" w:rsidRPr="005020C4" w:rsidRDefault="00E04456" w:rsidP="00D7031E">
      <w:pPr>
        <w:pStyle w:val="afffa"/>
        <w:numPr>
          <w:ilvl w:val="0"/>
          <w:numId w:val="59"/>
        </w:numPr>
        <w:ind w:left="567" w:hanging="567"/>
        <w:contextualSpacing/>
        <w:jc w:val="both"/>
      </w:pPr>
      <w:r w:rsidRPr="005020C4">
        <w:t>Наличие (не обязательно) у Подрядчика материально-технической базы в г. Шатура.</w:t>
      </w:r>
    </w:p>
    <w:p w:rsidR="00E04456" w:rsidRPr="005020C4" w:rsidRDefault="00E04456" w:rsidP="00D7031E">
      <w:pPr>
        <w:pStyle w:val="afffa"/>
        <w:numPr>
          <w:ilvl w:val="0"/>
          <w:numId w:val="59"/>
        </w:numPr>
        <w:ind w:left="567" w:hanging="567"/>
        <w:contextualSpacing/>
        <w:jc w:val="both"/>
      </w:pPr>
      <w:r w:rsidRPr="005020C4">
        <w:t>Согласование привлекаемых Участником третьих лиц (субподрядных организаций) производится Заказчиком во время проведения закупочной процедуры по выбору Подрядчика. Участник предоставляет Заказчику полный пакет документов о третьих лицах (субподрядных организациях), соответствующий требованиям закупочной процедуры одновременно со своими документами и распределением объема работ между собственным персоналом и персоналом третьих лиц (субподрядных организаций). Такой перечень субподрядных организаций и распределением объема работ включается в Техническое задание при подписании Договора.</w:t>
      </w:r>
    </w:p>
    <w:p w:rsidR="00E04456" w:rsidRPr="005020C4" w:rsidRDefault="00E04456" w:rsidP="00D7031E">
      <w:pPr>
        <w:pStyle w:val="afffa"/>
        <w:numPr>
          <w:ilvl w:val="0"/>
          <w:numId w:val="59"/>
        </w:numPr>
        <w:ind w:left="567" w:hanging="567"/>
        <w:contextualSpacing/>
        <w:jc w:val="both"/>
      </w:pPr>
      <w:r w:rsidRPr="005020C4">
        <w:t>Участник должен предоставить следующую документацию:</w:t>
      </w:r>
    </w:p>
    <w:p w:rsidR="00E04456" w:rsidRPr="005020C4" w:rsidRDefault="00E04456" w:rsidP="00D7031E">
      <w:pPr>
        <w:pStyle w:val="afffa"/>
        <w:numPr>
          <w:ilvl w:val="0"/>
          <w:numId w:val="58"/>
        </w:numPr>
        <w:ind w:left="993"/>
        <w:contextualSpacing/>
        <w:jc w:val="both"/>
      </w:pPr>
      <w:r w:rsidRPr="005020C4">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5020C4">
        <w:t>Ростехрегулирования</w:t>
      </w:r>
      <w:proofErr w:type="spellEnd"/>
      <w:r w:rsidRPr="005020C4">
        <w:t xml:space="preserve"> от 10 июля 2007 г. N 169-ст. (приветствуется предоставление сертификата СУОТ на соответствие системе менеджмента OHSAS 18001-2007);</w:t>
      </w:r>
    </w:p>
    <w:p w:rsidR="00E04456" w:rsidRPr="005020C4" w:rsidRDefault="00E04456" w:rsidP="00D7031E">
      <w:pPr>
        <w:pStyle w:val="afffa"/>
        <w:numPr>
          <w:ilvl w:val="0"/>
          <w:numId w:val="58"/>
        </w:numPr>
        <w:ind w:left="993"/>
        <w:contextualSpacing/>
        <w:jc w:val="both"/>
      </w:pPr>
      <w:r w:rsidRPr="005020C4">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E04456" w:rsidRPr="005020C4" w:rsidRDefault="00E04456" w:rsidP="00D7031E">
      <w:pPr>
        <w:pStyle w:val="afffa"/>
        <w:numPr>
          <w:ilvl w:val="0"/>
          <w:numId w:val="58"/>
        </w:numPr>
        <w:ind w:left="993"/>
        <w:contextualSpacing/>
        <w:jc w:val="both"/>
      </w:pPr>
      <w:r w:rsidRPr="005020C4">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E04456" w:rsidRPr="005020C4" w:rsidRDefault="00E04456" w:rsidP="00D7031E">
      <w:pPr>
        <w:pStyle w:val="afffa"/>
        <w:numPr>
          <w:ilvl w:val="0"/>
          <w:numId w:val="58"/>
        </w:numPr>
        <w:ind w:left="993"/>
        <w:contextualSpacing/>
        <w:jc w:val="both"/>
      </w:pPr>
      <w:r w:rsidRPr="005020C4">
        <w:t xml:space="preserve">Сведения об объеме аналогично выполненных работ </w:t>
      </w:r>
      <w:proofErr w:type="gramStart"/>
      <w:r w:rsidRPr="005020C4">
        <w:t>за</w:t>
      </w:r>
      <w:proofErr w:type="gramEnd"/>
      <w:r w:rsidRPr="005020C4">
        <w:t xml:space="preserve"> последние 3 года;</w:t>
      </w:r>
    </w:p>
    <w:p w:rsidR="00E04456" w:rsidRPr="005020C4" w:rsidRDefault="00E04456" w:rsidP="00D7031E">
      <w:pPr>
        <w:pStyle w:val="afffa"/>
        <w:numPr>
          <w:ilvl w:val="0"/>
          <w:numId w:val="58"/>
        </w:numPr>
        <w:ind w:left="993"/>
        <w:contextualSpacing/>
        <w:jc w:val="both"/>
      </w:pPr>
      <w:r w:rsidRPr="005020C4">
        <w:t>Документы, подтверждающие полномочия руководителя организации.</w:t>
      </w:r>
    </w:p>
    <w:p w:rsidR="00E04456" w:rsidRPr="005020C4" w:rsidRDefault="00E04456" w:rsidP="00D7031E">
      <w:pPr>
        <w:pStyle w:val="afffa"/>
        <w:numPr>
          <w:ilvl w:val="0"/>
          <w:numId w:val="59"/>
        </w:numPr>
        <w:ind w:left="567" w:hanging="567"/>
        <w:contextualSpacing/>
        <w:jc w:val="both"/>
      </w:pPr>
      <w:r w:rsidRPr="005020C4">
        <w:t>Участник предоставляет комплект сметной документации на стоимость оферты, с расшифровкой в них ниже перечисленной информации:</w:t>
      </w:r>
    </w:p>
    <w:p w:rsidR="00E04456" w:rsidRPr="005020C4" w:rsidRDefault="00E04456" w:rsidP="00D7031E">
      <w:pPr>
        <w:pStyle w:val="afffa"/>
        <w:numPr>
          <w:ilvl w:val="0"/>
          <w:numId w:val="58"/>
        </w:numPr>
        <w:ind w:left="993"/>
        <w:contextualSpacing/>
        <w:jc w:val="both"/>
      </w:pPr>
      <w:r w:rsidRPr="005020C4">
        <w:t>коэффициенты к «Базовым ценам на работы по ремонту энергетического оборудования, адекватные условиям функционирования конкурентного рынка услуг по ремонту и техническому перевооружению»;</w:t>
      </w:r>
    </w:p>
    <w:p w:rsidR="00E04456" w:rsidRPr="005020C4" w:rsidRDefault="00E04456" w:rsidP="00D7031E">
      <w:pPr>
        <w:pStyle w:val="afffa"/>
        <w:numPr>
          <w:ilvl w:val="0"/>
          <w:numId w:val="58"/>
        </w:numPr>
        <w:ind w:left="993"/>
        <w:contextualSpacing/>
        <w:jc w:val="both"/>
      </w:pPr>
      <w:r w:rsidRPr="005020C4">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E04456" w:rsidRPr="005020C4" w:rsidRDefault="00E04456" w:rsidP="00D7031E">
      <w:pPr>
        <w:pStyle w:val="afffa"/>
        <w:numPr>
          <w:ilvl w:val="0"/>
          <w:numId w:val="58"/>
        </w:numPr>
        <w:ind w:left="993"/>
        <w:contextualSpacing/>
        <w:jc w:val="both"/>
      </w:pPr>
      <w:r w:rsidRPr="005020C4">
        <w:t>Сметная документация должна быть представлена в электронном виде в формате .</w:t>
      </w:r>
      <w:proofErr w:type="spellStart"/>
      <w:r w:rsidRPr="005020C4">
        <w:t>xls</w:t>
      </w:r>
      <w:proofErr w:type="spellEnd"/>
      <w:r w:rsidRPr="005020C4">
        <w:t xml:space="preserve">, </w:t>
      </w:r>
      <w:proofErr w:type="spellStart"/>
      <w:r w:rsidRPr="005020C4">
        <w:t>xlsx</w:t>
      </w:r>
      <w:proofErr w:type="spellEnd"/>
      <w:r w:rsidRPr="005020C4">
        <w:t xml:space="preserve">, </w:t>
      </w:r>
      <w:proofErr w:type="spellStart"/>
      <w:r w:rsidRPr="005020C4">
        <w:t>gsf</w:t>
      </w:r>
      <w:proofErr w:type="spellEnd"/>
      <w:r w:rsidRPr="005020C4">
        <w:t>, .</w:t>
      </w:r>
      <w:proofErr w:type="spellStart"/>
      <w:r w:rsidRPr="005020C4">
        <w:t>xml</w:t>
      </w:r>
      <w:proofErr w:type="spellEnd"/>
      <w:r w:rsidRPr="005020C4">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E04456" w:rsidRPr="005020C4" w:rsidRDefault="00E04456" w:rsidP="00D7031E">
      <w:pPr>
        <w:pStyle w:val="afffa"/>
        <w:numPr>
          <w:ilvl w:val="0"/>
          <w:numId w:val="59"/>
        </w:numPr>
        <w:ind w:left="567" w:hanging="567"/>
        <w:contextualSpacing/>
        <w:jc w:val="both"/>
      </w:pPr>
      <w:r w:rsidRPr="005020C4">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E04456" w:rsidRPr="005020C4" w:rsidRDefault="00E04456" w:rsidP="00D7031E">
      <w:pPr>
        <w:pStyle w:val="afffa"/>
        <w:numPr>
          <w:ilvl w:val="0"/>
          <w:numId w:val="59"/>
        </w:numPr>
        <w:ind w:left="567" w:hanging="567"/>
        <w:contextualSpacing/>
        <w:jc w:val="both"/>
      </w:pPr>
      <w:r w:rsidRPr="005020C4">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E04456" w:rsidRPr="005020C4" w:rsidRDefault="00E04456" w:rsidP="00D7031E">
      <w:pPr>
        <w:pStyle w:val="afffa"/>
        <w:numPr>
          <w:ilvl w:val="0"/>
          <w:numId w:val="59"/>
        </w:numPr>
        <w:ind w:left="567" w:hanging="567"/>
        <w:contextualSpacing/>
        <w:jc w:val="both"/>
      </w:pPr>
      <w:r w:rsidRPr="005020C4">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5020C4">
        <w:t>р(</w:t>
      </w:r>
      <w:proofErr w:type="gramEnd"/>
      <w:r w:rsidRPr="005020C4">
        <w:t>ы) или дать Заказчику аргументированный письменный отказ от его подписания.</w:t>
      </w:r>
    </w:p>
    <w:p w:rsidR="00E04456" w:rsidRPr="005020C4" w:rsidRDefault="00E04456" w:rsidP="00E04456">
      <w:pPr>
        <w:tabs>
          <w:tab w:val="left" w:pos="5760"/>
        </w:tabs>
        <w:spacing w:line="240" w:lineRule="auto"/>
        <w:ind w:firstLine="540"/>
        <w:rPr>
          <w:b/>
          <w:sz w:val="24"/>
          <w:szCs w:val="24"/>
        </w:rPr>
      </w:pPr>
    </w:p>
    <w:p w:rsidR="00E04456" w:rsidRPr="005020C4" w:rsidRDefault="00E04456" w:rsidP="00E04456">
      <w:pPr>
        <w:tabs>
          <w:tab w:val="left" w:pos="5760"/>
        </w:tabs>
        <w:spacing w:line="240" w:lineRule="auto"/>
        <w:ind w:firstLine="540"/>
        <w:rPr>
          <w:b/>
          <w:sz w:val="24"/>
          <w:szCs w:val="24"/>
        </w:rPr>
      </w:pPr>
    </w:p>
    <w:p w:rsidR="006F3B3C" w:rsidRPr="006F3B3C" w:rsidRDefault="006F3B3C" w:rsidP="006F3B3C">
      <w:pPr>
        <w:spacing w:line="240" w:lineRule="auto"/>
        <w:rPr>
          <w:sz w:val="24"/>
          <w:szCs w:val="24"/>
        </w:rPr>
      </w:pPr>
    </w:p>
    <w:sectPr w:rsidR="006F3B3C" w:rsidRPr="006F3B3C" w:rsidSect="00F30C48">
      <w:headerReference w:type="default" r:id="rId16"/>
      <w:footerReference w:type="default" r:id="rId17"/>
      <w:pgSz w:w="11906" w:h="16838"/>
      <w:pgMar w:top="1134" w:right="851" w:bottom="1134" w:left="1134" w:header="709" w:footer="709" w:gutter="0"/>
      <w:cols w:space="720"/>
      <w:titlePg/>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56" w:rsidRDefault="00E04456">
      <w:r>
        <w:separator/>
      </w:r>
    </w:p>
  </w:endnote>
  <w:endnote w:type="continuationSeparator" w:id="0">
    <w:p w:rsidR="00E04456" w:rsidRDefault="00E0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2"/>
      <w:docPartObj>
        <w:docPartGallery w:val="Page Numbers (Bottom of Page)"/>
        <w:docPartUnique/>
      </w:docPartObj>
    </w:sdtPr>
    <w:sdtEndPr/>
    <w:sdtContent>
      <w:p w:rsidR="00E04456" w:rsidRDefault="00E04456">
        <w:pPr>
          <w:pStyle w:val="af0"/>
          <w:jc w:val="right"/>
        </w:pPr>
        <w:r>
          <w:fldChar w:fldCharType="begin"/>
        </w:r>
        <w:r>
          <w:instrText>PAGE   \* MERGEFORMAT</w:instrText>
        </w:r>
        <w:r>
          <w:fldChar w:fldCharType="separate"/>
        </w:r>
        <w:r w:rsidR="005F50A9">
          <w:rPr>
            <w:noProof/>
          </w:rPr>
          <w:t>4</w:t>
        </w:r>
        <w:r>
          <w:fldChar w:fldCharType="end"/>
        </w:r>
      </w:p>
    </w:sdtContent>
  </w:sdt>
  <w:p w:rsidR="00E04456" w:rsidRDefault="00E04456">
    <w:pPr>
      <w:pStyle w:val="af0"/>
    </w:pPr>
  </w:p>
  <w:p w:rsidR="00E04456" w:rsidRDefault="00E044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56" w:rsidRDefault="00E04456">
      <w:r>
        <w:separator/>
      </w:r>
    </w:p>
  </w:footnote>
  <w:footnote w:type="continuationSeparator" w:id="0">
    <w:p w:rsidR="00E04456" w:rsidRDefault="00E0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456" w:rsidRPr="001E0539" w:rsidRDefault="00E04456" w:rsidP="001E0539">
    <w:pPr>
      <w:tabs>
        <w:tab w:val="left" w:pos="1715"/>
      </w:tabs>
      <w:ind w:firstLine="0"/>
    </w:pPr>
  </w:p>
  <w:p w:rsidR="00E04456" w:rsidRDefault="00E04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start w:val="1"/>
      <w:numFmt w:val="bullet"/>
      <w:lvlText w:val="o"/>
      <w:lvlJc w:val="left"/>
      <w:pPr>
        <w:ind w:left="2240" w:hanging="360"/>
      </w:pPr>
      <w:rPr>
        <w:rFonts w:ascii="Courier New" w:hAnsi="Courier New" w:cs="Courier New" w:hint="default"/>
      </w:rPr>
    </w:lvl>
    <w:lvl w:ilvl="2" w:tplc="04190005">
      <w:start w:val="1"/>
      <w:numFmt w:val="bullet"/>
      <w:lvlText w:val=""/>
      <w:lvlJc w:val="left"/>
      <w:pPr>
        <w:ind w:left="2960" w:hanging="360"/>
      </w:pPr>
      <w:rPr>
        <w:rFonts w:ascii="Wingdings" w:hAnsi="Wingdings" w:hint="default"/>
      </w:rPr>
    </w:lvl>
    <w:lvl w:ilvl="3" w:tplc="04190001">
      <w:start w:val="1"/>
      <w:numFmt w:val="bullet"/>
      <w:lvlText w:val=""/>
      <w:lvlJc w:val="left"/>
      <w:pPr>
        <w:ind w:left="3680" w:hanging="360"/>
      </w:pPr>
      <w:rPr>
        <w:rFonts w:ascii="Symbol" w:hAnsi="Symbol" w:hint="default"/>
      </w:rPr>
    </w:lvl>
    <w:lvl w:ilvl="4" w:tplc="04190003">
      <w:start w:val="1"/>
      <w:numFmt w:val="bullet"/>
      <w:lvlText w:val="o"/>
      <w:lvlJc w:val="left"/>
      <w:pPr>
        <w:ind w:left="4400" w:hanging="360"/>
      </w:pPr>
      <w:rPr>
        <w:rFonts w:ascii="Courier New" w:hAnsi="Courier New" w:cs="Courier New" w:hint="default"/>
      </w:rPr>
    </w:lvl>
    <w:lvl w:ilvl="5" w:tplc="04190005">
      <w:start w:val="1"/>
      <w:numFmt w:val="bullet"/>
      <w:lvlText w:val=""/>
      <w:lvlJc w:val="left"/>
      <w:pPr>
        <w:ind w:left="5120" w:hanging="360"/>
      </w:pPr>
      <w:rPr>
        <w:rFonts w:ascii="Wingdings" w:hAnsi="Wingdings" w:hint="default"/>
      </w:rPr>
    </w:lvl>
    <w:lvl w:ilvl="6" w:tplc="04190001">
      <w:start w:val="1"/>
      <w:numFmt w:val="bullet"/>
      <w:lvlText w:val=""/>
      <w:lvlJc w:val="left"/>
      <w:pPr>
        <w:ind w:left="5840" w:hanging="360"/>
      </w:pPr>
      <w:rPr>
        <w:rFonts w:ascii="Symbol" w:hAnsi="Symbol" w:hint="default"/>
      </w:rPr>
    </w:lvl>
    <w:lvl w:ilvl="7" w:tplc="04190003">
      <w:start w:val="1"/>
      <w:numFmt w:val="bullet"/>
      <w:lvlText w:val="o"/>
      <w:lvlJc w:val="left"/>
      <w:pPr>
        <w:ind w:left="6560" w:hanging="360"/>
      </w:pPr>
      <w:rPr>
        <w:rFonts w:ascii="Courier New" w:hAnsi="Courier New" w:cs="Courier New" w:hint="default"/>
      </w:rPr>
    </w:lvl>
    <w:lvl w:ilvl="8" w:tplc="04190005">
      <w:start w:val="1"/>
      <w:numFmt w:val="bullet"/>
      <w:lvlText w:val=""/>
      <w:lvlJc w:val="left"/>
      <w:pPr>
        <w:ind w:left="7280" w:hanging="360"/>
      </w:pPr>
      <w:rPr>
        <w:rFonts w:ascii="Wingdings" w:hAnsi="Wingdings" w:hint="default"/>
      </w:rPr>
    </w:lvl>
  </w:abstractNum>
  <w:abstractNum w:abstractNumId="17">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19">
    <w:nsid w:val="16B37D07"/>
    <w:multiLevelType w:val="multilevel"/>
    <w:tmpl w:val="70000EFC"/>
    <w:lvl w:ilvl="0">
      <w:start w:val="9"/>
      <w:numFmt w:val="decimal"/>
      <w:lvlText w:val="%1."/>
      <w:lvlJc w:val="left"/>
      <w:pPr>
        <w:ind w:left="360" w:hanging="360"/>
      </w:pPr>
      <w:rPr>
        <w:rFonts w:hint="default"/>
        <w:b/>
      </w:rPr>
    </w:lvl>
    <w:lvl w:ilvl="1">
      <w:start w:val="1"/>
      <w:numFmt w:val="decimal"/>
      <w:lvlText w:val="%1.%2."/>
      <w:lvlJc w:val="left"/>
      <w:pPr>
        <w:ind w:left="1866" w:hanging="720"/>
      </w:pPr>
      <w:rPr>
        <w:rFonts w:hint="default"/>
        <w:b w:val="0"/>
      </w:rPr>
    </w:lvl>
    <w:lvl w:ilvl="2">
      <w:start w:val="1"/>
      <w:numFmt w:val="decimal"/>
      <w:lvlText w:val="%1.%2.%3."/>
      <w:lvlJc w:val="left"/>
      <w:pPr>
        <w:ind w:left="3012" w:hanging="720"/>
      </w:pPr>
      <w:rPr>
        <w:rFonts w:hint="default"/>
        <w:b w:val="0"/>
      </w:rPr>
    </w:lvl>
    <w:lvl w:ilvl="3">
      <w:start w:val="1"/>
      <w:numFmt w:val="decimal"/>
      <w:lvlText w:val="%1.%2.%3.%4."/>
      <w:lvlJc w:val="left"/>
      <w:pPr>
        <w:ind w:left="4518" w:hanging="1080"/>
      </w:pPr>
      <w:rPr>
        <w:rFonts w:hint="default"/>
        <w:b w:val="0"/>
      </w:rPr>
    </w:lvl>
    <w:lvl w:ilvl="4">
      <w:start w:val="1"/>
      <w:numFmt w:val="decimal"/>
      <w:lvlText w:val="%1.%2.%3.%4.%5."/>
      <w:lvlJc w:val="left"/>
      <w:pPr>
        <w:ind w:left="5664" w:hanging="1080"/>
      </w:pPr>
      <w:rPr>
        <w:rFonts w:hint="default"/>
        <w:b w:val="0"/>
      </w:rPr>
    </w:lvl>
    <w:lvl w:ilvl="5">
      <w:start w:val="1"/>
      <w:numFmt w:val="decimal"/>
      <w:lvlText w:val="%1.%2.%3.%4.%5.%6."/>
      <w:lvlJc w:val="left"/>
      <w:pPr>
        <w:ind w:left="7170" w:hanging="1440"/>
      </w:pPr>
      <w:rPr>
        <w:rFonts w:hint="default"/>
        <w:b w:val="0"/>
      </w:rPr>
    </w:lvl>
    <w:lvl w:ilvl="6">
      <w:start w:val="1"/>
      <w:numFmt w:val="decimal"/>
      <w:lvlText w:val="%1.%2.%3.%4.%5.%6.%7."/>
      <w:lvlJc w:val="left"/>
      <w:pPr>
        <w:ind w:left="8676" w:hanging="1800"/>
      </w:pPr>
      <w:rPr>
        <w:rFonts w:hint="default"/>
        <w:b w:val="0"/>
      </w:rPr>
    </w:lvl>
    <w:lvl w:ilvl="7">
      <w:start w:val="1"/>
      <w:numFmt w:val="decimal"/>
      <w:lvlText w:val="%1.%2.%3.%4.%5.%6.%7.%8."/>
      <w:lvlJc w:val="left"/>
      <w:pPr>
        <w:ind w:left="9822" w:hanging="1800"/>
      </w:pPr>
      <w:rPr>
        <w:rFonts w:hint="default"/>
        <w:b w:val="0"/>
      </w:rPr>
    </w:lvl>
    <w:lvl w:ilvl="8">
      <w:start w:val="1"/>
      <w:numFmt w:val="decimal"/>
      <w:lvlText w:val="%1.%2.%3.%4.%5.%6.%7.%8.%9."/>
      <w:lvlJc w:val="left"/>
      <w:pPr>
        <w:ind w:left="11328" w:hanging="2160"/>
      </w:pPr>
      <w:rPr>
        <w:rFonts w:hint="default"/>
        <w:b w:val="0"/>
      </w:rPr>
    </w:lvl>
  </w:abstractNum>
  <w:abstractNum w:abstractNumId="20">
    <w:nsid w:val="16F560BE"/>
    <w:multiLevelType w:val="multilevel"/>
    <w:tmpl w:val="3DF8E79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9401CC"/>
    <w:multiLevelType w:val="multilevel"/>
    <w:tmpl w:val="24A060DE"/>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1A5D01"/>
    <w:multiLevelType w:val="multilevel"/>
    <w:tmpl w:val="668A572A"/>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D3B3E90"/>
    <w:multiLevelType w:val="multilevel"/>
    <w:tmpl w:val="F962D942"/>
    <w:lvl w:ilvl="0">
      <w:start w:val="7"/>
      <w:numFmt w:val="decimal"/>
      <w:lvlText w:val="%1."/>
      <w:lvlJc w:val="left"/>
      <w:pPr>
        <w:ind w:left="360" w:hanging="360"/>
      </w:pPr>
      <w:rPr>
        <w:rFonts w:ascii="Verdana" w:eastAsia="Verdana" w:hAnsi="Verdana" w:cs="Verdana" w:hint="default"/>
        <w:b/>
        <w:color w:val="auto"/>
        <w:sz w:val="19"/>
      </w:rPr>
    </w:lvl>
    <w:lvl w:ilvl="1">
      <w:start w:val="2"/>
      <w:numFmt w:val="decimal"/>
      <w:lvlText w:val="%1.%2."/>
      <w:lvlJc w:val="left"/>
      <w:pPr>
        <w:ind w:left="1440" w:hanging="360"/>
      </w:pPr>
      <w:rPr>
        <w:rFonts w:ascii="Verdana" w:eastAsia="Verdana" w:hAnsi="Verdana" w:cs="Verdana" w:hint="default"/>
        <w:b w:val="0"/>
        <w:color w:val="auto"/>
        <w:sz w:val="19"/>
      </w:rPr>
    </w:lvl>
    <w:lvl w:ilvl="2">
      <w:start w:val="1"/>
      <w:numFmt w:val="decimal"/>
      <w:lvlText w:val="%1.%2.%3."/>
      <w:lvlJc w:val="left"/>
      <w:pPr>
        <w:ind w:left="2880" w:hanging="720"/>
      </w:pPr>
      <w:rPr>
        <w:rFonts w:ascii="Verdana" w:eastAsia="Verdana" w:hAnsi="Verdana" w:cs="Verdana" w:hint="default"/>
        <w:b w:val="0"/>
        <w:color w:val="FF0000"/>
        <w:sz w:val="19"/>
      </w:rPr>
    </w:lvl>
    <w:lvl w:ilvl="3">
      <w:start w:val="1"/>
      <w:numFmt w:val="decimal"/>
      <w:lvlText w:val="%1.%2.%3.%4."/>
      <w:lvlJc w:val="left"/>
      <w:pPr>
        <w:ind w:left="3960" w:hanging="720"/>
      </w:pPr>
      <w:rPr>
        <w:rFonts w:ascii="Verdana" w:eastAsia="Verdana" w:hAnsi="Verdana" w:cs="Verdana" w:hint="default"/>
        <w:b w:val="0"/>
        <w:color w:val="FF0000"/>
        <w:sz w:val="19"/>
      </w:rPr>
    </w:lvl>
    <w:lvl w:ilvl="4">
      <w:start w:val="1"/>
      <w:numFmt w:val="decimal"/>
      <w:lvlText w:val="%1.%2.%3.%4.%5."/>
      <w:lvlJc w:val="left"/>
      <w:pPr>
        <w:ind w:left="5400" w:hanging="1080"/>
      </w:pPr>
      <w:rPr>
        <w:rFonts w:ascii="Verdana" w:eastAsia="Verdana" w:hAnsi="Verdana" w:cs="Verdana" w:hint="default"/>
        <w:b w:val="0"/>
        <w:color w:val="FF0000"/>
        <w:sz w:val="19"/>
      </w:rPr>
    </w:lvl>
    <w:lvl w:ilvl="5">
      <w:start w:val="1"/>
      <w:numFmt w:val="decimal"/>
      <w:lvlText w:val="%1.%2.%3.%4.%5.%6."/>
      <w:lvlJc w:val="left"/>
      <w:pPr>
        <w:ind w:left="6480" w:hanging="1080"/>
      </w:pPr>
      <w:rPr>
        <w:rFonts w:ascii="Verdana" w:eastAsia="Verdana" w:hAnsi="Verdana" w:cs="Verdana" w:hint="default"/>
        <w:b w:val="0"/>
        <w:color w:val="FF0000"/>
        <w:sz w:val="19"/>
      </w:rPr>
    </w:lvl>
    <w:lvl w:ilvl="6">
      <w:start w:val="1"/>
      <w:numFmt w:val="decimal"/>
      <w:lvlText w:val="%1.%2.%3.%4.%5.%6.%7."/>
      <w:lvlJc w:val="left"/>
      <w:pPr>
        <w:ind w:left="7920" w:hanging="1440"/>
      </w:pPr>
      <w:rPr>
        <w:rFonts w:ascii="Verdana" w:eastAsia="Verdana" w:hAnsi="Verdana" w:cs="Verdana" w:hint="default"/>
        <w:b w:val="0"/>
        <w:color w:val="FF0000"/>
        <w:sz w:val="19"/>
      </w:rPr>
    </w:lvl>
    <w:lvl w:ilvl="7">
      <w:start w:val="1"/>
      <w:numFmt w:val="decimal"/>
      <w:lvlText w:val="%1.%2.%3.%4.%5.%6.%7.%8."/>
      <w:lvlJc w:val="left"/>
      <w:pPr>
        <w:ind w:left="9000" w:hanging="1440"/>
      </w:pPr>
      <w:rPr>
        <w:rFonts w:ascii="Verdana" w:eastAsia="Verdana" w:hAnsi="Verdana" w:cs="Verdana" w:hint="default"/>
        <w:b w:val="0"/>
        <w:color w:val="FF0000"/>
        <w:sz w:val="19"/>
      </w:rPr>
    </w:lvl>
    <w:lvl w:ilvl="8">
      <w:start w:val="1"/>
      <w:numFmt w:val="decimal"/>
      <w:lvlText w:val="%1.%2.%3.%4.%5.%6.%7.%8.%9."/>
      <w:lvlJc w:val="left"/>
      <w:pPr>
        <w:ind w:left="10440" w:hanging="1800"/>
      </w:pPr>
      <w:rPr>
        <w:rFonts w:ascii="Verdana" w:eastAsia="Verdana" w:hAnsi="Verdana" w:cs="Verdana" w:hint="default"/>
        <w:b w:val="0"/>
        <w:color w:val="FF0000"/>
        <w:sz w:val="19"/>
      </w:rPr>
    </w:lvl>
  </w:abstractNum>
  <w:abstractNum w:abstractNumId="39">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CB3C2A"/>
    <w:multiLevelType w:val="multilevel"/>
    <w:tmpl w:val="B3FC764A"/>
    <w:lvl w:ilvl="0">
      <w:start w:val="4"/>
      <w:numFmt w:val="decimal"/>
      <w:lvlText w:val="%1"/>
      <w:lvlJc w:val="left"/>
      <w:pPr>
        <w:ind w:left="480" w:hanging="480"/>
      </w:pPr>
      <w:rPr>
        <w:rFonts w:hint="default"/>
        <w:color w:val="auto"/>
      </w:rPr>
    </w:lvl>
    <w:lvl w:ilvl="1">
      <w:start w:val="5"/>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040DEA"/>
    <w:multiLevelType w:val="multilevel"/>
    <w:tmpl w:val="D9ECC2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9">
    <w:nsid w:val="5597399D"/>
    <w:multiLevelType w:val="multilevel"/>
    <w:tmpl w:val="0F9402F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1435CE8"/>
    <w:multiLevelType w:val="multilevel"/>
    <w:tmpl w:val="EC9CA502"/>
    <w:lvl w:ilvl="0">
      <w:start w:val="1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41"/>
  </w:num>
  <w:num w:numId="2">
    <w:abstractNumId w:val="50"/>
  </w:num>
  <w:num w:numId="3">
    <w:abstractNumId w:val="33"/>
  </w:num>
  <w:num w:numId="4">
    <w:abstractNumId w:val="53"/>
  </w:num>
  <w:num w:numId="5">
    <w:abstractNumId w:val="31"/>
  </w:num>
  <w:num w:numId="6">
    <w:abstractNumId w:val="13"/>
  </w:num>
  <w:num w:numId="7">
    <w:abstractNumId w:val="32"/>
  </w:num>
  <w:num w:numId="8">
    <w:abstractNumId w:val="42"/>
  </w:num>
  <w:num w:numId="9">
    <w:abstractNumId w:val="28"/>
  </w:num>
  <w:num w:numId="10">
    <w:abstractNumId w:val="15"/>
  </w:num>
  <w:num w:numId="11">
    <w:abstractNumId w:val="21"/>
  </w:num>
  <w:num w:numId="12">
    <w:abstractNumId w:val="36"/>
  </w:num>
  <w:num w:numId="13">
    <w:abstractNumId w:val="3"/>
  </w:num>
  <w:num w:numId="14">
    <w:abstractNumId w:val="9"/>
  </w:num>
  <w:num w:numId="15">
    <w:abstractNumId w:val="34"/>
  </w:num>
  <w:num w:numId="16">
    <w:abstractNumId w:val="45"/>
  </w:num>
  <w:num w:numId="17">
    <w:abstractNumId w:val="62"/>
  </w:num>
  <w:num w:numId="18">
    <w:abstractNumId w:val="51"/>
  </w:num>
  <w:num w:numId="19">
    <w:abstractNumId w:val="55"/>
  </w:num>
  <w:num w:numId="20">
    <w:abstractNumId w:val="10"/>
  </w:num>
  <w:num w:numId="21">
    <w:abstractNumId w:val="59"/>
  </w:num>
  <w:num w:numId="22">
    <w:abstractNumId w:val="24"/>
  </w:num>
  <w:num w:numId="23">
    <w:abstractNumId w:val="1"/>
  </w:num>
  <w:num w:numId="24">
    <w:abstractNumId w:val="0"/>
  </w:num>
  <w:num w:numId="25">
    <w:abstractNumId w:val="43"/>
  </w:num>
  <w:num w:numId="26">
    <w:abstractNumId w:val="2"/>
  </w:num>
  <w:num w:numId="27">
    <w:abstractNumId w:val="12"/>
  </w:num>
  <w:num w:numId="28">
    <w:abstractNumId w:val="58"/>
  </w:num>
  <w:num w:numId="29">
    <w:abstractNumId w:val="11"/>
  </w:num>
  <w:num w:numId="30">
    <w:abstractNumId w:val="48"/>
  </w:num>
  <w:num w:numId="31">
    <w:abstractNumId w:val="54"/>
  </w:num>
  <w:num w:numId="32">
    <w:abstractNumId w:val="25"/>
  </w:num>
  <w:num w:numId="33">
    <w:abstractNumId w:val="26"/>
  </w:num>
  <w:num w:numId="34">
    <w:abstractNumId w:val="30"/>
  </w:num>
  <w:num w:numId="35">
    <w:abstractNumId w:val="44"/>
  </w:num>
  <w:num w:numId="36">
    <w:abstractNumId w:val="14"/>
  </w:num>
  <w:num w:numId="37">
    <w:abstractNumId w:val="46"/>
  </w:num>
  <w:num w:numId="38">
    <w:abstractNumId w:val="56"/>
  </w:num>
  <w:num w:numId="39">
    <w:abstractNumId w:val="61"/>
  </w:num>
  <w:num w:numId="40">
    <w:abstractNumId w:val="8"/>
  </w:num>
  <w:num w:numId="41">
    <w:abstractNumId w:val="17"/>
  </w:num>
  <w:num w:numId="42">
    <w:abstractNumId w:val="47"/>
  </w:num>
  <w:num w:numId="43">
    <w:abstractNumId w:val="20"/>
  </w:num>
  <w:num w:numId="44">
    <w:abstractNumId w:val="35"/>
  </w:num>
  <w:num w:numId="45">
    <w:abstractNumId w:val="40"/>
  </w:num>
  <w:num w:numId="46">
    <w:abstractNumId w:val="27"/>
  </w:num>
  <w:num w:numId="47">
    <w:abstractNumId w:val="52"/>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9"/>
  </w:num>
  <w:num w:numId="50">
    <w:abstractNumId w:val="60"/>
  </w:num>
  <w:num w:numId="51">
    <w:abstractNumId w:val="16"/>
  </w:num>
  <w:num w:numId="52">
    <w:abstractNumId w:val="18"/>
  </w:num>
  <w:num w:numId="53">
    <w:abstractNumId w:val="49"/>
  </w:num>
  <w:num w:numId="54">
    <w:abstractNumId w:val="23"/>
  </w:num>
  <w:num w:numId="55">
    <w:abstractNumId w:val="38"/>
  </w:num>
  <w:num w:numId="56">
    <w:abstractNumId w:val="19"/>
  </w:num>
  <w:num w:numId="57">
    <w:abstractNumId w:val="57"/>
  </w:num>
  <w:num w:numId="58">
    <w:abstractNumId w:val="37"/>
  </w:num>
  <w:num w:numId="59">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0C65"/>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434"/>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6E1E"/>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89F"/>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1C5D"/>
    <w:rsid w:val="001329AE"/>
    <w:rsid w:val="001333A5"/>
    <w:rsid w:val="00134F82"/>
    <w:rsid w:val="00136253"/>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52B4"/>
    <w:rsid w:val="00156107"/>
    <w:rsid w:val="001562E4"/>
    <w:rsid w:val="00156D71"/>
    <w:rsid w:val="00157651"/>
    <w:rsid w:val="00157FD0"/>
    <w:rsid w:val="00160575"/>
    <w:rsid w:val="0016118C"/>
    <w:rsid w:val="00161899"/>
    <w:rsid w:val="001625A9"/>
    <w:rsid w:val="00163E15"/>
    <w:rsid w:val="00164A7E"/>
    <w:rsid w:val="00164FC5"/>
    <w:rsid w:val="001655F5"/>
    <w:rsid w:val="00165C3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E5"/>
    <w:rsid w:val="00196FA0"/>
    <w:rsid w:val="001A22FD"/>
    <w:rsid w:val="001A3DD3"/>
    <w:rsid w:val="001A4A19"/>
    <w:rsid w:val="001A6522"/>
    <w:rsid w:val="001A68BB"/>
    <w:rsid w:val="001A69D0"/>
    <w:rsid w:val="001A6B4E"/>
    <w:rsid w:val="001A797F"/>
    <w:rsid w:val="001B0760"/>
    <w:rsid w:val="001B242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539"/>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23EE"/>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174CF"/>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88A"/>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1FD"/>
    <w:rsid w:val="00324939"/>
    <w:rsid w:val="003251FC"/>
    <w:rsid w:val="00325974"/>
    <w:rsid w:val="0032598E"/>
    <w:rsid w:val="00326482"/>
    <w:rsid w:val="00327EDB"/>
    <w:rsid w:val="00327F61"/>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E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CF0"/>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AE3"/>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522"/>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133"/>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16B7B"/>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95C"/>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0CF5"/>
    <w:rsid w:val="005E1955"/>
    <w:rsid w:val="005E28CB"/>
    <w:rsid w:val="005E4BF7"/>
    <w:rsid w:val="005E6F4B"/>
    <w:rsid w:val="005F0975"/>
    <w:rsid w:val="005F1FAB"/>
    <w:rsid w:val="005F4788"/>
    <w:rsid w:val="005F504C"/>
    <w:rsid w:val="005F50A9"/>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8DC"/>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D9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3B3C"/>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05EF"/>
    <w:rsid w:val="007728E5"/>
    <w:rsid w:val="00772C27"/>
    <w:rsid w:val="00773C5C"/>
    <w:rsid w:val="00773DB2"/>
    <w:rsid w:val="00775C98"/>
    <w:rsid w:val="00776A1F"/>
    <w:rsid w:val="00776B51"/>
    <w:rsid w:val="00777FD1"/>
    <w:rsid w:val="0078010B"/>
    <w:rsid w:val="007805F0"/>
    <w:rsid w:val="00783BB5"/>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BC6"/>
    <w:rsid w:val="007F21F7"/>
    <w:rsid w:val="007F2F98"/>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AB2"/>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AFF"/>
    <w:rsid w:val="0087129D"/>
    <w:rsid w:val="0087235C"/>
    <w:rsid w:val="00872858"/>
    <w:rsid w:val="00872E2A"/>
    <w:rsid w:val="0087358E"/>
    <w:rsid w:val="00874168"/>
    <w:rsid w:val="00874CD1"/>
    <w:rsid w:val="00875EB7"/>
    <w:rsid w:val="0087757A"/>
    <w:rsid w:val="00877E09"/>
    <w:rsid w:val="00880566"/>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D6E"/>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6F06"/>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C11"/>
    <w:rsid w:val="009A48DE"/>
    <w:rsid w:val="009A4A3C"/>
    <w:rsid w:val="009A6611"/>
    <w:rsid w:val="009B03FF"/>
    <w:rsid w:val="009B21D2"/>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1A0D"/>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2F7"/>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90F"/>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087"/>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C59"/>
    <w:rsid w:val="00B15B00"/>
    <w:rsid w:val="00B15C45"/>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8F6"/>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3CFD"/>
    <w:rsid w:val="00C2461B"/>
    <w:rsid w:val="00C24A4F"/>
    <w:rsid w:val="00C24D19"/>
    <w:rsid w:val="00C24E93"/>
    <w:rsid w:val="00C257CD"/>
    <w:rsid w:val="00C2583B"/>
    <w:rsid w:val="00C274E2"/>
    <w:rsid w:val="00C27803"/>
    <w:rsid w:val="00C27EC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670"/>
    <w:rsid w:val="00C522CC"/>
    <w:rsid w:val="00C5277E"/>
    <w:rsid w:val="00C52F0D"/>
    <w:rsid w:val="00C533C4"/>
    <w:rsid w:val="00C538BE"/>
    <w:rsid w:val="00C53E76"/>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4BD8"/>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15"/>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31E"/>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4701"/>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CBD"/>
    <w:rsid w:val="00DA489A"/>
    <w:rsid w:val="00DA5A7C"/>
    <w:rsid w:val="00DA63D2"/>
    <w:rsid w:val="00DA75F8"/>
    <w:rsid w:val="00DB00DD"/>
    <w:rsid w:val="00DB0656"/>
    <w:rsid w:val="00DB3DB8"/>
    <w:rsid w:val="00DB4E31"/>
    <w:rsid w:val="00DB4F02"/>
    <w:rsid w:val="00DB7E66"/>
    <w:rsid w:val="00DC1773"/>
    <w:rsid w:val="00DC1AF9"/>
    <w:rsid w:val="00DC375C"/>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275D"/>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56"/>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547C"/>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65F"/>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8B6"/>
    <w:rsid w:val="00E573C5"/>
    <w:rsid w:val="00E578EF"/>
    <w:rsid w:val="00E60549"/>
    <w:rsid w:val="00E60CEE"/>
    <w:rsid w:val="00E617ED"/>
    <w:rsid w:val="00E61958"/>
    <w:rsid w:val="00E61F44"/>
    <w:rsid w:val="00E63F1C"/>
    <w:rsid w:val="00E6405F"/>
    <w:rsid w:val="00E6455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C7B"/>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17"/>
    <w:rsid w:val="00EE07B3"/>
    <w:rsid w:val="00EE1F21"/>
    <w:rsid w:val="00EE1F77"/>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C4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29B1"/>
    <w:rsid w:val="00F5552F"/>
    <w:rsid w:val="00F56A96"/>
    <w:rsid w:val="00F5764B"/>
    <w:rsid w:val="00F6089C"/>
    <w:rsid w:val="00F60948"/>
    <w:rsid w:val="00F60C89"/>
    <w:rsid w:val="00F60E2B"/>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2FD"/>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9DE"/>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D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84D"/>
    <w:rsid w:val="00FC59E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uiPriority w:val="9"/>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uiPriority w:val="9"/>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uiPriority w:val="9"/>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uiPriority w:val="9"/>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uiPriority w:val="9"/>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uiPriority w:val="9"/>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uiPriority w:val="9"/>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uiPriority w:val="35"/>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uiPriority w:val="99"/>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uiPriority w:val="9"/>
    <w:rsid w:val="0015216F"/>
    <w:rPr>
      <w:b/>
      <w:snapToGrid w:val="0"/>
      <w:sz w:val="28"/>
    </w:rPr>
  </w:style>
  <w:style w:type="character" w:customStyle="1" w:styleId="42">
    <w:name w:val="Заголовок 4 Знак"/>
    <w:aliases w:val="Заголовок 4 Знак Знак Знак Знак"/>
    <w:basedOn w:val="ab"/>
    <w:link w:val="40"/>
    <w:uiPriority w:val="9"/>
    <w:rsid w:val="0015216F"/>
    <w:rPr>
      <w:b/>
      <w:i/>
      <w:snapToGrid w:val="0"/>
      <w:sz w:val="28"/>
    </w:rPr>
  </w:style>
  <w:style w:type="character" w:customStyle="1" w:styleId="50">
    <w:name w:val="Заголовок 5 Знак"/>
    <w:basedOn w:val="ab"/>
    <w:link w:val="5"/>
    <w:uiPriority w:val="9"/>
    <w:rsid w:val="0015216F"/>
    <w:rPr>
      <w:b/>
      <w:snapToGrid w:val="0"/>
      <w:sz w:val="26"/>
    </w:rPr>
  </w:style>
  <w:style w:type="character" w:customStyle="1" w:styleId="60">
    <w:name w:val="Заголовок 6 Знак"/>
    <w:basedOn w:val="ab"/>
    <w:link w:val="6"/>
    <w:uiPriority w:val="9"/>
    <w:rsid w:val="0015216F"/>
    <w:rPr>
      <w:b/>
      <w:snapToGrid w:val="0"/>
      <w:sz w:val="22"/>
    </w:rPr>
  </w:style>
  <w:style w:type="character" w:customStyle="1" w:styleId="70">
    <w:name w:val="Заголовок 7 Знак"/>
    <w:basedOn w:val="ab"/>
    <w:link w:val="7"/>
    <w:uiPriority w:val="9"/>
    <w:rsid w:val="0015216F"/>
    <w:rPr>
      <w:snapToGrid w:val="0"/>
      <w:sz w:val="26"/>
    </w:rPr>
  </w:style>
  <w:style w:type="character" w:customStyle="1" w:styleId="80">
    <w:name w:val="Заголовок 8 Знак"/>
    <w:basedOn w:val="ab"/>
    <w:link w:val="8"/>
    <w:uiPriority w:val="9"/>
    <w:rsid w:val="0015216F"/>
    <w:rPr>
      <w:i/>
      <w:snapToGrid w:val="0"/>
      <w:sz w:val="26"/>
    </w:rPr>
  </w:style>
  <w:style w:type="character" w:customStyle="1" w:styleId="90">
    <w:name w:val="Заголовок 9 Знак"/>
    <w:basedOn w:val="ab"/>
    <w:link w:val="9"/>
    <w:uiPriority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uiPriority w:val="99"/>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uiPriority w:val="99"/>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2"/>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3"/>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1f3">
    <w:name w:val="Рецензия1"/>
    <w:semiHidden/>
    <w:rsid w:val="00136253"/>
    <w:rPr>
      <w:rFonts w:ascii="Calibri" w:hAnsi="Calibri"/>
      <w:sz w:val="22"/>
      <w:szCs w:val="22"/>
      <w:lang w:val="en-US" w:eastAsia="en-US"/>
    </w:rPr>
  </w:style>
  <w:style w:type="paragraph" w:customStyle="1" w:styleId="ConsPlusNormal">
    <w:name w:val="ConsPlusNormal"/>
    <w:rsid w:val="00136253"/>
    <w:pPr>
      <w:autoSpaceDE w:val="0"/>
      <w:autoSpaceDN w:val="0"/>
      <w:adjustRightInd w:val="0"/>
      <w:ind w:firstLine="720"/>
    </w:pPr>
    <w:rPr>
      <w:rFonts w:ascii="Arial" w:eastAsia="MS Mincho" w:hAnsi="Arial" w:cs="Arial"/>
      <w:lang w:val="en-US" w:eastAsia="ja-JP"/>
    </w:rPr>
  </w:style>
  <w:style w:type="paragraph" w:customStyle="1" w:styleId="221">
    <w:name w:val="Основной текст 22"/>
    <w:basedOn w:val="aa"/>
    <w:semiHidden/>
    <w:rsid w:val="00136253"/>
    <w:pPr>
      <w:suppressAutoHyphens/>
      <w:spacing w:after="120" w:line="480" w:lineRule="auto"/>
      <w:ind w:firstLine="0"/>
      <w:jc w:val="left"/>
    </w:pPr>
    <w:rPr>
      <w:rFonts w:eastAsia="Calibri" w:cs="Calibri"/>
      <w:snapToGrid/>
      <w:sz w:val="24"/>
      <w:szCs w:val="24"/>
      <w:lang w:val="en-US" w:eastAsia="ar-SA"/>
    </w:rPr>
  </w:style>
  <w:style w:type="character" w:customStyle="1" w:styleId="1f4">
    <w:name w:val="Тема примечания Знак1"/>
    <w:basedOn w:val="aff9"/>
    <w:uiPriority w:val="99"/>
    <w:semiHidden/>
    <w:rsid w:val="00136253"/>
    <w:rPr>
      <w:rFonts w:ascii="Times New Roman" w:eastAsia="Calibri" w:hAnsi="Times New Roman" w:cs="Times New Roman" w:hint="default"/>
      <w:b/>
      <w:bCs/>
      <w:lang w:val="en-US" w:eastAsia="x-none"/>
    </w:rPr>
  </w:style>
  <w:style w:type="character" w:customStyle="1" w:styleId="hps">
    <w:name w:val="hps"/>
    <w:rsid w:val="00136253"/>
  </w:style>
  <w:style w:type="table" w:customStyle="1" w:styleId="1f5">
    <w:name w:val="Сетка таблицы1"/>
    <w:basedOn w:val="ac"/>
    <w:uiPriority w:val="59"/>
    <w:rsid w:val="00136253"/>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3">
    <w:name w:val="Основной текст (7)_"/>
    <w:basedOn w:val="ab"/>
    <w:link w:val="74"/>
    <w:rsid w:val="00880566"/>
    <w:rPr>
      <w:rFonts w:ascii="Verdana" w:eastAsia="Verdana" w:hAnsi="Verdana" w:cs="Verdana"/>
      <w:sz w:val="19"/>
      <w:szCs w:val="19"/>
      <w:shd w:val="clear" w:color="auto" w:fill="FFFFFF"/>
    </w:rPr>
  </w:style>
  <w:style w:type="paragraph" w:customStyle="1" w:styleId="74">
    <w:name w:val="Основной текст (7)"/>
    <w:basedOn w:val="aa"/>
    <w:link w:val="73"/>
    <w:rsid w:val="00880566"/>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Style10">
    <w:name w:val="Style10"/>
    <w:basedOn w:val="aa"/>
    <w:uiPriority w:val="99"/>
    <w:rsid w:val="00EE1F77"/>
    <w:pPr>
      <w:widowControl w:val="0"/>
      <w:autoSpaceDE w:val="0"/>
      <w:autoSpaceDN w:val="0"/>
      <w:adjustRightInd w:val="0"/>
      <w:spacing w:line="407" w:lineRule="exact"/>
      <w:ind w:firstLine="288"/>
    </w:pPr>
    <w:rPr>
      <w:rFonts w:eastAsiaTheme="minorEastAsia"/>
      <w:snapToGrid/>
      <w:sz w:val="24"/>
      <w:szCs w:val="24"/>
    </w:rPr>
  </w:style>
  <w:style w:type="character" w:customStyle="1" w:styleId="FontStyle18">
    <w:name w:val="Font Style18"/>
    <w:basedOn w:val="ab"/>
    <w:uiPriority w:val="99"/>
    <w:rsid w:val="00EE1F77"/>
    <w:rPr>
      <w:rFonts w:ascii="Times New Roman" w:hAnsi="Times New Roman" w:cs="Times New Roman"/>
      <w:b/>
      <w:bCs/>
      <w:sz w:val="24"/>
      <w:szCs w:val="24"/>
    </w:rPr>
  </w:style>
  <w:style w:type="character" w:customStyle="1" w:styleId="FontStyle25">
    <w:name w:val="Font Style25"/>
    <w:basedOn w:val="ab"/>
    <w:uiPriority w:val="99"/>
    <w:rsid w:val="00EE1F77"/>
    <w:rPr>
      <w:rFonts w:ascii="Times New Roman" w:hAnsi="Times New Roman" w:cs="Times New Roman"/>
      <w:sz w:val="22"/>
      <w:szCs w:val="22"/>
    </w:rPr>
  </w:style>
  <w:style w:type="paragraph" w:customStyle="1" w:styleId="Style14">
    <w:name w:val="Style14"/>
    <w:basedOn w:val="aa"/>
    <w:uiPriority w:val="99"/>
    <w:rsid w:val="00EE1F77"/>
    <w:pPr>
      <w:widowControl w:val="0"/>
      <w:autoSpaceDE w:val="0"/>
      <w:autoSpaceDN w:val="0"/>
      <w:adjustRightInd w:val="0"/>
      <w:spacing w:line="400" w:lineRule="exact"/>
      <w:ind w:firstLine="266"/>
      <w:jc w:val="left"/>
    </w:pPr>
    <w:rPr>
      <w:rFonts w:eastAsiaTheme="minorEastAsia"/>
      <w:snapToGrid/>
      <w:sz w:val="24"/>
      <w:szCs w:val="24"/>
    </w:rPr>
  </w:style>
  <w:style w:type="paragraph" w:customStyle="1" w:styleId="Style12">
    <w:name w:val="Style12"/>
    <w:basedOn w:val="aa"/>
    <w:uiPriority w:val="99"/>
    <w:rsid w:val="00EE1F77"/>
    <w:pPr>
      <w:widowControl w:val="0"/>
      <w:autoSpaceDE w:val="0"/>
      <w:autoSpaceDN w:val="0"/>
      <w:adjustRightInd w:val="0"/>
      <w:spacing w:line="392" w:lineRule="exact"/>
      <w:ind w:firstLine="284"/>
      <w:jc w:val="left"/>
    </w:pPr>
    <w:rPr>
      <w:rFonts w:eastAsiaTheme="minorEastAsia"/>
      <w:snapToGrid/>
      <w:sz w:val="24"/>
      <w:szCs w:val="24"/>
    </w:rPr>
  </w:style>
  <w:style w:type="paragraph" w:customStyle="1" w:styleId="Style13">
    <w:name w:val="Style13"/>
    <w:basedOn w:val="aa"/>
    <w:uiPriority w:val="99"/>
    <w:rsid w:val="00EE1F77"/>
    <w:pPr>
      <w:widowControl w:val="0"/>
      <w:autoSpaceDE w:val="0"/>
      <w:autoSpaceDN w:val="0"/>
      <w:adjustRightInd w:val="0"/>
      <w:spacing w:line="392" w:lineRule="exact"/>
      <w:ind w:firstLine="0"/>
    </w:pPr>
    <w:rPr>
      <w:rFonts w:eastAsiaTheme="minorEastAsia"/>
      <w:snapToGrid/>
      <w:sz w:val="24"/>
      <w:szCs w:val="24"/>
    </w:rPr>
  </w:style>
  <w:style w:type="paragraph" w:customStyle="1" w:styleId="Style6">
    <w:name w:val="Style6"/>
    <w:basedOn w:val="aa"/>
    <w:uiPriority w:val="99"/>
    <w:rsid w:val="00EE1F77"/>
    <w:pPr>
      <w:widowControl w:val="0"/>
      <w:autoSpaceDE w:val="0"/>
      <w:autoSpaceDN w:val="0"/>
      <w:adjustRightInd w:val="0"/>
      <w:spacing w:line="299" w:lineRule="exact"/>
      <w:ind w:firstLine="0"/>
      <w:jc w:val="center"/>
    </w:pPr>
    <w:rPr>
      <w:rFonts w:eastAsiaTheme="minorEastAsia"/>
      <w:snapToGrid/>
      <w:sz w:val="24"/>
      <w:szCs w:val="24"/>
    </w:rPr>
  </w:style>
  <w:style w:type="paragraph" w:customStyle="1" w:styleId="Style8">
    <w:name w:val="Style8"/>
    <w:basedOn w:val="aa"/>
    <w:uiPriority w:val="99"/>
    <w:rsid w:val="00EE1F77"/>
    <w:pPr>
      <w:widowControl w:val="0"/>
      <w:autoSpaceDE w:val="0"/>
      <w:autoSpaceDN w:val="0"/>
      <w:adjustRightInd w:val="0"/>
      <w:spacing w:line="240" w:lineRule="auto"/>
      <w:ind w:firstLine="0"/>
      <w:jc w:val="left"/>
    </w:pPr>
    <w:rPr>
      <w:rFonts w:eastAsiaTheme="minorEastAsia"/>
      <w:snapToGrid/>
      <w:sz w:val="24"/>
      <w:szCs w:val="24"/>
    </w:rPr>
  </w:style>
  <w:style w:type="character" w:styleId="afffff5">
    <w:name w:val="Strong"/>
    <w:basedOn w:val="ab"/>
    <w:uiPriority w:val="22"/>
    <w:qFormat/>
    <w:rsid w:val="00EE1F77"/>
    <w:rPr>
      <w:b/>
      <w:bCs/>
    </w:rPr>
  </w:style>
  <w:style w:type="paragraph" w:customStyle="1" w:styleId="Style31">
    <w:name w:val="Style31"/>
    <w:basedOn w:val="aa"/>
    <w:uiPriority w:val="99"/>
    <w:rsid w:val="00EE1F77"/>
    <w:pPr>
      <w:widowControl w:val="0"/>
      <w:autoSpaceDE w:val="0"/>
      <w:autoSpaceDN w:val="0"/>
      <w:adjustRightInd w:val="0"/>
      <w:spacing w:line="240" w:lineRule="auto"/>
      <w:ind w:firstLine="0"/>
      <w:jc w:val="left"/>
    </w:pPr>
    <w:rPr>
      <w:rFonts w:ascii="Arial" w:eastAsiaTheme="minorEastAsia" w:hAnsi="Arial" w:cs="Arial"/>
      <w:snapToGrid/>
      <w:sz w:val="24"/>
      <w:szCs w:val="24"/>
    </w:rPr>
  </w:style>
  <w:style w:type="paragraph" w:customStyle="1" w:styleId="Style32">
    <w:name w:val="Style32"/>
    <w:basedOn w:val="aa"/>
    <w:uiPriority w:val="99"/>
    <w:rsid w:val="00EE1F77"/>
    <w:pPr>
      <w:widowControl w:val="0"/>
      <w:autoSpaceDE w:val="0"/>
      <w:autoSpaceDN w:val="0"/>
      <w:adjustRightInd w:val="0"/>
      <w:spacing w:line="240" w:lineRule="auto"/>
      <w:ind w:firstLine="0"/>
      <w:jc w:val="center"/>
    </w:pPr>
    <w:rPr>
      <w:rFonts w:ascii="Arial" w:eastAsiaTheme="minorEastAsia" w:hAnsi="Arial" w:cs="Arial"/>
      <w:snapToGrid/>
      <w:sz w:val="24"/>
      <w:szCs w:val="24"/>
    </w:rPr>
  </w:style>
  <w:style w:type="character" w:customStyle="1" w:styleId="FontStyle63">
    <w:name w:val="Font Style63"/>
    <w:basedOn w:val="ab"/>
    <w:uiPriority w:val="99"/>
    <w:rsid w:val="00EE1F77"/>
    <w:rPr>
      <w:rFonts w:ascii="Arial" w:hAnsi="Arial" w:cs="Arial"/>
      <w:sz w:val="16"/>
      <w:szCs w:val="16"/>
    </w:rPr>
  </w:style>
  <w:style w:type="character" w:customStyle="1" w:styleId="FontStyle64">
    <w:name w:val="Font Style64"/>
    <w:basedOn w:val="ab"/>
    <w:uiPriority w:val="99"/>
    <w:rsid w:val="00EE1F77"/>
    <w:rPr>
      <w:rFonts w:ascii="Arial" w:hAnsi="Arial" w:cs="Arial"/>
      <w:sz w:val="14"/>
      <w:szCs w:val="14"/>
    </w:rPr>
  </w:style>
  <w:style w:type="character" w:customStyle="1" w:styleId="FontStyle67">
    <w:name w:val="Font Style67"/>
    <w:basedOn w:val="ab"/>
    <w:uiPriority w:val="99"/>
    <w:rsid w:val="00EE1F77"/>
    <w:rPr>
      <w:rFonts w:ascii="Arial" w:hAnsi="Arial" w:cs="Arial"/>
      <w:sz w:val="18"/>
      <w:szCs w:val="18"/>
    </w:rPr>
  </w:style>
  <w:style w:type="character" w:customStyle="1" w:styleId="FontStyle61">
    <w:name w:val="Font Style61"/>
    <w:basedOn w:val="ab"/>
    <w:uiPriority w:val="99"/>
    <w:rsid w:val="00EE1F77"/>
    <w:rPr>
      <w:rFonts w:ascii="Arial" w:hAnsi="Arial" w:cs="Arial"/>
      <w:i/>
      <w:iCs/>
      <w:sz w:val="14"/>
      <w:szCs w:val="14"/>
    </w:rPr>
  </w:style>
  <w:style w:type="paragraph" w:customStyle="1" w:styleId="Style40">
    <w:name w:val="Style40"/>
    <w:basedOn w:val="aa"/>
    <w:uiPriority w:val="99"/>
    <w:rsid w:val="00EE1F77"/>
    <w:pPr>
      <w:widowControl w:val="0"/>
      <w:autoSpaceDE w:val="0"/>
      <w:autoSpaceDN w:val="0"/>
      <w:adjustRightInd w:val="0"/>
      <w:spacing w:line="192" w:lineRule="exact"/>
      <w:ind w:firstLine="0"/>
      <w:jc w:val="center"/>
    </w:pPr>
    <w:rPr>
      <w:rFonts w:ascii="Arial" w:eastAsiaTheme="minorEastAsia" w:hAnsi="Arial" w:cs="Arial"/>
      <w:snapToGrid/>
      <w:sz w:val="24"/>
      <w:szCs w:val="24"/>
    </w:rPr>
  </w:style>
  <w:style w:type="numbering" w:customStyle="1" w:styleId="1f6">
    <w:name w:val="Нет списка1"/>
    <w:next w:val="ad"/>
    <w:uiPriority w:val="99"/>
    <w:semiHidden/>
    <w:unhideWhenUsed/>
    <w:rsid w:val="00EE1F77"/>
  </w:style>
  <w:style w:type="paragraph" w:styleId="2e">
    <w:name w:val="Quote"/>
    <w:basedOn w:val="aa"/>
    <w:next w:val="aa"/>
    <w:link w:val="2f"/>
    <w:uiPriority w:val="29"/>
    <w:qFormat/>
    <w:rsid w:val="00E1547C"/>
    <w:pPr>
      <w:spacing w:line="240" w:lineRule="auto"/>
      <w:ind w:firstLine="0"/>
      <w:jc w:val="left"/>
    </w:pPr>
    <w:rPr>
      <w:rFonts w:asciiTheme="minorHAnsi" w:eastAsiaTheme="minorEastAsia" w:hAnsiTheme="minorHAnsi"/>
      <w:i/>
      <w:snapToGrid/>
      <w:sz w:val="24"/>
      <w:szCs w:val="24"/>
      <w:lang w:eastAsia="en-US"/>
    </w:rPr>
  </w:style>
  <w:style w:type="character" w:customStyle="1" w:styleId="2f">
    <w:name w:val="Цитата 2 Знак"/>
    <w:basedOn w:val="ab"/>
    <w:link w:val="2e"/>
    <w:uiPriority w:val="29"/>
    <w:rsid w:val="00E1547C"/>
    <w:rPr>
      <w:rFonts w:asciiTheme="minorHAnsi" w:eastAsiaTheme="minorEastAsia" w:hAnsiTheme="minorHAnsi"/>
      <w:i/>
      <w:sz w:val="24"/>
      <w:szCs w:val="24"/>
      <w:lang w:eastAsia="en-US"/>
    </w:rPr>
  </w:style>
  <w:style w:type="paragraph" w:styleId="afffff6">
    <w:name w:val="Intense Quote"/>
    <w:basedOn w:val="aa"/>
    <w:next w:val="aa"/>
    <w:link w:val="afffff7"/>
    <w:uiPriority w:val="30"/>
    <w:qFormat/>
    <w:rsid w:val="00E1547C"/>
    <w:pPr>
      <w:spacing w:line="240" w:lineRule="auto"/>
      <w:ind w:left="720" w:right="720" w:firstLine="0"/>
      <w:jc w:val="left"/>
    </w:pPr>
    <w:rPr>
      <w:rFonts w:asciiTheme="minorHAnsi" w:eastAsiaTheme="minorEastAsia" w:hAnsiTheme="minorHAnsi" w:cstheme="majorBidi"/>
      <w:b/>
      <w:i/>
      <w:snapToGrid/>
      <w:sz w:val="24"/>
      <w:szCs w:val="22"/>
      <w:lang w:eastAsia="en-US"/>
    </w:rPr>
  </w:style>
  <w:style w:type="character" w:customStyle="1" w:styleId="afffff7">
    <w:name w:val="Выделенная цитата Знак"/>
    <w:basedOn w:val="ab"/>
    <w:link w:val="afffff6"/>
    <w:uiPriority w:val="30"/>
    <w:rsid w:val="00E1547C"/>
    <w:rPr>
      <w:rFonts w:asciiTheme="minorHAnsi" w:eastAsiaTheme="minorEastAsia" w:hAnsiTheme="minorHAnsi" w:cstheme="majorBidi"/>
      <w:b/>
      <w:i/>
      <w:sz w:val="24"/>
      <w:szCs w:val="22"/>
      <w:lang w:eastAsia="en-US"/>
    </w:rPr>
  </w:style>
  <w:style w:type="paragraph" w:styleId="afffff8">
    <w:name w:val="TOC Heading"/>
    <w:basedOn w:val="1"/>
    <w:next w:val="aa"/>
    <w:uiPriority w:val="39"/>
    <w:semiHidden/>
    <w:unhideWhenUsed/>
    <w:qFormat/>
    <w:rsid w:val="00E1547C"/>
    <w:pPr>
      <w:keepLines w:val="0"/>
      <w:pageBreakBefore w:val="0"/>
      <w:numPr>
        <w:numId w:val="0"/>
      </w:numPr>
      <w:suppressAutoHyphens w:val="0"/>
      <w:spacing w:before="240" w:after="60"/>
      <w:outlineLvl w:val="9"/>
    </w:pPr>
    <w:rPr>
      <w:rFonts w:asciiTheme="majorHAnsi" w:eastAsiaTheme="majorEastAsia" w:hAnsiTheme="majorHAnsi"/>
      <w:bCs/>
      <w:kern w:val="32"/>
      <w:sz w:val="32"/>
      <w:szCs w:val="32"/>
      <w:lang w:eastAsia="en-US"/>
    </w:rPr>
  </w:style>
  <w:style w:type="character" w:styleId="afffff9">
    <w:name w:val="Placeholder Text"/>
    <w:basedOn w:val="ab"/>
    <w:uiPriority w:val="99"/>
    <w:semiHidden/>
    <w:rsid w:val="00E1547C"/>
    <w:rPr>
      <w:color w:val="808080"/>
    </w:rPr>
  </w:style>
  <w:style w:type="character" w:styleId="afffffa">
    <w:name w:val="Subtle Emphasis"/>
    <w:uiPriority w:val="19"/>
    <w:qFormat/>
    <w:rsid w:val="00E1547C"/>
    <w:rPr>
      <w:i/>
      <w:iCs w:val="0"/>
      <w:color w:val="5A5A5A" w:themeColor="text1" w:themeTint="A5"/>
    </w:rPr>
  </w:style>
  <w:style w:type="character" w:styleId="afffffb">
    <w:name w:val="Intense Emphasis"/>
    <w:basedOn w:val="ab"/>
    <w:uiPriority w:val="21"/>
    <w:qFormat/>
    <w:rsid w:val="00E1547C"/>
    <w:rPr>
      <w:b/>
      <w:bCs w:val="0"/>
      <w:i/>
      <w:iCs w:val="0"/>
      <w:sz w:val="24"/>
      <w:szCs w:val="24"/>
      <w:u w:val="single"/>
    </w:rPr>
  </w:style>
  <w:style w:type="character" w:styleId="afffffc">
    <w:name w:val="Intense Reference"/>
    <w:basedOn w:val="ab"/>
    <w:uiPriority w:val="32"/>
    <w:qFormat/>
    <w:rsid w:val="00E1547C"/>
    <w:rPr>
      <w:b/>
      <w:bCs w:val="0"/>
      <w:sz w:val="24"/>
      <w:u w:val="single"/>
    </w:rPr>
  </w:style>
  <w:style w:type="character" w:styleId="afffffd">
    <w:name w:val="Book Title"/>
    <w:basedOn w:val="ab"/>
    <w:uiPriority w:val="33"/>
    <w:qFormat/>
    <w:rsid w:val="00E1547C"/>
    <w:rPr>
      <w:rFonts w:asciiTheme="majorHAnsi" w:eastAsiaTheme="majorEastAsia" w:hAnsiTheme="majorHAnsi" w:hint="default"/>
      <w:b/>
      <w:bCs w:val="0"/>
      <w:i/>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202528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13777792">
      <w:bodyDiv w:val="1"/>
      <w:marLeft w:val="0"/>
      <w:marRight w:val="0"/>
      <w:marTop w:val="0"/>
      <w:marBottom w:val="0"/>
      <w:divBdr>
        <w:top w:val="none" w:sz="0" w:space="0" w:color="auto"/>
        <w:left w:val="none" w:sz="0" w:space="0" w:color="auto"/>
        <w:bottom w:val="none" w:sz="0" w:space="0" w:color="auto"/>
        <w:right w:val="none" w:sz="0" w:space="0" w:color="auto"/>
      </w:divBdr>
    </w:div>
    <w:div w:id="932779158">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78919455">
      <w:bodyDiv w:val="1"/>
      <w:marLeft w:val="0"/>
      <w:marRight w:val="0"/>
      <w:marTop w:val="0"/>
      <w:marBottom w:val="0"/>
      <w:divBdr>
        <w:top w:val="none" w:sz="0" w:space="0" w:color="auto"/>
        <w:left w:val="none" w:sz="0" w:space="0" w:color="auto"/>
        <w:bottom w:val="none" w:sz="0" w:space="0" w:color="auto"/>
        <w:right w:val="none" w:sz="0" w:space="0" w:color="auto"/>
      </w:divBdr>
    </w:div>
    <w:div w:id="1002389364">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6793267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730534">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791633077">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45991119">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98319-48E0-4DBC-AF7E-1E9132A6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9072</Words>
  <Characters>66702</Characters>
  <Application>Microsoft Office Word</Application>
  <DocSecurity>0</DocSecurity>
  <Lines>555</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75623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2016-02-20T08:43:00Z</cp:lastPrinted>
  <dcterms:created xsi:type="dcterms:W3CDTF">2016-02-20T08:44:00Z</dcterms:created>
  <dcterms:modified xsi:type="dcterms:W3CDTF">2016-02-20T08:44:00Z</dcterms:modified>
</cp:coreProperties>
</file>