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4BB" w:rsidRPr="001304BB" w:rsidRDefault="00BD094A" w:rsidP="00BD094A">
      <w:pPr>
        <w:jc w:val="right"/>
        <w:rPr>
          <w:rFonts w:ascii="Times New Roman" w:hAnsi="Times New Roman" w:cs="Times New Roman"/>
        </w:rPr>
      </w:pPr>
      <w:r w:rsidRPr="001304BB">
        <w:rPr>
          <w:rFonts w:ascii="Times New Roman" w:hAnsi="Times New Roman" w:cs="Times New Roman"/>
        </w:rPr>
        <w:t>Приложение № 1 к уведомлению</w:t>
      </w:r>
      <w:r w:rsidR="001304BB" w:rsidRPr="001304BB">
        <w:rPr>
          <w:rFonts w:ascii="Times New Roman" w:hAnsi="Times New Roman" w:cs="Times New Roman"/>
        </w:rPr>
        <w:t xml:space="preserve"> </w:t>
      </w:r>
    </w:p>
    <w:p w:rsidR="001304BB" w:rsidRPr="001304BB" w:rsidRDefault="001304BB" w:rsidP="00BD094A">
      <w:pPr>
        <w:jc w:val="right"/>
        <w:rPr>
          <w:rFonts w:ascii="Times New Roman" w:hAnsi="Times New Roman" w:cs="Times New Roman"/>
        </w:rPr>
      </w:pPr>
      <w:r w:rsidRPr="001304BB">
        <w:rPr>
          <w:rFonts w:ascii="Times New Roman" w:hAnsi="Times New Roman" w:cs="Times New Roman"/>
        </w:rPr>
        <w:t xml:space="preserve">о проведение запроса предложений </w:t>
      </w:r>
    </w:p>
    <w:p w:rsidR="0050751A" w:rsidRDefault="00F07D71" w:rsidP="00BD094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48 от 25.02.2016</w:t>
      </w:r>
      <w:bookmarkStart w:id="0" w:name="_GoBack"/>
      <w:bookmarkEnd w:id="0"/>
      <w:r w:rsidR="001304BB">
        <w:rPr>
          <w:rFonts w:ascii="Times New Roman" w:hAnsi="Times New Roman" w:cs="Times New Roman"/>
        </w:rPr>
        <w:t>г.</w:t>
      </w:r>
    </w:p>
    <w:p w:rsidR="001304BB" w:rsidRPr="001304BB" w:rsidRDefault="001304BB" w:rsidP="00BD094A">
      <w:pPr>
        <w:jc w:val="right"/>
        <w:rPr>
          <w:rFonts w:ascii="Times New Roman" w:hAnsi="Times New Roman" w:cs="Times New Roman"/>
        </w:rPr>
      </w:pPr>
    </w:p>
    <w:p w:rsidR="00BD094A" w:rsidRPr="001304BB" w:rsidRDefault="001304BB" w:rsidP="00BD094A">
      <w:pPr>
        <w:jc w:val="center"/>
        <w:rPr>
          <w:rFonts w:ascii="Times New Roman" w:hAnsi="Times New Roman" w:cs="Times New Roman"/>
        </w:rPr>
      </w:pPr>
      <w:r w:rsidRPr="001304BB">
        <w:rPr>
          <w:rFonts w:ascii="Times New Roman" w:hAnsi="Times New Roman" w:cs="Times New Roman"/>
        </w:rPr>
        <w:t>Перечень продукции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5304"/>
        <w:gridCol w:w="2126"/>
        <w:gridCol w:w="742"/>
        <w:gridCol w:w="709"/>
      </w:tblGrid>
      <w:tr w:rsidR="00BD094A" w:rsidRPr="006560AD" w:rsidTr="00D73347">
        <w:trPr>
          <w:trHeight w:val="690"/>
        </w:trPr>
        <w:tc>
          <w:tcPr>
            <w:tcW w:w="503" w:type="dxa"/>
            <w:shd w:val="clear" w:color="auto" w:fill="auto"/>
            <w:vAlign w:val="center"/>
            <w:hideMark/>
          </w:tcPr>
          <w:p w:rsidR="00BD094A" w:rsidRPr="006560AD" w:rsidRDefault="00BD094A" w:rsidP="00D73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560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5304" w:type="dxa"/>
            <w:shd w:val="clear" w:color="auto" w:fill="auto"/>
            <w:vAlign w:val="center"/>
            <w:hideMark/>
          </w:tcPr>
          <w:p w:rsidR="00BD094A" w:rsidRPr="006560AD" w:rsidRDefault="00BD094A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560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продукции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D094A" w:rsidRPr="006560AD" w:rsidRDefault="00BD094A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560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D094A" w:rsidRPr="006560AD" w:rsidRDefault="00BD094A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560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</w:t>
            </w:r>
            <w:r w:rsidRPr="006560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6560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изм.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D094A" w:rsidRPr="006560AD" w:rsidRDefault="00BD094A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</w:t>
            </w:r>
            <w:r w:rsidRPr="006560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.</w:t>
            </w:r>
          </w:p>
        </w:tc>
      </w:tr>
      <w:tr w:rsidR="006560AD" w:rsidRPr="006560AD" w:rsidTr="00D73347">
        <w:trPr>
          <w:trHeight w:val="300"/>
        </w:trPr>
        <w:tc>
          <w:tcPr>
            <w:tcW w:w="503" w:type="dxa"/>
            <w:shd w:val="clear" w:color="auto" w:fill="auto"/>
            <w:vAlign w:val="center"/>
            <w:hideMark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 xml:space="preserve">Фильтр полосовой PF8-1U рабочий диапазон частот 400-490МГц </w:t>
            </w:r>
            <w:proofErr w:type="gramStart"/>
            <w:r w:rsidRPr="006560AD">
              <w:rPr>
                <w:rFonts w:ascii="Times New Roman" w:hAnsi="Times New Roman" w:cs="Times New Roman"/>
                <w:color w:val="000000"/>
              </w:rPr>
              <w:t>потери(</w:t>
            </w:r>
            <w:proofErr w:type="gramEnd"/>
            <w:r w:rsidRPr="006560AD">
              <w:rPr>
                <w:rFonts w:ascii="Times New Roman" w:hAnsi="Times New Roman" w:cs="Times New Roman"/>
                <w:color w:val="000000"/>
              </w:rPr>
              <w:t>с подстройкой) 0,5-3дБ импеданс 50Ом КСВ не хуже 1,2 проходная мощность не более 300Вт диапазон рабочих температур с гарантированной стабилизацией -30+60град. электрическая длина резонатора 1/4 от длины волны диаметр 206(8")мм разъем N-мама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560AD" w:rsidRPr="006560AD" w:rsidTr="00D73347">
        <w:trPr>
          <w:trHeight w:val="3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304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Дуплексер</w:t>
            </w:r>
            <w:proofErr w:type="spellEnd"/>
            <w:r w:rsidRPr="006560AD">
              <w:rPr>
                <w:rFonts w:ascii="Times New Roman" w:hAnsi="Times New Roman" w:cs="Times New Roman"/>
                <w:color w:val="000000"/>
              </w:rPr>
              <w:t xml:space="preserve"> 6-ти резонаторный </w:t>
            </w: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режекторный</w:t>
            </w:r>
            <w:proofErr w:type="spellEnd"/>
            <w:r w:rsidRPr="006560AD">
              <w:rPr>
                <w:rFonts w:ascii="Times New Roman" w:hAnsi="Times New Roman" w:cs="Times New Roman"/>
                <w:color w:val="000000"/>
              </w:rPr>
              <w:t xml:space="preserve"> MDF1-6U-10 диапазон частот 400-470МГц разнос 8-13МГц 1,2дБ -85дБ 50Вт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560AD" w:rsidRPr="006560AD" w:rsidTr="00D73347">
        <w:trPr>
          <w:trHeight w:val="7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 xml:space="preserve">Ретранслятор VXR-9000EUHF(А) </w:t>
            </w: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Vertex</w:t>
            </w:r>
            <w:proofErr w:type="spellEnd"/>
            <w:r w:rsidRPr="006560AD">
              <w:rPr>
                <w:rFonts w:ascii="Times New Roman" w:hAnsi="Times New Roman" w:cs="Times New Roman"/>
                <w:color w:val="000000"/>
              </w:rPr>
              <w:t xml:space="preserve"> диапазон частот UHF(А) 400-430МГц шаг сетки частот 12,5/20/25кГц напряжение питания 200/240В переменного тока или 13,8В постоянного тока чувствительность </w:t>
            </w:r>
            <w:proofErr w:type="gramStart"/>
            <w:r w:rsidRPr="006560AD">
              <w:rPr>
                <w:rFonts w:ascii="Times New Roman" w:hAnsi="Times New Roman" w:cs="Times New Roman"/>
                <w:color w:val="000000"/>
              </w:rPr>
              <w:t>приемника(</w:t>
            </w:r>
            <w:proofErr w:type="gramEnd"/>
            <w:r w:rsidRPr="006560AD">
              <w:rPr>
                <w:rFonts w:ascii="Times New Roman" w:hAnsi="Times New Roman" w:cs="Times New Roman"/>
                <w:color w:val="000000"/>
              </w:rPr>
              <w:t>12 дБ SINAD) 2,5мкВ выходная мощность 50/25/10Вт тип модуляции 16K0F3E 11K0F3E аксес</w:t>
            </w: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6560AD">
              <w:rPr>
                <w:rFonts w:ascii="Times New Roman" w:hAnsi="Times New Roman" w:cs="Times New Roman"/>
                <w:color w:val="000000"/>
              </w:rPr>
              <w:t>уары кабель программирования VPL-1 кабель для программирования с USB интерфейсом FIF-12 кабель программирования используется с FIF-12A CT-104A ПО для программирования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560AD" w:rsidRPr="006560AD" w:rsidTr="00D73347">
        <w:trPr>
          <w:trHeight w:val="3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Реле выбора фаз РВФ-01 время выдержки 1с 5с 30с 2мин 10мин номинальная сила тока до 16А переменный ток номинальное напряжение 3х220В 47-65Гц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Распределитель питания AP9565 APC 12 розеток номинальный ток 16А напряжение сети 250В установка в стойку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 xml:space="preserve">Устройство зарядное </w:t>
            </w: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Powerex</w:t>
            </w:r>
            <w:proofErr w:type="spellEnd"/>
            <w:r w:rsidRPr="006560AD">
              <w:rPr>
                <w:rFonts w:ascii="Times New Roman" w:hAnsi="Times New Roman" w:cs="Times New Roman"/>
                <w:color w:val="000000"/>
              </w:rPr>
              <w:t xml:space="preserve"> MH-C9000 артикул 00000001001 MAHA для обслуживания аккумуляторов АА/ААА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 xml:space="preserve">Устройство зарядное </w:t>
            </w: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La</w:t>
            </w:r>
            <w:proofErr w:type="spellEnd"/>
            <w:r w:rsidRPr="006560A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Crosse</w:t>
            </w:r>
            <w:proofErr w:type="spellEnd"/>
            <w:r w:rsidRPr="006560AD">
              <w:rPr>
                <w:rFonts w:ascii="Times New Roman" w:hAnsi="Times New Roman" w:cs="Times New Roman"/>
                <w:color w:val="000000"/>
              </w:rPr>
              <w:t xml:space="preserve"> BC700 </w:t>
            </w: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Technoline</w:t>
            </w:r>
            <w:proofErr w:type="spellEnd"/>
            <w:r w:rsidRPr="006560AD">
              <w:rPr>
                <w:rFonts w:ascii="Times New Roman" w:hAnsi="Times New Roman" w:cs="Times New Roman"/>
                <w:color w:val="000000"/>
              </w:rPr>
              <w:t xml:space="preserve"> для АА и ААА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Провод связи с медной жилой с ПВХ изоляцией ПКСВ 4х0,5-0,12 0,12кВ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км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9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Провод КСПВ 1х2х0,5 витая пара материал изоляции пластик материал жил медный проводник номинальное напряжение 450В сечение токопроводящих жил 0,4мм2 материал оболочки ПЭ или ПВХ пластикат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км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lastRenderedPageBreak/>
              <w:t>10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Провод соединительный ПВС 3х1,5 материал жил медь номинальное напряжение 0,38кВ материал оболочки резина материал изоляции рези</w:t>
            </w:r>
            <w:r w:rsidR="00D73347">
              <w:rPr>
                <w:rFonts w:ascii="Times New Roman" w:hAnsi="Times New Roman" w:cs="Times New Roman"/>
                <w:color w:val="000000"/>
              </w:rPr>
              <w:t>н</w:t>
            </w:r>
            <w:r w:rsidRPr="006560AD">
              <w:rPr>
                <w:rFonts w:ascii="Times New Roman" w:hAnsi="Times New Roman" w:cs="Times New Roman"/>
                <w:color w:val="000000"/>
              </w:rPr>
              <w:t>а сечение токопроводящих жил 1,5мм2 количество жил 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11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Провод соединительный ПВС 3х2,5 материал жил медь номинальное напряжение 0,38кВ материал оболочки резина материал изоляции рези</w:t>
            </w:r>
            <w:r w:rsidR="00D73347">
              <w:rPr>
                <w:rFonts w:ascii="Times New Roman" w:hAnsi="Times New Roman" w:cs="Times New Roman"/>
                <w:color w:val="000000"/>
              </w:rPr>
              <w:t>н</w:t>
            </w:r>
            <w:r w:rsidRPr="006560AD">
              <w:rPr>
                <w:rFonts w:ascii="Times New Roman" w:hAnsi="Times New Roman" w:cs="Times New Roman"/>
                <w:color w:val="000000"/>
              </w:rPr>
              <w:t>а сечение токопроводящих жил 2,5мм2 количество жил 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12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Кабель оптоволоконный ЭКБ-СПЛ-П-4-М ТЕЛЕКАН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км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13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Накопитель VTR150-25SAT3-480G OCZ для персонального компьютера размер 2,5" тип интерфейса SATA-III емкость 480Гб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</w:t>
            </w:r>
            <w:r>
              <w:rPr>
                <w:rFonts w:ascii="Times New Roman" w:hAnsi="Times New Roman" w:cs="Times New Roman"/>
                <w:color w:val="000000"/>
              </w:rPr>
              <w:t>р</w:t>
            </w:r>
            <w:r w:rsidRPr="006560AD">
              <w:rPr>
                <w:rFonts w:ascii="Times New Roman" w:hAnsi="Times New Roman" w:cs="Times New Roman"/>
                <w:color w:val="000000"/>
              </w:rPr>
              <w:t>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14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100" w:afterAutospacing="1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Диск</w:t>
            </w:r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6560AD">
              <w:rPr>
                <w:rFonts w:ascii="Times New Roman" w:hAnsi="Times New Roman" w:cs="Times New Roman"/>
                <w:color w:val="000000"/>
              </w:rPr>
              <w:t>жесткий</w:t>
            </w:r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 xml:space="preserve"> 00Y2430 IBM Lenovo 600</w:t>
            </w:r>
            <w:r w:rsidRPr="006560AD">
              <w:rPr>
                <w:rFonts w:ascii="Times New Roman" w:hAnsi="Times New Roman" w:cs="Times New Roman"/>
                <w:color w:val="000000"/>
              </w:rPr>
              <w:t>Гб</w:t>
            </w:r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 xml:space="preserve"> 10000rpm SAS 6Gbps 2,5"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</w:t>
            </w:r>
            <w:r>
              <w:rPr>
                <w:rFonts w:ascii="Times New Roman" w:hAnsi="Times New Roman" w:cs="Times New Roman"/>
                <w:color w:val="000000"/>
              </w:rPr>
              <w:t>р</w:t>
            </w:r>
            <w:r w:rsidRPr="006560AD">
              <w:rPr>
                <w:rFonts w:ascii="Times New Roman" w:hAnsi="Times New Roman" w:cs="Times New Roman"/>
                <w:color w:val="000000"/>
              </w:rPr>
              <w:t>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15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100" w:afterAutospacing="1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Карта</w:t>
            </w:r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6560AD">
              <w:rPr>
                <w:rFonts w:ascii="Times New Roman" w:hAnsi="Times New Roman" w:cs="Times New Roman"/>
                <w:color w:val="000000"/>
              </w:rPr>
              <w:t>памяти</w:t>
            </w:r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 xml:space="preserve"> USB2.0 Kingston Data Traveler DT120 32Gb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Default="006560AD" w:rsidP="00D73347">
            <w:pPr>
              <w:spacing w:after="0"/>
              <w:jc w:val="center"/>
            </w:pPr>
            <w:r w:rsidRPr="00452611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16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Картридж трехцветный 17мл №57 C6657A HP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Default="006560AD" w:rsidP="00D73347">
            <w:pPr>
              <w:spacing w:after="0"/>
              <w:jc w:val="center"/>
            </w:pPr>
            <w:r w:rsidRPr="00452611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17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C2025B">
            <w:pPr>
              <w:spacing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 xml:space="preserve">Тонер HP LJ 4014 черный 470г 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18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 xml:space="preserve">Тонер HP </w:t>
            </w: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Laser</w:t>
            </w:r>
            <w:proofErr w:type="spellEnd"/>
            <w:r w:rsidRPr="006560A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Jet</w:t>
            </w:r>
            <w:proofErr w:type="spellEnd"/>
            <w:r w:rsidRPr="006560AD">
              <w:rPr>
                <w:rFonts w:ascii="Times New Roman" w:hAnsi="Times New Roman" w:cs="Times New Roman"/>
                <w:color w:val="000000"/>
              </w:rPr>
              <w:t xml:space="preserve"> 1160/1320/201 фасовка 150г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19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 xml:space="preserve">Тонер к HP </w:t>
            </w: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Laser</w:t>
            </w:r>
            <w:proofErr w:type="spellEnd"/>
            <w:r w:rsidRPr="006560A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Jet</w:t>
            </w:r>
            <w:proofErr w:type="spellEnd"/>
            <w:r w:rsidRPr="006560AD">
              <w:rPr>
                <w:rFonts w:ascii="Times New Roman" w:hAnsi="Times New Roman" w:cs="Times New Roman"/>
                <w:color w:val="000000"/>
              </w:rPr>
              <w:t xml:space="preserve"> 2035/2055 150г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20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Тонер черный CE740A НР к CP 5225</w:t>
            </w:r>
            <w:r w:rsidR="00EE4B9E">
              <w:rPr>
                <w:rFonts w:ascii="Times New Roman" w:hAnsi="Times New Roman" w:cs="Times New Roman"/>
                <w:color w:val="000000"/>
              </w:rPr>
              <w:t>, флакон 320гр.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21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Тонер голубой CE271A HP к CP 5225</w:t>
            </w:r>
            <w:r w:rsidR="00EE4B9E">
              <w:rPr>
                <w:rFonts w:ascii="Times New Roman" w:hAnsi="Times New Roman" w:cs="Times New Roman"/>
                <w:color w:val="000000"/>
              </w:rPr>
              <w:t>, флакон 320гр.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22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Тонер красный CE273A HP к CP 5225</w:t>
            </w:r>
            <w:r w:rsidR="00EE4B9E">
              <w:rPr>
                <w:rFonts w:ascii="Times New Roman" w:hAnsi="Times New Roman" w:cs="Times New Roman"/>
                <w:color w:val="000000"/>
              </w:rPr>
              <w:t>, флакон 320гр.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23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Тонер желтый CE271A HP к CP 5225</w:t>
            </w:r>
            <w:r w:rsidR="00EE4B9E">
              <w:rPr>
                <w:rFonts w:ascii="Times New Roman" w:hAnsi="Times New Roman" w:cs="Times New Roman"/>
                <w:color w:val="000000"/>
              </w:rPr>
              <w:t>, флакон 320гр.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24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 xml:space="preserve">Картридж черный C8543X HP </w:t>
            </w: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original</w:t>
            </w:r>
            <w:proofErr w:type="spellEnd"/>
            <w:r w:rsidRPr="006560AD">
              <w:rPr>
                <w:rFonts w:ascii="Times New Roman" w:hAnsi="Times New Roman" w:cs="Times New Roman"/>
                <w:color w:val="000000"/>
              </w:rPr>
              <w:t xml:space="preserve"> к LJ 9040/9050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25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100" w:afterAutospacing="1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Тонер</w:t>
            </w:r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6560AD">
              <w:rPr>
                <w:rFonts w:ascii="Times New Roman" w:hAnsi="Times New Roman" w:cs="Times New Roman"/>
                <w:color w:val="000000"/>
              </w:rPr>
              <w:t>синий</w:t>
            </w:r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 xml:space="preserve"> TCF381A Master </w:t>
            </w:r>
            <w:r w:rsidRPr="006560AD">
              <w:rPr>
                <w:rFonts w:ascii="Times New Roman" w:hAnsi="Times New Roman" w:cs="Times New Roman"/>
                <w:color w:val="000000"/>
              </w:rPr>
              <w:t>к</w:t>
            </w:r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 xml:space="preserve"> HP </w:t>
            </w:r>
            <w:r w:rsidRPr="006560AD">
              <w:rPr>
                <w:rFonts w:ascii="Times New Roman" w:hAnsi="Times New Roman" w:cs="Times New Roman"/>
                <w:color w:val="000000"/>
              </w:rPr>
              <w:t>С</w:t>
            </w:r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>LJ Pro 300/400 M351/375/451/475MPF 80</w:t>
            </w:r>
            <w:r w:rsidRPr="006560AD">
              <w:rPr>
                <w:rFonts w:ascii="Times New Roman" w:hAnsi="Times New Roman" w:cs="Times New Roman"/>
                <w:color w:val="000000"/>
              </w:rPr>
              <w:t>г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26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100" w:afterAutospacing="1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Тонер</w:t>
            </w:r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6560AD">
              <w:rPr>
                <w:rFonts w:ascii="Times New Roman" w:hAnsi="Times New Roman" w:cs="Times New Roman"/>
                <w:color w:val="000000"/>
              </w:rPr>
              <w:t>желтый</w:t>
            </w:r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 xml:space="preserve"> TCF382A Master </w:t>
            </w:r>
            <w:r w:rsidRPr="006560AD">
              <w:rPr>
                <w:rFonts w:ascii="Times New Roman" w:hAnsi="Times New Roman" w:cs="Times New Roman"/>
                <w:color w:val="000000"/>
              </w:rPr>
              <w:t>к</w:t>
            </w:r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 xml:space="preserve"> HP </w:t>
            </w:r>
            <w:r w:rsidRPr="006560AD">
              <w:rPr>
                <w:rFonts w:ascii="Times New Roman" w:hAnsi="Times New Roman" w:cs="Times New Roman"/>
                <w:color w:val="000000"/>
              </w:rPr>
              <w:t>С</w:t>
            </w:r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>LJ Pro 300/400 M351/375/451/475MPF 80</w:t>
            </w:r>
            <w:r w:rsidRPr="006560AD">
              <w:rPr>
                <w:rFonts w:ascii="Times New Roman" w:hAnsi="Times New Roman" w:cs="Times New Roman"/>
                <w:color w:val="000000"/>
              </w:rPr>
              <w:t>г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27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 xml:space="preserve">Тонер красный TCF383A </w:t>
            </w: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Master</w:t>
            </w:r>
            <w:proofErr w:type="spellEnd"/>
            <w:r w:rsidRPr="006560AD">
              <w:rPr>
                <w:rFonts w:ascii="Times New Roman" w:hAnsi="Times New Roman" w:cs="Times New Roman"/>
                <w:color w:val="000000"/>
              </w:rPr>
              <w:t xml:space="preserve"> к HP СLJ </w:t>
            </w: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Pro</w:t>
            </w:r>
            <w:proofErr w:type="spellEnd"/>
            <w:r w:rsidRPr="006560AD">
              <w:rPr>
                <w:rFonts w:ascii="Times New Roman" w:hAnsi="Times New Roman" w:cs="Times New Roman"/>
                <w:color w:val="000000"/>
              </w:rPr>
              <w:t xml:space="preserve"> 300/400 M351/375/451/475MPF 80г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28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 xml:space="preserve">Тонер черный TCF380A </w:t>
            </w: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Master</w:t>
            </w:r>
            <w:proofErr w:type="spellEnd"/>
            <w:r w:rsidRPr="006560AD">
              <w:rPr>
                <w:rFonts w:ascii="Times New Roman" w:hAnsi="Times New Roman" w:cs="Times New Roman"/>
                <w:color w:val="000000"/>
              </w:rPr>
              <w:t xml:space="preserve"> к HP СLJ </w:t>
            </w: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Pro</w:t>
            </w:r>
            <w:proofErr w:type="spellEnd"/>
            <w:r w:rsidRPr="006560AD">
              <w:rPr>
                <w:rFonts w:ascii="Times New Roman" w:hAnsi="Times New Roman" w:cs="Times New Roman"/>
                <w:color w:val="000000"/>
              </w:rPr>
              <w:t xml:space="preserve"> 300/400 M351/375/451/475MPF 80г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29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Тонер T-CE255 AQC для HP LJ P3015 флакон 350г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30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Картридж черный CE270A HP к CLJ 5525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lastRenderedPageBreak/>
              <w:t>31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100" w:afterAutospacing="1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Модуль</w:t>
            </w:r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 xml:space="preserve"> C3KX-NM-1G Cisco GBIC/SFP </w:t>
            </w:r>
            <w:r w:rsidRPr="006560AD">
              <w:rPr>
                <w:rFonts w:ascii="Times New Roman" w:hAnsi="Times New Roman" w:cs="Times New Roman"/>
                <w:color w:val="000000"/>
              </w:rPr>
              <w:t>разъем</w:t>
            </w:r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6560AD">
              <w:rPr>
                <w:rFonts w:ascii="Times New Roman" w:hAnsi="Times New Roman" w:cs="Times New Roman"/>
                <w:color w:val="000000"/>
              </w:rPr>
              <w:t>подключения</w:t>
            </w:r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 xml:space="preserve"> 4xSFP 1GbE </w:t>
            </w:r>
            <w:r w:rsidRPr="006560AD">
              <w:rPr>
                <w:rFonts w:ascii="Times New Roman" w:hAnsi="Times New Roman" w:cs="Times New Roman"/>
                <w:color w:val="000000"/>
              </w:rPr>
              <w:t>поддержка</w:t>
            </w:r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>PoE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32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100" w:afterAutospacing="1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Патч</w:t>
            </w:r>
            <w:proofErr w:type="spellEnd"/>
            <w:r w:rsidRPr="006560AD">
              <w:rPr>
                <w:rFonts w:ascii="Times New Roman" w:hAnsi="Times New Roman" w:cs="Times New Roman"/>
                <w:color w:val="000000"/>
              </w:rPr>
              <w:t>-корд RJ45-RJ45 UTP 2 разъема RJ45 категория 6 длина 10м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ГОСТ 5398-76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33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100" w:afterAutospacing="1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Патч</w:t>
            </w:r>
            <w:proofErr w:type="spellEnd"/>
            <w:r w:rsidRPr="006560AD">
              <w:rPr>
                <w:rFonts w:ascii="Times New Roman" w:hAnsi="Times New Roman" w:cs="Times New Roman"/>
                <w:color w:val="000000"/>
              </w:rPr>
              <w:t xml:space="preserve">-корд </w:t>
            </w: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одномодулевый</w:t>
            </w:r>
            <w:proofErr w:type="spellEnd"/>
            <w:r w:rsidRPr="006560AD">
              <w:rPr>
                <w:rFonts w:ascii="Times New Roman" w:hAnsi="Times New Roman" w:cs="Times New Roman"/>
                <w:color w:val="000000"/>
              </w:rPr>
              <w:t xml:space="preserve"> дуплексный с UPC полировкой SC/UPC-SC/UPC 2SM длина 2м обратное отражение 55дБ прямые потери 0,3дБ типичные 0,15дБ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34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100" w:afterAutospacing="1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Патч</w:t>
            </w:r>
            <w:proofErr w:type="spellEnd"/>
            <w:r w:rsidRPr="006560AD">
              <w:rPr>
                <w:rFonts w:ascii="Times New Roman" w:hAnsi="Times New Roman" w:cs="Times New Roman"/>
                <w:color w:val="000000"/>
              </w:rPr>
              <w:t xml:space="preserve">-корд оптический </w:t>
            </w: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одномодовый</w:t>
            </w:r>
            <w:proofErr w:type="spellEnd"/>
            <w:r w:rsidRPr="006560AD">
              <w:rPr>
                <w:rFonts w:ascii="Times New Roman" w:hAnsi="Times New Roman" w:cs="Times New Roman"/>
                <w:color w:val="000000"/>
              </w:rPr>
              <w:t xml:space="preserve"> FC-SC SM 9/125 </w:t>
            </w: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Simplex</w:t>
            </w:r>
            <w:proofErr w:type="spellEnd"/>
            <w:r w:rsidRPr="006560AD">
              <w:rPr>
                <w:rFonts w:ascii="Times New Roman" w:hAnsi="Times New Roman" w:cs="Times New Roman"/>
                <w:color w:val="000000"/>
              </w:rPr>
              <w:t xml:space="preserve"> 3м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35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100" w:afterAutospacing="1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Патчкорд</w:t>
            </w:r>
            <w:proofErr w:type="spellEnd"/>
            <w:r w:rsidRPr="006560AD">
              <w:rPr>
                <w:rFonts w:ascii="Times New Roman" w:hAnsi="Times New Roman" w:cs="Times New Roman"/>
                <w:color w:val="000000"/>
              </w:rPr>
              <w:t xml:space="preserve"> оптический LC/UPC-FC/UPC SM отрезок оптического кабеля длиной 3м и внешним диаметром 3мм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36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100" w:afterAutospacing="1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Патч</w:t>
            </w:r>
            <w:proofErr w:type="spellEnd"/>
            <w:r w:rsidRPr="006560AD">
              <w:rPr>
                <w:rFonts w:ascii="Times New Roman" w:hAnsi="Times New Roman" w:cs="Times New Roman"/>
                <w:color w:val="000000"/>
              </w:rPr>
              <w:t xml:space="preserve">-панель RJ-45 </w:t>
            </w: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Hyperline</w:t>
            </w:r>
            <w:proofErr w:type="spellEnd"/>
            <w:r w:rsidRPr="006560AD">
              <w:rPr>
                <w:rFonts w:ascii="Times New Roman" w:hAnsi="Times New Roman" w:cs="Times New Roman"/>
                <w:color w:val="000000"/>
              </w:rPr>
              <w:t xml:space="preserve"> 24 порта категория 6 </w:t>
            </w: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Dual</w:t>
            </w:r>
            <w:proofErr w:type="spellEnd"/>
            <w:r w:rsidRPr="006560AD">
              <w:rPr>
                <w:rFonts w:ascii="Times New Roman" w:hAnsi="Times New Roman" w:cs="Times New Roman"/>
                <w:color w:val="000000"/>
              </w:rPr>
              <w:t xml:space="preserve"> IDC стандартный размер 19" для одножильного кабеля диаметром 22-26 AWG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37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100" w:afterAutospacing="1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Кабель</w:t>
            </w:r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 xml:space="preserve"> UTP Alcatel cat.5e 305 </w:t>
            </w:r>
            <w:r w:rsidRPr="006560AD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бухта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38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100" w:afterAutospacing="1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Диск</w:t>
            </w:r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 xml:space="preserve"> DVD-R 4,7Gb Verbatim 16x 50</w:t>
            </w: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упак</w:t>
            </w:r>
            <w:proofErr w:type="spellEnd"/>
            <w:r w:rsidRPr="006560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39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100" w:afterAutospacing="1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Карта</w:t>
            </w:r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 xml:space="preserve"> USB 2.0 DUB-E100 D-Link 10/100MBps USB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40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100" w:afterAutospacing="1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6560AD">
              <w:rPr>
                <w:rFonts w:ascii="Times New Roman" w:hAnsi="Times New Roman" w:cs="Times New Roman"/>
                <w:color w:val="000000"/>
              </w:rPr>
              <w:t xml:space="preserve">Объектив  </w:t>
            </w: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вариофокальный</w:t>
            </w:r>
            <w:proofErr w:type="spellEnd"/>
            <w:proofErr w:type="gramEnd"/>
            <w:r w:rsidRPr="006560AD">
              <w:rPr>
                <w:rFonts w:ascii="Times New Roman" w:hAnsi="Times New Roman" w:cs="Times New Roman"/>
                <w:color w:val="000000"/>
              </w:rPr>
              <w:t xml:space="preserve"> 2-х </w:t>
            </w: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мегапиксельный</w:t>
            </w:r>
            <w:proofErr w:type="spellEnd"/>
            <w:r w:rsidRPr="006560AD">
              <w:rPr>
                <w:rFonts w:ascii="Times New Roman" w:hAnsi="Times New Roman" w:cs="Times New Roman"/>
                <w:color w:val="000000"/>
              </w:rPr>
              <w:t xml:space="preserve"> LTV-LDV-3312M2-IR артикул 21728 1/2.7" 4:1 f=3,3-12мм 79-30 градусов F1.4 CS АРД DD ИК-коррекция 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41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 xml:space="preserve">Муфта оптическая МТОК96-01-4 для монтажа оптических кабелей сборных </w:t>
            </w:r>
            <w:proofErr w:type="gramStart"/>
            <w:r w:rsidRPr="006560AD">
              <w:rPr>
                <w:rFonts w:ascii="Times New Roman" w:hAnsi="Times New Roman" w:cs="Times New Roman"/>
                <w:color w:val="000000"/>
              </w:rPr>
              <w:t>из стальных проволок</w:t>
            </w:r>
            <w:proofErr w:type="gramEnd"/>
            <w:r w:rsidRPr="006560AD">
              <w:rPr>
                <w:rFonts w:ascii="Times New Roman" w:hAnsi="Times New Roman" w:cs="Times New Roman"/>
                <w:color w:val="000000"/>
              </w:rPr>
              <w:t xml:space="preserve"> прокладываемых в грунте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42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Объектив LV28120DIR 1/3" 2,8-12мм, 99,8-25,</w:t>
            </w:r>
            <w:proofErr w:type="gramStart"/>
            <w:r w:rsidRPr="006560AD">
              <w:rPr>
                <w:rFonts w:ascii="Times New Roman" w:hAnsi="Times New Roman" w:cs="Times New Roman"/>
                <w:color w:val="000000"/>
              </w:rPr>
              <w:t>0 ,</w:t>
            </w:r>
            <w:proofErr w:type="gramEnd"/>
            <w:r w:rsidRPr="006560AD">
              <w:rPr>
                <w:rFonts w:ascii="Times New Roman" w:hAnsi="Times New Roman" w:cs="Times New Roman"/>
                <w:color w:val="000000"/>
              </w:rPr>
              <w:t xml:space="preserve"> F1,4-360, DD, IR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43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 xml:space="preserve">Объектив B04510AIR </w:t>
            </w: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Beward</w:t>
            </w:r>
            <w:proofErr w:type="spellEnd"/>
            <w:r w:rsidRPr="006560AD">
              <w:rPr>
                <w:rFonts w:ascii="Times New Roman" w:hAnsi="Times New Roman" w:cs="Times New Roman"/>
                <w:color w:val="000000"/>
              </w:rPr>
              <w:t xml:space="preserve"> для видеокамеры f 4,5-10,0мм, F 1,6, 1/2'', день/ночь, 3Mega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44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 xml:space="preserve">Колонки звуковые активные H21 </w:t>
            </w: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Microlab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ТУ 342520-022-31928807-2011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45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 xml:space="preserve">Приемопередатчик оптический </w:t>
            </w: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одноволоконный</w:t>
            </w:r>
            <w:proofErr w:type="spellEnd"/>
            <w:r w:rsidRPr="006560AD">
              <w:rPr>
                <w:rFonts w:ascii="Times New Roman" w:hAnsi="Times New Roman" w:cs="Times New Roman"/>
                <w:color w:val="000000"/>
              </w:rPr>
              <w:t xml:space="preserve"> FG-FO-S4.1-S-s(LC) НАТЕКС S4.1 LC SFP 1310/1550нм линейная скорость 622Мбит/с 20км перекрываемое затухание 19дБ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46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 xml:space="preserve">Приемопередатчик оптический </w:t>
            </w: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одноволоконный</w:t>
            </w:r>
            <w:proofErr w:type="spellEnd"/>
            <w:r w:rsidRPr="006560AD">
              <w:rPr>
                <w:rFonts w:ascii="Times New Roman" w:hAnsi="Times New Roman" w:cs="Times New Roman"/>
                <w:color w:val="000000"/>
              </w:rPr>
              <w:t xml:space="preserve"> FG-FO-S4.1-S-m(LC) НАТЕКС S4.1 LC SFP 1310/1550нм линейная скорость 622Мбит/с 20км перекрываемое затухание 19дБ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47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EE4B9E">
            <w:pPr>
              <w:spacing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 xml:space="preserve">Аппарат телефонный ТАШ-1321 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48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 xml:space="preserve">Приставка телефонная L30250-F600-C121 </w:t>
            </w: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Siemens</w:t>
            </w:r>
            <w:proofErr w:type="spellEnd"/>
            <w:r w:rsidRPr="006560A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OpenStage</w:t>
            </w:r>
            <w:proofErr w:type="spellEnd"/>
            <w:r w:rsidRPr="006560A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Key</w:t>
            </w:r>
            <w:proofErr w:type="spellEnd"/>
            <w:r w:rsidRPr="006560A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Module</w:t>
            </w:r>
            <w:proofErr w:type="spellEnd"/>
            <w:r w:rsidRPr="006560AD">
              <w:rPr>
                <w:rFonts w:ascii="Times New Roman" w:hAnsi="Times New Roman" w:cs="Times New Roman"/>
                <w:color w:val="000000"/>
              </w:rPr>
              <w:t xml:space="preserve"> 60 цвет прозрачный лед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49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100" w:afterAutospacing="1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Аппарат</w:t>
            </w:r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6560AD">
              <w:rPr>
                <w:rFonts w:ascii="Times New Roman" w:hAnsi="Times New Roman" w:cs="Times New Roman"/>
                <w:color w:val="000000"/>
              </w:rPr>
              <w:t>телефонный</w:t>
            </w:r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 xml:space="preserve"> L30250-F600-C186 Siemens </w:t>
            </w:r>
            <w:proofErr w:type="spellStart"/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>OpenStage</w:t>
            </w:r>
            <w:proofErr w:type="spellEnd"/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 xml:space="preserve"> 30T ice blue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50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100" w:afterAutospacing="1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Приставка</w:t>
            </w:r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6560AD">
              <w:rPr>
                <w:rFonts w:ascii="Times New Roman" w:hAnsi="Times New Roman" w:cs="Times New Roman"/>
                <w:color w:val="000000"/>
              </w:rPr>
              <w:t>телефонная</w:t>
            </w:r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 xml:space="preserve"> L30250-F600-C180 Siemens </w:t>
            </w:r>
            <w:proofErr w:type="spellStart"/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>OpenStage</w:t>
            </w:r>
            <w:proofErr w:type="spellEnd"/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 xml:space="preserve"> Key Module 15 ice blue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lastRenderedPageBreak/>
              <w:t>51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100" w:afterAutospacing="1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Телефон</w:t>
            </w:r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 xml:space="preserve"> L30250-F600-C151 Open Stage 40 T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52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 xml:space="preserve">Приставка L30250-F600-C134 </w:t>
            </w: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OpenStage</w:t>
            </w:r>
            <w:proofErr w:type="spellEnd"/>
            <w:r w:rsidRPr="006560AD">
              <w:rPr>
                <w:rFonts w:ascii="Times New Roman" w:hAnsi="Times New Roman" w:cs="Times New Roman"/>
                <w:color w:val="000000"/>
              </w:rPr>
              <w:t xml:space="preserve"> на 90 клавиш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53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100" w:afterAutospacing="1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Медиаконвертер</w:t>
            </w:r>
            <w:proofErr w:type="spellEnd"/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одномодовый</w:t>
            </w:r>
            <w:proofErr w:type="spellEnd"/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 xml:space="preserve"> DMC-1910T D-Link 1G-UTP </w:t>
            </w:r>
            <w:r w:rsidRPr="006560AD">
              <w:rPr>
                <w:rFonts w:ascii="Times New Roman" w:hAnsi="Times New Roman" w:cs="Times New Roman"/>
                <w:color w:val="000000"/>
              </w:rPr>
              <w:t>в</w:t>
            </w:r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 xml:space="preserve"> 1G-SM 1UTP 1SC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54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100" w:afterAutospacing="1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Медиаконвертер</w:t>
            </w:r>
            <w:proofErr w:type="spellEnd"/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 xml:space="preserve"> DMC-1910R/A8A D-Link 1000BASE-T </w:t>
            </w:r>
            <w:r w:rsidRPr="006560AD">
              <w:rPr>
                <w:rFonts w:ascii="Times New Roman" w:hAnsi="Times New Roman" w:cs="Times New Roman"/>
                <w:color w:val="000000"/>
              </w:rPr>
              <w:t>на</w:t>
            </w:r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gramStart"/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>LX(</w:t>
            </w:r>
            <w:proofErr w:type="gramEnd"/>
            <w:r w:rsidRPr="006560AD">
              <w:rPr>
                <w:rFonts w:ascii="Times New Roman" w:hAnsi="Times New Roman" w:cs="Times New Roman"/>
                <w:color w:val="000000"/>
              </w:rPr>
              <w:t>ТХ</w:t>
            </w:r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 xml:space="preserve"> 1310</w:t>
            </w: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нм</w:t>
            </w:r>
            <w:proofErr w:type="spellEnd"/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>/RX 1550</w:t>
            </w: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нм</w:t>
            </w:r>
            <w:proofErr w:type="spellEnd"/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 xml:space="preserve">) SC </w:t>
            </w:r>
            <w:r w:rsidRPr="006560AD">
              <w:rPr>
                <w:rFonts w:ascii="Times New Roman" w:hAnsi="Times New Roman" w:cs="Times New Roman"/>
                <w:color w:val="000000"/>
              </w:rPr>
              <w:t>до</w:t>
            </w:r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 xml:space="preserve"> 15</w:t>
            </w:r>
            <w:r w:rsidRPr="006560AD">
              <w:rPr>
                <w:rFonts w:ascii="Times New Roman" w:hAnsi="Times New Roman" w:cs="Times New Roman"/>
                <w:color w:val="000000"/>
              </w:rPr>
              <w:t>км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6560AD" w:rsidRPr="006560AD" w:rsidTr="00D73347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560A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55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6560AD" w:rsidRPr="006560AD" w:rsidRDefault="006560AD" w:rsidP="00D73347">
            <w:pPr>
              <w:spacing w:after="100" w:afterAutospacing="1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Блок</w:t>
            </w:r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6560AD">
              <w:rPr>
                <w:rFonts w:ascii="Times New Roman" w:hAnsi="Times New Roman" w:cs="Times New Roman"/>
                <w:color w:val="000000"/>
              </w:rPr>
              <w:t>питания</w:t>
            </w:r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6560AD">
              <w:rPr>
                <w:rFonts w:ascii="Times New Roman" w:hAnsi="Times New Roman" w:cs="Times New Roman"/>
                <w:color w:val="000000"/>
              </w:rPr>
              <w:t>для</w:t>
            </w:r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6560AD">
              <w:rPr>
                <w:rFonts w:ascii="Times New Roman" w:hAnsi="Times New Roman" w:cs="Times New Roman"/>
                <w:color w:val="000000"/>
              </w:rPr>
              <w:t>ТА</w:t>
            </w:r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>OpenStage</w:t>
            </w:r>
            <w:proofErr w:type="spellEnd"/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>OpenStage</w:t>
            </w:r>
            <w:proofErr w:type="spellEnd"/>
            <w:r w:rsidRPr="006560AD">
              <w:rPr>
                <w:rFonts w:ascii="Times New Roman" w:hAnsi="Times New Roman" w:cs="Times New Roman"/>
                <w:color w:val="000000"/>
                <w:lang w:val="en-US"/>
              </w:rPr>
              <w:t xml:space="preserve"> Mains Power Adapter (EU) L30250-F600-C141 Siemens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60AD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60AD" w:rsidRPr="006560AD" w:rsidRDefault="006560AD" w:rsidP="00D733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0AD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</w:tbl>
    <w:p w:rsidR="00BD094A" w:rsidRPr="001304BB" w:rsidRDefault="00BD094A" w:rsidP="00BD094A">
      <w:pPr>
        <w:jc w:val="center"/>
      </w:pPr>
    </w:p>
    <w:sectPr w:rsidR="00BD094A" w:rsidRPr="00130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94A"/>
    <w:rsid w:val="00021D3E"/>
    <w:rsid w:val="001304BB"/>
    <w:rsid w:val="002B01AB"/>
    <w:rsid w:val="0050751A"/>
    <w:rsid w:val="006560AD"/>
    <w:rsid w:val="00AA1AA6"/>
    <w:rsid w:val="00BA287A"/>
    <w:rsid w:val="00BD094A"/>
    <w:rsid w:val="00C2025B"/>
    <w:rsid w:val="00D73347"/>
    <w:rsid w:val="00D74396"/>
    <w:rsid w:val="00E6162F"/>
    <w:rsid w:val="00EE4B9E"/>
    <w:rsid w:val="00F0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6E2B2-3275-4865-8953-FADCF260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5EF29-D112-4A41-8C32-4350041A3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1248</TotalTime>
  <Pages>4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6559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Сергей Васильевич</dc:creator>
  <cp:keywords/>
  <dc:description/>
  <cp:lastModifiedBy>Яковлев Сергей Васильевич</cp:lastModifiedBy>
  <cp:revision>13</cp:revision>
  <dcterms:created xsi:type="dcterms:W3CDTF">2015-11-19T01:08:00Z</dcterms:created>
  <dcterms:modified xsi:type="dcterms:W3CDTF">2016-02-25T04:03:00Z</dcterms:modified>
</cp:coreProperties>
</file>