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F07D71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48 от 25.02.2016</w:t>
      </w:r>
      <w:bookmarkStart w:id="0" w:name="_GoBack"/>
      <w:bookmarkEnd w:id="0"/>
      <w:r w:rsidR="001304BB">
        <w:rPr>
          <w:rFonts w:ascii="Times New Roman" w:hAnsi="Times New Roman" w:cs="Times New Roman"/>
        </w:rPr>
        <w:t>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04"/>
        <w:gridCol w:w="2126"/>
        <w:gridCol w:w="742"/>
        <w:gridCol w:w="709"/>
      </w:tblGrid>
      <w:tr w:rsidR="00BD094A" w:rsidRPr="006560AD" w:rsidTr="00D73347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6560AD" w:rsidRDefault="00BD094A" w:rsidP="00D7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6560AD" w:rsidRDefault="00BD094A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6560AD" w:rsidRDefault="00BD094A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6560AD" w:rsidRDefault="00BD094A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6560AD" w:rsidRDefault="00BD094A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6560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6560AD" w:rsidRPr="006560AD" w:rsidTr="00D73347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Фильтр полосовой PF8-1U рабочий диапазон частот 400-490МГц </w:t>
            </w:r>
            <w:proofErr w:type="gramStart"/>
            <w:r w:rsidRPr="006560AD">
              <w:rPr>
                <w:rFonts w:ascii="Times New Roman" w:hAnsi="Times New Roman" w:cs="Times New Roman"/>
                <w:color w:val="000000"/>
              </w:rPr>
              <w:t>потери(</w:t>
            </w:r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>с подстройкой) 0,5-3дБ импеданс 50Ом КСВ не хуже 1,2 проходная мощность не более 300Вт диапазон рабочих температур с гарантированной стабилизацией -30+60град. электрическая длина резонатора 1/4 от длины волны диаметр 206(8")мм разъем N-мама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Дуплексер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6-ти резонаторный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режекторный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MDF1-6U-10 диапазон частот 400-470МГц разнос 8-13МГц 1,2дБ -85дБ 50Вт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Ретранслятор VXR-9000EUHF(А)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Vertex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диапазон частот UHF(А) 400-430МГц шаг сетки частот 12,5/20/25кГц напряжение питания 200/240В переменного тока или 13,8В постоянного тока чувствительность </w:t>
            </w:r>
            <w:proofErr w:type="gramStart"/>
            <w:r w:rsidRPr="006560AD">
              <w:rPr>
                <w:rFonts w:ascii="Times New Roman" w:hAnsi="Times New Roman" w:cs="Times New Roman"/>
                <w:color w:val="000000"/>
              </w:rPr>
              <w:t>приемника(</w:t>
            </w:r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>12 дБ SINAD) 2,5мкВ выходная мощность 50/25/10Вт тип модуляции 16K0F3E 11K0F3E аксес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6560AD">
              <w:rPr>
                <w:rFonts w:ascii="Times New Roman" w:hAnsi="Times New Roman" w:cs="Times New Roman"/>
                <w:color w:val="000000"/>
              </w:rPr>
              <w:t>уары кабель программирования VPL-1 кабель для программирования с USB интерфейсом FIF-12 кабель программирования используется с FIF-12A CT-104A ПО для программирования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Реле выбора фаз РВФ-01 время выдержки 1с 5с 30с 2мин 10мин номинальная сила тока до 16А переменный ток номинальное напряжение 3х220В 47-65Гц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Распределитель питания AP9565 APC 12 розеток номинальный ток 16А напряжение сети 250В установка в стойку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Устройство зарядное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Powerex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MH-C9000 артикул 00000001001 MAHA для обслуживания аккумуляторов АА/ААА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Устройство зарядное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La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Crosse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BC700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Technoline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для АА и ААА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Провод связи с медной жилой с ПВХ изоляцией ПКСВ 4х0,5-0,12 0,12кВ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Провод КСПВ 1х2х0,5 витая пара материал изоляции пластик материал жил медный проводник номинальное напряжение 450В сечение токопроводящих жил 0,4мм2 материал оболочки ПЭ или ПВХ пластикат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Провод соединительный ПВС 3х1,5 материал жил медь номинальное напряжение 0,38кВ материал оболочки резина материал изоляции рези</w:t>
            </w:r>
            <w:r w:rsidR="00D73347">
              <w:rPr>
                <w:rFonts w:ascii="Times New Roman" w:hAnsi="Times New Roman" w:cs="Times New Roman"/>
                <w:color w:val="000000"/>
              </w:rPr>
              <w:t>н</w:t>
            </w:r>
            <w:r w:rsidRPr="006560AD">
              <w:rPr>
                <w:rFonts w:ascii="Times New Roman" w:hAnsi="Times New Roman" w:cs="Times New Roman"/>
                <w:color w:val="000000"/>
              </w:rPr>
              <w:t>а сечение токопроводящих жил 1,5мм2 количество жил 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Провод соединительный ПВС 3х2,5 материал жил медь номинальное напряжение 0,38кВ материал оболочки резина материал изоляции рези</w:t>
            </w:r>
            <w:r w:rsidR="00D73347">
              <w:rPr>
                <w:rFonts w:ascii="Times New Roman" w:hAnsi="Times New Roman" w:cs="Times New Roman"/>
                <w:color w:val="000000"/>
              </w:rPr>
              <w:t>н</w:t>
            </w:r>
            <w:r w:rsidRPr="006560AD">
              <w:rPr>
                <w:rFonts w:ascii="Times New Roman" w:hAnsi="Times New Roman" w:cs="Times New Roman"/>
                <w:color w:val="000000"/>
              </w:rPr>
              <w:t>а сечение токопроводящих жил 2,5мм2 количество жил 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Кабель оптоволоконный ЭКБ-СПЛ-П-4-М ТЕЛЕКАН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Накопитель VTR150-25SAT3-480G OCZ для персонального компьютера размер 2,5" тип интерфейса SATA-III емкость 480Гб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6560AD">
              <w:rPr>
                <w:rFonts w:ascii="Times New Roman" w:hAnsi="Times New Roman" w:cs="Times New Roman"/>
                <w:color w:val="000000"/>
              </w:rPr>
              <w:t>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Диск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жесткий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00Y2430 IBM Lenovo 600</w:t>
            </w:r>
            <w:r w:rsidRPr="006560AD">
              <w:rPr>
                <w:rFonts w:ascii="Times New Roman" w:hAnsi="Times New Roman" w:cs="Times New Roman"/>
                <w:color w:val="000000"/>
              </w:rPr>
              <w:t>Гб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10000rpm SAS 6Gbps 2,5"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6560AD">
              <w:rPr>
                <w:rFonts w:ascii="Times New Roman" w:hAnsi="Times New Roman" w:cs="Times New Roman"/>
                <w:color w:val="000000"/>
              </w:rPr>
              <w:t>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Карта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памяти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USB2.0 Kingston Data Traveler DT120 32Gb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Default="006560AD" w:rsidP="00D73347">
            <w:pPr>
              <w:spacing w:after="0"/>
              <w:jc w:val="center"/>
            </w:pPr>
            <w:r w:rsidRPr="0045261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Картридж трехцветный 17мл №57 C6657A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Default="006560AD" w:rsidP="00D73347">
            <w:pPr>
              <w:spacing w:after="0"/>
              <w:jc w:val="center"/>
            </w:pPr>
            <w:r w:rsidRPr="0045261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C2025B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Тонер HP LJ 4014 черный 470г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Тонер HP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Laser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Jet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1160/1320/201 фасовка 150г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Тонер к HP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Laser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Jet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2035/2055 150г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 черный CE740A НР к CP 5225</w:t>
            </w:r>
            <w:r w:rsidR="00EE4B9E">
              <w:rPr>
                <w:rFonts w:ascii="Times New Roman" w:hAnsi="Times New Roman" w:cs="Times New Roman"/>
                <w:color w:val="000000"/>
              </w:rPr>
              <w:t>, флакон 320гр.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 голубой CE271A HP к CP 5225</w:t>
            </w:r>
            <w:r w:rsidR="00EE4B9E">
              <w:rPr>
                <w:rFonts w:ascii="Times New Roman" w:hAnsi="Times New Roman" w:cs="Times New Roman"/>
                <w:color w:val="000000"/>
              </w:rPr>
              <w:t>, флакон 320гр.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 красный CE273A HP к CP 5225</w:t>
            </w:r>
            <w:r w:rsidR="00EE4B9E">
              <w:rPr>
                <w:rFonts w:ascii="Times New Roman" w:hAnsi="Times New Roman" w:cs="Times New Roman"/>
                <w:color w:val="000000"/>
              </w:rPr>
              <w:t>, флакон 320гр.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 желтый CE271A HP к CP 5225</w:t>
            </w:r>
            <w:r w:rsidR="00EE4B9E">
              <w:rPr>
                <w:rFonts w:ascii="Times New Roman" w:hAnsi="Times New Roman" w:cs="Times New Roman"/>
                <w:color w:val="000000"/>
              </w:rPr>
              <w:t>, флакон 320гр.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Картридж черный C8543X HP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original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к LJ 9040/9050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синий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TCF381A Master </w:t>
            </w:r>
            <w:r w:rsidRPr="006560AD">
              <w:rPr>
                <w:rFonts w:ascii="Times New Roman" w:hAnsi="Times New Roman" w:cs="Times New Roman"/>
                <w:color w:val="000000"/>
              </w:rPr>
              <w:t>к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HP </w:t>
            </w:r>
            <w:r w:rsidRPr="006560AD">
              <w:rPr>
                <w:rFonts w:ascii="Times New Roman" w:hAnsi="Times New Roman" w:cs="Times New Roman"/>
                <w:color w:val="000000"/>
              </w:rPr>
              <w:t>С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LJ Pro 300/400 M351/375/451/475MPF 80</w:t>
            </w:r>
            <w:r w:rsidRPr="006560AD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желтый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TCF382A Master </w:t>
            </w:r>
            <w:r w:rsidRPr="006560AD">
              <w:rPr>
                <w:rFonts w:ascii="Times New Roman" w:hAnsi="Times New Roman" w:cs="Times New Roman"/>
                <w:color w:val="000000"/>
              </w:rPr>
              <w:t>к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HP </w:t>
            </w:r>
            <w:r w:rsidRPr="006560AD">
              <w:rPr>
                <w:rFonts w:ascii="Times New Roman" w:hAnsi="Times New Roman" w:cs="Times New Roman"/>
                <w:color w:val="000000"/>
              </w:rPr>
              <w:t>С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LJ Pro 300/400 M351/375/451/475MPF 80</w:t>
            </w:r>
            <w:r w:rsidRPr="006560AD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Тонер красный TCF383A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к HP СLJ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300/400 M351/375/451/475MPF 80г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Тонер черный TCF380A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к HP СLJ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300/400 M351/375/451/475MPF 80г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Тонер T-CE255 AQC для HP LJ P3015 флакон 350г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Картридж черный CE270A HP к CLJ 5525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C3KX-NM-1G Cisco GBIC/SFP </w:t>
            </w:r>
            <w:r w:rsidRPr="006560AD">
              <w:rPr>
                <w:rFonts w:ascii="Times New Roman" w:hAnsi="Times New Roman" w:cs="Times New Roman"/>
                <w:color w:val="000000"/>
              </w:rPr>
              <w:t>разъем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подключения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4xSFP 1GbE </w:t>
            </w:r>
            <w:r w:rsidRPr="006560AD">
              <w:rPr>
                <w:rFonts w:ascii="Times New Roman" w:hAnsi="Times New Roman" w:cs="Times New Roman"/>
                <w:color w:val="000000"/>
              </w:rPr>
              <w:t>поддержка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PoE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>-корд RJ45-RJ45 UTP 2 разъема RJ45 категория 6 длина 10м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ГОСТ 5398-76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-корд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одномодулевый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дуплексный с UPC полировкой SC/UPC-SC/UPC 2SM длина 2м обратное отражение 55дБ прямые потери 0,3дБ типичные 0,15дБ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-корд оптический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одномодовый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FC-SC SM 9/125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Simplex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3м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Патчкорд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оптический LC/UPC-FC/UPC SM отрезок оптического кабеля длиной 3м и внешним диаметром 3мм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-панель RJ-45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Hyperline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24 порта категория 6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Dual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IDC стандартный размер 19" для одножильного кабеля диаметром 22-26 AWG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Кабель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UTP Alcatel cat.5e 305 </w:t>
            </w:r>
            <w:r w:rsidRPr="006560AD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бухта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Диск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DVD-R 4,7Gb Verbatim 16x 50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Карта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USB 2.0 DUB-E100 D-Link 10/100MBps USB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60AD">
              <w:rPr>
                <w:rFonts w:ascii="Times New Roman" w:hAnsi="Times New Roman" w:cs="Times New Roman"/>
                <w:color w:val="000000"/>
              </w:rPr>
              <w:t xml:space="preserve">Объектив 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вариофокальный</w:t>
            </w:r>
            <w:proofErr w:type="spellEnd"/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 xml:space="preserve"> 2-х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мегапиксельный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LTV-LDV-3312M2-IR артикул 21728 1/2.7" 4:1 f=3,3-12мм 79-30 градусов F1.4 CS АРД DD ИК-коррекция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Муфта оптическая МТОК96-01-4 для монтажа оптических кабелей сборных </w:t>
            </w:r>
            <w:proofErr w:type="gramStart"/>
            <w:r w:rsidRPr="006560AD">
              <w:rPr>
                <w:rFonts w:ascii="Times New Roman" w:hAnsi="Times New Roman" w:cs="Times New Roman"/>
                <w:color w:val="000000"/>
              </w:rPr>
              <w:t>из стальных проволок</w:t>
            </w:r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 xml:space="preserve"> прокладываемых в грунте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Объектив LV28120DIR 1/3" 2,8-12мм, 99,8-25,</w:t>
            </w:r>
            <w:proofErr w:type="gramStart"/>
            <w:r w:rsidRPr="006560AD">
              <w:rPr>
                <w:rFonts w:ascii="Times New Roman" w:hAnsi="Times New Roman" w:cs="Times New Roman"/>
                <w:color w:val="000000"/>
              </w:rPr>
              <w:t>0 ,</w:t>
            </w:r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 xml:space="preserve"> F1,4-360, DD, IR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Объектив B04510AIR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Beward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для видеокамеры f 4,5-10,0мм, F 1,6, 1/2'', день/ночь, 3Mega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Колонки звуковые активные H21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Microlab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ТУ 342520-022-31928807-2011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Приемопередатчик оптический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одноволоконный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FG-FO-S4.1-S-s(LC) НАТЕКС S4.1 LC SFP 1310/1550нм линейная скорость 622Мбит/с 20км перекрываемое затухание 19дБ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Приемопередатчик оптический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одноволоконный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FG-FO-S4.1-S-m(LC) НАТЕКС S4.1 LC SFP 1310/1550нм линейная скорость 622Мбит/с 20км перекрываемое затухание 19дБ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EE4B9E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Аппарат телефонный ТАШ-1321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Приставка телефонная L30250-F600-C121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Key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Module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60 цвет прозрачный лед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Аппарат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телефонный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L30250-F600-C186 Siemens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30T ice blue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Приставка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телефонная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L30250-F600-C180 Siemens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Key Module 15 ice blue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51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Телефон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L30250-F600-C151 Open Stage 40 T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 xml:space="preserve">Приставка L30250-F600-C134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</w:rPr>
              <w:t xml:space="preserve"> на 90 клавиш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одномодовый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DMC-1910T D-Link 1G-UTP </w:t>
            </w:r>
            <w:r w:rsidRPr="006560AD">
              <w:rPr>
                <w:rFonts w:ascii="Times New Roman" w:hAnsi="Times New Roman" w:cs="Times New Roman"/>
                <w:color w:val="000000"/>
              </w:rPr>
              <w:t>в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1G-SM 1UTP 1SC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DMC-1910R/A8A D-Link 1000BASE-T </w:t>
            </w:r>
            <w:r w:rsidRPr="006560AD">
              <w:rPr>
                <w:rFonts w:ascii="Times New Roman" w:hAnsi="Times New Roman" w:cs="Times New Roman"/>
                <w:color w:val="000000"/>
              </w:rPr>
              <w:t>на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LX(</w:t>
            </w:r>
            <w:proofErr w:type="gramEnd"/>
            <w:r w:rsidRPr="006560AD">
              <w:rPr>
                <w:rFonts w:ascii="Times New Roman" w:hAnsi="Times New Roman" w:cs="Times New Roman"/>
                <w:color w:val="000000"/>
              </w:rPr>
              <w:t>ТХ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1310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/RX 1550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нм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) SC </w:t>
            </w:r>
            <w:r w:rsidRPr="006560AD">
              <w:rPr>
                <w:rFonts w:ascii="Times New Roman" w:hAnsi="Times New Roman" w:cs="Times New Roman"/>
                <w:color w:val="000000"/>
              </w:rPr>
              <w:t>до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15</w:t>
            </w:r>
            <w:r w:rsidRPr="006560A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0AD" w:rsidRPr="006560AD" w:rsidTr="00D73347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560A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6560AD" w:rsidRPr="006560AD" w:rsidRDefault="006560AD" w:rsidP="00D73347">
            <w:pPr>
              <w:spacing w:after="100" w:afterAutospacing="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Блок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питания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для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560AD">
              <w:rPr>
                <w:rFonts w:ascii="Times New Roman" w:hAnsi="Times New Roman" w:cs="Times New Roman"/>
                <w:color w:val="000000"/>
              </w:rPr>
              <w:t>ТА</w:t>
            </w:r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>OpenStage</w:t>
            </w:r>
            <w:proofErr w:type="spellEnd"/>
            <w:r w:rsidRPr="006560AD">
              <w:rPr>
                <w:rFonts w:ascii="Times New Roman" w:hAnsi="Times New Roman" w:cs="Times New Roman"/>
                <w:color w:val="000000"/>
                <w:lang w:val="en-US"/>
              </w:rPr>
              <w:t xml:space="preserve"> Mains Power Adapter (EU) L30250-F600-C141 Siemens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60AD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60AD" w:rsidRPr="006560AD" w:rsidRDefault="006560AD" w:rsidP="00D73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021D3E"/>
    <w:rsid w:val="001304BB"/>
    <w:rsid w:val="002B01AB"/>
    <w:rsid w:val="0050751A"/>
    <w:rsid w:val="006560AD"/>
    <w:rsid w:val="00AA1AA6"/>
    <w:rsid w:val="00BA287A"/>
    <w:rsid w:val="00BD094A"/>
    <w:rsid w:val="00C2025B"/>
    <w:rsid w:val="00D73347"/>
    <w:rsid w:val="00D74396"/>
    <w:rsid w:val="00E6162F"/>
    <w:rsid w:val="00EE4B9E"/>
    <w:rsid w:val="00F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EF29-D112-4A41-8C32-4350041A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13</cp:revision>
  <dcterms:created xsi:type="dcterms:W3CDTF">2015-11-19T01:08:00Z</dcterms:created>
  <dcterms:modified xsi:type="dcterms:W3CDTF">2016-02-25T04:03:00Z</dcterms:modified>
</cp:coreProperties>
</file>