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r>
        <w:rPr>
          <w:b/>
          <w:sz w:val="18"/>
          <w:szCs w:val="18"/>
        </w:rPr>
        <w:t xml:space="preserve">Публичное </w:t>
      </w:r>
      <w:r w:rsidR="001F67C8" w:rsidRPr="0031499F">
        <w:rPr>
          <w:b/>
          <w:sz w:val="18"/>
          <w:szCs w:val="18"/>
        </w:rPr>
        <w:t>акционерное общество «</w:t>
      </w:r>
      <w:r>
        <w:rPr>
          <w:b/>
          <w:sz w:val="18"/>
          <w:szCs w:val="18"/>
        </w:rPr>
        <w:t>Юнипро</w:t>
      </w:r>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r>
        <w:rPr>
          <w:b/>
          <w:sz w:val="18"/>
          <w:szCs w:val="18"/>
        </w:rPr>
        <w:t>Юнипро</w:t>
      </w:r>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Кузакова действующего на основании доверенности № </w:t>
      </w:r>
      <w:r w:rsidR="009A27CC">
        <w:rPr>
          <w:sz w:val="18"/>
          <w:szCs w:val="18"/>
        </w:rPr>
        <w:t>_______</w:t>
      </w:r>
      <w:r w:rsidR="001F67C8" w:rsidRPr="0031499F">
        <w:rPr>
          <w:sz w:val="18"/>
          <w:szCs w:val="18"/>
        </w:rPr>
        <w:t xml:space="preserve"> от </w:t>
      </w:r>
      <w:r w:rsidR="009A27CC">
        <w:rPr>
          <w:sz w:val="18"/>
          <w:szCs w:val="18"/>
        </w:rPr>
        <w:t>________</w:t>
      </w:r>
      <w:r w:rsidR="001F67C8" w:rsidRPr="0031499F">
        <w:rPr>
          <w:sz w:val="18"/>
          <w:szCs w:val="18"/>
        </w:rPr>
        <w:t>.2016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4A3608" w:rsidRDefault="00B759B8" w:rsidP="004A3608">
      <w:pPr>
        <w:numPr>
          <w:ilvl w:val="1"/>
          <w:numId w:val="1"/>
        </w:numPr>
        <w:tabs>
          <w:tab w:val="clear" w:pos="1168"/>
          <w:tab w:val="decimal"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9A27CC">
        <w:rPr>
          <w:b/>
          <w:sz w:val="20"/>
          <w:szCs w:val="20"/>
        </w:rPr>
        <w:t>__________________</w:t>
      </w:r>
      <w:r w:rsidR="004116D5" w:rsidRPr="00E532E7">
        <w:rPr>
          <w:b/>
          <w:sz w:val="22"/>
          <w:szCs w:val="22"/>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Pr="007F70A2">
        <w:rPr>
          <w:b/>
          <w:color w:val="000000"/>
          <w:sz w:val="20"/>
          <w:szCs w:val="20"/>
        </w:rPr>
        <w:t xml:space="preserve">на объекте </w:t>
      </w:r>
      <w:r w:rsidR="009A27CC">
        <w:rPr>
          <w:b/>
          <w:color w:val="000000"/>
          <w:sz w:val="20"/>
          <w:szCs w:val="20"/>
        </w:rPr>
        <w:t>________</w:t>
      </w:r>
      <w:r w:rsidR="00390A88" w:rsidRPr="007F70A2">
        <w:rPr>
          <w:b/>
          <w:color w:val="000000"/>
          <w:sz w:val="20"/>
          <w:szCs w:val="20"/>
        </w:rPr>
        <w:t xml:space="preserve"> </w:t>
      </w:r>
      <w:r w:rsidR="00471FF9" w:rsidRPr="007F70A2">
        <w:rPr>
          <w:color w:val="000000"/>
          <w:sz w:val="20"/>
          <w:szCs w:val="20"/>
        </w:rPr>
        <w:t xml:space="preserve">филиала  «Березовская ГРЭС» </w:t>
      </w:r>
      <w:r w:rsidR="004A3608">
        <w:rPr>
          <w:color w:val="000000"/>
          <w:sz w:val="20"/>
          <w:szCs w:val="20"/>
        </w:rPr>
        <w:t>ПАО «Юнипро»</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Российская Федерация, Красноярский край, Шарыповский район, с. Холмогорское, промбаза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9A27CC">
        <w:rPr>
          <w:b/>
          <w:color w:val="000000"/>
          <w:sz w:val="20"/>
          <w:szCs w:val="20"/>
        </w:rPr>
        <w:t>_________</w:t>
      </w:r>
      <w:r w:rsidR="007F70A2" w:rsidRPr="00F9010F">
        <w:rPr>
          <w:b/>
          <w:color w:val="000000"/>
          <w:sz w:val="20"/>
          <w:szCs w:val="20"/>
        </w:rPr>
        <w:t xml:space="preserve"> </w:t>
      </w:r>
      <w:r w:rsidR="00471FF9" w:rsidRPr="00F9010F">
        <w:rPr>
          <w:b/>
          <w:color w:val="000000"/>
          <w:sz w:val="20"/>
          <w:szCs w:val="20"/>
        </w:rPr>
        <w:t>2016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 xml:space="preserve">окончание - </w:t>
      </w:r>
      <w:r w:rsidR="009A27CC">
        <w:rPr>
          <w:b/>
          <w:color w:val="000000"/>
          <w:sz w:val="20"/>
          <w:szCs w:val="20"/>
        </w:rPr>
        <w:t>___________</w:t>
      </w:r>
      <w:bookmarkStart w:id="0" w:name="_GoBack"/>
      <w:bookmarkEnd w:id="0"/>
      <w:r w:rsidR="007F70A2" w:rsidRPr="00F9010F">
        <w:rPr>
          <w:b/>
          <w:color w:val="000000"/>
          <w:sz w:val="20"/>
          <w:szCs w:val="20"/>
        </w:rPr>
        <w:t xml:space="preserve"> </w:t>
      </w:r>
      <w:r w:rsidR="00471FF9" w:rsidRPr="00F9010F">
        <w:rPr>
          <w:b/>
          <w:color w:val="000000"/>
          <w:sz w:val="20"/>
          <w:szCs w:val="20"/>
        </w:rPr>
        <w:t>2016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w:t>
      </w:r>
      <w:r w:rsidRPr="00290D8E">
        <w:rPr>
          <w:color w:val="000000"/>
          <w:sz w:val="20"/>
          <w:szCs w:val="20"/>
        </w:rPr>
        <w:lastRenderedPageBreak/>
        <w:t>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т.ч.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xml:space="preserve"> прочих средств, оборудования, инструментов, конструкций и т.п. </w:t>
      </w:r>
      <w:r w:rsidRPr="00290D8E">
        <w:rPr>
          <w:color w:val="000000"/>
          <w:sz w:val="20"/>
          <w:szCs w:val="20"/>
        </w:rPr>
        <w:lastRenderedPageBreak/>
        <w:t>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w:t>
      </w:r>
    </w:p>
    <w:p w:rsidR="00B759B8" w:rsidRPr="00290D8E" w:rsidRDefault="00B759B8" w:rsidP="00B759B8">
      <w:pPr>
        <w:ind w:firstLine="567"/>
        <w:jc w:val="both"/>
        <w:rPr>
          <w:color w:val="000000"/>
          <w:sz w:val="20"/>
          <w:szCs w:val="20"/>
        </w:rPr>
      </w:pPr>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«Юнипро</w:t>
      </w:r>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lastRenderedPageBreak/>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2.3.17. 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lastRenderedPageBreak/>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w:t>
      </w:r>
      <w:r w:rsidRPr="004A3608">
        <w:rPr>
          <w:b w:val="0"/>
          <w:color w:val="000000"/>
          <w:sz w:val="20"/>
          <w:lang w:val="ru-RU" w:eastAsia="ru-RU"/>
        </w:rPr>
        <w:lastRenderedPageBreak/>
        <w:t xml:space="preserve">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B16D3B" w:rsidRDefault="00B16D3B" w:rsidP="00B16D3B">
      <w:pPr>
        <w:pStyle w:val="a4"/>
        <w:ind w:right="-1"/>
        <w:jc w:val="both"/>
        <w:rPr>
          <w:b w:val="0"/>
          <w:color w:val="000000"/>
          <w:sz w:val="18"/>
          <w:szCs w:val="18"/>
        </w:rPr>
      </w:pPr>
      <w:r w:rsidRPr="00B16D3B">
        <w:rPr>
          <w:b w:val="0"/>
          <w:color w:val="000000"/>
          <w:sz w:val="18"/>
          <w:szCs w:val="18"/>
        </w:rPr>
        <w:t>4.1. При наличии у Заказчика возможности Подрядчик может на основании заявок, составленных по форме Приложения № 1</w:t>
      </w:r>
      <w:r>
        <w:rPr>
          <w:b w:val="0"/>
          <w:color w:val="000000"/>
          <w:sz w:val="18"/>
          <w:szCs w:val="18"/>
          <w:lang w:val="ru-RU"/>
        </w:rPr>
        <w:t>1</w:t>
      </w:r>
      <w:r w:rsidRPr="00B16D3B">
        <w:rPr>
          <w:b w:val="0"/>
          <w:color w:val="000000"/>
          <w:sz w:val="18"/>
          <w:szCs w:val="18"/>
        </w:rPr>
        <w:t>.1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B16D3B" w:rsidRDefault="00B16D3B" w:rsidP="00B16D3B">
      <w:pPr>
        <w:pStyle w:val="a4"/>
        <w:ind w:right="-1"/>
        <w:jc w:val="both"/>
        <w:rPr>
          <w:b w:val="0"/>
          <w:color w:val="000000"/>
          <w:sz w:val="18"/>
          <w:szCs w:val="18"/>
        </w:rPr>
      </w:pPr>
      <w:r w:rsidRPr="00B16D3B">
        <w:rPr>
          <w:b w:val="0"/>
          <w:color w:val="000000"/>
          <w:sz w:val="18"/>
          <w:szCs w:val="18"/>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B16D3B" w:rsidRPr="00B16D3B" w:rsidRDefault="00B16D3B" w:rsidP="00B16D3B">
      <w:pPr>
        <w:pStyle w:val="a4"/>
        <w:ind w:right="-1"/>
        <w:jc w:val="both"/>
        <w:rPr>
          <w:b w:val="0"/>
          <w:color w:val="000000"/>
          <w:sz w:val="18"/>
          <w:szCs w:val="18"/>
        </w:rPr>
      </w:pPr>
      <w:r w:rsidRPr="00B16D3B">
        <w:rPr>
          <w:b w:val="0"/>
          <w:color w:val="000000"/>
          <w:sz w:val="18"/>
          <w:szCs w:val="18"/>
        </w:rPr>
        <w:t>4.2.</w:t>
      </w:r>
      <w:r w:rsidRPr="00B16D3B">
        <w:rPr>
          <w:b w:val="0"/>
          <w:color w:val="000000"/>
          <w:sz w:val="18"/>
          <w:szCs w:val="18"/>
        </w:rPr>
        <w:tab/>
        <w:t>В случае использования Подрядчиком строительных лесов/ЗУС, предоставленных Заказчиком:</w:t>
      </w:r>
    </w:p>
    <w:p w:rsidR="00B16D3B" w:rsidRPr="00B16D3B" w:rsidRDefault="00B16D3B" w:rsidP="00B16D3B">
      <w:pPr>
        <w:pStyle w:val="a4"/>
        <w:ind w:right="-1"/>
        <w:jc w:val="both"/>
        <w:rPr>
          <w:b w:val="0"/>
          <w:color w:val="000000"/>
          <w:sz w:val="18"/>
          <w:szCs w:val="18"/>
        </w:rPr>
      </w:pPr>
      <w:r w:rsidRPr="00B16D3B">
        <w:rPr>
          <w:b w:val="0"/>
          <w:color w:val="000000"/>
          <w:sz w:val="18"/>
          <w:szCs w:val="18"/>
        </w:rPr>
        <w:t>- в нарушение требований ППР (технологической карты в составе ППР); либо</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 не по назначению (не для производства тех видов Работ, которые указаны в заявке); </w:t>
      </w:r>
    </w:p>
    <w:p w:rsidR="00B16D3B" w:rsidRPr="00B16D3B" w:rsidRDefault="00B16D3B" w:rsidP="00B16D3B">
      <w:pPr>
        <w:pStyle w:val="a4"/>
        <w:ind w:right="-1"/>
        <w:jc w:val="both"/>
        <w:rPr>
          <w:b w:val="0"/>
          <w:color w:val="000000"/>
          <w:sz w:val="18"/>
          <w:szCs w:val="18"/>
        </w:rPr>
      </w:pPr>
      <w:r w:rsidRPr="00B16D3B">
        <w:rPr>
          <w:b w:val="0"/>
          <w:color w:val="000000"/>
          <w:sz w:val="18"/>
          <w:szCs w:val="18"/>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B16D3B" w:rsidRDefault="00B16D3B" w:rsidP="00B16D3B">
      <w:pPr>
        <w:pStyle w:val="a4"/>
        <w:ind w:right="-1"/>
        <w:jc w:val="both"/>
        <w:rPr>
          <w:b w:val="0"/>
          <w:color w:val="000000"/>
          <w:sz w:val="18"/>
          <w:szCs w:val="18"/>
        </w:rPr>
      </w:pPr>
      <w:r w:rsidRPr="00B16D3B">
        <w:rPr>
          <w:b w:val="0"/>
          <w:color w:val="000000"/>
          <w:sz w:val="18"/>
          <w:szCs w:val="18"/>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16D3B" w:rsidRPr="00B16D3B" w:rsidRDefault="00B16D3B" w:rsidP="00B16D3B">
      <w:pPr>
        <w:pStyle w:val="a4"/>
        <w:ind w:right="-1"/>
        <w:jc w:val="both"/>
        <w:rPr>
          <w:b w:val="0"/>
          <w:color w:val="000000"/>
          <w:sz w:val="18"/>
          <w:szCs w:val="18"/>
        </w:rPr>
      </w:pPr>
      <w:r w:rsidRPr="00B16D3B">
        <w:rPr>
          <w:b w:val="0"/>
          <w:color w:val="000000"/>
          <w:sz w:val="18"/>
          <w:szCs w:val="18"/>
        </w:rPr>
        <w:t>4.4.</w:t>
      </w:r>
      <w:r w:rsidRPr="00B16D3B">
        <w:rPr>
          <w:b w:val="0"/>
          <w:color w:val="000000"/>
          <w:sz w:val="18"/>
          <w:szCs w:val="18"/>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B759B8" w:rsidRPr="00290D8E" w:rsidRDefault="00B16D3B" w:rsidP="00B759B8">
      <w:pPr>
        <w:spacing w:before="120" w:after="120"/>
        <w:jc w:val="center"/>
        <w:rPr>
          <w:b/>
          <w:color w:val="000000"/>
          <w:sz w:val="20"/>
          <w:szCs w:val="20"/>
        </w:rPr>
      </w:pPr>
      <w:r w:rsidRPr="00B16D3B">
        <w:rPr>
          <w:color w:val="000000"/>
          <w:sz w:val="18"/>
          <w:szCs w:val="18"/>
        </w:rPr>
        <w:t>4.5.</w:t>
      </w:r>
      <w:r w:rsidRPr="00B16D3B">
        <w:rPr>
          <w:color w:val="000000"/>
          <w:sz w:val="18"/>
          <w:szCs w:val="18"/>
        </w:rPr>
        <w:tab/>
        <w:t xml:space="preserve">Расценки, указанные в Приложении № </w:t>
      </w:r>
      <w:r>
        <w:rPr>
          <w:color w:val="000000"/>
          <w:sz w:val="18"/>
          <w:szCs w:val="18"/>
        </w:rPr>
        <w:t>11</w:t>
      </w:r>
      <w:r w:rsidRPr="00B16D3B">
        <w:rPr>
          <w:color w:val="000000"/>
          <w:sz w:val="18"/>
          <w:szCs w:val="18"/>
        </w:rPr>
        <w:t xml:space="preserve">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Договора).</w:t>
      </w:r>
      <w:r w:rsidR="00B759B8"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Pr="00290D8E" w:rsidRDefault="00B759B8" w:rsidP="00B759B8">
      <w:pPr>
        <w:ind w:firstLine="567"/>
        <w:jc w:val="both"/>
        <w:rPr>
          <w:color w:val="000000"/>
          <w:sz w:val="20"/>
          <w:szCs w:val="20"/>
        </w:rPr>
      </w:pPr>
      <w:r w:rsidRPr="00290D8E">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w:t>
      </w:r>
      <w:r w:rsidRPr="00290D8E">
        <w:rPr>
          <w:sz w:val="20"/>
          <w:szCs w:val="20"/>
        </w:rPr>
        <w:lastRenderedPageBreak/>
        <w:t xml:space="preserve">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290D8E" w:rsidRDefault="00B759B8" w:rsidP="00B759B8">
      <w:pPr>
        <w:ind w:firstLine="567"/>
        <w:jc w:val="both"/>
        <w:rPr>
          <w:b/>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т.ч.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т.ч.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w:t>
      </w:r>
      <w:r w:rsidRPr="00290D8E">
        <w:rPr>
          <w:color w:val="000000"/>
          <w:sz w:val="20"/>
          <w:szCs w:val="20"/>
          <w:lang w:eastAsia="x-none"/>
        </w:rPr>
        <w:lastRenderedPageBreak/>
        <w:t xml:space="preserve">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средств с расчетного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xml:space="preserve">)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 в отношении Объекта. Выплата гарантийный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с даты истечения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lastRenderedPageBreak/>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в т.ч.</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lastRenderedPageBreak/>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Pr>
          <w:color w:val="000000"/>
          <w:sz w:val="20"/>
          <w:szCs w:val="20"/>
        </w:rPr>
        <w:t>ПУЭ,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w:t>
      </w:r>
      <w:r w:rsidRPr="00290D8E">
        <w:rPr>
          <w:color w:val="000000"/>
          <w:sz w:val="20"/>
          <w:szCs w:val="20"/>
        </w:rPr>
        <w:lastRenderedPageBreak/>
        <w:t>ПЭБ, ПТЭ</w:t>
      </w:r>
      <w:r w:rsidR="009C4434">
        <w:rPr>
          <w:color w:val="000000"/>
          <w:sz w:val="20"/>
          <w:szCs w:val="20"/>
        </w:rPr>
        <w:t>, ПУЭ.</w:t>
      </w:r>
      <w:r w:rsidRPr="00290D8E">
        <w:rPr>
          <w:color w:val="000000"/>
          <w:sz w:val="20"/>
          <w:szCs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контроль за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w:t>
      </w:r>
      <w:r w:rsidRPr="00290D8E">
        <w:rPr>
          <w:color w:val="000000"/>
          <w:sz w:val="20"/>
          <w:szCs w:val="20"/>
        </w:rPr>
        <w:lastRenderedPageBreak/>
        <w:t>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w:t>
      </w:r>
      <w:r w:rsidRPr="00290D8E">
        <w:rPr>
          <w:color w:val="000000"/>
          <w:sz w:val="20"/>
          <w:szCs w:val="20"/>
          <w:lang w:val="x-none" w:eastAsia="x-none"/>
        </w:rPr>
        <w:lastRenderedPageBreak/>
        <w:t xml:space="preserve">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w:t>
      </w:r>
      <w:r w:rsidRPr="009C4434">
        <w:rPr>
          <w:color w:val="000000"/>
          <w:sz w:val="20"/>
          <w:szCs w:val="20"/>
          <w:lang w:val="x-none"/>
        </w:rPr>
        <w:lastRenderedPageBreak/>
        <w:t>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w:t>
      </w:r>
      <w:r w:rsidRPr="00290D8E">
        <w:rPr>
          <w:color w:val="000000"/>
          <w:sz w:val="20"/>
          <w:szCs w:val="20"/>
          <w:lang w:val="x-none"/>
        </w:rPr>
        <w:lastRenderedPageBreak/>
        <w:t xml:space="preserve">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B759B8" w:rsidRPr="00290D8E" w:rsidRDefault="00B759B8" w:rsidP="00B759B8">
      <w:pPr>
        <w:ind w:firstLine="567"/>
        <w:jc w:val="both"/>
        <w:rPr>
          <w:color w:val="000000"/>
          <w:sz w:val="20"/>
          <w:szCs w:val="20"/>
        </w:rPr>
      </w:pPr>
      <w:r w:rsidRPr="00290D8E">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0DF7" w:rsidRDefault="00B759B8" w:rsidP="00B759B8">
      <w:pPr>
        <w:ind w:firstLine="567"/>
        <w:jc w:val="both"/>
        <w:rPr>
          <w:b/>
          <w:color w:val="000000"/>
          <w:sz w:val="20"/>
          <w:szCs w:val="20"/>
        </w:rPr>
      </w:pPr>
      <w:r w:rsidRPr="00290D8E">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0DF7">
        <w:rPr>
          <w:sz w:val="20"/>
          <w:szCs w:val="20"/>
        </w:rPr>
        <w:t>Арбитражном суде Красноярского края</w:t>
      </w:r>
      <w:r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lastRenderedPageBreak/>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либо убытков или расходов в связи с отказом Заказчика от исполнения Договора в соответствии с настоящим пунктом.</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или несчастный случай по степени тяжести, отнесенный к категории тяжелых</w:t>
      </w:r>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w:t>
      </w:r>
      <w:r w:rsidRPr="00A717C5">
        <w:rPr>
          <w:color w:val="000000"/>
          <w:sz w:val="20"/>
          <w:szCs w:val="20"/>
          <w:lang w:val="x-none"/>
        </w:rPr>
        <w:lastRenderedPageBreak/>
        <w:t>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«Юнипро</w:t>
      </w:r>
      <w:r w:rsidRPr="00290D8E">
        <w:rPr>
          <w:color w:val="000000"/>
          <w:sz w:val="20"/>
          <w:szCs w:val="20"/>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«Юнипро</w:t>
      </w:r>
      <w:r w:rsidRPr="00290D8E">
        <w:rPr>
          <w:color w:val="000000"/>
          <w:sz w:val="20"/>
          <w:szCs w:val="20"/>
          <w:lang w:val="x-none"/>
        </w:rPr>
        <w:t xml:space="preserve">», опубликовано на сайте </w:t>
      </w:r>
      <w:r w:rsidR="002B61FD">
        <w:rPr>
          <w:color w:val="000000"/>
          <w:sz w:val="20"/>
          <w:szCs w:val="20"/>
        </w:rPr>
        <w:t>ПАО «Юнипро</w:t>
      </w:r>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«Юнипро</w:t>
      </w:r>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B121D" w:rsidRPr="00290D8E" w:rsidRDefault="00DB121D" w:rsidP="005E59D3">
      <w:pPr>
        <w:numPr>
          <w:ilvl w:val="0"/>
          <w:numId w:val="18"/>
        </w:numPr>
        <w:tabs>
          <w:tab w:val="left" w:pos="1276"/>
        </w:tabs>
        <w:ind w:left="0" w:firstLine="567"/>
        <w:jc w:val="both"/>
        <w:rPr>
          <w:color w:val="000000"/>
          <w:sz w:val="20"/>
          <w:szCs w:val="20"/>
          <w:lang w:val="x-none"/>
        </w:rPr>
      </w:pPr>
      <w:r>
        <w:rPr>
          <w:color w:val="000000"/>
          <w:sz w:val="20"/>
          <w:szCs w:val="20"/>
        </w:rPr>
        <w:t>Действия настоящего Договора распространяться на отношения сторон фактически возникших с 16 мая 2016г.</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стоимости монтажа/демонтажа строительных лесов/защитных улавливающих систем»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r>
              <w:rPr>
                <w:b/>
                <w:color w:val="000000"/>
                <w:sz w:val="20"/>
                <w:szCs w:val="20"/>
                <w:lang w:eastAsia="x-none"/>
              </w:rPr>
              <w:t>Юнипро</w:t>
            </w:r>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lastRenderedPageBreak/>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2"/>
      <w:headerReference w:type="default" r:id="rId13"/>
      <w:footerReference w:type="default" r:id="rId14"/>
      <w:footerReference w:type="first" r:id="rId15"/>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51" w:rsidRDefault="007B5751">
      <w:r>
        <w:separator/>
      </w:r>
    </w:p>
  </w:endnote>
  <w:endnote w:type="continuationSeparator" w:id="0">
    <w:p w:rsidR="007B5751" w:rsidRDefault="007B5751">
      <w:r>
        <w:continuationSeparator/>
      </w:r>
    </w:p>
  </w:endnote>
  <w:endnote w:type="continuationNotice" w:id="1">
    <w:p w:rsidR="007B5751" w:rsidRDefault="007B5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9A27CC">
      <w:rPr>
        <w:noProof/>
        <w:sz w:val="20"/>
        <w:szCs w:val="20"/>
      </w:rPr>
      <w:t>2</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9A27CC" w:rsidRPr="009A27CC">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51" w:rsidRDefault="007B5751">
      <w:r>
        <w:separator/>
      </w:r>
    </w:p>
  </w:footnote>
  <w:footnote w:type="continuationSeparator" w:id="0">
    <w:p w:rsidR="007B5751" w:rsidRDefault="007B5751">
      <w:r>
        <w:continuationSeparator/>
      </w:r>
    </w:p>
  </w:footnote>
  <w:footnote w:type="continuationNotice" w:id="1">
    <w:p w:rsidR="007B5751" w:rsidRDefault="007B57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6D5"/>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751"/>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7CC"/>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4006"/>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3267"/>
    <w:rsid w:val="00E532E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EA27D"/>
  <w15:docId w15:val="{E4B9D1F0-7A57-4014-8AFA-1155DF2B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0FF81D-9AA6-4F69-A7EA-5D0F7349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14084</Words>
  <Characters>80279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Асанбаев Игорь Витальевич</cp:lastModifiedBy>
  <cp:revision>5</cp:revision>
  <cp:lastPrinted>2016-05-20T06:33:00Z</cp:lastPrinted>
  <dcterms:created xsi:type="dcterms:W3CDTF">2016-07-05T11:14:00Z</dcterms:created>
  <dcterms:modified xsi:type="dcterms:W3CDTF">2016-08-03T13:40:00Z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