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635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августа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трубопроводной арматуры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«Шатурская ГРЭС» 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86710C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0E47" w:rsidRPr="0086710C">
        <w:rPr>
          <w:rFonts w:ascii="Times New Roman" w:hAnsi="Times New Roman" w:cs="Times New Roman"/>
          <w:b/>
          <w:sz w:val="24"/>
          <w:szCs w:val="24"/>
        </w:rPr>
        <w:t xml:space="preserve"> И ЕГО МЕСТОНАХОЖДЕНИЕ</w:t>
      </w:r>
      <w:r w:rsidRPr="0086710C">
        <w:rPr>
          <w:rFonts w:ascii="Times New Roman" w:hAnsi="Times New Roman" w:cs="Times New Roman"/>
          <w:b/>
          <w:sz w:val="24"/>
          <w:szCs w:val="24"/>
        </w:rPr>
        <w:t>: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540" w:rsidRPr="00665450" w:rsidRDefault="00950E47" w:rsidP="0066545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Филиал «Шатурская ГРЭС»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="00665450" w:rsidRPr="00665450">
        <w:rPr>
          <w:rFonts w:ascii="Times New Roman" w:hAnsi="Times New Roman" w:cs="Times New Roman"/>
          <w:b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Московская обл., г. Ш</w:t>
      </w:r>
      <w:r w:rsidR="00665450">
        <w:rPr>
          <w:rFonts w:ascii="Times New Roman" w:hAnsi="Times New Roman" w:cs="Times New Roman"/>
          <w:sz w:val="24"/>
          <w:szCs w:val="24"/>
        </w:rPr>
        <w:t>атура, Черноозерский пр-д, д. 5</w:t>
      </w:r>
      <w:r w:rsidR="00D60540">
        <w:rPr>
          <w:sz w:val="24"/>
          <w:szCs w:val="24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6654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трубопроводной арматуры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50E47" w:rsidRPr="0086710C" w:rsidRDefault="00950E47" w:rsidP="0086710C">
      <w:pPr>
        <w:tabs>
          <w:tab w:val="left" w:pos="241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sz w:val="24"/>
          <w:szCs w:val="24"/>
        </w:rPr>
        <w:t>Ф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илиал «Шатурская ГРЭС» </w:t>
      </w:r>
      <w:r w:rsidR="00665450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Московская обл., г. Шатура, Черноозерский пр-д, д. 5;</w:t>
      </w:r>
    </w:p>
    <w:p w:rsidR="00950E47" w:rsidRPr="0086710C" w:rsidRDefault="00950E47" w:rsidP="0086710C">
      <w:pPr>
        <w:pStyle w:val="a8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ст. Шатура, Московской Ж/Д, код 232107, ветка ГРЭС-5, ОКПО 00102930;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«Шатурская ГРЭС» </w:t>
      </w:r>
      <w:r w:rsidRPr="0086710C">
        <w:rPr>
          <w:rFonts w:ascii="Times New Roman" w:hAnsi="Times New Roman" w:cs="Times New Roman"/>
          <w:sz w:val="24"/>
          <w:szCs w:val="24"/>
        </w:rPr>
        <w:t xml:space="preserve">ОАО «Э.ОН </w:t>
      </w:r>
      <w:r w:rsidR="00665450">
        <w:rPr>
          <w:rFonts w:ascii="Times New Roman" w:hAnsi="Times New Roman" w:cs="Times New Roman"/>
          <w:color w:val="000000"/>
          <w:sz w:val="24"/>
          <w:szCs w:val="24"/>
        </w:rPr>
        <w:t xml:space="preserve">РОССИЯ», Московская обл.,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г. Шатура, Черноозерский пр-д, д. 5.</w:t>
      </w: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08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86710C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CC044C" w:rsidRPr="00717991" w:rsidRDefault="006860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CC044C" w:rsidRPr="00717991">
        <w:rPr>
          <w:b/>
          <w:sz w:val="24"/>
          <w:szCs w:val="24"/>
        </w:rPr>
        <w:t>М.А. Устинова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60DB" w:rsidRPr="006A667F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68604C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3AA72-E3D5-448C-B18C-ABB1083D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2015-07-24T08:50:00Z</cp:lastPrinted>
  <dcterms:created xsi:type="dcterms:W3CDTF">2016-08-11T08:09:00Z</dcterms:created>
  <dcterms:modified xsi:type="dcterms:W3CDTF">2016-08-11T08:09:00Z</dcterms:modified>
</cp:coreProperties>
</file>