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76BEE" w14:textId="77777777" w:rsidR="006C2578" w:rsidRPr="006C2578" w:rsidRDefault="006C2578" w:rsidP="006C2578">
      <w:pPr>
        <w:keepNext/>
        <w:jc w:val="center"/>
        <w:outlineLvl w:val="1"/>
        <w:rPr>
          <w:rFonts w:ascii="Verdana" w:hAnsi="Verdana"/>
          <w:b/>
          <w:color w:val="000000"/>
          <w:sz w:val="22"/>
          <w:szCs w:val="22"/>
        </w:rPr>
      </w:pPr>
    </w:p>
    <w:p w14:paraId="16048E3D" w14:textId="77777777" w:rsidR="006C2578" w:rsidRPr="006C2578" w:rsidRDefault="006C2578" w:rsidP="006C2578">
      <w:pPr>
        <w:keepNext/>
        <w:jc w:val="center"/>
        <w:outlineLvl w:val="1"/>
        <w:rPr>
          <w:rFonts w:ascii="Verdana" w:hAnsi="Verdana"/>
          <w:b/>
          <w:color w:val="000000"/>
          <w:sz w:val="22"/>
          <w:szCs w:val="22"/>
        </w:rPr>
      </w:pPr>
      <w:r w:rsidRPr="006C2578">
        <w:rPr>
          <w:rFonts w:ascii="Verdana" w:hAnsi="Verdana"/>
          <w:b/>
          <w:color w:val="000000"/>
          <w:sz w:val="22"/>
          <w:szCs w:val="22"/>
        </w:rPr>
        <w:t>Договор подряда № ____________</w:t>
      </w:r>
    </w:p>
    <w:p w14:paraId="47D1688A" w14:textId="77777777" w:rsidR="006C2578" w:rsidRPr="006C2578" w:rsidRDefault="005907AC" w:rsidP="006C2578">
      <w:pPr>
        <w:jc w:val="center"/>
        <w:rPr>
          <w:rFonts w:ascii="Verdana" w:hAnsi="Verdana"/>
          <w:color w:val="000000"/>
          <w:sz w:val="22"/>
          <w:szCs w:val="22"/>
        </w:rPr>
      </w:pPr>
      <w:r w:rsidRPr="005907AC">
        <w:rPr>
          <w:rFonts w:ascii="Verdana" w:hAnsi="Verdana"/>
          <w:color w:val="000000"/>
          <w:sz w:val="22"/>
          <w:szCs w:val="22"/>
        </w:rPr>
        <w:t>на выполнение работ в связи с аварией, произошедшей 01.02.2016 года</w:t>
      </w:r>
      <w:r w:rsidRPr="0074116C">
        <w:rPr>
          <w:rFonts w:ascii="Verdana" w:hAnsi="Verdana"/>
          <w:color w:val="000000"/>
          <w:sz w:val="22"/>
        </w:rPr>
        <w:t xml:space="preserve"> на </w:t>
      </w:r>
      <w:r w:rsidRPr="005907AC">
        <w:rPr>
          <w:rFonts w:ascii="Verdana" w:hAnsi="Verdana"/>
          <w:color w:val="000000"/>
          <w:sz w:val="22"/>
          <w:szCs w:val="22"/>
        </w:rPr>
        <w:t>энергоблоке №</w:t>
      </w:r>
      <w:r w:rsidR="00C26390">
        <w:rPr>
          <w:rFonts w:ascii="Verdana" w:hAnsi="Verdana"/>
          <w:color w:val="000000"/>
          <w:sz w:val="22"/>
          <w:szCs w:val="22"/>
        </w:rPr>
        <w:t xml:space="preserve"> </w:t>
      </w:r>
      <w:r w:rsidRPr="005907AC">
        <w:rPr>
          <w:rFonts w:ascii="Verdana" w:hAnsi="Verdana"/>
          <w:color w:val="000000"/>
          <w:sz w:val="22"/>
          <w:szCs w:val="22"/>
        </w:rPr>
        <w:t>3</w:t>
      </w:r>
      <w:r w:rsidRPr="0074116C">
        <w:rPr>
          <w:rFonts w:ascii="Verdana" w:hAnsi="Verdana"/>
          <w:color w:val="000000"/>
          <w:sz w:val="22"/>
        </w:rPr>
        <w:t xml:space="preserve"> филиала «Березовская ГРЭС»</w:t>
      </w:r>
    </w:p>
    <w:p w14:paraId="47A460AE" w14:textId="77777777" w:rsidR="006C2578" w:rsidRPr="006C2578" w:rsidRDefault="006C2578" w:rsidP="006C2578">
      <w:pPr>
        <w:ind w:firstLine="567"/>
        <w:jc w:val="both"/>
        <w:rPr>
          <w:rFonts w:ascii="Verdana" w:hAnsi="Verdana"/>
          <w:b/>
          <w:color w:val="000000"/>
          <w:sz w:val="22"/>
          <w:szCs w:val="22"/>
        </w:rPr>
      </w:pPr>
    </w:p>
    <w:p w14:paraId="081DD84B" w14:textId="72F79483"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г. ____________                                                «___»_____________20</w:t>
      </w:r>
      <w:r w:rsidR="00DD0C70">
        <w:rPr>
          <w:rFonts w:ascii="Verdana" w:hAnsi="Verdana"/>
          <w:color w:val="000000"/>
          <w:sz w:val="22"/>
          <w:szCs w:val="22"/>
        </w:rPr>
        <w:t xml:space="preserve">16 </w:t>
      </w:r>
      <w:r w:rsidRPr="006C2578">
        <w:rPr>
          <w:rFonts w:ascii="Verdana" w:hAnsi="Verdana"/>
          <w:color w:val="000000"/>
          <w:sz w:val="22"/>
          <w:szCs w:val="22"/>
        </w:rPr>
        <w:t>года</w:t>
      </w:r>
    </w:p>
    <w:p w14:paraId="7BFF69FE" w14:textId="77777777" w:rsidR="006C2578" w:rsidRPr="006C2578" w:rsidRDefault="006C2578" w:rsidP="006C2578">
      <w:pPr>
        <w:ind w:firstLine="567"/>
        <w:jc w:val="both"/>
        <w:rPr>
          <w:rFonts w:ascii="Verdana" w:hAnsi="Verdana"/>
          <w:color w:val="000000"/>
          <w:sz w:val="22"/>
          <w:szCs w:val="22"/>
        </w:rPr>
      </w:pPr>
    </w:p>
    <w:p w14:paraId="109230AF" w14:textId="01328F0A" w:rsidR="002C3187" w:rsidRDefault="002C3187" w:rsidP="002C3187">
      <w:pPr>
        <w:ind w:firstLine="567"/>
        <w:jc w:val="both"/>
        <w:rPr>
          <w:rFonts w:ascii="Verdana" w:hAnsi="Verdana"/>
          <w:sz w:val="22"/>
          <w:szCs w:val="22"/>
          <w:lang w:val="x-none" w:eastAsia="x-none"/>
        </w:rPr>
      </w:pPr>
      <w:r w:rsidRPr="00514190">
        <w:rPr>
          <w:rFonts w:ascii="Verdana" w:hAnsi="Verdana"/>
          <w:b/>
          <w:sz w:val="22"/>
          <w:szCs w:val="22"/>
          <w:lang w:eastAsia="x-none"/>
        </w:rPr>
        <w:t>Публичное</w:t>
      </w:r>
      <w:r w:rsidRPr="00514190">
        <w:rPr>
          <w:rFonts w:ascii="Verdana" w:hAnsi="Verdana"/>
          <w:b/>
          <w:sz w:val="22"/>
          <w:szCs w:val="22"/>
          <w:lang w:val="x-none" w:eastAsia="x-none"/>
        </w:rPr>
        <w:t xml:space="preserve"> акционерное общество «</w:t>
      </w:r>
      <w:r w:rsidRPr="00514190">
        <w:rPr>
          <w:rFonts w:ascii="Verdana" w:hAnsi="Verdana"/>
          <w:b/>
          <w:sz w:val="22"/>
          <w:szCs w:val="22"/>
          <w:lang w:eastAsia="x-none"/>
        </w:rPr>
        <w:t>Юнипро</w:t>
      </w:r>
      <w:r w:rsidRPr="00514190">
        <w:rPr>
          <w:rFonts w:ascii="Verdana" w:hAnsi="Verdana"/>
          <w:b/>
          <w:sz w:val="22"/>
          <w:szCs w:val="22"/>
          <w:lang w:val="x-none" w:eastAsia="x-none"/>
        </w:rPr>
        <w:t>» (</w:t>
      </w:r>
      <w:r w:rsidRPr="00514190">
        <w:rPr>
          <w:rFonts w:ascii="Verdana" w:hAnsi="Verdana"/>
          <w:b/>
          <w:sz w:val="22"/>
          <w:szCs w:val="22"/>
          <w:lang w:eastAsia="x-none"/>
        </w:rPr>
        <w:t>П</w:t>
      </w:r>
      <w:r w:rsidRPr="00514190">
        <w:rPr>
          <w:rFonts w:ascii="Verdana" w:hAnsi="Verdana"/>
          <w:b/>
          <w:sz w:val="22"/>
          <w:szCs w:val="22"/>
          <w:lang w:val="x-none" w:eastAsia="x-none"/>
        </w:rPr>
        <w:t>АО «</w:t>
      </w:r>
      <w:r w:rsidRPr="00514190">
        <w:rPr>
          <w:rFonts w:ascii="Verdana" w:hAnsi="Verdana"/>
          <w:b/>
          <w:sz w:val="22"/>
          <w:szCs w:val="22"/>
          <w:lang w:eastAsia="x-none"/>
        </w:rPr>
        <w:t>Юнипро</w:t>
      </w:r>
      <w:r w:rsidRPr="00514190">
        <w:rPr>
          <w:rFonts w:ascii="Verdana" w:hAnsi="Verdana"/>
          <w:b/>
          <w:sz w:val="22"/>
          <w:szCs w:val="22"/>
          <w:lang w:val="x-none" w:eastAsia="x-none"/>
        </w:rPr>
        <w:t>»)</w:t>
      </w:r>
      <w:r w:rsidRPr="002C3187">
        <w:rPr>
          <w:rFonts w:ascii="Verdana" w:hAnsi="Verdana"/>
          <w:sz w:val="22"/>
          <w:szCs w:val="22"/>
          <w:lang w:val="x-none" w:eastAsia="x-none"/>
        </w:rPr>
        <w:t xml:space="preserve">, именуемое в дальнейшем «Заказчик», </w:t>
      </w:r>
      <w:r w:rsidRPr="002C3187">
        <w:rPr>
          <w:rFonts w:ascii="Verdana" w:hAnsi="Verdana"/>
          <w:bCs/>
          <w:sz w:val="22"/>
          <w:szCs w:val="22"/>
          <w:lang w:val="x-none" w:eastAsia="x-none"/>
        </w:rPr>
        <w:t xml:space="preserve">в лице </w:t>
      </w:r>
      <w:r>
        <w:rPr>
          <w:rFonts w:ascii="Verdana" w:hAnsi="Verdana"/>
          <w:bCs/>
          <w:sz w:val="22"/>
          <w:szCs w:val="22"/>
          <w:lang w:eastAsia="x-none"/>
        </w:rPr>
        <w:t>Кац Юрия Иосифовича</w:t>
      </w:r>
      <w:r w:rsidRPr="002C3187">
        <w:rPr>
          <w:rFonts w:ascii="Verdana" w:hAnsi="Verdana"/>
          <w:bCs/>
          <w:sz w:val="22"/>
          <w:szCs w:val="22"/>
          <w:lang w:val="x-none" w:eastAsia="x-none"/>
        </w:rPr>
        <w:t xml:space="preserve"> действующего на основании </w:t>
      </w:r>
      <w:r w:rsidRPr="002C3187">
        <w:rPr>
          <w:rFonts w:ascii="Verdana" w:hAnsi="Verdana"/>
          <w:bCs/>
          <w:sz w:val="22"/>
          <w:szCs w:val="22"/>
          <w:lang w:eastAsia="x-none"/>
        </w:rPr>
        <w:t xml:space="preserve">доверенности № </w:t>
      </w:r>
      <w:r w:rsidR="00645A82">
        <w:rPr>
          <w:rFonts w:ascii="Verdana" w:hAnsi="Verdana"/>
          <w:bCs/>
          <w:sz w:val="22"/>
          <w:szCs w:val="22"/>
          <w:lang w:eastAsia="x-none"/>
        </w:rPr>
        <w:t>529</w:t>
      </w:r>
      <w:r w:rsidR="00645A82" w:rsidRPr="002C3187">
        <w:rPr>
          <w:rFonts w:ascii="Verdana" w:hAnsi="Verdana"/>
          <w:bCs/>
          <w:sz w:val="22"/>
          <w:szCs w:val="22"/>
          <w:lang w:eastAsia="x-none"/>
        </w:rPr>
        <w:t xml:space="preserve"> </w:t>
      </w:r>
      <w:r w:rsidRPr="002C3187">
        <w:rPr>
          <w:rFonts w:ascii="Verdana" w:hAnsi="Verdana"/>
          <w:bCs/>
          <w:sz w:val="22"/>
          <w:szCs w:val="22"/>
          <w:lang w:eastAsia="x-none"/>
        </w:rPr>
        <w:t xml:space="preserve">от </w:t>
      </w:r>
      <w:r w:rsidR="00645A82">
        <w:rPr>
          <w:rFonts w:ascii="Verdana" w:hAnsi="Verdana"/>
          <w:bCs/>
          <w:sz w:val="22"/>
          <w:szCs w:val="22"/>
          <w:lang w:eastAsia="x-none"/>
        </w:rPr>
        <w:t>13</w:t>
      </w:r>
      <w:r w:rsidRPr="002C3187">
        <w:rPr>
          <w:rFonts w:ascii="Verdana" w:hAnsi="Verdana"/>
          <w:bCs/>
          <w:sz w:val="22"/>
          <w:szCs w:val="22"/>
          <w:lang w:eastAsia="x-none"/>
        </w:rPr>
        <w:t>.</w:t>
      </w:r>
      <w:r w:rsidR="00645A82" w:rsidRPr="002C3187">
        <w:rPr>
          <w:rFonts w:ascii="Verdana" w:hAnsi="Verdana"/>
          <w:bCs/>
          <w:sz w:val="22"/>
          <w:szCs w:val="22"/>
          <w:lang w:eastAsia="x-none"/>
        </w:rPr>
        <w:t>0</w:t>
      </w:r>
      <w:r w:rsidR="00645A82">
        <w:rPr>
          <w:rFonts w:ascii="Verdana" w:hAnsi="Verdana"/>
          <w:bCs/>
          <w:sz w:val="22"/>
          <w:szCs w:val="22"/>
          <w:lang w:eastAsia="x-none"/>
        </w:rPr>
        <w:t>7</w:t>
      </w:r>
      <w:r w:rsidRPr="002C3187">
        <w:rPr>
          <w:rFonts w:ascii="Verdana" w:hAnsi="Verdana"/>
          <w:bCs/>
          <w:sz w:val="22"/>
          <w:szCs w:val="22"/>
          <w:lang w:eastAsia="x-none"/>
        </w:rPr>
        <w:t>.2016г.</w:t>
      </w:r>
      <w:r w:rsidRPr="002C3187">
        <w:rPr>
          <w:rFonts w:ascii="Verdana" w:hAnsi="Verdana"/>
          <w:bCs/>
          <w:sz w:val="22"/>
          <w:szCs w:val="22"/>
          <w:lang w:val="x-none" w:eastAsia="x-none"/>
        </w:rPr>
        <w:t>,</w:t>
      </w:r>
      <w:r w:rsidRPr="002C3187">
        <w:rPr>
          <w:rFonts w:ascii="Verdana" w:hAnsi="Verdana"/>
          <w:sz w:val="22"/>
          <w:szCs w:val="22"/>
          <w:lang w:val="x-none" w:eastAsia="x-none"/>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w:t>
      </w:r>
      <w:r w:rsidR="00FE59BB">
        <w:rPr>
          <w:rFonts w:ascii="Verdana" w:hAnsi="Verdana"/>
          <w:sz w:val="22"/>
          <w:szCs w:val="22"/>
          <w:lang w:eastAsia="x-none"/>
        </w:rPr>
        <w:t>далее</w:t>
      </w:r>
      <w:r w:rsidR="00FE59BB" w:rsidRPr="002C3187">
        <w:rPr>
          <w:rFonts w:ascii="Verdana" w:hAnsi="Verdana"/>
          <w:sz w:val="22"/>
          <w:szCs w:val="22"/>
          <w:lang w:val="x-none" w:eastAsia="x-none"/>
        </w:rPr>
        <w:t xml:space="preserve"> </w:t>
      </w:r>
      <w:r w:rsidRPr="002C3187">
        <w:rPr>
          <w:rFonts w:ascii="Verdana" w:hAnsi="Verdana"/>
          <w:sz w:val="22"/>
          <w:szCs w:val="22"/>
          <w:lang w:val="x-none" w:eastAsia="x-none"/>
        </w:rPr>
        <w:t>– Договор) о нижеследующем:</w:t>
      </w:r>
    </w:p>
    <w:p w14:paraId="421E4995" w14:textId="77777777" w:rsidR="002A5C35" w:rsidRPr="002C3187" w:rsidRDefault="002A5C35" w:rsidP="002C3187">
      <w:pPr>
        <w:ind w:firstLine="567"/>
        <w:jc w:val="both"/>
        <w:rPr>
          <w:rFonts w:ascii="Verdana" w:hAnsi="Verdana"/>
          <w:sz w:val="22"/>
          <w:szCs w:val="22"/>
          <w:lang w:val="x-none" w:eastAsia="x-none"/>
        </w:rPr>
      </w:pPr>
    </w:p>
    <w:p w14:paraId="53626358"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 Предмет Договора</w:t>
      </w:r>
    </w:p>
    <w:p w14:paraId="008A0289" w14:textId="30FAE265" w:rsidR="000C150A" w:rsidRDefault="00FE59BB" w:rsidP="00514190">
      <w:pPr>
        <w:numPr>
          <w:ilvl w:val="1"/>
          <w:numId w:val="1"/>
        </w:numPr>
        <w:tabs>
          <w:tab w:val="clear" w:pos="742"/>
          <w:tab w:val="num" w:pos="993"/>
        </w:tabs>
        <w:ind w:left="0" w:firstLine="567"/>
        <w:jc w:val="both"/>
        <w:rPr>
          <w:rFonts w:ascii="Verdana" w:hAnsi="Verdana"/>
          <w:color w:val="000000"/>
          <w:sz w:val="22"/>
          <w:szCs w:val="22"/>
        </w:rPr>
      </w:pPr>
      <w:r>
        <w:rPr>
          <w:rFonts w:ascii="Verdana" w:hAnsi="Verdana"/>
          <w:color w:val="000000"/>
          <w:sz w:val="22"/>
          <w:szCs w:val="22"/>
        </w:rPr>
        <w:t xml:space="preserve"> В</w:t>
      </w:r>
      <w:r w:rsidRPr="005907AC">
        <w:rPr>
          <w:rFonts w:ascii="Verdana" w:hAnsi="Verdana"/>
          <w:color w:val="000000"/>
          <w:sz w:val="22"/>
          <w:szCs w:val="22"/>
        </w:rPr>
        <w:t xml:space="preserve"> </w:t>
      </w:r>
      <w:r>
        <w:rPr>
          <w:rFonts w:ascii="Verdana" w:hAnsi="Verdana"/>
          <w:color w:val="000000"/>
          <w:sz w:val="22"/>
          <w:szCs w:val="22"/>
        </w:rPr>
        <w:t xml:space="preserve">целях устранения последствий </w:t>
      </w:r>
      <w:r w:rsidRPr="005907AC">
        <w:rPr>
          <w:rFonts w:ascii="Verdana" w:hAnsi="Verdana"/>
          <w:color w:val="000000"/>
          <w:sz w:val="22"/>
          <w:szCs w:val="22"/>
        </w:rPr>
        <w:t>авари</w:t>
      </w:r>
      <w:r>
        <w:rPr>
          <w:rFonts w:ascii="Verdana" w:hAnsi="Verdana"/>
          <w:color w:val="000000"/>
          <w:sz w:val="22"/>
          <w:szCs w:val="22"/>
        </w:rPr>
        <w:t>и</w:t>
      </w:r>
      <w:r w:rsidRPr="005907AC">
        <w:rPr>
          <w:rFonts w:ascii="Verdana" w:hAnsi="Verdana"/>
          <w:color w:val="000000"/>
          <w:sz w:val="22"/>
          <w:szCs w:val="22"/>
        </w:rPr>
        <w:t>, произошедшей 01.02.2016 на энергоблоке №</w:t>
      </w:r>
      <w:r>
        <w:rPr>
          <w:rFonts w:ascii="Verdana" w:hAnsi="Verdana"/>
          <w:color w:val="000000"/>
          <w:sz w:val="22"/>
          <w:szCs w:val="22"/>
        </w:rPr>
        <w:t xml:space="preserve"> </w:t>
      </w:r>
      <w:r w:rsidRPr="005907AC">
        <w:rPr>
          <w:rFonts w:ascii="Verdana" w:hAnsi="Verdana"/>
          <w:color w:val="000000"/>
          <w:sz w:val="22"/>
          <w:szCs w:val="22"/>
        </w:rPr>
        <w:t xml:space="preserve">3 филиала «Березовская ГРЭС» </w:t>
      </w:r>
      <w:r>
        <w:rPr>
          <w:rFonts w:ascii="Verdana" w:hAnsi="Verdana"/>
          <w:color w:val="000000"/>
          <w:sz w:val="22"/>
          <w:szCs w:val="22"/>
        </w:rPr>
        <w:t>П</w:t>
      </w:r>
      <w:r w:rsidRPr="005907AC">
        <w:rPr>
          <w:rFonts w:ascii="Verdana" w:hAnsi="Verdana"/>
          <w:color w:val="000000"/>
          <w:sz w:val="22"/>
          <w:szCs w:val="22"/>
        </w:rPr>
        <w:t>АО «</w:t>
      </w:r>
      <w:r>
        <w:rPr>
          <w:rFonts w:ascii="Verdana" w:hAnsi="Verdana"/>
          <w:color w:val="000000"/>
          <w:sz w:val="22"/>
          <w:szCs w:val="22"/>
        </w:rPr>
        <w:t>Юнипро</w:t>
      </w:r>
      <w:r w:rsidRPr="005907AC">
        <w:rPr>
          <w:rFonts w:ascii="Verdana" w:hAnsi="Verdana"/>
          <w:color w:val="000000"/>
          <w:sz w:val="22"/>
          <w:szCs w:val="22"/>
        </w:rPr>
        <w:t>»</w:t>
      </w:r>
      <w:r>
        <w:rPr>
          <w:rFonts w:ascii="Verdana" w:hAnsi="Verdana"/>
          <w:color w:val="000000"/>
          <w:sz w:val="22"/>
          <w:szCs w:val="22"/>
        </w:rPr>
        <w:t xml:space="preserve"> </w:t>
      </w:r>
      <w:r w:rsidR="006C2578" w:rsidRPr="006C2578">
        <w:rPr>
          <w:rFonts w:ascii="Verdana" w:hAnsi="Verdana"/>
          <w:color w:val="000000"/>
          <w:sz w:val="22"/>
          <w:szCs w:val="22"/>
        </w:rPr>
        <w:t xml:space="preserve">Подрядчик обязуется выполнить </w:t>
      </w:r>
      <w:r w:rsidR="00DD0C70">
        <w:rPr>
          <w:rFonts w:ascii="Verdana" w:hAnsi="Verdana"/>
          <w:color w:val="000000"/>
          <w:sz w:val="22"/>
          <w:szCs w:val="22"/>
        </w:rPr>
        <w:t xml:space="preserve">(осуществить) </w:t>
      </w:r>
      <w:r w:rsidR="006C2578" w:rsidRPr="006C2578">
        <w:rPr>
          <w:rFonts w:ascii="Verdana" w:hAnsi="Verdana"/>
          <w:color w:val="000000"/>
          <w:sz w:val="22"/>
          <w:szCs w:val="22"/>
        </w:rPr>
        <w:t xml:space="preserve">по заданию Заказчика </w:t>
      </w:r>
      <w:r w:rsidRPr="00514190">
        <w:rPr>
          <w:rFonts w:ascii="Verdana" w:hAnsi="Verdana"/>
          <w:b/>
          <w:color w:val="000000"/>
          <w:sz w:val="22"/>
          <w:szCs w:val="22"/>
        </w:rPr>
        <w:t>(1)</w:t>
      </w:r>
      <w:r>
        <w:rPr>
          <w:rFonts w:ascii="Verdana" w:hAnsi="Verdana"/>
          <w:b/>
          <w:color w:val="000000"/>
          <w:sz w:val="22"/>
          <w:szCs w:val="22"/>
        </w:rPr>
        <w:t> </w:t>
      </w:r>
      <w:r w:rsidR="00DD0C70">
        <w:rPr>
          <w:rFonts w:ascii="Verdana" w:hAnsi="Verdana"/>
          <w:color w:val="000000"/>
          <w:sz w:val="22"/>
          <w:szCs w:val="22"/>
        </w:rPr>
        <w:t>поставку</w:t>
      </w:r>
      <w:r w:rsidR="0032561D">
        <w:rPr>
          <w:rFonts w:ascii="Verdana" w:hAnsi="Verdana"/>
          <w:color w:val="000000"/>
          <w:sz w:val="22"/>
          <w:szCs w:val="22"/>
        </w:rPr>
        <w:t>,</w:t>
      </w:r>
      <w:r w:rsidR="00893C25">
        <w:rPr>
          <w:rFonts w:ascii="Verdana" w:hAnsi="Verdana"/>
          <w:b/>
          <w:color w:val="000000"/>
          <w:sz w:val="22"/>
          <w:szCs w:val="22"/>
        </w:rPr>
        <w:t xml:space="preserve"> </w:t>
      </w:r>
      <w:r>
        <w:rPr>
          <w:rFonts w:ascii="Verdana" w:hAnsi="Verdana"/>
          <w:b/>
          <w:color w:val="000000"/>
          <w:sz w:val="22"/>
          <w:szCs w:val="22"/>
        </w:rPr>
        <w:t>(</w:t>
      </w:r>
      <w:r w:rsidR="00DD0C70">
        <w:rPr>
          <w:rFonts w:ascii="Verdana" w:hAnsi="Verdana"/>
          <w:b/>
          <w:color w:val="000000"/>
          <w:sz w:val="22"/>
          <w:szCs w:val="22"/>
        </w:rPr>
        <w:t>2</w:t>
      </w:r>
      <w:r>
        <w:rPr>
          <w:rFonts w:ascii="Verdana" w:hAnsi="Verdana"/>
          <w:b/>
          <w:color w:val="000000"/>
          <w:sz w:val="22"/>
          <w:szCs w:val="22"/>
        </w:rPr>
        <w:t>)</w:t>
      </w:r>
      <w:r w:rsidR="00CD581E">
        <w:rPr>
          <w:rFonts w:ascii="Verdana" w:hAnsi="Verdana"/>
          <w:b/>
          <w:color w:val="000000"/>
          <w:sz w:val="22"/>
          <w:szCs w:val="22"/>
        </w:rPr>
        <w:t> </w:t>
      </w:r>
      <w:r w:rsidR="00F85025" w:rsidRPr="00514190">
        <w:rPr>
          <w:rFonts w:ascii="Verdana" w:hAnsi="Verdana"/>
          <w:color w:val="000000"/>
          <w:sz w:val="22"/>
          <w:szCs w:val="22"/>
        </w:rPr>
        <w:t>монтаж</w:t>
      </w:r>
      <w:r w:rsidR="00B21833">
        <w:rPr>
          <w:rFonts w:ascii="Verdana" w:hAnsi="Verdana"/>
          <w:color w:val="000000"/>
          <w:sz w:val="22"/>
          <w:szCs w:val="22"/>
        </w:rPr>
        <w:t xml:space="preserve">, </w:t>
      </w:r>
      <w:r w:rsidR="00B21833" w:rsidRPr="00514190">
        <w:rPr>
          <w:rFonts w:ascii="Verdana" w:hAnsi="Verdana"/>
          <w:b/>
          <w:color w:val="000000"/>
          <w:sz w:val="22"/>
          <w:szCs w:val="22"/>
        </w:rPr>
        <w:t>(</w:t>
      </w:r>
      <w:r w:rsidR="00DD0C70">
        <w:rPr>
          <w:rFonts w:ascii="Verdana" w:hAnsi="Verdana"/>
          <w:b/>
          <w:color w:val="000000"/>
          <w:sz w:val="22"/>
          <w:szCs w:val="22"/>
        </w:rPr>
        <w:t>3</w:t>
      </w:r>
      <w:r w:rsidR="00B21833" w:rsidRPr="00514190">
        <w:rPr>
          <w:rFonts w:ascii="Verdana" w:hAnsi="Verdana"/>
          <w:b/>
          <w:color w:val="000000"/>
          <w:sz w:val="22"/>
          <w:szCs w:val="22"/>
        </w:rPr>
        <w:t>)</w:t>
      </w:r>
      <w:r w:rsidR="00B21833">
        <w:rPr>
          <w:rFonts w:ascii="Verdana" w:hAnsi="Verdana"/>
          <w:b/>
          <w:color w:val="000000"/>
          <w:sz w:val="22"/>
          <w:szCs w:val="22"/>
        </w:rPr>
        <w:t xml:space="preserve"> </w:t>
      </w:r>
      <w:r w:rsidR="00B21833" w:rsidRPr="00514190">
        <w:rPr>
          <w:rFonts w:ascii="Verdana" w:hAnsi="Verdana"/>
          <w:color w:val="000000"/>
          <w:sz w:val="22"/>
          <w:szCs w:val="22"/>
        </w:rPr>
        <w:t>пуско-наладку</w:t>
      </w:r>
      <w:r w:rsidR="00F85025" w:rsidRPr="00514190">
        <w:rPr>
          <w:rFonts w:ascii="Verdana" w:hAnsi="Verdana"/>
          <w:color w:val="000000"/>
          <w:sz w:val="22"/>
          <w:szCs w:val="22"/>
        </w:rPr>
        <w:t xml:space="preserve"> </w:t>
      </w:r>
      <w:r w:rsidR="0032561D">
        <w:rPr>
          <w:rFonts w:ascii="Verdana" w:hAnsi="Verdana"/>
          <w:color w:val="000000"/>
          <w:sz w:val="22"/>
          <w:szCs w:val="22"/>
        </w:rPr>
        <w:t xml:space="preserve">и </w:t>
      </w:r>
      <w:r w:rsidR="0032561D" w:rsidRPr="00514190">
        <w:rPr>
          <w:rFonts w:ascii="Verdana" w:hAnsi="Verdana"/>
          <w:b/>
          <w:color w:val="000000"/>
          <w:sz w:val="22"/>
          <w:szCs w:val="22"/>
        </w:rPr>
        <w:t>(</w:t>
      </w:r>
      <w:r w:rsidR="00DD0C70">
        <w:rPr>
          <w:rFonts w:ascii="Verdana" w:hAnsi="Verdana"/>
          <w:b/>
          <w:color w:val="000000"/>
          <w:sz w:val="22"/>
          <w:szCs w:val="22"/>
        </w:rPr>
        <w:t>4</w:t>
      </w:r>
      <w:r w:rsidR="0032561D" w:rsidRPr="00514190">
        <w:rPr>
          <w:rFonts w:ascii="Verdana" w:hAnsi="Verdana"/>
          <w:b/>
          <w:color w:val="000000"/>
          <w:sz w:val="22"/>
          <w:szCs w:val="22"/>
        </w:rPr>
        <w:t>)</w:t>
      </w:r>
      <w:r w:rsidR="0032561D">
        <w:rPr>
          <w:rFonts w:ascii="Verdana" w:hAnsi="Verdana"/>
          <w:color w:val="000000"/>
          <w:sz w:val="22"/>
          <w:szCs w:val="22"/>
        </w:rPr>
        <w:t xml:space="preserve"> ввод в эксплуатацию </w:t>
      </w:r>
      <w:r w:rsidR="00CB1863" w:rsidRPr="00CB1863">
        <w:rPr>
          <w:rFonts w:ascii="Verdana" w:hAnsi="Verdana"/>
          <w:color w:val="000000"/>
          <w:sz w:val="22"/>
          <w:szCs w:val="22"/>
        </w:rPr>
        <w:t>мостово</w:t>
      </w:r>
      <w:r w:rsidR="00CB1863">
        <w:rPr>
          <w:rFonts w:ascii="Verdana" w:hAnsi="Verdana"/>
          <w:color w:val="000000"/>
          <w:sz w:val="22"/>
          <w:szCs w:val="22"/>
        </w:rPr>
        <w:t>го</w:t>
      </w:r>
      <w:r w:rsidR="00CB1863" w:rsidRPr="00CB1863">
        <w:rPr>
          <w:rFonts w:ascii="Verdana" w:hAnsi="Verdana"/>
          <w:color w:val="000000"/>
          <w:sz w:val="22"/>
          <w:szCs w:val="22"/>
        </w:rPr>
        <w:t xml:space="preserve"> однобалочн</w:t>
      </w:r>
      <w:r w:rsidR="00CB1863">
        <w:rPr>
          <w:rFonts w:ascii="Verdana" w:hAnsi="Verdana"/>
          <w:color w:val="000000"/>
          <w:sz w:val="22"/>
          <w:szCs w:val="22"/>
        </w:rPr>
        <w:t>ого</w:t>
      </w:r>
      <w:r w:rsidR="00CB1863" w:rsidRPr="00CB1863">
        <w:rPr>
          <w:rFonts w:ascii="Verdana" w:hAnsi="Verdana"/>
          <w:color w:val="000000"/>
          <w:sz w:val="22"/>
          <w:szCs w:val="22"/>
        </w:rPr>
        <w:t xml:space="preserve"> </w:t>
      </w:r>
      <w:r w:rsidR="00F85025" w:rsidRPr="00514190">
        <w:rPr>
          <w:rFonts w:ascii="Verdana" w:hAnsi="Verdana"/>
          <w:color w:val="000000"/>
          <w:sz w:val="22"/>
          <w:szCs w:val="22"/>
        </w:rPr>
        <w:t>крана</w:t>
      </w:r>
      <w:r w:rsidR="002C3187" w:rsidRPr="00514190">
        <w:rPr>
          <w:rFonts w:ascii="Verdana" w:hAnsi="Verdana"/>
          <w:sz w:val="22"/>
          <w:szCs w:val="22"/>
        </w:rPr>
        <w:t xml:space="preserve"> </w:t>
      </w:r>
      <w:r w:rsidR="00CB1863">
        <w:rPr>
          <w:rFonts w:ascii="Verdana" w:hAnsi="Verdana"/>
          <w:sz w:val="22"/>
          <w:szCs w:val="22"/>
        </w:rPr>
        <w:t xml:space="preserve">(далее – кран) </w:t>
      </w:r>
      <w:bookmarkStart w:id="0" w:name="_GoBack"/>
      <w:bookmarkEnd w:id="0"/>
      <w:r w:rsidR="000C150A" w:rsidRPr="00514190">
        <w:rPr>
          <w:rFonts w:ascii="Verdana" w:hAnsi="Verdana"/>
          <w:color w:val="000000"/>
          <w:sz w:val="22"/>
          <w:szCs w:val="22"/>
        </w:rPr>
        <w:t>в Главно</w:t>
      </w:r>
      <w:r w:rsidR="00DD0C70">
        <w:rPr>
          <w:rFonts w:ascii="Verdana" w:hAnsi="Verdana"/>
          <w:color w:val="000000"/>
          <w:sz w:val="22"/>
          <w:szCs w:val="22"/>
        </w:rPr>
        <w:t>м</w:t>
      </w:r>
      <w:r w:rsidR="000C150A" w:rsidRPr="00514190">
        <w:rPr>
          <w:rFonts w:ascii="Verdana" w:hAnsi="Verdana"/>
          <w:color w:val="000000"/>
          <w:sz w:val="22"/>
          <w:szCs w:val="22"/>
        </w:rPr>
        <w:t xml:space="preserve"> корпус</w:t>
      </w:r>
      <w:r w:rsidR="00DD0C70">
        <w:rPr>
          <w:rFonts w:ascii="Verdana" w:hAnsi="Verdana"/>
          <w:color w:val="000000"/>
          <w:sz w:val="22"/>
          <w:szCs w:val="22"/>
        </w:rPr>
        <w:t>е</w:t>
      </w:r>
      <w:r w:rsidR="000C150A" w:rsidRPr="00514190" w:rsidDel="000C150A">
        <w:rPr>
          <w:rFonts w:ascii="Verdana" w:hAnsi="Verdana"/>
          <w:color w:val="000000"/>
          <w:sz w:val="22"/>
          <w:szCs w:val="22"/>
        </w:rPr>
        <w:t xml:space="preserve"> </w:t>
      </w:r>
      <w:r w:rsidR="002C3187" w:rsidRPr="002B59FE">
        <w:rPr>
          <w:rFonts w:ascii="Verdana" w:hAnsi="Verdana"/>
          <w:color w:val="000000"/>
          <w:sz w:val="22"/>
          <w:szCs w:val="22"/>
        </w:rPr>
        <w:t>Березовск</w:t>
      </w:r>
      <w:r w:rsidR="000C150A" w:rsidRPr="002B59FE">
        <w:rPr>
          <w:rFonts w:ascii="Verdana" w:hAnsi="Verdana"/>
          <w:color w:val="000000"/>
          <w:sz w:val="22"/>
          <w:szCs w:val="22"/>
        </w:rPr>
        <w:t>ой</w:t>
      </w:r>
      <w:r w:rsidR="002C3187" w:rsidRPr="002B59FE">
        <w:rPr>
          <w:rFonts w:ascii="Verdana" w:hAnsi="Verdana"/>
          <w:color w:val="000000"/>
          <w:sz w:val="22"/>
          <w:szCs w:val="22"/>
        </w:rPr>
        <w:t xml:space="preserve"> ГРЭС</w:t>
      </w:r>
      <w:r w:rsidR="000C150A" w:rsidRPr="002B59FE">
        <w:rPr>
          <w:rFonts w:ascii="Verdana" w:hAnsi="Verdana"/>
          <w:color w:val="000000"/>
          <w:sz w:val="22"/>
          <w:szCs w:val="22"/>
        </w:rPr>
        <w:t xml:space="preserve"> – филиала </w:t>
      </w:r>
      <w:r w:rsidR="002B59FE">
        <w:rPr>
          <w:rFonts w:ascii="Verdana" w:hAnsi="Verdana"/>
          <w:color w:val="000000"/>
          <w:sz w:val="22"/>
          <w:szCs w:val="22"/>
        </w:rPr>
        <w:t>ПАО </w:t>
      </w:r>
      <w:r w:rsidRPr="002B59FE">
        <w:rPr>
          <w:rFonts w:ascii="Verdana" w:hAnsi="Verdana"/>
          <w:color w:val="000000"/>
          <w:sz w:val="22"/>
          <w:szCs w:val="22"/>
        </w:rPr>
        <w:t>«Юнипро»</w:t>
      </w:r>
      <w:r>
        <w:rPr>
          <w:rFonts w:ascii="Verdana" w:hAnsi="Verdana"/>
          <w:b/>
          <w:color w:val="000000"/>
          <w:sz w:val="22"/>
          <w:szCs w:val="22"/>
        </w:rPr>
        <w:t xml:space="preserve"> </w:t>
      </w:r>
      <w:r w:rsidR="006C2578" w:rsidRPr="006C2578">
        <w:rPr>
          <w:rFonts w:ascii="Verdana" w:hAnsi="Verdana"/>
          <w:color w:val="000000"/>
          <w:sz w:val="22"/>
          <w:szCs w:val="22"/>
        </w:rPr>
        <w:t xml:space="preserve">(далее – </w:t>
      </w:r>
      <w:r w:rsidR="006C2578" w:rsidRPr="00514190">
        <w:rPr>
          <w:rFonts w:ascii="Verdana" w:hAnsi="Verdana"/>
          <w:b/>
          <w:color w:val="000000"/>
          <w:sz w:val="22"/>
          <w:szCs w:val="22"/>
        </w:rPr>
        <w:t>Объект</w:t>
      </w:r>
      <w:r w:rsidR="006C2578" w:rsidRPr="006C2578">
        <w:rPr>
          <w:rFonts w:ascii="Verdana" w:hAnsi="Verdana"/>
          <w:color w:val="000000"/>
          <w:sz w:val="22"/>
          <w:szCs w:val="22"/>
        </w:rPr>
        <w:t>)</w:t>
      </w:r>
      <w:r>
        <w:rPr>
          <w:rFonts w:ascii="Verdana" w:hAnsi="Verdana"/>
          <w:color w:val="000000"/>
          <w:sz w:val="22"/>
          <w:szCs w:val="22"/>
        </w:rPr>
        <w:t>,</w:t>
      </w:r>
      <w:r w:rsidR="005907AC" w:rsidRPr="005907AC">
        <w:t xml:space="preserve"> </w:t>
      </w:r>
      <w:r w:rsidRPr="00514190">
        <w:rPr>
          <w:rFonts w:ascii="Verdana" w:hAnsi="Verdana"/>
          <w:sz w:val="22"/>
          <w:szCs w:val="22"/>
        </w:rPr>
        <w:t>с поставкой материалов и оборудования силами Подрядчика</w:t>
      </w:r>
      <w:r w:rsidRPr="005907AC">
        <w:rPr>
          <w:rFonts w:ascii="Verdana" w:hAnsi="Verdana"/>
          <w:color w:val="000000"/>
          <w:sz w:val="22"/>
          <w:szCs w:val="22"/>
        </w:rPr>
        <w:t xml:space="preserve"> </w:t>
      </w:r>
      <w:r w:rsidRPr="006C2578">
        <w:rPr>
          <w:rFonts w:ascii="Verdana" w:hAnsi="Verdana"/>
          <w:color w:val="000000"/>
          <w:sz w:val="22"/>
          <w:szCs w:val="22"/>
        </w:rPr>
        <w:t xml:space="preserve">(далее – </w:t>
      </w:r>
      <w:r w:rsidRPr="00514190">
        <w:rPr>
          <w:rFonts w:ascii="Verdana" w:hAnsi="Verdana"/>
          <w:b/>
          <w:color w:val="000000"/>
          <w:sz w:val="22"/>
          <w:szCs w:val="22"/>
        </w:rPr>
        <w:t>Работы</w:t>
      </w:r>
      <w:r w:rsidRPr="00221333">
        <w:rPr>
          <w:rFonts w:ascii="Verdana" w:hAnsi="Verdana"/>
          <w:color w:val="000000"/>
          <w:sz w:val="22"/>
          <w:szCs w:val="22"/>
        </w:rPr>
        <w:t>)</w:t>
      </w:r>
      <w:r>
        <w:rPr>
          <w:rFonts w:ascii="Verdana" w:hAnsi="Verdana"/>
          <w:color w:val="000000"/>
          <w:sz w:val="22"/>
          <w:szCs w:val="22"/>
        </w:rPr>
        <w:t>,</w:t>
      </w:r>
      <w:r w:rsidRPr="00221333">
        <w:rPr>
          <w:rFonts w:ascii="Verdana" w:hAnsi="Verdana"/>
          <w:color w:val="000000"/>
          <w:sz w:val="22"/>
          <w:szCs w:val="22"/>
        </w:rPr>
        <w:t xml:space="preserve"> </w:t>
      </w:r>
      <w:r w:rsidR="006C2578" w:rsidRPr="006C2578">
        <w:rPr>
          <w:rFonts w:ascii="Verdana" w:hAnsi="Verdana"/>
          <w:color w:val="000000"/>
          <w:sz w:val="22"/>
          <w:szCs w:val="22"/>
        </w:rPr>
        <w:t>и сдать результат Работ Заказчику, а Заказчик обязуется принять результат Работ и оплатить выполненные Работы в порядке</w:t>
      </w:r>
      <w:r>
        <w:rPr>
          <w:rFonts w:ascii="Verdana" w:hAnsi="Verdana"/>
          <w:color w:val="000000"/>
          <w:sz w:val="22"/>
          <w:szCs w:val="22"/>
        </w:rPr>
        <w:t>, указанном в</w:t>
      </w:r>
      <w:r w:rsidR="006C2578" w:rsidRPr="006C2578">
        <w:rPr>
          <w:rFonts w:ascii="Verdana" w:hAnsi="Verdana"/>
          <w:color w:val="000000"/>
          <w:sz w:val="22"/>
          <w:szCs w:val="22"/>
        </w:rPr>
        <w:t xml:space="preserve"> </w:t>
      </w:r>
      <w:r w:rsidRPr="006C2578">
        <w:rPr>
          <w:rFonts w:ascii="Verdana" w:hAnsi="Verdana"/>
          <w:color w:val="000000"/>
          <w:sz w:val="22"/>
          <w:szCs w:val="22"/>
        </w:rPr>
        <w:t>раздел</w:t>
      </w:r>
      <w:r>
        <w:rPr>
          <w:rFonts w:ascii="Verdana" w:hAnsi="Verdana"/>
          <w:color w:val="000000"/>
          <w:sz w:val="22"/>
          <w:szCs w:val="22"/>
        </w:rPr>
        <w:t>е</w:t>
      </w:r>
      <w:r w:rsidRPr="006C2578">
        <w:rPr>
          <w:rFonts w:ascii="Verdana" w:hAnsi="Verdana"/>
          <w:color w:val="000000"/>
          <w:sz w:val="22"/>
          <w:szCs w:val="22"/>
        </w:rPr>
        <w:t xml:space="preserve"> </w:t>
      </w:r>
      <w:r w:rsidR="00B21833">
        <w:rPr>
          <w:rFonts w:ascii="Verdana" w:hAnsi="Verdana"/>
          <w:color w:val="000000"/>
          <w:sz w:val="22"/>
          <w:szCs w:val="22"/>
        </w:rPr>
        <w:t>5</w:t>
      </w:r>
      <w:r w:rsidR="00B21833" w:rsidRPr="006C2578">
        <w:rPr>
          <w:rFonts w:ascii="Verdana" w:hAnsi="Verdana"/>
          <w:color w:val="000000"/>
          <w:sz w:val="22"/>
          <w:szCs w:val="22"/>
        </w:rPr>
        <w:t xml:space="preserve"> </w:t>
      </w:r>
      <w:r w:rsidR="006C2578" w:rsidRPr="006C2578">
        <w:rPr>
          <w:rFonts w:ascii="Verdana" w:hAnsi="Verdana"/>
          <w:color w:val="000000"/>
          <w:sz w:val="22"/>
          <w:szCs w:val="22"/>
        </w:rPr>
        <w:t>Договора</w:t>
      </w:r>
      <w:r w:rsidR="000C150A">
        <w:rPr>
          <w:rFonts w:ascii="Verdana" w:hAnsi="Verdana"/>
          <w:color w:val="000000"/>
          <w:sz w:val="22"/>
          <w:szCs w:val="22"/>
        </w:rPr>
        <w:t>.</w:t>
      </w:r>
    </w:p>
    <w:p w14:paraId="57BFFF7B" w14:textId="48C2A9A5" w:rsidR="006C2578" w:rsidRPr="005907AC" w:rsidRDefault="00DD0C70" w:rsidP="00514190">
      <w:pPr>
        <w:numPr>
          <w:ilvl w:val="1"/>
          <w:numId w:val="1"/>
        </w:numPr>
        <w:tabs>
          <w:tab w:val="clear" w:pos="742"/>
          <w:tab w:val="left" w:pos="0"/>
          <w:tab w:val="num" w:pos="567"/>
        </w:tabs>
        <w:ind w:left="0" w:firstLine="567"/>
        <w:jc w:val="both"/>
        <w:rPr>
          <w:rFonts w:ascii="Verdana" w:hAnsi="Verdana"/>
          <w:color w:val="000000"/>
          <w:sz w:val="22"/>
          <w:szCs w:val="22"/>
        </w:rPr>
      </w:pPr>
      <w:r>
        <w:rPr>
          <w:rFonts w:ascii="Verdana" w:hAnsi="Verdana"/>
          <w:color w:val="000000"/>
          <w:sz w:val="22"/>
          <w:szCs w:val="22"/>
        </w:rPr>
        <w:t xml:space="preserve"> </w:t>
      </w:r>
      <w:r w:rsidR="006C2578" w:rsidRPr="006C2578">
        <w:rPr>
          <w:rFonts w:ascii="Verdana" w:hAnsi="Verdana"/>
          <w:color w:val="000000"/>
          <w:sz w:val="22"/>
          <w:szCs w:val="22"/>
        </w:rPr>
        <w:t>Подрядчик обязуется выполнить Работы, указанные в пункте 1.1</w:t>
      </w:r>
      <w:r w:rsidR="005E682C">
        <w:rPr>
          <w:rFonts w:ascii="Verdana" w:hAnsi="Verdana"/>
          <w:color w:val="000000"/>
          <w:sz w:val="22"/>
          <w:szCs w:val="22"/>
        </w:rPr>
        <w:t xml:space="preserve"> </w:t>
      </w:r>
      <w:r w:rsidR="006C2578" w:rsidRPr="006C2578">
        <w:rPr>
          <w:rFonts w:ascii="Verdana" w:hAnsi="Verdana"/>
          <w:color w:val="000000"/>
          <w:sz w:val="22"/>
          <w:szCs w:val="22"/>
        </w:rPr>
        <w:t xml:space="preserve">Договора, по адресу: </w:t>
      </w:r>
      <w:r w:rsidR="005907AC" w:rsidRPr="005907AC">
        <w:rPr>
          <w:rFonts w:ascii="Verdana" w:hAnsi="Verdana"/>
          <w:color w:val="000000"/>
          <w:sz w:val="22"/>
          <w:szCs w:val="22"/>
        </w:rPr>
        <w:t>Россия</w:t>
      </w:r>
      <w:r w:rsidR="005E682C">
        <w:rPr>
          <w:rFonts w:ascii="Verdana" w:hAnsi="Verdana"/>
          <w:color w:val="000000"/>
          <w:sz w:val="22"/>
          <w:szCs w:val="22"/>
        </w:rPr>
        <w:t>,</w:t>
      </w:r>
      <w:r w:rsidR="005907AC" w:rsidRPr="005907AC">
        <w:rPr>
          <w:rFonts w:ascii="Verdana" w:hAnsi="Verdana"/>
          <w:color w:val="000000"/>
          <w:sz w:val="22"/>
          <w:szCs w:val="22"/>
        </w:rPr>
        <w:t xml:space="preserve"> Красноярский край, Шарыповский район, с.</w:t>
      </w:r>
      <w:r w:rsidR="002E0A46">
        <w:rPr>
          <w:rFonts w:ascii="Verdana" w:hAnsi="Verdana"/>
          <w:color w:val="000000"/>
          <w:sz w:val="22"/>
          <w:szCs w:val="22"/>
        </w:rPr>
        <w:t> </w:t>
      </w:r>
      <w:r w:rsidR="005907AC" w:rsidRPr="005907AC">
        <w:rPr>
          <w:rFonts w:ascii="Verdana" w:hAnsi="Verdana"/>
          <w:color w:val="000000"/>
          <w:sz w:val="22"/>
          <w:szCs w:val="22"/>
        </w:rPr>
        <w:t>Холмогорское, промбаза «Энергетиков»</w:t>
      </w:r>
      <w:r w:rsidR="00382352">
        <w:rPr>
          <w:rFonts w:ascii="Verdana" w:hAnsi="Verdana"/>
          <w:color w:val="000000"/>
          <w:sz w:val="22"/>
          <w:szCs w:val="22"/>
        </w:rPr>
        <w:t>, территория филиала «Березовская ГРЭС» ПАО «Юнипро»</w:t>
      </w:r>
      <w:r w:rsidR="005907AC" w:rsidRPr="005907AC">
        <w:rPr>
          <w:rFonts w:ascii="Verdana" w:hAnsi="Verdana"/>
          <w:color w:val="000000"/>
          <w:sz w:val="22"/>
          <w:szCs w:val="22"/>
        </w:rPr>
        <w:t>.</w:t>
      </w:r>
    </w:p>
    <w:p w14:paraId="1A084652" w14:textId="272636C2" w:rsidR="00DD0C70" w:rsidRPr="00DD0C70" w:rsidRDefault="006C2578" w:rsidP="00DD0C70">
      <w:pPr>
        <w:numPr>
          <w:ilvl w:val="1"/>
          <w:numId w:val="1"/>
        </w:numPr>
        <w:tabs>
          <w:tab w:val="clear" w:pos="742"/>
          <w:tab w:val="num" w:pos="851"/>
          <w:tab w:val="num" w:pos="1134"/>
        </w:tabs>
        <w:ind w:left="0" w:firstLine="567"/>
        <w:jc w:val="both"/>
        <w:rPr>
          <w:rFonts w:ascii="Verdana" w:hAnsi="Verdana"/>
          <w:color w:val="000000"/>
          <w:sz w:val="22"/>
          <w:szCs w:val="22"/>
        </w:rPr>
      </w:pPr>
      <w:r w:rsidRPr="006C2578">
        <w:rPr>
          <w:rFonts w:ascii="Verdana" w:hAnsi="Verdana"/>
          <w:color w:val="000000"/>
          <w:sz w:val="22"/>
          <w:szCs w:val="22"/>
        </w:rPr>
        <w:t>Предусмотренные Договором Работы выполняются в полном соответствии нормативными требованиями, установленными действующим законодательством Российской Федерации,</w:t>
      </w:r>
      <w:r w:rsidR="00382352">
        <w:rPr>
          <w:rFonts w:ascii="Verdana" w:hAnsi="Verdana"/>
          <w:color w:val="000000"/>
          <w:sz w:val="22"/>
          <w:szCs w:val="22"/>
        </w:rPr>
        <w:t xml:space="preserve"> в том числе с</w:t>
      </w:r>
      <w:r w:rsidRPr="006C2578">
        <w:rPr>
          <w:rFonts w:ascii="Verdana" w:hAnsi="Verdana"/>
          <w:color w:val="000000"/>
          <w:sz w:val="22"/>
          <w:szCs w:val="22"/>
        </w:rPr>
        <w:t xml:space="preserve"> </w:t>
      </w:r>
      <w:r w:rsidR="00DD0C70">
        <w:rPr>
          <w:rFonts w:ascii="Verdana" w:hAnsi="Verdana"/>
          <w:color w:val="000000"/>
          <w:sz w:val="22"/>
          <w:szCs w:val="22"/>
        </w:rPr>
        <w:t xml:space="preserve">Техническим регламентом </w:t>
      </w:r>
      <w:r w:rsidR="00DD0C70" w:rsidRPr="00DD0C70">
        <w:rPr>
          <w:rFonts w:ascii="Verdana" w:hAnsi="Verdana"/>
          <w:color w:val="000000"/>
          <w:sz w:val="22"/>
          <w:szCs w:val="22"/>
        </w:rPr>
        <w:t>Таможенного союза 010/2011 «О безопасности машин и оборудования» (ТР ТС 010/2011)</w:t>
      </w:r>
      <w:r w:rsidR="00EC5FC7" w:rsidRPr="00DD0C70">
        <w:rPr>
          <w:rFonts w:ascii="Verdana" w:hAnsi="Verdana"/>
          <w:color w:val="000000"/>
          <w:sz w:val="22"/>
          <w:szCs w:val="22"/>
        </w:rPr>
        <w:t xml:space="preserve">, </w:t>
      </w:r>
      <w:r w:rsidR="005907AC" w:rsidRPr="00DD0C70">
        <w:rPr>
          <w:rFonts w:ascii="Verdana" w:hAnsi="Verdana"/>
          <w:color w:val="000000"/>
          <w:sz w:val="22"/>
          <w:szCs w:val="22"/>
        </w:rPr>
        <w:t>СО 347.04.181-2003 «Правила организации технического обслуживания и ремонта оборудования, зданий и сооружений электростанций и сетей»</w:t>
      </w:r>
      <w:r w:rsidR="000514A3" w:rsidRPr="00DD0C70">
        <w:rPr>
          <w:rFonts w:ascii="Verdana" w:hAnsi="Verdana"/>
          <w:color w:val="000000"/>
          <w:sz w:val="22"/>
          <w:szCs w:val="22"/>
        </w:rPr>
        <w:t xml:space="preserve">, </w:t>
      </w:r>
      <w:r w:rsidRPr="00DD0C70">
        <w:rPr>
          <w:rFonts w:ascii="Verdana" w:hAnsi="Verdana"/>
          <w:color w:val="000000"/>
          <w:sz w:val="22"/>
          <w:szCs w:val="22"/>
        </w:rPr>
        <w:t xml:space="preserve">Техническим заданием Заказчика (Приложение № 1 к Договору), Ведомостью объемов и стоимости работ (Приложение № 2 к Договору), </w:t>
      </w:r>
      <w:r w:rsidR="00DD0C70">
        <w:rPr>
          <w:rFonts w:ascii="Verdana" w:hAnsi="Verdana"/>
          <w:color w:val="000000"/>
          <w:sz w:val="22"/>
          <w:szCs w:val="22"/>
        </w:rPr>
        <w:t>к</w:t>
      </w:r>
      <w:r w:rsidR="00E62C6C" w:rsidRPr="00DD0C70">
        <w:rPr>
          <w:rFonts w:ascii="Verdana" w:hAnsi="Verdana"/>
          <w:color w:val="000000"/>
          <w:sz w:val="22"/>
          <w:szCs w:val="22"/>
        </w:rPr>
        <w:t>онструкторской</w:t>
      </w:r>
      <w:r w:rsidR="009A1EA2" w:rsidRPr="00DD0C70">
        <w:rPr>
          <w:rFonts w:ascii="Verdana" w:hAnsi="Verdana"/>
          <w:color w:val="000000"/>
          <w:sz w:val="22"/>
          <w:szCs w:val="22"/>
        </w:rPr>
        <w:t xml:space="preserve"> </w:t>
      </w:r>
      <w:r w:rsidR="00DD0C70">
        <w:rPr>
          <w:rFonts w:ascii="Verdana" w:hAnsi="Verdana"/>
          <w:color w:val="000000"/>
          <w:sz w:val="22"/>
          <w:szCs w:val="22"/>
        </w:rPr>
        <w:t xml:space="preserve">(проектной) </w:t>
      </w:r>
      <w:r w:rsidR="009A1EA2" w:rsidRPr="00DD0C70">
        <w:rPr>
          <w:rFonts w:ascii="Verdana" w:hAnsi="Verdana"/>
          <w:color w:val="000000"/>
          <w:sz w:val="22"/>
          <w:szCs w:val="22"/>
        </w:rPr>
        <w:t>документацией</w:t>
      </w:r>
      <w:r w:rsidR="00DD0C70">
        <w:rPr>
          <w:rFonts w:ascii="Verdana" w:hAnsi="Verdana"/>
          <w:color w:val="000000"/>
          <w:sz w:val="22"/>
          <w:szCs w:val="22"/>
        </w:rPr>
        <w:t xml:space="preserve"> на кран</w:t>
      </w:r>
      <w:r w:rsidR="00B619DB">
        <w:rPr>
          <w:rFonts w:ascii="Verdana" w:hAnsi="Verdana"/>
          <w:color w:val="000000"/>
          <w:sz w:val="22"/>
          <w:szCs w:val="22"/>
        </w:rPr>
        <w:t xml:space="preserve"> (далее – Конструкторская документация)</w:t>
      </w:r>
      <w:r w:rsidRPr="00DD0C70">
        <w:rPr>
          <w:rFonts w:ascii="Verdana" w:hAnsi="Verdana"/>
          <w:color w:val="000000"/>
          <w:sz w:val="22"/>
          <w:szCs w:val="22"/>
        </w:rPr>
        <w:t>.</w:t>
      </w:r>
    </w:p>
    <w:p w14:paraId="0AE14C3D" w14:textId="3DB73CEF" w:rsidR="00815B45" w:rsidRPr="00DD0C70" w:rsidRDefault="00815B45" w:rsidP="00DD0C70">
      <w:pPr>
        <w:numPr>
          <w:ilvl w:val="1"/>
          <w:numId w:val="1"/>
        </w:numPr>
        <w:tabs>
          <w:tab w:val="clear" w:pos="742"/>
          <w:tab w:val="num" w:pos="851"/>
          <w:tab w:val="num" w:pos="1134"/>
        </w:tabs>
        <w:ind w:left="0" w:firstLine="567"/>
        <w:jc w:val="both"/>
        <w:rPr>
          <w:rFonts w:ascii="Verdana" w:hAnsi="Verdana"/>
          <w:color w:val="000000"/>
          <w:sz w:val="22"/>
          <w:szCs w:val="22"/>
        </w:rPr>
      </w:pPr>
      <w:r w:rsidRPr="00DD0C70">
        <w:rPr>
          <w:rFonts w:ascii="Verdana" w:eastAsia="Verdana" w:hAnsi="Verdana"/>
          <w:sz w:val="22"/>
          <w:szCs w:val="21"/>
          <w:lang w:val="x-none" w:eastAsia="x-none"/>
        </w:rPr>
        <w:t>Работа считается выполненной в полном объеме и надлежащим образом после наступления следующих событий в совокупности:</w:t>
      </w:r>
    </w:p>
    <w:p w14:paraId="2D9DB133" w14:textId="1DEB82E1" w:rsidR="00815B45" w:rsidRPr="00815B45" w:rsidRDefault="00766699" w:rsidP="0097096E">
      <w:pPr>
        <w:numPr>
          <w:ilvl w:val="0"/>
          <w:numId w:val="23"/>
        </w:numPr>
        <w:tabs>
          <w:tab w:val="left" w:pos="378"/>
        </w:tabs>
        <w:ind w:firstLine="567"/>
        <w:jc w:val="both"/>
        <w:rPr>
          <w:rFonts w:ascii="Verdana" w:eastAsia="Verdana" w:hAnsi="Verdana"/>
          <w:sz w:val="22"/>
          <w:szCs w:val="21"/>
          <w:lang w:eastAsia="x-none"/>
        </w:rPr>
      </w:pPr>
      <w:r>
        <w:rPr>
          <w:rFonts w:ascii="Verdana" w:eastAsia="Verdana" w:hAnsi="Verdana"/>
          <w:sz w:val="22"/>
          <w:szCs w:val="21"/>
          <w:lang w:eastAsia="x-none"/>
        </w:rPr>
        <w:t xml:space="preserve"> </w:t>
      </w:r>
      <w:r w:rsidR="00815B45" w:rsidRPr="00815B45">
        <w:rPr>
          <w:rFonts w:ascii="Verdana" w:eastAsia="Verdana" w:hAnsi="Verdana"/>
          <w:sz w:val="22"/>
          <w:szCs w:val="21"/>
          <w:lang w:val="x-none" w:eastAsia="x-none"/>
        </w:rPr>
        <w:t xml:space="preserve">передачи Подрядчиком Заказчику </w:t>
      </w:r>
      <w:r w:rsidR="00815B45" w:rsidRPr="00815B45">
        <w:rPr>
          <w:rFonts w:ascii="Verdana" w:eastAsia="Verdana" w:hAnsi="Verdana"/>
          <w:sz w:val="22"/>
          <w:szCs w:val="21"/>
          <w:lang w:eastAsia="x-none"/>
        </w:rPr>
        <w:t>заверенных копий сертификата соответствия крана ТР ТС 010/2011 и обоснования безопасности крана, оригиналов руководства (инструкции) по эксплуатации крана (в том числе по монтажу), ремонтных чертежей, установочного чертежа, паспорта на кран, положительного заключения экспертизы промышленной безопасности, зарегистрированного в реестре заключений экспертизы промышленной безопасности Ростехнадзора РФ</w:t>
      </w:r>
      <w:r>
        <w:rPr>
          <w:rFonts w:ascii="Verdana" w:eastAsia="Verdana" w:hAnsi="Verdana"/>
          <w:sz w:val="22"/>
          <w:szCs w:val="21"/>
          <w:lang w:eastAsia="x-none"/>
        </w:rPr>
        <w:t xml:space="preserve"> (в случаях, установленных законодательством РФ)</w:t>
      </w:r>
      <w:r w:rsidR="00815B45" w:rsidRPr="00815B45">
        <w:rPr>
          <w:rFonts w:ascii="Verdana" w:eastAsia="Verdana" w:hAnsi="Verdana"/>
          <w:sz w:val="22"/>
          <w:szCs w:val="21"/>
          <w:lang w:eastAsia="x-none"/>
        </w:rPr>
        <w:t>;</w:t>
      </w:r>
    </w:p>
    <w:p w14:paraId="15A3B86A" w14:textId="77777777" w:rsidR="00815B45" w:rsidRPr="00815B45" w:rsidRDefault="00815B45" w:rsidP="0097096E">
      <w:pPr>
        <w:numPr>
          <w:ilvl w:val="0"/>
          <w:numId w:val="23"/>
        </w:numPr>
        <w:tabs>
          <w:tab w:val="left" w:pos="378"/>
        </w:tabs>
        <w:ind w:firstLine="567"/>
        <w:jc w:val="both"/>
        <w:rPr>
          <w:rFonts w:ascii="Verdana" w:eastAsia="Verdana" w:hAnsi="Verdana"/>
          <w:sz w:val="22"/>
          <w:szCs w:val="21"/>
          <w:lang w:eastAsia="x-none"/>
        </w:rPr>
      </w:pPr>
      <w:r w:rsidRPr="00815B45">
        <w:rPr>
          <w:rFonts w:ascii="Verdana" w:eastAsia="Verdana" w:hAnsi="Verdana"/>
          <w:sz w:val="22"/>
          <w:szCs w:val="21"/>
          <w:lang w:eastAsia="x-none"/>
        </w:rPr>
        <w:t xml:space="preserve"> подписания сторонами Акта ввода в эксплуатацию крана</w:t>
      </w:r>
      <w:r w:rsidRPr="00815B45">
        <w:rPr>
          <w:rFonts w:ascii="Verdana" w:hAnsi="Verdana"/>
          <w:sz w:val="22"/>
          <w:szCs w:val="22"/>
        </w:rPr>
        <w:t xml:space="preserve"> (</w:t>
      </w:r>
      <w:r w:rsidRPr="00815B45">
        <w:rPr>
          <w:rFonts w:ascii="Verdana" w:eastAsia="Verdana" w:hAnsi="Verdana"/>
          <w:sz w:val="22"/>
          <w:szCs w:val="21"/>
          <w:lang w:eastAsia="x-none"/>
        </w:rPr>
        <w:t xml:space="preserve">акта пуска подъемных сооружений в работу), Итогового акта </w:t>
      </w:r>
      <w:r w:rsidRPr="00815B45">
        <w:rPr>
          <w:rFonts w:ascii="Verdana" w:eastAsia="Verdana" w:hAnsi="Verdana"/>
          <w:sz w:val="22"/>
          <w:szCs w:val="21"/>
          <w:lang w:val="x-none" w:eastAsia="x-none"/>
        </w:rPr>
        <w:t>сдачи-приемки выполненных работ</w:t>
      </w:r>
      <w:r w:rsidRPr="00815B45">
        <w:rPr>
          <w:rFonts w:ascii="Verdana" w:eastAsia="Verdana" w:hAnsi="Verdana"/>
          <w:sz w:val="22"/>
          <w:szCs w:val="21"/>
          <w:lang w:eastAsia="x-none"/>
        </w:rPr>
        <w:t>.</w:t>
      </w:r>
    </w:p>
    <w:p w14:paraId="44E6678A" w14:textId="6F08A2F7" w:rsidR="00815B45" w:rsidRPr="00DD0C70" w:rsidRDefault="00766699" w:rsidP="00DD0C70">
      <w:pPr>
        <w:pStyle w:val="afa"/>
        <w:numPr>
          <w:ilvl w:val="1"/>
          <w:numId w:val="1"/>
        </w:numPr>
        <w:tabs>
          <w:tab w:val="left" w:pos="637"/>
        </w:tabs>
        <w:ind w:left="0" w:firstLine="567"/>
        <w:jc w:val="both"/>
        <w:rPr>
          <w:rFonts w:ascii="Verdana" w:eastAsia="Verdana" w:hAnsi="Verdana"/>
          <w:sz w:val="22"/>
          <w:szCs w:val="21"/>
          <w:lang w:eastAsia="x-none"/>
        </w:rPr>
      </w:pPr>
      <w:r>
        <w:rPr>
          <w:rFonts w:ascii="Verdana" w:eastAsia="Verdana" w:hAnsi="Verdana"/>
          <w:sz w:val="22"/>
          <w:szCs w:val="21"/>
          <w:lang w:eastAsia="x-none"/>
        </w:rPr>
        <w:lastRenderedPageBreak/>
        <w:t xml:space="preserve"> </w:t>
      </w:r>
      <w:r w:rsidR="00815B45" w:rsidRPr="00DD0C70">
        <w:rPr>
          <w:rFonts w:ascii="Verdana" w:eastAsia="Verdana" w:hAnsi="Verdana"/>
          <w:sz w:val="22"/>
          <w:szCs w:val="21"/>
          <w:lang w:val="x-none" w:eastAsia="x-none"/>
        </w:rPr>
        <w:t xml:space="preserve">Факт выполнения Подрядчиком </w:t>
      </w:r>
      <w:r w:rsidR="00815B45" w:rsidRPr="00DD0C70">
        <w:rPr>
          <w:rFonts w:ascii="Verdana" w:eastAsia="Verdana" w:hAnsi="Verdana"/>
          <w:sz w:val="22"/>
          <w:szCs w:val="21"/>
          <w:lang w:eastAsia="x-none"/>
        </w:rPr>
        <w:t>всех Р</w:t>
      </w:r>
      <w:r w:rsidR="00815B45" w:rsidRPr="00DD0C70">
        <w:rPr>
          <w:rFonts w:ascii="Verdana" w:eastAsia="Verdana" w:hAnsi="Verdana"/>
          <w:sz w:val="22"/>
          <w:szCs w:val="21"/>
          <w:lang w:val="x-none" w:eastAsia="x-none"/>
        </w:rPr>
        <w:t xml:space="preserve">абот по Договору оформляется подписанием Заказчиком или его уполномоченным представителем </w:t>
      </w:r>
      <w:r w:rsidR="00815B45" w:rsidRPr="00DD0C70">
        <w:rPr>
          <w:rFonts w:ascii="Verdana" w:eastAsia="Verdana" w:hAnsi="Verdana"/>
          <w:sz w:val="22"/>
          <w:szCs w:val="21"/>
          <w:lang w:eastAsia="x-none"/>
        </w:rPr>
        <w:t xml:space="preserve">подготовленного и подписанного Подрядчиком </w:t>
      </w:r>
      <w:r w:rsidR="00815B45" w:rsidRPr="00DD0C70">
        <w:rPr>
          <w:rFonts w:ascii="Verdana" w:eastAsia="Verdana" w:hAnsi="Verdana"/>
          <w:sz w:val="22"/>
          <w:szCs w:val="21"/>
          <w:lang w:val="x-none" w:eastAsia="x-none"/>
        </w:rPr>
        <w:t xml:space="preserve">Итогового акта сдачи-приемки выполненных работ. </w:t>
      </w:r>
    </w:p>
    <w:p w14:paraId="332D5386" w14:textId="77777777" w:rsidR="00DD0C70" w:rsidRDefault="00815B45" w:rsidP="00DD0C70">
      <w:pPr>
        <w:pStyle w:val="afa"/>
        <w:numPr>
          <w:ilvl w:val="1"/>
          <w:numId w:val="1"/>
        </w:numPr>
        <w:tabs>
          <w:tab w:val="num" w:pos="1134"/>
        </w:tabs>
        <w:ind w:left="0" w:firstLine="567"/>
        <w:jc w:val="both"/>
        <w:rPr>
          <w:rFonts w:ascii="Verdana" w:hAnsi="Verdana"/>
          <w:color w:val="000000"/>
          <w:sz w:val="22"/>
          <w:szCs w:val="22"/>
        </w:rPr>
      </w:pPr>
      <w:r w:rsidRPr="00DD0C70">
        <w:rPr>
          <w:rFonts w:ascii="Verdana" w:hAnsi="Verdana"/>
          <w:color w:val="000000"/>
          <w:sz w:val="22"/>
          <w:szCs w:val="22"/>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0FAB5016" w14:textId="6CEA0555" w:rsidR="00815B45" w:rsidRPr="00DD0C70" w:rsidRDefault="00815B45" w:rsidP="00DD0C70">
      <w:pPr>
        <w:pStyle w:val="afa"/>
        <w:numPr>
          <w:ilvl w:val="1"/>
          <w:numId w:val="1"/>
        </w:numPr>
        <w:tabs>
          <w:tab w:val="num" w:pos="1134"/>
        </w:tabs>
        <w:ind w:left="0" w:firstLine="567"/>
        <w:jc w:val="both"/>
        <w:rPr>
          <w:rFonts w:ascii="Verdana" w:hAnsi="Verdana"/>
          <w:color w:val="000000"/>
          <w:sz w:val="22"/>
          <w:szCs w:val="22"/>
        </w:rPr>
      </w:pPr>
      <w:r w:rsidRPr="00DD0C70">
        <w:rPr>
          <w:rFonts w:ascii="Verdana" w:hAnsi="Verdana"/>
          <w:color w:val="000000"/>
          <w:sz w:val="22"/>
          <w:szCs w:val="22"/>
        </w:rPr>
        <w:t xml:space="preserve">Срок выполнения Работ: </w:t>
      </w:r>
    </w:p>
    <w:p w14:paraId="3A2C23D9" w14:textId="52E681E5" w:rsidR="00815B45" w:rsidRPr="00815B45" w:rsidRDefault="00815B45" w:rsidP="00815B45">
      <w:pPr>
        <w:tabs>
          <w:tab w:val="num" w:pos="1134"/>
        </w:tabs>
        <w:ind w:firstLine="567"/>
        <w:jc w:val="both"/>
        <w:rPr>
          <w:rFonts w:ascii="Verdana" w:hAnsi="Verdana"/>
          <w:color w:val="000000"/>
          <w:sz w:val="22"/>
          <w:szCs w:val="22"/>
        </w:rPr>
      </w:pPr>
      <w:r w:rsidRPr="00815B45">
        <w:rPr>
          <w:rFonts w:ascii="Verdana" w:hAnsi="Verdana"/>
          <w:color w:val="000000"/>
          <w:sz w:val="22"/>
          <w:szCs w:val="22"/>
        </w:rPr>
        <w:t>- начало – «</w:t>
      </w:r>
      <w:r w:rsidR="00DB54F7">
        <w:rPr>
          <w:rFonts w:ascii="Verdana" w:hAnsi="Verdana"/>
          <w:color w:val="000000"/>
          <w:sz w:val="22"/>
          <w:szCs w:val="22"/>
          <w:highlight w:val="yellow"/>
        </w:rPr>
        <w:t>30</w:t>
      </w:r>
      <w:r w:rsidRPr="00B619DB">
        <w:rPr>
          <w:rFonts w:ascii="Verdana" w:hAnsi="Verdana"/>
          <w:color w:val="000000"/>
          <w:sz w:val="22"/>
          <w:szCs w:val="22"/>
          <w:highlight w:val="yellow"/>
        </w:rPr>
        <w:t xml:space="preserve">» </w:t>
      </w:r>
      <w:r w:rsidR="00DB54F7">
        <w:rPr>
          <w:rFonts w:ascii="Verdana" w:hAnsi="Verdana"/>
          <w:color w:val="000000"/>
          <w:sz w:val="22"/>
          <w:szCs w:val="22"/>
          <w:highlight w:val="yellow"/>
        </w:rPr>
        <w:t>августа</w:t>
      </w:r>
      <w:r w:rsidRPr="00B619DB">
        <w:rPr>
          <w:rFonts w:ascii="Verdana" w:hAnsi="Verdana"/>
          <w:color w:val="000000"/>
          <w:sz w:val="22"/>
          <w:szCs w:val="22"/>
          <w:highlight w:val="yellow"/>
        </w:rPr>
        <w:t xml:space="preserve"> 2016</w:t>
      </w:r>
      <w:r w:rsidRPr="00815B45">
        <w:rPr>
          <w:rFonts w:ascii="Verdana" w:hAnsi="Verdana"/>
          <w:color w:val="000000"/>
          <w:sz w:val="22"/>
          <w:szCs w:val="22"/>
        </w:rPr>
        <w:t xml:space="preserve"> года;</w:t>
      </w:r>
    </w:p>
    <w:p w14:paraId="4A681D17" w14:textId="0EC143C7" w:rsidR="00815B45" w:rsidRPr="00815B45" w:rsidRDefault="00815B45" w:rsidP="00815B45">
      <w:pPr>
        <w:tabs>
          <w:tab w:val="num" w:pos="1134"/>
        </w:tabs>
        <w:ind w:firstLine="567"/>
        <w:jc w:val="both"/>
        <w:rPr>
          <w:rFonts w:ascii="Verdana" w:hAnsi="Verdana"/>
          <w:color w:val="000000"/>
          <w:sz w:val="22"/>
          <w:szCs w:val="22"/>
        </w:rPr>
      </w:pPr>
      <w:r w:rsidRPr="00815B45">
        <w:rPr>
          <w:rFonts w:ascii="Verdana" w:hAnsi="Verdana"/>
          <w:color w:val="000000"/>
          <w:sz w:val="22"/>
          <w:szCs w:val="22"/>
        </w:rPr>
        <w:t>- окончание – «3</w:t>
      </w:r>
      <w:r w:rsidR="00CD581E">
        <w:rPr>
          <w:rFonts w:ascii="Verdana" w:hAnsi="Verdana"/>
          <w:color w:val="000000"/>
          <w:sz w:val="22"/>
          <w:szCs w:val="22"/>
        </w:rPr>
        <w:t>1</w:t>
      </w:r>
      <w:r w:rsidRPr="00815B45">
        <w:rPr>
          <w:rFonts w:ascii="Verdana" w:hAnsi="Verdana"/>
          <w:color w:val="000000"/>
          <w:sz w:val="22"/>
          <w:szCs w:val="22"/>
        </w:rPr>
        <w:t xml:space="preserve">» декабря 2016 года. </w:t>
      </w:r>
    </w:p>
    <w:p w14:paraId="1730CC5B" w14:textId="77777777" w:rsidR="00815B45" w:rsidRPr="00815B45" w:rsidRDefault="00815B45" w:rsidP="00815B45">
      <w:pPr>
        <w:tabs>
          <w:tab w:val="num" w:pos="1134"/>
        </w:tabs>
        <w:ind w:firstLine="567"/>
        <w:jc w:val="both"/>
        <w:rPr>
          <w:rFonts w:ascii="Verdana" w:hAnsi="Verdana"/>
          <w:color w:val="000000"/>
          <w:sz w:val="22"/>
          <w:szCs w:val="22"/>
        </w:rPr>
      </w:pPr>
      <w:r w:rsidRPr="00815B45">
        <w:rPr>
          <w:rFonts w:ascii="Verdana" w:hAnsi="Verdana"/>
          <w:color w:val="000000"/>
          <w:sz w:val="22"/>
          <w:szCs w:val="22"/>
        </w:rPr>
        <w:t>Подрядчик имеет право выполнить Работы досрочно только с письменного согласия Заказчика.</w:t>
      </w:r>
    </w:p>
    <w:p w14:paraId="461C8019" w14:textId="77777777" w:rsidR="00815B45" w:rsidRPr="00815B45" w:rsidRDefault="00815B45" w:rsidP="00815B45">
      <w:pPr>
        <w:tabs>
          <w:tab w:val="num" w:pos="1134"/>
        </w:tabs>
        <w:ind w:firstLine="567"/>
        <w:jc w:val="both"/>
        <w:rPr>
          <w:rFonts w:ascii="Verdana" w:hAnsi="Verdana"/>
          <w:color w:val="000000"/>
          <w:sz w:val="22"/>
          <w:szCs w:val="22"/>
        </w:rPr>
      </w:pPr>
      <w:r w:rsidRPr="00815B45">
        <w:rPr>
          <w:rFonts w:ascii="Verdana" w:hAnsi="Verdana"/>
          <w:color w:val="000000"/>
          <w:sz w:val="22"/>
          <w:szCs w:val="22"/>
        </w:rPr>
        <w:t>Промежуточные сроки выполнения Работ определяются в соответствии с Приложением № 3 «График производства работ» к Договору.</w:t>
      </w:r>
    </w:p>
    <w:p w14:paraId="4E6B0C08" w14:textId="5E03BF9C" w:rsidR="00815B45" w:rsidRPr="00DD0C70" w:rsidRDefault="00815B45" w:rsidP="00DD0C70">
      <w:pPr>
        <w:pStyle w:val="afa"/>
        <w:numPr>
          <w:ilvl w:val="1"/>
          <w:numId w:val="1"/>
        </w:numPr>
        <w:tabs>
          <w:tab w:val="num" w:pos="1134"/>
        </w:tabs>
        <w:ind w:left="0" w:firstLine="567"/>
        <w:jc w:val="both"/>
        <w:rPr>
          <w:rFonts w:ascii="Verdana" w:hAnsi="Verdana"/>
          <w:color w:val="000000"/>
          <w:sz w:val="22"/>
          <w:szCs w:val="22"/>
        </w:rPr>
      </w:pPr>
      <w:r w:rsidRPr="00DD0C70">
        <w:rPr>
          <w:rFonts w:ascii="Verdana" w:hAnsi="Verdana"/>
          <w:color w:val="000000"/>
          <w:sz w:val="22"/>
          <w:szCs w:val="22"/>
        </w:rPr>
        <w:t xml:space="preserve">Подрядчик (привлеченные им субподрядчики) и их риски в рамках Договора будут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выдаваемому Заказчику. В течение 10 (десяти) рабочих дней с даты получения упомянутого Страхового свидетельства Заказчик предоставит его копию Подрядчику. С даты предоставления копии Страхового свидетельства Подрядчику оно будет являться приложением к Договору и его неотъемлемой частью. Заключая Договор, Подрядчик подтверждает, что с момента получения указанного Страхового свидетельства обязуется соблюдать его условия.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14:paraId="7BB97DA6"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В случае невыполнения Подрядчиком (или привлеченными им субподрядчиками) требований, следующих из заключенного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14:paraId="48C36B2F" w14:textId="77777777" w:rsidR="00B619DB" w:rsidRDefault="00815B45" w:rsidP="00B619DB">
      <w:pPr>
        <w:pStyle w:val="afa"/>
        <w:numPr>
          <w:ilvl w:val="1"/>
          <w:numId w:val="1"/>
        </w:numPr>
        <w:tabs>
          <w:tab w:val="num" w:pos="1134"/>
        </w:tabs>
        <w:ind w:left="0" w:firstLine="567"/>
        <w:jc w:val="both"/>
        <w:rPr>
          <w:rFonts w:ascii="Verdana" w:hAnsi="Verdana"/>
          <w:color w:val="000000"/>
          <w:sz w:val="22"/>
          <w:szCs w:val="22"/>
        </w:rPr>
      </w:pPr>
      <w:r w:rsidRPr="00DD0C70">
        <w:rPr>
          <w:rFonts w:ascii="Verdana" w:hAnsi="Verdana"/>
          <w:color w:val="000000"/>
          <w:sz w:val="22"/>
          <w:szCs w:val="22"/>
        </w:rPr>
        <w:t>Подрядчик подтверждает, что все необходимые для выполнения Работ исходные данные указаны в Техническом задании (Приложении № 1 к Договору).</w:t>
      </w:r>
    </w:p>
    <w:p w14:paraId="6CFB3568" w14:textId="20316AE2" w:rsidR="00815B45" w:rsidRPr="00B619DB" w:rsidRDefault="00B619DB" w:rsidP="00B619DB">
      <w:pPr>
        <w:pStyle w:val="afa"/>
        <w:numPr>
          <w:ilvl w:val="1"/>
          <w:numId w:val="1"/>
        </w:numPr>
        <w:tabs>
          <w:tab w:val="num" w:pos="1134"/>
        </w:tabs>
        <w:ind w:left="0" w:firstLine="567"/>
        <w:jc w:val="both"/>
        <w:rPr>
          <w:rFonts w:ascii="Verdana" w:hAnsi="Verdana"/>
          <w:color w:val="000000"/>
          <w:sz w:val="22"/>
          <w:szCs w:val="22"/>
        </w:rPr>
      </w:pPr>
      <w:r>
        <w:rPr>
          <w:rFonts w:ascii="Verdana" w:hAnsi="Verdana"/>
          <w:color w:val="000000"/>
          <w:sz w:val="22"/>
          <w:szCs w:val="22"/>
        </w:rPr>
        <w:t xml:space="preserve"> </w:t>
      </w:r>
      <w:r w:rsidRPr="00B619DB">
        <w:rPr>
          <w:rFonts w:ascii="Verdana" w:hAnsi="Verdana"/>
          <w:color w:val="000000"/>
          <w:sz w:val="22"/>
          <w:szCs w:val="22"/>
        </w:rPr>
        <w:t>Исполнение Договора в части контроля количества и качества выполняемых Работ, включая согласование ППР, выдачу нарядов-допусков, соблюдение требований промышленной, пожарной безопасности и охраны окружающей среды на строительной площадке от лица Заказчика осуществляют, в том числе, представители ООО «Юнипро Инжиниринг». Законные требования уполномоченных представителей ООО «Юнипро Инжиниринг» являются обязательными для исполнения Подрядчиком.</w:t>
      </w:r>
    </w:p>
    <w:p w14:paraId="7C3CC7C5" w14:textId="77777777" w:rsidR="00815B45" w:rsidRPr="00815B45" w:rsidRDefault="00815B45" w:rsidP="00815B45">
      <w:pPr>
        <w:spacing w:before="120" w:after="120"/>
        <w:jc w:val="center"/>
        <w:rPr>
          <w:rFonts w:ascii="Verdana" w:hAnsi="Verdana"/>
          <w:b/>
          <w:color w:val="000000"/>
          <w:sz w:val="22"/>
          <w:szCs w:val="22"/>
        </w:rPr>
      </w:pPr>
      <w:r w:rsidRPr="00815B45">
        <w:rPr>
          <w:rFonts w:ascii="Verdana" w:hAnsi="Verdana"/>
          <w:b/>
          <w:color w:val="000000"/>
          <w:sz w:val="22"/>
          <w:szCs w:val="22"/>
        </w:rPr>
        <w:t>2. Права и обязанности Сторон</w:t>
      </w:r>
    </w:p>
    <w:p w14:paraId="42C8CD79" w14:textId="77777777" w:rsidR="00815B45" w:rsidRPr="00815B45" w:rsidRDefault="00815B45" w:rsidP="00815B45">
      <w:pPr>
        <w:ind w:firstLine="567"/>
        <w:jc w:val="both"/>
        <w:rPr>
          <w:rFonts w:ascii="Verdana" w:hAnsi="Verdana"/>
          <w:b/>
          <w:color w:val="000000"/>
          <w:sz w:val="22"/>
          <w:szCs w:val="22"/>
        </w:rPr>
      </w:pPr>
      <w:r w:rsidRPr="00815B45">
        <w:rPr>
          <w:rFonts w:ascii="Verdana" w:hAnsi="Verdana"/>
          <w:b/>
          <w:color w:val="000000"/>
          <w:sz w:val="22"/>
          <w:szCs w:val="22"/>
        </w:rPr>
        <w:lastRenderedPageBreak/>
        <w:t>2.1. Заказчик имеет право:</w:t>
      </w:r>
    </w:p>
    <w:p w14:paraId="2C7F6D01"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2.1.1. В любое время проверять ход и качество Работы, выполняемой Подрядчиком, не вмешиваясь в его деятельность. </w:t>
      </w:r>
    </w:p>
    <w:p w14:paraId="2F85953C" w14:textId="77777777" w:rsidR="00815B45" w:rsidRPr="00815B45" w:rsidRDefault="00815B45" w:rsidP="00815B45">
      <w:pPr>
        <w:autoSpaceDE w:val="0"/>
        <w:autoSpaceDN w:val="0"/>
        <w:adjustRightInd w:val="0"/>
        <w:ind w:left="33" w:firstLine="507"/>
        <w:jc w:val="both"/>
        <w:rPr>
          <w:rFonts w:ascii="Verdana" w:hAnsi="Verdana"/>
          <w:color w:val="000000"/>
          <w:sz w:val="22"/>
          <w:szCs w:val="22"/>
        </w:rPr>
      </w:pPr>
      <w:r w:rsidRPr="00815B45">
        <w:rPr>
          <w:rFonts w:ascii="Verdana" w:hAnsi="Verdana"/>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течение 3 (трёх) рабочих дней. В частности, Заказчик вправе запрашивать следующие сведения и документы: </w:t>
      </w:r>
    </w:p>
    <w:p w14:paraId="32BAD86B" w14:textId="77777777" w:rsidR="00815B45" w:rsidRPr="00815B45" w:rsidRDefault="00815B45" w:rsidP="0097096E">
      <w:pPr>
        <w:numPr>
          <w:ilvl w:val="0"/>
          <w:numId w:val="23"/>
        </w:numPr>
        <w:tabs>
          <w:tab w:val="left" w:pos="217"/>
        </w:tabs>
        <w:ind w:firstLine="567"/>
        <w:jc w:val="both"/>
        <w:rPr>
          <w:rFonts w:ascii="Verdana" w:eastAsia="Verdana" w:hAnsi="Verdana"/>
          <w:sz w:val="22"/>
          <w:szCs w:val="21"/>
          <w:lang w:val="x-none" w:eastAsia="x-none"/>
        </w:rPr>
      </w:pPr>
      <w:r w:rsidRPr="00815B45">
        <w:rPr>
          <w:rFonts w:ascii="Verdana" w:hAnsi="Verdana"/>
          <w:color w:val="000000"/>
          <w:sz w:val="22"/>
          <w:szCs w:val="22"/>
        </w:rPr>
        <w:t xml:space="preserve"> </w:t>
      </w:r>
      <w:r w:rsidRPr="00815B45">
        <w:rPr>
          <w:rFonts w:ascii="Verdana" w:eastAsia="Verdana" w:hAnsi="Verdana"/>
          <w:sz w:val="22"/>
          <w:szCs w:val="21"/>
          <w:lang w:val="x-none" w:eastAsia="x-none"/>
        </w:rPr>
        <w:t xml:space="preserve">нарушения норм и правил проектирования при выполнении </w:t>
      </w:r>
      <w:r w:rsidRPr="00815B45">
        <w:rPr>
          <w:rFonts w:ascii="Verdana" w:eastAsia="Verdana" w:hAnsi="Verdana"/>
          <w:sz w:val="22"/>
          <w:szCs w:val="21"/>
          <w:lang w:eastAsia="x-none"/>
        </w:rPr>
        <w:t>Р</w:t>
      </w:r>
      <w:r w:rsidRPr="00815B45">
        <w:rPr>
          <w:rFonts w:ascii="Verdana" w:eastAsia="Verdana" w:hAnsi="Verdana"/>
          <w:sz w:val="22"/>
          <w:szCs w:val="21"/>
          <w:lang w:val="x-none" w:eastAsia="x-none"/>
        </w:rPr>
        <w:t>абот по Договору;</w:t>
      </w:r>
    </w:p>
    <w:p w14:paraId="450D4E7F"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документальное подтверждение освоения выплаченного по Договору аванса (при наличии аванса);</w:t>
      </w:r>
    </w:p>
    <w:p w14:paraId="2A893EDF"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о заключенных Подрядчиком договорах субподряда и ходе их исполнения субподрядчиками (включая заверенные копии договоров субподряда (без указания цены), со всеми приложениями к ним и дополнительными соглашениями);</w:t>
      </w:r>
    </w:p>
    <w:p w14:paraId="6E3DB797"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50B9201A"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объем выполненных по Договору Работ в процентном исчислении.</w:t>
      </w:r>
    </w:p>
    <w:p w14:paraId="69117636"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(Приложение № 3 к Договору) с составлением Заказчиком соответствующих актов о фактической численности персонала.</w:t>
      </w:r>
    </w:p>
    <w:p w14:paraId="5DF0DD9E"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2.1.2. Заказчик вправе давать Подрядчику обязательные для исполнения указания, включая запрещения (приостановления), относительно выполнения Работ, в следующих случаях:</w:t>
      </w:r>
    </w:p>
    <w:p w14:paraId="7C72D4B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14:paraId="5C57FE12"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 а также иные правила и нормы, обязательные к соблюдению Подрядчиком в соответствии с Договором;</w:t>
      </w:r>
    </w:p>
    <w:p w14:paraId="36BAE75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 если Подрядчик выполняет Работы с нарушением сроков, предусмотренных Графиком производства работ (Приложение № 3 к Договору), а также если окончание выполнения Работ в срок оказывается под угрозой;</w:t>
      </w:r>
    </w:p>
    <w:p w14:paraId="3B4A80B3"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 если Подрядчик допустил дефекты, которые могут быть скрыты последующими Работами;</w:t>
      </w:r>
    </w:p>
    <w:p w14:paraId="3438296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если Подрядчик не предоставил в установленный срок указанные в пп. 2.1.1 Договора сведения и/или документы.</w:t>
      </w:r>
    </w:p>
    <w:p w14:paraId="6999D844" w14:textId="77777777" w:rsidR="00815B45" w:rsidRPr="00815B45" w:rsidRDefault="00815B45" w:rsidP="00815B45">
      <w:pPr>
        <w:ind w:firstLine="567"/>
        <w:jc w:val="both"/>
        <w:rPr>
          <w:rFonts w:ascii="Verdana" w:eastAsia="Verdana" w:hAnsi="Verdana"/>
          <w:sz w:val="22"/>
          <w:szCs w:val="22"/>
        </w:rPr>
      </w:pPr>
      <w:r w:rsidRPr="00815B45">
        <w:rPr>
          <w:rFonts w:ascii="Verdana" w:eastAsia="Verdana" w:hAnsi="Verdana"/>
          <w:sz w:val="22"/>
          <w:szCs w:val="22"/>
        </w:rPr>
        <w:t>В указанных случаях Заказчик вправе запретить дальнейшее проведение Работ до устранения нарушений (предоставления сведений/документов), направив Подрядчику письменное уведомление о запрете проведения Работ, а также не оплачивать эти Работы до устранения нарушения, отклонений/дефектов,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 РФ.</w:t>
      </w:r>
    </w:p>
    <w:p w14:paraId="4E0AA635" w14:textId="77777777" w:rsidR="00815B45" w:rsidRPr="00815B45" w:rsidRDefault="00815B45" w:rsidP="00815B45">
      <w:pPr>
        <w:ind w:firstLine="567"/>
        <w:jc w:val="both"/>
        <w:rPr>
          <w:rFonts w:ascii="Verdana" w:eastAsia="Verdana" w:hAnsi="Verdana"/>
          <w:sz w:val="22"/>
          <w:szCs w:val="22"/>
        </w:rPr>
      </w:pPr>
      <w:r w:rsidRPr="00815B45">
        <w:rPr>
          <w:rFonts w:ascii="Verdana" w:eastAsia="Verdana" w:hAnsi="Verdana"/>
          <w:sz w:val="22"/>
          <w:szCs w:val="22"/>
        </w:rPr>
        <w:lastRenderedPageBreak/>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 При этом такой запрет Заказчика на проведение Работ не влечёт возникновения у Подрядчика прав на взыскание убытков, связанных с приостановкой Работ по указанным в настоящем пункте основаниям, а также прав на продление сроков выполнения Работ.</w:t>
      </w:r>
    </w:p>
    <w:p w14:paraId="0997229D"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2.1.3. В случае выполнения Подрядчиком Работ с отступлением от условий Договора,</w:t>
      </w:r>
      <w:r w:rsidRPr="00815B45">
        <w:t xml:space="preserve"> </w:t>
      </w:r>
      <w:r w:rsidRPr="00815B45">
        <w:rPr>
          <w:rFonts w:ascii="Verdana" w:hAnsi="Verdana"/>
          <w:color w:val="000000"/>
          <w:sz w:val="22"/>
          <w:szCs w:val="22"/>
        </w:rPr>
        <w:t>отклонениями от Конструкторской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14:paraId="06178EF8" w14:textId="77777777" w:rsidR="00815B45" w:rsidRPr="00815B45" w:rsidRDefault="00815B45" w:rsidP="00815B45">
      <w:pPr>
        <w:numPr>
          <w:ilvl w:val="0"/>
          <w:numId w:val="2"/>
        </w:numPr>
        <w:ind w:left="0" w:firstLine="567"/>
        <w:jc w:val="both"/>
        <w:rPr>
          <w:rFonts w:ascii="Verdana" w:hAnsi="Verdana"/>
          <w:color w:val="000000"/>
          <w:sz w:val="22"/>
          <w:szCs w:val="22"/>
        </w:rPr>
      </w:pPr>
      <w:r w:rsidRPr="00815B45">
        <w:rPr>
          <w:rFonts w:ascii="Verdana" w:hAnsi="Verdana"/>
          <w:color w:val="000000"/>
          <w:sz w:val="22"/>
          <w:szCs w:val="22"/>
        </w:rPr>
        <w:t>безвозмездного устранения недостатков;</w:t>
      </w:r>
    </w:p>
    <w:p w14:paraId="50D480D5" w14:textId="77777777" w:rsidR="00815B45" w:rsidRPr="00815B45" w:rsidRDefault="00815B45" w:rsidP="00815B45">
      <w:pPr>
        <w:numPr>
          <w:ilvl w:val="0"/>
          <w:numId w:val="2"/>
        </w:numPr>
        <w:ind w:left="0" w:firstLine="567"/>
        <w:jc w:val="both"/>
        <w:rPr>
          <w:rFonts w:ascii="Verdana" w:hAnsi="Verdana"/>
          <w:color w:val="000000"/>
          <w:sz w:val="22"/>
          <w:szCs w:val="22"/>
        </w:rPr>
      </w:pPr>
      <w:r w:rsidRPr="00815B45">
        <w:rPr>
          <w:rFonts w:ascii="Verdana" w:hAnsi="Verdana"/>
          <w:color w:val="000000"/>
          <w:sz w:val="22"/>
          <w:szCs w:val="22"/>
        </w:rPr>
        <w:t>соразмерного уменьшения установленной пунктом 5.1 Цены Договора за Работы.</w:t>
      </w:r>
    </w:p>
    <w:p w14:paraId="035F42D3" w14:textId="77777777" w:rsidR="00815B45" w:rsidRPr="00815B45" w:rsidRDefault="00815B45" w:rsidP="00815B45">
      <w:pPr>
        <w:ind w:firstLine="567"/>
        <w:jc w:val="both"/>
        <w:rPr>
          <w:rFonts w:ascii="Verdana" w:hAnsi="Verdana"/>
          <w:sz w:val="22"/>
          <w:szCs w:val="22"/>
        </w:rPr>
      </w:pPr>
      <w:r w:rsidRPr="00815B45">
        <w:rPr>
          <w:rFonts w:ascii="Verdana" w:hAnsi="Verdana"/>
          <w:color w:val="000000"/>
          <w:sz w:val="22"/>
          <w:szCs w:val="22"/>
        </w:rPr>
        <w:t>В случае выполнения Подрядчиком Работ с отступлением от условий Договора, отклонениями от Конструкторской документации, требований обязательных норм и правил, включая СНиП, или с иными недостатками</w:t>
      </w:r>
      <w:r w:rsidRPr="00815B45">
        <w:rPr>
          <w:rFonts w:ascii="Verdana" w:hAnsi="Verdana"/>
          <w:sz w:val="22"/>
          <w:szCs w:val="22"/>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14:paraId="78934B27" w14:textId="77777777" w:rsidR="00815B45" w:rsidRPr="00815B45" w:rsidRDefault="00815B45" w:rsidP="00815B45">
      <w:pPr>
        <w:tabs>
          <w:tab w:val="left" w:pos="0"/>
        </w:tabs>
        <w:ind w:left="33" w:firstLine="540"/>
        <w:jc w:val="both"/>
        <w:rPr>
          <w:rFonts w:ascii="Verdana" w:hAnsi="Verdana"/>
          <w:sz w:val="22"/>
          <w:szCs w:val="22"/>
        </w:rPr>
      </w:pPr>
      <w:r w:rsidRPr="00815B45">
        <w:rPr>
          <w:rFonts w:ascii="Verdana" w:hAnsi="Verdana"/>
          <w:sz w:val="22"/>
          <w:szCs w:val="22"/>
        </w:rPr>
        <w:t>Кроме того, 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14:paraId="45B70157" w14:textId="77777777" w:rsidR="00815B45" w:rsidRPr="00815B45" w:rsidRDefault="00815B45" w:rsidP="00815B45">
      <w:pPr>
        <w:tabs>
          <w:tab w:val="left" w:pos="0"/>
        </w:tabs>
        <w:ind w:left="33" w:firstLine="540"/>
        <w:jc w:val="both"/>
        <w:rPr>
          <w:rFonts w:ascii="Verdana" w:hAnsi="Verdana"/>
          <w:color w:val="000000"/>
          <w:sz w:val="22"/>
          <w:szCs w:val="22"/>
        </w:rPr>
      </w:pPr>
      <w:r w:rsidRPr="00815B45">
        <w:rPr>
          <w:rFonts w:ascii="Verdana" w:hAnsi="Verdana"/>
          <w:color w:val="000000"/>
          <w:sz w:val="22"/>
          <w:szCs w:val="22"/>
        </w:rPr>
        <w:t>2.1.4. Заказчик вправе в одностороннем порядке частично отказаться от исполнения Договора путем исключения части Работ, еще не выполненных Подрядчиком,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14:paraId="18BB4F48" w14:textId="77777777" w:rsidR="00815B45" w:rsidRPr="00815B45" w:rsidRDefault="00815B45" w:rsidP="0097096E">
      <w:pPr>
        <w:numPr>
          <w:ilvl w:val="0"/>
          <w:numId w:val="6"/>
        </w:numPr>
        <w:autoSpaceDE w:val="0"/>
        <w:autoSpaceDN w:val="0"/>
        <w:adjustRightInd w:val="0"/>
        <w:ind w:left="0" w:firstLine="540"/>
        <w:contextualSpacing/>
        <w:jc w:val="both"/>
        <w:rPr>
          <w:rFonts w:ascii="Verdana" w:hAnsi="Verdana"/>
          <w:color w:val="000000"/>
          <w:sz w:val="22"/>
          <w:szCs w:val="22"/>
        </w:rPr>
      </w:pPr>
      <w:r w:rsidRPr="00815B45">
        <w:rPr>
          <w:rFonts w:ascii="Verdana" w:hAnsi="Verdana"/>
          <w:color w:val="000000"/>
          <w:sz w:val="22"/>
          <w:szCs w:val="22"/>
        </w:rPr>
        <w:t xml:space="preserve"> если ход Работ отстает от Графика производства работ (Приложение № 3 к Договору) более чем на 10 (десять) календарных дней по причинам, за которые отвечает Подрядчик;</w:t>
      </w:r>
    </w:p>
    <w:p w14:paraId="64DD4D7A" w14:textId="09558EF6" w:rsidR="00815B45" w:rsidRPr="00815B45" w:rsidRDefault="00815B45" w:rsidP="0097096E">
      <w:pPr>
        <w:numPr>
          <w:ilvl w:val="0"/>
          <w:numId w:val="6"/>
        </w:numPr>
        <w:autoSpaceDE w:val="0"/>
        <w:autoSpaceDN w:val="0"/>
        <w:adjustRightInd w:val="0"/>
        <w:ind w:left="0" w:firstLine="540"/>
        <w:contextualSpacing/>
        <w:jc w:val="both"/>
        <w:rPr>
          <w:rFonts w:ascii="Verdana" w:hAnsi="Verdana"/>
          <w:color w:val="000000"/>
          <w:sz w:val="22"/>
          <w:szCs w:val="22"/>
        </w:rPr>
      </w:pPr>
      <w:r w:rsidRPr="00815B45">
        <w:rPr>
          <w:rFonts w:ascii="Verdana" w:hAnsi="Verdana"/>
          <w:color w:val="000000"/>
          <w:sz w:val="22"/>
          <w:szCs w:val="22"/>
        </w:rPr>
        <w:t xml:space="preserve"> 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w:t>
      </w:r>
      <w:r w:rsidR="00B619DB">
        <w:rPr>
          <w:rFonts w:ascii="Verdana" w:hAnsi="Verdana"/>
          <w:color w:val="000000"/>
          <w:sz w:val="22"/>
          <w:szCs w:val="22"/>
        </w:rPr>
        <w:t>7</w:t>
      </w:r>
      <w:r w:rsidRPr="00815B45">
        <w:rPr>
          <w:rFonts w:ascii="Verdana" w:hAnsi="Verdana"/>
          <w:color w:val="000000"/>
          <w:sz w:val="22"/>
          <w:szCs w:val="22"/>
        </w:rPr>
        <w:t xml:space="preserve"> Договора;</w:t>
      </w:r>
    </w:p>
    <w:p w14:paraId="18F236BC" w14:textId="548040DA" w:rsidR="00815B45" w:rsidRPr="00815B45" w:rsidRDefault="00815B45" w:rsidP="0097096E">
      <w:pPr>
        <w:numPr>
          <w:ilvl w:val="0"/>
          <w:numId w:val="6"/>
        </w:numPr>
        <w:autoSpaceDE w:val="0"/>
        <w:autoSpaceDN w:val="0"/>
        <w:adjustRightInd w:val="0"/>
        <w:ind w:left="0" w:firstLine="540"/>
        <w:contextualSpacing/>
        <w:jc w:val="both"/>
        <w:rPr>
          <w:rFonts w:ascii="Verdana" w:hAnsi="Verdana"/>
          <w:color w:val="000000"/>
          <w:sz w:val="22"/>
          <w:szCs w:val="22"/>
        </w:rPr>
      </w:pPr>
      <w:r w:rsidRPr="00815B45">
        <w:rPr>
          <w:rFonts w:ascii="Verdana" w:hAnsi="Verdana"/>
          <w:color w:val="000000"/>
          <w:sz w:val="22"/>
          <w:szCs w:val="22"/>
        </w:rPr>
        <w:t xml:space="preserve"> если численность персонала Подрядчика согласно еженедельной отчетности Подрядчика, предоставляемой в соответствии с пунктом 2.3.</w:t>
      </w:r>
      <w:r w:rsidR="00E70E49">
        <w:rPr>
          <w:rFonts w:ascii="Verdana" w:hAnsi="Verdana"/>
          <w:color w:val="000000"/>
          <w:sz w:val="22"/>
          <w:szCs w:val="22"/>
        </w:rPr>
        <w:t>20</w:t>
      </w:r>
      <w:r w:rsidRPr="00815B45">
        <w:rPr>
          <w:rFonts w:ascii="Verdana" w:hAnsi="Verdana"/>
          <w:color w:val="000000"/>
          <w:sz w:val="22"/>
          <w:szCs w:val="22"/>
        </w:rPr>
        <w:t xml:space="preserve">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заявленной в Приложении № 3 «График производства работ» к Договору;</w:t>
      </w:r>
    </w:p>
    <w:p w14:paraId="1F2A95FA" w14:textId="77777777" w:rsidR="00815B45" w:rsidRPr="00815B45" w:rsidRDefault="00815B45" w:rsidP="0097096E">
      <w:pPr>
        <w:numPr>
          <w:ilvl w:val="0"/>
          <w:numId w:val="6"/>
        </w:numPr>
        <w:autoSpaceDE w:val="0"/>
        <w:autoSpaceDN w:val="0"/>
        <w:adjustRightInd w:val="0"/>
        <w:ind w:left="0" w:firstLine="540"/>
        <w:contextualSpacing/>
        <w:jc w:val="both"/>
        <w:rPr>
          <w:rFonts w:ascii="Verdana" w:hAnsi="Verdana"/>
          <w:color w:val="000000"/>
          <w:sz w:val="22"/>
          <w:szCs w:val="22"/>
        </w:rPr>
      </w:pPr>
      <w:r w:rsidRPr="00815B45">
        <w:rPr>
          <w:rFonts w:ascii="Verdana" w:hAnsi="Verdana"/>
          <w:color w:val="000000"/>
          <w:sz w:val="22"/>
          <w:szCs w:val="22"/>
        </w:rPr>
        <w:t xml:space="preserve"> 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14:paraId="3FC85CD4" w14:textId="77777777" w:rsidR="00815B45" w:rsidRPr="00815B45" w:rsidRDefault="00815B45" w:rsidP="0097096E">
      <w:pPr>
        <w:numPr>
          <w:ilvl w:val="0"/>
          <w:numId w:val="6"/>
        </w:numPr>
        <w:autoSpaceDE w:val="0"/>
        <w:autoSpaceDN w:val="0"/>
        <w:adjustRightInd w:val="0"/>
        <w:ind w:left="0" w:firstLine="540"/>
        <w:contextualSpacing/>
        <w:jc w:val="both"/>
        <w:rPr>
          <w:rFonts w:ascii="Verdana" w:hAnsi="Verdana"/>
          <w:color w:val="000000"/>
          <w:sz w:val="22"/>
          <w:szCs w:val="22"/>
        </w:rPr>
      </w:pPr>
      <w:r w:rsidRPr="00815B45">
        <w:rPr>
          <w:rFonts w:ascii="Verdana" w:hAnsi="Verdana"/>
          <w:color w:val="000000"/>
          <w:sz w:val="22"/>
          <w:szCs w:val="22"/>
        </w:rPr>
        <w:t xml:space="preserve"> в случае обнаружения недостатков (дефектов) в Работах, в том числе их несоответствия требованиям, предусмотренным Договором, и не устранения Подрядчиком недостатков (дефектов) и таких несоответствий в течение срока, установленного Договором, включая случаи, когда указанные недостатки/дефекты/несоответствия препятствует дальнейшему выполнению Работ по Договору.</w:t>
      </w:r>
    </w:p>
    <w:p w14:paraId="049E1606" w14:textId="77777777" w:rsidR="00815B45" w:rsidRPr="00815B45" w:rsidRDefault="00815B45" w:rsidP="00815B45">
      <w:pPr>
        <w:autoSpaceDE w:val="0"/>
        <w:autoSpaceDN w:val="0"/>
        <w:adjustRightInd w:val="0"/>
        <w:ind w:firstLine="540"/>
        <w:contextualSpacing/>
        <w:jc w:val="both"/>
        <w:rPr>
          <w:rFonts w:ascii="Verdana" w:hAnsi="Verdana"/>
          <w:color w:val="000000"/>
          <w:sz w:val="22"/>
          <w:szCs w:val="22"/>
        </w:rPr>
      </w:pPr>
      <w:r w:rsidRPr="00815B45">
        <w:rPr>
          <w:rFonts w:ascii="Verdana" w:hAnsi="Verdana"/>
          <w:color w:val="000000"/>
          <w:sz w:val="22"/>
          <w:szCs w:val="22"/>
        </w:rPr>
        <w:lastRenderedPageBreak/>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3FBF91F6" w14:textId="4837B6A4" w:rsidR="00815B45" w:rsidRPr="00815B45" w:rsidRDefault="00815B45" w:rsidP="00815B45">
      <w:pPr>
        <w:autoSpaceDE w:val="0"/>
        <w:autoSpaceDN w:val="0"/>
        <w:adjustRightInd w:val="0"/>
        <w:ind w:firstLine="540"/>
        <w:contextualSpacing/>
        <w:jc w:val="both"/>
        <w:rPr>
          <w:rFonts w:ascii="Verdana" w:hAnsi="Verdana"/>
          <w:color w:val="000000"/>
          <w:sz w:val="22"/>
          <w:szCs w:val="22"/>
        </w:rPr>
      </w:pPr>
      <w:r w:rsidRPr="00815B45">
        <w:rPr>
          <w:rFonts w:ascii="Verdana" w:hAnsi="Verdana"/>
          <w:color w:val="000000"/>
          <w:sz w:val="22"/>
          <w:szCs w:val="22"/>
        </w:rPr>
        <w:t>Если в соответствии с Графиком производства работ (Приложение № 3 к Договору) сроки выполнения исключаемых Работ определяли срок окончания всех Работ по Договору, указанный в пункте 1.</w:t>
      </w:r>
      <w:r w:rsidR="00B619DB">
        <w:rPr>
          <w:rFonts w:ascii="Verdana" w:hAnsi="Verdana"/>
          <w:color w:val="000000"/>
          <w:sz w:val="22"/>
          <w:szCs w:val="22"/>
        </w:rPr>
        <w:t>7</w:t>
      </w:r>
      <w:r w:rsidRPr="00815B45">
        <w:rPr>
          <w:rFonts w:ascii="Verdana" w:hAnsi="Verdana"/>
          <w:color w:val="000000"/>
          <w:sz w:val="22"/>
          <w:szCs w:val="22"/>
        </w:rPr>
        <w:t xml:space="preserve">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334F6388" w14:textId="77777777" w:rsidR="00815B45" w:rsidRPr="00815B45" w:rsidRDefault="00815B45" w:rsidP="00815B45">
      <w:pPr>
        <w:tabs>
          <w:tab w:val="left" w:pos="0"/>
        </w:tabs>
        <w:ind w:left="33" w:firstLine="540"/>
        <w:jc w:val="both"/>
        <w:rPr>
          <w:rFonts w:ascii="Verdana" w:hAnsi="Verdana"/>
          <w:color w:val="000000"/>
          <w:sz w:val="22"/>
          <w:szCs w:val="22"/>
        </w:rPr>
      </w:pPr>
      <w:r w:rsidRPr="00815B45">
        <w:rPr>
          <w:rFonts w:ascii="Verdana" w:hAnsi="Verdana"/>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14:paraId="07AA3818" w14:textId="77777777" w:rsidR="00815B45" w:rsidRPr="00815B45" w:rsidRDefault="00815B45" w:rsidP="00815B45">
      <w:pPr>
        <w:autoSpaceDE w:val="0"/>
        <w:autoSpaceDN w:val="0"/>
        <w:adjustRightInd w:val="0"/>
        <w:ind w:left="33" w:firstLine="507"/>
        <w:jc w:val="both"/>
        <w:rPr>
          <w:rFonts w:ascii="Verdana" w:hAnsi="Verdana" w:cs="Calibri"/>
          <w:color w:val="000000"/>
          <w:sz w:val="22"/>
          <w:szCs w:val="22"/>
        </w:rPr>
      </w:pPr>
      <w:r w:rsidRPr="00815B45">
        <w:rPr>
          <w:rFonts w:ascii="Verdana" w:hAnsi="Verdana"/>
          <w:color w:val="000000"/>
          <w:sz w:val="22"/>
          <w:szCs w:val="22"/>
        </w:rPr>
        <w:t xml:space="preserve">2.1.6. </w:t>
      </w:r>
      <w:r w:rsidRPr="00815B45">
        <w:rPr>
          <w:rFonts w:ascii="Verdana" w:hAnsi="Verdana" w:cs="Calibri"/>
          <w:color w:val="000000"/>
          <w:sz w:val="22"/>
          <w:szCs w:val="22"/>
        </w:rPr>
        <w:t xml:space="preserve">Заказчик вправе требовать от Подрядчика мобилизации персонала и поддержания численности персонала Подрядчика на Объекте в соответствии с </w:t>
      </w:r>
      <w:r w:rsidRPr="00815B45">
        <w:rPr>
          <w:rFonts w:ascii="Verdana" w:hAnsi="Verdana"/>
          <w:color w:val="000000"/>
          <w:sz w:val="22"/>
          <w:szCs w:val="22"/>
        </w:rPr>
        <w:t>Графиком производства работ (Приложение № 3 к Договору).</w:t>
      </w:r>
    </w:p>
    <w:p w14:paraId="2836A279" w14:textId="77777777" w:rsidR="00815B45" w:rsidRPr="00815B45" w:rsidRDefault="00815B45" w:rsidP="00815B45">
      <w:pPr>
        <w:autoSpaceDE w:val="0"/>
        <w:autoSpaceDN w:val="0"/>
        <w:adjustRightInd w:val="0"/>
        <w:ind w:left="33" w:firstLine="507"/>
        <w:jc w:val="both"/>
        <w:rPr>
          <w:rFonts w:ascii="Verdana" w:hAnsi="Verdana"/>
          <w:color w:val="000000"/>
          <w:sz w:val="22"/>
          <w:szCs w:val="22"/>
        </w:rPr>
      </w:pPr>
      <w:r w:rsidRPr="00815B45">
        <w:rPr>
          <w:rFonts w:ascii="Verdana" w:hAnsi="Verdana"/>
          <w:color w:val="000000"/>
          <w:sz w:val="22"/>
          <w:szCs w:val="22"/>
        </w:rPr>
        <w:t xml:space="preserve">2.1.7. </w:t>
      </w:r>
      <w:r w:rsidRPr="00815B45">
        <w:rPr>
          <w:rFonts w:ascii="Verdana" w:hAnsi="Verdana" w:cs="Calibri"/>
          <w:color w:val="000000"/>
          <w:sz w:val="22"/>
          <w:szCs w:val="22"/>
        </w:rPr>
        <w:t>Заказчик вправе требовать</w:t>
      </w:r>
      <w:r w:rsidRPr="00815B45">
        <w:rPr>
          <w:rFonts w:ascii="Verdana" w:hAnsi="Verdana"/>
          <w:color w:val="000000"/>
          <w:sz w:val="22"/>
          <w:szCs w:val="22"/>
        </w:rPr>
        <w:t xml:space="preserve"> от Подрядчика заменить работников Подрядчика, квалификация которых не удовлетворяет требованиям Заказчика, установленным Договором.</w:t>
      </w:r>
    </w:p>
    <w:p w14:paraId="5303C6CF" w14:textId="77777777" w:rsidR="00815B45" w:rsidRPr="00815B45" w:rsidRDefault="00815B45" w:rsidP="00815B45">
      <w:pPr>
        <w:autoSpaceDE w:val="0"/>
        <w:autoSpaceDN w:val="0"/>
        <w:adjustRightInd w:val="0"/>
        <w:ind w:left="33" w:firstLine="507"/>
        <w:jc w:val="both"/>
        <w:rPr>
          <w:rFonts w:ascii="Verdana" w:hAnsi="Verdana"/>
          <w:color w:val="000000"/>
          <w:sz w:val="22"/>
          <w:szCs w:val="22"/>
        </w:rPr>
      </w:pPr>
      <w:r w:rsidRPr="00815B45">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 РФ.</w:t>
      </w:r>
    </w:p>
    <w:p w14:paraId="52EEDEA5" w14:textId="77777777" w:rsidR="00815B45" w:rsidRPr="00815B45" w:rsidRDefault="00815B45" w:rsidP="0097096E">
      <w:pPr>
        <w:numPr>
          <w:ilvl w:val="1"/>
          <w:numId w:val="3"/>
        </w:numPr>
        <w:ind w:left="0" w:firstLine="567"/>
        <w:contextualSpacing/>
        <w:jc w:val="both"/>
        <w:rPr>
          <w:rFonts w:ascii="Verdana" w:hAnsi="Verdana"/>
          <w:b/>
          <w:color w:val="000000"/>
          <w:sz w:val="22"/>
          <w:szCs w:val="22"/>
        </w:rPr>
      </w:pPr>
      <w:r w:rsidRPr="00815B45">
        <w:rPr>
          <w:rFonts w:ascii="Verdana" w:hAnsi="Verdana"/>
          <w:color w:val="000000"/>
          <w:sz w:val="22"/>
          <w:szCs w:val="22"/>
        </w:rPr>
        <w:t xml:space="preserve"> </w:t>
      </w:r>
      <w:r w:rsidRPr="00815B45">
        <w:rPr>
          <w:rFonts w:ascii="Verdana" w:hAnsi="Verdana"/>
          <w:b/>
          <w:color w:val="000000"/>
          <w:sz w:val="22"/>
          <w:szCs w:val="22"/>
        </w:rPr>
        <w:t>Заказчик обязан:</w:t>
      </w:r>
    </w:p>
    <w:p w14:paraId="62A34A73" w14:textId="610F952B" w:rsidR="00815B45" w:rsidRPr="00815B45" w:rsidRDefault="00815B45" w:rsidP="002865A6">
      <w:pPr>
        <w:ind w:firstLine="567"/>
        <w:contextualSpacing/>
        <w:jc w:val="both"/>
        <w:rPr>
          <w:rFonts w:ascii="Verdana" w:hAnsi="Verdana"/>
          <w:i/>
          <w:color w:val="000000"/>
          <w:sz w:val="22"/>
          <w:szCs w:val="22"/>
        </w:rPr>
      </w:pPr>
      <w:r w:rsidRPr="00815B45">
        <w:rPr>
          <w:rFonts w:ascii="Verdana" w:hAnsi="Verdana"/>
          <w:color w:val="000000"/>
          <w:sz w:val="22"/>
          <w:szCs w:val="22"/>
        </w:rPr>
        <w:t>2.2.1.</w:t>
      </w:r>
      <w:r w:rsidRPr="00815B45">
        <w:rPr>
          <w:rFonts w:ascii="Verdana" w:hAnsi="Verdana"/>
          <w:color w:val="000000"/>
          <w:sz w:val="22"/>
          <w:szCs w:val="22"/>
        </w:rPr>
        <w:tab/>
        <w:t xml:space="preserve"> Обеспечить подходы и подъезды к Объекту производства Работ. </w:t>
      </w:r>
    </w:p>
    <w:p w14:paraId="2D6C16A3" w14:textId="3199445B" w:rsidR="00815B45" w:rsidRPr="00815B45" w:rsidRDefault="00815B45" w:rsidP="00815B45">
      <w:pPr>
        <w:ind w:firstLine="567"/>
        <w:contextualSpacing/>
        <w:jc w:val="both"/>
        <w:rPr>
          <w:rFonts w:ascii="Verdana" w:hAnsi="Verdana"/>
          <w:color w:val="000000"/>
          <w:sz w:val="22"/>
          <w:szCs w:val="22"/>
        </w:rPr>
      </w:pPr>
      <w:r w:rsidRPr="00815B45">
        <w:rPr>
          <w:rFonts w:ascii="Verdana" w:hAnsi="Verdana"/>
          <w:color w:val="000000"/>
          <w:sz w:val="22"/>
          <w:szCs w:val="22"/>
        </w:rPr>
        <w:t>2.2.</w:t>
      </w:r>
      <w:r w:rsidR="002865A6">
        <w:rPr>
          <w:rFonts w:ascii="Verdana" w:hAnsi="Verdana"/>
          <w:color w:val="000000"/>
          <w:sz w:val="22"/>
          <w:szCs w:val="22"/>
        </w:rPr>
        <w:t>2</w:t>
      </w:r>
      <w:r w:rsidRPr="00815B45">
        <w:rPr>
          <w:rFonts w:ascii="Verdana" w:hAnsi="Verdana"/>
          <w:color w:val="000000"/>
          <w:sz w:val="22"/>
          <w:szCs w:val="22"/>
        </w:rPr>
        <w:t xml:space="preserve">.Обеспечить пригодное для проведения Работ состояние Объекта. </w:t>
      </w:r>
    </w:p>
    <w:p w14:paraId="26AD4488" w14:textId="362E1FD3" w:rsidR="00815B45" w:rsidRPr="00815B45" w:rsidRDefault="00815B45" w:rsidP="00815B45">
      <w:pPr>
        <w:ind w:firstLine="567"/>
        <w:contextualSpacing/>
        <w:jc w:val="both"/>
        <w:rPr>
          <w:rFonts w:ascii="Verdana" w:hAnsi="Verdana"/>
          <w:color w:val="000000"/>
          <w:sz w:val="22"/>
          <w:szCs w:val="22"/>
        </w:rPr>
      </w:pPr>
      <w:r w:rsidRPr="00815B45">
        <w:rPr>
          <w:rFonts w:ascii="Verdana" w:hAnsi="Verdana"/>
          <w:color w:val="000000"/>
          <w:sz w:val="22"/>
          <w:szCs w:val="22"/>
        </w:rPr>
        <w:t>2.2.</w:t>
      </w:r>
      <w:r w:rsidR="002865A6">
        <w:rPr>
          <w:rFonts w:ascii="Verdana" w:hAnsi="Verdana"/>
          <w:color w:val="000000"/>
          <w:sz w:val="22"/>
          <w:szCs w:val="22"/>
        </w:rPr>
        <w:t>3</w:t>
      </w:r>
      <w:r w:rsidRPr="00815B45">
        <w:rPr>
          <w:rFonts w:ascii="Verdana" w:hAnsi="Verdana"/>
          <w:color w:val="000000"/>
          <w:sz w:val="22"/>
          <w:szCs w:val="22"/>
        </w:rPr>
        <w:t>. 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2C7E5227" w14:textId="468B95A4" w:rsidR="002865A6" w:rsidRDefault="00815B45" w:rsidP="00815B45">
      <w:pPr>
        <w:ind w:firstLine="567"/>
        <w:contextualSpacing/>
        <w:jc w:val="both"/>
        <w:rPr>
          <w:rFonts w:ascii="Verdana" w:hAnsi="Verdana"/>
          <w:color w:val="000000"/>
          <w:sz w:val="22"/>
          <w:szCs w:val="22"/>
        </w:rPr>
      </w:pPr>
      <w:r w:rsidRPr="00815B45">
        <w:rPr>
          <w:rFonts w:ascii="Verdana" w:hAnsi="Verdana"/>
          <w:color w:val="000000"/>
          <w:sz w:val="22"/>
          <w:szCs w:val="22"/>
        </w:rPr>
        <w:t>2.2.</w:t>
      </w:r>
      <w:r w:rsidR="002865A6">
        <w:rPr>
          <w:rFonts w:ascii="Verdana" w:hAnsi="Verdana"/>
          <w:color w:val="000000"/>
          <w:sz w:val="22"/>
          <w:szCs w:val="22"/>
        </w:rPr>
        <w:t>4</w:t>
      </w:r>
      <w:r w:rsidRPr="00815B45">
        <w:rPr>
          <w:rFonts w:ascii="Verdana" w:hAnsi="Verdana"/>
          <w:color w:val="000000"/>
          <w:sz w:val="22"/>
          <w:szCs w:val="22"/>
        </w:rPr>
        <w:t xml:space="preserve">. </w:t>
      </w:r>
      <w:r w:rsidR="002865A6" w:rsidRPr="002865A6">
        <w:rPr>
          <w:rFonts w:ascii="Verdana" w:hAnsi="Verdana"/>
          <w:color w:val="000000"/>
          <w:sz w:val="22"/>
          <w:szCs w:val="22"/>
        </w:rPr>
        <w:tab/>
        <w:t>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14:paraId="602ADCA9" w14:textId="13C8EF42" w:rsidR="00815B45" w:rsidRPr="00815B45" w:rsidRDefault="002865A6" w:rsidP="00815B45">
      <w:pPr>
        <w:ind w:firstLine="567"/>
        <w:contextualSpacing/>
        <w:jc w:val="both"/>
        <w:rPr>
          <w:rFonts w:ascii="Verdana" w:hAnsi="Verdana"/>
          <w:color w:val="000000"/>
          <w:sz w:val="22"/>
          <w:szCs w:val="22"/>
        </w:rPr>
      </w:pPr>
      <w:r>
        <w:rPr>
          <w:rFonts w:ascii="Verdana" w:hAnsi="Verdana"/>
          <w:color w:val="000000"/>
          <w:sz w:val="22"/>
          <w:szCs w:val="22"/>
        </w:rPr>
        <w:t xml:space="preserve">2.2.5. </w:t>
      </w:r>
      <w:r w:rsidR="00815B45" w:rsidRPr="00815B45">
        <w:rPr>
          <w:rFonts w:ascii="Verdana" w:hAnsi="Verdana"/>
          <w:color w:val="000000"/>
          <w:sz w:val="22"/>
          <w:szCs w:val="22"/>
        </w:rPr>
        <w:t>Оплатить выполненные Подрядчиком Работы по цене и в порядке, указанным в разделе 5 Договора.</w:t>
      </w:r>
    </w:p>
    <w:p w14:paraId="676035A1" w14:textId="77777777" w:rsidR="00815B45" w:rsidRPr="00815B45" w:rsidRDefault="00815B45" w:rsidP="00815B45">
      <w:pPr>
        <w:ind w:firstLine="567"/>
        <w:contextualSpacing/>
        <w:jc w:val="both"/>
        <w:rPr>
          <w:rFonts w:ascii="Verdana" w:hAnsi="Verdana"/>
          <w:color w:val="000000"/>
          <w:sz w:val="22"/>
          <w:szCs w:val="22"/>
        </w:rPr>
      </w:pPr>
      <w:r w:rsidRPr="00815B45">
        <w:rPr>
          <w:rFonts w:ascii="Verdana" w:hAnsi="Verdana"/>
          <w:color w:val="000000"/>
          <w:sz w:val="22"/>
          <w:szCs w:val="22"/>
        </w:rPr>
        <w:t xml:space="preserve">2.2.6. Выполнить обязанности, предусмотренные в иных статьях и разделах Договора. </w:t>
      </w:r>
    </w:p>
    <w:p w14:paraId="70F65374" w14:textId="77777777" w:rsidR="00815B45" w:rsidRPr="00815B45" w:rsidRDefault="00815B45" w:rsidP="00815B45">
      <w:pPr>
        <w:ind w:firstLine="567"/>
        <w:jc w:val="both"/>
        <w:rPr>
          <w:rFonts w:ascii="Verdana" w:hAnsi="Verdana"/>
          <w:b/>
          <w:color w:val="000000"/>
          <w:sz w:val="22"/>
          <w:szCs w:val="22"/>
        </w:rPr>
      </w:pPr>
      <w:r w:rsidRPr="00815B45">
        <w:rPr>
          <w:rFonts w:ascii="Verdana" w:hAnsi="Verdana"/>
          <w:b/>
          <w:color w:val="000000"/>
          <w:sz w:val="22"/>
          <w:szCs w:val="22"/>
        </w:rPr>
        <w:t>2.3. Подрядчик обязан:</w:t>
      </w:r>
    </w:p>
    <w:p w14:paraId="34EC6D8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w:t>
      </w:r>
      <w:r w:rsidRPr="00815B45">
        <w:rPr>
          <w:rFonts w:ascii="Verdana" w:hAnsi="Verdana"/>
          <w:color w:val="000000"/>
          <w:sz w:val="22"/>
          <w:szCs w:val="22"/>
        </w:rPr>
        <w:lastRenderedPageBreak/>
        <w:t xml:space="preserve">(Приложение № 1 к Договору), применимым требованиям действующего законодательства и НТД. </w:t>
      </w:r>
    </w:p>
    <w:p w14:paraId="6D33569E" w14:textId="2173D0EF" w:rsidR="00815B45" w:rsidRPr="00815B45" w:rsidRDefault="00815B45" w:rsidP="00815B45">
      <w:pPr>
        <w:tabs>
          <w:tab w:val="left" w:pos="0"/>
        </w:tabs>
        <w:ind w:firstLine="567"/>
        <w:jc w:val="both"/>
        <w:rPr>
          <w:rFonts w:ascii="Verdana" w:eastAsia="Verdana" w:hAnsi="Verdana"/>
          <w:sz w:val="22"/>
          <w:szCs w:val="21"/>
          <w:lang w:val="x-none" w:eastAsia="x-none"/>
        </w:rPr>
      </w:pPr>
      <w:r w:rsidRPr="00815B45">
        <w:rPr>
          <w:rFonts w:ascii="Verdana" w:eastAsia="Verdana" w:hAnsi="Verdana"/>
          <w:sz w:val="22"/>
          <w:szCs w:val="21"/>
          <w:lang w:eastAsia="x-none"/>
        </w:rPr>
        <w:t xml:space="preserve">2.3.2. </w:t>
      </w:r>
      <w:r w:rsidRPr="00815B45">
        <w:rPr>
          <w:rFonts w:ascii="Verdana" w:eastAsia="Verdana" w:hAnsi="Verdana"/>
          <w:sz w:val="22"/>
          <w:szCs w:val="21"/>
          <w:lang w:val="x-none" w:eastAsia="x-none"/>
        </w:rPr>
        <w:t xml:space="preserve">Выполнить </w:t>
      </w:r>
      <w:r w:rsidR="002865A6">
        <w:rPr>
          <w:rFonts w:ascii="Verdana" w:eastAsia="Verdana" w:hAnsi="Verdana"/>
          <w:sz w:val="22"/>
          <w:szCs w:val="21"/>
          <w:lang w:eastAsia="x-none"/>
        </w:rPr>
        <w:t>Р</w:t>
      </w:r>
      <w:r w:rsidRPr="00815B45">
        <w:rPr>
          <w:rFonts w:ascii="Verdana" w:eastAsia="Verdana" w:hAnsi="Verdana"/>
          <w:sz w:val="22"/>
          <w:szCs w:val="21"/>
          <w:lang w:val="x-none" w:eastAsia="x-none"/>
        </w:rPr>
        <w:t>аботы в сроки, установленные в пункте 1.</w:t>
      </w:r>
      <w:r w:rsidR="00B619DB">
        <w:rPr>
          <w:rFonts w:ascii="Verdana" w:eastAsia="Verdana" w:hAnsi="Verdana"/>
          <w:sz w:val="22"/>
          <w:szCs w:val="21"/>
          <w:lang w:eastAsia="x-none"/>
        </w:rPr>
        <w:t>7</w:t>
      </w:r>
      <w:r w:rsidRPr="00815B45">
        <w:rPr>
          <w:rFonts w:ascii="Verdana" w:eastAsia="Verdana" w:hAnsi="Verdana"/>
          <w:sz w:val="22"/>
          <w:szCs w:val="21"/>
          <w:lang w:val="x-none" w:eastAsia="x-none"/>
        </w:rPr>
        <w:t xml:space="preserve"> Договора и </w:t>
      </w:r>
      <w:r w:rsidRPr="00815B45">
        <w:rPr>
          <w:rFonts w:ascii="Verdana" w:eastAsia="Verdana" w:hAnsi="Verdana"/>
          <w:sz w:val="22"/>
          <w:szCs w:val="21"/>
          <w:lang w:eastAsia="x-none"/>
        </w:rPr>
        <w:t xml:space="preserve">Графиком </w:t>
      </w:r>
      <w:r w:rsidRPr="00815B45">
        <w:rPr>
          <w:rFonts w:ascii="Verdana" w:eastAsia="Verdana" w:hAnsi="Verdana"/>
          <w:sz w:val="22"/>
          <w:szCs w:val="21"/>
          <w:lang w:val="x-none" w:eastAsia="x-none"/>
        </w:rPr>
        <w:t xml:space="preserve">выполнения работ (Приложение № </w:t>
      </w:r>
      <w:r w:rsidRPr="00815B45">
        <w:rPr>
          <w:rFonts w:ascii="Verdana" w:eastAsia="Verdana" w:hAnsi="Verdana"/>
          <w:sz w:val="22"/>
          <w:szCs w:val="21"/>
          <w:lang w:eastAsia="x-none"/>
        </w:rPr>
        <w:t>3</w:t>
      </w:r>
      <w:r w:rsidRPr="00815B45">
        <w:rPr>
          <w:rFonts w:ascii="Verdana" w:eastAsia="Verdana" w:hAnsi="Verdana"/>
          <w:sz w:val="22"/>
          <w:szCs w:val="21"/>
          <w:lang w:val="x-none" w:eastAsia="x-none"/>
        </w:rPr>
        <w:t xml:space="preserve"> к Договору).</w:t>
      </w:r>
    </w:p>
    <w:p w14:paraId="36086F3E" w14:textId="01194232" w:rsidR="00815B45" w:rsidRPr="00815B45" w:rsidRDefault="00815B45" w:rsidP="00815B45">
      <w:pPr>
        <w:tabs>
          <w:tab w:val="left" w:pos="0"/>
        </w:tabs>
        <w:ind w:firstLine="567"/>
        <w:jc w:val="both"/>
        <w:rPr>
          <w:rFonts w:ascii="Verdana" w:eastAsia="Verdana" w:hAnsi="Verdana"/>
          <w:sz w:val="22"/>
          <w:szCs w:val="21"/>
          <w:lang w:val="x-none" w:eastAsia="x-none"/>
        </w:rPr>
      </w:pPr>
      <w:r w:rsidRPr="00815B45">
        <w:rPr>
          <w:rFonts w:ascii="Verdana" w:eastAsia="Verdana" w:hAnsi="Verdana"/>
          <w:sz w:val="22"/>
          <w:szCs w:val="21"/>
          <w:lang w:eastAsia="x-none"/>
        </w:rPr>
        <w:t xml:space="preserve">2.3.3. Пройти </w:t>
      </w:r>
      <w:r w:rsidRPr="00815B45">
        <w:rPr>
          <w:rFonts w:ascii="Verdana" w:eastAsia="Verdana" w:hAnsi="Verdana"/>
          <w:sz w:val="22"/>
          <w:szCs w:val="21"/>
          <w:lang w:val="x-none" w:eastAsia="x-none"/>
        </w:rPr>
        <w:t>экспертиз</w:t>
      </w:r>
      <w:r w:rsidRPr="00815B45">
        <w:rPr>
          <w:rFonts w:ascii="Verdana" w:eastAsia="Verdana" w:hAnsi="Verdana"/>
          <w:sz w:val="22"/>
          <w:szCs w:val="21"/>
          <w:lang w:eastAsia="x-none"/>
        </w:rPr>
        <w:t>у</w:t>
      </w:r>
      <w:r w:rsidRPr="00815B45">
        <w:rPr>
          <w:rFonts w:ascii="Verdana" w:eastAsia="Verdana" w:hAnsi="Verdana"/>
          <w:sz w:val="22"/>
          <w:szCs w:val="21"/>
          <w:lang w:val="x-none" w:eastAsia="x-none"/>
        </w:rPr>
        <w:t xml:space="preserve"> промышленной безопасности</w:t>
      </w:r>
      <w:r w:rsidRPr="00815B45">
        <w:rPr>
          <w:rFonts w:ascii="Verdana" w:eastAsia="Verdana" w:hAnsi="Verdana"/>
          <w:sz w:val="22"/>
          <w:szCs w:val="21"/>
          <w:lang w:eastAsia="x-none"/>
        </w:rPr>
        <w:t>, иные экспертизы, сертификацию,</w:t>
      </w:r>
      <w:r w:rsidRPr="00815B45">
        <w:rPr>
          <w:rFonts w:ascii="Verdana" w:eastAsia="Verdana" w:hAnsi="Verdana"/>
          <w:sz w:val="22"/>
          <w:szCs w:val="21"/>
          <w:lang w:val="x-none" w:eastAsia="x-none"/>
        </w:rPr>
        <w:t xml:space="preserve"> </w:t>
      </w:r>
      <w:r w:rsidRPr="00815B45">
        <w:rPr>
          <w:rFonts w:ascii="Verdana" w:eastAsia="Verdana" w:hAnsi="Verdana"/>
          <w:sz w:val="22"/>
          <w:szCs w:val="21"/>
          <w:lang w:eastAsia="x-none"/>
        </w:rPr>
        <w:t xml:space="preserve">и </w:t>
      </w:r>
      <w:r w:rsidRPr="00815B45">
        <w:rPr>
          <w:rFonts w:ascii="Verdana" w:eastAsia="Verdana" w:hAnsi="Verdana"/>
          <w:sz w:val="22"/>
          <w:szCs w:val="21"/>
          <w:lang w:val="x-none" w:eastAsia="x-none"/>
        </w:rPr>
        <w:t>получ</w:t>
      </w:r>
      <w:r w:rsidRPr="00815B45">
        <w:rPr>
          <w:rFonts w:ascii="Verdana" w:eastAsia="Verdana" w:hAnsi="Verdana"/>
          <w:sz w:val="22"/>
          <w:szCs w:val="21"/>
          <w:lang w:eastAsia="x-none"/>
        </w:rPr>
        <w:t>ить</w:t>
      </w:r>
      <w:r w:rsidRPr="00815B45">
        <w:rPr>
          <w:rFonts w:ascii="Verdana" w:eastAsia="Verdana" w:hAnsi="Verdana"/>
          <w:sz w:val="22"/>
          <w:szCs w:val="21"/>
          <w:lang w:val="x-none" w:eastAsia="x-none"/>
        </w:rPr>
        <w:t xml:space="preserve"> положительн</w:t>
      </w:r>
      <w:r w:rsidRPr="00815B45">
        <w:rPr>
          <w:rFonts w:ascii="Verdana" w:eastAsia="Verdana" w:hAnsi="Verdana"/>
          <w:sz w:val="22"/>
          <w:szCs w:val="21"/>
          <w:lang w:eastAsia="x-none"/>
        </w:rPr>
        <w:t>ое</w:t>
      </w:r>
      <w:r w:rsidRPr="00815B45">
        <w:rPr>
          <w:rFonts w:ascii="Verdana" w:eastAsia="Verdana" w:hAnsi="Verdana"/>
          <w:sz w:val="22"/>
          <w:szCs w:val="21"/>
          <w:lang w:val="x-none" w:eastAsia="x-none"/>
        </w:rPr>
        <w:t>(</w:t>
      </w:r>
      <w:r w:rsidRPr="00815B45">
        <w:rPr>
          <w:rFonts w:ascii="Verdana" w:eastAsia="Verdana" w:hAnsi="Verdana"/>
          <w:sz w:val="22"/>
          <w:szCs w:val="21"/>
          <w:lang w:eastAsia="x-none"/>
        </w:rPr>
        <w:t>-</w:t>
      </w:r>
      <w:r w:rsidRPr="00815B45">
        <w:rPr>
          <w:rFonts w:ascii="Verdana" w:eastAsia="Verdana" w:hAnsi="Verdana"/>
          <w:sz w:val="22"/>
          <w:szCs w:val="21"/>
          <w:lang w:val="x-none" w:eastAsia="x-none"/>
        </w:rPr>
        <w:t>ы</w:t>
      </w:r>
      <w:r w:rsidRPr="00815B45">
        <w:rPr>
          <w:rFonts w:ascii="Verdana" w:eastAsia="Verdana" w:hAnsi="Verdana"/>
          <w:sz w:val="22"/>
          <w:szCs w:val="21"/>
          <w:lang w:eastAsia="x-none"/>
        </w:rPr>
        <w:t>е</w:t>
      </w:r>
      <w:r w:rsidRPr="00815B45">
        <w:rPr>
          <w:rFonts w:ascii="Verdana" w:eastAsia="Verdana" w:hAnsi="Verdana"/>
          <w:sz w:val="22"/>
          <w:szCs w:val="21"/>
          <w:lang w:val="x-none" w:eastAsia="x-none"/>
        </w:rPr>
        <w:t>) заключени</w:t>
      </w:r>
      <w:r w:rsidRPr="00815B45">
        <w:rPr>
          <w:rFonts w:ascii="Verdana" w:eastAsia="Verdana" w:hAnsi="Verdana"/>
          <w:sz w:val="22"/>
          <w:szCs w:val="21"/>
          <w:lang w:eastAsia="x-none"/>
        </w:rPr>
        <w:t>е</w:t>
      </w:r>
      <w:r w:rsidRPr="00815B45">
        <w:rPr>
          <w:rFonts w:ascii="Verdana" w:eastAsia="Verdana" w:hAnsi="Verdana"/>
          <w:sz w:val="22"/>
          <w:szCs w:val="21"/>
          <w:lang w:val="x-none" w:eastAsia="x-none"/>
        </w:rPr>
        <w:t>(</w:t>
      </w:r>
      <w:r w:rsidRPr="00815B45">
        <w:rPr>
          <w:rFonts w:ascii="Verdana" w:eastAsia="Verdana" w:hAnsi="Verdana"/>
          <w:sz w:val="22"/>
          <w:szCs w:val="21"/>
          <w:lang w:eastAsia="x-none"/>
        </w:rPr>
        <w:t>-ия</w:t>
      </w:r>
      <w:r w:rsidRPr="00815B45">
        <w:rPr>
          <w:rFonts w:ascii="Verdana" w:eastAsia="Verdana" w:hAnsi="Verdana"/>
          <w:sz w:val="22"/>
          <w:szCs w:val="21"/>
          <w:lang w:val="x-none" w:eastAsia="x-none"/>
        </w:rPr>
        <w:t xml:space="preserve">), </w:t>
      </w:r>
      <w:r w:rsidRPr="00815B45">
        <w:rPr>
          <w:rFonts w:ascii="Verdana" w:eastAsia="Verdana" w:hAnsi="Verdana"/>
          <w:sz w:val="22"/>
          <w:szCs w:val="21"/>
          <w:lang w:eastAsia="x-none"/>
        </w:rPr>
        <w:t>согласовать Конструкторскую документацию</w:t>
      </w:r>
      <w:r w:rsidRPr="00815B45">
        <w:rPr>
          <w:rFonts w:ascii="Verdana" w:eastAsia="Verdana" w:hAnsi="Verdana"/>
          <w:sz w:val="22"/>
          <w:szCs w:val="21"/>
          <w:lang w:val="x-none" w:eastAsia="x-none"/>
        </w:rPr>
        <w:t xml:space="preserve"> с </w:t>
      </w:r>
      <w:r w:rsidR="002865A6">
        <w:rPr>
          <w:rFonts w:ascii="Verdana" w:eastAsia="Verdana" w:hAnsi="Verdana"/>
          <w:sz w:val="22"/>
          <w:szCs w:val="21"/>
          <w:lang w:eastAsia="x-none"/>
        </w:rPr>
        <w:t>уполномоченными государственными и/или муниципальными органами и организациями</w:t>
      </w:r>
      <w:r w:rsidRPr="00815B45">
        <w:rPr>
          <w:rFonts w:ascii="Verdana" w:eastAsia="Verdana" w:hAnsi="Verdana"/>
          <w:sz w:val="22"/>
          <w:szCs w:val="21"/>
          <w:lang w:eastAsia="x-none"/>
        </w:rPr>
        <w:t xml:space="preserve"> (в случаях, предусмотренных законодательством РФ)</w:t>
      </w:r>
      <w:r w:rsidRPr="00815B45">
        <w:rPr>
          <w:rFonts w:ascii="Verdana" w:eastAsia="Verdana" w:hAnsi="Verdana"/>
          <w:sz w:val="22"/>
          <w:szCs w:val="21"/>
          <w:lang w:val="x-none" w:eastAsia="x-none"/>
        </w:rPr>
        <w:t xml:space="preserve">. </w:t>
      </w:r>
    </w:p>
    <w:p w14:paraId="7CA07962" w14:textId="2C33F098" w:rsidR="00815B45" w:rsidRPr="00815B45" w:rsidRDefault="00815B45" w:rsidP="00815B45">
      <w:pPr>
        <w:tabs>
          <w:tab w:val="left" w:pos="0"/>
        </w:tabs>
        <w:ind w:firstLine="567"/>
        <w:jc w:val="both"/>
        <w:rPr>
          <w:rFonts w:ascii="Verdana" w:eastAsia="Verdana" w:hAnsi="Verdana"/>
          <w:sz w:val="22"/>
          <w:szCs w:val="21"/>
          <w:lang w:val="x-none" w:eastAsia="x-none"/>
        </w:rPr>
      </w:pPr>
      <w:r w:rsidRPr="00815B45">
        <w:rPr>
          <w:rFonts w:ascii="Verdana" w:eastAsia="Verdana" w:hAnsi="Verdana"/>
          <w:sz w:val="22"/>
          <w:szCs w:val="21"/>
          <w:lang w:eastAsia="x-none"/>
        </w:rPr>
        <w:t xml:space="preserve">Прохождение экспертизы и </w:t>
      </w:r>
      <w:r w:rsidRPr="00815B45">
        <w:rPr>
          <w:rFonts w:ascii="Verdana" w:eastAsia="Verdana" w:hAnsi="Verdana"/>
          <w:sz w:val="22"/>
          <w:szCs w:val="21"/>
          <w:lang w:val="x-none" w:eastAsia="x-none"/>
        </w:rPr>
        <w:t xml:space="preserve">сопровождение </w:t>
      </w:r>
      <w:r w:rsidRPr="00815B45">
        <w:rPr>
          <w:rFonts w:ascii="Verdana" w:eastAsia="Verdana" w:hAnsi="Verdana"/>
          <w:sz w:val="22"/>
          <w:szCs w:val="21"/>
          <w:lang w:eastAsia="x-none"/>
        </w:rPr>
        <w:t>Конструкторской</w:t>
      </w:r>
      <w:r w:rsidRPr="00815B45">
        <w:rPr>
          <w:rFonts w:ascii="Verdana" w:eastAsia="Verdana" w:hAnsi="Verdana"/>
          <w:sz w:val="22"/>
          <w:szCs w:val="21"/>
          <w:lang w:val="x-none" w:eastAsia="x-none"/>
        </w:rPr>
        <w:t xml:space="preserve"> документации включает в себя </w:t>
      </w:r>
      <w:r w:rsidRPr="00815B45">
        <w:rPr>
          <w:rFonts w:ascii="Verdana" w:eastAsia="Verdana" w:hAnsi="Verdana"/>
          <w:sz w:val="22"/>
          <w:szCs w:val="21"/>
          <w:lang w:eastAsia="x-none"/>
        </w:rPr>
        <w:t xml:space="preserve">подготовку и подачу заявлений, </w:t>
      </w:r>
      <w:r w:rsidRPr="00815B45">
        <w:rPr>
          <w:rFonts w:ascii="Verdana" w:eastAsia="Verdana" w:hAnsi="Verdana"/>
          <w:sz w:val="22"/>
          <w:szCs w:val="21"/>
          <w:lang w:val="x-none" w:eastAsia="x-none"/>
        </w:rPr>
        <w:t xml:space="preserve">представление </w:t>
      </w:r>
      <w:r w:rsidRPr="00815B45">
        <w:rPr>
          <w:rFonts w:ascii="Verdana" w:eastAsia="Verdana" w:hAnsi="Verdana"/>
          <w:sz w:val="22"/>
          <w:szCs w:val="21"/>
          <w:lang w:eastAsia="x-none"/>
        </w:rPr>
        <w:t xml:space="preserve">Конструкторской документации </w:t>
      </w:r>
      <w:r w:rsidRPr="00815B45">
        <w:rPr>
          <w:rFonts w:ascii="Verdana" w:eastAsia="Verdana" w:hAnsi="Verdana"/>
          <w:sz w:val="22"/>
          <w:szCs w:val="21"/>
          <w:lang w:val="x-none" w:eastAsia="x-none"/>
        </w:rPr>
        <w:t xml:space="preserve">и иных документов для проведения экспертизы, устранение замечаний, представление пояснений, внесение необходимых корректировок и правок в </w:t>
      </w:r>
      <w:r w:rsidRPr="00815B45">
        <w:rPr>
          <w:rFonts w:ascii="Verdana" w:eastAsia="Verdana" w:hAnsi="Verdana"/>
          <w:sz w:val="22"/>
          <w:szCs w:val="21"/>
          <w:lang w:eastAsia="x-none"/>
        </w:rPr>
        <w:t>Конструкторскую</w:t>
      </w:r>
      <w:r w:rsidRPr="00815B45">
        <w:rPr>
          <w:rFonts w:ascii="Verdana" w:eastAsia="Verdana" w:hAnsi="Verdana"/>
          <w:sz w:val="22"/>
          <w:szCs w:val="21"/>
          <w:lang w:val="x-none" w:eastAsia="x-none"/>
        </w:rPr>
        <w:t xml:space="preserve"> документацию по требованию </w:t>
      </w:r>
      <w:r w:rsidR="002865A6">
        <w:rPr>
          <w:rFonts w:ascii="Verdana" w:eastAsia="Verdana" w:hAnsi="Verdana"/>
          <w:sz w:val="22"/>
          <w:szCs w:val="21"/>
          <w:lang w:eastAsia="x-none"/>
        </w:rPr>
        <w:t xml:space="preserve">уполномоченных </w:t>
      </w:r>
      <w:r w:rsidR="002865A6" w:rsidRPr="002865A6">
        <w:rPr>
          <w:rFonts w:ascii="Verdana" w:eastAsia="Verdana" w:hAnsi="Verdana"/>
          <w:sz w:val="22"/>
          <w:szCs w:val="21"/>
          <w:lang w:eastAsia="x-none"/>
        </w:rPr>
        <w:t>государственн</w:t>
      </w:r>
      <w:r w:rsidR="002865A6">
        <w:rPr>
          <w:rFonts w:ascii="Verdana" w:eastAsia="Verdana" w:hAnsi="Verdana"/>
          <w:sz w:val="22"/>
          <w:szCs w:val="21"/>
          <w:lang w:eastAsia="x-none"/>
        </w:rPr>
        <w:t>ых</w:t>
      </w:r>
      <w:r w:rsidR="002865A6" w:rsidRPr="002865A6">
        <w:rPr>
          <w:rFonts w:ascii="Verdana" w:eastAsia="Verdana" w:hAnsi="Verdana"/>
          <w:sz w:val="22"/>
          <w:szCs w:val="21"/>
          <w:lang w:eastAsia="x-none"/>
        </w:rPr>
        <w:t xml:space="preserve"> и/или муниципальны</w:t>
      </w:r>
      <w:r w:rsidR="002865A6">
        <w:rPr>
          <w:rFonts w:ascii="Verdana" w:eastAsia="Verdana" w:hAnsi="Verdana"/>
          <w:sz w:val="22"/>
          <w:szCs w:val="21"/>
          <w:lang w:eastAsia="x-none"/>
        </w:rPr>
        <w:t>х</w:t>
      </w:r>
      <w:r w:rsidR="002865A6" w:rsidRPr="002865A6">
        <w:rPr>
          <w:rFonts w:ascii="Verdana" w:eastAsia="Verdana" w:hAnsi="Verdana"/>
          <w:sz w:val="22"/>
          <w:szCs w:val="21"/>
          <w:lang w:eastAsia="x-none"/>
        </w:rPr>
        <w:t xml:space="preserve"> орган</w:t>
      </w:r>
      <w:r w:rsidR="002865A6">
        <w:rPr>
          <w:rFonts w:ascii="Verdana" w:eastAsia="Verdana" w:hAnsi="Verdana"/>
          <w:sz w:val="22"/>
          <w:szCs w:val="21"/>
          <w:lang w:eastAsia="x-none"/>
        </w:rPr>
        <w:t>ов</w:t>
      </w:r>
      <w:r w:rsidR="002865A6" w:rsidRPr="002865A6">
        <w:rPr>
          <w:rFonts w:ascii="Verdana" w:eastAsia="Verdana" w:hAnsi="Verdana"/>
          <w:sz w:val="22"/>
          <w:szCs w:val="21"/>
          <w:lang w:eastAsia="x-none"/>
        </w:rPr>
        <w:t xml:space="preserve"> и организаци</w:t>
      </w:r>
      <w:r w:rsidR="002865A6">
        <w:rPr>
          <w:rFonts w:ascii="Verdana" w:eastAsia="Verdana" w:hAnsi="Verdana"/>
          <w:sz w:val="22"/>
          <w:szCs w:val="21"/>
          <w:lang w:eastAsia="x-none"/>
        </w:rPr>
        <w:t>й</w:t>
      </w:r>
      <w:r w:rsidRPr="00815B45">
        <w:rPr>
          <w:rFonts w:ascii="Verdana" w:eastAsia="Verdana" w:hAnsi="Verdana"/>
          <w:sz w:val="22"/>
          <w:szCs w:val="21"/>
          <w:lang w:val="x-none" w:eastAsia="x-none"/>
        </w:rPr>
        <w:t>, ее доработку и другие действия необходимые для получения положительного(</w:t>
      </w:r>
      <w:r w:rsidRPr="00815B45">
        <w:rPr>
          <w:rFonts w:ascii="Verdana" w:eastAsia="Verdana" w:hAnsi="Verdana"/>
          <w:sz w:val="22"/>
          <w:szCs w:val="21"/>
          <w:lang w:eastAsia="x-none"/>
        </w:rPr>
        <w:t>-</w:t>
      </w:r>
      <w:r w:rsidRPr="00815B45">
        <w:rPr>
          <w:rFonts w:ascii="Verdana" w:eastAsia="Verdana" w:hAnsi="Verdana"/>
          <w:sz w:val="22"/>
          <w:szCs w:val="21"/>
          <w:lang w:val="x-none" w:eastAsia="x-none"/>
        </w:rPr>
        <w:t>ых) заключения(</w:t>
      </w:r>
      <w:r w:rsidRPr="00815B45">
        <w:rPr>
          <w:rFonts w:ascii="Verdana" w:eastAsia="Verdana" w:hAnsi="Verdana"/>
          <w:sz w:val="22"/>
          <w:szCs w:val="21"/>
          <w:lang w:eastAsia="x-none"/>
        </w:rPr>
        <w:t>-</w:t>
      </w:r>
      <w:r w:rsidRPr="00815B45">
        <w:rPr>
          <w:rFonts w:ascii="Verdana" w:eastAsia="Verdana" w:hAnsi="Verdana"/>
          <w:sz w:val="22"/>
          <w:szCs w:val="21"/>
          <w:lang w:val="x-none" w:eastAsia="x-none"/>
        </w:rPr>
        <w:t>ий) соответствующей(</w:t>
      </w:r>
      <w:r w:rsidRPr="00815B45">
        <w:rPr>
          <w:rFonts w:ascii="Verdana" w:eastAsia="Verdana" w:hAnsi="Verdana"/>
          <w:sz w:val="22"/>
          <w:szCs w:val="21"/>
          <w:lang w:eastAsia="x-none"/>
        </w:rPr>
        <w:t>-</w:t>
      </w:r>
      <w:r w:rsidRPr="00815B45">
        <w:rPr>
          <w:rFonts w:ascii="Verdana" w:eastAsia="Verdana" w:hAnsi="Verdana"/>
          <w:sz w:val="22"/>
          <w:szCs w:val="21"/>
          <w:lang w:val="x-none" w:eastAsia="x-none"/>
        </w:rPr>
        <w:t>их) экспертизы(экспертиз) и/или согласования. Подрядчик считается выполнившим данное обязательство надлежащим образом только после получения положительного заключения (согласования)</w:t>
      </w:r>
      <w:r w:rsidR="002865A6">
        <w:rPr>
          <w:rFonts w:ascii="Verdana" w:eastAsia="Verdana" w:hAnsi="Verdana"/>
          <w:sz w:val="22"/>
          <w:szCs w:val="21"/>
          <w:lang w:eastAsia="x-none"/>
        </w:rPr>
        <w:t xml:space="preserve"> уполномоченных </w:t>
      </w:r>
      <w:r w:rsidR="002865A6" w:rsidRPr="002865A6">
        <w:rPr>
          <w:rFonts w:ascii="Verdana" w:eastAsia="Verdana" w:hAnsi="Verdana"/>
          <w:sz w:val="22"/>
          <w:szCs w:val="21"/>
          <w:lang w:eastAsia="x-none"/>
        </w:rPr>
        <w:t>государственн</w:t>
      </w:r>
      <w:r w:rsidR="002865A6">
        <w:rPr>
          <w:rFonts w:ascii="Verdana" w:eastAsia="Verdana" w:hAnsi="Verdana"/>
          <w:sz w:val="22"/>
          <w:szCs w:val="21"/>
          <w:lang w:eastAsia="x-none"/>
        </w:rPr>
        <w:t>ых</w:t>
      </w:r>
      <w:r w:rsidR="002865A6" w:rsidRPr="002865A6">
        <w:rPr>
          <w:rFonts w:ascii="Verdana" w:eastAsia="Verdana" w:hAnsi="Verdana"/>
          <w:sz w:val="22"/>
          <w:szCs w:val="21"/>
          <w:lang w:eastAsia="x-none"/>
        </w:rPr>
        <w:t xml:space="preserve"> и/или муниципальны</w:t>
      </w:r>
      <w:r w:rsidR="002865A6">
        <w:rPr>
          <w:rFonts w:ascii="Verdana" w:eastAsia="Verdana" w:hAnsi="Verdana"/>
          <w:sz w:val="22"/>
          <w:szCs w:val="21"/>
          <w:lang w:eastAsia="x-none"/>
        </w:rPr>
        <w:t>х</w:t>
      </w:r>
      <w:r w:rsidR="002865A6" w:rsidRPr="002865A6">
        <w:rPr>
          <w:rFonts w:ascii="Verdana" w:eastAsia="Verdana" w:hAnsi="Verdana"/>
          <w:sz w:val="22"/>
          <w:szCs w:val="21"/>
          <w:lang w:eastAsia="x-none"/>
        </w:rPr>
        <w:t xml:space="preserve"> орган</w:t>
      </w:r>
      <w:r w:rsidR="002865A6">
        <w:rPr>
          <w:rFonts w:ascii="Verdana" w:eastAsia="Verdana" w:hAnsi="Verdana"/>
          <w:sz w:val="22"/>
          <w:szCs w:val="21"/>
          <w:lang w:eastAsia="x-none"/>
        </w:rPr>
        <w:t>ов</w:t>
      </w:r>
      <w:r w:rsidR="002865A6" w:rsidRPr="002865A6">
        <w:rPr>
          <w:rFonts w:ascii="Verdana" w:eastAsia="Verdana" w:hAnsi="Verdana"/>
          <w:sz w:val="22"/>
          <w:szCs w:val="21"/>
          <w:lang w:eastAsia="x-none"/>
        </w:rPr>
        <w:t xml:space="preserve"> и организаци</w:t>
      </w:r>
      <w:r w:rsidR="002865A6">
        <w:rPr>
          <w:rFonts w:ascii="Verdana" w:eastAsia="Verdana" w:hAnsi="Verdana"/>
          <w:sz w:val="22"/>
          <w:szCs w:val="21"/>
          <w:lang w:eastAsia="x-none"/>
        </w:rPr>
        <w:t>й</w:t>
      </w:r>
      <w:r w:rsidRPr="00815B45">
        <w:rPr>
          <w:rFonts w:ascii="Verdana" w:eastAsia="Verdana" w:hAnsi="Verdana"/>
          <w:sz w:val="22"/>
          <w:szCs w:val="21"/>
          <w:lang w:val="x-none" w:eastAsia="x-none"/>
        </w:rPr>
        <w:t>.</w:t>
      </w:r>
    </w:p>
    <w:p w14:paraId="335D98F7" w14:textId="24BC19A2" w:rsidR="00815B45" w:rsidRPr="00815B45" w:rsidRDefault="00815B45" w:rsidP="00815B45">
      <w:pPr>
        <w:tabs>
          <w:tab w:val="left" w:pos="0"/>
        </w:tabs>
        <w:ind w:firstLine="567"/>
        <w:jc w:val="both"/>
        <w:rPr>
          <w:rFonts w:ascii="Verdana" w:eastAsia="Verdana" w:hAnsi="Verdana"/>
          <w:sz w:val="22"/>
          <w:szCs w:val="21"/>
          <w:lang w:val="x-none" w:eastAsia="x-none"/>
        </w:rPr>
      </w:pPr>
      <w:r w:rsidRPr="00815B45">
        <w:rPr>
          <w:rFonts w:ascii="Verdana" w:eastAsia="Verdana" w:hAnsi="Verdana"/>
          <w:sz w:val="22"/>
          <w:szCs w:val="21"/>
          <w:lang w:eastAsia="x-none"/>
        </w:rPr>
        <w:t>2.3.</w:t>
      </w:r>
      <w:r w:rsidR="002865A6">
        <w:rPr>
          <w:rFonts w:ascii="Verdana" w:eastAsia="Verdana" w:hAnsi="Verdana"/>
          <w:sz w:val="22"/>
          <w:szCs w:val="21"/>
          <w:lang w:eastAsia="x-none"/>
        </w:rPr>
        <w:t>4</w:t>
      </w:r>
      <w:r w:rsidRPr="00815B45">
        <w:rPr>
          <w:rFonts w:ascii="Verdana" w:eastAsia="Verdana" w:hAnsi="Verdana"/>
          <w:sz w:val="22"/>
          <w:szCs w:val="21"/>
          <w:lang w:eastAsia="x-none"/>
        </w:rPr>
        <w:t xml:space="preserve">. </w:t>
      </w:r>
      <w:r w:rsidRPr="00815B45">
        <w:rPr>
          <w:rFonts w:ascii="Verdana" w:eastAsia="Verdana" w:hAnsi="Verdana"/>
          <w:sz w:val="22"/>
          <w:szCs w:val="21"/>
          <w:lang w:val="x-none" w:eastAsia="x-none"/>
        </w:rPr>
        <w:t>Подрядчик обязан оказывать Заказчику помощь в решении и согласовании вопросов</w:t>
      </w:r>
      <w:r w:rsidRPr="00815B45">
        <w:rPr>
          <w:rFonts w:ascii="Verdana" w:eastAsia="Verdana" w:hAnsi="Verdana"/>
          <w:sz w:val="22"/>
          <w:szCs w:val="21"/>
          <w:lang w:eastAsia="x-none"/>
        </w:rPr>
        <w:t>, связанных с выполнением Работ и вводом в эксплуатацию крана</w:t>
      </w:r>
      <w:r w:rsidRPr="00815B45">
        <w:rPr>
          <w:rFonts w:ascii="Verdana" w:eastAsia="Verdana" w:hAnsi="Verdana"/>
          <w:sz w:val="22"/>
          <w:szCs w:val="21"/>
          <w:lang w:val="x-none" w:eastAsia="x-none"/>
        </w:rPr>
        <w:t>, в том числе во взаимоотношениях со всеми компетентными государственными органами, подрядными организациями, осуществляющими строительство, иными заинтересованными организациями и органами местного самоуправления.</w:t>
      </w:r>
    </w:p>
    <w:p w14:paraId="39468DC3" w14:textId="30DDBEC8" w:rsidR="00815B45" w:rsidRPr="00815B45" w:rsidRDefault="00815B45" w:rsidP="00815B45">
      <w:pPr>
        <w:tabs>
          <w:tab w:val="left" w:pos="0"/>
        </w:tabs>
        <w:ind w:firstLine="567"/>
        <w:jc w:val="both"/>
        <w:rPr>
          <w:rFonts w:ascii="Verdana" w:eastAsia="Verdana" w:hAnsi="Verdana"/>
          <w:sz w:val="22"/>
          <w:szCs w:val="21"/>
          <w:lang w:val="x-none" w:eastAsia="x-none"/>
        </w:rPr>
      </w:pPr>
      <w:r w:rsidRPr="00815B45">
        <w:rPr>
          <w:rFonts w:ascii="Verdana" w:eastAsia="Verdana" w:hAnsi="Verdana"/>
          <w:sz w:val="22"/>
          <w:szCs w:val="21"/>
          <w:lang w:eastAsia="x-none"/>
        </w:rPr>
        <w:t>2.3.</w:t>
      </w:r>
      <w:r w:rsidR="00F46914">
        <w:rPr>
          <w:rFonts w:ascii="Verdana" w:eastAsia="Verdana" w:hAnsi="Verdana"/>
          <w:sz w:val="22"/>
          <w:szCs w:val="21"/>
          <w:lang w:eastAsia="x-none"/>
        </w:rPr>
        <w:t>5</w:t>
      </w:r>
      <w:r w:rsidRPr="00815B45">
        <w:rPr>
          <w:rFonts w:ascii="Verdana" w:eastAsia="Verdana" w:hAnsi="Verdana"/>
          <w:sz w:val="22"/>
          <w:szCs w:val="21"/>
          <w:lang w:eastAsia="x-none"/>
        </w:rPr>
        <w:t xml:space="preserve">. Подрядчик </w:t>
      </w:r>
      <w:r w:rsidRPr="00815B45">
        <w:rPr>
          <w:rFonts w:ascii="Verdana" w:eastAsia="Verdana" w:hAnsi="Verdana"/>
          <w:sz w:val="22"/>
          <w:szCs w:val="21"/>
          <w:lang w:val="x-none" w:eastAsia="x-none"/>
        </w:rPr>
        <w:t>гаранти</w:t>
      </w:r>
      <w:r w:rsidRPr="00815B45">
        <w:rPr>
          <w:rFonts w:ascii="Verdana" w:eastAsia="Verdana" w:hAnsi="Verdana"/>
          <w:sz w:val="22"/>
          <w:szCs w:val="21"/>
          <w:lang w:eastAsia="x-none"/>
        </w:rPr>
        <w:t>рует</w:t>
      </w:r>
      <w:r w:rsidRPr="00815B45">
        <w:rPr>
          <w:rFonts w:ascii="Verdana" w:eastAsia="Verdana" w:hAnsi="Verdana"/>
          <w:sz w:val="22"/>
          <w:szCs w:val="21"/>
          <w:lang w:val="x-none" w:eastAsia="x-none"/>
        </w:rPr>
        <w:t xml:space="preserve"> Заказчику отсутствие у третьих лиц прав </w:t>
      </w:r>
      <w:r w:rsidRPr="00815B45">
        <w:rPr>
          <w:rFonts w:ascii="Verdana" w:eastAsia="Verdana" w:hAnsi="Verdana"/>
          <w:sz w:val="22"/>
          <w:szCs w:val="21"/>
          <w:lang w:eastAsia="x-none"/>
        </w:rPr>
        <w:t xml:space="preserve">на Конструкторскую документацию и возможности законно </w:t>
      </w:r>
      <w:r w:rsidRPr="00815B45">
        <w:rPr>
          <w:rFonts w:ascii="Verdana" w:eastAsia="Verdana" w:hAnsi="Verdana"/>
          <w:sz w:val="22"/>
          <w:szCs w:val="21"/>
          <w:lang w:val="x-none" w:eastAsia="x-none"/>
        </w:rPr>
        <w:t xml:space="preserve">воспрепятствовать выполнению </w:t>
      </w:r>
      <w:r w:rsidRPr="00815B45">
        <w:rPr>
          <w:rFonts w:ascii="Verdana" w:eastAsia="Verdana" w:hAnsi="Verdana"/>
          <w:sz w:val="22"/>
          <w:szCs w:val="21"/>
          <w:lang w:eastAsia="x-none"/>
        </w:rPr>
        <w:t>Р</w:t>
      </w:r>
      <w:r w:rsidRPr="00815B45">
        <w:rPr>
          <w:rFonts w:ascii="Verdana" w:eastAsia="Verdana" w:hAnsi="Verdana"/>
          <w:sz w:val="22"/>
          <w:szCs w:val="21"/>
          <w:lang w:val="x-none" w:eastAsia="x-none"/>
        </w:rPr>
        <w:t xml:space="preserve">абот или ограничивать их выполнение на основе выполненной по Договору </w:t>
      </w:r>
      <w:r w:rsidRPr="00815B45">
        <w:rPr>
          <w:rFonts w:ascii="Verdana" w:eastAsia="Verdana" w:hAnsi="Verdana"/>
          <w:sz w:val="22"/>
          <w:szCs w:val="21"/>
          <w:lang w:eastAsia="x-none"/>
        </w:rPr>
        <w:t xml:space="preserve">Конструкторской </w:t>
      </w:r>
      <w:r w:rsidRPr="00815B45">
        <w:rPr>
          <w:rFonts w:ascii="Verdana" w:eastAsia="Verdana" w:hAnsi="Verdana"/>
          <w:sz w:val="22"/>
          <w:szCs w:val="21"/>
          <w:lang w:val="x-none" w:eastAsia="x-none"/>
        </w:rPr>
        <w:t>документации.</w:t>
      </w:r>
    </w:p>
    <w:p w14:paraId="79DE20C7" w14:textId="25E4C3BB" w:rsidR="00815B45" w:rsidRPr="00815B45" w:rsidRDefault="00815B45" w:rsidP="002865A6">
      <w:pPr>
        <w:tabs>
          <w:tab w:val="left" w:pos="0"/>
        </w:tabs>
        <w:ind w:firstLine="567"/>
        <w:jc w:val="both"/>
        <w:rPr>
          <w:rFonts w:ascii="Verdana" w:hAnsi="Verdana"/>
          <w:color w:val="000000"/>
          <w:sz w:val="22"/>
          <w:szCs w:val="22"/>
        </w:rPr>
      </w:pPr>
      <w:r w:rsidRPr="00815B45">
        <w:rPr>
          <w:rFonts w:ascii="Verdana" w:eastAsia="Verdana" w:hAnsi="Verdana"/>
          <w:sz w:val="22"/>
          <w:szCs w:val="21"/>
          <w:lang w:eastAsia="x-none"/>
        </w:rPr>
        <w:t>2.3.</w:t>
      </w:r>
      <w:r w:rsidR="00F46914">
        <w:rPr>
          <w:rFonts w:ascii="Verdana" w:eastAsia="Verdana" w:hAnsi="Verdana"/>
          <w:sz w:val="22"/>
          <w:szCs w:val="21"/>
          <w:lang w:eastAsia="x-none"/>
        </w:rPr>
        <w:t>6</w:t>
      </w:r>
      <w:r w:rsidRPr="00815B45">
        <w:rPr>
          <w:rFonts w:ascii="Verdana" w:eastAsia="Verdana" w:hAnsi="Verdana"/>
          <w:sz w:val="22"/>
          <w:szCs w:val="21"/>
          <w:lang w:eastAsia="x-none"/>
        </w:rPr>
        <w:t xml:space="preserve">. </w:t>
      </w:r>
      <w:r w:rsidRPr="00815B45">
        <w:rPr>
          <w:rFonts w:ascii="Verdana" w:hAnsi="Verdana"/>
          <w:color w:val="000000"/>
          <w:sz w:val="22"/>
          <w:szCs w:val="22"/>
        </w:rPr>
        <w:t>До начала производства Работ на Объекте (всех либо отдельной части):</w:t>
      </w:r>
    </w:p>
    <w:p w14:paraId="599C5BDE" w14:textId="77777777" w:rsidR="00815B45" w:rsidRPr="00815B45" w:rsidRDefault="00815B45" w:rsidP="00815B45">
      <w:pPr>
        <w:tabs>
          <w:tab w:val="left" w:pos="1080"/>
        </w:tabs>
        <w:autoSpaceDE w:val="0"/>
        <w:autoSpaceDN w:val="0"/>
        <w:adjustRightInd w:val="0"/>
        <w:ind w:firstLine="720"/>
        <w:jc w:val="both"/>
        <w:rPr>
          <w:rFonts w:ascii="Verdana" w:hAnsi="Verdana"/>
          <w:color w:val="000000"/>
          <w:sz w:val="22"/>
          <w:szCs w:val="22"/>
        </w:rPr>
      </w:pPr>
      <w:r w:rsidRPr="00815B45">
        <w:rPr>
          <w:rFonts w:ascii="Verdana" w:hAnsi="Verdana"/>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5E7D2AF0" w14:textId="77777777" w:rsidR="00815B45" w:rsidRPr="00815B45" w:rsidRDefault="00815B45" w:rsidP="00815B45">
      <w:pPr>
        <w:tabs>
          <w:tab w:val="left" w:pos="1080"/>
        </w:tabs>
        <w:autoSpaceDE w:val="0"/>
        <w:autoSpaceDN w:val="0"/>
        <w:adjustRightInd w:val="0"/>
        <w:ind w:firstLine="720"/>
        <w:jc w:val="both"/>
        <w:rPr>
          <w:rFonts w:ascii="Verdana" w:hAnsi="Verdana"/>
          <w:color w:val="000000"/>
          <w:sz w:val="22"/>
          <w:szCs w:val="22"/>
        </w:rPr>
      </w:pPr>
      <w:r w:rsidRPr="00815B45">
        <w:rPr>
          <w:rFonts w:ascii="Verdana" w:hAnsi="Verdana"/>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14:paraId="02E52A7C" w14:textId="77777777" w:rsidR="00815B45" w:rsidRPr="00815B45" w:rsidRDefault="00815B45" w:rsidP="00815B45">
      <w:pPr>
        <w:tabs>
          <w:tab w:val="left" w:pos="1080"/>
        </w:tabs>
        <w:autoSpaceDE w:val="0"/>
        <w:autoSpaceDN w:val="0"/>
        <w:adjustRightInd w:val="0"/>
        <w:ind w:firstLine="720"/>
        <w:jc w:val="both"/>
        <w:rPr>
          <w:rFonts w:ascii="Verdana" w:hAnsi="Verdana"/>
          <w:color w:val="000000"/>
          <w:sz w:val="22"/>
          <w:szCs w:val="22"/>
        </w:rPr>
      </w:pPr>
      <w:r w:rsidRPr="00815B45">
        <w:rPr>
          <w:rFonts w:ascii="Verdana" w:hAnsi="Verdana"/>
          <w:color w:val="000000"/>
          <w:sz w:val="22"/>
          <w:szCs w:val="22"/>
        </w:rPr>
        <w:t>-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
    <w:p w14:paraId="2C9B7CBD" w14:textId="77777777" w:rsidR="00815B45" w:rsidRPr="00815B45" w:rsidRDefault="00815B45" w:rsidP="00815B45">
      <w:pPr>
        <w:tabs>
          <w:tab w:val="left" w:pos="1080"/>
        </w:tabs>
        <w:autoSpaceDE w:val="0"/>
        <w:autoSpaceDN w:val="0"/>
        <w:adjustRightInd w:val="0"/>
        <w:ind w:firstLine="720"/>
        <w:jc w:val="both"/>
        <w:rPr>
          <w:rFonts w:ascii="Verdana" w:hAnsi="Verdana"/>
          <w:color w:val="000000"/>
          <w:sz w:val="22"/>
          <w:szCs w:val="22"/>
        </w:rPr>
      </w:pPr>
      <w:r w:rsidRPr="00815B45">
        <w:rPr>
          <w:rFonts w:ascii="Verdana" w:hAnsi="Verdana"/>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выполнения Работ.</w:t>
      </w:r>
    </w:p>
    <w:p w14:paraId="640D2026" w14:textId="288CBFD1"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w:t>
      </w:r>
      <w:r w:rsidR="00F46914">
        <w:rPr>
          <w:rFonts w:ascii="Verdana" w:hAnsi="Verdana"/>
          <w:color w:val="000000"/>
          <w:sz w:val="22"/>
          <w:szCs w:val="22"/>
        </w:rPr>
        <w:t>7</w:t>
      </w:r>
      <w:r w:rsidRPr="00815B45">
        <w:rPr>
          <w:rFonts w:ascii="Verdana" w:hAnsi="Verdana"/>
          <w:color w:val="000000"/>
          <w:sz w:val="22"/>
          <w:szCs w:val="22"/>
        </w:rPr>
        <w:t xml:space="preserve">. Осуществлять приемку, разгрузку/погрузку, транспортировку по территории Объекта, складирование, охрану необходимых для выполнения Работ оборудования и материалов в период проведения Работ. </w:t>
      </w:r>
    </w:p>
    <w:p w14:paraId="66973934" w14:textId="27BE9656"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lastRenderedPageBreak/>
        <w:t>2.3.</w:t>
      </w:r>
      <w:r w:rsidR="00F46914">
        <w:rPr>
          <w:rFonts w:ascii="Verdana" w:hAnsi="Verdana"/>
          <w:color w:val="000000"/>
          <w:sz w:val="22"/>
          <w:szCs w:val="22"/>
        </w:rPr>
        <w:t>8</w:t>
      </w:r>
      <w:r w:rsidRPr="00815B45">
        <w:rPr>
          <w:rFonts w:ascii="Verdana" w:hAnsi="Verdana"/>
          <w:color w:val="000000"/>
          <w:sz w:val="22"/>
          <w:szCs w:val="22"/>
        </w:rPr>
        <w:t>.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14:paraId="527A7334" w14:textId="15446F8F"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w:t>
      </w:r>
      <w:r w:rsidR="00F46914">
        <w:rPr>
          <w:rFonts w:ascii="Verdana" w:hAnsi="Verdana"/>
          <w:color w:val="000000"/>
          <w:sz w:val="22"/>
          <w:szCs w:val="22"/>
        </w:rPr>
        <w:t>9</w:t>
      </w:r>
      <w:r w:rsidRPr="00815B45">
        <w:rPr>
          <w:rFonts w:ascii="Verdana" w:hAnsi="Verdana"/>
          <w:color w:val="000000"/>
          <w:sz w:val="22"/>
          <w:szCs w:val="22"/>
        </w:rPr>
        <w:t xml:space="preserve">. Обеспечить наличие на Объекте </w:t>
      </w:r>
      <w:bookmarkStart w:id="1" w:name="OLE_LINK7"/>
      <w:bookmarkStart w:id="2" w:name="OLE_LINK8"/>
      <w:r w:rsidRPr="00815B45">
        <w:rPr>
          <w:rFonts w:ascii="Verdana" w:hAnsi="Verdana"/>
          <w:color w:val="000000"/>
          <w:sz w:val="22"/>
          <w:szCs w:val="22"/>
        </w:rPr>
        <w:t>необходимых для выполнения Работ технических средств и приспособлений</w:t>
      </w:r>
      <w:bookmarkEnd w:id="1"/>
      <w:bookmarkEnd w:id="2"/>
      <w:r w:rsidRPr="00815B45">
        <w:rPr>
          <w:rFonts w:ascii="Verdana" w:hAnsi="Verdana"/>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строительных лесов и защитных улавливающих систем (далее – ЗУС), прочих средств, оборудования, инструментов, конструкций и т.п.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14:paraId="3EA280A3" w14:textId="128FDA55"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2.3.1</w:t>
      </w:r>
      <w:r w:rsidR="00F46914">
        <w:rPr>
          <w:rFonts w:ascii="Verdana" w:hAnsi="Verdana"/>
          <w:color w:val="000000"/>
          <w:sz w:val="22"/>
          <w:szCs w:val="22"/>
        </w:rPr>
        <w:t>0</w:t>
      </w:r>
      <w:r w:rsidRPr="00815B45">
        <w:rPr>
          <w:rFonts w:ascii="Verdana" w:hAnsi="Verdana"/>
          <w:color w:val="000000"/>
          <w:sz w:val="22"/>
          <w:szCs w:val="22"/>
        </w:rPr>
        <w:t>.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 иные средства и приспособления.</w:t>
      </w:r>
    </w:p>
    <w:p w14:paraId="7B2DB285" w14:textId="4DB3C65A"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2.3.1</w:t>
      </w:r>
      <w:r w:rsidR="00F46914">
        <w:rPr>
          <w:rFonts w:ascii="Verdana" w:hAnsi="Verdana"/>
          <w:color w:val="000000"/>
          <w:sz w:val="22"/>
          <w:szCs w:val="22"/>
        </w:rPr>
        <w:t>1</w:t>
      </w:r>
      <w:r w:rsidRPr="00815B45">
        <w:rPr>
          <w:rFonts w:ascii="Verdana" w:hAnsi="Verdana"/>
          <w:color w:val="000000"/>
          <w:sz w:val="22"/>
          <w:szCs w:val="22"/>
        </w:rPr>
        <w:t>. Безвозмездно исправить по требованию Заказчика все выявленные (в т.ч. при приемке Работ) дефекты и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23269932"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14:paraId="1ACFD6D4" w14:textId="530A1F16"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2.3.1</w:t>
      </w:r>
      <w:r w:rsidR="00F46914">
        <w:rPr>
          <w:rFonts w:ascii="Verdana" w:hAnsi="Verdana"/>
          <w:color w:val="000000"/>
          <w:sz w:val="22"/>
          <w:szCs w:val="22"/>
        </w:rPr>
        <w:t>2</w:t>
      </w:r>
      <w:r w:rsidRPr="00815B45">
        <w:rPr>
          <w:rFonts w:ascii="Verdana" w:hAnsi="Verdana"/>
          <w:color w:val="000000"/>
          <w:sz w:val="22"/>
          <w:szCs w:val="22"/>
        </w:rPr>
        <w:t xml:space="preserve">.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14:paraId="32713751" w14:textId="22BC60C9"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2.3.1</w:t>
      </w:r>
      <w:r w:rsidR="00F46914">
        <w:rPr>
          <w:rFonts w:ascii="Verdana" w:hAnsi="Verdana"/>
          <w:color w:val="000000"/>
          <w:sz w:val="22"/>
          <w:szCs w:val="22"/>
        </w:rPr>
        <w:t>3</w:t>
      </w:r>
      <w:r w:rsidRPr="00815B45">
        <w:rPr>
          <w:rFonts w:ascii="Verdana" w:hAnsi="Verdana"/>
          <w:color w:val="000000"/>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3C63F006" w14:textId="502E0673"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2.3.1</w:t>
      </w:r>
      <w:r w:rsidR="00F46914">
        <w:rPr>
          <w:rFonts w:ascii="Verdana" w:hAnsi="Verdana"/>
          <w:color w:val="000000"/>
          <w:sz w:val="22"/>
          <w:szCs w:val="22"/>
        </w:rPr>
        <w:t>4</w:t>
      </w:r>
      <w:r w:rsidRPr="00815B45">
        <w:rPr>
          <w:rFonts w:ascii="Verdana" w:hAnsi="Verdana"/>
          <w:color w:val="000000"/>
          <w:sz w:val="22"/>
          <w:szCs w:val="22"/>
        </w:rPr>
        <w:t>.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14:paraId="60FBE899" w14:textId="58390E1C"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lastRenderedPageBreak/>
        <w:t>2.3.1</w:t>
      </w:r>
      <w:r w:rsidR="00F46914">
        <w:rPr>
          <w:rFonts w:ascii="Verdana" w:hAnsi="Verdana"/>
          <w:color w:val="000000"/>
          <w:sz w:val="22"/>
          <w:szCs w:val="22"/>
        </w:rPr>
        <w:t>5</w:t>
      </w:r>
      <w:r w:rsidRPr="00815B45">
        <w:rPr>
          <w:rFonts w:ascii="Verdana" w:hAnsi="Verdana"/>
          <w:color w:val="000000"/>
          <w:sz w:val="22"/>
          <w:szCs w:val="22"/>
        </w:rPr>
        <w:t>.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14:paraId="3B172E4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ПАО «Юнипро». </w:t>
      </w:r>
    </w:p>
    <w:p w14:paraId="0357BEA1"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Заказчик имеет право не допустить на территорию филиала «Березовская ГРЭС» ПАО «Юнипро» как работника, допустившего такое нарушение, так и всех работников бригады (смены) в состав которой входил этот работник.</w:t>
      </w:r>
    </w:p>
    <w:p w14:paraId="5838CF9F"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подтверждается протоколом, оформленным работником ФГУП «Вневедомственная охрана» Минэнерго России с участием представителя Заказчика. </w:t>
      </w:r>
    </w:p>
    <w:p w14:paraId="1681FC41"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13B6F5E6"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помимо возврата соответствующих товарно-материальных ценностей (или возмещения их стоимости при невозможности возврата в натуре),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8.15 Договора.</w:t>
      </w:r>
    </w:p>
    <w:p w14:paraId="6D043971" w14:textId="4CFACC5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2.3.1</w:t>
      </w:r>
      <w:r w:rsidR="00F46914">
        <w:rPr>
          <w:rFonts w:ascii="Verdana" w:hAnsi="Verdana"/>
          <w:color w:val="000000"/>
          <w:sz w:val="22"/>
          <w:szCs w:val="22"/>
        </w:rPr>
        <w:t>6</w:t>
      </w:r>
      <w:r w:rsidRPr="00815B45">
        <w:rPr>
          <w:rFonts w:ascii="Verdana" w:hAnsi="Verdana"/>
          <w:color w:val="000000"/>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14:paraId="561C896E"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Подрядчик обязуется не использовать в процессе выполнения Работ по Договору материалы и изделия, содержащие асбест.</w:t>
      </w:r>
    </w:p>
    <w:p w14:paraId="1FD111A9" w14:textId="1A47585F"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w:t>
      </w:r>
      <w:r w:rsidR="00F46914">
        <w:rPr>
          <w:rFonts w:ascii="Verdana" w:hAnsi="Verdana"/>
          <w:color w:val="000000"/>
          <w:sz w:val="22"/>
          <w:szCs w:val="22"/>
        </w:rPr>
        <w:t>17</w:t>
      </w:r>
      <w:r w:rsidRPr="00815B45">
        <w:rPr>
          <w:rFonts w:ascii="Verdana" w:hAnsi="Verdana"/>
          <w:color w:val="000000"/>
          <w:sz w:val="22"/>
          <w:szCs w:val="22"/>
        </w:rPr>
        <w:t>.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(Приложение № 3 к Договору).</w:t>
      </w:r>
    </w:p>
    <w:p w14:paraId="329F4BEC" w14:textId="6B01349A"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w:t>
      </w:r>
      <w:r w:rsidR="00F46914">
        <w:rPr>
          <w:rFonts w:ascii="Verdana" w:hAnsi="Verdana"/>
          <w:color w:val="000000"/>
          <w:sz w:val="22"/>
          <w:szCs w:val="22"/>
        </w:rPr>
        <w:t>18</w:t>
      </w:r>
      <w:r w:rsidRPr="00815B45">
        <w:rPr>
          <w:rFonts w:ascii="Verdana" w:hAnsi="Verdana"/>
          <w:color w:val="000000"/>
          <w:sz w:val="22"/>
          <w:szCs w:val="22"/>
        </w:rPr>
        <w:t>. Немедленно</w:t>
      </w:r>
      <w:r w:rsidRPr="00815B45">
        <w:t xml:space="preserve"> </w:t>
      </w:r>
      <w:r w:rsidRPr="00815B45">
        <w:rPr>
          <w:rFonts w:ascii="Verdana" w:hAnsi="Verdana"/>
          <w:color w:val="000000"/>
          <w:sz w:val="22"/>
          <w:szCs w:val="22"/>
        </w:rPr>
        <w:t>(не позднее 1 рабочего дня с даты обнаружения)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r w:rsidRPr="00815B45">
        <w:t xml:space="preserve"> </w:t>
      </w:r>
      <w:r w:rsidRPr="00815B45">
        <w:rPr>
          <w:rFonts w:ascii="Verdana" w:hAnsi="Verdana"/>
          <w:color w:val="000000"/>
          <w:sz w:val="22"/>
          <w:szCs w:val="22"/>
        </w:rPr>
        <w:t>В случае неисполнения данного обязательства, в дальнейшем Подрядчик не вправе ссылаться на указанные обстоятельства как на основание для переноса сроков выполнения Работ.</w:t>
      </w:r>
    </w:p>
    <w:p w14:paraId="24307A2C" w14:textId="05CEF7BB"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w:t>
      </w:r>
      <w:r w:rsidR="00F46914">
        <w:rPr>
          <w:rFonts w:ascii="Verdana" w:hAnsi="Verdana"/>
          <w:color w:val="000000"/>
          <w:sz w:val="22"/>
          <w:szCs w:val="22"/>
        </w:rPr>
        <w:t>19</w:t>
      </w:r>
      <w:r w:rsidRPr="00815B45">
        <w:rPr>
          <w:rFonts w:ascii="Verdana" w:hAnsi="Verdana"/>
          <w:color w:val="000000"/>
          <w:sz w:val="22"/>
          <w:szCs w:val="22"/>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72CBB0DD" w14:textId="287DDA39" w:rsidR="00815B45" w:rsidRPr="00815B45" w:rsidRDefault="00815B45" w:rsidP="00815B45">
      <w:pPr>
        <w:ind w:firstLine="567"/>
        <w:jc w:val="both"/>
        <w:rPr>
          <w:rFonts w:ascii="Verdana" w:hAnsi="Verdana"/>
          <w:sz w:val="22"/>
          <w:szCs w:val="22"/>
        </w:rPr>
      </w:pPr>
      <w:r w:rsidRPr="00815B45">
        <w:rPr>
          <w:rFonts w:ascii="Verdana" w:hAnsi="Verdana"/>
          <w:sz w:val="22"/>
          <w:szCs w:val="22"/>
        </w:rPr>
        <w:t>2.3.2</w:t>
      </w:r>
      <w:r w:rsidR="00F46914">
        <w:rPr>
          <w:rFonts w:ascii="Verdana" w:hAnsi="Verdana"/>
          <w:sz w:val="22"/>
          <w:szCs w:val="22"/>
        </w:rPr>
        <w:t>0</w:t>
      </w:r>
      <w:r w:rsidRPr="00815B45">
        <w:rPr>
          <w:rFonts w:ascii="Verdana" w:hAnsi="Verdana"/>
          <w:sz w:val="22"/>
          <w:szCs w:val="22"/>
        </w:rPr>
        <w:t>. Еженедельно в первый рабочий день недели, следующей за отчетной,</w:t>
      </w:r>
      <w:r w:rsidRPr="00815B45">
        <w:rPr>
          <w:rFonts w:ascii="Verdana" w:hAnsi="Verdana"/>
          <w:color w:val="000000"/>
          <w:sz w:val="22"/>
          <w:szCs w:val="22"/>
        </w:rPr>
        <w:t xml:space="preserve"> </w:t>
      </w:r>
      <w:r w:rsidRPr="00815B45">
        <w:rPr>
          <w:rFonts w:ascii="Verdana" w:hAnsi="Verdana"/>
          <w:sz w:val="22"/>
          <w:szCs w:val="22"/>
        </w:rPr>
        <w:t xml:space="preserve">предоставлять Заказчику информацию о количестве используемого им персонала (включая персонал Субподрядчиков) и фактически отработанном </w:t>
      </w:r>
      <w:r w:rsidRPr="00815B45">
        <w:rPr>
          <w:rFonts w:ascii="Verdana" w:hAnsi="Verdana"/>
          <w:sz w:val="22"/>
          <w:szCs w:val="22"/>
        </w:rPr>
        <w:lastRenderedPageBreak/>
        <w:t>персоналом Подрядчика (Субподрядчиков) времени (в часах) в отчетный период (неделя).</w:t>
      </w:r>
    </w:p>
    <w:p w14:paraId="0B4D080C" w14:textId="79590C57" w:rsidR="00815B45" w:rsidRPr="00815B45" w:rsidRDefault="00815B45" w:rsidP="00815B45">
      <w:pPr>
        <w:shd w:val="clear" w:color="auto" w:fill="FFFFFF"/>
        <w:ind w:firstLine="567"/>
        <w:jc w:val="both"/>
        <w:rPr>
          <w:rFonts w:ascii="Verdana" w:hAnsi="Verdana"/>
          <w:sz w:val="22"/>
          <w:szCs w:val="22"/>
        </w:rPr>
      </w:pPr>
      <w:r w:rsidRPr="00815B45">
        <w:rPr>
          <w:rFonts w:ascii="Verdana" w:hAnsi="Verdana"/>
          <w:color w:val="000000"/>
          <w:sz w:val="22"/>
          <w:szCs w:val="22"/>
        </w:rPr>
        <w:t>2.3.2</w:t>
      </w:r>
      <w:r w:rsidR="00F46914">
        <w:rPr>
          <w:rFonts w:ascii="Verdana" w:hAnsi="Verdana"/>
          <w:color w:val="000000"/>
          <w:sz w:val="22"/>
          <w:szCs w:val="22"/>
        </w:rPr>
        <w:t>1</w:t>
      </w:r>
      <w:r w:rsidRPr="00815B45">
        <w:rPr>
          <w:rFonts w:ascii="Verdana" w:hAnsi="Verdana"/>
          <w:color w:val="000000"/>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253A6E48" w14:textId="77777777" w:rsidR="00815B45" w:rsidRPr="00815B45" w:rsidRDefault="00815B45" w:rsidP="00815B45">
      <w:pPr>
        <w:shd w:val="clear" w:color="auto" w:fill="FFFFFF"/>
        <w:tabs>
          <w:tab w:val="left" w:pos="720"/>
        </w:tabs>
        <w:ind w:firstLine="567"/>
        <w:jc w:val="both"/>
        <w:rPr>
          <w:rFonts w:ascii="Verdana" w:hAnsi="Verdana"/>
          <w:sz w:val="22"/>
          <w:szCs w:val="22"/>
        </w:rPr>
      </w:pPr>
      <w:r w:rsidRPr="00815B45">
        <w:rPr>
          <w:rFonts w:ascii="Verdana" w:hAnsi="Verdana"/>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4DA5834B" w14:textId="77777777" w:rsidR="00815B45" w:rsidRPr="00815B45" w:rsidRDefault="00815B45" w:rsidP="00815B45">
      <w:pPr>
        <w:shd w:val="clear" w:color="auto" w:fill="FFFFFF"/>
        <w:tabs>
          <w:tab w:val="left" w:pos="720"/>
        </w:tabs>
        <w:ind w:firstLine="567"/>
        <w:jc w:val="both"/>
        <w:rPr>
          <w:rFonts w:ascii="Verdana" w:hAnsi="Verdana"/>
          <w:sz w:val="22"/>
          <w:szCs w:val="22"/>
        </w:rPr>
      </w:pPr>
      <w:r w:rsidRPr="00815B45">
        <w:rPr>
          <w:rFonts w:ascii="Verdana" w:hAnsi="Verdana"/>
          <w:color w:val="000000"/>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61AAA47E" w14:textId="46D22992" w:rsidR="00815B45" w:rsidRPr="00815B45" w:rsidRDefault="00815B45" w:rsidP="00815B45">
      <w:pPr>
        <w:shd w:val="clear" w:color="auto" w:fill="FFFFFF"/>
        <w:tabs>
          <w:tab w:val="left" w:pos="720"/>
        </w:tabs>
        <w:ind w:firstLine="567"/>
        <w:jc w:val="both"/>
        <w:rPr>
          <w:rFonts w:ascii="Verdana" w:hAnsi="Verdana"/>
          <w:color w:val="000000"/>
          <w:sz w:val="22"/>
          <w:szCs w:val="22"/>
        </w:rPr>
      </w:pPr>
      <w:r w:rsidRPr="00815B45">
        <w:rPr>
          <w:rFonts w:ascii="Verdana" w:hAnsi="Verdana"/>
          <w:color w:val="000000"/>
          <w:sz w:val="22"/>
          <w:szCs w:val="22"/>
        </w:rPr>
        <w:t>2.3.2</w:t>
      </w:r>
      <w:r w:rsidR="00F46914">
        <w:rPr>
          <w:rFonts w:ascii="Verdana" w:hAnsi="Verdana"/>
          <w:color w:val="000000"/>
          <w:sz w:val="22"/>
          <w:szCs w:val="22"/>
        </w:rPr>
        <w:t>2</w:t>
      </w:r>
      <w:r w:rsidRPr="00815B45">
        <w:rPr>
          <w:rFonts w:ascii="Verdana" w:hAnsi="Verdana"/>
          <w:color w:val="000000"/>
          <w:sz w:val="22"/>
          <w:szCs w:val="22"/>
        </w:rPr>
        <w:t>.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14:paraId="6A756437" w14:textId="7941E5D0"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2.3.2</w:t>
      </w:r>
      <w:r w:rsidR="00F46914">
        <w:rPr>
          <w:rFonts w:ascii="Verdana" w:hAnsi="Verdana"/>
          <w:color w:val="000000"/>
          <w:sz w:val="22"/>
          <w:szCs w:val="22"/>
        </w:rPr>
        <w:t>3</w:t>
      </w:r>
      <w:r w:rsidRPr="00815B45">
        <w:rPr>
          <w:rFonts w:ascii="Verdana" w:hAnsi="Verdana"/>
          <w:color w:val="000000"/>
          <w:sz w:val="22"/>
          <w:szCs w:val="22"/>
        </w:rPr>
        <w:t>. Соблюдать требования Стандарта организации «О мерах безопасности при работе с асбестом и асбестосодержащими материалами на объектах ПАО «Юнипро» (Приложение № 6 к Договору).</w:t>
      </w:r>
    </w:p>
    <w:p w14:paraId="34928825" w14:textId="3B941D56" w:rsidR="00815B45" w:rsidRPr="00815B45" w:rsidRDefault="00815B45" w:rsidP="00815B45">
      <w:pPr>
        <w:autoSpaceDE w:val="0"/>
        <w:autoSpaceDN w:val="0"/>
        <w:adjustRightInd w:val="0"/>
        <w:ind w:firstLine="567"/>
        <w:jc w:val="both"/>
        <w:rPr>
          <w:rFonts w:ascii="Verdana" w:hAnsi="Verdana"/>
          <w:color w:val="000000"/>
          <w:sz w:val="22"/>
          <w:szCs w:val="22"/>
        </w:rPr>
      </w:pPr>
      <w:r w:rsidRPr="00815B45">
        <w:rPr>
          <w:rFonts w:ascii="Verdana" w:hAnsi="Verdana"/>
          <w:color w:val="000000"/>
          <w:sz w:val="22"/>
          <w:szCs w:val="22"/>
        </w:rPr>
        <w:t>2.3.2</w:t>
      </w:r>
      <w:r w:rsidR="00F46914">
        <w:rPr>
          <w:rFonts w:ascii="Verdana" w:hAnsi="Verdana"/>
          <w:color w:val="000000"/>
          <w:sz w:val="22"/>
          <w:szCs w:val="22"/>
        </w:rPr>
        <w:t>4</w:t>
      </w:r>
      <w:r w:rsidRPr="00815B45">
        <w:rPr>
          <w:rFonts w:ascii="Verdana" w:hAnsi="Verdana"/>
          <w:color w:val="000000"/>
          <w:sz w:val="22"/>
          <w:szCs w:val="22"/>
        </w:rPr>
        <w:t>. Самостоятельно и за свой счет (в случае необходимости)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демеркуризацию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2.3.29 Договора.</w:t>
      </w:r>
    </w:p>
    <w:p w14:paraId="747DB813" w14:textId="08E66869" w:rsidR="00815B45" w:rsidRPr="00815B45" w:rsidRDefault="00815B45" w:rsidP="00815B45">
      <w:pPr>
        <w:autoSpaceDE w:val="0"/>
        <w:autoSpaceDN w:val="0"/>
        <w:adjustRightInd w:val="0"/>
        <w:ind w:firstLine="567"/>
        <w:jc w:val="both"/>
        <w:rPr>
          <w:rFonts w:ascii="Verdana" w:hAnsi="Verdana"/>
          <w:color w:val="000000"/>
          <w:sz w:val="22"/>
          <w:szCs w:val="22"/>
        </w:rPr>
      </w:pPr>
      <w:r w:rsidRPr="00815B45">
        <w:rPr>
          <w:rFonts w:ascii="Verdana" w:hAnsi="Verdana"/>
          <w:color w:val="000000"/>
          <w:sz w:val="22"/>
          <w:szCs w:val="22"/>
        </w:rPr>
        <w:t>2.3.2</w:t>
      </w:r>
      <w:r w:rsidR="00F46914">
        <w:rPr>
          <w:rFonts w:ascii="Verdana" w:hAnsi="Verdana"/>
          <w:color w:val="000000"/>
          <w:sz w:val="22"/>
          <w:szCs w:val="22"/>
        </w:rPr>
        <w:t>5</w:t>
      </w:r>
      <w:r w:rsidRPr="00815B45">
        <w:rPr>
          <w:rFonts w:ascii="Verdana" w:hAnsi="Verdana"/>
          <w:color w:val="000000"/>
          <w:sz w:val="22"/>
          <w:szCs w:val="22"/>
        </w:rPr>
        <w:t>. Ежеквартально до 30-го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160B996E" w14:textId="5A247D25"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lastRenderedPageBreak/>
        <w:t>2.3.2</w:t>
      </w:r>
      <w:r w:rsidR="00F46914">
        <w:rPr>
          <w:rFonts w:ascii="Verdana" w:hAnsi="Verdana"/>
          <w:color w:val="000000"/>
          <w:sz w:val="22"/>
          <w:szCs w:val="22"/>
        </w:rPr>
        <w:t>6</w:t>
      </w:r>
      <w:r w:rsidRPr="00815B45">
        <w:rPr>
          <w:rFonts w:ascii="Verdana" w:hAnsi="Verdana"/>
          <w:color w:val="000000"/>
          <w:sz w:val="22"/>
          <w:szCs w:val="22"/>
        </w:rPr>
        <w:t>.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14:paraId="5609D36C" w14:textId="24C1FCB2"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w:t>
      </w:r>
      <w:r w:rsidR="00F46914">
        <w:rPr>
          <w:rFonts w:ascii="Verdana" w:hAnsi="Verdana"/>
          <w:color w:val="000000"/>
          <w:sz w:val="22"/>
          <w:szCs w:val="22"/>
        </w:rPr>
        <w:t>27</w:t>
      </w:r>
      <w:r w:rsidRPr="00815B45">
        <w:rPr>
          <w:rFonts w:ascii="Verdana" w:hAnsi="Verdana"/>
          <w:color w:val="000000"/>
          <w:sz w:val="22"/>
          <w:szCs w:val="22"/>
        </w:rPr>
        <w:t>.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5200B47E"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001932F3" w14:textId="680C31F9"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w:t>
      </w:r>
      <w:r w:rsidR="00F46914">
        <w:rPr>
          <w:rFonts w:ascii="Verdana" w:hAnsi="Verdana"/>
          <w:color w:val="000000"/>
          <w:sz w:val="22"/>
          <w:szCs w:val="22"/>
        </w:rPr>
        <w:t>28</w:t>
      </w:r>
      <w:r w:rsidRPr="00815B45">
        <w:rPr>
          <w:rFonts w:ascii="Verdana" w:hAnsi="Verdana"/>
          <w:color w:val="000000"/>
          <w:sz w:val="22"/>
          <w:szCs w:val="22"/>
        </w:rPr>
        <w:t>. Задействовать для выполнения Работ работников Подрядчика/Субподрядчиков численностью, не менее указанной в Графике производства работ (Приложение № 3 к Договору).</w:t>
      </w:r>
    </w:p>
    <w:p w14:paraId="61C43A57"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3FFEFFF0" w14:textId="3146D985"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w:t>
      </w:r>
      <w:r w:rsidR="00F46914">
        <w:rPr>
          <w:rFonts w:ascii="Verdana" w:hAnsi="Verdana"/>
          <w:color w:val="000000"/>
          <w:sz w:val="22"/>
          <w:szCs w:val="22"/>
        </w:rPr>
        <w:t>29</w:t>
      </w:r>
      <w:r w:rsidRPr="00815B45">
        <w:rPr>
          <w:rFonts w:ascii="Verdana" w:hAnsi="Verdana"/>
          <w:color w:val="000000"/>
          <w:sz w:val="22"/>
          <w:szCs w:val="22"/>
        </w:rPr>
        <w:t>.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34AD639E" w14:textId="39F993C6"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2.3.3</w:t>
      </w:r>
      <w:r w:rsidR="00F46914">
        <w:rPr>
          <w:rFonts w:ascii="Verdana" w:hAnsi="Verdana"/>
          <w:color w:val="000000"/>
          <w:sz w:val="22"/>
          <w:szCs w:val="22"/>
        </w:rPr>
        <w:t>0</w:t>
      </w:r>
      <w:r w:rsidRPr="00815B45">
        <w:rPr>
          <w:rFonts w:ascii="Verdana" w:hAnsi="Verdana"/>
          <w:color w:val="000000"/>
          <w:sz w:val="22"/>
          <w:szCs w:val="22"/>
        </w:rPr>
        <w:t>.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14:paraId="7AD37E89"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В Плане с учетом последовательности и специфики проведения монтажных и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точки проведения испытаний и приемки выполненных Работ.</w:t>
      </w:r>
    </w:p>
    <w:p w14:paraId="1EAA3B51"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14:paraId="03B25B7C" w14:textId="0854EBFD"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2.3.3</w:t>
      </w:r>
      <w:r w:rsidR="00CF2531">
        <w:rPr>
          <w:rFonts w:ascii="Verdana" w:hAnsi="Verdana"/>
          <w:color w:val="000000"/>
          <w:sz w:val="22"/>
          <w:szCs w:val="22"/>
        </w:rPr>
        <w:t>1</w:t>
      </w:r>
      <w:r w:rsidRPr="00815B45">
        <w:rPr>
          <w:rFonts w:ascii="Verdana" w:hAnsi="Verdana"/>
          <w:color w:val="000000"/>
          <w:sz w:val="22"/>
          <w:szCs w:val="22"/>
        </w:rPr>
        <w:t>.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также в документации на них, и/или невозможность их использования для выполнения Работ,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6C6C5B57" w14:textId="120F0718" w:rsidR="00815B45" w:rsidRPr="00815B45" w:rsidRDefault="00815B45" w:rsidP="00815B45">
      <w:pPr>
        <w:autoSpaceDE w:val="0"/>
        <w:autoSpaceDN w:val="0"/>
        <w:adjustRightInd w:val="0"/>
        <w:ind w:firstLine="567"/>
        <w:jc w:val="both"/>
        <w:rPr>
          <w:rFonts w:ascii="Verdana" w:hAnsi="Verdana"/>
          <w:color w:val="000000"/>
          <w:sz w:val="22"/>
          <w:szCs w:val="22"/>
        </w:rPr>
      </w:pPr>
      <w:r w:rsidRPr="00815B45">
        <w:rPr>
          <w:rFonts w:ascii="Verdana" w:hAnsi="Verdana"/>
          <w:color w:val="000000"/>
          <w:sz w:val="22"/>
          <w:szCs w:val="22"/>
        </w:rPr>
        <w:t>2.3.3</w:t>
      </w:r>
      <w:r w:rsidR="00CF2531">
        <w:rPr>
          <w:rFonts w:ascii="Verdana" w:hAnsi="Verdana"/>
          <w:color w:val="000000"/>
          <w:sz w:val="22"/>
          <w:szCs w:val="22"/>
        </w:rPr>
        <w:t>2</w:t>
      </w:r>
      <w:r w:rsidRPr="00815B45">
        <w:rPr>
          <w:rFonts w:ascii="Verdana" w:hAnsi="Verdana"/>
          <w:color w:val="000000"/>
          <w:sz w:val="22"/>
          <w:szCs w:val="22"/>
        </w:rPr>
        <w:t xml:space="preserve">. Соблюдать согласованный порядок ведения работ, обеспечить ведение Общего и Специального журналов Работ на Объекте в установленном </w:t>
      </w:r>
      <w:r w:rsidRPr="00815B45">
        <w:rPr>
          <w:rFonts w:ascii="Verdana" w:hAnsi="Verdana"/>
          <w:color w:val="000000"/>
          <w:sz w:val="22"/>
          <w:szCs w:val="22"/>
        </w:rPr>
        <w:lastRenderedPageBreak/>
        <w:t>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13F91AC2" w14:textId="5D83E533"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2.3.3</w:t>
      </w:r>
      <w:r w:rsidR="00CF2531">
        <w:rPr>
          <w:rFonts w:ascii="Verdana" w:hAnsi="Verdana"/>
          <w:color w:val="000000"/>
          <w:sz w:val="22"/>
          <w:szCs w:val="22"/>
        </w:rPr>
        <w:t>3</w:t>
      </w:r>
      <w:r w:rsidRPr="00815B45">
        <w:rPr>
          <w:rFonts w:ascii="Verdana" w:hAnsi="Verdana"/>
          <w:color w:val="000000"/>
          <w:sz w:val="22"/>
          <w:szCs w:val="22"/>
        </w:rPr>
        <w:t>.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56844B95" w14:textId="06AD0D0A"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2.3.3</w:t>
      </w:r>
      <w:r w:rsidR="00CF2531">
        <w:rPr>
          <w:rFonts w:ascii="Verdana" w:hAnsi="Verdana"/>
          <w:color w:val="000000"/>
          <w:sz w:val="22"/>
          <w:szCs w:val="22"/>
        </w:rPr>
        <w:t>4</w:t>
      </w:r>
      <w:r w:rsidRPr="00815B45">
        <w:rPr>
          <w:rFonts w:ascii="Verdana" w:hAnsi="Verdana"/>
          <w:color w:val="000000"/>
          <w:sz w:val="22"/>
          <w:szCs w:val="22"/>
        </w:rPr>
        <w:t xml:space="preserve">.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14:paraId="2C547B6E" w14:textId="03E0409A"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2.3.3</w:t>
      </w:r>
      <w:r w:rsidR="00E70E49">
        <w:rPr>
          <w:rFonts w:ascii="Verdana" w:hAnsi="Verdana"/>
          <w:color w:val="000000"/>
          <w:sz w:val="22"/>
          <w:szCs w:val="22"/>
        </w:rPr>
        <w:t>5</w:t>
      </w:r>
      <w:r w:rsidRPr="00815B45">
        <w:rPr>
          <w:rFonts w:ascii="Verdana" w:hAnsi="Verdana"/>
          <w:color w:val="000000"/>
          <w:sz w:val="22"/>
          <w:szCs w:val="22"/>
        </w:rPr>
        <w:t>. Подрядчик должен обеспечить (если иное не согласовано с Заказчиком) заключение с согласованными с Заказчиком страховщиками и на согласованных с Заказчиком условиях и сохранение в последующем в силе в период выполнения им Работ (и гарантийного периода на работы) по Договору следующих договоров страхования:</w:t>
      </w:r>
    </w:p>
    <w:p w14:paraId="400FFECE"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а) </w:t>
      </w:r>
      <w:r w:rsidRPr="00815B45">
        <w:rPr>
          <w:rFonts w:ascii="Verdana" w:hAnsi="Verdana"/>
          <w:color w:val="000000"/>
          <w:sz w:val="22"/>
          <w:szCs w:val="22"/>
        </w:rPr>
        <w:tab/>
        <w:t>страхование от повреждения и/или утраты используемого при производстве Работ оборудования Подрядчика (строительных и монтажных машин и механизмов) от всех рисков по полной восстановительной стоимости;</w:t>
      </w:r>
    </w:p>
    <w:p w14:paraId="40AF087E"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б) </w:t>
      </w:r>
      <w:r w:rsidRPr="00815B45">
        <w:rPr>
          <w:rFonts w:ascii="Verdana" w:hAnsi="Verdana"/>
          <w:color w:val="000000"/>
          <w:sz w:val="22"/>
          <w:szCs w:val="22"/>
        </w:rPr>
        <w:tab/>
        <w:t>страхование гражданской ответственности Подрядчика, за причинение вреда имуществу Заказчика в процессе производства строительно-монтажных и пуско-наладочных работ на сумму не ниже франшизы, установленной для подрядных работ полисом CAR/EAR, предоставляемым Заказчиком в соответствии с положениями пункта 1.11 Договора;</w:t>
      </w:r>
    </w:p>
    <w:p w14:paraId="15E59395"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в)</w:t>
      </w:r>
      <w:r w:rsidRPr="00815B45">
        <w:rPr>
          <w:rFonts w:ascii="Verdana" w:hAnsi="Verdana"/>
          <w:color w:val="000000"/>
          <w:sz w:val="22"/>
          <w:szCs w:val="22"/>
        </w:rPr>
        <w:tab/>
        <w:t xml:space="preserve"> страхование гражданской ответственности Подрядчика, за причинение вреда результатам подрядных Работ и имуществу Заказчика (в процессе производства Работ по Договору) вследствие недостатков в производстве этих Работ, применённых/использованных при производстве Работ материалов и комплектующих, на сумму не ниже 217 500 000 рублей.</w:t>
      </w:r>
    </w:p>
    <w:p w14:paraId="235B6B63"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По рискам, застрахованным согласно подпунктам б) и в) настоящего Пункта Выгодоприобретателем должен быть определен в договоре (полисе) страхования Заказчик. </w:t>
      </w:r>
    </w:p>
    <w:p w14:paraId="0533678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Заключаемые с Подрядчиками Договоры на выполнение Работ, должны включать обязательство Подрядчиков предоставить заверенные копии договоров страхования/страховых полисов, указанных в настоящем пункте Договора, и платежных поручений об оплате вознаграждений страховщика Заказчику как подтверждение того, что необходимые договоры/полисы действительны и имеют полную юридическую силу. Данные договоры страхования/страховые полисы должны предусматривать, что в случае их аннулирования или существенного изменения страховщики предварительно уведомляют в том числе Заказчика о подобных изменениях не позднее, чем за 21 (двадцать один) день. Подрядчик обязан соблюдать условия, изложенные в каждом договоре страхования/страховом полисе. Договоры на выполнение Работ должны предусматривать правило, что Подрядчик вправе вносить существенные изменения в договор страхования/страховой полис только после предварительного согласования с Заказчиком.</w:t>
      </w:r>
    </w:p>
    <w:p w14:paraId="20180A47"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В случае если Подрядчик не может предоставить доказательства, подтверждающие актуальность договоров страхования/страховых полисов, соответствующих положениям настоящего пункта Договора, Заказчик, без ущерба для любого иного доступного ему в данном случае способа защиты своих прав и интересов, вправе, но не обязан, заключить договор страхования для покрытия соответствующих рисков, которые не были застрахованы вследствие такого неисполнения обязательств Подрядчиком, и осуществлять подлежащие </w:t>
      </w:r>
      <w:r w:rsidRPr="00815B45">
        <w:rPr>
          <w:rFonts w:ascii="Verdana" w:hAnsi="Verdana"/>
          <w:color w:val="000000"/>
          <w:sz w:val="22"/>
          <w:szCs w:val="22"/>
        </w:rPr>
        <w:lastRenderedPageBreak/>
        <w:t>уплате страховые премии. Данные премии должны быть компенсированы Подрядчиком Заказчику и, если такая компенсация не произведена в срок, определенный в требовании Заказчика, то Заказчик вправе в одностороннем порядке удержать (зачесть) уплаченные суммы страховых премий из любых сумм, которые он обязан выплатить Подрядчику по Договору.</w:t>
      </w:r>
    </w:p>
    <w:p w14:paraId="554F03E8" w14:textId="2023D57B"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2.3.3</w:t>
      </w:r>
      <w:r w:rsidR="00E70E49">
        <w:rPr>
          <w:rFonts w:ascii="Verdana" w:hAnsi="Verdana"/>
          <w:color w:val="000000"/>
          <w:sz w:val="22"/>
          <w:szCs w:val="22"/>
        </w:rPr>
        <w:t>6</w:t>
      </w:r>
      <w:r w:rsidRPr="00815B45">
        <w:rPr>
          <w:rFonts w:ascii="Verdana" w:hAnsi="Verdana"/>
          <w:color w:val="000000"/>
          <w:sz w:val="22"/>
          <w:szCs w:val="22"/>
        </w:rPr>
        <w:t>. При выполнении работ по демонтажу строений, сооружений. конструкций и оборудования, передавать демонтированные оборудование/материалы на склад Заказчику по акту приема-передачи (накладной).</w:t>
      </w:r>
    </w:p>
    <w:p w14:paraId="5355CB60" w14:textId="2F7591B5" w:rsidR="00815B45" w:rsidRPr="00815B45" w:rsidRDefault="00815B45" w:rsidP="00815B45">
      <w:pPr>
        <w:ind w:firstLine="567"/>
        <w:jc w:val="both"/>
        <w:rPr>
          <w:rFonts w:ascii="Verdana" w:hAnsi="Verdana"/>
          <w:color w:val="000000"/>
          <w:sz w:val="22"/>
          <w:szCs w:val="22"/>
          <w:lang w:val="x-none"/>
        </w:rPr>
      </w:pPr>
      <w:r w:rsidRPr="00815B45">
        <w:rPr>
          <w:rFonts w:ascii="Verdana" w:hAnsi="Verdana"/>
          <w:color w:val="000000"/>
          <w:sz w:val="22"/>
          <w:szCs w:val="22"/>
        </w:rPr>
        <w:t>2.3.</w:t>
      </w:r>
      <w:r w:rsidR="00E70E49">
        <w:rPr>
          <w:rFonts w:ascii="Verdana" w:hAnsi="Verdana"/>
          <w:color w:val="000000"/>
          <w:sz w:val="22"/>
          <w:szCs w:val="22"/>
        </w:rPr>
        <w:t>37</w:t>
      </w:r>
      <w:r w:rsidRPr="00815B45">
        <w:rPr>
          <w:rFonts w:ascii="Verdana" w:hAnsi="Verdana"/>
          <w:color w:val="000000"/>
          <w:sz w:val="22"/>
          <w:szCs w:val="22"/>
        </w:rPr>
        <w:t xml:space="preserve">. </w:t>
      </w:r>
      <w:r w:rsidRPr="00815B45">
        <w:rPr>
          <w:rFonts w:ascii="Verdana" w:hAnsi="Verdana"/>
          <w:color w:val="000000"/>
          <w:sz w:val="22"/>
          <w:szCs w:val="22"/>
          <w:lang w:val="x-none"/>
        </w:rPr>
        <w:t xml:space="preserve">Подрядчик обязуется не разглашать и не передавать любым третьим лицам содержание выполненных </w:t>
      </w:r>
      <w:r w:rsidRPr="00815B45">
        <w:rPr>
          <w:rFonts w:ascii="Verdana" w:hAnsi="Verdana"/>
          <w:color w:val="000000"/>
          <w:sz w:val="22"/>
          <w:szCs w:val="22"/>
        </w:rPr>
        <w:t>Р</w:t>
      </w:r>
      <w:r w:rsidRPr="00815B45">
        <w:rPr>
          <w:rFonts w:ascii="Verdana" w:hAnsi="Verdana"/>
          <w:color w:val="000000"/>
          <w:sz w:val="22"/>
          <w:szCs w:val="22"/>
          <w:lang w:val="x-none"/>
        </w:rPr>
        <w:t>абот</w:t>
      </w:r>
      <w:r w:rsidRPr="00815B45">
        <w:rPr>
          <w:rFonts w:ascii="Verdana" w:hAnsi="Verdana"/>
          <w:color w:val="000000"/>
          <w:sz w:val="22"/>
          <w:szCs w:val="22"/>
        </w:rPr>
        <w:t>,</w:t>
      </w:r>
      <w:r w:rsidRPr="00815B45">
        <w:rPr>
          <w:rFonts w:ascii="Verdana" w:hAnsi="Verdana"/>
          <w:color w:val="000000"/>
          <w:sz w:val="22"/>
          <w:szCs w:val="22"/>
          <w:lang w:val="x-none"/>
        </w:rPr>
        <w:t xml:space="preserve">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w:t>
      </w:r>
      <w:r w:rsidRPr="00815B45">
        <w:rPr>
          <w:rFonts w:ascii="Verdana" w:hAnsi="Verdana"/>
          <w:color w:val="000000"/>
          <w:sz w:val="22"/>
          <w:szCs w:val="22"/>
        </w:rPr>
        <w:t>РФ</w:t>
      </w:r>
      <w:r w:rsidRPr="00815B45">
        <w:rPr>
          <w:rFonts w:ascii="Verdana" w:hAnsi="Verdana"/>
          <w:color w:val="000000"/>
          <w:sz w:val="22"/>
          <w:szCs w:val="22"/>
          <w:lang w:val="x-none"/>
        </w:rPr>
        <w:t>.</w:t>
      </w:r>
    </w:p>
    <w:p w14:paraId="1D67F187" w14:textId="22ADCCEA"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2.3.</w:t>
      </w:r>
      <w:r w:rsidR="00E70E49">
        <w:rPr>
          <w:rFonts w:ascii="Verdana" w:hAnsi="Verdana"/>
          <w:color w:val="000000"/>
          <w:sz w:val="22"/>
          <w:szCs w:val="22"/>
        </w:rPr>
        <w:t>38</w:t>
      </w:r>
      <w:r w:rsidRPr="00815B45">
        <w:rPr>
          <w:rFonts w:ascii="Verdana" w:hAnsi="Verdana"/>
          <w:color w:val="000000"/>
          <w:sz w:val="22"/>
          <w:szCs w:val="22"/>
        </w:rPr>
        <w:t>. Выполнить в полном объеме все свои обязательства, предусмотренные в иных статьях и разделах Договора.</w:t>
      </w:r>
    </w:p>
    <w:p w14:paraId="37A97EBE" w14:textId="77777777" w:rsidR="00815B45" w:rsidRPr="00815B45" w:rsidRDefault="00815B45" w:rsidP="00815B45">
      <w:pPr>
        <w:ind w:firstLine="567"/>
        <w:jc w:val="both"/>
        <w:rPr>
          <w:rFonts w:ascii="Verdana" w:hAnsi="Verdana"/>
          <w:color w:val="000000"/>
          <w:sz w:val="22"/>
          <w:szCs w:val="22"/>
        </w:rPr>
      </w:pPr>
    </w:p>
    <w:p w14:paraId="7C70096D" w14:textId="77777777" w:rsidR="00815B45" w:rsidRPr="00815B45" w:rsidRDefault="00815B45" w:rsidP="00815B45">
      <w:pPr>
        <w:spacing w:before="120" w:after="120"/>
        <w:jc w:val="center"/>
        <w:rPr>
          <w:rFonts w:ascii="Verdana" w:hAnsi="Verdana"/>
          <w:b/>
          <w:color w:val="000000"/>
          <w:sz w:val="22"/>
          <w:szCs w:val="22"/>
        </w:rPr>
      </w:pPr>
      <w:r w:rsidRPr="00815B45">
        <w:rPr>
          <w:rFonts w:ascii="Verdana" w:hAnsi="Verdana"/>
          <w:b/>
          <w:color w:val="000000"/>
          <w:sz w:val="22"/>
          <w:szCs w:val="22"/>
        </w:rPr>
        <w:t xml:space="preserve">3. Условия поставки материалов и оборудования </w:t>
      </w:r>
    </w:p>
    <w:p w14:paraId="71268298" w14:textId="77777777" w:rsidR="00815B45" w:rsidRPr="00815B45" w:rsidRDefault="00815B45" w:rsidP="00815B45">
      <w:pPr>
        <w:ind w:right="-1" w:firstLine="567"/>
        <w:jc w:val="both"/>
        <w:rPr>
          <w:rFonts w:ascii="Verdana" w:hAnsi="Verdana"/>
          <w:color w:val="000000"/>
          <w:sz w:val="22"/>
          <w:szCs w:val="22"/>
        </w:rPr>
      </w:pPr>
      <w:r w:rsidRPr="00815B45">
        <w:rPr>
          <w:rFonts w:ascii="Verdana" w:hAnsi="Verdana"/>
          <w:color w:val="000000"/>
          <w:sz w:val="22"/>
          <w:szCs w:val="22"/>
        </w:rPr>
        <w:t>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 в сроки, определенные Приложением № 3 к Договору.</w:t>
      </w:r>
    </w:p>
    <w:p w14:paraId="6D6D05EA" w14:textId="1E961B21" w:rsidR="00815B45" w:rsidRPr="00815B45" w:rsidRDefault="00815B45" w:rsidP="00815B45">
      <w:pPr>
        <w:ind w:right="-1" w:firstLine="567"/>
        <w:jc w:val="both"/>
        <w:rPr>
          <w:rFonts w:ascii="Verdana" w:hAnsi="Verdana"/>
          <w:color w:val="000000"/>
          <w:sz w:val="22"/>
          <w:szCs w:val="22"/>
        </w:rPr>
      </w:pPr>
      <w:r w:rsidRPr="00815B45">
        <w:rPr>
          <w:rFonts w:ascii="Verdana" w:hAnsi="Verdana"/>
          <w:color w:val="000000"/>
          <w:sz w:val="22"/>
          <w:szCs w:val="22"/>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w:t>
      </w:r>
      <w:r w:rsidRPr="00815B45">
        <w:rPr>
          <w:rFonts w:ascii="Verdana" w:hAnsi="Verdana"/>
          <w:sz w:val="22"/>
          <w:szCs w:val="22"/>
        </w:rPr>
        <w:t>, касающиеся поставки и использования указанных материалов при выполнении Рабо</w:t>
      </w:r>
      <w:r w:rsidR="00BC3BCA">
        <w:rPr>
          <w:rFonts w:ascii="Verdana" w:hAnsi="Verdana"/>
          <w:sz w:val="22"/>
          <w:szCs w:val="22"/>
        </w:rPr>
        <w:t>т, предусмотренные пунктами 3.2</w:t>
      </w:r>
      <w:r w:rsidRPr="00815B45">
        <w:rPr>
          <w:rFonts w:ascii="Verdana" w:hAnsi="Verdana"/>
          <w:sz w:val="22"/>
          <w:szCs w:val="22"/>
        </w:rPr>
        <w:t>–3.6 Договора, остаются полностью в силе.</w:t>
      </w:r>
    </w:p>
    <w:p w14:paraId="0A88D63A" w14:textId="77777777" w:rsidR="00815B45" w:rsidRPr="00815B45" w:rsidRDefault="00815B45" w:rsidP="00815B45">
      <w:pPr>
        <w:ind w:right="-1" w:firstLine="567"/>
        <w:jc w:val="both"/>
        <w:rPr>
          <w:rFonts w:ascii="Verdana" w:hAnsi="Verdana"/>
          <w:color w:val="000000"/>
          <w:sz w:val="22"/>
          <w:szCs w:val="22"/>
        </w:rPr>
      </w:pPr>
      <w:r w:rsidRPr="00815B45">
        <w:rPr>
          <w:rFonts w:ascii="Verdana" w:hAnsi="Verdana"/>
          <w:color w:val="000000"/>
          <w:sz w:val="22"/>
          <w:szCs w:val="22"/>
        </w:rPr>
        <w:t>3.2.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3E8F180E" w14:textId="77777777" w:rsidR="00815B45" w:rsidRPr="00815B45" w:rsidRDefault="00815B45" w:rsidP="00815B45">
      <w:pPr>
        <w:ind w:right="-1" w:firstLine="567"/>
        <w:jc w:val="both"/>
        <w:rPr>
          <w:rFonts w:ascii="Verdana" w:hAnsi="Verdana"/>
          <w:color w:val="000000"/>
          <w:sz w:val="22"/>
          <w:szCs w:val="22"/>
        </w:rPr>
      </w:pPr>
      <w:r w:rsidRPr="00815B45">
        <w:rPr>
          <w:rFonts w:ascii="Verdana" w:hAnsi="Verdana"/>
          <w:color w:val="00000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14:paraId="129AB8A4" w14:textId="77777777" w:rsidR="00815B45" w:rsidRPr="00815B45" w:rsidRDefault="00815B45" w:rsidP="00815B45">
      <w:pPr>
        <w:ind w:right="-1" w:firstLine="567"/>
        <w:jc w:val="both"/>
        <w:rPr>
          <w:rFonts w:ascii="Verdana" w:hAnsi="Verdana"/>
          <w:color w:val="000000"/>
          <w:sz w:val="22"/>
          <w:szCs w:val="22"/>
        </w:rPr>
      </w:pPr>
      <w:r w:rsidRPr="00815B45">
        <w:rPr>
          <w:rFonts w:ascii="Verdana" w:hAnsi="Verdana"/>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54AA201A" w14:textId="77777777" w:rsidR="00815B45" w:rsidRPr="00815B45" w:rsidRDefault="00815B45" w:rsidP="00815B45">
      <w:pPr>
        <w:ind w:right="-1" w:firstLine="567"/>
        <w:jc w:val="both"/>
        <w:rPr>
          <w:rFonts w:ascii="Verdana" w:hAnsi="Verdana"/>
          <w:color w:val="000000"/>
          <w:sz w:val="22"/>
          <w:szCs w:val="22"/>
        </w:rPr>
      </w:pPr>
      <w:r w:rsidRPr="00815B45">
        <w:rPr>
          <w:rFonts w:ascii="Verdana" w:hAnsi="Verdana"/>
          <w:color w:val="000000"/>
          <w:sz w:val="22"/>
          <w:szCs w:val="22"/>
        </w:rPr>
        <w:t xml:space="preserve">3.3. Материалы и оборудование, поставляемые Подрядчиком (Приложение № 4 к Договору), и используемые им при производстве Работ, должны пройти </w:t>
      </w:r>
      <w:r w:rsidRPr="00815B45">
        <w:rPr>
          <w:rFonts w:ascii="Verdana" w:hAnsi="Verdana"/>
          <w:color w:val="000000"/>
          <w:sz w:val="22"/>
          <w:szCs w:val="22"/>
        </w:rPr>
        <w:lastRenderedPageBreak/>
        <w:t xml:space="preserve">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1D9E6BF3" w14:textId="77777777" w:rsidR="00815B45" w:rsidRPr="00815B45" w:rsidRDefault="00815B45" w:rsidP="00815B45">
      <w:pPr>
        <w:ind w:right="-1" w:firstLine="567"/>
        <w:jc w:val="both"/>
        <w:rPr>
          <w:rFonts w:ascii="Verdana" w:hAnsi="Verdana"/>
          <w:color w:val="000000"/>
          <w:sz w:val="22"/>
          <w:szCs w:val="22"/>
        </w:rPr>
      </w:pPr>
      <w:r w:rsidRPr="00815B45">
        <w:rPr>
          <w:rFonts w:ascii="Verdana" w:hAnsi="Verdana"/>
          <w:color w:val="000000"/>
          <w:sz w:val="22"/>
          <w:szCs w:val="22"/>
        </w:rPr>
        <w:t xml:space="preserve">3.4.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14:paraId="61A00F55" w14:textId="77777777" w:rsidR="00815B45" w:rsidRPr="00815B45" w:rsidRDefault="00815B45" w:rsidP="00815B45">
      <w:pPr>
        <w:ind w:right="-1" w:firstLine="567"/>
        <w:jc w:val="both"/>
        <w:rPr>
          <w:rFonts w:ascii="Verdana" w:hAnsi="Verdana"/>
          <w:color w:val="000000"/>
          <w:sz w:val="22"/>
          <w:szCs w:val="22"/>
        </w:rPr>
      </w:pPr>
      <w:r w:rsidRPr="00815B45">
        <w:rPr>
          <w:rFonts w:ascii="Verdana" w:hAnsi="Verdana"/>
          <w:color w:val="000000"/>
          <w:sz w:val="22"/>
          <w:szCs w:val="22"/>
        </w:rPr>
        <w:t>3.5.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547929B6" w14:textId="77777777" w:rsidR="00815B45" w:rsidRPr="00815B45" w:rsidRDefault="00815B45" w:rsidP="00815B45">
      <w:pPr>
        <w:ind w:right="-1" w:firstLine="567"/>
        <w:jc w:val="both"/>
        <w:rPr>
          <w:rFonts w:ascii="Verdana" w:hAnsi="Verdana"/>
          <w:b/>
          <w:i/>
          <w:color w:val="000000"/>
          <w:sz w:val="22"/>
          <w:szCs w:val="22"/>
        </w:rPr>
      </w:pPr>
    </w:p>
    <w:p w14:paraId="4742124B" w14:textId="77777777" w:rsidR="00815B45" w:rsidRPr="00815B45" w:rsidRDefault="00815B45" w:rsidP="0097096E">
      <w:pPr>
        <w:numPr>
          <w:ilvl w:val="0"/>
          <w:numId w:val="24"/>
        </w:numPr>
        <w:spacing w:before="120" w:after="120"/>
        <w:contextualSpacing/>
        <w:jc w:val="center"/>
        <w:rPr>
          <w:rFonts w:ascii="Verdana" w:hAnsi="Verdana"/>
          <w:b/>
          <w:color w:val="000000"/>
          <w:sz w:val="22"/>
          <w:szCs w:val="22"/>
        </w:rPr>
      </w:pPr>
      <w:r w:rsidRPr="00815B45">
        <w:rPr>
          <w:rFonts w:ascii="Verdana" w:hAnsi="Verdana"/>
          <w:b/>
          <w:color w:val="000000"/>
          <w:sz w:val="22"/>
          <w:szCs w:val="22"/>
        </w:rPr>
        <w:t>Порядок сдачи-приемки Работ</w:t>
      </w:r>
    </w:p>
    <w:p w14:paraId="22C3DE21" w14:textId="363E82EE" w:rsidR="00815B45" w:rsidRPr="00BC3BCA" w:rsidRDefault="00815B45" w:rsidP="0097096E">
      <w:pPr>
        <w:numPr>
          <w:ilvl w:val="1"/>
          <w:numId w:val="24"/>
        </w:numPr>
        <w:tabs>
          <w:tab w:val="left" w:pos="604"/>
          <w:tab w:val="left" w:pos="725"/>
        </w:tabs>
        <w:ind w:left="0" w:firstLine="567"/>
        <w:contextualSpacing/>
        <w:jc w:val="both"/>
        <w:rPr>
          <w:rFonts w:ascii="Verdana" w:hAnsi="Verdana"/>
          <w:color w:val="000000"/>
          <w:sz w:val="22"/>
          <w:szCs w:val="22"/>
          <w:lang w:val="x-none"/>
        </w:rPr>
      </w:pPr>
      <w:r w:rsidRPr="00BC3BCA">
        <w:rPr>
          <w:rFonts w:ascii="Verdana" w:eastAsia="Verdana" w:hAnsi="Verdana"/>
          <w:sz w:val="22"/>
          <w:szCs w:val="21"/>
          <w:lang w:eastAsia="x-none"/>
        </w:rPr>
        <w:t xml:space="preserve">. </w:t>
      </w:r>
      <w:r w:rsidRPr="00BC3BCA">
        <w:rPr>
          <w:rFonts w:ascii="Verdana" w:hAnsi="Verdana"/>
          <w:color w:val="000000"/>
          <w:sz w:val="22"/>
          <w:szCs w:val="22"/>
        </w:rPr>
        <w:t>Подрядчик производит сдачу результатов Работ</w:t>
      </w:r>
      <w:r w:rsidRPr="00BC3BCA" w:rsidDel="002351FD">
        <w:rPr>
          <w:rFonts w:ascii="Verdana" w:hAnsi="Verdana"/>
          <w:color w:val="000000"/>
          <w:sz w:val="22"/>
          <w:szCs w:val="22"/>
        </w:rPr>
        <w:t xml:space="preserve"> </w:t>
      </w:r>
      <w:r w:rsidRPr="00BC3BCA">
        <w:rPr>
          <w:rFonts w:ascii="Verdana" w:hAnsi="Verdana"/>
          <w:color w:val="000000"/>
          <w:sz w:val="22"/>
          <w:szCs w:val="22"/>
          <w:lang w:val="x-none"/>
        </w:rPr>
        <w:t xml:space="preserve">в соответствии с </w:t>
      </w:r>
      <w:r w:rsidRPr="00BC3BCA">
        <w:rPr>
          <w:rFonts w:ascii="Verdana" w:hAnsi="Verdana"/>
          <w:color w:val="000000"/>
          <w:sz w:val="22"/>
          <w:szCs w:val="22"/>
        </w:rPr>
        <w:t xml:space="preserve">Графиком производства работ </w:t>
      </w:r>
      <w:r w:rsidRPr="00BC3BCA">
        <w:rPr>
          <w:rFonts w:ascii="Verdana" w:hAnsi="Verdana"/>
          <w:color w:val="000000"/>
          <w:sz w:val="22"/>
          <w:szCs w:val="22"/>
          <w:lang w:val="x-none"/>
        </w:rPr>
        <w:t xml:space="preserve">(Приложение № </w:t>
      </w:r>
      <w:r w:rsidRPr="00BC3BCA">
        <w:rPr>
          <w:rFonts w:ascii="Verdana" w:hAnsi="Verdana"/>
          <w:color w:val="000000"/>
          <w:sz w:val="22"/>
          <w:szCs w:val="22"/>
        </w:rPr>
        <w:t>3</w:t>
      </w:r>
      <w:r w:rsidRPr="00BC3BCA">
        <w:rPr>
          <w:rFonts w:ascii="Verdana" w:hAnsi="Verdana"/>
          <w:color w:val="000000"/>
          <w:sz w:val="22"/>
          <w:szCs w:val="22"/>
          <w:lang w:val="x-none"/>
        </w:rPr>
        <w:t xml:space="preserve"> к Договору) </w:t>
      </w:r>
      <w:r w:rsidRPr="00BC3BCA">
        <w:rPr>
          <w:rFonts w:ascii="Verdana" w:hAnsi="Verdana"/>
          <w:color w:val="000000"/>
          <w:sz w:val="22"/>
          <w:szCs w:val="22"/>
        </w:rPr>
        <w:t xml:space="preserve">единовременно, </w:t>
      </w:r>
      <w:r w:rsidRPr="00BC3BCA">
        <w:rPr>
          <w:rFonts w:ascii="Verdana" w:hAnsi="Verdana"/>
          <w:color w:val="000000"/>
          <w:sz w:val="22"/>
          <w:szCs w:val="22"/>
          <w:lang w:val="x-none"/>
        </w:rPr>
        <w:t xml:space="preserve">после завершения всех </w:t>
      </w:r>
      <w:r w:rsidRPr="00BC3BCA">
        <w:rPr>
          <w:rFonts w:ascii="Verdana" w:hAnsi="Verdana"/>
          <w:color w:val="000000"/>
          <w:sz w:val="22"/>
          <w:szCs w:val="22"/>
        </w:rPr>
        <w:t>Р</w:t>
      </w:r>
      <w:r w:rsidRPr="00BC3BCA">
        <w:rPr>
          <w:rFonts w:ascii="Verdana" w:hAnsi="Verdana"/>
          <w:color w:val="000000"/>
          <w:sz w:val="22"/>
          <w:szCs w:val="22"/>
          <w:lang w:val="x-none"/>
        </w:rPr>
        <w:t xml:space="preserve">абот </w:t>
      </w:r>
      <w:r w:rsidR="00BC3BCA">
        <w:rPr>
          <w:rFonts w:ascii="Verdana" w:hAnsi="Verdana"/>
          <w:color w:val="000000"/>
          <w:sz w:val="22"/>
          <w:szCs w:val="22"/>
        </w:rPr>
        <w:t>по Договору</w:t>
      </w:r>
      <w:r w:rsidRPr="00BC3BCA">
        <w:rPr>
          <w:rFonts w:ascii="Verdana" w:hAnsi="Verdana"/>
          <w:color w:val="000000"/>
          <w:sz w:val="22"/>
          <w:szCs w:val="22"/>
        </w:rPr>
        <w:t xml:space="preserve">. </w:t>
      </w:r>
    </w:p>
    <w:p w14:paraId="4F2D4E16" w14:textId="672846A1"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4.2. Подрядчик предоставляет Заказчику Акт о приемке выполненных работ по форме № КС-2 и Справку о стоимости выполненных работ и затрат по форме № КС-3. </w:t>
      </w:r>
    </w:p>
    <w:p w14:paraId="18198161"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w:t>
      </w:r>
      <w:r w:rsidRPr="00815B45">
        <w:rPr>
          <w:rFonts w:ascii="Verdana" w:hAnsi="Verdana"/>
          <w:sz w:val="22"/>
          <w:szCs w:val="22"/>
        </w:rPr>
        <w:t>с указанием перечня выявленных в процессе приемки Работ дефектов (недостатков, недоделок и т.п.)</w:t>
      </w:r>
      <w:r w:rsidRPr="00815B45">
        <w:rPr>
          <w:rFonts w:ascii="Verdana" w:hAnsi="Verdana"/>
          <w:color w:val="000000"/>
          <w:sz w:val="22"/>
          <w:szCs w:val="22"/>
        </w:rPr>
        <w:t xml:space="preserve">. </w:t>
      </w:r>
    </w:p>
    <w:p w14:paraId="2585227C" w14:textId="77777777" w:rsidR="00815B45" w:rsidRPr="00815B45" w:rsidRDefault="00815B45" w:rsidP="00815B45">
      <w:pPr>
        <w:ind w:firstLine="567"/>
        <w:jc w:val="both"/>
        <w:rPr>
          <w:rFonts w:ascii="Verdana" w:hAnsi="Verdana"/>
          <w:sz w:val="22"/>
          <w:szCs w:val="22"/>
        </w:rPr>
      </w:pPr>
      <w:r w:rsidRPr="00815B45">
        <w:rPr>
          <w:rFonts w:ascii="Verdana" w:hAnsi="Verdana"/>
          <w:sz w:val="22"/>
          <w:szCs w:val="22"/>
        </w:rPr>
        <w:t xml:space="preserve">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 </w:t>
      </w:r>
    </w:p>
    <w:p w14:paraId="7F88A405" w14:textId="6D07811C" w:rsidR="00815B45" w:rsidRPr="00815B45" w:rsidRDefault="00815B45" w:rsidP="00815B45">
      <w:pPr>
        <w:autoSpaceDE w:val="0"/>
        <w:autoSpaceDN w:val="0"/>
        <w:adjustRightInd w:val="0"/>
        <w:ind w:firstLine="540"/>
        <w:contextualSpacing/>
        <w:jc w:val="both"/>
        <w:rPr>
          <w:rFonts w:ascii="Verdana" w:hAnsi="Verdana"/>
          <w:sz w:val="22"/>
          <w:szCs w:val="22"/>
        </w:rPr>
      </w:pPr>
      <w:r w:rsidRPr="00815B45">
        <w:rPr>
          <w:rFonts w:ascii="Verdana" w:hAnsi="Verdana"/>
          <w:sz w:val="22"/>
          <w:szCs w:val="22"/>
        </w:rPr>
        <w:t xml:space="preserve">4.3. При предъявлении Заказчику результата Работ для повторной приемки с неустраненными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демонтировать и/или вывезти со строительной площадки за счет Подрядчика результат таких некачественно выполненных Работ. </w:t>
      </w:r>
    </w:p>
    <w:p w14:paraId="38093DC4" w14:textId="77777777" w:rsidR="00815B45" w:rsidRPr="00815B45" w:rsidRDefault="00815B45" w:rsidP="00815B45">
      <w:pPr>
        <w:ind w:firstLine="567"/>
        <w:jc w:val="both"/>
        <w:rPr>
          <w:rFonts w:ascii="Verdana" w:hAnsi="Verdana"/>
          <w:sz w:val="22"/>
          <w:szCs w:val="22"/>
        </w:rPr>
      </w:pPr>
      <w:r w:rsidRPr="00815B45">
        <w:rPr>
          <w:rFonts w:ascii="Verdana" w:hAnsi="Verdana"/>
          <w:sz w:val="22"/>
          <w:szCs w:val="22"/>
        </w:rPr>
        <w:lastRenderedPageBreak/>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14:paraId="55935C0C" w14:textId="77777777" w:rsidR="00815B45" w:rsidRPr="00815B45" w:rsidRDefault="00815B45" w:rsidP="0097096E">
      <w:pPr>
        <w:numPr>
          <w:ilvl w:val="0"/>
          <w:numId w:val="8"/>
        </w:numPr>
        <w:contextualSpacing/>
        <w:jc w:val="both"/>
        <w:rPr>
          <w:rFonts w:ascii="Verdana" w:hAnsi="Verdana"/>
          <w:sz w:val="22"/>
          <w:szCs w:val="22"/>
        </w:rPr>
      </w:pPr>
      <w:r w:rsidRPr="00815B45">
        <w:rPr>
          <w:rFonts w:ascii="Verdana" w:hAnsi="Verdana"/>
          <w:sz w:val="22"/>
          <w:szCs w:val="22"/>
        </w:rPr>
        <w:t>Цена Договора уменьшается на стоимость некачественно выполненных работ. Некачественно выполненные Работы не подлежат оплате Заказчиком;</w:t>
      </w:r>
    </w:p>
    <w:p w14:paraId="113F1C04" w14:textId="77777777" w:rsidR="00815B45" w:rsidRPr="00815B45" w:rsidRDefault="00815B45" w:rsidP="0097096E">
      <w:pPr>
        <w:numPr>
          <w:ilvl w:val="0"/>
          <w:numId w:val="8"/>
        </w:numPr>
        <w:autoSpaceDE w:val="0"/>
        <w:autoSpaceDN w:val="0"/>
        <w:adjustRightInd w:val="0"/>
        <w:contextualSpacing/>
        <w:jc w:val="both"/>
        <w:rPr>
          <w:rFonts w:ascii="Verdana" w:hAnsi="Verdana"/>
          <w:color w:val="000000"/>
          <w:sz w:val="22"/>
          <w:szCs w:val="22"/>
        </w:rPr>
      </w:pPr>
      <w:r w:rsidRPr="00815B45">
        <w:rPr>
          <w:rFonts w:ascii="Verdana" w:hAnsi="Verdana"/>
          <w:color w:val="000000"/>
          <w:sz w:val="22"/>
          <w:szCs w:val="22"/>
        </w:rPr>
        <w:t>Право собственности на результат некачественно выполненных Работ сохраняется у Подрядчика и к Заказчику не переходит.</w:t>
      </w:r>
    </w:p>
    <w:p w14:paraId="3D228F42"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Вместе с Актом о приёмке выполненных работ Подрядчик предоставляет Заказчику документы, подтверждающие передачу демонтированного по Договору оборудования (материалов) на склад Заказчика (акты приема-передачи, накладные и т.п.).</w:t>
      </w:r>
    </w:p>
    <w:p w14:paraId="71DEAD97" w14:textId="30535798" w:rsidR="00815B45" w:rsidRPr="00815B45" w:rsidRDefault="00815B45" w:rsidP="00815B45">
      <w:pPr>
        <w:ind w:firstLine="567"/>
        <w:jc w:val="both"/>
        <w:rPr>
          <w:rFonts w:ascii="Verdana" w:hAnsi="Verdana"/>
          <w:sz w:val="22"/>
          <w:szCs w:val="22"/>
        </w:rPr>
      </w:pPr>
      <w:r w:rsidRPr="00815B45">
        <w:rPr>
          <w:rFonts w:ascii="Verdana" w:hAnsi="Verdana"/>
          <w:color w:val="000000"/>
          <w:sz w:val="22"/>
          <w:szCs w:val="22"/>
        </w:rPr>
        <w:t xml:space="preserve">Результаты Работ могут быть приняты Заказчиком, а </w:t>
      </w:r>
      <w:r w:rsidRPr="00815B45">
        <w:rPr>
          <w:rFonts w:ascii="Verdana" w:hAnsi="Verdana"/>
          <w:sz w:val="22"/>
          <w:szCs w:val="22"/>
        </w:rPr>
        <w:t>Акт о приемке выполненных работ по форме № КС-2 и Справка о стоимости выполненных работ и затрат по форме № КС-3 могут быть подписаны Заказчиком только при условии предоставления Подрядчиком следующих документов:</w:t>
      </w:r>
    </w:p>
    <w:p w14:paraId="1A275AEE" w14:textId="036BC9AB" w:rsidR="00BC3BCA" w:rsidRPr="00BC3BCA" w:rsidRDefault="00815B45" w:rsidP="00BC3BCA">
      <w:pPr>
        <w:ind w:firstLine="567"/>
        <w:jc w:val="both"/>
        <w:rPr>
          <w:rFonts w:ascii="Verdana" w:hAnsi="Verdana"/>
          <w:sz w:val="22"/>
          <w:szCs w:val="22"/>
        </w:rPr>
      </w:pPr>
      <w:r w:rsidRPr="00815B45">
        <w:rPr>
          <w:rFonts w:ascii="Verdana" w:hAnsi="Verdana"/>
          <w:sz w:val="22"/>
          <w:szCs w:val="22"/>
        </w:rPr>
        <w:t xml:space="preserve">- </w:t>
      </w:r>
      <w:r w:rsidR="00BC3BCA" w:rsidRPr="00BC3BCA">
        <w:rPr>
          <w:rFonts w:ascii="Verdana" w:hAnsi="Verdana"/>
          <w:sz w:val="22"/>
          <w:szCs w:val="22"/>
        </w:rPr>
        <w:t>заверенных копий сертификата соответствия крана ТР ТС 010/2011 и обоснования безопасности крана;</w:t>
      </w:r>
    </w:p>
    <w:p w14:paraId="72D82D4E" w14:textId="77777777" w:rsidR="00BC3BCA" w:rsidRPr="00BC3BCA" w:rsidRDefault="00BC3BCA" w:rsidP="00BC3BCA">
      <w:pPr>
        <w:ind w:firstLine="567"/>
        <w:jc w:val="both"/>
        <w:rPr>
          <w:rFonts w:ascii="Verdana" w:hAnsi="Verdana"/>
          <w:sz w:val="22"/>
          <w:szCs w:val="22"/>
        </w:rPr>
      </w:pPr>
      <w:r w:rsidRPr="00BC3BCA">
        <w:rPr>
          <w:rFonts w:ascii="Verdana" w:hAnsi="Verdana"/>
          <w:sz w:val="22"/>
          <w:szCs w:val="22"/>
        </w:rPr>
        <w:t>- оригиналов руководства (инструкции) по эксплуатации крана (в том числе по монтажу), ремонтных чертежей, установочного чертежа, паспорта на кран, положительного заключения экспертизы промышленной безопасности, зарегистрированной в реестре заключений экспертизы промышленной безопасности Ростехнадзора РФ;</w:t>
      </w:r>
    </w:p>
    <w:p w14:paraId="2152E4C0" w14:textId="77777777" w:rsidR="00815B45" w:rsidRPr="00815B45" w:rsidRDefault="00815B45" w:rsidP="00815B45">
      <w:pPr>
        <w:ind w:firstLine="567"/>
        <w:jc w:val="both"/>
        <w:rPr>
          <w:rFonts w:ascii="Verdana" w:hAnsi="Verdana"/>
          <w:sz w:val="22"/>
          <w:szCs w:val="22"/>
        </w:rPr>
      </w:pPr>
      <w:r w:rsidRPr="00815B45">
        <w:rPr>
          <w:rFonts w:ascii="Verdana" w:hAnsi="Verdana"/>
          <w:sz w:val="22"/>
          <w:szCs w:val="22"/>
        </w:rPr>
        <w:t>- Акта ввода в эксплуатацию крана (акта пуска подъемных сооружений в работу);</w:t>
      </w:r>
    </w:p>
    <w:p w14:paraId="249218AE" w14:textId="13C99F5C" w:rsidR="00BC3BCA" w:rsidRPr="00BC3BCA" w:rsidRDefault="00815B45" w:rsidP="00BC3BCA">
      <w:pPr>
        <w:ind w:firstLine="567"/>
        <w:jc w:val="both"/>
        <w:rPr>
          <w:rFonts w:ascii="Verdana" w:hAnsi="Verdana"/>
          <w:color w:val="000000"/>
          <w:sz w:val="22"/>
          <w:szCs w:val="22"/>
        </w:rPr>
      </w:pPr>
      <w:r w:rsidRPr="00815B45">
        <w:rPr>
          <w:rFonts w:ascii="Verdana" w:hAnsi="Verdana"/>
          <w:sz w:val="22"/>
          <w:szCs w:val="22"/>
        </w:rPr>
        <w:t xml:space="preserve">- документов, </w:t>
      </w:r>
      <w:r w:rsidRPr="00815B45">
        <w:rPr>
          <w:rFonts w:ascii="Verdana" w:hAnsi="Verdana"/>
          <w:color w:val="000000"/>
          <w:sz w:val="22"/>
          <w:szCs w:val="22"/>
        </w:rPr>
        <w:t>подтверждающих передачу демонтированного</w:t>
      </w:r>
      <w:r w:rsidRPr="00815B45">
        <w:t xml:space="preserve"> </w:t>
      </w:r>
      <w:r w:rsidRPr="00815B45">
        <w:rPr>
          <w:rFonts w:ascii="Verdana" w:hAnsi="Verdana"/>
          <w:color w:val="000000"/>
          <w:sz w:val="22"/>
          <w:szCs w:val="22"/>
        </w:rPr>
        <w:t>оборудования (материалов) на склад Заказчика</w:t>
      </w:r>
      <w:r w:rsidR="00BC3BCA">
        <w:rPr>
          <w:rFonts w:ascii="Verdana" w:hAnsi="Verdana"/>
          <w:color w:val="000000"/>
          <w:sz w:val="22"/>
          <w:szCs w:val="22"/>
        </w:rPr>
        <w:t>;</w:t>
      </w:r>
    </w:p>
    <w:p w14:paraId="041E5ED6" w14:textId="501DA3DA" w:rsidR="00815B45" w:rsidRPr="00815B45" w:rsidRDefault="00BC3BCA" w:rsidP="00815B45">
      <w:pPr>
        <w:ind w:firstLine="567"/>
        <w:jc w:val="both"/>
        <w:rPr>
          <w:rFonts w:ascii="Verdana" w:hAnsi="Verdana"/>
          <w:color w:val="000000"/>
          <w:sz w:val="22"/>
          <w:szCs w:val="22"/>
        </w:rPr>
      </w:pPr>
      <w:r w:rsidRPr="00BC3BCA">
        <w:rPr>
          <w:rFonts w:ascii="Verdana" w:hAnsi="Verdana"/>
          <w:sz w:val="22"/>
          <w:szCs w:val="22"/>
        </w:rPr>
        <w:t>- счёта на о</w:t>
      </w:r>
      <w:r>
        <w:rPr>
          <w:rFonts w:ascii="Verdana" w:hAnsi="Verdana"/>
          <w:sz w:val="22"/>
          <w:szCs w:val="22"/>
        </w:rPr>
        <w:t>плату и счёта-фактуру</w:t>
      </w:r>
      <w:r w:rsidR="00815B45" w:rsidRPr="00815B45">
        <w:rPr>
          <w:rFonts w:ascii="Verdana" w:hAnsi="Verdana"/>
          <w:color w:val="000000"/>
          <w:sz w:val="22"/>
          <w:szCs w:val="22"/>
        </w:rPr>
        <w:t xml:space="preserve">. </w:t>
      </w:r>
    </w:p>
    <w:p w14:paraId="1C28FD5A" w14:textId="7D22B764"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Подрядчик не вправе требовать приёмки Заказчиком Работ, а также подписания Заказчиком </w:t>
      </w:r>
      <w:r w:rsidRPr="00815B45">
        <w:rPr>
          <w:rFonts w:ascii="Verdana" w:hAnsi="Verdana"/>
          <w:sz w:val="22"/>
          <w:szCs w:val="22"/>
        </w:rPr>
        <w:t xml:space="preserve">Акта о приемке выполненных работ по форме № КС-2 и Справки о стоимости выполненных работ и затрат по форме № КС-3 без предоставления </w:t>
      </w:r>
      <w:r w:rsidR="00FE5E91">
        <w:rPr>
          <w:rFonts w:ascii="Verdana" w:hAnsi="Verdana"/>
          <w:sz w:val="22"/>
          <w:szCs w:val="22"/>
        </w:rPr>
        <w:t xml:space="preserve">указанных выше </w:t>
      </w:r>
      <w:r w:rsidRPr="00815B45">
        <w:rPr>
          <w:rFonts w:ascii="Verdana" w:hAnsi="Verdana"/>
          <w:sz w:val="22"/>
          <w:szCs w:val="22"/>
        </w:rPr>
        <w:t>документов</w:t>
      </w:r>
      <w:r w:rsidR="00FE5E91">
        <w:rPr>
          <w:rFonts w:ascii="Verdana" w:hAnsi="Verdana"/>
          <w:sz w:val="22"/>
          <w:szCs w:val="22"/>
        </w:rPr>
        <w:t>.</w:t>
      </w:r>
    </w:p>
    <w:p w14:paraId="6B8C35B7" w14:textId="076C3E6F"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4.</w:t>
      </w:r>
      <w:r w:rsidR="00FE5E91">
        <w:rPr>
          <w:rFonts w:ascii="Verdana" w:hAnsi="Verdana"/>
          <w:color w:val="000000"/>
          <w:sz w:val="22"/>
          <w:szCs w:val="22"/>
        </w:rPr>
        <w:t>4</w:t>
      </w:r>
      <w:r w:rsidRPr="00815B45">
        <w:rPr>
          <w:rFonts w:ascii="Verdana" w:hAnsi="Verdana"/>
          <w:color w:val="000000"/>
          <w:sz w:val="22"/>
          <w:szCs w:val="22"/>
        </w:rPr>
        <w:t>. Подрядчик производит сдачу Заказчику результатов полностью завершенных (выполненных) Работ по Договору в срок, установленный пунктом 1.</w:t>
      </w:r>
      <w:r w:rsidR="00B619DB">
        <w:rPr>
          <w:rFonts w:ascii="Verdana" w:hAnsi="Verdana"/>
          <w:color w:val="000000"/>
          <w:sz w:val="22"/>
          <w:szCs w:val="22"/>
        </w:rPr>
        <w:t>7</w:t>
      </w:r>
      <w:r w:rsidRPr="00815B45">
        <w:rPr>
          <w:rFonts w:ascii="Verdana" w:hAnsi="Verdana"/>
          <w:color w:val="000000"/>
          <w:sz w:val="22"/>
          <w:szCs w:val="22"/>
        </w:rPr>
        <w:t xml:space="preserve"> Договора, о чем предварительно уведомляет Заказчика в письменной форме. </w:t>
      </w:r>
      <w:r w:rsidRPr="00815B45">
        <w:rPr>
          <w:rFonts w:ascii="Verdana" w:hAnsi="Verdana"/>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815B45">
        <w:rPr>
          <w:rFonts w:ascii="Verdana" w:hAnsi="Verdana"/>
          <w:color w:val="000000"/>
          <w:sz w:val="22"/>
          <w:szCs w:val="22"/>
        </w:rPr>
        <w:t xml:space="preserve">по форме Приложения № 9, </w:t>
      </w:r>
      <w:r w:rsidRPr="00815B45">
        <w:rPr>
          <w:rFonts w:ascii="Verdana" w:hAnsi="Verdana"/>
          <w:sz w:val="22"/>
          <w:szCs w:val="22"/>
        </w:rPr>
        <w:t>к которому прикладывает исполнительную и эксплуатационную документацию.</w:t>
      </w:r>
    </w:p>
    <w:p w14:paraId="7CF5AD61"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Заказчик приступает к приемке Работ в течение 5 (пяти) рабочих дней после получения вышеуказанного уведомления.</w:t>
      </w:r>
    </w:p>
    <w:p w14:paraId="780964D6" w14:textId="4F25B9CA" w:rsidR="00815B45" w:rsidRPr="00815B45" w:rsidRDefault="00815B45" w:rsidP="00815B45">
      <w:pPr>
        <w:ind w:firstLine="567"/>
        <w:jc w:val="both"/>
        <w:rPr>
          <w:rFonts w:ascii="Verdana" w:hAnsi="Verdana"/>
          <w:color w:val="000000"/>
          <w:sz w:val="22"/>
        </w:rPr>
      </w:pPr>
      <w:r w:rsidRPr="00815B45">
        <w:rPr>
          <w:rFonts w:ascii="Verdana" w:hAnsi="Verdana"/>
          <w:color w:val="000000"/>
          <w:sz w:val="22"/>
          <w:szCs w:val="22"/>
        </w:rPr>
        <w:t>4.</w:t>
      </w:r>
      <w:r w:rsidR="00FE5E91">
        <w:rPr>
          <w:rFonts w:ascii="Verdana" w:hAnsi="Verdana"/>
          <w:color w:val="000000"/>
          <w:sz w:val="22"/>
          <w:szCs w:val="22"/>
        </w:rPr>
        <w:t>5</w:t>
      </w:r>
      <w:r w:rsidRPr="00815B45">
        <w:rPr>
          <w:rFonts w:ascii="Verdana" w:hAnsi="Verdana"/>
          <w:color w:val="000000"/>
          <w:sz w:val="22"/>
          <w:szCs w:val="22"/>
        </w:rPr>
        <w:t>.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1B6E56A9"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14:paraId="72FF610A" w14:textId="77777777" w:rsidR="00815B45" w:rsidRPr="00815B45" w:rsidRDefault="00815B45" w:rsidP="00815B45">
      <w:pPr>
        <w:ind w:firstLine="567"/>
        <w:jc w:val="both"/>
        <w:rPr>
          <w:rFonts w:ascii="Verdana" w:hAnsi="Verdana"/>
          <w:b/>
          <w:color w:val="000000"/>
          <w:sz w:val="22"/>
          <w:szCs w:val="22"/>
        </w:rPr>
      </w:pPr>
    </w:p>
    <w:p w14:paraId="4A3AC00F" w14:textId="77777777" w:rsidR="00815B45" w:rsidRPr="00815B45" w:rsidRDefault="00815B45" w:rsidP="00815B45">
      <w:pPr>
        <w:spacing w:before="120" w:after="120"/>
        <w:jc w:val="center"/>
        <w:rPr>
          <w:rFonts w:ascii="Verdana" w:hAnsi="Verdana"/>
          <w:b/>
          <w:color w:val="000000"/>
          <w:sz w:val="22"/>
          <w:szCs w:val="22"/>
        </w:rPr>
      </w:pPr>
      <w:r w:rsidRPr="00815B45">
        <w:rPr>
          <w:rFonts w:ascii="Verdana" w:hAnsi="Verdana"/>
          <w:b/>
          <w:color w:val="000000"/>
          <w:sz w:val="22"/>
          <w:szCs w:val="22"/>
        </w:rPr>
        <w:t>5. Цена Договора и порядок расчетов</w:t>
      </w:r>
    </w:p>
    <w:p w14:paraId="4AE6CA01"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5.1. Цена Договора составляет</w:t>
      </w:r>
      <w:r w:rsidRPr="00815B45">
        <w:rPr>
          <w:rFonts w:ascii="Verdana" w:hAnsi="Verdana"/>
          <w:b/>
          <w:color w:val="000000"/>
          <w:sz w:val="22"/>
          <w:szCs w:val="22"/>
        </w:rPr>
        <w:t xml:space="preserve"> _____________ </w:t>
      </w:r>
      <w:r w:rsidRPr="00815B45">
        <w:rPr>
          <w:rFonts w:ascii="Verdana" w:hAnsi="Verdana"/>
          <w:color w:val="000000"/>
          <w:sz w:val="22"/>
          <w:szCs w:val="22"/>
        </w:rPr>
        <w:t xml:space="preserve">(_________), в т.ч. НДС (18%) в размере ___________ (______________), и включает в себя стоимость Работ, является твердой и не подлежит изменению в период действия Договора (ранее и далее – Цена Договора). </w:t>
      </w:r>
    </w:p>
    <w:p w14:paraId="12E057F1"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Подрядчика, используемых для выполнения Работ, поставку, страхование, охрану и хранение материалов и оборудования, расходы на потребление электроэнергии, проживание, аренду офиса,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 расходы на сертификацию, экспертизы и согласования, необходимые для ввода в эксплуатацию крана.</w:t>
      </w:r>
    </w:p>
    <w:p w14:paraId="439A6848"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В Цене Договора стоимость материалов и оборудования, поставляемых Подрядчиком, составляет ___________ (_________________), в том числе НДС (18%) в сумме _________ (________________).</w:t>
      </w:r>
    </w:p>
    <w:p w14:paraId="159F60AF"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Стоимость материалов и оборудования включает: стоимость упаковки, поставки, маркировки, транспортных расходов, страховки, охраны в месте их хранения.</w:t>
      </w:r>
      <w:r w:rsidRPr="00815B45">
        <w:rPr>
          <w:rFonts w:ascii="Verdana" w:hAnsi="Verdana"/>
          <w:b/>
          <w:color w:val="000000"/>
          <w:sz w:val="22"/>
          <w:szCs w:val="22"/>
        </w:rPr>
        <w:t xml:space="preserve"> </w:t>
      </w:r>
      <w:r w:rsidRPr="00815B45">
        <w:rPr>
          <w:rFonts w:ascii="Verdana" w:hAnsi="Verdana"/>
          <w:color w:val="000000"/>
          <w:sz w:val="22"/>
          <w:szCs w:val="22"/>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1E4CDAD7"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Подрядчик выполняет весь комплекс работ по Договору в объеме и с целью достижения результата Работ, определяемого Техническим заданием (Приложение № 1 к Договору), Конструкторской документацией в рамках Цены Договора не зависимо от обозначения (в т.ч. упоминания, определения) или не обозначения конкретного вида Работ в Ведомости объемов и стоимости работ (Приложение № 2 к Договору).</w:t>
      </w:r>
    </w:p>
    <w:p w14:paraId="0574259A"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5.2. В случае, если в ходе выполнения Работ по Договору обнаружатся неучтенные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5.1 Договора, то такие дополнительные работы/поставки должны быть выполнены Подрядчиком в счет Цены Договора, указанной в пункте 5.1 Договора, без ее увеличения.</w:t>
      </w:r>
    </w:p>
    <w:p w14:paraId="53D340F6"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5.3. Заказчик также вправе вносить в одностороннем порядке изменения в Техническое задание (Приложение № 1 к Договору)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5.1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5.1, без ее увеличения.</w:t>
      </w:r>
    </w:p>
    <w:p w14:paraId="6A700A29" w14:textId="75556860"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5.4. При необходимости выполнения дополнительных работ в случаях, предусмотренных пунктами 5.2 и 5.3 Договора, стоимость которых превышает </w:t>
      </w:r>
      <w:r w:rsidRPr="00815B45">
        <w:rPr>
          <w:rFonts w:ascii="Verdana" w:hAnsi="Verdana"/>
          <w:color w:val="000000"/>
          <w:sz w:val="22"/>
          <w:szCs w:val="22"/>
        </w:rPr>
        <w:lastRenderedPageBreak/>
        <w:t>10% (десять процентов) от Цены Договора, указанной в пункте 5.1 Договора, Стороны рассмотрят изменение Цены Договора на следующих условиях:</w:t>
      </w:r>
    </w:p>
    <w:p w14:paraId="6742BD34"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дополнительные работы/поставки материалов и/или оборудования в пределах 10 % (десяти процентов) от Цены Договора, указанной в пункте 5.1 Договора, должны быть выполнены Подрядчиком в счет Цены Договора, указанной в пункте 5.1 Договора, без ее увеличения;</w:t>
      </w:r>
    </w:p>
    <w:p w14:paraId="06616CD4"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стоимость дополнительных работ/поставок материалов и/или оборудования сверх 10 % (десяти процентов) от Цены Договора, указанной в пункте 5.1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14:paraId="28A4DC67" w14:textId="775117E8" w:rsidR="00815B45" w:rsidRPr="00815B45" w:rsidRDefault="00815B45" w:rsidP="00FE5E91">
      <w:pPr>
        <w:ind w:firstLine="567"/>
        <w:jc w:val="both"/>
        <w:rPr>
          <w:rFonts w:ascii="Verdana" w:hAnsi="Verdana"/>
          <w:color w:val="000000"/>
          <w:sz w:val="22"/>
          <w:szCs w:val="22"/>
        </w:rPr>
      </w:pPr>
      <w:r w:rsidRPr="00815B45">
        <w:rPr>
          <w:rFonts w:ascii="Verdana" w:hAnsi="Verdana"/>
          <w:color w:val="000000"/>
          <w:sz w:val="22"/>
          <w:szCs w:val="22"/>
        </w:rPr>
        <w:t>5.5. Оплата по Договору производится Заказчиком на расчетный счет Подрядчика в течение 80 (восьмидесяти) календарных дней со дня подписания Сторонами Актов о приёмке</w:t>
      </w:r>
      <w:r w:rsidRPr="00815B45">
        <w:rPr>
          <w:rFonts w:ascii="Verdana" w:hAnsi="Verdana"/>
          <w:color w:val="000000"/>
          <w:sz w:val="22"/>
          <w:szCs w:val="22"/>
          <w:lang w:val="x-none"/>
        </w:rPr>
        <w:t xml:space="preserve"> выполненных работ </w:t>
      </w:r>
      <w:r w:rsidR="00FE5E91">
        <w:rPr>
          <w:rFonts w:ascii="Verdana" w:hAnsi="Verdana"/>
          <w:color w:val="000000"/>
          <w:sz w:val="22"/>
          <w:szCs w:val="22"/>
        </w:rPr>
        <w:t>по форме № КС-2</w:t>
      </w:r>
      <w:r w:rsidRPr="00815B45">
        <w:rPr>
          <w:rFonts w:ascii="Verdana" w:hAnsi="Verdana"/>
          <w:color w:val="000000"/>
          <w:sz w:val="22"/>
          <w:szCs w:val="22"/>
        </w:rPr>
        <w:t xml:space="preserve">, Справки о стоимости выполненных работ и затрат по форме № КС-3, на основании выставленных Подрядчиком (переданных Заказчику) оригиналов счёта на оплату и счёта-фактуры. Заказчик производит оплату </w:t>
      </w:r>
      <w:r w:rsidRPr="00815B45">
        <w:rPr>
          <w:rFonts w:ascii="Verdana" w:hAnsi="Verdana"/>
          <w:b/>
          <w:color w:val="000000"/>
          <w:sz w:val="22"/>
          <w:szCs w:val="22"/>
        </w:rPr>
        <w:t>в размере 90 %,</w:t>
      </w:r>
      <w:r w:rsidRPr="00815B45">
        <w:rPr>
          <w:rFonts w:ascii="Verdana" w:hAnsi="Verdana"/>
          <w:color w:val="000000"/>
          <w:sz w:val="22"/>
          <w:szCs w:val="22"/>
        </w:rPr>
        <w:t xml:space="preserve"> в том числе НДС</w:t>
      </w:r>
      <w:r w:rsidR="00FE5E91">
        <w:rPr>
          <w:rFonts w:ascii="Verdana" w:hAnsi="Verdana"/>
          <w:color w:val="000000"/>
          <w:sz w:val="22"/>
          <w:szCs w:val="22"/>
        </w:rPr>
        <w:t xml:space="preserve">, </w:t>
      </w:r>
      <w:r w:rsidRPr="00815B45">
        <w:rPr>
          <w:rFonts w:ascii="Verdana" w:hAnsi="Verdana"/>
          <w:b/>
          <w:color w:val="000000"/>
          <w:sz w:val="22"/>
          <w:szCs w:val="22"/>
        </w:rPr>
        <w:t>от стоимости, указанной в Справке о стоимости выполненных работ и затрат</w:t>
      </w:r>
      <w:r w:rsidRPr="00815B45">
        <w:rPr>
          <w:rFonts w:ascii="Verdana" w:hAnsi="Verdana"/>
          <w:color w:val="000000"/>
          <w:sz w:val="22"/>
          <w:szCs w:val="22"/>
        </w:rPr>
        <w:t xml:space="preserve"> (форма КС-3), подписанной Сторонами. </w:t>
      </w:r>
    </w:p>
    <w:p w14:paraId="57A8237F" w14:textId="46016359"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Окончательный расчет по Договору осуществляется</w:t>
      </w:r>
      <w:r w:rsidR="00FE5E91">
        <w:rPr>
          <w:rFonts w:ascii="Verdana" w:hAnsi="Verdana"/>
          <w:color w:val="000000"/>
          <w:sz w:val="22"/>
          <w:szCs w:val="22"/>
        </w:rPr>
        <w:t xml:space="preserve"> в соответствии с пунктами 5.6-</w:t>
      </w:r>
      <w:r w:rsidRPr="00815B45">
        <w:rPr>
          <w:rFonts w:ascii="Verdana" w:hAnsi="Verdana"/>
          <w:color w:val="000000"/>
          <w:sz w:val="22"/>
          <w:szCs w:val="22"/>
        </w:rPr>
        <w:t>5.9 Договора.</w:t>
      </w:r>
    </w:p>
    <w:p w14:paraId="6866B54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47460F9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65D195D5"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5.5.3.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346DF521"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На указанную сумму начисляются проценты в соответствии с требованиями пункта 2 статьи 1107 ГК РФ.</w:t>
      </w:r>
    </w:p>
    <w:p w14:paraId="7961CA47"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5.5.4. Обязанность Заказчика по оплате считается исполненной с момента списания денежных средств с расчетного счета Заказчика.</w:t>
      </w:r>
    </w:p>
    <w:p w14:paraId="3799F716"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5.6.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и Справок о стоимости выполненных работ и затрат (форма КС-3) (выше и далее – «гарантийные удержания»).</w:t>
      </w:r>
    </w:p>
    <w:p w14:paraId="28A8D30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6FB534D8" w14:textId="77777777" w:rsidR="00815B45" w:rsidRPr="00815B45" w:rsidRDefault="00815B45" w:rsidP="00815B45">
      <w:pPr>
        <w:autoSpaceDE w:val="0"/>
        <w:autoSpaceDN w:val="0"/>
        <w:adjustRightInd w:val="0"/>
        <w:ind w:firstLine="540"/>
        <w:jc w:val="both"/>
        <w:rPr>
          <w:rFonts w:ascii="Verdana" w:hAnsi="Verdana" w:cs="Verdana"/>
          <w:color w:val="000000"/>
          <w:sz w:val="22"/>
          <w:szCs w:val="22"/>
        </w:rPr>
      </w:pPr>
      <w:r w:rsidRPr="00815B45">
        <w:rPr>
          <w:rFonts w:ascii="Verdana" w:hAnsi="Verdana" w:cs="Verdana"/>
          <w:color w:val="000000"/>
          <w:sz w:val="22"/>
          <w:szCs w:val="22"/>
        </w:rPr>
        <w:lastRenderedPageBreak/>
        <w:t>5.7.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14:paraId="15B9393C" w14:textId="77777777" w:rsidR="00815B45" w:rsidRPr="00815B45" w:rsidRDefault="00815B45" w:rsidP="00815B45">
      <w:pPr>
        <w:autoSpaceDE w:val="0"/>
        <w:autoSpaceDN w:val="0"/>
        <w:adjustRightInd w:val="0"/>
        <w:ind w:firstLine="540"/>
        <w:jc w:val="both"/>
        <w:rPr>
          <w:rFonts w:ascii="Verdana" w:hAnsi="Verdana" w:cs="Verdana"/>
          <w:sz w:val="22"/>
          <w:szCs w:val="22"/>
        </w:rPr>
      </w:pPr>
      <w:r w:rsidRPr="00815B45">
        <w:rPr>
          <w:rFonts w:ascii="Verdana" w:hAnsi="Verdana" w:cs="Verdana"/>
          <w:color w:val="000000"/>
          <w:sz w:val="22"/>
          <w:szCs w:val="22"/>
        </w:rPr>
        <w:t>5.7.1. 50 (пятьдесят) % от суммы гарантийный удержаний выплачивается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w:t>
      </w:r>
      <w:r w:rsidRPr="00815B45">
        <w:rPr>
          <w:rFonts w:ascii="Verdana" w:hAnsi="Verdana" w:cs="Verdana"/>
          <w:sz w:val="22"/>
          <w:szCs w:val="22"/>
        </w:rPr>
        <w:t xml:space="preserve"> в течение 80 (восьмидесяти) календарных дней с даты, когда наступили все предусмотренные настоящим пунктом Договора условия.</w:t>
      </w:r>
    </w:p>
    <w:p w14:paraId="7DD56286" w14:textId="77777777" w:rsidR="00815B45" w:rsidRPr="00815B45" w:rsidRDefault="00815B45" w:rsidP="00815B45">
      <w:pPr>
        <w:autoSpaceDE w:val="0"/>
        <w:autoSpaceDN w:val="0"/>
        <w:adjustRightInd w:val="0"/>
        <w:ind w:firstLine="540"/>
        <w:jc w:val="both"/>
        <w:rPr>
          <w:rFonts w:ascii="Verdana" w:hAnsi="Verdana" w:cs="Verdana"/>
          <w:color w:val="000000"/>
          <w:sz w:val="22"/>
          <w:szCs w:val="22"/>
        </w:rPr>
      </w:pPr>
      <w:r w:rsidRPr="00815B45">
        <w:rPr>
          <w:rFonts w:ascii="Verdana" w:hAnsi="Verdana" w:cs="Verdana"/>
          <w:color w:val="000000"/>
          <w:sz w:val="22"/>
          <w:szCs w:val="22"/>
        </w:rPr>
        <w:t xml:space="preserve">5.7.2. 50 (пятьдесят) % от суммы гарантийных удержаний выплачиваются Подрядчику в течение 80 (восьмидесяти) календарных дней с даты истечения гарантийного срока, предусмотренного Договором, в отношении результата Работ. </w:t>
      </w:r>
    </w:p>
    <w:p w14:paraId="7E31A390"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5.7.3.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515CD94D"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Гарантийные удержания не выплачиваются Подрядчику в случае расторжения Договора (отказа от его исполнения) по основаниям, определенным в пункте 11.5 Договора в связи с ненадлежащим исполнением Подрядчиком своих обязательств.</w:t>
      </w:r>
    </w:p>
    <w:p w14:paraId="720940E7"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680BC744"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5.8.1. требования об уплате неустоек, предусмотренных законом или Договором;</w:t>
      </w:r>
    </w:p>
    <w:p w14:paraId="26E86488"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5.8.2. требования об уплате иных платежей, причитающихся Заказчику от Подрядчика в соответствии с условиями Договора или законодательством РФ;</w:t>
      </w:r>
    </w:p>
    <w:p w14:paraId="3C656D4E" w14:textId="694EAE7E"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и/или</w:t>
      </w:r>
      <w:r w:rsidRPr="00815B45">
        <w:rPr>
          <w:rFonts w:ascii="Verdana" w:hAnsi="Verdana"/>
          <w:i/>
          <w:color w:val="000000"/>
          <w:sz w:val="22"/>
          <w:szCs w:val="22"/>
        </w:rPr>
        <w:t xml:space="preserve"> в соответствии с пунктом </w:t>
      </w:r>
      <w:r w:rsidR="00970C77">
        <w:rPr>
          <w:rFonts w:ascii="Verdana" w:hAnsi="Verdana"/>
          <w:i/>
          <w:color w:val="000000"/>
          <w:sz w:val="22"/>
          <w:szCs w:val="22"/>
        </w:rPr>
        <w:t>7.5</w:t>
      </w:r>
      <w:r w:rsidRPr="00815B45">
        <w:rPr>
          <w:rFonts w:ascii="Verdana" w:hAnsi="Verdana"/>
          <w:i/>
          <w:color w:val="000000"/>
          <w:sz w:val="22"/>
          <w:szCs w:val="22"/>
        </w:rPr>
        <w:t xml:space="preserve"> Договора</w:t>
      </w:r>
      <w:r w:rsidRPr="00815B45">
        <w:rPr>
          <w:rFonts w:ascii="Verdana" w:hAnsi="Verdana"/>
          <w:color w:val="000000"/>
          <w:sz w:val="22"/>
          <w:szCs w:val="22"/>
        </w:rPr>
        <w:t>, а также требования о возмещении иных убытков.</w:t>
      </w:r>
    </w:p>
    <w:p w14:paraId="1A1F1025"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5.9. Требование Заказчика к Подрядчику удовлетворяется за счет гарантийных удержаний в следующем порядке:</w:t>
      </w:r>
    </w:p>
    <w:p w14:paraId="34BB27DF"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5.9.1. В случае, предусмотренном пунктом 5.8.1 Договора, Заказчик направляет Подрядчику письменное уведомление, содержащее:</w:t>
      </w:r>
    </w:p>
    <w:p w14:paraId="0AF553F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сведения о допущенном Подрядчиком нарушении Договора; </w:t>
      </w:r>
    </w:p>
    <w:p w14:paraId="00A37FF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указание на правовое основание для начисления неустойки;</w:t>
      </w:r>
    </w:p>
    <w:p w14:paraId="1B7171B7"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сумму неустойки, начисленной Подрядчику за допущенное нарушение Договора;</w:t>
      </w:r>
    </w:p>
    <w:p w14:paraId="6A242F6E"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указание на получение Заказчиком неустойки за счет гарантийных удержаний.</w:t>
      </w:r>
    </w:p>
    <w:p w14:paraId="093C6BEA"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14:paraId="6E049CD0"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5.9.2. В случае, предусмотренном пунктом 5.8.2 Договора, Заказчик направляет Подрядчику письменное уведомление, содержащее:</w:t>
      </w:r>
    </w:p>
    <w:p w14:paraId="4200C93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14:paraId="3334A50A"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815B45" w:rsidDel="00083BB3">
        <w:rPr>
          <w:rFonts w:ascii="Verdana" w:hAnsi="Verdana"/>
          <w:color w:val="000000"/>
          <w:sz w:val="22"/>
          <w:szCs w:val="22"/>
        </w:rPr>
        <w:t xml:space="preserve"> </w:t>
      </w:r>
      <w:r w:rsidRPr="00815B45">
        <w:rPr>
          <w:rFonts w:ascii="Verdana" w:hAnsi="Verdana"/>
          <w:color w:val="000000"/>
          <w:sz w:val="22"/>
          <w:szCs w:val="22"/>
        </w:rPr>
        <w:t>за счет гарантийных удержаний.</w:t>
      </w:r>
    </w:p>
    <w:p w14:paraId="05AC4ADA"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lastRenderedPageBreak/>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815B45" w:rsidDel="00083BB3">
        <w:rPr>
          <w:rFonts w:ascii="Verdana" w:hAnsi="Verdana"/>
          <w:color w:val="000000"/>
          <w:sz w:val="22"/>
          <w:szCs w:val="22"/>
        </w:rPr>
        <w:t xml:space="preserve"> </w:t>
      </w:r>
      <w:r w:rsidRPr="00815B45">
        <w:rPr>
          <w:rFonts w:ascii="Verdana" w:hAnsi="Verdana"/>
          <w:color w:val="000000"/>
          <w:sz w:val="22"/>
          <w:szCs w:val="22"/>
        </w:rPr>
        <w:t>признается уплаченной Подрядчиком за счет гарантийных удержаний.</w:t>
      </w:r>
    </w:p>
    <w:p w14:paraId="3DC034F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5.9.3. В случае, предусмотренном пунктом 5.8.3 Договора, Заказчик направляет Подрядчику письменное уведомление, содержащее:</w:t>
      </w:r>
    </w:p>
    <w:p w14:paraId="11BD6C56"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сведения об обстоятельствах, в связи с которыми у Заказчика возникли расходы и/или убытки; </w:t>
      </w:r>
    </w:p>
    <w:p w14:paraId="2AF1C8F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указание на сумму расходов и (или) иных убытков, подлежащих возмещению Подрядчиком;</w:t>
      </w:r>
    </w:p>
    <w:p w14:paraId="18B7FF55"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указание на получение Заказчиком возмещения расходов и (или) иных убытков за счет гарантийных удержаний.</w:t>
      </w:r>
    </w:p>
    <w:p w14:paraId="65CB118E"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3A6D5ED6"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5.10. Стороны признают, что гарантийные удержания, применяемые в порядке пунктов 5.6-5.9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0DC00F3"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5.11. Не является экономией Подрядчика и не подлежит оплате невыполнение Подрядчиком Работ, указанных в Ведомости объемов и стоимости работ</w:t>
      </w:r>
      <w:r w:rsidRPr="00815B45" w:rsidDel="00225148">
        <w:rPr>
          <w:rFonts w:ascii="Verdana" w:hAnsi="Verdana"/>
          <w:color w:val="000000"/>
          <w:sz w:val="22"/>
          <w:szCs w:val="22"/>
        </w:rPr>
        <w:t xml:space="preserve"> </w:t>
      </w:r>
      <w:r w:rsidRPr="00815B45">
        <w:rPr>
          <w:rFonts w:ascii="Verdana" w:hAnsi="Verdana"/>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815B45" w:rsidDel="00225148">
        <w:rPr>
          <w:rFonts w:ascii="Verdana" w:hAnsi="Verdana"/>
          <w:color w:val="000000"/>
          <w:sz w:val="22"/>
          <w:szCs w:val="22"/>
        </w:rPr>
        <w:t xml:space="preserve"> </w:t>
      </w:r>
      <w:r w:rsidRPr="00815B45">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Ведомости объемов и стоимости работ</w:t>
      </w:r>
      <w:r w:rsidRPr="00815B45" w:rsidDel="00225148">
        <w:rPr>
          <w:rFonts w:ascii="Verdana" w:hAnsi="Verdana"/>
          <w:color w:val="000000"/>
          <w:sz w:val="22"/>
          <w:szCs w:val="22"/>
        </w:rPr>
        <w:t xml:space="preserve"> </w:t>
      </w:r>
      <w:r w:rsidRPr="00815B45">
        <w:rPr>
          <w:rFonts w:ascii="Verdana" w:hAnsi="Verdana"/>
          <w:color w:val="000000"/>
          <w:sz w:val="22"/>
          <w:szCs w:val="22"/>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815B45" w:rsidDel="00225148">
        <w:rPr>
          <w:rFonts w:ascii="Verdana" w:hAnsi="Verdana"/>
          <w:color w:val="000000"/>
          <w:sz w:val="22"/>
          <w:szCs w:val="22"/>
        </w:rPr>
        <w:t xml:space="preserve"> </w:t>
      </w:r>
      <w:r w:rsidRPr="00815B45">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14:paraId="631D2F82"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14:paraId="71B48822"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815B45" w:rsidDel="00225148">
        <w:rPr>
          <w:rFonts w:ascii="Verdana" w:hAnsi="Verdana"/>
          <w:color w:val="000000"/>
          <w:sz w:val="22"/>
          <w:szCs w:val="22"/>
        </w:rPr>
        <w:t xml:space="preserve"> </w:t>
      </w:r>
      <w:r w:rsidRPr="00815B45">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14:paraId="35D76E7F"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Ведомости объемов и стоимости работ</w:t>
      </w:r>
      <w:r w:rsidRPr="00815B45" w:rsidDel="00225148">
        <w:rPr>
          <w:rFonts w:ascii="Verdana" w:hAnsi="Verdana"/>
          <w:color w:val="000000"/>
          <w:sz w:val="22"/>
          <w:szCs w:val="22"/>
        </w:rPr>
        <w:t xml:space="preserve"> </w:t>
      </w:r>
      <w:r w:rsidRPr="00815B45">
        <w:rPr>
          <w:rFonts w:ascii="Verdana" w:hAnsi="Verdana"/>
          <w:color w:val="000000"/>
          <w:sz w:val="22"/>
          <w:szCs w:val="22"/>
        </w:rPr>
        <w:t xml:space="preserve">(Приложение № 2 к Договору), или в Перечне материалов и оборудования, поставляемых Подрядчиком (Приложение № 4 к Договору), </w:t>
      </w:r>
      <w:r w:rsidRPr="00815B45">
        <w:rPr>
          <w:rFonts w:ascii="Verdana" w:hAnsi="Verdana"/>
          <w:color w:val="000000"/>
          <w:sz w:val="22"/>
          <w:szCs w:val="22"/>
        </w:rPr>
        <w:lastRenderedPageBreak/>
        <w:t>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24B6D894"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sz w:val="22"/>
          <w:szCs w:val="22"/>
        </w:rPr>
        <w:t>5.12. На денежные обязательства, возникающие между Сторонами из Договора или в связи с Договором, в т.ч. после его расторжения (прекращения), проценты, предусмотренные пунктом 1 статьи 317.1 Гражданского кодекса Российской Федерации, не начисляются.</w:t>
      </w:r>
    </w:p>
    <w:p w14:paraId="159F6276" w14:textId="77777777" w:rsidR="00815B45" w:rsidRPr="00815B45" w:rsidRDefault="00815B45" w:rsidP="00815B45">
      <w:pPr>
        <w:ind w:firstLine="567"/>
        <w:jc w:val="both"/>
        <w:rPr>
          <w:rFonts w:ascii="Verdana" w:hAnsi="Verdana"/>
          <w:b/>
          <w:i/>
          <w:color w:val="000000"/>
          <w:sz w:val="22"/>
          <w:szCs w:val="22"/>
        </w:rPr>
      </w:pPr>
      <w:r w:rsidRPr="00815B45">
        <w:rPr>
          <w:rFonts w:ascii="Verdana" w:hAnsi="Verdana"/>
          <w:b/>
          <w:i/>
          <w:color w:val="000000"/>
          <w:sz w:val="22"/>
          <w:szCs w:val="22"/>
        </w:rPr>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1E91014A" w14:textId="77777777" w:rsidR="00815B45" w:rsidRPr="00815B45" w:rsidRDefault="00815B45" w:rsidP="00815B45">
      <w:pPr>
        <w:ind w:firstLine="567"/>
        <w:jc w:val="both"/>
        <w:rPr>
          <w:rFonts w:ascii="Verdana" w:hAnsi="Verdana"/>
          <w:b/>
          <w:i/>
          <w:color w:val="000000"/>
          <w:sz w:val="22"/>
          <w:szCs w:val="22"/>
        </w:rPr>
      </w:pPr>
    </w:p>
    <w:p w14:paraId="3BEB451B" w14:textId="77777777" w:rsidR="00815B45" w:rsidRPr="00815B45" w:rsidRDefault="00815B45" w:rsidP="00815B45">
      <w:pPr>
        <w:ind w:firstLine="567"/>
        <w:jc w:val="both"/>
        <w:rPr>
          <w:rFonts w:ascii="Verdana" w:hAnsi="Verdana"/>
          <w:b/>
          <w:i/>
          <w:color w:val="000000"/>
          <w:sz w:val="22"/>
          <w:szCs w:val="22"/>
        </w:rPr>
      </w:pPr>
      <w:r w:rsidRPr="00815B45">
        <w:rPr>
          <w:rFonts w:ascii="Verdana" w:hAnsi="Verdana"/>
          <w:b/>
          <w:i/>
          <w:color w:val="000000"/>
          <w:sz w:val="22"/>
          <w:szCs w:val="22"/>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ОАО «Э.ОН Россия» необходимо получение от Подрядчика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14:paraId="4BC6F2C0" w14:textId="77777777" w:rsidR="00815B45" w:rsidRPr="00815B45" w:rsidRDefault="00815B45" w:rsidP="00815B45">
      <w:pPr>
        <w:ind w:firstLine="567"/>
        <w:jc w:val="both"/>
        <w:rPr>
          <w:rFonts w:ascii="Verdana" w:hAnsi="Verdana"/>
          <w:b/>
          <w:i/>
          <w:color w:val="000000"/>
          <w:sz w:val="22"/>
          <w:szCs w:val="22"/>
        </w:rPr>
      </w:pPr>
    </w:p>
    <w:p w14:paraId="2A5B96B4"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1. В качестве обеспечения обязательств Подрядчика по Договору в пределах сумм перечисляемых Заказчиком Подрядчику 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r w:rsidRPr="00815B45">
        <w:rPr>
          <w:rFonts w:ascii="Verdana" w:hAnsi="Verdana"/>
          <w:b/>
          <w:i/>
          <w:color w:val="000000"/>
          <w:sz w:val="22"/>
          <w:szCs w:val="22"/>
        </w:rPr>
        <w:t>Если по Договору Подрядчиком будет предоставляться только один вид Банковской гарантии, то можно использовать термин: Гарантия исполнения Договора, опустив слово «Дополнительная»</w:t>
      </w:r>
      <w:r w:rsidRPr="00815B45">
        <w:rPr>
          <w:rFonts w:ascii="Verdana" w:hAnsi="Verdana"/>
          <w:i/>
          <w:color w:val="000000"/>
          <w:sz w:val="22"/>
          <w:szCs w:val="22"/>
        </w:rPr>
        <w:t xml:space="preserve">). </w:t>
      </w:r>
    </w:p>
    <w:p w14:paraId="16B140E6"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2913724D"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6A14B708"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Дополнительная Гарантия исполнения Договора передается Заказчику в течение 20 (двадцати) календарных дней с даты подписания Договора, но не позднее даты (первого) авансового платежа (пункт __ Договора).</w:t>
      </w:r>
    </w:p>
    <w:p w14:paraId="37BE9D8D"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не менее чем 60 (шестьдесят) календарных дней. </w:t>
      </w:r>
    </w:p>
    <w:p w14:paraId="26AEF66D"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w:t>
      </w:r>
      <w:r w:rsidRPr="00815B45">
        <w:rPr>
          <w:rFonts w:ascii="Verdana" w:hAnsi="Verdana"/>
          <w:i/>
          <w:color w:val="000000"/>
          <w:sz w:val="22"/>
          <w:szCs w:val="22"/>
        </w:rPr>
        <w:lastRenderedPageBreak/>
        <w:t>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w:t>
      </w:r>
    </w:p>
    <w:p w14:paraId="21308306"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2.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5D1F4556"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3B3CB03"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14:paraId="737FF29A"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0E8AE6D9"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sz w:val="22"/>
          <w:szCs w:val="22"/>
        </w:rPr>
        <w:t>4. Е</w:t>
      </w:r>
      <w:r w:rsidRPr="00815B45">
        <w:rPr>
          <w:rFonts w:ascii="Verdana" w:hAnsi="Verdana"/>
          <w:i/>
          <w:color w:val="000000"/>
          <w:sz w:val="22"/>
          <w:szCs w:val="22"/>
        </w:rPr>
        <w:t xml:space="preserve">сли Подрядчик в предусмотренных Договором случаях не продлит срок действия Дополнительной Гарантии исполнения Договора </w:t>
      </w:r>
      <w:r w:rsidRPr="00815B45">
        <w:rPr>
          <w:rFonts w:ascii="Verdana" w:hAnsi="Verdana"/>
          <w:i/>
          <w:sz w:val="22"/>
          <w:szCs w:val="22"/>
        </w:rPr>
        <w:t xml:space="preserve">(не предоставит новую Дополнительную Гарантию исполнения Договора на согласованных с Заказчиком условиях) </w:t>
      </w:r>
      <w:r w:rsidRPr="00815B45">
        <w:rPr>
          <w:rFonts w:ascii="Verdana" w:hAnsi="Verdana"/>
          <w:i/>
          <w:color w:val="000000"/>
          <w:sz w:val="22"/>
          <w:szCs w:val="22"/>
        </w:rPr>
        <w:t>в установленный Договором срок, Заказчик вправе осуществить любое из следующих действий:</w:t>
      </w:r>
    </w:p>
    <w:p w14:paraId="01C6D1B3"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14:paraId="436782B7"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50E7348" w14:textId="77777777" w:rsidR="00815B45" w:rsidRPr="00815B45" w:rsidRDefault="00815B45" w:rsidP="00815B45">
      <w:pPr>
        <w:ind w:firstLine="567"/>
        <w:jc w:val="both"/>
        <w:rPr>
          <w:rFonts w:ascii="Verdana" w:hAnsi="Verdana"/>
          <w:i/>
          <w:sz w:val="22"/>
          <w:szCs w:val="22"/>
        </w:rPr>
      </w:pPr>
      <w:r w:rsidRPr="00815B45">
        <w:rPr>
          <w:rFonts w:ascii="Verdana" w:hAnsi="Verdana"/>
          <w:i/>
          <w:color w:val="000000"/>
          <w:sz w:val="22"/>
          <w:szCs w:val="22"/>
        </w:rPr>
        <w:t xml:space="preserve">в) потребовать (в т.ч. и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указанное требование за счет имеющейся Дополнительной Гарантии исполнения Договора. </w:t>
      </w:r>
      <w:r w:rsidRPr="00815B45">
        <w:rPr>
          <w:rFonts w:ascii="Verdana" w:hAnsi="Verdana"/>
          <w:i/>
          <w:sz w:val="22"/>
          <w:szCs w:val="22"/>
        </w:rPr>
        <w:t xml:space="preserve">После возврата указанных авансовых платежей (или их взыскания за счет банковской гарантии) оплата работ по Договору производится в полном объеме по факту их выполнения в сроки предусмотренные Договором для оплаты выполненных работ и гарантийных удержаний. </w:t>
      </w:r>
    </w:p>
    <w:p w14:paraId="466988F7"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5.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59B856A7"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0FE1263A"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4B844594"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lastRenderedPageBreak/>
        <w:t xml:space="preserve">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w:t>
      </w:r>
    </w:p>
    <w:p w14:paraId="2C6E15AF"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6. Требование Заказчика к банку о выплате суммы по Дополнительной Гарантии исполнения Договора должно содержать следующие сведения:</w:t>
      </w:r>
    </w:p>
    <w:p w14:paraId="1642A907"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размер истребуемой Заказчиком суммы по Дополнительной Гарантии исполнения Договора;</w:t>
      </w:r>
    </w:p>
    <w:p w14:paraId="165B2BD7"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2AD96B8"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187BF2DA" w14:textId="77777777" w:rsidR="00815B45" w:rsidRPr="00815B45" w:rsidRDefault="00815B45" w:rsidP="00815B45">
      <w:pPr>
        <w:ind w:firstLine="567"/>
        <w:jc w:val="both"/>
        <w:rPr>
          <w:rFonts w:ascii="Verdana" w:hAnsi="Verdana"/>
          <w:i/>
          <w:color w:val="000000"/>
          <w:sz w:val="22"/>
          <w:szCs w:val="22"/>
        </w:rPr>
      </w:pPr>
    </w:p>
    <w:p w14:paraId="66205F26" w14:textId="77777777" w:rsidR="00815B45" w:rsidRPr="00815B45" w:rsidRDefault="00815B45" w:rsidP="00815B45">
      <w:pPr>
        <w:ind w:firstLine="567"/>
        <w:jc w:val="both"/>
        <w:rPr>
          <w:rFonts w:ascii="Verdana" w:hAnsi="Verdana"/>
          <w:b/>
          <w:i/>
          <w:color w:val="000000"/>
          <w:sz w:val="22"/>
          <w:szCs w:val="22"/>
        </w:rPr>
      </w:pPr>
      <w:r w:rsidRPr="00815B45">
        <w:rPr>
          <w:rFonts w:ascii="Verdana" w:hAnsi="Verdana"/>
          <w:b/>
          <w:i/>
          <w:color w:val="000000"/>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Заказчика только в случае предоставления Подрядчиком не позднее даты (первого) авансового платежа Дополнительной Гарантии исполнения Договора. </w:t>
      </w:r>
    </w:p>
    <w:p w14:paraId="02EF195D" w14:textId="77777777" w:rsidR="00815B45" w:rsidRPr="00815B45" w:rsidRDefault="00815B45" w:rsidP="00815B45">
      <w:pPr>
        <w:jc w:val="both"/>
        <w:rPr>
          <w:rFonts w:ascii="Verdana" w:hAnsi="Verdana"/>
          <w:bCs/>
          <w:i/>
          <w:iCs/>
          <w:color w:val="000000"/>
          <w:sz w:val="22"/>
          <w:szCs w:val="22"/>
        </w:rPr>
      </w:pPr>
    </w:p>
    <w:p w14:paraId="29ACAF1F" w14:textId="77777777" w:rsidR="00815B45" w:rsidRPr="00815B45" w:rsidRDefault="00815B45" w:rsidP="00815B45">
      <w:pPr>
        <w:ind w:firstLine="567"/>
        <w:jc w:val="both"/>
        <w:rPr>
          <w:rFonts w:ascii="Verdana" w:hAnsi="Verdana"/>
          <w:b/>
          <w:i/>
          <w:color w:val="000000"/>
          <w:sz w:val="22"/>
          <w:szCs w:val="22"/>
        </w:rPr>
      </w:pPr>
      <w:r w:rsidRPr="00815B45">
        <w:rPr>
          <w:rFonts w:ascii="Verdana" w:hAnsi="Verdana"/>
          <w:b/>
          <w:i/>
          <w:color w:val="000000"/>
          <w:sz w:val="22"/>
          <w:szCs w:val="22"/>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60C703CA" w14:textId="77777777" w:rsidR="00815B45" w:rsidRPr="00815B45" w:rsidRDefault="00815B45" w:rsidP="00815B45">
      <w:pPr>
        <w:spacing w:before="120" w:after="120"/>
        <w:jc w:val="center"/>
        <w:rPr>
          <w:rFonts w:ascii="Verdana" w:hAnsi="Verdana"/>
          <w:b/>
          <w:i/>
          <w:color w:val="000000"/>
          <w:sz w:val="22"/>
          <w:szCs w:val="22"/>
        </w:rPr>
      </w:pPr>
      <w:r w:rsidRPr="00815B45">
        <w:rPr>
          <w:rFonts w:ascii="Verdana" w:hAnsi="Verdana"/>
          <w:b/>
          <w:i/>
          <w:color w:val="000000"/>
          <w:sz w:val="22"/>
          <w:szCs w:val="22"/>
          <w:lang w:val="en-US"/>
        </w:rPr>
        <w:t>I</w:t>
      </w:r>
    </w:p>
    <w:p w14:paraId="4DE950D2"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0ACE6C79"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6.1. Договора) </w:t>
      </w:r>
      <w:r w:rsidRPr="00815B45">
        <w:rPr>
          <w:rFonts w:ascii="Verdana" w:hAnsi="Verdana"/>
          <w:b/>
          <w:i/>
          <w:color w:val="000000"/>
          <w:sz w:val="22"/>
          <w:szCs w:val="22"/>
        </w:rPr>
        <w:t>(но не менее 10 % от цены Договора)</w:t>
      </w:r>
      <w:r w:rsidRPr="00815B45">
        <w:rPr>
          <w:rFonts w:ascii="Verdana" w:hAnsi="Verdana"/>
          <w:i/>
          <w:color w:val="000000"/>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815B45">
        <w:rPr>
          <w:rFonts w:ascii="Verdana" w:hAnsi="Verdana"/>
          <w:b/>
          <w:i/>
          <w:color w:val="000000"/>
          <w:sz w:val="22"/>
          <w:szCs w:val="22"/>
        </w:rPr>
        <w:t>(но не менее 5 % от цены Договора)</w:t>
      </w:r>
      <w:r w:rsidRPr="00815B45">
        <w:rPr>
          <w:rFonts w:ascii="Verdana" w:hAnsi="Verdana"/>
          <w:i/>
          <w:color w:val="000000"/>
          <w:sz w:val="22"/>
          <w:szCs w:val="22"/>
        </w:rPr>
        <w:t xml:space="preserve">). </w:t>
      </w:r>
    </w:p>
    <w:p w14:paraId="2C240BD1"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7DE60AB1"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Гарантия исполнения Договора передается Заказчику в течение 20 (двадцати) дней с даты подписания Договора.</w:t>
      </w:r>
    </w:p>
    <w:p w14:paraId="7D352A39"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w:t>
      </w:r>
      <w:r w:rsidRPr="00815B45">
        <w:rPr>
          <w:rFonts w:ascii="Verdana" w:hAnsi="Verdana"/>
          <w:i/>
          <w:color w:val="000000"/>
          <w:sz w:val="22"/>
          <w:szCs w:val="22"/>
        </w:rPr>
        <w:lastRenderedPageBreak/>
        <w:t xml:space="preserve">в связи с чем Заказчик вправе предъявить требование по Гарантии исполнения Договора в соответствии с условиями, изложенными в Договоре. </w:t>
      </w:r>
    </w:p>
    <w:p w14:paraId="7BA1CBB5"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0910DA77"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2. Заказчик имеет право предъявить требование об уплате сумм по Гарантии исполнения Договора в следующих случаях:</w:t>
      </w:r>
    </w:p>
    <w:p w14:paraId="6699B682"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31FB8AAB" w14:textId="77777777" w:rsidR="00815B45" w:rsidRPr="00815B45" w:rsidRDefault="00815B45" w:rsidP="00815B45">
      <w:pPr>
        <w:ind w:firstLine="567"/>
        <w:jc w:val="both"/>
        <w:rPr>
          <w:rFonts w:ascii="Verdana" w:hAnsi="Verdana"/>
          <w:i/>
          <w:sz w:val="22"/>
          <w:szCs w:val="22"/>
        </w:rPr>
      </w:pPr>
      <w:r w:rsidRPr="00815B45">
        <w:rPr>
          <w:rFonts w:ascii="Verdana" w:hAnsi="Verdana"/>
          <w:i/>
          <w:color w:val="000000"/>
          <w:sz w:val="22"/>
          <w:szCs w:val="22"/>
        </w:rPr>
        <w:t xml:space="preserve">б) </w:t>
      </w:r>
      <w:r w:rsidRPr="00815B45">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исполнения Договора, при этом </w:t>
      </w:r>
      <w:r w:rsidRPr="00815B45">
        <w:rPr>
          <w:rFonts w:ascii="Verdana" w:hAnsi="Verdana"/>
          <w:i/>
          <w:color w:val="000000"/>
          <w:sz w:val="22"/>
          <w:szCs w:val="22"/>
        </w:rPr>
        <w:t xml:space="preserve">Заказчик имеет право предъявить требование по Гарантии исполнения Договора в сумме взыскиваемого за данное нарушение штрафа, </w:t>
      </w:r>
      <w:r w:rsidRPr="00815B45">
        <w:rPr>
          <w:rFonts w:ascii="Verdana" w:hAnsi="Verdana"/>
          <w:i/>
          <w:sz w:val="22"/>
          <w:szCs w:val="22"/>
        </w:rPr>
        <w:t xml:space="preserve">равного полной </w:t>
      </w:r>
      <w:r w:rsidRPr="00815B45">
        <w:rPr>
          <w:rFonts w:ascii="Verdana" w:hAnsi="Verdana"/>
          <w:i/>
          <w:color w:val="000000"/>
          <w:sz w:val="22"/>
          <w:szCs w:val="22"/>
        </w:rPr>
        <w:t>сумме имеющейся Гарантии исполнения Договора</w:t>
      </w:r>
      <w:r w:rsidRPr="00815B45">
        <w:rPr>
          <w:rFonts w:ascii="Verdana" w:hAnsi="Verdana"/>
          <w:i/>
          <w:sz w:val="22"/>
          <w:szCs w:val="22"/>
        </w:rPr>
        <w:t>.</w:t>
      </w:r>
    </w:p>
    <w:p w14:paraId="1A039C1D"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Требование Заказчика к банку о выплате суммы по Гарантии исполнения Договора должно содержать следующие сведения:</w:t>
      </w:r>
    </w:p>
    <w:p w14:paraId="1788BDC8"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размер истребуемой Заказчиком суммы по Гарантии исполнения Договора;</w:t>
      </w:r>
    </w:p>
    <w:p w14:paraId="73E572CD"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47217CF"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68084B6B"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142454E"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14:paraId="0669775D"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714DCD7"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sz w:val="22"/>
          <w:szCs w:val="22"/>
        </w:rPr>
        <w:t xml:space="preserve">Если </w:t>
      </w:r>
      <w:r w:rsidRPr="00815B45">
        <w:rPr>
          <w:rFonts w:ascii="Verdana" w:hAnsi="Verdana"/>
          <w:i/>
          <w:color w:val="000000"/>
          <w:sz w:val="22"/>
          <w:szCs w:val="22"/>
        </w:rPr>
        <w:t xml:space="preserve">Подрядчик в предусмотренных Договором случаях не продлит срок действия Гарантии исполнения Договора </w:t>
      </w:r>
      <w:r w:rsidRPr="00815B45">
        <w:rPr>
          <w:rFonts w:ascii="Verdana" w:hAnsi="Verdana"/>
          <w:i/>
          <w:sz w:val="22"/>
          <w:szCs w:val="22"/>
        </w:rPr>
        <w:t xml:space="preserve">(не предоставит новую Гарантию исполнения Договора на согласованных условиях) </w:t>
      </w:r>
      <w:r w:rsidRPr="00815B45">
        <w:rPr>
          <w:rFonts w:ascii="Verdana" w:hAnsi="Verdana"/>
          <w:i/>
          <w:color w:val="000000"/>
          <w:sz w:val="22"/>
          <w:szCs w:val="22"/>
        </w:rPr>
        <w:t>в срок, установленный Договором, Заказчик вправе осуществить любое из следующих действий:</w:t>
      </w:r>
    </w:p>
    <w:p w14:paraId="1668E479"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lastRenderedPageBreak/>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5111AA8E"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DC8F70F" w14:textId="77777777" w:rsidR="00815B45" w:rsidRPr="00815B45" w:rsidRDefault="00815B45" w:rsidP="00815B45">
      <w:pPr>
        <w:ind w:firstLine="567"/>
        <w:jc w:val="both"/>
        <w:rPr>
          <w:rFonts w:ascii="Verdana" w:hAnsi="Verdana"/>
          <w:i/>
          <w:sz w:val="22"/>
          <w:szCs w:val="22"/>
        </w:rPr>
      </w:pPr>
      <w:r w:rsidRPr="00815B45">
        <w:rPr>
          <w:rFonts w:ascii="Verdana" w:hAnsi="Verdana"/>
          <w:i/>
          <w:color w:val="000000"/>
          <w:sz w:val="22"/>
          <w:szCs w:val="22"/>
        </w:rPr>
        <w:t xml:space="preserve">в) взыскать с Подрядчика штраф, </w:t>
      </w:r>
      <w:r w:rsidRPr="00815B45">
        <w:rPr>
          <w:rFonts w:ascii="Verdana" w:hAnsi="Verdana"/>
          <w:i/>
          <w:sz w:val="22"/>
          <w:szCs w:val="22"/>
        </w:rPr>
        <w:t xml:space="preserve">равный полной </w:t>
      </w:r>
      <w:r w:rsidRPr="00815B45">
        <w:rPr>
          <w:rFonts w:ascii="Verdana" w:hAnsi="Verdana"/>
          <w:i/>
          <w:color w:val="000000"/>
          <w:sz w:val="22"/>
          <w:szCs w:val="22"/>
        </w:rPr>
        <w:t>сумме имеющейся Гарантии исполнения Договора</w:t>
      </w:r>
      <w:r w:rsidRPr="00815B45">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815B45">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815B45">
        <w:rPr>
          <w:rFonts w:ascii="Verdana" w:hAnsi="Verdana"/>
          <w:i/>
          <w:sz w:val="22"/>
          <w:szCs w:val="22"/>
        </w:rPr>
        <w:t>.</w:t>
      </w:r>
    </w:p>
    <w:p w14:paraId="11BABC64"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14:paraId="43D9F5CF" w14:textId="77777777" w:rsidR="00815B45" w:rsidRPr="00815B45" w:rsidRDefault="00815B45" w:rsidP="00815B45">
      <w:pPr>
        <w:spacing w:before="120" w:after="120"/>
        <w:jc w:val="center"/>
        <w:rPr>
          <w:rFonts w:ascii="Verdana" w:hAnsi="Verdana"/>
          <w:b/>
          <w:i/>
          <w:color w:val="000000"/>
          <w:sz w:val="22"/>
          <w:szCs w:val="22"/>
        </w:rPr>
      </w:pPr>
      <w:r w:rsidRPr="00815B45">
        <w:rPr>
          <w:rFonts w:ascii="Verdana" w:hAnsi="Verdana"/>
          <w:b/>
          <w:i/>
          <w:color w:val="000000"/>
          <w:sz w:val="22"/>
          <w:szCs w:val="22"/>
          <w:lang w:val="en-US"/>
        </w:rPr>
        <w:t>II</w:t>
      </w:r>
    </w:p>
    <w:p w14:paraId="1BB7E9DB" w14:textId="77777777" w:rsidR="00815B45" w:rsidRPr="00815B45" w:rsidRDefault="00815B45" w:rsidP="00815B45">
      <w:pPr>
        <w:ind w:firstLine="567"/>
        <w:jc w:val="both"/>
        <w:rPr>
          <w:rFonts w:ascii="Verdana" w:hAnsi="Verdana"/>
          <w:b/>
          <w:i/>
          <w:color w:val="000000"/>
          <w:sz w:val="22"/>
          <w:szCs w:val="22"/>
        </w:rPr>
      </w:pPr>
      <w:r w:rsidRPr="00815B45">
        <w:rPr>
          <w:rFonts w:ascii="Verdana" w:hAnsi="Verdana"/>
          <w:b/>
          <w:i/>
          <w:color w:val="000000"/>
          <w:sz w:val="22"/>
          <w:szCs w:val="22"/>
        </w:rPr>
        <w:t>В исключительных случаях условиями Договора может быть предусмотрено предоставление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срок. Тогда необходимо включать в текст Договора следующие правила:</w:t>
      </w:r>
    </w:p>
    <w:p w14:paraId="7993405C" w14:textId="77777777" w:rsidR="00815B45" w:rsidRPr="00815B45" w:rsidRDefault="00815B45" w:rsidP="00815B45">
      <w:pPr>
        <w:ind w:firstLine="567"/>
        <w:jc w:val="both"/>
        <w:rPr>
          <w:rFonts w:ascii="Verdana" w:hAnsi="Verdana"/>
          <w:i/>
          <w:color w:val="000000"/>
          <w:sz w:val="22"/>
          <w:szCs w:val="22"/>
        </w:rPr>
      </w:pPr>
    </w:p>
    <w:p w14:paraId="21190668"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5817765B"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Подрядчик получает в банке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в объеме __ % от цены Договора (пункт 6.1. Договора) </w:t>
      </w:r>
      <w:r w:rsidRPr="00815B45">
        <w:rPr>
          <w:rFonts w:ascii="Verdana" w:hAnsi="Verdana"/>
          <w:b/>
          <w:i/>
          <w:color w:val="000000"/>
          <w:sz w:val="22"/>
          <w:szCs w:val="22"/>
        </w:rPr>
        <w:t>(но не менее 10 % от цены Договора)</w:t>
      </w:r>
      <w:r w:rsidRPr="00815B45">
        <w:rPr>
          <w:rFonts w:ascii="Verdana" w:hAnsi="Verdana"/>
          <w:i/>
          <w:color w:val="000000"/>
          <w:sz w:val="22"/>
          <w:szCs w:val="22"/>
        </w:rPr>
        <w:t xml:space="preserve">, что составляет __________ (________________ ______________). </w:t>
      </w:r>
    </w:p>
    <w:p w14:paraId="17247234"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C3DF301"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Гарантия исполнения Договора передается Заказчику в течение ____ (________) дней с даты подписания Договора.</w:t>
      </w:r>
    </w:p>
    <w:p w14:paraId="1FA05D75"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662E2127"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60 (шестьдесят)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w:t>
      </w:r>
      <w:r w:rsidRPr="00815B45">
        <w:rPr>
          <w:rFonts w:ascii="Verdana" w:hAnsi="Verdana"/>
          <w:i/>
          <w:color w:val="000000"/>
          <w:sz w:val="22"/>
          <w:szCs w:val="22"/>
        </w:rPr>
        <w:lastRenderedPageBreak/>
        <w:t>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12BAB23B"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2. Заказчик имеет право предъявить требование об уплате сумм по Гарантии исполнения Договора в следующих случаях:</w:t>
      </w:r>
    </w:p>
    <w:p w14:paraId="1F544BD7"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7FEE38BD" w14:textId="77777777" w:rsidR="00815B45" w:rsidRPr="00815B45" w:rsidRDefault="00815B45" w:rsidP="00815B45">
      <w:pPr>
        <w:ind w:firstLine="567"/>
        <w:jc w:val="both"/>
        <w:rPr>
          <w:rFonts w:ascii="Verdana" w:hAnsi="Verdana"/>
          <w:i/>
          <w:sz w:val="22"/>
          <w:szCs w:val="22"/>
        </w:rPr>
      </w:pPr>
      <w:r w:rsidRPr="00815B45">
        <w:rPr>
          <w:rFonts w:ascii="Verdana" w:hAnsi="Verdana"/>
          <w:i/>
          <w:color w:val="000000"/>
          <w:sz w:val="22"/>
          <w:szCs w:val="22"/>
        </w:rPr>
        <w:t xml:space="preserve">б) </w:t>
      </w:r>
      <w:r w:rsidRPr="00815B45">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исполнения Договора, при этом </w:t>
      </w:r>
      <w:r w:rsidRPr="00815B45">
        <w:rPr>
          <w:rFonts w:ascii="Verdana" w:hAnsi="Verdana"/>
          <w:i/>
          <w:color w:val="000000"/>
          <w:sz w:val="22"/>
          <w:szCs w:val="22"/>
        </w:rPr>
        <w:t xml:space="preserve">Заказчик имеет право предъявить требование по Гарантии исполнения Договора в сумме взыскиваемого за данное нарушение штрафа, </w:t>
      </w:r>
      <w:r w:rsidRPr="00815B45">
        <w:rPr>
          <w:rFonts w:ascii="Verdana" w:hAnsi="Verdana"/>
          <w:i/>
          <w:sz w:val="22"/>
          <w:szCs w:val="22"/>
        </w:rPr>
        <w:t xml:space="preserve">равного полной </w:t>
      </w:r>
      <w:r w:rsidRPr="00815B45">
        <w:rPr>
          <w:rFonts w:ascii="Verdana" w:hAnsi="Verdana"/>
          <w:i/>
          <w:color w:val="000000"/>
          <w:sz w:val="22"/>
          <w:szCs w:val="22"/>
        </w:rPr>
        <w:t>сумме имеющейся Гарантии исполнения Договора</w:t>
      </w:r>
      <w:r w:rsidRPr="00815B45">
        <w:rPr>
          <w:rFonts w:ascii="Verdana" w:hAnsi="Verdana"/>
          <w:i/>
          <w:sz w:val="22"/>
          <w:szCs w:val="22"/>
        </w:rPr>
        <w:t>;</w:t>
      </w:r>
    </w:p>
    <w:p w14:paraId="7103AF5B" w14:textId="77777777" w:rsidR="00815B45" w:rsidRPr="00815B45" w:rsidRDefault="00815B45" w:rsidP="00815B45">
      <w:pPr>
        <w:ind w:firstLine="567"/>
        <w:jc w:val="both"/>
        <w:rPr>
          <w:rFonts w:ascii="Verdana" w:hAnsi="Verdana"/>
          <w:i/>
          <w:sz w:val="22"/>
          <w:szCs w:val="22"/>
        </w:rPr>
      </w:pPr>
      <w:r w:rsidRPr="00815B45">
        <w:rPr>
          <w:rFonts w:ascii="Verdana" w:hAnsi="Verdana"/>
          <w:i/>
          <w:color w:val="000000"/>
          <w:sz w:val="22"/>
          <w:szCs w:val="22"/>
        </w:rPr>
        <w:t xml:space="preserve">в) </w:t>
      </w:r>
      <w:r w:rsidRPr="00815B45">
        <w:rPr>
          <w:rFonts w:ascii="Verdana" w:hAnsi="Verdana"/>
          <w:i/>
          <w:sz w:val="22"/>
          <w:szCs w:val="22"/>
        </w:rPr>
        <w:t xml:space="preserve">нарушения Подрядчиком предусмотренного Договором обязательства по предоставлению Заказчику </w:t>
      </w:r>
      <w:r w:rsidRPr="00815B45">
        <w:rPr>
          <w:rFonts w:ascii="Verdana" w:hAnsi="Verdana"/>
          <w:i/>
          <w:color w:val="000000"/>
          <w:sz w:val="22"/>
          <w:szCs w:val="22"/>
        </w:rPr>
        <w:t>Гарантии гарантийного периода</w:t>
      </w:r>
      <w:r w:rsidRPr="00815B45">
        <w:rPr>
          <w:rFonts w:ascii="Verdana" w:hAnsi="Verdana"/>
          <w:i/>
          <w:sz w:val="22"/>
          <w:szCs w:val="22"/>
        </w:rPr>
        <w:t xml:space="preserve">, при этом </w:t>
      </w:r>
      <w:r w:rsidRPr="00815B45">
        <w:rPr>
          <w:rFonts w:ascii="Verdana" w:hAnsi="Verdana"/>
          <w:i/>
          <w:color w:val="000000"/>
          <w:sz w:val="22"/>
          <w:szCs w:val="22"/>
        </w:rPr>
        <w:t xml:space="preserve">Заказчик имеет право предъявить требование по Гарантии исполнения Договора в сумме взыскиваемого за данное нарушение штрафа, </w:t>
      </w:r>
      <w:r w:rsidRPr="00815B45">
        <w:rPr>
          <w:rFonts w:ascii="Verdana" w:hAnsi="Verdana"/>
          <w:i/>
          <w:sz w:val="22"/>
          <w:szCs w:val="22"/>
        </w:rPr>
        <w:t xml:space="preserve">равного полной </w:t>
      </w:r>
      <w:r w:rsidRPr="00815B45">
        <w:rPr>
          <w:rFonts w:ascii="Verdana" w:hAnsi="Verdana"/>
          <w:i/>
          <w:color w:val="000000"/>
          <w:sz w:val="22"/>
          <w:szCs w:val="22"/>
        </w:rPr>
        <w:t>сумме имеющейся Гарантии исполнения Договора</w:t>
      </w:r>
      <w:r w:rsidRPr="00815B45">
        <w:rPr>
          <w:rFonts w:ascii="Verdana" w:hAnsi="Verdana"/>
          <w:i/>
          <w:sz w:val="22"/>
          <w:szCs w:val="22"/>
        </w:rPr>
        <w:t>.</w:t>
      </w:r>
    </w:p>
    <w:p w14:paraId="356B2A46"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Требование Заказчика к банку о выплате суммы по Гарантии исполнения Договора должно содержать следующие сведения:</w:t>
      </w:r>
    </w:p>
    <w:p w14:paraId="6B418EC7"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размер истребуемой Заказчиком суммы по Гарантии исполнения Договора;</w:t>
      </w:r>
    </w:p>
    <w:p w14:paraId="4D0F4FD8"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5F76EC81"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705C054D"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5443F28"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14:paraId="76378F76"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14:paraId="4C8788F8"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Если Подрядчик в предусмотренных Договором случаях не продлит срок действия Гарантии исполнения Договора </w:t>
      </w:r>
      <w:r w:rsidRPr="00815B45">
        <w:rPr>
          <w:rFonts w:ascii="Verdana" w:hAnsi="Verdana"/>
          <w:i/>
          <w:sz w:val="22"/>
          <w:szCs w:val="22"/>
        </w:rPr>
        <w:t xml:space="preserve">(не предоставит новую Гарантию исполнения Договора на согласованных условиях) либо не предоставит Заказчику </w:t>
      </w:r>
      <w:r w:rsidRPr="00815B45">
        <w:rPr>
          <w:rFonts w:ascii="Verdana" w:hAnsi="Verdana"/>
          <w:i/>
          <w:color w:val="000000"/>
          <w:sz w:val="22"/>
          <w:szCs w:val="22"/>
        </w:rPr>
        <w:t>Гарантию гарантийного периода в сроки, установленные Договором, Заказчик вправе осуществить любое из следующих действий:</w:t>
      </w:r>
    </w:p>
    <w:p w14:paraId="069E698A"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064385A3"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14:paraId="676A8206" w14:textId="77777777" w:rsidR="00815B45" w:rsidRPr="00815B45" w:rsidRDefault="00815B45" w:rsidP="00815B45">
      <w:pPr>
        <w:ind w:firstLine="567"/>
        <w:jc w:val="both"/>
        <w:rPr>
          <w:rFonts w:ascii="Verdana" w:hAnsi="Verdana"/>
          <w:i/>
          <w:sz w:val="22"/>
          <w:szCs w:val="22"/>
        </w:rPr>
      </w:pPr>
      <w:r w:rsidRPr="00815B45">
        <w:rPr>
          <w:rFonts w:ascii="Verdana" w:hAnsi="Verdana"/>
          <w:i/>
          <w:color w:val="000000"/>
          <w:sz w:val="22"/>
          <w:szCs w:val="22"/>
        </w:rPr>
        <w:t xml:space="preserve">в) взыскать с Подрядчика штраф, </w:t>
      </w:r>
      <w:r w:rsidRPr="00815B45">
        <w:rPr>
          <w:rFonts w:ascii="Verdana" w:hAnsi="Verdana"/>
          <w:i/>
          <w:sz w:val="22"/>
          <w:szCs w:val="22"/>
        </w:rPr>
        <w:t xml:space="preserve">равный полной </w:t>
      </w:r>
      <w:r w:rsidRPr="00815B45">
        <w:rPr>
          <w:rFonts w:ascii="Verdana" w:hAnsi="Verdana"/>
          <w:i/>
          <w:color w:val="000000"/>
          <w:sz w:val="22"/>
          <w:szCs w:val="22"/>
        </w:rPr>
        <w:t>сумме имеющейся Гарантии исполнения Договора</w:t>
      </w:r>
      <w:r w:rsidRPr="00815B45">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815B45">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815B45">
        <w:rPr>
          <w:rFonts w:ascii="Verdana" w:hAnsi="Verdana"/>
          <w:i/>
          <w:sz w:val="22"/>
          <w:szCs w:val="22"/>
        </w:rPr>
        <w:t>.</w:t>
      </w:r>
    </w:p>
    <w:p w14:paraId="7C0B08C7"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lastRenderedPageBreak/>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w:t>
      </w:r>
      <w:r w:rsidRPr="00815B45">
        <w:rPr>
          <w:rFonts w:ascii="Verdana" w:hAnsi="Verdana"/>
          <w:b/>
          <w:i/>
          <w:color w:val="000000"/>
          <w:sz w:val="22"/>
          <w:szCs w:val="22"/>
        </w:rPr>
        <w:t>(но не менее 5 % от цены Договора)</w:t>
      </w:r>
      <w:r w:rsidRPr="00815B45">
        <w:rPr>
          <w:rFonts w:ascii="Verdana" w:hAnsi="Verdana"/>
          <w:i/>
          <w:color w:val="000000"/>
          <w:sz w:val="22"/>
          <w:szCs w:val="22"/>
        </w:rPr>
        <w:t>, что составляет ____________ (__________________).</w:t>
      </w:r>
    </w:p>
    <w:p w14:paraId="4E5CAA03"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53F30856"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Подрядчиком Заказчику в указанном выше порядке.</w:t>
      </w:r>
    </w:p>
    <w:p w14:paraId="2D939D84"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130E955E"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3184E468"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5. Заказчик имеет право предъявить требование об уплате сумм по Гарантии гарантийного периода в следующих случаях:</w:t>
      </w:r>
    </w:p>
    <w:p w14:paraId="523B3888"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44F48F93" w14:textId="77777777" w:rsidR="00815B45" w:rsidRPr="00815B45" w:rsidRDefault="00815B45" w:rsidP="00815B45">
      <w:pPr>
        <w:ind w:firstLine="567"/>
        <w:jc w:val="both"/>
        <w:rPr>
          <w:rFonts w:ascii="Verdana" w:hAnsi="Verdana"/>
          <w:i/>
          <w:sz w:val="22"/>
          <w:szCs w:val="22"/>
        </w:rPr>
      </w:pPr>
      <w:r w:rsidRPr="00815B45">
        <w:rPr>
          <w:rFonts w:ascii="Verdana" w:hAnsi="Verdana"/>
          <w:i/>
          <w:color w:val="000000"/>
          <w:sz w:val="22"/>
          <w:szCs w:val="22"/>
        </w:rPr>
        <w:t xml:space="preserve">б) </w:t>
      </w:r>
      <w:r w:rsidRPr="00815B45">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гарантийного периода, при этом </w:t>
      </w:r>
      <w:r w:rsidRPr="00815B45">
        <w:rPr>
          <w:rFonts w:ascii="Verdana" w:hAnsi="Verdana"/>
          <w:i/>
          <w:color w:val="000000"/>
          <w:sz w:val="22"/>
          <w:szCs w:val="22"/>
        </w:rPr>
        <w:t xml:space="preserve">Заказчик имеет право предъявить требование по Гарантии гарантийного периода в сумме взыскиваемого за данное нарушение штрафа, </w:t>
      </w:r>
      <w:r w:rsidRPr="00815B45">
        <w:rPr>
          <w:rFonts w:ascii="Verdana" w:hAnsi="Verdana"/>
          <w:i/>
          <w:sz w:val="22"/>
          <w:szCs w:val="22"/>
        </w:rPr>
        <w:t xml:space="preserve">равного полной </w:t>
      </w:r>
      <w:r w:rsidRPr="00815B45">
        <w:rPr>
          <w:rFonts w:ascii="Verdana" w:hAnsi="Verdana"/>
          <w:i/>
          <w:color w:val="000000"/>
          <w:sz w:val="22"/>
          <w:szCs w:val="22"/>
        </w:rPr>
        <w:t>сумме имеющейся Гарантии гарантийного периода</w:t>
      </w:r>
      <w:r w:rsidRPr="00815B45">
        <w:rPr>
          <w:rFonts w:ascii="Verdana" w:hAnsi="Verdana"/>
          <w:i/>
          <w:sz w:val="22"/>
          <w:szCs w:val="22"/>
        </w:rPr>
        <w:t>.</w:t>
      </w:r>
    </w:p>
    <w:p w14:paraId="7534CFE5"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Требование Заказчика к банку о выплате суммы по Гарантии гарантийного периода должно содержать следующие сведения:</w:t>
      </w:r>
    </w:p>
    <w:p w14:paraId="061867B3"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размер истребуемой Заказчиком суммы по Гарантии гарантийного периода;</w:t>
      </w:r>
    </w:p>
    <w:p w14:paraId="714EF9E4"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lastRenderedPageBreak/>
        <w:t>- основания предъявления Заказчиком требования в соответствии с условиями Договора и / или законодательством Российской Федерации.</w:t>
      </w:r>
    </w:p>
    <w:p w14:paraId="7DD5A50C"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0829BC11"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442091A5"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а) предъявить в порядке и объеме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30804CFF"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4516953F"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Если Подрядчик в предусмотренных Договором случаях не продлит срок действия Гарантии гарантийного периода </w:t>
      </w:r>
      <w:r w:rsidRPr="00815B45">
        <w:rPr>
          <w:rFonts w:ascii="Verdana" w:hAnsi="Verdana"/>
          <w:i/>
          <w:sz w:val="22"/>
          <w:szCs w:val="22"/>
        </w:rPr>
        <w:t xml:space="preserve">(не предоставит новую Гарантию гарантийного периода на согласованных условиях) </w:t>
      </w:r>
      <w:r w:rsidRPr="00815B45">
        <w:rPr>
          <w:rFonts w:ascii="Verdana" w:hAnsi="Verdana"/>
          <w:i/>
          <w:color w:val="000000"/>
          <w:sz w:val="22"/>
          <w:szCs w:val="22"/>
        </w:rPr>
        <w:t>в срок, установленный Договором, Заказчик вправе осуществить любое из следующих действий:</w:t>
      </w:r>
    </w:p>
    <w:p w14:paraId="0E687E16"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59B9D08E" w14:textId="77777777" w:rsidR="00815B45" w:rsidRPr="00815B45" w:rsidRDefault="00815B45" w:rsidP="00815B45">
      <w:pPr>
        <w:ind w:firstLine="567"/>
        <w:jc w:val="both"/>
        <w:rPr>
          <w:rFonts w:ascii="Verdana" w:hAnsi="Verdana"/>
          <w:i/>
          <w:sz w:val="22"/>
          <w:szCs w:val="22"/>
        </w:rPr>
      </w:pPr>
      <w:r w:rsidRPr="00815B45">
        <w:rPr>
          <w:rFonts w:ascii="Verdana" w:hAnsi="Verdana"/>
          <w:i/>
          <w:color w:val="000000"/>
          <w:sz w:val="22"/>
          <w:szCs w:val="22"/>
        </w:rPr>
        <w:t xml:space="preserve">б) взыскать с Подрядчика штраф, </w:t>
      </w:r>
      <w:r w:rsidRPr="00815B45">
        <w:rPr>
          <w:rFonts w:ascii="Verdana" w:hAnsi="Verdana"/>
          <w:i/>
          <w:sz w:val="22"/>
          <w:szCs w:val="22"/>
        </w:rPr>
        <w:t xml:space="preserve">равный полной </w:t>
      </w:r>
      <w:r w:rsidRPr="00815B45">
        <w:rPr>
          <w:rFonts w:ascii="Verdana" w:hAnsi="Verdana"/>
          <w:i/>
          <w:color w:val="000000"/>
          <w:sz w:val="22"/>
          <w:szCs w:val="22"/>
        </w:rPr>
        <w:t>сумме имеющейся Гарантии гарантийного периода</w:t>
      </w:r>
      <w:r w:rsidRPr="00815B45">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815B45">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815B45">
        <w:rPr>
          <w:rFonts w:ascii="Verdana" w:hAnsi="Verdana"/>
          <w:i/>
          <w:sz w:val="22"/>
          <w:szCs w:val="22"/>
        </w:rPr>
        <w:t xml:space="preserve">. </w:t>
      </w:r>
    </w:p>
    <w:p w14:paraId="4882CB20"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5CB767E9" w14:textId="77777777" w:rsidR="00815B45" w:rsidRPr="00815B45" w:rsidRDefault="00815B45" w:rsidP="00815B45">
      <w:pPr>
        <w:spacing w:before="120" w:after="120"/>
        <w:jc w:val="center"/>
        <w:rPr>
          <w:rFonts w:ascii="Verdana" w:hAnsi="Verdana"/>
          <w:i/>
          <w:color w:val="000000"/>
          <w:sz w:val="22"/>
          <w:szCs w:val="22"/>
        </w:rPr>
      </w:pPr>
      <w:r w:rsidRPr="00815B45">
        <w:rPr>
          <w:rFonts w:ascii="Verdana" w:hAnsi="Verdana"/>
          <w:i/>
          <w:color w:val="000000"/>
          <w:sz w:val="22"/>
          <w:szCs w:val="22"/>
          <w:lang w:val="en-US"/>
        </w:rPr>
        <w:t>III</w:t>
      </w:r>
    </w:p>
    <w:p w14:paraId="031A34F5" w14:textId="77777777" w:rsidR="00815B45" w:rsidRPr="00815B45" w:rsidRDefault="00815B45" w:rsidP="00815B45">
      <w:pPr>
        <w:ind w:firstLine="567"/>
        <w:jc w:val="both"/>
        <w:rPr>
          <w:rFonts w:ascii="Verdana" w:hAnsi="Verdana"/>
          <w:b/>
          <w:i/>
          <w:color w:val="000000"/>
          <w:sz w:val="22"/>
          <w:szCs w:val="22"/>
        </w:rPr>
      </w:pPr>
      <w:r w:rsidRPr="00815B45">
        <w:rPr>
          <w:rFonts w:ascii="Verdana" w:hAnsi="Verdana"/>
          <w:b/>
          <w:i/>
          <w:color w:val="000000"/>
          <w:sz w:val="22"/>
          <w:szCs w:val="22"/>
        </w:rPr>
        <w:t>Редакция раздела при предоставлении Подрядчиком только банковской гарантии, действующей в течение гарантийного срока:</w:t>
      </w:r>
    </w:p>
    <w:p w14:paraId="1F6E5048" w14:textId="77777777" w:rsidR="00815B45" w:rsidRPr="00815B45" w:rsidRDefault="00815B45" w:rsidP="00815B45">
      <w:pPr>
        <w:ind w:firstLine="567"/>
        <w:jc w:val="both"/>
        <w:rPr>
          <w:rFonts w:ascii="Verdana" w:hAnsi="Verdana"/>
          <w:b/>
          <w:i/>
          <w:color w:val="000000"/>
          <w:sz w:val="22"/>
          <w:szCs w:val="22"/>
        </w:rPr>
      </w:pPr>
    </w:p>
    <w:p w14:paraId="660A9341"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w:t>
      </w:r>
      <w:r w:rsidRPr="00815B45">
        <w:rPr>
          <w:rFonts w:ascii="Verdana" w:hAnsi="Verdana"/>
          <w:b/>
          <w:i/>
          <w:color w:val="000000"/>
          <w:sz w:val="22"/>
          <w:szCs w:val="22"/>
        </w:rPr>
        <w:t>(но не менее 5 % от цены Договора)</w:t>
      </w:r>
      <w:r w:rsidRPr="00815B45">
        <w:rPr>
          <w:rFonts w:ascii="Verdana" w:hAnsi="Verdana"/>
          <w:i/>
          <w:color w:val="000000"/>
          <w:sz w:val="22"/>
          <w:szCs w:val="22"/>
        </w:rPr>
        <w:t>, что составляет ________ (______________________).</w:t>
      </w:r>
    </w:p>
    <w:p w14:paraId="3EBFFED4"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669FD92A"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1D5B0B68"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lastRenderedPageBreak/>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срока плюс не менее чем 90 (девяносто) календарных дней. </w:t>
      </w:r>
    </w:p>
    <w:p w14:paraId="48D164E1"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2417EC3F"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2. Заказчик имеет право предъявить требование об уплате сумм по Гарантии гарантийного периода в следующих случаях:</w:t>
      </w:r>
    </w:p>
    <w:p w14:paraId="44CF04ED"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течении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54FCE258" w14:textId="77777777" w:rsidR="00815B45" w:rsidRPr="00815B45" w:rsidRDefault="00815B45" w:rsidP="00815B45">
      <w:pPr>
        <w:ind w:firstLine="567"/>
        <w:jc w:val="both"/>
        <w:rPr>
          <w:rFonts w:ascii="Verdana" w:hAnsi="Verdana"/>
          <w:i/>
          <w:sz w:val="22"/>
          <w:szCs w:val="22"/>
        </w:rPr>
      </w:pPr>
      <w:r w:rsidRPr="00815B45">
        <w:rPr>
          <w:rFonts w:ascii="Verdana" w:hAnsi="Verdana"/>
          <w:i/>
          <w:color w:val="000000"/>
          <w:sz w:val="22"/>
          <w:szCs w:val="22"/>
        </w:rPr>
        <w:t xml:space="preserve">б) </w:t>
      </w:r>
      <w:r w:rsidRPr="00815B45">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гарантийного периода, при этом </w:t>
      </w:r>
      <w:r w:rsidRPr="00815B45">
        <w:rPr>
          <w:rFonts w:ascii="Verdana" w:hAnsi="Verdana"/>
          <w:i/>
          <w:color w:val="000000"/>
          <w:sz w:val="22"/>
          <w:szCs w:val="22"/>
        </w:rPr>
        <w:t xml:space="preserve">Заказчик имеет право предъявить требование по Гарантии гарантийного периода в сумме взыскиваемого за данное нарушение штрафа, </w:t>
      </w:r>
      <w:r w:rsidRPr="00815B45">
        <w:rPr>
          <w:rFonts w:ascii="Verdana" w:hAnsi="Verdana"/>
          <w:i/>
          <w:sz w:val="22"/>
          <w:szCs w:val="22"/>
        </w:rPr>
        <w:t xml:space="preserve">равного полной </w:t>
      </w:r>
      <w:r w:rsidRPr="00815B45">
        <w:rPr>
          <w:rFonts w:ascii="Verdana" w:hAnsi="Verdana"/>
          <w:i/>
          <w:color w:val="000000"/>
          <w:sz w:val="22"/>
          <w:szCs w:val="22"/>
        </w:rPr>
        <w:t>сумме имеющейся Гарантии гарантийного периода</w:t>
      </w:r>
      <w:r w:rsidRPr="00815B45">
        <w:rPr>
          <w:rFonts w:ascii="Verdana" w:hAnsi="Verdana"/>
          <w:i/>
          <w:sz w:val="22"/>
          <w:szCs w:val="22"/>
        </w:rPr>
        <w:t>.</w:t>
      </w:r>
    </w:p>
    <w:p w14:paraId="0484398A"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Требование Заказчика к банку о выплате суммы по Гарантии гарантийного периода должно содержать следующие сведения:</w:t>
      </w:r>
    </w:p>
    <w:p w14:paraId="5FA0285D"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размер истребуемой Заказчиком суммы по Гарантии гарантийного периода;</w:t>
      </w:r>
    </w:p>
    <w:p w14:paraId="1E3971B2"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1CCB8173"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4631CCB4"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F86EA81"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14:paraId="75DF6440"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1615E22A"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lastRenderedPageBreak/>
        <w:t xml:space="preserve">Если Подрядчик в предусмотренных Договором случаях не продлит срок действия Гарантии гарантийного периода </w:t>
      </w:r>
      <w:r w:rsidRPr="00815B45">
        <w:rPr>
          <w:rFonts w:ascii="Verdana" w:hAnsi="Verdana"/>
          <w:i/>
          <w:sz w:val="22"/>
          <w:szCs w:val="22"/>
        </w:rPr>
        <w:t xml:space="preserve">(не предоставит новую Гарантию гарантийного периода на согласованных условиях) </w:t>
      </w:r>
      <w:r w:rsidRPr="00815B45">
        <w:rPr>
          <w:rFonts w:ascii="Verdana" w:hAnsi="Verdana"/>
          <w:i/>
          <w:color w:val="000000"/>
          <w:sz w:val="22"/>
          <w:szCs w:val="22"/>
        </w:rPr>
        <w:t>в срок, установленный Договором, Заказчик вправе осуществить любое из следующих действий:</w:t>
      </w:r>
    </w:p>
    <w:p w14:paraId="609222EC" w14:textId="77777777" w:rsidR="00815B45" w:rsidRPr="00815B45" w:rsidRDefault="00815B45" w:rsidP="00815B45">
      <w:pPr>
        <w:ind w:firstLine="567"/>
        <w:jc w:val="both"/>
        <w:rPr>
          <w:rFonts w:ascii="Verdana" w:hAnsi="Verdana"/>
          <w:i/>
          <w:color w:val="000000"/>
          <w:sz w:val="22"/>
          <w:szCs w:val="22"/>
        </w:rPr>
      </w:pPr>
      <w:r w:rsidRPr="00815B45">
        <w:rPr>
          <w:rFonts w:ascii="Verdana" w:hAnsi="Verdana"/>
          <w:i/>
          <w:color w:val="000000"/>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6152A461" w14:textId="77777777" w:rsidR="00815B45" w:rsidRPr="00815B45" w:rsidRDefault="00815B45" w:rsidP="00815B45">
      <w:pPr>
        <w:ind w:firstLine="567"/>
        <w:jc w:val="both"/>
        <w:rPr>
          <w:rFonts w:ascii="Verdana" w:hAnsi="Verdana"/>
          <w:i/>
          <w:sz w:val="22"/>
          <w:szCs w:val="22"/>
        </w:rPr>
      </w:pPr>
      <w:r w:rsidRPr="00815B45">
        <w:rPr>
          <w:rFonts w:ascii="Verdana" w:hAnsi="Verdana"/>
          <w:i/>
          <w:color w:val="000000"/>
          <w:sz w:val="22"/>
          <w:szCs w:val="22"/>
        </w:rPr>
        <w:t xml:space="preserve">б) взыскать с Подрядчика штраф, </w:t>
      </w:r>
      <w:r w:rsidRPr="00815B45">
        <w:rPr>
          <w:rFonts w:ascii="Verdana" w:hAnsi="Verdana"/>
          <w:i/>
          <w:sz w:val="22"/>
          <w:szCs w:val="22"/>
        </w:rPr>
        <w:t xml:space="preserve">равный полной </w:t>
      </w:r>
      <w:r w:rsidRPr="00815B45">
        <w:rPr>
          <w:rFonts w:ascii="Verdana" w:hAnsi="Verdana"/>
          <w:i/>
          <w:color w:val="000000"/>
          <w:sz w:val="22"/>
          <w:szCs w:val="22"/>
        </w:rPr>
        <w:t>сумме имеющейся Гарантии гарантийного периода</w:t>
      </w:r>
      <w:r w:rsidRPr="00815B45">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815B45">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815B45">
        <w:rPr>
          <w:rFonts w:ascii="Verdana" w:hAnsi="Verdana"/>
          <w:i/>
          <w:sz w:val="22"/>
          <w:szCs w:val="22"/>
        </w:rPr>
        <w:t xml:space="preserve">. </w:t>
      </w:r>
    </w:p>
    <w:p w14:paraId="3A79059D" w14:textId="77777777" w:rsidR="00815B45" w:rsidRPr="00815B45" w:rsidRDefault="00815B45" w:rsidP="00815B45">
      <w:pPr>
        <w:ind w:firstLine="567"/>
        <w:jc w:val="both"/>
        <w:rPr>
          <w:rFonts w:ascii="Verdana" w:hAnsi="Verdana"/>
          <w:b/>
          <w:sz w:val="22"/>
          <w:szCs w:val="22"/>
        </w:rPr>
      </w:pPr>
      <w:r w:rsidRPr="00815B45">
        <w:rPr>
          <w:rFonts w:ascii="Verdana" w:hAnsi="Verdana"/>
          <w:i/>
          <w:color w:val="000000"/>
          <w:sz w:val="22"/>
          <w:szCs w:val="22"/>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14:paraId="4FD932D9" w14:textId="77777777" w:rsidR="00815B45" w:rsidRPr="00815B45" w:rsidRDefault="00815B45" w:rsidP="00815B45">
      <w:pPr>
        <w:ind w:firstLine="567"/>
        <w:jc w:val="both"/>
        <w:rPr>
          <w:rFonts w:ascii="Verdana" w:hAnsi="Verdana"/>
          <w:b/>
          <w:i/>
          <w:color w:val="000000"/>
          <w:sz w:val="22"/>
          <w:szCs w:val="22"/>
        </w:rPr>
      </w:pPr>
    </w:p>
    <w:p w14:paraId="5A808E5D" w14:textId="77777777" w:rsidR="00815B45" w:rsidRPr="00815B45" w:rsidRDefault="00815B45" w:rsidP="00815B45">
      <w:pPr>
        <w:tabs>
          <w:tab w:val="left" w:pos="720"/>
        </w:tabs>
        <w:spacing w:before="120" w:after="120"/>
        <w:jc w:val="center"/>
        <w:rPr>
          <w:rFonts w:ascii="Verdana" w:hAnsi="Verdana"/>
          <w:i/>
          <w:color w:val="000000"/>
          <w:sz w:val="22"/>
          <w:szCs w:val="22"/>
        </w:rPr>
      </w:pPr>
      <w:r w:rsidRPr="00815B45">
        <w:rPr>
          <w:rFonts w:ascii="Verdana" w:hAnsi="Verdana"/>
          <w:b/>
          <w:sz w:val="22"/>
          <w:szCs w:val="22"/>
        </w:rPr>
        <w:t xml:space="preserve">6. Охрана труда и безопасность при проведении Работ </w:t>
      </w:r>
    </w:p>
    <w:p w14:paraId="10E27655"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Pr="00815B45">
        <w:t xml:space="preserve"> </w:t>
      </w:r>
      <w:r w:rsidRPr="00815B45">
        <w:rPr>
          <w:rFonts w:ascii="Verdana" w:hAnsi="Verdana"/>
          <w:color w:val="000000"/>
          <w:sz w:val="22"/>
          <w:szCs w:val="22"/>
        </w:rPr>
        <w:t xml:space="preserve">Правил устройства электроустановок (далее – ПУЭ)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AE2479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Термин «персонал Подрядчика» здесь и далее охватывает работников Подрядчика и работников субподрядчиков, привлеченных Подрядчиком.</w:t>
      </w:r>
    </w:p>
    <w:p w14:paraId="35E2165F"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и ПУЭ,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3D81072A"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19FCA922"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CF12CC9"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1B4FCDA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5F92113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01ABE4C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предоставление Заказчику перед выполнением Работ в соответствии с пунктом 4.11.1 СНиП 12-03-2001 «Безопасность труда в строительстве. Часть 1. </w:t>
      </w:r>
      <w:r w:rsidRPr="00815B45">
        <w:rPr>
          <w:rFonts w:ascii="Verdana" w:hAnsi="Verdana"/>
          <w:color w:val="000000"/>
          <w:sz w:val="22"/>
          <w:szCs w:val="22"/>
        </w:rPr>
        <w:lastRenderedPageBreak/>
        <w:t>Общие требования» перечня мест производства и видов работ, где допускается выполнять работы только по наряду-допуску;</w:t>
      </w:r>
    </w:p>
    <w:p w14:paraId="3A7509DA"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3707BC53"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назначение Подрядчиком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электронного адреса;</w:t>
      </w:r>
    </w:p>
    <w:p w14:paraId="3ED09B9D"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63EE993E"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5379DD1A"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составление перечня применяемых Подрядчиком при выполнении Работ оборудования, машин и механизмов;</w:t>
      </w:r>
    </w:p>
    <w:p w14:paraId="052418C6"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54D70DBD"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936F323"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2C1A59A3"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9ED867A"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14:paraId="784CBC00"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14:paraId="32D5495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3B6BFD8D"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38EAEDBA"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6.6. Заказчик вправе в любое время проводить проверку соблюдения персоналом Подрядчика техники безопасности, чтобы быть уверенным в </w:t>
      </w:r>
      <w:r w:rsidRPr="00815B45">
        <w:rPr>
          <w:rFonts w:ascii="Verdana" w:hAnsi="Verdana"/>
          <w:color w:val="000000"/>
          <w:sz w:val="22"/>
          <w:szCs w:val="22"/>
        </w:rPr>
        <w:lastRenderedPageBreak/>
        <w:t>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ПУЭ.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27AEDACE"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7A0CC954"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57949A12"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AE7766F"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1CB76E9F"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441B8BA0"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6FC84600"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lastRenderedPageBreak/>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ПУЭ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713255C6"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6.10. Подрядчик и персонал Подрядчика несут ответственность за соблюдение требований охраны труда, окружающей среды и ПТБ, ППБ, ПЭБ, ПТЭ, ПУЭ,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33117CC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40ED7F4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72392A46"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Правила пожарной безопасности для энергетических предприятий (РД153.-34.0-03.301-00); </w:t>
      </w:r>
    </w:p>
    <w:p w14:paraId="1617AAF4"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иными действующими нормативными актами Российской Федерации.</w:t>
      </w:r>
    </w:p>
    <w:p w14:paraId="25061F4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76EB531D"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3CE07BB1"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AF60E65"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осуществлять контроль за прохождением лечения пострадавшего работника; </w:t>
      </w:r>
    </w:p>
    <w:p w14:paraId="1C92EB0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4B4FE13C"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52808546" w14:textId="77777777" w:rsidR="00815B45" w:rsidRPr="00815B45" w:rsidRDefault="00815B45" w:rsidP="00815B45">
      <w:pPr>
        <w:ind w:firstLine="567"/>
        <w:jc w:val="both"/>
        <w:rPr>
          <w:rFonts w:ascii="Verdana" w:hAnsi="Verdana"/>
          <w:color w:val="000000"/>
          <w:sz w:val="22"/>
          <w:szCs w:val="22"/>
        </w:rPr>
      </w:pPr>
    </w:p>
    <w:p w14:paraId="2785BD66" w14:textId="77777777" w:rsidR="00815B45" w:rsidRPr="00815B45" w:rsidRDefault="00815B45" w:rsidP="00815B45">
      <w:pPr>
        <w:spacing w:before="120" w:after="120"/>
        <w:jc w:val="center"/>
        <w:rPr>
          <w:rFonts w:ascii="Verdana" w:hAnsi="Verdana"/>
          <w:b/>
          <w:color w:val="000000"/>
          <w:sz w:val="22"/>
          <w:szCs w:val="22"/>
        </w:rPr>
      </w:pPr>
      <w:r w:rsidRPr="00815B45">
        <w:rPr>
          <w:rFonts w:ascii="Verdana" w:hAnsi="Verdana"/>
          <w:b/>
          <w:color w:val="000000"/>
          <w:sz w:val="22"/>
          <w:szCs w:val="22"/>
        </w:rPr>
        <w:t>7. Гарантии</w:t>
      </w:r>
    </w:p>
    <w:p w14:paraId="50BFCC45"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7.1. Срок гарантии качества результата выполненных Работ устанавливается продолжительностью </w:t>
      </w:r>
      <w:r w:rsidRPr="00815B45">
        <w:rPr>
          <w:rFonts w:ascii="Verdana" w:hAnsi="Verdana"/>
          <w:b/>
          <w:color w:val="000000"/>
          <w:sz w:val="22"/>
          <w:szCs w:val="22"/>
        </w:rPr>
        <w:t>24 (Двадцать четыре) месяца</w:t>
      </w:r>
      <w:r w:rsidRPr="00815B45">
        <w:rPr>
          <w:rFonts w:ascii="Verdana" w:hAnsi="Verdana"/>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690C4137"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7.2. Если в период гарантийного срока в результатах выполненных Работ обнаружатся недостатки (дефекты), то Подрядчик обязан их устранить за свой </w:t>
      </w:r>
      <w:r w:rsidRPr="00815B45">
        <w:rPr>
          <w:rFonts w:ascii="Verdana" w:hAnsi="Verdana"/>
          <w:color w:val="000000"/>
          <w:sz w:val="22"/>
          <w:szCs w:val="22"/>
        </w:rPr>
        <w:lastRenderedPageBreak/>
        <w:t>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162EC621"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Заказчик вправе направить указанное в настоящем пункте Договора письменное извещение любым доступным Заказчику способом.</w:t>
      </w:r>
    </w:p>
    <w:p w14:paraId="1B73B017"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В случае неявки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14:paraId="40371C80"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14:paraId="1D4D328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7.3. После устранения дефектов Подрядчиком Сторонами подписывается Акт устранения дефектов.</w:t>
      </w:r>
    </w:p>
    <w:p w14:paraId="3598C262" w14:textId="43509E35"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7.4.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w:t>
      </w:r>
      <w:r w:rsidR="00970C77">
        <w:rPr>
          <w:rFonts w:ascii="Verdana" w:hAnsi="Verdana"/>
          <w:color w:val="000000"/>
          <w:sz w:val="22"/>
          <w:szCs w:val="22"/>
        </w:rPr>
        <w:t>7</w:t>
      </w:r>
      <w:r w:rsidRPr="00815B45">
        <w:rPr>
          <w:rFonts w:ascii="Verdana" w:hAnsi="Verdana"/>
          <w:color w:val="000000"/>
          <w:sz w:val="22"/>
          <w:szCs w:val="22"/>
        </w:rPr>
        <w:t>.1 Договора, применяется гарантийный срок изготовителя оборудования.</w:t>
      </w:r>
    </w:p>
    <w:p w14:paraId="4065F2CF"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7.5.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2220B46F" w14:textId="77777777" w:rsidR="00815B45" w:rsidRPr="00815B45" w:rsidRDefault="00815B45" w:rsidP="00815B45">
      <w:pPr>
        <w:ind w:firstLine="567"/>
        <w:jc w:val="both"/>
        <w:rPr>
          <w:rFonts w:ascii="Verdana" w:hAnsi="Verdana"/>
          <w:sz w:val="22"/>
          <w:szCs w:val="22"/>
        </w:rPr>
      </w:pPr>
      <w:r w:rsidRPr="00815B45">
        <w:rPr>
          <w:rFonts w:ascii="Verdana" w:hAnsi="Verdana"/>
          <w:color w:val="000000"/>
          <w:sz w:val="22"/>
          <w:szCs w:val="22"/>
        </w:rPr>
        <w:t xml:space="preserve">7.6. </w:t>
      </w:r>
      <w:r w:rsidRPr="00815B45">
        <w:rPr>
          <w:rFonts w:ascii="Verdana" w:hAnsi="Verdana"/>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14:paraId="5BB6D9DE" w14:textId="77777777" w:rsidR="00815B45" w:rsidRPr="00815B45" w:rsidRDefault="00815B45" w:rsidP="0097096E">
      <w:pPr>
        <w:numPr>
          <w:ilvl w:val="0"/>
          <w:numId w:val="7"/>
        </w:numPr>
        <w:tabs>
          <w:tab w:val="num" w:pos="-284"/>
        </w:tabs>
        <w:autoSpaceDE w:val="0"/>
        <w:autoSpaceDN w:val="0"/>
        <w:adjustRightInd w:val="0"/>
        <w:ind w:left="0" w:firstLine="567"/>
        <w:jc w:val="both"/>
        <w:rPr>
          <w:rFonts w:ascii="Verdana" w:hAnsi="Verdana"/>
          <w:sz w:val="22"/>
          <w:szCs w:val="22"/>
        </w:rPr>
      </w:pPr>
      <w:r w:rsidRPr="00815B45">
        <w:rPr>
          <w:rFonts w:ascii="Verdana" w:hAnsi="Verdana" w:cs="Arial"/>
          <w:sz w:val="22"/>
          <w:szCs w:val="22"/>
        </w:rPr>
        <w:t>потребовать от Подрядчика</w:t>
      </w:r>
      <w:r w:rsidRPr="00815B45">
        <w:rPr>
          <w:rFonts w:ascii="Verdana" w:hAnsi="Verdana"/>
          <w:sz w:val="22"/>
          <w:szCs w:val="22"/>
        </w:rPr>
        <w:t xml:space="preserve"> безвозмездного устранения недостатков в разумный срок;</w:t>
      </w:r>
    </w:p>
    <w:p w14:paraId="10D107CC" w14:textId="77777777" w:rsidR="00815B45" w:rsidRPr="00815B45" w:rsidRDefault="00815B45" w:rsidP="0097096E">
      <w:pPr>
        <w:numPr>
          <w:ilvl w:val="0"/>
          <w:numId w:val="7"/>
        </w:numPr>
        <w:tabs>
          <w:tab w:val="num" w:pos="-284"/>
        </w:tabs>
        <w:autoSpaceDE w:val="0"/>
        <w:autoSpaceDN w:val="0"/>
        <w:adjustRightInd w:val="0"/>
        <w:ind w:left="0" w:firstLine="567"/>
        <w:jc w:val="both"/>
        <w:rPr>
          <w:rFonts w:ascii="Verdana" w:hAnsi="Verdana"/>
          <w:sz w:val="22"/>
          <w:szCs w:val="22"/>
        </w:rPr>
      </w:pPr>
      <w:r w:rsidRPr="00815B45">
        <w:rPr>
          <w:rFonts w:ascii="Verdana" w:hAnsi="Verdana" w:cs="Arial"/>
          <w:sz w:val="22"/>
          <w:szCs w:val="22"/>
        </w:rPr>
        <w:t>потребовать от Подрядчика</w:t>
      </w:r>
      <w:r w:rsidRPr="00815B45">
        <w:rPr>
          <w:rFonts w:ascii="Verdana" w:hAnsi="Verdana"/>
          <w:sz w:val="22"/>
          <w:szCs w:val="22"/>
        </w:rPr>
        <w:t xml:space="preserve"> соразмерного уменьшения установленной за Работу цены;</w:t>
      </w:r>
    </w:p>
    <w:p w14:paraId="3E24D109" w14:textId="77777777" w:rsidR="00815B45" w:rsidRPr="00815B45" w:rsidRDefault="00815B45" w:rsidP="00815B45">
      <w:pPr>
        <w:ind w:firstLine="567"/>
        <w:jc w:val="both"/>
        <w:rPr>
          <w:rFonts w:ascii="Verdana" w:hAnsi="Verdana"/>
          <w:sz w:val="22"/>
        </w:rPr>
      </w:pPr>
      <w:r w:rsidRPr="00815B45">
        <w:rPr>
          <w:rFonts w:ascii="Verdana" w:hAnsi="Verdana"/>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25741B64"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Кроме того, Заказчик вправе потребовать от Подрядчика компенсации убытков, причиненных Заказчику в связи с недостатками в результатах выполненных Подрядчиком Работ, в том числе, в процессе эксплуатации результата указанных Работ (включая ущерб имуществу Заказчика и результатам Работ, компенсацию Заказчиком убытков или расходов третьим лицам).</w:t>
      </w:r>
    </w:p>
    <w:p w14:paraId="724B8BFD" w14:textId="77777777" w:rsidR="00815B45" w:rsidRPr="00815B45" w:rsidRDefault="00815B45" w:rsidP="00815B45">
      <w:pPr>
        <w:ind w:firstLine="567"/>
        <w:jc w:val="both"/>
        <w:rPr>
          <w:rFonts w:ascii="Verdana" w:hAnsi="Verdana"/>
          <w:color w:val="000000"/>
          <w:sz w:val="22"/>
          <w:szCs w:val="22"/>
        </w:rPr>
      </w:pPr>
    </w:p>
    <w:p w14:paraId="57465FBF" w14:textId="77777777" w:rsidR="00815B45" w:rsidRPr="00815B45" w:rsidRDefault="00815B45" w:rsidP="00815B45">
      <w:pPr>
        <w:spacing w:before="120" w:after="120"/>
        <w:ind w:firstLine="567"/>
        <w:jc w:val="center"/>
        <w:rPr>
          <w:rFonts w:ascii="Verdana" w:hAnsi="Verdana"/>
          <w:b/>
          <w:color w:val="000000"/>
          <w:sz w:val="22"/>
          <w:szCs w:val="22"/>
        </w:rPr>
      </w:pPr>
      <w:r w:rsidRPr="00815B45">
        <w:rPr>
          <w:rFonts w:ascii="Verdana" w:hAnsi="Verdana"/>
          <w:b/>
          <w:color w:val="000000"/>
          <w:sz w:val="22"/>
          <w:szCs w:val="22"/>
        </w:rPr>
        <w:t xml:space="preserve">8. Ответственность Сторон </w:t>
      </w:r>
    </w:p>
    <w:p w14:paraId="41D3FF86" w14:textId="474DC76D" w:rsidR="00815B45" w:rsidRPr="00815B45" w:rsidRDefault="00815B45" w:rsidP="0097096E">
      <w:pPr>
        <w:numPr>
          <w:ilvl w:val="1"/>
          <w:numId w:val="9"/>
        </w:numPr>
        <w:tabs>
          <w:tab w:val="left" w:pos="1134"/>
        </w:tabs>
        <w:ind w:left="0" w:firstLine="567"/>
        <w:contextualSpacing/>
        <w:jc w:val="both"/>
        <w:rPr>
          <w:rFonts w:ascii="Verdana" w:hAnsi="Verdana"/>
          <w:color w:val="000000"/>
          <w:sz w:val="22"/>
          <w:szCs w:val="22"/>
        </w:rPr>
      </w:pPr>
      <w:r w:rsidRPr="00815B45">
        <w:rPr>
          <w:rFonts w:ascii="Verdana" w:hAnsi="Verdana"/>
          <w:color w:val="000000"/>
          <w:sz w:val="22"/>
          <w:szCs w:val="22"/>
        </w:rPr>
        <w:t>До сдачи выполненных Работ Заказчику в порядке пункта 4.</w:t>
      </w:r>
      <w:r w:rsidR="00970C77">
        <w:rPr>
          <w:rFonts w:ascii="Verdana" w:hAnsi="Verdana"/>
          <w:color w:val="000000"/>
          <w:sz w:val="22"/>
          <w:szCs w:val="22"/>
        </w:rPr>
        <w:t>4</w:t>
      </w:r>
      <w:r w:rsidRPr="00815B45">
        <w:rPr>
          <w:rFonts w:ascii="Verdana" w:hAnsi="Verdana"/>
          <w:color w:val="000000"/>
          <w:sz w:val="22"/>
          <w:szCs w:val="22"/>
        </w:rPr>
        <w:t xml:space="preserve"> Договора</w:t>
      </w:r>
      <w:r w:rsidRPr="00815B45">
        <w:rPr>
          <w:rFonts w:ascii="Verdana" w:hAnsi="Verdana"/>
          <w:color w:val="000000"/>
          <w:sz w:val="22"/>
        </w:rPr>
        <w:t xml:space="preserve"> </w:t>
      </w:r>
      <w:r w:rsidRPr="00815B45">
        <w:rPr>
          <w:rFonts w:ascii="Verdana" w:hAnsi="Verdana"/>
          <w:color w:val="000000"/>
          <w:sz w:val="22"/>
          <w:szCs w:val="22"/>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7CFE890C" w14:textId="77777777" w:rsidR="00815B45" w:rsidRPr="00815B45" w:rsidRDefault="00815B45" w:rsidP="0097096E">
      <w:pPr>
        <w:numPr>
          <w:ilvl w:val="1"/>
          <w:numId w:val="9"/>
        </w:numPr>
        <w:tabs>
          <w:tab w:val="left" w:pos="1134"/>
        </w:tabs>
        <w:ind w:left="0" w:firstLine="567"/>
        <w:contextualSpacing/>
        <w:jc w:val="both"/>
        <w:rPr>
          <w:rFonts w:ascii="Verdana" w:hAnsi="Verdana"/>
          <w:color w:val="000000"/>
          <w:sz w:val="22"/>
        </w:rPr>
      </w:pPr>
      <w:r w:rsidRPr="00815B45">
        <w:rPr>
          <w:rFonts w:ascii="Verdana" w:hAnsi="Verdana"/>
          <w:color w:val="000000"/>
          <w:sz w:val="22"/>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4BDC9B9A" w14:textId="77777777" w:rsidR="00815B45" w:rsidRPr="00815B45" w:rsidRDefault="00815B45" w:rsidP="0097096E">
      <w:pPr>
        <w:numPr>
          <w:ilvl w:val="1"/>
          <w:numId w:val="9"/>
        </w:numPr>
        <w:tabs>
          <w:tab w:val="left" w:pos="1134"/>
        </w:tabs>
        <w:ind w:left="0" w:firstLine="567"/>
        <w:contextualSpacing/>
        <w:jc w:val="both"/>
        <w:rPr>
          <w:rFonts w:ascii="Verdana" w:hAnsi="Verdana"/>
          <w:color w:val="000000"/>
          <w:sz w:val="22"/>
        </w:rPr>
      </w:pPr>
      <w:r w:rsidRPr="00815B45">
        <w:rPr>
          <w:rFonts w:ascii="Verdana" w:hAnsi="Verdana"/>
          <w:color w:val="000000"/>
          <w:sz w:val="22"/>
        </w:rPr>
        <w:lastRenderedPageBreak/>
        <w:t xml:space="preserve">В случае нарушения установленного пунктом 5.5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694A41BA" w14:textId="6EC89FD2" w:rsidR="00815B45" w:rsidRPr="00815B45" w:rsidRDefault="00815B45" w:rsidP="0097096E">
      <w:pPr>
        <w:numPr>
          <w:ilvl w:val="1"/>
          <w:numId w:val="9"/>
        </w:numPr>
        <w:tabs>
          <w:tab w:val="left" w:pos="1134"/>
        </w:tabs>
        <w:ind w:left="0" w:firstLine="567"/>
        <w:contextualSpacing/>
        <w:jc w:val="both"/>
        <w:rPr>
          <w:rFonts w:ascii="Verdana" w:hAnsi="Verdana"/>
          <w:color w:val="000000"/>
          <w:sz w:val="22"/>
          <w:szCs w:val="22"/>
        </w:rPr>
      </w:pPr>
      <w:r w:rsidRPr="00815B45">
        <w:rPr>
          <w:rFonts w:ascii="Verdana" w:hAnsi="Verdana"/>
          <w:color w:val="000000"/>
          <w:sz w:val="22"/>
          <w:szCs w:val="22"/>
        </w:rPr>
        <w:t>За нарушение срока начала выполнения Работ, установленного пунктом 1.</w:t>
      </w:r>
      <w:r w:rsidR="00970C77">
        <w:rPr>
          <w:rFonts w:ascii="Verdana" w:hAnsi="Verdana"/>
          <w:color w:val="000000"/>
          <w:sz w:val="22"/>
          <w:szCs w:val="22"/>
        </w:rPr>
        <w:t>7</w:t>
      </w:r>
      <w:r w:rsidRPr="00815B45">
        <w:rPr>
          <w:rFonts w:ascii="Verdana" w:hAnsi="Verdana"/>
          <w:color w:val="000000"/>
          <w:sz w:val="22"/>
          <w:szCs w:val="22"/>
        </w:rPr>
        <w:t xml:space="preserve">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60C87427" w14:textId="77777777" w:rsidR="00815B45" w:rsidRPr="00815B45" w:rsidRDefault="00815B45" w:rsidP="0097096E">
      <w:pPr>
        <w:numPr>
          <w:ilvl w:val="1"/>
          <w:numId w:val="9"/>
        </w:numPr>
        <w:tabs>
          <w:tab w:val="left" w:pos="1134"/>
        </w:tabs>
        <w:ind w:left="0" w:firstLine="567"/>
        <w:contextualSpacing/>
        <w:jc w:val="both"/>
        <w:rPr>
          <w:rFonts w:ascii="Verdana" w:hAnsi="Verdana"/>
          <w:color w:val="000000"/>
          <w:sz w:val="22"/>
          <w:szCs w:val="22"/>
        </w:rPr>
      </w:pPr>
      <w:r w:rsidRPr="00815B45">
        <w:rPr>
          <w:rFonts w:ascii="Verdana" w:hAnsi="Verdana"/>
          <w:color w:val="000000"/>
          <w:sz w:val="22"/>
          <w:szCs w:val="22"/>
        </w:rPr>
        <w:t>За нарушение сроков 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14:paraId="051CF87A" w14:textId="77777777" w:rsidR="00815B45" w:rsidRPr="00815B45" w:rsidRDefault="00815B45" w:rsidP="0097096E">
      <w:pPr>
        <w:numPr>
          <w:ilvl w:val="1"/>
          <w:numId w:val="9"/>
        </w:numPr>
        <w:tabs>
          <w:tab w:val="left" w:pos="1134"/>
        </w:tabs>
        <w:ind w:left="0" w:firstLine="567"/>
        <w:contextualSpacing/>
        <w:jc w:val="both"/>
        <w:rPr>
          <w:rFonts w:ascii="Verdana" w:hAnsi="Verdana"/>
          <w:color w:val="000000"/>
          <w:sz w:val="22"/>
          <w:szCs w:val="22"/>
        </w:rPr>
      </w:pPr>
      <w:r w:rsidRPr="00815B45">
        <w:rPr>
          <w:rFonts w:ascii="Verdana" w:hAnsi="Verdana"/>
          <w:color w:val="000000"/>
          <w:sz w:val="22"/>
          <w:szCs w:val="22"/>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8</w:t>
      </w:r>
      <w:r w:rsidRPr="00815B45">
        <w:rPr>
          <w:rFonts w:ascii="Verdana" w:hAnsi="Verdana"/>
          <w:color w:val="000000"/>
          <w:sz w:val="22"/>
        </w:rPr>
        <w:t>.</w:t>
      </w:r>
      <w:r w:rsidRPr="00815B45">
        <w:rPr>
          <w:rFonts w:ascii="Verdana" w:hAnsi="Verdana"/>
          <w:color w:val="000000"/>
          <w:sz w:val="22"/>
          <w:szCs w:val="22"/>
        </w:rPr>
        <w:t>4 или пунктом 8.5 Договора, соответственно, но в любом случае размер такой неустойки составит не менее 10% от цены Договора.</w:t>
      </w:r>
    </w:p>
    <w:p w14:paraId="437520E9"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Если Подрядчику до момента расторжения Договора уже были начислены неустойки согласно пункту 8.4 и/или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и/или пункту 8.5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7F7C5425" w14:textId="2C7417ED" w:rsidR="00815B45" w:rsidRPr="00815B45" w:rsidRDefault="00815B45" w:rsidP="0097096E">
      <w:pPr>
        <w:numPr>
          <w:ilvl w:val="1"/>
          <w:numId w:val="9"/>
        </w:numPr>
        <w:tabs>
          <w:tab w:val="left" w:pos="1134"/>
        </w:tabs>
        <w:ind w:left="0" w:firstLine="556"/>
        <w:contextualSpacing/>
        <w:jc w:val="both"/>
        <w:rPr>
          <w:rFonts w:ascii="Verdana" w:hAnsi="Verdana"/>
          <w:color w:val="000000"/>
          <w:sz w:val="22"/>
        </w:rPr>
      </w:pPr>
      <w:r w:rsidRPr="00815B45">
        <w:rPr>
          <w:rFonts w:ascii="Verdana" w:hAnsi="Verdana"/>
          <w:color w:val="000000"/>
          <w:sz w:val="22"/>
        </w:rPr>
        <w:t xml:space="preserve"> За нарушение окончательного срока выполнения Работ, установленного пунктом 1.</w:t>
      </w:r>
      <w:r w:rsidR="00970C77">
        <w:rPr>
          <w:rFonts w:ascii="Verdana" w:hAnsi="Verdana"/>
          <w:color w:val="000000"/>
          <w:sz w:val="22"/>
        </w:rPr>
        <w:t>7</w:t>
      </w:r>
      <w:r w:rsidRPr="00815B45">
        <w:rPr>
          <w:rFonts w:ascii="Verdana" w:hAnsi="Verdana"/>
          <w:color w:val="000000"/>
          <w:sz w:val="22"/>
        </w:rPr>
        <w:t xml:space="preserve"> Договора, </w:t>
      </w:r>
      <w:r w:rsidRPr="00815B45">
        <w:rPr>
          <w:rFonts w:ascii="Verdana" w:hAnsi="Verdana"/>
          <w:color w:val="000000"/>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 </w:t>
      </w:r>
      <w:r w:rsidRPr="00815B45">
        <w:rPr>
          <w:rFonts w:ascii="Verdana" w:hAnsi="Verdana"/>
          <w:color w:val="000000"/>
          <w:sz w:val="22"/>
        </w:rPr>
        <w:t>Подрядчик уплачивает Заказчику штраф:</w:t>
      </w:r>
    </w:p>
    <w:p w14:paraId="5FB516E9" w14:textId="4EC299BA" w:rsidR="00815B45" w:rsidRPr="00815B45" w:rsidRDefault="00815B45" w:rsidP="00815B45">
      <w:pPr>
        <w:tabs>
          <w:tab w:val="left" w:pos="1134"/>
        </w:tabs>
        <w:ind w:firstLine="567"/>
        <w:jc w:val="both"/>
        <w:rPr>
          <w:rFonts w:ascii="Verdana" w:hAnsi="Verdana"/>
          <w:color w:val="000000"/>
          <w:sz w:val="22"/>
        </w:rPr>
      </w:pPr>
      <w:r w:rsidRPr="00815B45">
        <w:rPr>
          <w:rFonts w:ascii="Verdana" w:hAnsi="Verdana"/>
          <w:color w:val="000000"/>
          <w:sz w:val="22"/>
        </w:rPr>
        <w:t xml:space="preserve">- если просрочка не превышает тридцать </w:t>
      </w:r>
      <w:r w:rsidR="00970C77">
        <w:rPr>
          <w:rFonts w:ascii="Verdana" w:hAnsi="Verdana"/>
          <w:color w:val="000000"/>
          <w:sz w:val="22"/>
        </w:rPr>
        <w:t>календарных дней - в размере 10</w:t>
      </w:r>
      <w:r w:rsidRPr="00815B45">
        <w:rPr>
          <w:rFonts w:ascii="Verdana" w:hAnsi="Verdana"/>
          <w:color w:val="000000"/>
          <w:sz w:val="22"/>
        </w:rPr>
        <w:t>% от Цены Договора (пункт 5.1 Договора);</w:t>
      </w:r>
    </w:p>
    <w:p w14:paraId="413CD212" w14:textId="77777777" w:rsidR="00815B45" w:rsidRPr="00815B45" w:rsidRDefault="00815B45" w:rsidP="00815B45">
      <w:pPr>
        <w:tabs>
          <w:tab w:val="left" w:pos="1134"/>
        </w:tabs>
        <w:ind w:firstLine="567"/>
        <w:jc w:val="both"/>
        <w:rPr>
          <w:rFonts w:ascii="Verdana" w:hAnsi="Verdana"/>
          <w:color w:val="000000"/>
          <w:sz w:val="22"/>
        </w:rPr>
      </w:pPr>
      <w:r w:rsidRPr="00815B45">
        <w:rPr>
          <w:rFonts w:ascii="Verdana" w:hAnsi="Verdana"/>
          <w:color w:val="000000"/>
          <w:sz w:val="22"/>
        </w:rPr>
        <w:t>- если просрочка превышает тридцать календарных дней, но менее ста восьмидесяти календарных дней, - в размере 15 % от Цены Договора (пункт 6.1 Договора);</w:t>
      </w:r>
    </w:p>
    <w:p w14:paraId="5553C5D1" w14:textId="2C568CBE" w:rsidR="00815B45" w:rsidRPr="00815B45" w:rsidRDefault="00815B45" w:rsidP="00815B45">
      <w:pPr>
        <w:tabs>
          <w:tab w:val="left" w:pos="1134"/>
        </w:tabs>
        <w:ind w:firstLine="567"/>
        <w:jc w:val="both"/>
        <w:rPr>
          <w:rFonts w:ascii="Verdana" w:hAnsi="Verdana"/>
          <w:color w:val="000000"/>
          <w:sz w:val="22"/>
        </w:rPr>
      </w:pPr>
      <w:r w:rsidRPr="00815B45">
        <w:rPr>
          <w:rFonts w:ascii="Verdana" w:hAnsi="Verdana"/>
          <w:color w:val="000000"/>
          <w:sz w:val="22"/>
        </w:rPr>
        <w:t xml:space="preserve">- если просрочка превышает сто восемьдесят </w:t>
      </w:r>
      <w:r w:rsidR="00970C77">
        <w:rPr>
          <w:rFonts w:ascii="Verdana" w:hAnsi="Verdana"/>
          <w:color w:val="000000"/>
          <w:sz w:val="22"/>
        </w:rPr>
        <w:t>календарных дней - в размере 25</w:t>
      </w:r>
      <w:r w:rsidRPr="00815B45">
        <w:rPr>
          <w:rFonts w:ascii="Verdana" w:hAnsi="Verdana"/>
          <w:color w:val="000000"/>
          <w:sz w:val="22"/>
        </w:rPr>
        <w:t>% от Цены Договора (пункт 5.1 Договора).</w:t>
      </w:r>
    </w:p>
    <w:p w14:paraId="09D8D57F" w14:textId="77777777" w:rsidR="00815B45" w:rsidRPr="00815B45" w:rsidRDefault="00815B45" w:rsidP="00815B45">
      <w:pPr>
        <w:shd w:val="clear" w:color="auto" w:fill="FFFFFF"/>
        <w:tabs>
          <w:tab w:val="left" w:pos="843"/>
        </w:tabs>
        <w:spacing w:line="0" w:lineRule="atLeast"/>
        <w:ind w:firstLine="567"/>
        <w:jc w:val="both"/>
        <w:rPr>
          <w:rFonts w:ascii="Verdana" w:eastAsia="Verdana" w:hAnsi="Verdana"/>
          <w:sz w:val="22"/>
          <w:szCs w:val="22"/>
        </w:rPr>
      </w:pPr>
      <w:r w:rsidRPr="00815B45">
        <w:rPr>
          <w:rFonts w:ascii="Verdana" w:eastAsia="Verdana" w:hAnsi="Verdana"/>
          <w:sz w:val="22"/>
          <w:szCs w:val="22"/>
        </w:rPr>
        <w:t>В сумму штрафа по настоящему пункту засчитывается сумма неустойки, начисленная в соответствии с пунктом 8.5 Договора за нарушение срока окончания выполнения последнего этапа Работ, установленного Графиком производства работ.</w:t>
      </w:r>
    </w:p>
    <w:p w14:paraId="5E831232" w14:textId="77777777" w:rsidR="00815B45" w:rsidRPr="00815B45" w:rsidRDefault="00815B45" w:rsidP="00815B45">
      <w:pPr>
        <w:shd w:val="clear" w:color="auto" w:fill="FFFFFF"/>
        <w:tabs>
          <w:tab w:val="left" w:pos="843"/>
        </w:tabs>
        <w:spacing w:line="0" w:lineRule="atLeast"/>
        <w:ind w:firstLine="567"/>
        <w:jc w:val="both"/>
        <w:rPr>
          <w:rFonts w:ascii="Verdana" w:eastAsia="Verdana" w:hAnsi="Verdana"/>
          <w:sz w:val="22"/>
          <w:szCs w:val="22"/>
        </w:rPr>
      </w:pPr>
      <w:r w:rsidRPr="00815B45">
        <w:rPr>
          <w:rFonts w:ascii="Verdana" w:eastAsia="Verdana" w:hAnsi="Verdana"/>
          <w:sz w:val="22"/>
          <w:szCs w:val="22"/>
        </w:rPr>
        <w:t>Кроме того, Заказчик вправе потребовать компенсации убытков, понесенных в результате нарушения Подрядчиком окончательного срока выполнения Работ</w:t>
      </w:r>
    </w:p>
    <w:p w14:paraId="655DF6AE" w14:textId="77777777" w:rsidR="00815B45" w:rsidRPr="00815B45" w:rsidRDefault="00815B45" w:rsidP="0097096E">
      <w:pPr>
        <w:numPr>
          <w:ilvl w:val="1"/>
          <w:numId w:val="9"/>
        </w:numPr>
        <w:tabs>
          <w:tab w:val="left" w:pos="1134"/>
        </w:tabs>
        <w:ind w:left="0" w:firstLine="567"/>
        <w:contextualSpacing/>
        <w:jc w:val="both"/>
        <w:rPr>
          <w:rFonts w:ascii="Verdana" w:hAnsi="Verdana"/>
          <w:color w:val="000000"/>
          <w:sz w:val="22"/>
          <w:szCs w:val="22"/>
        </w:rPr>
      </w:pPr>
      <w:r w:rsidRPr="00815B45">
        <w:rPr>
          <w:rFonts w:ascii="Verdana" w:hAnsi="Verdana"/>
          <w:color w:val="000000"/>
          <w:sz w:val="22"/>
          <w:szCs w:val="22"/>
        </w:rPr>
        <w:t xml:space="preserve">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w:t>
      </w:r>
      <w:r w:rsidRPr="00815B45">
        <w:rPr>
          <w:rFonts w:ascii="Verdana" w:hAnsi="Verdana"/>
          <w:color w:val="000000"/>
          <w:sz w:val="22"/>
          <w:szCs w:val="22"/>
        </w:rPr>
        <w:lastRenderedPageBreak/>
        <w:t xml:space="preserve">(учетной ставки) ЦБ РФ от цены Договора за каждый день просрочки исполнения обязательств. </w:t>
      </w:r>
    </w:p>
    <w:p w14:paraId="60CD6E57" w14:textId="77777777" w:rsidR="00815B45" w:rsidRPr="00815B45" w:rsidRDefault="00815B45" w:rsidP="0097096E">
      <w:pPr>
        <w:numPr>
          <w:ilvl w:val="1"/>
          <w:numId w:val="9"/>
        </w:numPr>
        <w:tabs>
          <w:tab w:val="left" w:pos="1134"/>
        </w:tabs>
        <w:ind w:left="0" w:firstLine="556"/>
        <w:contextualSpacing/>
        <w:jc w:val="both"/>
        <w:rPr>
          <w:rFonts w:ascii="Verdana" w:hAnsi="Verdana"/>
          <w:color w:val="000000"/>
          <w:sz w:val="22"/>
        </w:rPr>
      </w:pPr>
      <w:r w:rsidRPr="00815B45">
        <w:rPr>
          <w:rFonts w:ascii="Verdana" w:hAnsi="Verdana"/>
          <w:color w:val="000000"/>
          <w:sz w:val="22"/>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 8 «Регламент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w:t>
      </w:r>
      <w:r w:rsidRPr="00815B45">
        <w:rPr>
          <w:rFonts w:ascii="Verdana" w:hAnsi="Verdana"/>
          <w:b/>
          <w:color w:val="000000"/>
          <w:sz w:val="22"/>
        </w:rPr>
        <w:t>Правила</w:t>
      </w:r>
      <w:r w:rsidRPr="00815B45">
        <w:rPr>
          <w:rFonts w:ascii="Verdana" w:hAnsi="Verdana"/>
          <w:color w:val="000000"/>
          <w:sz w:val="22"/>
        </w:rPr>
        <w:t>»),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440EE67B" w14:textId="77777777" w:rsidR="00815B45" w:rsidRPr="00815B45" w:rsidRDefault="00815B45" w:rsidP="0097096E">
      <w:pPr>
        <w:numPr>
          <w:ilvl w:val="1"/>
          <w:numId w:val="9"/>
        </w:numPr>
        <w:tabs>
          <w:tab w:val="left" w:pos="1134"/>
        </w:tabs>
        <w:ind w:left="0" w:firstLine="567"/>
        <w:contextualSpacing/>
        <w:jc w:val="both"/>
        <w:rPr>
          <w:rFonts w:ascii="Verdana" w:hAnsi="Verdana"/>
          <w:color w:val="000000"/>
          <w:sz w:val="22"/>
        </w:rPr>
      </w:pPr>
      <w:r w:rsidRPr="00815B45">
        <w:rPr>
          <w:rFonts w:ascii="Verdana" w:hAnsi="Verdana"/>
          <w:color w:val="000000"/>
          <w:sz w:val="22"/>
        </w:rPr>
        <w:t>В случае</w:t>
      </w:r>
      <w:r w:rsidRPr="00815B45">
        <w:rPr>
          <w:rFonts w:ascii="Verdana" w:hAnsi="Verdana"/>
          <w:color w:val="000000"/>
          <w:sz w:val="22"/>
          <w:szCs w:val="22"/>
        </w:rPr>
        <w:t xml:space="preserve"> если</w:t>
      </w:r>
      <w:r w:rsidRPr="00815B45">
        <w:rPr>
          <w:rFonts w:ascii="Verdana" w:hAnsi="Verdana"/>
          <w:color w:val="000000"/>
          <w:sz w:val="22"/>
        </w:rPr>
        <w:t xml:space="preserve"> при выполнении Работ персоналом Подрядчика и / или привлеченного Подрядчиком субподрядчика допущено любое из следующих нарушений:</w:t>
      </w:r>
    </w:p>
    <w:p w14:paraId="0AACE596" w14:textId="77777777" w:rsidR="00815B45" w:rsidRPr="00815B45" w:rsidRDefault="00815B45" w:rsidP="00815B45">
      <w:pPr>
        <w:shd w:val="clear" w:color="auto" w:fill="FFFFFF"/>
        <w:ind w:firstLine="567"/>
        <w:jc w:val="both"/>
        <w:rPr>
          <w:rFonts w:ascii="Verdana" w:hAnsi="Verdana"/>
          <w:color w:val="000000"/>
          <w:sz w:val="22"/>
          <w:szCs w:val="22"/>
        </w:rPr>
      </w:pPr>
      <w:r w:rsidRPr="00815B45">
        <w:rPr>
          <w:rFonts w:ascii="Verdana" w:hAnsi="Verdana"/>
          <w:color w:val="000000"/>
          <w:sz w:val="22"/>
          <w:szCs w:val="22"/>
        </w:rPr>
        <w:t>- несоблюдение мероприятий, предусмотренных Планом безопасности проведения работ;</w:t>
      </w:r>
    </w:p>
    <w:p w14:paraId="25F06A5C" w14:textId="77777777" w:rsidR="00815B45" w:rsidRPr="00815B45" w:rsidRDefault="00815B45" w:rsidP="00815B45">
      <w:pPr>
        <w:shd w:val="clear" w:color="auto" w:fill="FFFFFF"/>
        <w:ind w:firstLine="567"/>
        <w:jc w:val="both"/>
        <w:rPr>
          <w:rFonts w:ascii="Verdana" w:hAnsi="Verdana"/>
          <w:color w:val="000000"/>
          <w:sz w:val="22"/>
          <w:szCs w:val="22"/>
        </w:rPr>
      </w:pPr>
      <w:r w:rsidRPr="00815B45">
        <w:rPr>
          <w:rFonts w:ascii="Verdana" w:hAnsi="Verdana"/>
          <w:color w:val="000000"/>
          <w:sz w:val="22"/>
          <w:szCs w:val="22"/>
        </w:rPr>
        <w:t>- нарушения правил, предусмотренных пунктом 8.9 Договора;</w:t>
      </w:r>
    </w:p>
    <w:p w14:paraId="132D0E1C" w14:textId="77777777" w:rsidR="00815B45" w:rsidRPr="00815B45" w:rsidRDefault="00815B45" w:rsidP="00815B45">
      <w:pPr>
        <w:shd w:val="clear" w:color="auto" w:fill="FFFFFF"/>
        <w:ind w:firstLine="567"/>
        <w:jc w:val="both"/>
        <w:rPr>
          <w:rFonts w:ascii="Verdana" w:hAnsi="Verdana"/>
          <w:color w:val="000000"/>
          <w:sz w:val="22"/>
          <w:szCs w:val="22"/>
        </w:rPr>
      </w:pPr>
      <w:r w:rsidRPr="00815B45">
        <w:rPr>
          <w:rFonts w:ascii="Verdana" w:hAnsi="Verdana"/>
          <w:color w:val="000000"/>
          <w:sz w:val="22"/>
          <w:szCs w:val="22"/>
        </w:rPr>
        <w:t xml:space="preserve">- неисполнение или ненадлежащее исполнение какого-либо из обязательств, предусмотренных Разделом 7 Договора, </w:t>
      </w:r>
    </w:p>
    <w:p w14:paraId="428314F9" w14:textId="77777777" w:rsidR="00815B45" w:rsidRPr="00815B45" w:rsidRDefault="00815B45" w:rsidP="00815B45">
      <w:pPr>
        <w:shd w:val="clear" w:color="auto" w:fill="FFFFFF"/>
        <w:ind w:firstLine="567"/>
        <w:jc w:val="both"/>
        <w:rPr>
          <w:rFonts w:ascii="Verdana" w:hAnsi="Verdana"/>
          <w:sz w:val="22"/>
          <w:szCs w:val="22"/>
        </w:rPr>
      </w:pPr>
      <w:r w:rsidRPr="00815B45">
        <w:rPr>
          <w:rFonts w:ascii="Verdana" w:hAnsi="Verdana"/>
          <w:sz w:val="22"/>
          <w:szCs w:val="22"/>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39C87544" w14:textId="77777777" w:rsidR="00815B45" w:rsidRPr="00815B45" w:rsidRDefault="00815B45" w:rsidP="00815B45">
      <w:pPr>
        <w:shd w:val="clear" w:color="auto" w:fill="FFFFFF"/>
        <w:ind w:firstLine="567"/>
        <w:jc w:val="both"/>
        <w:rPr>
          <w:rFonts w:ascii="Verdana" w:hAnsi="Verdana"/>
          <w:sz w:val="22"/>
          <w:szCs w:val="22"/>
        </w:rPr>
      </w:pPr>
      <w:r w:rsidRPr="00815B45">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815B45">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15B45">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w:t>
      </w:r>
      <w:r w:rsidRPr="00815B45">
        <w:rPr>
          <w:rFonts w:ascii="Verdana" w:hAnsi="Verdana"/>
          <w:sz w:val="22"/>
          <w:szCs w:val="22"/>
        </w:rPr>
        <w:lastRenderedPageBreak/>
        <w:t>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5A477F41" w14:textId="77777777" w:rsidR="00815B45" w:rsidRPr="00815B45" w:rsidRDefault="00815B45" w:rsidP="00815B45">
      <w:pPr>
        <w:shd w:val="clear" w:color="auto" w:fill="FFFFFF"/>
        <w:ind w:firstLine="567"/>
        <w:jc w:val="both"/>
        <w:rPr>
          <w:rFonts w:ascii="Verdana" w:hAnsi="Verdana"/>
          <w:sz w:val="22"/>
          <w:szCs w:val="22"/>
        </w:rPr>
      </w:pPr>
      <w:r w:rsidRPr="00815B45">
        <w:rPr>
          <w:rFonts w:ascii="Verdana" w:hAnsi="Verdana"/>
          <w:sz w:val="22"/>
          <w:szCs w:val="22"/>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 </w:t>
      </w:r>
    </w:p>
    <w:p w14:paraId="03E9BA62" w14:textId="77777777" w:rsidR="00815B45" w:rsidRPr="00815B45" w:rsidRDefault="00815B45" w:rsidP="00815B45">
      <w:pPr>
        <w:shd w:val="clear" w:color="auto" w:fill="FFFFFF"/>
        <w:ind w:firstLine="567"/>
        <w:jc w:val="both"/>
        <w:rPr>
          <w:rFonts w:ascii="Verdana" w:hAnsi="Verdana"/>
          <w:sz w:val="22"/>
          <w:szCs w:val="22"/>
        </w:rPr>
      </w:pPr>
      <w:r w:rsidRPr="00815B45">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815B45">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15B45">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389FE5F1" w14:textId="77777777" w:rsidR="00815B45" w:rsidRPr="00815B45" w:rsidRDefault="00815B45" w:rsidP="0097096E">
      <w:pPr>
        <w:numPr>
          <w:ilvl w:val="1"/>
          <w:numId w:val="9"/>
        </w:numPr>
        <w:ind w:left="0" w:firstLine="567"/>
        <w:contextualSpacing/>
        <w:jc w:val="both"/>
        <w:rPr>
          <w:rFonts w:ascii="Verdana" w:hAnsi="Verdana"/>
          <w:color w:val="000000"/>
          <w:sz w:val="22"/>
        </w:rPr>
      </w:pPr>
      <w:r w:rsidRPr="00815B45">
        <w:rPr>
          <w:rFonts w:ascii="Verdana" w:hAnsi="Verdana"/>
          <w:color w:val="000000"/>
          <w:sz w:val="22"/>
        </w:rPr>
        <w:t xml:space="preserve"> Заказчик вправе взыскать с Подрядчика штраф за каждое </w:t>
      </w:r>
      <w:r w:rsidRPr="00815B45">
        <w:rPr>
          <w:rFonts w:ascii="Verdana" w:hAnsi="Verdana"/>
          <w:color w:val="000000"/>
          <w:sz w:val="22"/>
          <w:szCs w:val="22"/>
        </w:rPr>
        <w:t xml:space="preserve">выявленное Заказчиком </w:t>
      </w:r>
      <w:r w:rsidRPr="00815B45">
        <w:rPr>
          <w:rFonts w:ascii="Verdana" w:hAnsi="Verdana"/>
          <w:color w:val="000000"/>
          <w:sz w:val="22"/>
        </w:rPr>
        <w:t xml:space="preserve">нарушение </w:t>
      </w:r>
      <w:r w:rsidRPr="00815B45">
        <w:rPr>
          <w:rFonts w:ascii="Verdana" w:hAnsi="Verdana"/>
          <w:color w:val="000000"/>
          <w:sz w:val="22"/>
          <w:szCs w:val="22"/>
        </w:rPr>
        <w:t xml:space="preserve">работниками Подрядчика и/или работниками субподрядчиков, привлеченных Подрядчиком, </w:t>
      </w:r>
      <w:r w:rsidRPr="00815B45">
        <w:rPr>
          <w:rFonts w:ascii="Verdana" w:hAnsi="Verdana"/>
          <w:color w:val="000000"/>
          <w:sz w:val="22"/>
        </w:rPr>
        <w:t>Правил, указанных в пункте 8.</w:t>
      </w:r>
      <w:r w:rsidRPr="00815B45">
        <w:rPr>
          <w:rFonts w:ascii="Verdana" w:hAnsi="Verdana"/>
          <w:color w:val="000000"/>
          <w:sz w:val="22"/>
          <w:szCs w:val="22"/>
        </w:rPr>
        <w:t>10</w:t>
      </w:r>
      <w:r w:rsidRPr="00815B45">
        <w:rPr>
          <w:rFonts w:ascii="Verdana" w:hAnsi="Verdana"/>
          <w:color w:val="000000"/>
          <w:sz w:val="22"/>
        </w:rPr>
        <w:t xml:space="preserve"> Договора, по следующим основаниям и в следующих </w:t>
      </w:r>
      <w:r w:rsidRPr="00815B45">
        <w:rPr>
          <w:rFonts w:ascii="Verdana" w:hAnsi="Verdana"/>
          <w:color w:val="000000"/>
          <w:sz w:val="22"/>
          <w:szCs w:val="22"/>
        </w:rPr>
        <w:t xml:space="preserve">суммах: </w:t>
      </w:r>
    </w:p>
    <w:p w14:paraId="69452C0F" w14:textId="77777777" w:rsidR="00815B45" w:rsidRPr="00815B45" w:rsidRDefault="00815B45" w:rsidP="0097096E">
      <w:pPr>
        <w:numPr>
          <w:ilvl w:val="2"/>
          <w:numId w:val="9"/>
        </w:numPr>
        <w:ind w:left="0" w:firstLine="567"/>
        <w:contextualSpacing/>
        <w:jc w:val="both"/>
        <w:rPr>
          <w:rFonts w:ascii="Verdana" w:hAnsi="Verdana"/>
          <w:color w:val="000000"/>
          <w:sz w:val="22"/>
        </w:rPr>
      </w:pPr>
      <w:r w:rsidRPr="00815B45">
        <w:rPr>
          <w:rFonts w:ascii="Verdana" w:hAnsi="Verdana"/>
          <w:color w:val="000000"/>
          <w:sz w:val="22"/>
          <w:szCs w:val="22"/>
        </w:rPr>
        <w:t xml:space="preserve"> при нарушении</w:t>
      </w:r>
      <w:r w:rsidRPr="00815B45">
        <w:rPr>
          <w:rFonts w:ascii="Verdana" w:hAnsi="Verdana"/>
          <w:color w:val="000000"/>
          <w:sz w:val="22"/>
        </w:rPr>
        <w:t xml:space="preserve">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r w:rsidRPr="00815B45">
        <w:rPr>
          <w:rFonts w:ascii="Verdana" w:hAnsi="Verdana"/>
          <w:color w:val="000000"/>
          <w:sz w:val="22"/>
          <w:szCs w:val="22"/>
        </w:rPr>
        <w:t>:</w:t>
      </w:r>
    </w:p>
    <w:p w14:paraId="1DB82FAA" w14:textId="77777777" w:rsidR="00815B45" w:rsidRPr="00815B45" w:rsidRDefault="00815B45" w:rsidP="00815B45">
      <w:pPr>
        <w:ind w:firstLine="567"/>
        <w:jc w:val="both"/>
        <w:rPr>
          <w:rFonts w:ascii="Verdana" w:hAnsi="Verdana"/>
          <w:color w:val="000000"/>
          <w:sz w:val="22"/>
        </w:rPr>
      </w:pPr>
      <w:r w:rsidRPr="00815B45">
        <w:rPr>
          <w:rFonts w:ascii="Verdana" w:hAnsi="Verdana"/>
          <w:color w:val="000000"/>
          <w:sz w:val="22"/>
          <w:szCs w:val="22"/>
        </w:rPr>
        <w:t>–</w:t>
      </w:r>
      <w:r w:rsidRPr="00815B45">
        <w:rPr>
          <w:rFonts w:ascii="Verdana" w:hAnsi="Verdana"/>
          <w:color w:val="000000"/>
          <w:sz w:val="22"/>
        </w:rPr>
        <w:t xml:space="preserve"> в </w:t>
      </w:r>
      <w:r w:rsidRPr="00815B45">
        <w:rPr>
          <w:rFonts w:ascii="Verdana" w:hAnsi="Verdana"/>
          <w:color w:val="000000"/>
          <w:sz w:val="22"/>
          <w:szCs w:val="22"/>
        </w:rPr>
        <w:t xml:space="preserve">сумме </w:t>
      </w:r>
      <w:r w:rsidRPr="00815B45">
        <w:rPr>
          <w:rFonts w:ascii="Verdana" w:hAnsi="Verdana"/>
          <w:color w:val="000000"/>
          <w:sz w:val="22"/>
        </w:rPr>
        <w:t>10 000 (</w:t>
      </w:r>
      <w:r w:rsidRPr="00815B45">
        <w:rPr>
          <w:rFonts w:ascii="Verdana" w:hAnsi="Verdana"/>
          <w:color w:val="000000"/>
          <w:sz w:val="22"/>
          <w:szCs w:val="22"/>
        </w:rPr>
        <w:t>десять</w:t>
      </w:r>
      <w:r w:rsidRPr="00815B45">
        <w:rPr>
          <w:rFonts w:ascii="Verdana" w:hAnsi="Verdana"/>
          <w:color w:val="000000"/>
          <w:sz w:val="22"/>
        </w:rPr>
        <w:t xml:space="preserve"> тысяч) рублей</w:t>
      </w:r>
      <w:r w:rsidRPr="00815B45">
        <w:rPr>
          <w:rFonts w:ascii="Verdana" w:hAnsi="Verdana"/>
          <w:color w:val="000000"/>
          <w:sz w:val="22"/>
          <w:szCs w:val="22"/>
        </w:rPr>
        <w:t xml:space="preserve"> за первично выявленное</w:t>
      </w:r>
      <w:r w:rsidRPr="00815B45">
        <w:rPr>
          <w:rFonts w:ascii="Verdana" w:hAnsi="Verdana"/>
          <w:color w:val="000000"/>
          <w:sz w:val="22"/>
        </w:rPr>
        <w:t xml:space="preserve"> в </w:t>
      </w:r>
      <w:r w:rsidRPr="00815B45">
        <w:rPr>
          <w:rFonts w:ascii="Verdana" w:hAnsi="Verdana"/>
          <w:color w:val="000000"/>
          <w:sz w:val="22"/>
          <w:szCs w:val="22"/>
        </w:rPr>
        <w:t xml:space="preserve">период действия Договора нарушение конкретного требования Правил; </w:t>
      </w:r>
    </w:p>
    <w:p w14:paraId="3E095C08"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081C7F7E" w14:textId="77777777" w:rsidR="00815B45" w:rsidRPr="00815B45" w:rsidRDefault="00815B45" w:rsidP="0097096E">
      <w:pPr>
        <w:numPr>
          <w:ilvl w:val="2"/>
          <w:numId w:val="9"/>
        </w:numPr>
        <w:tabs>
          <w:tab w:val="left" w:pos="1560"/>
        </w:tabs>
        <w:ind w:left="0" w:firstLine="567"/>
        <w:contextualSpacing/>
        <w:jc w:val="both"/>
        <w:rPr>
          <w:rFonts w:ascii="Verdana" w:hAnsi="Verdana"/>
          <w:color w:val="000000"/>
          <w:sz w:val="22"/>
          <w:szCs w:val="22"/>
        </w:rPr>
      </w:pPr>
      <w:r w:rsidRPr="00815B45">
        <w:rPr>
          <w:rFonts w:ascii="Verdana" w:hAnsi="Verdana"/>
          <w:color w:val="000000"/>
          <w:sz w:val="22"/>
          <w:szCs w:val="22"/>
        </w:rPr>
        <w:lastRenderedPageBreak/>
        <w:t xml:space="preserve">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4853BD6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4F9697FF"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F520194" w14:textId="77777777" w:rsidR="00815B45" w:rsidRPr="00815B45" w:rsidRDefault="00815B45" w:rsidP="0097096E">
      <w:pPr>
        <w:numPr>
          <w:ilvl w:val="2"/>
          <w:numId w:val="9"/>
        </w:numPr>
        <w:tabs>
          <w:tab w:val="left" w:pos="1560"/>
        </w:tabs>
        <w:ind w:left="0" w:firstLine="567"/>
        <w:contextualSpacing/>
        <w:jc w:val="both"/>
        <w:rPr>
          <w:rFonts w:ascii="Verdana" w:hAnsi="Verdana"/>
          <w:color w:val="000000"/>
          <w:sz w:val="22"/>
        </w:rPr>
      </w:pPr>
      <w:r w:rsidRPr="00815B45">
        <w:rPr>
          <w:rFonts w:ascii="Verdana" w:hAnsi="Verdana"/>
          <w:color w:val="000000"/>
          <w:sz w:val="22"/>
          <w:szCs w:val="22"/>
        </w:rPr>
        <w:t xml:space="preserve"> при любом</w:t>
      </w:r>
      <w:r w:rsidRPr="00815B45">
        <w:rPr>
          <w:rFonts w:ascii="Verdana" w:hAnsi="Verdana"/>
          <w:color w:val="000000"/>
          <w:sz w:val="22"/>
        </w:rPr>
        <w:t xml:space="preserve"> нарушении Правил, которое повлекло за собой единичный несчастный случай, по степени тяжести отнесенный к категории легких, </w:t>
      </w:r>
      <w:r w:rsidRPr="00815B45">
        <w:rPr>
          <w:rFonts w:ascii="Verdana" w:hAnsi="Verdana"/>
          <w:color w:val="000000"/>
          <w:sz w:val="22"/>
          <w:szCs w:val="22"/>
        </w:rPr>
        <w:t>– в сумме 100 </w:t>
      </w:r>
      <w:r w:rsidRPr="00815B45">
        <w:rPr>
          <w:rFonts w:ascii="Verdana" w:hAnsi="Verdana"/>
          <w:color w:val="000000"/>
          <w:sz w:val="22"/>
        </w:rPr>
        <w:t>000 (</w:t>
      </w:r>
      <w:r w:rsidRPr="00815B45">
        <w:rPr>
          <w:rFonts w:ascii="Verdana" w:hAnsi="Verdana"/>
          <w:color w:val="000000"/>
          <w:sz w:val="22"/>
          <w:szCs w:val="22"/>
        </w:rPr>
        <w:t>сто</w:t>
      </w:r>
      <w:r w:rsidRPr="00815B45">
        <w:rPr>
          <w:rFonts w:ascii="Verdana" w:hAnsi="Verdana"/>
          <w:color w:val="000000"/>
          <w:sz w:val="22"/>
        </w:rPr>
        <w:t xml:space="preserve"> тысяч) рублей;</w:t>
      </w:r>
    </w:p>
    <w:p w14:paraId="681372D7" w14:textId="77777777" w:rsidR="00815B45" w:rsidRPr="00815B45" w:rsidRDefault="00815B45" w:rsidP="0097096E">
      <w:pPr>
        <w:numPr>
          <w:ilvl w:val="2"/>
          <w:numId w:val="9"/>
        </w:numPr>
        <w:tabs>
          <w:tab w:val="left" w:pos="1560"/>
        </w:tabs>
        <w:ind w:left="0" w:firstLine="567"/>
        <w:contextualSpacing/>
        <w:jc w:val="both"/>
        <w:rPr>
          <w:rFonts w:ascii="Verdana" w:hAnsi="Verdana"/>
          <w:color w:val="000000"/>
          <w:sz w:val="22"/>
        </w:rPr>
      </w:pPr>
      <w:r w:rsidRPr="00815B45">
        <w:rPr>
          <w:rFonts w:ascii="Verdana" w:hAnsi="Verdana"/>
          <w:color w:val="000000"/>
          <w:sz w:val="22"/>
        </w:rPr>
        <w:t xml:space="preserve">при </w:t>
      </w:r>
      <w:r w:rsidRPr="00815B45">
        <w:rPr>
          <w:rFonts w:ascii="Verdana" w:hAnsi="Verdana"/>
          <w:color w:val="000000"/>
          <w:sz w:val="22"/>
          <w:szCs w:val="22"/>
        </w:rPr>
        <w:t>любом</w:t>
      </w:r>
      <w:r w:rsidRPr="00815B45">
        <w:rPr>
          <w:rFonts w:ascii="Verdana" w:hAnsi="Verdana"/>
          <w:color w:val="000000"/>
          <w:sz w:val="22"/>
        </w:rPr>
        <w:t xml:space="preserve"> нарушении Правил, которое повлекло за собой единичный </w:t>
      </w:r>
      <w:r w:rsidRPr="00815B45">
        <w:rPr>
          <w:rFonts w:ascii="Verdana" w:hAnsi="Verdana"/>
          <w:color w:val="000000"/>
          <w:sz w:val="22"/>
          <w:szCs w:val="22"/>
        </w:rPr>
        <w:t>несчастный случай по степени тяжести, отнесенный к категории тяжелых, – в сумме 600 000 (шестьсот</w:t>
      </w:r>
      <w:r w:rsidRPr="00815B45">
        <w:rPr>
          <w:rFonts w:ascii="Verdana" w:hAnsi="Verdana"/>
          <w:color w:val="000000"/>
          <w:sz w:val="22"/>
        </w:rPr>
        <w:t xml:space="preserve"> тысяч) рублей;</w:t>
      </w:r>
    </w:p>
    <w:p w14:paraId="4D298768" w14:textId="77777777" w:rsidR="00815B45" w:rsidRPr="00815B45" w:rsidRDefault="00815B45" w:rsidP="0097096E">
      <w:pPr>
        <w:numPr>
          <w:ilvl w:val="2"/>
          <w:numId w:val="9"/>
        </w:numPr>
        <w:tabs>
          <w:tab w:val="left" w:pos="1560"/>
        </w:tabs>
        <w:ind w:left="0" w:firstLine="567"/>
        <w:contextualSpacing/>
        <w:jc w:val="both"/>
        <w:rPr>
          <w:rFonts w:ascii="Verdana" w:hAnsi="Verdana"/>
          <w:color w:val="000000"/>
          <w:sz w:val="22"/>
        </w:rPr>
      </w:pPr>
      <w:r w:rsidRPr="00815B45">
        <w:rPr>
          <w:rFonts w:ascii="Verdana" w:hAnsi="Verdana"/>
          <w:color w:val="000000"/>
          <w:sz w:val="22"/>
        </w:rPr>
        <w:t xml:space="preserve">при </w:t>
      </w:r>
      <w:r w:rsidRPr="00815B45">
        <w:rPr>
          <w:rFonts w:ascii="Verdana" w:hAnsi="Verdana"/>
          <w:color w:val="000000"/>
          <w:sz w:val="22"/>
          <w:szCs w:val="22"/>
        </w:rPr>
        <w:t>любом</w:t>
      </w:r>
      <w:r w:rsidRPr="00815B45">
        <w:rPr>
          <w:rFonts w:ascii="Verdana" w:hAnsi="Verdana"/>
          <w:color w:val="000000"/>
          <w:sz w:val="22"/>
        </w:rPr>
        <w:t xml:space="preserve"> нарушении Правил, которое повлекло за собой </w:t>
      </w:r>
      <w:r w:rsidRPr="00815B45">
        <w:rPr>
          <w:rFonts w:ascii="Verdana" w:hAnsi="Verdana"/>
          <w:color w:val="000000"/>
          <w:sz w:val="22"/>
          <w:szCs w:val="22"/>
        </w:rPr>
        <w:t>групповой несчастный случай не зависимо от степени его тяжести, - в сумме 600</w:t>
      </w:r>
      <w:r w:rsidRPr="00815B45">
        <w:rPr>
          <w:rFonts w:ascii="Verdana" w:hAnsi="Verdana"/>
          <w:color w:val="000000"/>
          <w:sz w:val="22"/>
        </w:rPr>
        <w:t> 000 (</w:t>
      </w:r>
      <w:r w:rsidRPr="00815B45">
        <w:rPr>
          <w:rFonts w:ascii="Verdana" w:hAnsi="Verdana"/>
          <w:color w:val="000000"/>
          <w:sz w:val="22"/>
          <w:szCs w:val="22"/>
        </w:rPr>
        <w:t>шестьсот</w:t>
      </w:r>
      <w:r w:rsidRPr="00815B45">
        <w:rPr>
          <w:rFonts w:ascii="Verdana" w:hAnsi="Verdana"/>
          <w:color w:val="000000"/>
          <w:sz w:val="22"/>
        </w:rPr>
        <w:t xml:space="preserve"> тысяч) рублей;</w:t>
      </w:r>
    </w:p>
    <w:p w14:paraId="4D3C90CC" w14:textId="77777777" w:rsidR="00815B45" w:rsidRPr="00815B45" w:rsidRDefault="00815B45" w:rsidP="0097096E">
      <w:pPr>
        <w:numPr>
          <w:ilvl w:val="2"/>
          <w:numId w:val="9"/>
        </w:numPr>
        <w:tabs>
          <w:tab w:val="left" w:pos="1560"/>
        </w:tabs>
        <w:ind w:left="0" w:firstLine="567"/>
        <w:contextualSpacing/>
        <w:jc w:val="both"/>
        <w:rPr>
          <w:rFonts w:ascii="Verdana" w:hAnsi="Verdana"/>
          <w:color w:val="000000"/>
          <w:sz w:val="22"/>
        </w:rPr>
      </w:pPr>
      <w:r w:rsidRPr="00815B45">
        <w:rPr>
          <w:rFonts w:ascii="Verdana" w:hAnsi="Verdana"/>
          <w:color w:val="000000"/>
          <w:sz w:val="22"/>
        </w:rPr>
        <w:t xml:space="preserve">при нарушении Правил, которое повлекло за собой несчастный случай со смертельным исходом, </w:t>
      </w:r>
      <w:r w:rsidRPr="00815B45">
        <w:rPr>
          <w:rFonts w:ascii="Verdana" w:hAnsi="Verdana"/>
          <w:color w:val="000000"/>
          <w:sz w:val="22"/>
          <w:szCs w:val="22"/>
        </w:rPr>
        <w:t xml:space="preserve">– в сумме 1 </w:t>
      </w:r>
      <w:r w:rsidRPr="00815B45">
        <w:rPr>
          <w:rFonts w:ascii="Verdana" w:hAnsi="Verdana"/>
          <w:color w:val="000000"/>
          <w:sz w:val="22"/>
        </w:rPr>
        <w:t>000</w:t>
      </w:r>
      <w:r w:rsidRPr="00815B45">
        <w:rPr>
          <w:rFonts w:ascii="Verdana" w:hAnsi="Verdana"/>
          <w:color w:val="000000"/>
          <w:sz w:val="22"/>
          <w:szCs w:val="22"/>
        </w:rPr>
        <w:t> 000 (один миллион</w:t>
      </w:r>
      <w:r w:rsidRPr="00815B45">
        <w:rPr>
          <w:rFonts w:ascii="Verdana" w:hAnsi="Verdana"/>
          <w:color w:val="000000"/>
          <w:sz w:val="22"/>
        </w:rPr>
        <w:t>) рублей</w:t>
      </w:r>
      <w:r w:rsidRPr="00815B45">
        <w:rPr>
          <w:rFonts w:ascii="Verdana" w:hAnsi="Verdana"/>
          <w:color w:val="000000"/>
          <w:sz w:val="22"/>
          <w:szCs w:val="22"/>
        </w:rPr>
        <w:t>.</w:t>
      </w:r>
    </w:p>
    <w:p w14:paraId="278BD128"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39E3A65A" w14:textId="77777777" w:rsidR="00815B45" w:rsidRPr="00815B45" w:rsidRDefault="00815B45" w:rsidP="0097096E">
      <w:pPr>
        <w:numPr>
          <w:ilvl w:val="1"/>
          <w:numId w:val="9"/>
        </w:numPr>
        <w:ind w:left="0" w:firstLine="567"/>
        <w:contextualSpacing/>
        <w:jc w:val="both"/>
        <w:rPr>
          <w:rFonts w:ascii="Verdana" w:hAnsi="Verdana"/>
          <w:color w:val="000000"/>
          <w:sz w:val="22"/>
          <w:szCs w:val="22"/>
        </w:rPr>
      </w:pPr>
      <w:r w:rsidRPr="00815B45">
        <w:rPr>
          <w:rFonts w:ascii="Verdana" w:hAnsi="Verdana"/>
          <w:color w:val="000000"/>
          <w:sz w:val="22"/>
          <w:szCs w:val="22"/>
        </w:rPr>
        <w:t xml:space="preserve">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6D7194B9"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xml:space="preserve">– в сумме 100 000 (сто тысяч) рублей за первично выявленное в период действия Договора нарушение; </w:t>
      </w:r>
    </w:p>
    <w:p w14:paraId="396368BB"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 в сумме 200 000 (двести тысяч) рублей за повторное и каждое последующее нарушение в течение срока действия Договора.</w:t>
      </w:r>
    </w:p>
    <w:p w14:paraId="35B59A96" w14:textId="77777777" w:rsidR="00815B45" w:rsidRPr="00815B45" w:rsidRDefault="00815B45" w:rsidP="0097096E">
      <w:pPr>
        <w:numPr>
          <w:ilvl w:val="1"/>
          <w:numId w:val="9"/>
        </w:numPr>
        <w:tabs>
          <w:tab w:val="left" w:pos="1134"/>
        </w:tabs>
        <w:ind w:left="0" w:firstLine="567"/>
        <w:contextualSpacing/>
        <w:jc w:val="both"/>
        <w:rPr>
          <w:rFonts w:ascii="Verdana" w:hAnsi="Verdana"/>
          <w:color w:val="000000"/>
          <w:sz w:val="22"/>
        </w:rPr>
      </w:pPr>
      <w:r w:rsidRPr="00815B45">
        <w:rPr>
          <w:rFonts w:ascii="Verdana" w:hAnsi="Verdana"/>
          <w:color w:val="000000"/>
          <w:sz w:val="22"/>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14:paraId="12F83F5E" w14:textId="77777777" w:rsidR="00815B45" w:rsidRPr="00815B45" w:rsidRDefault="00815B45" w:rsidP="0097096E">
      <w:pPr>
        <w:numPr>
          <w:ilvl w:val="1"/>
          <w:numId w:val="9"/>
        </w:numPr>
        <w:tabs>
          <w:tab w:val="left" w:pos="1134"/>
        </w:tabs>
        <w:ind w:left="0" w:firstLine="567"/>
        <w:contextualSpacing/>
        <w:jc w:val="both"/>
        <w:rPr>
          <w:rFonts w:ascii="Verdana" w:hAnsi="Verdana"/>
          <w:color w:val="000000"/>
          <w:sz w:val="22"/>
        </w:rPr>
      </w:pPr>
      <w:r w:rsidRPr="00815B45">
        <w:rPr>
          <w:rFonts w:ascii="Verdana" w:hAnsi="Verdana"/>
          <w:color w:val="000000"/>
          <w:sz w:val="22"/>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58A3A894" w14:textId="77777777" w:rsidR="00815B45" w:rsidRPr="00815B45" w:rsidRDefault="00815B45" w:rsidP="00815B45">
      <w:pPr>
        <w:ind w:firstLine="567"/>
        <w:jc w:val="both"/>
        <w:rPr>
          <w:rFonts w:ascii="Verdana" w:hAnsi="Verdana"/>
          <w:color w:val="000000"/>
          <w:sz w:val="22"/>
        </w:rPr>
      </w:pPr>
      <w:r w:rsidRPr="00815B45">
        <w:rPr>
          <w:rFonts w:ascii="Verdana" w:hAnsi="Verdana"/>
          <w:color w:val="000000"/>
          <w:sz w:val="22"/>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w:t>
      </w:r>
      <w:r w:rsidRPr="00815B45">
        <w:rPr>
          <w:rFonts w:ascii="Verdana" w:hAnsi="Verdana"/>
          <w:color w:val="000000"/>
          <w:sz w:val="22"/>
        </w:rPr>
        <w:lastRenderedPageBreak/>
        <w:t xml:space="preserve">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19870EC8" w14:textId="77777777" w:rsidR="00815B45" w:rsidRPr="00815B45" w:rsidRDefault="00815B45" w:rsidP="0097096E">
      <w:pPr>
        <w:numPr>
          <w:ilvl w:val="1"/>
          <w:numId w:val="9"/>
        </w:numPr>
        <w:tabs>
          <w:tab w:val="left" w:pos="1134"/>
        </w:tabs>
        <w:ind w:left="0" w:firstLine="567"/>
        <w:contextualSpacing/>
        <w:jc w:val="both"/>
        <w:rPr>
          <w:rFonts w:ascii="Verdana" w:hAnsi="Verdana"/>
          <w:color w:val="000000"/>
          <w:sz w:val="22"/>
        </w:rPr>
      </w:pPr>
      <w:r w:rsidRPr="00815B45">
        <w:rPr>
          <w:rFonts w:ascii="Verdana" w:hAnsi="Verdana"/>
          <w:color w:val="000000"/>
          <w:sz w:val="22"/>
        </w:rPr>
        <w:t>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w:t>
      </w:r>
      <w:r w:rsidRPr="00815B45">
        <w:rPr>
          <w:rFonts w:ascii="Verdana" w:hAnsi="Verdana"/>
          <w:i/>
          <w:color w:val="000000"/>
          <w:sz w:val="22"/>
        </w:rPr>
        <w:t>)</w:t>
      </w:r>
      <w:r w:rsidRPr="00815B45">
        <w:rPr>
          <w:rFonts w:ascii="Verdana" w:hAnsi="Verdana"/>
          <w:color w:val="000000"/>
          <w:sz w:val="22"/>
        </w:rPr>
        <w:t xml:space="preserve">,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14:paraId="6D4EE067" w14:textId="77777777" w:rsidR="00815B45" w:rsidRPr="00815B45" w:rsidRDefault="00815B45" w:rsidP="00815B45">
      <w:pPr>
        <w:tabs>
          <w:tab w:val="left" w:pos="1134"/>
        </w:tabs>
        <w:ind w:firstLine="567"/>
        <w:jc w:val="both"/>
        <w:rPr>
          <w:rFonts w:ascii="Verdana" w:hAnsi="Verdana"/>
          <w:color w:val="000000"/>
          <w:sz w:val="22"/>
        </w:rPr>
      </w:pPr>
      <w:r w:rsidRPr="00815B45">
        <w:rPr>
          <w:rFonts w:ascii="Verdana" w:hAnsi="Verdana"/>
          <w:color w:val="000000"/>
          <w:sz w:val="22"/>
        </w:rPr>
        <w:t>Если данное требование в течение указанного срока добровольно не исполнено Подрядчиком, Заказчик вправе удержать (зачесть) указанную неустойку (пени, штрафы) из любых сумм, причитающихся Подрядчику. Для такого зачёта достаточно уведомления Заказчика об удержании указанной суммы неустойки, направленного в адрес Подрядчика.</w:t>
      </w:r>
    </w:p>
    <w:p w14:paraId="0603AFC8" w14:textId="77777777" w:rsidR="00815B45" w:rsidRPr="00815B45" w:rsidRDefault="00815B45" w:rsidP="0097096E">
      <w:pPr>
        <w:numPr>
          <w:ilvl w:val="1"/>
          <w:numId w:val="9"/>
        </w:numPr>
        <w:tabs>
          <w:tab w:val="left" w:pos="1134"/>
        </w:tabs>
        <w:ind w:left="0" w:firstLine="567"/>
        <w:contextualSpacing/>
        <w:jc w:val="both"/>
        <w:rPr>
          <w:rFonts w:ascii="Verdana" w:hAnsi="Verdana"/>
          <w:color w:val="000000"/>
          <w:sz w:val="22"/>
        </w:rPr>
      </w:pPr>
      <w:r w:rsidRPr="00815B45">
        <w:rPr>
          <w:rFonts w:ascii="Verdana" w:hAnsi="Verdana"/>
          <w:color w:val="000000"/>
          <w:sz w:val="22"/>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14:paraId="567B2F8C" w14:textId="77777777" w:rsidR="00815B45" w:rsidRPr="00815B45" w:rsidRDefault="00815B45" w:rsidP="0097096E">
      <w:pPr>
        <w:numPr>
          <w:ilvl w:val="1"/>
          <w:numId w:val="9"/>
        </w:numPr>
        <w:tabs>
          <w:tab w:val="left" w:pos="1134"/>
        </w:tabs>
        <w:ind w:left="0" w:firstLine="567"/>
        <w:contextualSpacing/>
        <w:jc w:val="both"/>
        <w:rPr>
          <w:rFonts w:ascii="Verdana" w:hAnsi="Verdana"/>
          <w:color w:val="000000"/>
          <w:sz w:val="22"/>
        </w:rPr>
      </w:pPr>
      <w:r w:rsidRPr="00815B45">
        <w:rPr>
          <w:rFonts w:ascii="Verdana" w:hAnsi="Verdana"/>
          <w:color w:val="000000"/>
          <w:sz w:val="22"/>
        </w:rPr>
        <w:t>Уплата неустойки и/или штрафов не освобождает Стороны от исполнения принятых на себя обязательств.</w:t>
      </w:r>
    </w:p>
    <w:p w14:paraId="4EDBE7EC" w14:textId="77777777" w:rsidR="00815B45" w:rsidRPr="00815B45" w:rsidRDefault="00815B45" w:rsidP="00815B45">
      <w:pPr>
        <w:tabs>
          <w:tab w:val="left" w:pos="1134"/>
        </w:tabs>
        <w:ind w:left="567"/>
        <w:contextualSpacing/>
        <w:jc w:val="both"/>
        <w:rPr>
          <w:rFonts w:ascii="Verdana" w:hAnsi="Verdana"/>
          <w:color w:val="000000"/>
          <w:sz w:val="22"/>
        </w:rPr>
      </w:pPr>
    </w:p>
    <w:p w14:paraId="655D2F4F" w14:textId="77777777" w:rsidR="00815B45" w:rsidRPr="00815B45" w:rsidRDefault="00815B45" w:rsidP="00815B45">
      <w:pPr>
        <w:spacing w:before="120" w:after="120"/>
        <w:ind w:firstLine="567"/>
        <w:jc w:val="center"/>
        <w:rPr>
          <w:rFonts w:ascii="Verdana" w:hAnsi="Verdana"/>
          <w:b/>
          <w:color w:val="000000"/>
          <w:sz w:val="22"/>
          <w:szCs w:val="22"/>
        </w:rPr>
      </w:pPr>
      <w:r w:rsidRPr="00815B45">
        <w:rPr>
          <w:rFonts w:ascii="Verdana" w:hAnsi="Verdana"/>
          <w:b/>
          <w:color w:val="000000"/>
          <w:sz w:val="22"/>
          <w:szCs w:val="22"/>
        </w:rPr>
        <w:t>9. Порядок разрешения споров</w:t>
      </w:r>
    </w:p>
    <w:p w14:paraId="42ECDD17" w14:textId="77777777" w:rsidR="00815B45" w:rsidRPr="00815B45" w:rsidRDefault="00815B45" w:rsidP="00815B45">
      <w:pPr>
        <w:ind w:firstLine="567"/>
        <w:jc w:val="both"/>
        <w:rPr>
          <w:rFonts w:ascii="Verdana" w:hAnsi="Verdana"/>
          <w:sz w:val="22"/>
          <w:szCs w:val="22"/>
        </w:rPr>
      </w:pPr>
      <w:r w:rsidRPr="00815B45">
        <w:rPr>
          <w:rFonts w:ascii="Verdana" w:hAnsi="Verdana"/>
          <w:sz w:val="22"/>
          <w:szCs w:val="22"/>
        </w:rPr>
        <w:t xml:space="preserve">9.1. В случае возникновения споров и разногласий, возникающих по Договору или в связи с ним, Стороны примут меры к их решению в следующем порядке. </w:t>
      </w:r>
    </w:p>
    <w:p w14:paraId="13EA8AB5" w14:textId="77777777" w:rsidR="00815B45" w:rsidRPr="00815B45" w:rsidRDefault="00815B45" w:rsidP="00815B45">
      <w:pPr>
        <w:ind w:firstLine="567"/>
        <w:jc w:val="both"/>
        <w:rPr>
          <w:rFonts w:ascii="Verdana" w:hAnsi="Verdana"/>
          <w:sz w:val="22"/>
          <w:szCs w:val="22"/>
        </w:rPr>
      </w:pPr>
      <w:r w:rsidRPr="00815B45">
        <w:rPr>
          <w:rFonts w:ascii="Verdana" w:hAnsi="Verdana"/>
          <w:sz w:val="22"/>
          <w:szCs w:val="22"/>
        </w:rPr>
        <w:t>До обращения в суд за защитой своих прав Сторона, полагающая, что ее права нарушены, обязана направить противоположной Стороне претензию.</w:t>
      </w:r>
    </w:p>
    <w:p w14:paraId="27D802F1" w14:textId="77777777" w:rsidR="00815B45" w:rsidRPr="00815B45" w:rsidRDefault="00815B45" w:rsidP="00815B45">
      <w:pPr>
        <w:ind w:firstLine="567"/>
        <w:jc w:val="both"/>
        <w:rPr>
          <w:rFonts w:ascii="Verdana" w:hAnsi="Verdana"/>
          <w:sz w:val="22"/>
          <w:szCs w:val="22"/>
        </w:rPr>
      </w:pPr>
      <w:r w:rsidRPr="00815B45">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w:t>
      </w:r>
    </w:p>
    <w:p w14:paraId="24F5B271" w14:textId="77777777" w:rsidR="00815B45" w:rsidRPr="00815B45" w:rsidRDefault="00815B45" w:rsidP="00815B45">
      <w:pPr>
        <w:ind w:firstLine="567"/>
        <w:jc w:val="both"/>
        <w:rPr>
          <w:rFonts w:ascii="Verdana" w:hAnsi="Verdana"/>
          <w:sz w:val="22"/>
          <w:szCs w:val="22"/>
        </w:rPr>
      </w:pPr>
      <w:r w:rsidRPr="00815B45">
        <w:rPr>
          <w:rFonts w:ascii="Verdana" w:hAnsi="Verdana"/>
          <w:sz w:val="22"/>
          <w:szCs w:val="22"/>
        </w:rPr>
        <w:t xml:space="preserve">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0CB5932" w14:textId="77777777" w:rsidR="00815B45" w:rsidRPr="00815B45" w:rsidRDefault="00815B45" w:rsidP="00815B45">
      <w:pPr>
        <w:ind w:firstLine="567"/>
        <w:jc w:val="both"/>
        <w:rPr>
          <w:rFonts w:ascii="Verdana" w:hAnsi="Verdana"/>
          <w:sz w:val="22"/>
          <w:szCs w:val="22"/>
        </w:rPr>
      </w:pPr>
      <w:r w:rsidRPr="00815B45">
        <w:rPr>
          <w:rFonts w:ascii="Verdana" w:hAnsi="Verdana"/>
          <w:sz w:val="22"/>
          <w:szCs w:val="22"/>
        </w:rPr>
        <w:t>Указанный в настоящем пункте Договора претензионный порядок не применяется (1) к требованиям Заказчика, которые в соответствии пунктом 5.8 Договора предъявляются к удовлетворению за счет гарантийных удержаний в порядке, предусмотренном пунктом 5.9 Договора, (2) к требованиям по выплате неустойки, превышающей сумму гарантийный удержаний, удерживаемой в порядке, предусмотренном пунктом 8.15 Договора, (3) а также к иным требования, указанным в Договоре, порядок предъявления и сроки рассмотрения (удовлетворения) которых отличается от установленных в настоящем пункте.</w:t>
      </w:r>
    </w:p>
    <w:p w14:paraId="142972DD" w14:textId="77777777" w:rsidR="00815B45" w:rsidRPr="00815B45" w:rsidRDefault="00815B45" w:rsidP="00815B45">
      <w:pPr>
        <w:ind w:firstLine="567"/>
        <w:jc w:val="both"/>
        <w:rPr>
          <w:rFonts w:ascii="Verdana" w:hAnsi="Verdana"/>
          <w:b/>
          <w:color w:val="000000"/>
          <w:sz w:val="22"/>
          <w:szCs w:val="22"/>
        </w:rPr>
      </w:pPr>
      <w:r w:rsidRPr="00815B45">
        <w:rPr>
          <w:rFonts w:ascii="Verdana" w:hAnsi="Verdana"/>
          <w:color w:val="000000"/>
          <w:sz w:val="22"/>
          <w:szCs w:val="22"/>
        </w:rPr>
        <w:t xml:space="preserve">9.2. В случае невозможности решения споров и разногласий, возникающих по Договору или в связи с ним, в претензионном порядке, таковые подлежат разрешению в </w:t>
      </w:r>
      <w:r w:rsidRPr="00815B45">
        <w:rPr>
          <w:rFonts w:ascii="Verdana" w:hAnsi="Verdana"/>
          <w:sz w:val="22"/>
          <w:szCs w:val="22"/>
        </w:rPr>
        <w:t xml:space="preserve">Арбитражном суде </w:t>
      </w:r>
      <w:r w:rsidRPr="00815B45">
        <w:rPr>
          <w:rFonts w:ascii="Verdana" w:hAnsi="Verdana" w:cs="Verdana"/>
          <w:sz w:val="22"/>
          <w:szCs w:val="22"/>
        </w:rPr>
        <w:t>г. Москвы</w:t>
      </w:r>
      <w:r w:rsidRPr="00815B45">
        <w:rPr>
          <w:rFonts w:ascii="Verdana" w:hAnsi="Verdana"/>
          <w:i/>
          <w:color w:val="000000"/>
          <w:sz w:val="22"/>
          <w:szCs w:val="22"/>
        </w:rPr>
        <w:t>.</w:t>
      </w:r>
    </w:p>
    <w:p w14:paraId="15283565" w14:textId="77777777" w:rsidR="00815B45" w:rsidRPr="00815B45" w:rsidRDefault="00815B45" w:rsidP="00815B45">
      <w:pPr>
        <w:ind w:firstLine="567"/>
        <w:jc w:val="both"/>
        <w:rPr>
          <w:rFonts w:ascii="Verdana" w:hAnsi="Verdana"/>
          <w:b/>
          <w:color w:val="000000"/>
          <w:sz w:val="22"/>
          <w:szCs w:val="22"/>
        </w:rPr>
      </w:pPr>
    </w:p>
    <w:p w14:paraId="42953002" w14:textId="77777777" w:rsidR="00815B45" w:rsidRPr="00815B45" w:rsidRDefault="00815B45" w:rsidP="00815B45">
      <w:pPr>
        <w:spacing w:before="120" w:after="120"/>
        <w:jc w:val="center"/>
        <w:rPr>
          <w:rFonts w:ascii="Verdana" w:hAnsi="Verdana"/>
          <w:b/>
          <w:color w:val="000000"/>
          <w:sz w:val="22"/>
          <w:szCs w:val="22"/>
        </w:rPr>
      </w:pPr>
      <w:r w:rsidRPr="00815B45">
        <w:rPr>
          <w:rFonts w:ascii="Verdana" w:hAnsi="Verdana"/>
          <w:b/>
          <w:color w:val="000000"/>
          <w:sz w:val="22"/>
          <w:szCs w:val="22"/>
        </w:rPr>
        <w:t>10. Конфиденциальность</w:t>
      </w:r>
    </w:p>
    <w:p w14:paraId="705F836B" w14:textId="77777777" w:rsidR="00815B45" w:rsidRPr="00815B45" w:rsidRDefault="00815B45" w:rsidP="00815B45">
      <w:pPr>
        <w:ind w:firstLine="567"/>
        <w:jc w:val="both"/>
        <w:rPr>
          <w:rFonts w:ascii="Verdana" w:hAnsi="Verdana"/>
          <w:b/>
          <w:color w:val="000000"/>
          <w:sz w:val="22"/>
          <w:szCs w:val="22"/>
        </w:rPr>
      </w:pPr>
      <w:r w:rsidRPr="00815B45">
        <w:rPr>
          <w:rFonts w:ascii="Verdana" w:hAnsi="Verdana"/>
          <w:color w:val="000000"/>
          <w:sz w:val="22"/>
          <w:szCs w:val="22"/>
        </w:rPr>
        <w:t xml:space="preserve">10.1. </w:t>
      </w:r>
      <w:r w:rsidRPr="00815B45">
        <w:rPr>
          <w:rFonts w:ascii="Verdana" w:hAnsi="Verdana"/>
          <w:color w:val="000000"/>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w:t>
      </w:r>
      <w:r w:rsidRPr="00815B45">
        <w:rPr>
          <w:rFonts w:ascii="Verdana" w:hAnsi="Verdana"/>
          <w:color w:val="000000"/>
          <w:sz w:val="22"/>
          <w:szCs w:val="22"/>
        </w:rPr>
        <w:lastRenderedPageBreak/>
        <w:t>Сторонам вследствие заключения или исполнения Договора, считается конфиденциальной.</w:t>
      </w:r>
    </w:p>
    <w:p w14:paraId="1B419B5B" w14:textId="77777777" w:rsidR="00815B45" w:rsidRPr="00815B45" w:rsidRDefault="00815B45" w:rsidP="00815B45">
      <w:pPr>
        <w:ind w:firstLine="567"/>
        <w:jc w:val="both"/>
        <w:rPr>
          <w:rFonts w:ascii="Verdana" w:hAnsi="Verdana"/>
          <w:b/>
          <w:color w:val="000000"/>
          <w:sz w:val="22"/>
          <w:szCs w:val="22"/>
        </w:rPr>
      </w:pPr>
      <w:r w:rsidRPr="00815B45">
        <w:rPr>
          <w:rFonts w:ascii="Verdana" w:hAnsi="Verdana"/>
          <w:color w:val="000000"/>
          <w:sz w:val="22"/>
          <w:szCs w:val="22"/>
        </w:rPr>
        <w:t xml:space="preserve">10.2. 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3EF1B2B9"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10.3.</w:t>
      </w:r>
      <w:r w:rsidRPr="00815B45">
        <w:rPr>
          <w:rFonts w:ascii="Verdana" w:hAnsi="Verdana"/>
          <w:color w:val="000000"/>
          <w:sz w:val="22"/>
          <w:szCs w:val="22"/>
        </w:rPr>
        <w:tab/>
        <w:t xml:space="preserve"> 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r w:rsidRPr="00815B45">
        <w:rPr>
          <w:rFonts w:ascii="Verdana" w:eastAsia="Verdana" w:hAnsi="Verdana" w:cs="Verdana"/>
          <w:sz w:val="22"/>
          <w:szCs w:val="22"/>
        </w:rPr>
        <w:t>за исключением страховщиков, страховых брокеров, лосс-аджастеров и сюрвейеров по договорам страхования Заказчика</w:t>
      </w:r>
      <w:r w:rsidRPr="00815B45">
        <w:rPr>
          <w:sz w:val="22"/>
          <w:szCs w:val="22"/>
        </w:rPr>
        <w:t>.</w:t>
      </w:r>
    </w:p>
    <w:p w14:paraId="596233AE" w14:textId="77777777" w:rsidR="00815B45" w:rsidRPr="00815B45" w:rsidRDefault="00815B45" w:rsidP="00815B45">
      <w:pPr>
        <w:ind w:firstLine="567"/>
        <w:jc w:val="both"/>
        <w:rPr>
          <w:rFonts w:ascii="Verdana" w:hAnsi="Verdana"/>
          <w:b/>
          <w:color w:val="000000"/>
          <w:sz w:val="22"/>
          <w:szCs w:val="22"/>
        </w:rPr>
      </w:pPr>
      <w:r w:rsidRPr="00815B45">
        <w:rPr>
          <w:rFonts w:ascii="Verdana" w:hAnsi="Verdana"/>
          <w:color w:val="000000"/>
          <w:sz w:val="22"/>
          <w:szCs w:val="22"/>
        </w:rPr>
        <w:t>10.4.</w:t>
      </w:r>
      <w:r w:rsidRPr="00815B45">
        <w:rPr>
          <w:rFonts w:ascii="Verdana" w:hAnsi="Verdana"/>
          <w:color w:val="000000"/>
          <w:sz w:val="22"/>
          <w:szCs w:val="22"/>
        </w:rPr>
        <w:tab/>
        <w:t xml:space="preserve"> 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27657733" w14:textId="77777777" w:rsidR="00815B45" w:rsidRPr="00815B45" w:rsidRDefault="00815B45" w:rsidP="00815B45">
      <w:pPr>
        <w:ind w:firstLine="567"/>
        <w:jc w:val="both"/>
        <w:rPr>
          <w:rFonts w:ascii="Verdana" w:hAnsi="Verdana"/>
          <w:b/>
          <w:color w:val="000000"/>
          <w:sz w:val="22"/>
          <w:szCs w:val="22"/>
        </w:rPr>
      </w:pPr>
      <w:r w:rsidRPr="00815B45">
        <w:rPr>
          <w:rFonts w:ascii="Verdana" w:hAnsi="Verdana"/>
          <w:color w:val="000000"/>
          <w:sz w:val="22"/>
          <w:szCs w:val="22"/>
        </w:rPr>
        <w:t>10.5.</w:t>
      </w:r>
      <w:r w:rsidRPr="00815B45">
        <w:rPr>
          <w:rFonts w:ascii="Verdana" w:hAnsi="Verdana"/>
          <w:color w:val="000000"/>
          <w:sz w:val="22"/>
          <w:szCs w:val="22"/>
        </w:rPr>
        <w:tab/>
        <w:t xml:space="preserve"> 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7A9AA2F6" w14:textId="77777777" w:rsidR="00815B45" w:rsidRPr="00815B45" w:rsidRDefault="00815B45" w:rsidP="00815B45">
      <w:pPr>
        <w:ind w:firstLine="567"/>
        <w:jc w:val="both"/>
        <w:rPr>
          <w:rFonts w:ascii="Verdana" w:hAnsi="Verdana"/>
          <w:b/>
          <w:color w:val="000000"/>
          <w:sz w:val="22"/>
          <w:szCs w:val="22"/>
        </w:rPr>
      </w:pPr>
      <w:r w:rsidRPr="00815B45">
        <w:rPr>
          <w:rFonts w:ascii="Verdana" w:hAnsi="Verdana"/>
          <w:color w:val="000000"/>
          <w:sz w:val="22"/>
          <w:szCs w:val="22"/>
        </w:rPr>
        <w:t xml:space="preserve">10.6. </w:t>
      </w:r>
      <w:r w:rsidRPr="00815B45">
        <w:rPr>
          <w:rFonts w:ascii="Verdana" w:hAnsi="Verdana"/>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196AA37E" w14:textId="77777777" w:rsidR="00815B45" w:rsidRPr="00815B45" w:rsidRDefault="00815B45" w:rsidP="00815B45">
      <w:pPr>
        <w:ind w:firstLine="567"/>
        <w:jc w:val="both"/>
        <w:rPr>
          <w:rFonts w:ascii="Verdana" w:hAnsi="Verdana"/>
          <w:color w:val="000000"/>
          <w:sz w:val="22"/>
          <w:szCs w:val="22"/>
        </w:rPr>
      </w:pPr>
      <w:r w:rsidRPr="00815B45">
        <w:rPr>
          <w:rFonts w:ascii="Verdana" w:hAnsi="Verdana"/>
          <w:color w:val="000000"/>
          <w:sz w:val="22"/>
          <w:szCs w:val="22"/>
        </w:rPr>
        <w:t>10.7.</w:t>
      </w:r>
      <w:r w:rsidRPr="00815B45">
        <w:rPr>
          <w:rFonts w:ascii="Verdana" w:hAnsi="Verdana"/>
          <w:color w:val="000000"/>
          <w:sz w:val="22"/>
          <w:szCs w:val="22"/>
        </w:rPr>
        <w:tab/>
        <w:t xml:space="preserve"> 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2B0ED072" w14:textId="77777777" w:rsidR="00815B45" w:rsidRPr="00815B45" w:rsidRDefault="00815B45" w:rsidP="00815B45">
      <w:pPr>
        <w:ind w:firstLine="567"/>
        <w:jc w:val="both"/>
        <w:rPr>
          <w:rFonts w:ascii="Verdana" w:hAnsi="Verdana"/>
          <w:b/>
          <w:color w:val="000000"/>
          <w:sz w:val="22"/>
          <w:szCs w:val="22"/>
        </w:rPr>
      </w:pPr>
    </w:p>
    <w:p w14:paraId="725F7DAD" w14:textId="77777777" w:rsidR="00815B45" w:rsidRPr="00815B45" w:rsidRDefault="00815B45" w:rsidP="00815B45">
      <w:pPr>
        <w:spacing w:before="120" w:after="120"/>
        <w:ind w:firstLine="567"/>
        <w:jc w:val="center"/>
        <w:rPr>
          <w:rFonts w:ascii="Verdana" w:hAnsi="Verdana"/>
          <w:b/>
          <w:color w:val="000000"/>
          <w:sz w:val="22"/>
          <w:szCs w:val="22"/>
        </w:rPr>
      </w:pPr>
      <w:r w:rsidRPr="00815B45">
        <w:rPr>
          <w:rFonts w:ascii="Verdana" w:hAnsi="Verdana"/>
          <w:b/>
          <w:color w:val="000000"/>
          <w:sz w:val="22"/>
          <w:szCs w:val="22"/>
        </w:rPr>
        <w:t>11. Заключительные положения</w:t>
      </w:r>
    </w:p>
    <w:p w14:paraId="54655500" w14:textId="77777777" w:rsidR="00815B45" w:rsidRPr="00815B45" w:rsidRDefault="00815B45" w:rsidP="0097096E">
      <w:pPr>
        <w:numPr>
          <w:ilvl w:val="1"/>
          <w:numId w:val="10"/>
        </w:numPr>
        <w:tabs>
          <w:tab w:val="left" w:pos="1276"/>
        </w:tabs>
        <w:ind w:left="0" w:firstLine="567"/>
        <w:contextualSpacing/>
        <w:jc w:val="both"/>
        <w:rPr>
          <w:rFonts w:ascii="Verdana" w:hAnsi="Verdana"/>
          <w:color w:val="000000"/>
          <w:sz w:val="22"/>
          <w:szCs w:val="22"/>
        </w:rPr>
      </w:pPr>
      <w:r w:rsidRPr="00815B45">
        <w:rPr>
          <w:rFonts w:ascii="Verdana" w:hAnsi="Verdana"/>
          <w:color w:val="000000"/>
          <w:sz w:val="22"/>
          <w:szCs w:val="22"/>
        </w:rPr>
        <w:t>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14:paraId="4E7AC448" w14:textId="77777777" w:rsidR="00815B45" w:rsidRPr="00815B45" w:rsidRDefault="00815B45" w:rsidP="0097096E">
      <w:pPr>
        <w:numPr>
          <w:ilvl w:val="1"/>
          <w:numId w:val="10"/>
        </w:numPr>
        <w:tabs>
          <w:tab w:val="left" w:pos="1276"/>
        </w:tabs>
        <w:ind w:left="0" w:firstLine="567"/>
        <w:contextualSpacing/>
        <w:jc w:val="both"/>
        <w:rPr>
          <w:rFonts w:ascii="Verdana" w:hAnsi="Verdana"/>
          <w:color w:val="000000"/>
          <w:sz w:val="22"/>
          <w:szCs w:val="22"/>
        </w:rPr>
      </w:pPr>
      <w:r w:rsidRPr="00815B45">
        <w:rPr>
          <w:rFonts w:ascii="Verdana" w:hAnsi="Verdana"/>
          <w:color w:val="000000"/>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56C8CB7B" w14:textId="77777777" w:rsidR="00815B45" w:rsidRPr="00815B45" w:rsidRDefault="00815B45" w:rsidP="0097096E">
      <w:pPr>
        <w:numPr>
          <w:ilvl w:val="1"/>
          <w:numId w:val="10"/>
        </w:numPr>
        <w:tabs>
          <w:tab w:val="left" w:pos="1276"/>
        </w:tabs>
        <w:ind w:left="0" w:firstLine="567"/>
        <w:contextualSpacing/>
        <w:jc w:val="both"/>
        <w:rPr>
          <w:rFonts w:ascii="Verdana" w:hAnsi="Verdana"/>
          <w:color w:val="000000"/>
          <w:sz w:val="22"/>
        </w:rPr>
      </w:pPr>
      <w:r w:rsidRPr="00815B45">
        <w:rPr>
          <w:rFonts w:ascii="Verdana" w:hAnsi="Verdana"/>
          <w:color w:val="000000"/>
          <w:sz w:val="22"/>
          <w:szCs w:val="22"/>
        </w:rPr>
        <w:t>Уступка прав (требований) к Заказчику по Договору и передача их в залог не допускается без согласия Заказчика.</w:t>
      </w:r>
    </w:p>
    <w:p w14:paraId="703318E7" w14:textId="77777777" w:rsidR="00815B45" w:rsidRPr="00815B45" w:rsidRDefault="00815B45" w:rsidP="00815B45">
      <w:pPr>
        <w:ind w:firstLine="567"/>
        <w:jc w:val="both"/>
        <w:rPr>
          <w:rFonts w:ascii="Verdana" w:hAnsi="Verdana"/>
          <w:bCs/>
          <w:sz w:val="22"/>
          <w:szCs w:val="22"/>
        </w:rPr>
      </w:pPr>
      <w:r w:rsidRPr="00815B45">
        <w:rPr>
          <w:rFonts w:ascii="Verdana" w:hAnsi="Verdana"/>
          <w:bCs/>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w:t>
      </w:r>
      <w:r w:rsidRPr="00815B45">
        <w:rPr>
          <w:rFonts w:ascii="Verdana" w:hAnsi="Verdana"/>
          <w:bCs/>
          <w:sz w:val="22"/>
          <w:szCs w:val="22"/>
        </w:rPr>
        <w:lastRenderedPageBreak/>
        <w:t>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p>
    <w:p w14:paraId="734F5358" w14:textId="77777777" w:rsidR="00815B45" w:rsidRPr="00815B45" w:rsidRDefault="00815B45" w:rsidP="00815B45">
      <w:pPr>
        <w:ind w:firstLine="567"/>
        <w:jc w:val="both"/>
        <w:rPr>
          <w:rFonts w:ascii="Verdana" w:hAnsi="Verdana"/>
          <w:sz w:val="22"/>
        </w:rPr>
      </w:pPr>
      <w:r w:rsidRPr="00815B45">
        <w:rPr>
          <w:rFonts w:ascii="Verdana" w:hAnsi="Verdana"/>
          <w:sz w:val="22"/>
        </w:rPr>
        <w:t xml:space="preserve">Заказчик вправе передать свои права и/или обязанности по Договору полностью или в части третьему лицу (в т.ч.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 на третье лицо не будет нести ответственность перед Подрядчиком за исполнение переданных третьему лицу обязанностей указанным третьим лицом.  </w:t>
      </w:r>
    </w:p>
    <w:p w14:paraId="453D59DE" w14:textId="77777777" w:rsidR="00815B45" w:rsidRPr="00815B45" w:rsidRDefault="00815B45" w:rsidP="0097096E">
      <w:pPr>
        <w:numPr>
          <w:ilvl w:val="1"/>
          <w:numId w:val="10"/>
        </w:numPr>
        <w:tabs>
          <w:tab w:val="left" w:pos="1276"/>
        </w:tabs>
        <w:ind w:left="0" w:firstLine="567"/>
        <w:contextualSpacing/>
        <w:jc w:val="both"/>
        <w:rPr>
          <w:rFonts w:ascii="Verdana" w:hAnsi="Verdana"/>
          <w:color w:val="000000"/>
          <w:sz w:val="22"/>
        </w:rPr>
      </w:pPr>
      <w:r w:rsidRPr="00815B45">
        <w:rPr>
          <w:rFonts w:ascii="Verdana" w:hAnsi="Verdana"/>
          <w:color w:val="000000"/>
          <w:sz w:val="22"/>
        </w:rPr>
        <w:t>Заказчик вправе в одностороннем внесудебном порядке полностью отказаться от исполнения Договора</w:t>
      </w:r>
      <w:r w:rsidRPr="00815B45">
        <w:rPr>
          <w:rFonts w:ascii="Verdana" w:hAnsi="Verdana"/>
          <w:color w:val="000000"/>
          <w:sz w:val="22"/>
          <w:szCs w:val="22"/>
        </w:rPr>
        <w:t xml:space="preserve"> (расторгнуть Договор)</w:t>
      </w:r>
      <w:r w:rsidRPr="00815B45">
        <w:rPr>
          <w:rFonts w:ascii="Verdana" w:hAnsi="Verdana"/>
          <w:color w:val="000000"/>
          <w:sz w:val="22"/>
        </w:rPr>
        <w:t xml:space="preserve"> в любой момент по своему усмотрению до выполнения Подрядчиком Работ в полном объеме.</w:t>
      </w:r>
    </w:p>
    <w:p w14:paraId="5DAD8013" w14:textId="77777777" w:rsidR="00815B45" w:rsidRPr="00815B45" w:rsidRDefault="00815B45" w:rsidP="00815B45">
      <w:pPr>
        <w:shd w:val="clear" w:color="auto" w:fill="FFFFFF"/>
        <w:ind w:firstLine="567"/>
        <w:jc w:val="both"/>
        <w:rPr>
          <w:rFonts w:ascii="Verdana" w:hAnsi="Verdana"/>
          <w:sz w:val="22"/>
          <w:szCs w:val="22"/>
        </w:rPr>
      </w:pPr>
      <w:r w:rsidRPr="00815B45">
        <w:rPr>
          <w:rFonts w:ascii="Verdana" w:hAnsi="Verdana"/>
          <w:color w:val="000000"/>
          <w:sz w:val="22"/>
          <w:szCs w:val="22"/>
        </w:rPr>
        <w:t>В этом случае Заказчик оплачивает Подрядчику стоимость работ, выполненных Подрядчиком надлежащим образом 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каких-либо убытков или расходов в связи с отказом Заказчика от исполнения Договора в соответствии с настоящим пунктом.</w:t>
      </w:r>
    </w:p>
    <w:p w14:paraId="64173E5A" w14:textId="77777777" w:rsidR="00815B45" w:rsidRPr="00815B45" w:rsidRDefault="00815B45" w:rsidP="00815B45">
      <w:pPr>
        <w:ind w:firstLine="567"/>
        <w:jc w:val="both"/>
        <w:rPr>
          <w:rFonts w:ascii="Verdana" w:hAnsi="Verdana"/>
          <w:sz w:val="22"/>
          <w:szCs w:val="22"/>
        </w:rPr>
      </w:pPr>
      <w:r w:rsidRPr="00815B45">
        <w:rPr>
          <w:rFonts w:ascii="Verdana" w:hAnsi="Verdana"/>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6AC000A6" w14:textId="77777777" w:rsidR="00815B45" w:rsidRPr="00815B45" w:rsidRDefault="00815B45" w:rsidP="0097096E">
      <w:pPr>
        <w:numPr>
          <w:ilvl w:val="1"/>
          <w:numId w:val="10"/>
        </w:numPr>
        <w:autoSpaceDE w:val="0"/>
        <w:autoSpaceDN w:val="0"/>
        <w:adjustRightInd w:val="0"/>
        <w:ind w:left="0" w:firstLine="567"/>
        <w:contextualSpacing/>
        <w:jc w:val="both"/>
        <w:rPr>
          <w:rFonts w:ascii="Verdana" w:hAnsi="Verdana" w:cs="Calibri"/>
          <w:color w:val="000000"/>
          <w:sz w:val="22"/>
          <w:szCs w:val="22"/>
          <w:lang w:eastAsia="en-US"/>
        </w:rPr>
      </w:pPr>
      <w:r w:rsidRPr="00815B45">
        <w:rPr>
          <w:rFonts w:ascii="Verdana" w:hAnsi="Verdana" w:cs="Calibri"/>
          <w:color w:val="000000"/>
          <w:sz w:val="22"/>
          <w:szCs w:val="22"/>
          <w:lang w:eastAsia="en-US"/>
        </w:rPr>
        <w:t xml:space="preserve"> Помимо иных случаев, прямо указанных в Договоре</w:t>
      </w:r>
      <w:r w:rsidRPr="00815B45">
        <w:rPr>
          <w:rFonts w:ascii="Verdana" w:hAnsi="Verdana"/>
          <w:color w:val="000000"/>
          <w:sz w:val="22"/>
          <w:szCs w:val="22"/>
        </w:rPr>
        <w:t xml:space="preserve"> (в том числе в пункте 11.4 Договора),</w:t>
      </w:r>
      <w:r w:rsidRPr="00815B45">
        <w:rPr>
          <w:rFonts w:ascii="Verdana" w:hAnsi="Verdana" w:cs="Calibri"/>
          <w:color w:val="000000"/>
          <w:sz w:val="22"/>
          <w:szCs w:val="22"/>
          <w:lang w:eastAsia="en-US"/>
        </w:rPr>
        <w:t xml:space="preserve"> Заказчик имеет право </w:t>
      </w:r>
      <w:r w:rsidRPr="00815B45">
        <w:rPr>
          <w:rFonts w:ascii="Verdana" w:hAnsi="Verdana"/>
          <w:color w:val="000000"/>
          <w:sz w:val="22"/>
          <w:szCs w:val="22"/>
        </w:rPr>
        <w:t>отказаться от исполнения Договора (</w:t>
      </w:r>
      <w:r w:rsidRPr="00815B45">
        <w:rPr>
          <w:rFonts w:ascii="Verdana" w:hAnsi="Verdana" w:cs="Calibri"/>
          <w:color w:val="000000"/>
          <w:sz w:val="22"/>
          <w:szCs w:val="22"/>
          <w:lang w:eastAsia="en-US"/>
        </w:rPr>
        <w:t>расторгнуть Договор</w:t>
      </w:r>
      <w:r w:rsidRPr="00815B45">
        <w:rPr>
          <w:rFonts w:ascii="Verdana" w:hAnsi="Verdana"/>
          <w:color w:val="000000"/>
          <w:sz w:val="22"/>
          <w:szCs w:val="22"/>
        </w:rPr>
        <w:t>)</w:t>
      </w:r>
      <w:r w:rsidRPr="00815B45">
        <w:rPr>
          <w:rFonts w:ascii="Verdana" w:hAnsi="Verdana" w:cs="Calibri"/>
          <w:color w:val="000000"/>
          <w:sz w:val="22"/>
          <w:szCs w:val="22"/>
          <w:lang w:eastAsia="en-US"/>
        </w:rPr>
        <w:t xml:space="preserve"> в одностороннем внесудебном порядке, если</w:t>
      </w:r>
      <w:r w:rsidRPr="00815B45">
        <w:rPr>
          <w:rFonts w:ascii="Verdana" w:hAnsi="Verdana"/>
          <w:color w:val="000000"/>
          <w:sz w:val="22"/>
          <w:szCs w:val="22"/>
        </w:rPr>
        <w:t xml:space="preserve"> Подрядчик допустил одно из следующих существенных нарушений условий Договора</w:t>
      </w:r>
      <w:r w:rsidRPr="00815B45">
        <w:rPr>
          <w:rFonts w:ascii="Verdana" w:hAnsi="Verdana" w:cs="Calibri"/>
          <w:color w:val="000000"/>
          <w:sz w:val="22"/>
          <w:szCs w:val="22"/>
          <w:lang w:eastAsia="en-US"/>
        </w:rPr>
        <w:t>:</w:t>
      </w:r>
    </w:p>
    <w:p w14:paraId="62E5C71B" w14:textId="77777777" w:rsidR="00815B45" w:rsidRPr="00815B45" w:rsidRDefault="00815B45" w:rsidP="00815B45">
      <w:pPr>
        <w:autoSpaceDE w:val="0"/>
        <w:autoSpaceDN w:val="0"/>
        <w:adjustRightInd w:val="0"/>
        <w:ind w:firstLine="567"/>
        <w:contextualSpacing/>
        <w:jc w:val="both"/>
        <w:rPr>
          <w:rFonts w:ascii="Verdana" w:hAnsi="Verdana" w:cs="Calibri"/>
          <w:color w:val="000000"/>
          <w:sz w:val="22"/>
          <w:szCs w:val="22"/>
          <w:lang w:eastAsia="en-US"/>
        </w:rPr>
      </w:pPr>
      <w:r w:rsidRPr="00815B45">
        <w:rPr>
          <w:rFonts w:ascii="Verdana" w:hAnsi="Verdana" w:cs="Calibri"/>
          <w:color w:val="000000"/>
          <w:sz w:val="22"/>
          <w:szCs w:val="22"/>
          <w:lang w:eastAsia="en-US"/>
        </w:rPr>
        <w:t xml:space="preserve">a) Подрядчик в течение </w:t>
      </w:r>
      <w:r w:rsidRPr="00815B45">
        <w:rPr>
          <w:rFonts w:ascii="Verdana" w:hAnsi="Verdana"/>
          <w:color w:val="000000"/>
          <w:sz w:val="22"/>
          <w:szCs w:val="22"/>
        </w:rPr>
        <w:t>30 (тридцати</w:t>
      </w:r>
      <w:r w:rsidRPr="00815B45">
        <w:rPr>
          <w:rFonts w:ascii="Verdana" w:hAnsi="Verdana" w:cs="Calibri"/>
          <w:color w:val="000000"/>
          <w:sz w:val="22"/>
          <w:szCs w:val="22"/>
          <w:lang w:eastAsia="en-US"/>
        </w:rPr>
        <w:t xml:space="preserve">) календарных дней со дня, который установлен как день начала выполнения Работ, не </w:t>
      </w:r>
      <w:r w:rsidRPr="00815B45">
        <w:rPr>
          <w:rFonts w:ascii="Verdana" w:hAnsi="Verdana"/>
          <w:color w:val="000000"/>
          <w:sz w:val="22"/>
          <w:szCs w:val="22"/>
        </w:rPr>
        <w:t>приступил</w:t>
      </w:r>
      <w:r w:rsidRPr="00815B45">
        <w:rPr>
          <w:rFonts w:ascii="Verdana" w:hAnsi="Verdana" w:cs="Calibri"/>
          <w:color w:val="000000"/>
          <w:sz w:val="22"/>
          <w:szCs w:val="22"/>
          <w:lang w:eastAsia="en-US"/>
        </w:rPr>
        <w:t xml:space="preserve"> к </w:t>
      </w:r>
      <w:r w:rsidRPr="00815B45">
        <w:rPr>
          <w:rFonts w:ascii="Verdana" w:hAnsi="Verdana"/>
          <w:color w:val="000000"/>
          <w:sz w:val="22"/>
          <w:szCs w:val="22"/>
        </w:rPr>
        <w:t>выполнению Работ</w:t>
      </w:r>
      <w:r w:rsidRPr="00815B45">
        <w:rPr>
          <w:rFonts w:ascii="Verdana" w:hAnsi="Verdana" w:cs="Calibri"/>
          <w:color w:val="000000"/>
          <w:sz w:val="22"/>
          <w:szCs w:val="22"/>
          <w:lang w:eastAsia="en-US"/>
        </w:rPr>
        <w:t>;</w:t>
      </w:r>
    </w:p>
    <w:p w14:paraId="241438BE" w14:textId="77777777" w:rsidR="00815B45" w:rsidRPr="00815B45" w:rsidRDefault="00815B45" w:rsidP="00815B45">
      <w:pPr>
        <w:autoSpaceDE w:val="0"/>
        <w:autoSpaceDN w:val="0"/>
        <w:adjustRightInd w:val="0"/>
        <w:ind w:firstLine="567"/>
        <w:contextualSpacing/>
        <w:jc w:val="both"/>
        <w:rPr>
          <w:rFonts w:ascii="Verdana" w:hAnsi="Verdana" w:cs="Calibri"/>
          <w:color w:val="000000"/>
          <w:sz w:val="22"/>
          <w:szCs w:val="22"/>
          <w:lang w:eastAsia="en-US"/>
        </w:rPr>
      </w:pPr>
      <w:r w:rsidRPr="00815B45">
        <w:rPr>
          <w:rFonts w:ascii="Verdana" w:hAnsi="Verdana" w:cs="Calibri"/>
          <w:color w:val="000000"/>
          <w:sz w:val="22"/>
          <w:szCs w:val="22"/>
          <w:lang w:eastAsia="en-US"/>
        </w:rPr>
        <w:t xml:space="preserve">б) просрочка в выполнении </w:t>
      </w:r>
      <w:r w:rsidRPr="00815B45">
        <w:rPr>
          <w:rFonts w:ascii="Verdana" w:hAnsi="Verdana"/>
          <w:color w:val="000000"/>
          <w:sz w:val="22"/>
          <w:szCs w:val="22"/>
        </w:rPr>
        <w:t>любого этапа Работ, определенного Графиком</w:t>
      </w:r>
      <w:r w:rsidRPr="00815B45">
        <w:rPr>
          <w:rFonts w:ascii="Verdana" w:hAnsi="Verdana" w:cs="Calibri"/>
          <w:color w:val="000000"/>
          <w:sz w:val="22"/>
          <w:szCs w:val="22"/>
          <w:lang w:eastAsia="en-US"/>
        </w:rPr>
        <w:t xml:space="preserve"> производства работ </w:t>
      </w:r>
      <w:r w:rsidRPr="00815B45">
        <w:rPr>
          <w:rFonts w:ascii="Verdana" w:hAnsi="Verdana"/>
          <w:color w:val="000000"/>
          <w:sz w:val="22"/>
          <w:szCs w:val="22"/>
        </w:rPr>
        <w:t xml:space="preserve">(Приложение № 3 к Договору), или всего объема Работ, определенных Графиком производства работ, </w:t>
      </w:r>
      <w:r w:rsidRPr="00815B45">
        <w:rPr>
          <w:rFonts w:ascii="Verdana" w:hAnsi="Verdana" w:cs="Calibri"/>
          <w:color w:val="000000"/>
          <w:sz w:val="22"/>
          <w:szCs w:val="22"/>
          <w:lang w:eastAsia="en-US"/>
        </w:rPr>
        <w:t>превысит 30 (тридцать) календарных дней;</w:t>
      </w:r>
    </w:p>
    <w:p w14:paraId="36D19403" w14:textId="77777777" w:rsidR="00815B45" w:rsidRPr="00815B45" w:rsidRDefault="00815B45" w:rsidP="00815B45">
      <w:pPr>
        <w:autoSpaceDE w:val="0"/>
        <w:autoSpaceDN w:val="0"/>
        <w:adjustRightInd w:val="0"/>
        <w:ind w:firstLine="567"/>
        <w:contextualSpacing/>
        <w:jc w:val="both"/>
        <w:rPr>
          <w:rFonts w:ascii="Verdana" w:hAnsi="Verdana" w:cs="Calibri"/>
          <w:color w:val="000000"/>
          <w:sz w:val="22"/>
          <w:szCs w:val="22"/>
          <w:lang w:eastAsia="en-US"/>
        </w:rPr>
      </w:pPr>
      <w:r w:rsidRPr="00815B45">
        <w:rPr>
          <w:rFonts w:ascii="Verdana" w:hAnsi="Verdana" w:cs="Calibri"/>
          <w:color w:val="000000"/>
          <w:sz w:val="22"/>
          <w:szCs w:val="22"/>
          <w:lang w:eastAsia="en-US"/>
        </w:rPr>
        <w:t xml:space="preserve">в) Подрядчик не выполняет Работы на Объекте </w:t>
      </w:r>
      <w:r w:rsidRPr="00815B45">
        <w:rPr>
          <w:rFonts w:ascii="Verdana" w:hAnsi="Verdana"/>
          <w:color w:val="000000"/>
          <w:sz w:val="22"/>
          <w:szCs w:val="22"/>
        </w:rPr>
        <w:t>или выполняет Работы</w:t>
      </w:r>
      <w:r w:rsidRPr="00815B45">
        <w:rPr>
          <w:rFonts w:ascii="Verdana" w:hAnsi="Verdana" w:cs="Calibri"/>
          <w:color w:val="000000"/>
          <w:sz w:val="22"/>
          <w:szCs w:val="22"/>
          <w:lang w:eastAsia="en-US"/>
        </w:rPr>
        <w:t xml:space="preserve"> на Объекте</w:t>
      </w:r>
      <w:r w:rsidRPr="00815B45">
        <w:rPr>
          <w:rFonts w:ascii="Verdana" w:hAnsi="Verdana"/>
          <w:color w:val="000000"/>
          <w:sz w:val="22"/>
          <w:szCs w:val="22"/>
        </w:rPr>
        <w:t xml:space="preserve"> так медленно, что</w:t>
      </w:r>
      <w:r w:rsidRPr="00815B45">
        <w:rPr>
          <w:rFonts w:ascii="Verdana" w:hAnsi="Verdana" w:cs="Calibri"/>
          <w:color w:val="000000"/>
          <w:sz w:val="22"/>
          <w:szCs w:val="22"/>
          <w:lang w:eastAsia="en-US"/>
        </w:rPr>
        <w:t xml:space="preserve"> становится очевидным, что Работы не будут завершены к установленному сроку;</w:t>
      </w:r>
    </w:p>
    <w:p w14:paraId="2127F967" w14:textId="77777777" w:rsidR="00815B45" w:rsidRPr="00815B45" w:rsidRDefault="00815B45" w:rsidP="00815B45">
      <w:pPr>
        <w:autoSpaceDE w:val="0"/>
        <w:autoSpaceDN w:val="0"/>
        <w:adjustRightInd w:val="0"/>
        <w:ind w:firstLine="567"/>
        <w:contextualSpacing/>
        <w:jc w:val="both"/>
        <w:rPr>
          <w:rFonts w:ascii="Verdana" w:hAnsi="Verdana" w:cs="Calibri"/>
          <w:color w:val="000000"/>
          <w:sz w:val="22"/>
          <w:szCs w:val="22"/>
          <w:lang w:eastAsia="en-US"/>
        </w:rPr>
      </w:pPr>
      <w:r w:rsidRPr="00815B45">
        <w:rPr>
          <w:rFonts w:ascii="Verdana" w:hAnsi="Verdana" w:cs="Calibri"/>
          <w:color w:val="000000"/>
          <w:sz w:val="22"/>
          <w:szCs w:val="22"/>
          <w:lang w:eastAsia="en-US"/>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815B45">
        <w:rPr>
          <w:rFonts w:ascii="Verdana" w:hAnsi="Verdana"/>
          <w:color w:val="000000"/>
          <w:sz w:val="22"/>
          <w:szCs w:val="22"/>
        </w:rPr>
        <w:t>были</w:t>
      </w:r>
      <w:r w:rsidRPr="00815B45">
        <w:rPr>
          <w:rFonts w:ascii="Verdana" w:hAnsi="Verdana" w:cs="Calibri"/>
          <w:color w:val="000000"/>
          <w:sz w:val="22"/>
          <w:szCs w:val="22"/>
          <w:lang w:eastAsia="en-US"/>
        </w:rPr>
        <w:t xml:space="preserve"> устранены Подрядчиком в установленный Заказчиком срок;</w:t>
      </w:r>
    </w:p>
    <w:p w14:paraId="1597B4BE" w14:textId="77777777" w:rsidR="00815B45" w:rsidRPr="00815B45" w:rsidRDefault="00815B45" w:rsidP="00815B45">
      <w:pPr>
        <w:autoSpaceDE w:val="0"/>
        <w:autoSpaceDN w:val="0"/>
        <w:adjustRightInd w:val="0"/>
        <w:ind w:firstLine="567"/>
        <w:contextualSpacing/>
        <w:jc w:val="both"/>
        <w:rPr>
          <w:rFonts w:ascii="Verdana" w:hAnsi="Verdana" w:cs="Calibri"/>
          <w:color w:val="000000"/>
          <w:sz w:val="22"/>
          <w:szCs w:val="22"/>
          <w:lang w:eastAsia="en-US"/>
        </w:rPr>
      </w:pPr>
      <w:r w:rsidRPr="00815B45">
        <w:rPr>
          <w:rFonts w:ascii="Verdana" w:hAnsi="Verdana" w:cs="Calibri"/>
          <w:color w:val="000000"/>
          <w:sz w:val="22"/>
          <w:szCs w:val="22"/>
          <w:lang w:eastAsia="en-US"/>
        </w:rPr>
        <w:t>д) Подрядчик передает в субподряд Работы или уступает права и/или обязанности по Договору другому лицу без согласия Заказчика;</w:t>
      </w:r>
    </w:p>
    <w:p w14:paraId="77FDAC12" w14:textId="77777777" w:rsidR="00815B45" w:rsidRPr="00815B45" w:rsidRDefault="00815B45" w:rsidP="00815B45">
      <w:pPr>
        <w:autoSpaceDE w:val="0"/>
        <w:autoSpaceDN w:val="0"/>
        <w:adjustRightInd w:val="0"/>
        <w:ind w:firstLine="567"/>
        <w:contextualSpacing/>
        <w:jc w:val="both"/>
        <w:rPr>
          <w:rFonts w:ascii="Verdana" w:hAnsi="Verdana"/>
          <w:color w:val="000000"/>
          <w:sz w:val="22"/>
          <w:szCs w:val="22"/>
        </w:rPr>
      </w:pPr>
      <w:r w:rsidRPr="00815B45">
        <w:rPr>
          <w:rFonts w:ascii="Verdana" w:hAnsi="Verdana"/>
          <w:color w:val="000000"/>
          <w:sz w:val="22"/>
          <w:szCs w:val="22"/>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8.9 Договора, которое повлекло за собой одно из следующих последствий:</w:t>
      </w:r>
    </w:p>
    <w:p w14:paraId="59BF2094" w14:textId="77777777" w:rsidR="00815B45" w:rsidRPr="00815B45" w:rsidRDefault="00815B45" w:rsidP="00815B45">
      <w:pPr>
        <w:autoSpaceDE w:val="0"/>
        <w:autoSpaceDN w:val="0"/>
        <w:adjustRightInd w:val="0"/>
        <w:ind w:firstLine="567"/>
        <w:contextualSpacing/>
        <w:jc w:val="both"/>
        <w:rPr>
          <w:rFonts w:ascii="Verdana" w:hAnsi="Verdana"/>
          <w:color w:val="000000"/>
          <w:sz w:val="22"/>
          <w:szCs w:val="22"/>
        </w:rPr>
      </w:pPr>
      <w:r w:rsidRPr="00815B45">
        <w:rPr>
          <w:rFonts w:ascii="Verdana" w:hAnsi="Verdana"/>
          <w:color w:val="000000"/>
          <w:sz w:val="22"/>
          <w:szCs w:val="22"/>
        </w:rPr>
        <w:t>- несчастный случай со смертельным исходом</w:t>
      </w:r>
      <w:r w:rsidRPr="00815B45">
        <w:t xml:space="preserve"> </w:t>
      </w:r>
      <w:r w:rsidRPr="00815B45">
        <w:rPr>
          <w:rFonts w:ascii="Verdana" w:hAnsi="Verdana"/>
          <w:color w:val="000000"/>
          <w:sz w:val="22"/>
          <w:szCs w:val="22"/>
        </w:rPr>
        <w:t>или несчастный случай по степени тяжести отнесенный к категории тяжелых;</w:t>
      </w:r>
    </w:p>
    <w:p w14:paraId="1451B94A" w14:textId="77777777" w:rsidR="00815B45" w:rsidRPr="00815B45" w:rsidRDefault="00815B45" w:rsidP="00815B45">
      <w:pPr>
        <w:overflowPunct w:val="0"/>
        <w:ind w:firstLine="567"/>
        <w:jc w:val="both"/>
        <w:rPr>
          <w:rFonts w:ascii="Verdana" w:hAnsi="Verdana"/>
          <w:color w:val="000000"/>
          <w:sz w:val="22"/>
          <w:szCs w:val="22"/>
        </w:rPr>
      </w:pPr>
      <w:r w:rsidRPr="00815B45">
        <w:rPr>
          <w:rFonts w:ascii="Verdana" w:hAnsi="Verdana"/>
          <w:color w:val="000000"/>
          <w:sz w:val="22"/>
          <w:szCs w:val="22"/>
        </w:rPr>
        <w:lastRenderedPageBreak/>
        <w:t xml:space="preserve">- причинение существенного ущерба имуществу Заказчика или причинение существенных убытков Заказчику иным образом; </w:t>
      </w:r>
    </w:p>
    <w:p w14:paraId="1E3E1876" w14:textId="77777777" w:rsidR="00815B45" w:rsidRPr="00815B45" w:rsidRDefault="00815B45" w:rsidP="00815B45">
      <w:pPr>
        <w:autoSpaceDE w:val="0"/>
        <w:autoSpaceDN w:val="0"/>
        <w:adjustRightInd w:val="0"/>
        <w:ind w:firstLine="567"/>
        <w:contextualSpacing/>
        <w:jc w:val="both"/>
        <w:rPr>
          <w:rFonts w:ascii="Verdana" w:hAnsi="Verdana" w:cs="Calibri"/>
          <w:color w:val="000000"/>
          <w:sz w:val="22"/>
          <w:szCs w:val="22"/>
          <w:lang w:eastAsia="en-US"/>
        </w:rPr>
      </w:pPr>
      <w:r w:rsidRPr="00815B45">
        <w:rPr>
          <w:rFonts w:ascii="Verdana" w:hAnsi="Verdana" w:cs="Calibri"/>
          <w:color w:val="000000"/>
          <w:sz w:val="22"/>
          <w:szCs w:val="22"/>
          <w:lang w:eastAsia="en-US"/>
        </w:rPr>
        <w:t>ж) численность персонала Подрядчика указанная в еженедельной отчетности Подрядчика, предоставляемой в соответствии с пункте 2.3.23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 № 3 «График производства работ» к Договору;</w:t>
      </w:r>
    </w:p>
    <w:p w14:paraId="4F3D32C5" w14:textId="77777777" w:rsidR="00815B45" w:rsidRPr="00815B45" w:rsidRDefault="00815B45" w:rsidP="00815B45">
      <w:pPr>
        <w:autoSpaceDE w:val="0"/>
        <w:autoSpaceDN w:val="0"/>
        <w:adjustRightInd w:val="0"/>
        <w:ind w:left="33" w:firstLine="567"/>
        <w:contextualSpacing/>
        <w:jc w:val="both"/>
        <w:rPr>
          <w:rFonts w:ascii="Verdana" w:hAnsi="Verdana" w:cs="Calibri"/>
          <w:i/>
          <w:color w:val="000000"/>
          <w:sz w:val="22"/>
          <w:szCs w:val="22"/>
          <w:lang w:eastAsia="en-US"/>
        </w:rPr>
      </w:pPr>
      <w:r w:rsidRPr="00815B45">
        <w:rPr>
          <w:rFonts w:ascii="Verdana" w:hAnsi="Verdana"/>
          <w:color w:val="000000"/>
          <w:sz w:val="22"/>
          <w:szCs w:val="22"/>
        </w:rPr>
        <w:t>з)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Pr="00815B45">
        <w:rPr>
          <w:rFonts w:ascii="Verdana" w:hAnsi="Verdana" w:cs="Calibri"/>
          <w:i/>
          <w:color w:val="000000"/>
          <w:sz w:val="22"/>
          <w:szCs w:val="22"/>
          <w:lang w:eastAsia="en-US"/>
        </w:rPr>
        <w:t>;</w:t>
      </w:r>
    </w:p>
    <w:p w14:paraId="79D1897A" w14:textId="77777777" w:rsidR="00815B45" w:rsidRPr="00815B45" w:rsidRDefault="00815B45" w:rsidP="00815B45">
      <w:pPr>
        <w:autoSpaceDE w:val="0"/>
        <w:autoSpaceDN w:val="0"/>
        <w:adjustRightInd w:val="0"/>
        <w:ind w:left="33" w:firstLine="567"/>
        <w:contextualSpacing/>
        <w:jc w:val="both"/>
        <w:rPr>
          <w:rFonts w:ascii="Verdana" w:hAnsi="Verdana" w:cs="Calibri"/>
          <w:color w:val="000000"/>
          <w:sz w:val="22"/>
          <w:szCs w:val="22"/>
          <w:lang w:eastAsia="en-US"/>
        </w:rPr>
      </w:pPr>
      <w:r w:rsidRPr="00815B45">
        <w:rPr>
          <w:rFonts w:ascii="Verdana" w:hAnsi="Verdana" w:cs="Calibri"/>
          <w:i/>
          <w:color w:val="000000"/>
          <w:sz w:val="22"/>
          <w:szCs w:val="22"/>
          <w:lang w:eastAsia="en-US"/>
        </w:rPr>
        <w:t xml:space="preserve">и) </w:t>
      </w:r>
      <w:r w:rsidRPr="00815B45">
        <w:rPr>
          <w:rFonts w:ascii="Verdana" w:hAnsi="Verdana"/>
          <w:i/>
          <w:color w:val="000000"/>
          <w:sz w:val="22"/>
        </w:rPr>
        <w:t xml:space="preserve">Подрядчик </w:t>
      </w:r>
      <w:r w:rsidRPr="00815B45">
        <w:rPr>
          <w:rFonts w:ascii="Verdana" w:hAnsi="Verdana"/>
          <w:i/>
          <w:color w:val="000000"/>
          <w:sz w:val="22"/>
          <w:szCs w:val="22"/>
        </w:rPr>
        <w:t>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Договором.</w:t>
      </w:r>
    </w:p>
    <w:p w14:paraId="76940C52" w14:textId="77777777" w:rsidR="00815B45" w:rsidRPr="00815B45" w:rsidRDefault="00815B45" w:rsidP="00815B45">
      <w:pPr>
        <w:autoSpaceDE w:val="0"/>
        <w:autoSpaceDN w:val="0"/>
        <w:adjustRightInd w:val="0"/>
        <w:ind w:firstLine="720"/>
        <w:contextualSpacing/>
        <w:jc w:val="both"/>
        <w:rPr>
          <w:rFonts w:ascii="Verdana" w:hAnsi="Verdana" w:cs="Calibri"/>
          <w:color w:val="000000"/>
          <w:sz w:val="22"/>
          <w:szCs w:val="22"/>
          <w:lang w:eastAsia="en-US"/>
        </w:rPr>
      </w:pPr>
      <w:r w:rsidRPr="00815B45">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815B45">
        <w:rPr>
          <w:rFonts w:ascii="Verdana" w:hAnsi="Verdana" w:cs="Calibri"/>
          <w:color w:val="000000"/>
          <w:sz w:val="22"/>
          <w:szCs w:val="22"/>
          <w:lang w:eastAsia="en-US"/>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815B45">
        <w:rPr>
          <w:rFonts w:ascii="Verdana" w:hAnsi="Verdana"/>
          <w:color w:val="000000"/>
          <w:sz w:val="22"/>
          <w:szCs w:val="22"/>
        </w:rPr>
        <w:t>.</w:t>
      </w:r>
    </w:p>
    <w:p w14:paraId="28A9A17F" w14:textId="77777777" w:rsidR="00815B45" w:rsidRPr="00815B45" w:rsidRDefault="00815B45" w:rsidP="00815B45">
      <w:pPr>
        <w:autoSpaceDE w:val="0"/>
        <w:autoSpaceDN w:val="0"/>
        <w:adjustRightInd w:val="0"/>
        <w:ind w:firstLine="720"/>
        <w:contextualSpacing/>
        <w:jc w:val="both"/>
        <w:rPr>
          <w:rFonts w:ascii="Verdana" w:hAnsi="Verdana" w:cs="Calibri"/>
          <w:color w:val="000000"/>
          <w:sz w:val="22"/>
          <w:szCs w:val="22"/>
          <w:lang w:eastAsia="en-US"/>
        </w:rPr>
      </w:pPr>
      <w:r w:rsidRPr="00815B45">
        <w:rPr>
          <w:rFonts w:ascii="Verdana" w:hAnsi="Verdana" w:cs="Calibri"/>
          <w:color w:val="000000"/>
          <w:sz w:val="22"/>
          <w:szCs w:val="22"/>
          <w:lang w:eastAsia="en-US"/>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0EA55AC8" w14:textId="77777777" w:rsidR="00815B45" w:rsidRPr="00815B45" w:rsidRDefault="00815B45" w:rsidP="0097096E">
      <w:pPr>
        <w:numPr>
          <w:ilvl w:val="1"/>
          <w:numId w:val="10"/>
        </w:numPr>
        <w:tabs>
          <w:tab w:val="left" w:pos="709"/>
        </w:tabs>
        <w:ind w:left="0" w:firstLine="709"/>
        <w:contextualSpacing/>
        <w:jc w:val="both"/>
        <w:rPr>
          <w:rFonts w:ascii="Verdana" w:hAnsi="Verdana"/>
          <w:color w:val="000000"/>
          <w:sz w:val="22"/>
        </w:rPr>
      </w:pPr>
      <w:r w:rsidRPr="00815B45">
        <w:rPr>
          <w:rFonts w:ascii="Verdana" w:hAnsi="Verdana"/>
          <w:color w:val="000000"/>
          <w:sz w:val="22"/>
        </w:rPr>
        <w:t>. После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14:paraId="789875BB" w14:textId="77777777" w:rsidR="00815B45" w:rsidRPr="00815B45" w:rsidRDefault="00815B45" w:rsidP="00815B45">
      <w:pPr>
        <w:tabs>
          <w:tab w:val="left" w:pos="709"/>
        </w:tabs>
        <w:ind w:firstLine="709"/>
        <w:jc w:val="both"/>
        <w:rPr>
          <w:rFonts w:ascii="Verdana" w:hAnsi="Verdana"/>
          <w:color w:val="000000"/>
          <w:sz w:val="22"/>
        </w:rPr>
      </w:pPr>
      <w:r w:rsidRPr="00815B45">
        <w:rPr>
          <w:rFonts w:ascii="Verdana" w:hAnsi="Verdana"/>
          <w:color w:val="000000"/>
          <w:sz w:val="22"/>
        </w:rPr>
        <w:t>В случае прекращения/изменения Договора (в т.ч. в результате исключения части Работ согласно пп. 2.1.4 Договора)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 а при невозможности вернуть указанное оборудование и материалы Подрядчик обязуется возместить Заказчику их стоимость (в т.ч. в случае отказа Заказчика от некачественно выполненных работ).</w:t>
      </w:r>
    </w:p>
    <w:p w14:paraId="0BE9874A" w14:textId="77777777" w:rsidR="00815B45" w:rsidRPr="00815B45" w:rsidRDefault="00815B45" w:rsidP="0097096E">
      <w:pPr>
        <w:numPr>
          <w:ilvl w:val="1"/>
          <w:numId w:val="10"/>
        </w:numPr>
        <w:tabs>
          <w:tab w:val="left" w:pos="1276"/>
          <w:tab w:val="left" w:pos="1418"/>
        </w:tabs>
        <w:ind w:left="0" w:firstLine="709"/>
        <w:contextualSpacing/>
        <w:jc w:val="both"/>
        <w:rPr>
          <w:rFonts w:ascii="Verdana" w:hAnsi="Verdana"/>
          <w:color w:val="000000"/>
          <w:sz w:val="22"/>
        </w:rPr>
      </w:pPr>
      <w:r w:rsidRPr="00815B45">
        <w:rPr>
          <w:rFonts w:ascii="Verdana" w:hAnsi="Verdana"/>
          <w:color w:val="000000"/>
          <w:sz w:val="22"/>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w:t>
      </w:r>
      <w:r w:rsidRPr="00815B45">
        <w:rPr>
          <w:rFonts w:ascii="Verdana" w:hAnsi="Verdana"/>
          <w:color w:val="000000"/>
          <w:sz w:val="22"/>
          <w:szCs w:val="22"/>
        </w:rPr>
        <w:t xml:space="preserve">телеграммой, </w:t>
      </w:r>
      <w:r w:rsidRPr="00815B45">
        <w:rPr>
          <w:rFonts w:ascii="Verdana" w:hAnsi="Verdana"/>
          <w:color w:val="000000"/>
          <w:sz w:val="22"/>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8F7DB35" w14:textId="77777777" w:rsidR="00815B45" w:rsidRPr="00815B45" w:rsidRDefault="00815B45" w:rsidP="0097096E">
      <w:pPr>
        <w:numPr>
          <w:ilvl w:val="1"/>
          <w:numId w:val="10"/>
        </w:numPr>
        <w:tabs>
          <w:tab w:val="left" w:pos="1276"/>
        </w:tabs>
        <w:ind w:left="0" w:firstLine="709"/>
        <w:contextualSpacing/>
        <w:jc w:val="both"/>
        <w:rPr>
          <w:rFonts w:ascii="Verdana" w:hAnsi="Verdana"/>
          <w:color w:val="000000"/>
          <w:sz w:val="22"/>
          <w:szCs w:val="22"/>
        </w:rPr>
      </w:pPr>
      <w:r w:rsidRPr="00815B45">
        <w:rPr>
          <w:rFonts w:ascii="Verdana" w:hAnsi="Verdana"/>
          <w:color w:val="000000"/>
          <w:sz w:val="22"/>
          <w:szCs w:val="22"/>
        </w:rPr>
        <w:t xml:space="preserve">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w:t>
      </w:r>
      <w:r w:rsidRPr="00815B45">
        <w:rPr>
          <w:rFonts w:ascii="Verdana" w:hAnsi="Verdana"/>
          <w:color w:val="000000"/>
          <w:sz w:val="22"/>
          <w:szCs w:val="22"/>
        </w:rPr>
        <w:lastRenderedPageBreak/>
        <w:t>документации Подрядчику в случае невыполнения или ненадлежащего выполнения Работ последним.</w:t>
      </w:r>
    </w:p>
    <w:p w14:paraId="77A13201" w14:textId="77777777" w:rsidR="00815B45" w:rsidRPr="00815B45" w:rsidRDefault="00815B45" w:rsidP="0097096E">
      <w:pPr>
        <w:numPr>
          <w:ilvl w:val="1"/>
          <w:numId w:val="10"/>
        </w:numPr>
        <w:tabs>
          <w:tab w:val="left" w:pos="1276"/>
        </w:tabs>
        <w:ind w:left="0" w:firstLine="709"/>
        <w:contextualSpacing/>
        <w:jc w:val="both"/>
        <w:rPr>
          <w:rFonts w:ascii="Verdana" w:hAnsi="Verdana"/>
          <w:color w:val="000000"/>
          <w:sz w:val="22"/>
          <w:szCs w:val="22"/>
        </w:rPr>
      </w:pPr>
      <w:r w:rsidRPr="00815B45">
        <w:rPr>
          <w:rFonts w:ascii="Verdana" w:hAnsi="Verdana"/>
          <w:color w:val="000000"/>
          <w:sz w:val="22"/>
          <w:szCs w:val="22"/>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7E084194" w14:textId="66CDD6E7" w:rsidR="00815B45" w:rsidRPr="00815B45" w:rsidRDefault="00E70E49" w:rsidP="0097096E">
      <w:pPr>
        <w:numPr>
          <w:ilvl w:val="1"/>
          <w:numId w:val="10"/>
        </w:numPr>
        <w:tabs>
          <w:tab w:val="left" w:pos="1276"/>
        </w:tabs>
        <w:ind w:left="0" w:firstLine="709"/>
        <w:contextualSpacing/>
        <w:jc w:val="both"/>
        <w:rPr>
          <w:rFonts w:ascii="Verdana" w:hAnsi="Verdana"/>
          <w:color w:val="000000"/>
          <w:sz w:val="22"/>
        </w:rPr>
      </w:pPr>
      <w:r>
        <w:rPr>
          <w:rFonts w:ascii="Verdana" w:hAnsi="Verdana"/>
          <w:color w:val="000000"/>
          <w:sz w:val="22"/>
        </w:rPr>
        <w:t xml:space="preserve"> </w:t>
      </w:r>
      <w:r w:rsidR="00815B45" w:rsidRPr="00815B45">
        <w:rPr>
          <w:rFonts w:ascii="Verdana" w:hAnsi="Verdana"/>
          <w:color w:val="000000"/>
          <w:sz w:val="22"/>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14:paraId="1DC8B64A" w14:textId="2ED61773" w:rsidR="00815B45" w:rsidRPr="00815B45" w:rsidRDefault="00E70E49" w:rsidP="0097096E">
      <w:pPr>
        <w:numPr>
          <w:ilvl w:val="1"/>
          <w:numId w:val="10"/>
        </w:numPr>
        <w:tabs>
          <w:tab w:val="left" w:pos="1276"/>
        </w:tabs>
        <w:ind w:left="0" w:firstLine="709"/>
        <w:contextualSpacing/>
        <w:jc w:val="both"/>
        <w:rPr>
          <w:rFonts w:ascii="Verdana" w:hAnsi="Verdana"/>
          <w:color w:val="000000"/>
          <w:sz w:val="22"/>
        </w:rPr>
      </w:pPr>
      <w:r>
        <w:rPr>
          <w:rFonts w:ascii="Verdana" w:hAnsi="Verdana"/>
          <w:color w:val="000000"/>
          <w:sz w:val="22"/>
        </w:rPr>
        <w:t xml:space="preserve"> </w:t>
      </w:r>
      <w:r w:rsidR="00815B45" w:rsidRPr="00815B45">
        <w:rPr>
          <w:rFonts w:ascii="Verdana" w:hAnsi="Verdana"/>
          <w:color w:val="000000"/>
          <w:sz w:val="22"/>
        </w:rPr>
        <w:t>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www.eon-russia.ru. Подрядчик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8060189" w14:textId="664E5989" w:rsidR="00815B45" w:rsidRPr="00815B45" w:rsidRDefault="00E70E49" w:rsidP="0097096E">
      <w:pPr>
        <w:numPr>
          <w:ilvl w:val="1"/>
          <w:numId w:val="10"/>
        </w:numPr>
        <w:tabs>
          <w:tab w:val="left" w:pos="1276"/>
        </w:tabs>
        <w:ind w:left="0" w:firstLine="709"/>
        <w:contextualSpacing/>
        <w:jc w:val="both"/>
        <w:rPr>
          <w:rFonts w:ascii="Verdana" w:hAnsi="Verdana"/>
          <w:color w:val="000000"/>
          <w:sz w:val="22"/>
        </w:rPr>
      </w:pPr>
      <w:r>
        <w:rPr>
          <w:rFonts w:ascii="Verdana" w:hAnsi="Verdana"/>
          <w:color w:val="000000"/>
          <w:sz w:val="22"/>
        </w:rPr>
        <w:t xml:space="preserve"> </w:t>
      </w:r>
      <w:r w:rsidR="00815B45" w:rsidRPr="00815B45">
        <w:rPr>
          <w:rFonts w:ascii="Verdana" w:hAnsi="Verdana"/>
          <w:color w:val="000000"/>
          <w:sz w:val="22"/>
        </w:rPr>
        <w:t>Неотъемлемой частью Договора являются следующие приложения:</w:t>
      </w:r>
    </w:p>
    <w:p w14:paraId="5975B7A4" w14:textId="77777777" w:rsidR="00815B45" w:rsidRPr="00815B45" w:rsidRDefault="00815B45" w:rsidP="00815B45">
      <w:pPr>
        <w:numPr>
          <w:ilvl w:val="0"/>
          <w:numId w:val="2"/>
        </w:numPr>
        <w:ind w:left="0" w:firstLine="720"/>
        <w:jc w:val="both"/>
        <w:rPr>
          <w:rFonts w:ascii="Verdana" w:hAnsi="Verdana"/>
          <w:color w:val="000000"/>
          <w:sz w:val="22"/>
          <w:szCs w:val="22"/>
        </w:rPr>
      </w:pPr>
      <w:r w:rsidRPr="00815B45">
        <w:rPr>
          <w:rFonts w:ascii="Verdana" w:hAnsi="Verdana"/>
          <w:color w:val="000000"/>
          <w:sz w:val="22"/>
          <w:szCs w:val="22"/>
        </w:rPr>
        <w:t>Приложение № 1. Техническое задание (технические условия);</w:t>
      </w:r>
    </w:p>
    <w:p w14:paraId="1412E460" w14:textId="77777777" w:rsidR="00815B45" w:rsidRPr="00815B45" w:rsidRDefault="00815B45" w:rsidP="00815B45">
      <w:pPr>
        <w:numPr>
          <w:ilvl w:val="0"/>
          <w:numId w:val="2"/>
        </w:numPr>
        <w:ind w:left="0" w:firstLine="720"/>
        <w:jc w:val="both"/>
        <w:rPr>
          <w:rFonts w:ascii="Verdana" w:hAnsi="Verdana"/>
          <w:color w:val="000000"/>
          <w:sz w:val="22"/>
          <w:szCs w:val="22"/>
        </w:rPr>
      </w:pPr>
      <w:r w:rsidRPr="00815B45">
        <w:rPr>
          <w:rFonts w:ascii="Verdana" w:hAnsi="Verdana"/>
          <w:color w:val="000000"/>
          <w:sz w:val="22"/>
          <w:szCs w:val="22"/>
        </w:rPr>
        <w:t>Приложение № 2. Ведомость объемов и стоимости работ;</w:t>
      </w:r>
    </w:p>
    <w:p w14:paraId="33CFE987" w14:textId="77777777" w:rsidR="00815B45" w:rsidRPr="00815B45" w:rsidRDefault="00815B45" w:rsidP="00815B45">
      <w:pPr>
        <w:numPr>
          <w:ilvl w:val="0"/>
          <w:numId w:val="2"/>
        </w:numPr>
        <w:ind w:left="0" w:firstLine="720"/>
        <w:jc w:val="both"/>
        <w:rPr>
          <w:rFonts w:ascii="Verdana" w:hAnsi="Verdana"/>
          <w:color w:val="000000"/>
          <w:sz w:val="22"/>
          <w:szCs w:val="22"/>
        </w:rPr>
      </w:pPr>
      <w:r w:rsidRPr="00815B45">
        <w:rPr>
          <w:rFonts w:ascii="Verdana" w:hAnsi="Verdana"/>
          <w:color w:val="000000"/>
          <w:sz w:val="22"/>
          <w:szCs w:val="22"/>
        </w:rPr>
        <w:t>Приложение № 3. График производства работ;</w:t>
      </w:r>
    </w:p>
    <w:p w14:paraId="4A3EB1CA" w14:textId="77777777" w:rsidR="00815B45" w:rsidRPr="00815B45" w:rsidRDefault="00815B45" w:rsidP="00815B45">
      <w:pPr>
        <w:numPr>
          <w:ilvl w:val="0"/>
          <w:numId w:val="2"/>
        </w:numPr>
        <w:ind w:left="0" w:firstLine="720"/>
        <w:jc w:val="both"/>
        <w:rPr>
          <w:rFonts w:ascii="Verdana" w:hAnsi="Verdana"/>
          <w:i/>
          <w:color w:val="000000"/>
          <w:sz w:val="22"/>
          <w:szCs w:val="22"/>
        </w:rPr>
      </w:pPr>
      <w:r w:rsidRPr="00815B45">
        <w:rPr>
          <w:rFonts w:ascii="Verdana" w:hAnsi="Verdana"/>
          <w:color w:val="000000"/>
          <w:sz w:val="22"/>
          <w:szCs w:val="22"/>
        </w:rPr>
        <w:t xml:space="preserve">Приложение № 4. Перечень материалов и оборудования, поставляемых </w:t>
      </w:r>
      <w:r w:rsidRPr="00815B45">
        <w:rPr>
          <w:rFonts w:ascii="Verdana" w:hAnsi="Verdana"/>
          <w:i/>
          <w:color w:val="000000"/>
          <w:sz w:val="22"/>
          <w:szCs w:val="22"/>
        </w:rPr>
        <w:t>Подрядчиком;</w:t>
      </w:r>
    </w:p>
    <w:p w14:paraId="623772BD" w14:textId="77777777" w:rsidR="00815B45" w:rsidRPr="00815B45" w:rsidRDefault="00815B45" w:rsidP="00815B45">
      <w:pPr>
        <w:numPr>
          <w:ilvl w:val="0"/>
          <w:numId w:val="2"/>
        </w:numPr>
        <w:ind w:left="0" w:firstLine="720"/>
        <w:jc w:val="both"/>
        <w:rPr>
          <w:rFonts w:ascii="Verdana" w:hAnsi="Verdana"/>
          <w:color w:val="000000"/>
          <w:sz w:val="22"/>
          <w:szCs w:val="22"/>
        </w:rPr>
      </w:pPr>
      <w:r w:rsidRPr="00815B45">
        <w:rPr>
          <w:rFonts w:ascii="Verdana" w:hAnsi="Verdana"/>
          <w:color w:val="000000"/>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14:paraId="0439AD22" w14:textId="77777777" w:rsidR="00815B45" w:rsidRPr="00815B45" w:rsidRDefault="00815B45" w:rsidP="00815B45">
      <w:pPr>
        <w:numPr>
          <w:ilvl w:val="0"/>
          <w:numId w:val="2"/>
        </w:numPr>
        <w:ind w:left="0" w:firstLine="720"/>
        <w:jc w:val="both"/>
        <w:rPr>
          <w:rFonts w:ascii="Verdana" w:hAnsi="Verdana"/>
          <w:color w:val="000000"/>
          <w:sz w:val="22"/>
          <w:szCs w:val="22"/>
        </w:rPr>
      </w:pPr>
      <w:r w:rsidRPr="00815B45">
        <w:rPr>
          <w:rFonts w:ascii="Verdana" w:hAnsi="Verdana"/>
          <w:color w:val="000000"/>
          <w:sz w:val="22"/>
          <w:szCs w:val="22"/>
        </w:rPr>
        <w:t>Приложение № 6. Стандарт организации «О мерах безопасности при работе с асбестом и асбестосодержащими материалами на объектах ПАО «Юнипро»;</w:t>
      </w:r>
    </w:p>
    <w:p w14:paraId="33B3971E" w14:textId="795630CC" w:rsidR="00815B45" w:rsidRPr="00815B45" w:rsidRDefault="00E70E49" w:rsidP="00815B45">
      <w:pPr>
        <w:numPr>
          <w:ilvl w:val="0"/>
          <w:numId w:val="2"/>
        </w:numPr>
        <w:tabs>
          <w:tab w:val="num" w:pos="361"/>
        </w:tabs>
        <w:ind w:left="0" w:firstLine="720"/>
        <w:contextualSpacing/>
        <w:jc w:val="both"/>
        <w:rPr>
          <w:rFonts w:ascii="Verdana" w:hAnsi="Verdana"/>
          <w:color w:val="000000"/>
          <w:sz w:val="22"/>
          <w:szCs w:val="22"/>
        </w:rPr>
      </w:pPr>
      <w:r>
        <w:rPr>
          <w:rFonts w:ascii="Verdana" w:hAnsi="Verdana"/>
          <w:sz w:val="22"/>
          <w:szCs w:val="22"/>
        </w:rPr>
        <w:t xml:space="preserve">Приложение № 7. </w:t>
      </w:r>
      <w:r w:rsidR="00815B45" w:rsidRPr="00815B45">
        <w:rPr>
          <w:rFonts w:ascii="Verdana" w:hAnsi="Verdana"/>
          <w:sz w:val="22"/>
          <w:szCs w:val="22"/>
        </w:rPr>
        <w:t>Регламент представления графиков и отчетности;</w:t>
      </w:r>
    </w:p>
    <w:p w14:paraId="446540EE" w14:textId="01BA389C" w:rsidR="00815B45" w:rsidRDefault="00815B45" w:rsidP="00815B45">
      <w:pPr>
        <w:numPr>
          <w:ilvl w:val="0"/>
          <w:numId w:val="2"/>
        </w:numPr>
        <w:tabs>
          <w:tab w:val="num" w:pos="361"/>
        </w:tabs>
        <w:ind w:left="0" w:firstLine="720"/>
        <w:contextualSpacing/>
        <w:jc w:val="both"/>
        <w:rPr>
          <w:rFonts w:ascii="Verdana" w:hAnsi="Verdana"/>
          <w:color w:val="000000"/>
          <w:sz w:val="22"/>
          <w:szCs w:val="22"/>
        </w:rPr>
      </w:pPr>
      <w:r w:rsidRPr="00815B45">
        <w:rPr>
          <w:rFonts w:ascii="Verdana" w:hAnsi="Verdana"/>
          <w:color w:val="000000"/>
          <w:sz w:val="22"/>
          <w:szCs w:val="22"/>
        </w:rPr>
        <w:t>Приложение № 8</w:t>
      </w:r>
      <w:r w:rsidR="00E70E49">
        <w:rPr>
          <w:rFonts w:ascii="Verdana" w:hAnsi="Verdana"/>
          <w:color w:val="000000"/>
          <w:sz w:val="22"/>
          <w:szCs w:val="22"/>
        </w:rPr>
        <w:t>.</w:t>
      </w:r>
      <w:r w:rsidRPr="00815B45">
        <w:rPr>
          <w:rFonts w:ascii="Verdana" w:hAnsi="Verdana"/>
          <w:color w:val="000000"/>
          <w:sz w:val="22"/>
          <w:szCs w:val="22"/>
        </w:rPr>
        <w:t xml:space="preserve"> Регламент системы экологического менеджмента «Правила охраны окружающей среды для подрядных организаций и арендаторов» (РО-ПТУ-11);</w:t>
      </w:r>
    </w:p>
    <w:p w14:paraId="20A3BEA3" w14:textId="7B78D322" w:rsidR="00815B45" w:rsidRPr="00815B45" w:rsidRDefault="00815B45" w:rsidP="00815B45">
      <w:pPr>
        <w:numPr>
          <w:ilvl w:val="0"/>
          <w:numId w:val="2"/>
        </w:numPr>
        <w:tabs>
          <w:tab w:val="num" w:pos="361"/>
        </w:tabs>
        <w:ind w:left="0" w:firstLine="720"/>
        <w:contextualSpacing/>
        <w:jc w:val="both"/>
        <w:rPr>
          <w:rFonts w:ascii="Verdana" w:hAnsi="Verdana"/>
          <w:color w:val="000000"/>
          <w:sz w:val="22"/>
          <w:szCs w:val="22"/>
        </w:rPr>
      </w:pPr>
      <w:r w:rsidRPr="00815B45">
        <w:rPr>
          <w:rFonts w:ascii="Verdana" w:hAnsi="Verdana"/>
          <w:sz w:val="22"/>
          <w:szCs w:val="22"/>
        </w:rPr>
        <w:t>Приложение № 9. Форма Итогового акта сдачи-приемки выполненных работ.</w:t>
      </w:r>
    </w:p>
    <w:p w14:paraId="3F1BCA3C" w14:textId="44D53740" w:rsidR="006C2578" w:rsidRPr="006C2578" w:rsidRDefault="006C2578" w:rsidP="00815B45">
      <w:pPr>
        <w:spacing w:before="120" w:after="120"/>
        <w:jc w:val="center"/>
        <w:rPr>
          <w:rFonts w:ascii="Verdana" w:hAnsi="Verdana"/>
          <w:b/>
          <w:color w:val="000000"/>
          <w:sz w:val="22"/>
          <w:szCs w:val="22"/>
        </w:rPr>
      </w:pPr>
      <w:r w:rsidRPr="006C2578">
        <w:rPr>
          <w:rFonts w:ascii="Verdana" w:hAnsi="Verdana"/>
          <w:b/>
          <w:color w:val="000000"/>
          <w:sz w:val="22"/>
          <w:szCs w:val="22"/>
        </w:rPr>
        <w:t>1</w:t>
      </w:r>
      <w:r w:rsidR="003D4D91">
        <w:rPr>
          <w:rFonts w:ascii="Verdana" w:hAnsi="Verdana"/>
          <w:b/>
          <w:color w:val="000000"/>
          <w:sz w:val="22"/>
          <w:szCs w:val="22"/>
        </w:rPr>
        <w:t>2</w:t>
      </w:r>
      <w:r w:rsidRPr="006C2578">
        <w:rPr>
          <w:rFonts w:ascii="Verdana" w:hAnsi="Verdana"/>
          <w:b/>
          <w:color w:val="000000"/>
          <w:sz w:val="22"/>
          <w:szCs w:val="22"/>
        </w:rPr>
        <w:t>. Реквизиты и подписи Сторон</w:t>
      </w:r>
    </w:p>
    <w:tbl>
      <w:tblPr>
        <w:tblW w:w="0" w:type="auto"/>
        <w:tblLayout w:type="fixed"/>
        <w:tblLook w:val="0000" w:firstRow="0" w:lastRow="0" w:firstColumn="0" w:lastColumn="0" w:noHBand="0" w:noVBand="0"/>
      </w:tblPr>
      <w:tblGrid>
        <w:gridCol w:w="4643"/>
        <w:gridCol w:w="4643"/>
      </w:tblGrid>
      <w:tr w:rsidR="006C2578" w:rsidRPr="006C2578" w14:paraId="046FD5C9" w14:textId="77777777" w:rsidTr="00D00ABD">
        <w:tc>
          <w:tcPr>
            <w:tcW w:w="4643" w:type="dxa"/>
          </w:tcPr>
          <w:p w14:paraId="282A288E" w14:textId="77777777" w:rsidR="006C2578" w:rsidRPr="006C2578" w:rsidRDefault="006C2578" w:rsidP="006C2578">
            <w:pPr>
              <w:jc w:val="both"/>
              <w:rPr>
                <w:rFonts w:ascii="Verdana" w:hAnsi="Verdana"/>
                <w:color w:val="000000"/>
                <w:sz w:val="22"/>
                <w:szCs w:val="22"/>
              </w:rPr>
            </w:pPr>
            <w:r w:rsidRPr="006C2578">
              <w:rPr>
                <w:rFonts w:ascii="Verdana" w:hAnsi="Verdana"/>
                <w:b/>
                <w:color w:val="000000"/>
                <w:sz w:val="22"/>
                <w:szCs w:val="22"/>
              </w:rPr>
              <w:t>Подрядчик:</w:t>
            </w:r>
          </w:p>
        </w:tc>
        <w:tc>
          <w:tcPr>
            <w:tcW w:w="4643" w:type="dxa"/>
          </w:tcPr>
          <w:p w14:paraId="7462915F" w14:textId="77777777" w:rsidR="006C2578" w:rsidRPr="006C2578" w:rsidRDefault="006C2578" w:rsidP="006C2578">
            <w:pPr>
              <w:jc w:val="both"/>
              <w:rPr>
                <w:rFonts w:ascii="Verdana" w:hAnsi="Verdana"/>
                <w:b/>
                <w:color w:val="000000"/>
                <w:sz w:val="22"/>
                <w:szCs w:val="22"/>
              </w:rPr>
            </w:pPr>
            <w:r w:rsidRPr="006C2578">
              <w:rPr>
                <w:rFonts w:ascii="Verdana" w:hAnsi="Verdana"/>
                <w:b/>
                <w:color w:val="000000"/>
                <w:sz w:val="22"/>
                <w:szCs w:val="22"/>
              </w:rPr>
              <w:t>Заказчик:</w:t>
            </w:r>
          </w:p>
        </w:tc>
      </w:tr>
      <w:tr w:rsidR="006C2578" w:rsidRPr="006C2578" w14:paraId="678C2CBC" w14:textId="77777777" w:rsidTr="00D00ABD">
        <w:tc>
          <w:tcPr>
            <w:tcW w:w="4643" w:type="dxa"/>
          </w:tcPr>
          <w:p w14:paraId="516945A1" w14:textId="77777777" w:rsidR="006C2578" w:rsidRPr="006C2578" w:rsidRDefault="006C2578" w:rsidP="006C2578">
            <w:pPr>
              <w:jc w:val="both"/>
              <w:rPr>
                <w:rFonts w:ascii="Verdana" w:hAnsi="Verdana"/>
                <w:color w:val="000000"/>
                <w:sz w:val="22"/>
                <w:szCs w:val="22"/>
              </w:rPr>
            </w:pPr>
          </w:p>
          <w:p w14:paraId="4EA10183"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Адрес:</w:t>
            </w:r>
          </w:p>
          <w:p w14:paraId="11C3D822" w14:textId="77777777" w:rsidR="006C2578" w:rsidRPr="006C2578" w:rsidRDefault="006C2578" w:rsidP="006C2578">
            <w:pPr>
              <w:jc w:val="both"/>
              <w:rPr>
                <w:rFonts w:ascii="Verdana" w:hAnsi="Verdana"/>
                <w:color w:val="000000"/>
                <w:sz w:val="22"/>
                <w:szCs w:val="22"/>
              </w:rPr>
            </w:pPr>
          </w:p>
          <w:p w14:paraId="21474627" w14:textId="77777777" w:rsidR="006C2578" w:rsidRPr="006C2578" w:rsidRDefault="006C2578" w:rsidP="006C2578">
            <w:pPr>
              <w:jc w:val="both"/>
              <w:rPr>
                <w:rFonts w:ascii="Verdana" w:hAnsi="Verdana"/>
                <w:color w:val="000000"/>
                <w:sz w:val="22"/>
                <w:szCs w:val="22"/>
              </w:rPr>
            </w:pPr>
          </w:p>
          <w:p w14:paraId="465B09AE"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Банковские реквизиты:</w:t>
            </w:r>
          </w:p>
        </w:tc>
        <w:tc>
          <w:tcPr>
            <w:tcW w:w="4643" w:type="dxa"/>
          </w:tcPr>
          <w:p w14:paraId="2D8F24F0" w14:textId="77777777" w:rsidR="006C2578" w:rsidRPr="006C2578" w:rsidRDefault="006C7BD8" w:rsidP="006C2578">
            <w:pPr>
              <w:jc w:val="both"/>
              <w:rPr>
                <w:rFonts w:ascii="Verdana" w:hAnsi="Verdana"/>
                <w:color w:val="000000"/>
                <w:sz w:val="22"/>
                <w:szCs w:val="22"/>
              </w:rPr>
            </w:pPr>
            <w:r>
              <w:rPr>
                <w:rFonts w:ascii="Verdana" w:hAnsi="Verdana"/>
                <w:color w:val="000000"/>
                <w:sz w:val="22"/>
                <w:szCs w:val="22"/>
              </w:rPr>
              <w:t>П</w:t>
            </w:r>
            <w:r w:rsidR="006C2578" w:rsidRPr="006C2578">
              <w:rPr>
                <w:rFonts w:ascii="Verdana" w:hAnsi="Verdana"/>
                <w:color w:val="000000"/>
                <w:sz w:val="22"/>
                <w:szCs w:val="22"/>
              </w:rPr>
              <w:t>АО «</w:t>
            </w:r>
            <w:r>
              <w:rPr>
                <w:rFonts w:ascii="Verdana" w:hAnsi="Verdana"/>
                <w:color w:val="000000"/>
                <w:sz w:val="22"/>
                <w:szCs w:val="22"/>
              </w:rPr>
              <w:t>Юнипро</w:t>
            </w:r>
            <w:r w:rsidR="006C2578" w:rsidRPr="006C2578">
              <w:rPr>
                <w:rFonts w:ascii="Verdana" w:hAnsi="Verdana"/>
                <w:color w:val="000000"/>
                <w:sz w:val="22"/>
                <w:szCs w:val="22"/>
              </w:rPr>
              <w:t>»</w:t>
            </w:r>
          </w:p>
          <w:p w14:paraId="6788E506" w14:textId="77777777"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lastRenderedPageBreak/>
              <w:t>Юридический адрес: 628406, Тюменская область, Ханты-Мансийский автономный округ - Югра, г. Сургут, ул. Энергостроителей, 23, сооруж. 34.</w:t>
            </w:r>
          </w:p>
          <w:p w14:paraId="09C70F38" w14:textId="77777777"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ОГРН 1058602056985</w:t>
            </w:r>
          </w:p>
          <w:p w14:paraId="349F8A5F" w14:textId="77777777" w:rsidR="006C2578" w:rsidRPr="006C2578" w:rsidRDefault="006C2578" w:rsidP="006C2578">
            <w:pPr>
              <w:rPr>
                <w:rFonts w:ascii="Verdana" w:hAnsi="Verdana"/>
                <w:color w:val="000000"/>
                <w:sz w:val="22"/>
                <w:szCs w:val="22"/>
              </w:rPr>
            </w:pPr>
            <w:r w:rsidRPr="006C2578">
              <w:rPr>
                <w:rFonts w:ascii="Verdana" w:hAnsi="Verdana"/>
                <w:color w:val="000000"/>
                <w:sz w:val="22"/>
                <w:szCs w:val="22"/>
              </w:rPr>
              <w:t>ИНН 8602067092</w:t>
            </w:r>
          </w:p>
        </w:tc>
      </w:tr>
      <w:tr w:rsidR="006C2578" w:rsidRPr="006C2578" w14:paraId="4EDA05E4" w14:textId="77777777" w:rsidTr="00D00ABD">
        <w:tc>
          <w:tcPr>
            <w:tcW w:w="4643" w:type="dxa"/>
          </w:tcPr>
          <w:p w14:paraId="079D1A6B" w14:textId="77777777" w:rsidR="006C2578" w:rsidRPr="006C2578" w:rsidRDefault="006C2578" w:rsidP="006C2578">
            <w:pPr>
              <w:ind w:firstLine="567"/>
              <w:jc w:val="both"/>
              <w:rPr>
                <w:rFonts w:ascii="Verdana" w:hAnsi="Verdana"/>
                <w:color w:val="000000"/>
                <w:sz w:val="22"/>
                <w:szCs w:val="22"/>
              </w:rPr>
            </w:pPr>
          </w:p>
          <w:p w14:paraId="310B207D" w14:textId="77777777" w:rsidR="006C2578" w:rsidRPr="006C2578" w:rsidRDefault="006C2578" w:rsidP="006C2578">
            <w:pPr>
              <w:ind w:firstLine="567"/>
              <w:jc w:val="both"/>
              <w:rPr>
                <w:rFonts w:ascii="Verdana" w:hAnsi="Verdana"/>
                <w:color w:val="000000"/>
                <w:sz w:val="22"/>
                <w:szCs w:val="22"/>
              </w:rPr>
            </w:pPr>
          </w:p>
          <w:p w14:paraId="12EA15EF" w14:textId="77777777" w:rsidR="006C2578" w:rsidRPr="006C2578" w:rsidRDefault="006C2578" w:rsidP="006C2578">
            <w:pPr>
              <w:ind w:firstLine="567"/>
              <w:jc w:val="both"/>
              <w:rPr>
                <w:rFonts w:ascii="Verdana" w:hAnsi="Verdana"/>
                <w:color w:val="000000"/>
                <w:sz w:val="22"/>
                <w:szCs w:val="22"/>
              </w:rPr>
            </w:pPr>
          </w:p>
          <w:p w14:paraId="39581FFB" w14:textId="77777777" w:rsidR="006C2578" w:rsidRPr="006C2578" w:rsidRDefault="006C2578" w:rsidP="006C2578">
            <w:pPr>
              <w:ind w:firstLine="567"/>
              <w:jc w:val="both"/>
              <w:rPr>
                <w:rFonts w:ascii="Verdana" w:hAnsi="Verdana"/>
                <w:color w:val="000000"/>
                <w:sz w:val="22"/>
                <w:szCs w:val="22"/>
              </w:rPr>
            </w:pPr>
          </w:p>
          <w:p w14:paraId="04CFB5D5"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______________ /_________/</w:t>
            </w:r>
          </w:p>
          <w:p w14:paraId="2F7F5118"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м.п.</w:t>
            </w:r>
          </w:p>
        </w:tc>
        <w:tc>
          <w:tcPr>
            <w:tcW w:w="4643" w:type="dxa"/>
          </w:tcPr>
          <w:p w14:paraId="4256DFB5" w14:textId="77777777" w:rsidR="006C2578" w:rsidRPr="006C2578" w:rsidRDefault="006C2578" w:rsidP="006C2578">
            <w:pPr>
              <w:ind w:firstLine="567"/>
              <w:jc w:val="both"/>
              <w:rPr>
                <w:rFonts w:ascii="Verdana" w:hAnsi="Verdana"/>
                <w:color w:val="000000"/>
                <w:sz w:val="22"/>
                <w:szCs w:val="22"/>
              </w:rPr>
            </w:pPr>
          </w:p>
          <w:p w14:paraId="19D1025D" w14:textId="77777777" w:rsidR="006C2578" w:rsidRPr="006C2578" w:rsidRDefault="006C2578" w:rsidP="006C2578">
            <w:pPr>
              <w:ind w:firstLine="567"/>
              <w:jc w:val="both"/>
              <w:rPr>
                <w:rFonts w:ascii="Verdana" w:hAnsi="Verdana"/>
                <w:color w:val="000000"/>
                <w:sz w:val="22"/>
                <w:szCs w:val="22"/>
              </w:rPr>
            </w:pPr>
          </w:p>
          <w:p w14:paraId="02547AF0" w14:textId="77777777" w:rsidR="006C2578" w:rsidRPr="006C2578" w:rsidRDefault="006C2578" w:rsidP="006C2578">
            <w:pPr>
              <w:ind w:firstLine="567"/>
              <w:jc w:val="both"/>
              <w:rPr>
                <w:rFonts w:ascii="Verdana" w:hAnsi="Verdana"/>
                <w:color w:val="000000"/>
                <w:sz w:val="22"/>
                <w:szCs w:val="22"/>
              </w:rPr>
            </w:pPr>
          </w:p>
          <w:p w14:paraId="7DFCF1CC" w14:textId="77777777" w:rsidR="006C2578" w:rsidRPr="006C2578" w:rsidRDefault="006C2578" w:rsidP="006C2578">
            <w:pPr>
              <w:ind w:firstLine="567"/>
              <w:jc w:val="both"/>
              <w:rPr>
                <w:rFonts w:ascii="Verdana" w:hAnsi="Verdana"/>
                <w:color w:val="000000"/>
                <w:sz w:val="22"/>
                <w:szCs w:val="22"/>
              </w:rPr>
            </w:pPr>
          </w:p>
          <w:p w14:paraId="6BD50A2F"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 /_________/</w:t>
            </w:r>
          </w:p>
          <w:p w14:paraId="66F48D35"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м.п.</w:t>
            </w:r>
          </w:p>
        </w:tc>
      </w:tr>
    </w:tbl>
    <w:p w14:paraId="1D20DB4A" w14:textId="77777777" w:rsidR="006C2578" w:rsidRPr="006C2578" w:rsidRDefault="006C2578" w:rsidP="006C2578">
      <w:pPr>
        <w:ind w:firstLine="567"/>
        <w:rPr>
          <w:rFonts w:ascii="Verdana" w:hAnsi="Verdana"/>
          <w:color w:val="000000"/>
          <w:sz w:val="22"/>
          <w:szCs w:val="22"/>
        </w:rPr>
      </w:pPr>
    </w:p>
    <w:p w14:paraId="10896919" w14:textId="62DC6E3A" w:rsidR="006C2578" w:rsidRPr="006C2578" w:rsidRDefault="006C2578" w:rsidP="006C2578">
      <w:pPr>
        <w:spacing w:before="240" w:after="240"/>
        <w:jc w:val="both"/>
        <w:rPr>
          <w:rFonts w:ascii="Verdana" w:hAnsi="Verdana" w:cs="Tahoma"/>
          <w:b/>
          <w:i/>
          <w:color w:val="000000"/>
          <w:sz w:val="22"/>
          <w:szCs w:val="22"/>
          <w:lang w:eastAsia="en-US"/>
        </w:rPr>
      </w:pPr>
      <w:r w:rsidRPr="006C2578">
        <w:rPr>
          <w:rFonts w:ascii="Verdana" w:hAnsi="Verdana"/>
          <w:color w:val="000000"/>
          <w:sz w:val="22"/>
          <w:szCs w:val="22"/>
        </w:rPr>
        <w:br w:type="page"/>
      </w:r>
    </w:p>
    <w:tbl>
      <w:tblPr>
        <w:tblW w:w="10171" w:type="dxa"/>
        <w:tblInd w:w="-601" w:type="dxa"/>
        <w:tblLayout w:type="fixed"/>
        <w:tblLook w:val="04A0" w:firstRow="1" w:lastRow="0" w:firstColumn="1" w:lastColumn="0" w:noHBand="0" w:noVBand="1"/>
      </w:tblPr>
      <w:tblGrid>
        <w:gridCol w:w="848"/>
        <w:gridCol w:w="3867"/>
        <w:gridCol w:w="700"/>
        <w:gridCol w:w="1216"/>
        <w:gridCol w:w="1282"/>
        <w:gridCol w:w="1296"/>
        <w:gridCol w:w="113"/>
        <w:gridCol w:w="849"/>
      </w:tblGrid>
      <w:tr w:rsidR="006C7BD8" w:rsidRPr="006C7BD8" w14:paraId="66FFE0C6" w14:textId="77777777" w:rsidTr="006C7BD8">
        <w:trPr>
          <w:trHeight w:val="171"/>
        </w:trPr>
        <w:tc>
          <w:tcPr>
            <w:tcW w:w="10171" w:type="dxa"/>
            <w:gridSpan w:val="8"/>
            <w:tcBorders>
              <w:top w:val="nil"/>
              <w:left w:val="nil"/>
              <w:bottom w:val="nil"/>
              <w:right w:val="nil"/>
            </w:tcBorders>
            <w:shd w:val="clear" w:color="auto" w:fill="auto"/>
            <w:vAlign w:val="center"/>
            <w:hideMark/>
          </w:tcPr>
          <w:p w14:paraId="029194F0" w14:textId="77777777" w:rsidR="00E2526D" w:rsidRPr="006C7BD8" w:rsidRDefault="00E2526D" w:rsidP="00E2526D">
            <w:pPr>
              <w:jc w:val="right"/>
              <w:rPr>
                <w:rFonts w:ascii="Verdana" w:hAnsi="Verdana"/>
                <w:bCs/>
                <w:sz w:val="20"/>
                <w:szCs w:val="20"/>
              </w:rPr>
            </w:pPr>
            <w:r w:rsidRPr="006C7BD8">
              <w:rPr>
                <w:rFonts w:ascii="Verdana" w:hAnsi="Verdana"/>
                <w:bCs/>
                <w:sz w:val="20"/>
                <w:szCs w:val="20"/>
              </w:rPr>
              <w:lastRenderedPageBreak/>
              <w:t xml:space="preserve">Приложение №2 </w:t>
            </w:r>
          </w:p>
          <w:p w14:paraId="260B7F26" w14:textId="77777777" w:rsidR="00E2526D" w:rsidRPr="006C7BD8" w:rsidRDefault="00E2526D" w:rsidP="00E2526D">
            <w:pPr>
              <w:jc w:val="right"/>
              <w:rPr>
                <w:rFonts w:ascii="Verdana" w:hAnsi="Verdana"/>
                <w:bCs/>
                <w:sz w:val="20"/>
                <w:szCs w:val="20"/>
              </w:rPr>
            </w:pPr>
            <w:r w:rsidRPr="006C7BD8">
              <w:rPr>
                <w:rFonts w:ascii="Verdana" w:hAnsi="Verdana"/>
                <w:bCs/>
                <w:sz w:val="20"/>
                <w:szCs w:val="20"/>
              </w:rPr>
              <w:t>к договору подряда № ________</w:t>
            </w:r>
          </w:p>
          <w:p w14:paraId="2219A4FC" w14:textId="77777777" w:rsidR="006C7BD8" w:rsidRPr="006C7BD8" w:rsidRDefault="00E2526D" w:rsidP="006C7BD8">
            <w:pPr>
              <w:jc w:val="right"/>
              <w:rPr>
                <w:rFonts w:ascii="Verdana" w:hAnsi="Verdana"/>
                <w:bCs/>
                <w:sz w:val="20"/>
                <w:szCs w:val="20"/>
              </w:rPr>
            </w:pPr>
            <w:r w:rsidRPr="006C7BD8">
              <w:rPr>
                <w:rFonts w:ascii="Verdana" w:hAnsi="Verdana"/>
                <w:bCs/>
                <w:sz w:val="20"/>
                <w:szCs w:val="20"/>
              </w:rPr>
              <w:t>от «____»_______________2016</w:t>
            </w:r>
          </w:p>
          <w:p w14:paraId="4CDB094C" w14:textId="77777777" w:rsidR="006C7BD8" w:rsidRPr="006C7BD8" w:rsidRDefault="006C7BD8" w:rsidP="006C7BD8">
            <w:pPr>
              <w:jc w:val="right"/>
              <w:rPr>
                <w:rFonts w:ascii="Verdana" w:hAnsi="Verdana"/>
                <w:bCs/>
                <w:sz w:val="20"/>
                <w:szCs w:val="20"/>
              </w:rPr>
            </w:pPr>
          </w:p>
          <w:p w14:paraId="541A1F19" w14:textId="77777777" w:rsidR="00E2526D" w:rsidRDefault="00E2526D" w:rsidP="006C7BD8">
            <w:pPr>
              <w:tabs>
                <w:tab w:val="left" w:pos="993"/>
                <w:tab w:val="left" w:pos="1134"/>
              </w:tabs>
              <w:jc w:val="center"/>
              <w:rPr>
                <w:rFonts w:ascii="Verdana" w:hAnsi="Verdana"/>
                <w:b/>
                <w:sz w:val="20"/>
                <w:szCs w:val="20"/>
              </w:rPr>
            </w:pPr>
          </w:p>
          <w:p w14:paraId="0927EE0F" w14:textId="77777777" w:rsidR="00E2526D" w:rsidRDefault="00E2526D" w:rsidP="006C7BD8">
            <w:pPr>
              <w:tabs>
                <w:tab w:val="left" w:pos="993"/>
                <w:tab w:val="left" w:pos="1134"/>
              </w:tabs>
              <w:jc w:val="center"/>
              <w:rPr>
                <w:rFonts w:ascii="Verdana" w:hAnsi="Verdana"/>
                <w:b/>
                <w:sz w:val="20"/>
                <w:szCs w:val="20"/>
              </w:rPr>
            </w:pPr>
          </w:p>
          <w:p w14:paraId="5BE45F1C" w14:textId="5F579FAA" w:rsidR="007B0191" w:rsidRPr="007B0191" w:rsidRDefault="007B0191" w:rsidP="007B0191">
            <w:pPr>
              <w:jc w:val="center"/>
              <w:outlineLvl w:val="0"/>
              <w:rPr>
                <w:rFonts w:ascii="Arial" w:hAnsi="Arial" w:cs="Arial"/>
                <w:b/>
                <w:caps/>
                <w:kern w:val="28"/>
                <w:lang w:eastAsia="en-US"/>
              </w:rPr>
            </w:pPr>
            <w:r w:rsidRPr="007B0191">
              <w:rPr>
                <w:rFonts w:ascii="Arial" w:hAnsi="Arial" w:cs="Arial"/>
                <w:b/>
                <w:caps/>
                <w:kern w:val="28"/>
                <w:lang w:eastAsia="en-US"/>
              </w:rPr>
              <w:t>техническое задание № 1</w:t>
            </w:r>
            <w:r w:rsidR="00970C77">
              <w:rPr>
                <w:rFonts w:ascii="Arial" w:hAnsi="Arial" w:cs="Arial"/>
                <w:b/>
                <w:caps/>
                <w:kern w:val="28"/>
                <w:lang w:eastAsia="en-US"/>
              </w:rPr>
              <w:t>29</w:t>
            </w:r>
          </w:p>
          <w:p w14:paraId="63218EB6" w14:textId="77777777" w:rsidR="007B0191" w:rsidRPr="007B0191" w:rsidRDefault="007B0191" w:rsidP="007B0191">
            <w:pPr>
              <w:jc w:val="center"/>
              <w:outlineLvl w:val="0"/>
              <w:rPr>
                <w:rFonts w:ascii="Arial" w:hAnsi="Arial" w:cs="Arial"/>
                <w:b/>
                <w:caps/>
                <w:kern w:val="28"/>
                <w:lang w:eastAsia="en-US"/>
              </w:rPr>
            </w:pPr>
          </w:p>
          <w:p w14:paraId="196CB848" w14:textId="6D6C8645" w:rsidR="007B0191" w:rsidRPr="007B0191" w:rsidRDefault="007B0191" w:rsidP="007B0191">
            <w:pPr>
              <w:ind w:left="2552" w:hanging="2552"/>
              <w:rPr>
                <w:rFonts w:ascii="Arial" w:hAnsi="Arial" w:cs="Arial"/>
              </w:rPr>
            </w:pPr>
            <w:r w:rsidRPr="007B0191">
              <w:rPr>
                <w:rFonts w:ascii="Arial" w:hAnsi="Arial" w:cs="Arial"/>
                <w:b/>
                <w:lang w:eastAsia="en-US"/>
              </w:rPr>
              <w:t>На выполнение работ</w:t>
            </w:r>
            <w:r w:rsidRPr="007B0191">
              <w:rPr>
                <w:rFonts w:ascii="Arial" w:hAnsi="Arial" w:cs="Arial"/>
                <w:lang w:eastAsia="en-US"/>
              </w:rPr>
              <w:t xml:space="preserve">: </w:t>
            </w:r>
            <w:r w:rsidR="007821CA">
              <w:rPr>
                <w:rFonts w:ascii="Arial" w:hAnsi="Arial" w:cs="Arial"/>
              </w:rPr>
              <w:t xml:space="preserve">поставка и </w:t>
            </w:r>
            <w:r w:rsidRPr="007B0191">
              <w:rPr>
                <w:rFonts w:ascii="Arial" w:hAnsi="Arial" w:cs="Arial"/>
              </w:rPr>
              <w:t xml:space="preserve">монтаж крана.   </w:t>
            </w:r>
          </w:p>
          <w:p w14:paraId="7AE665AA" w14:textId="77777777" w:rsidR="007B0191" w:rsidRPr="007B0191" w:rsidRDefault="007B0191" w:rsidP="007B0191">
            <w:pPr>
              <w:rPr>
                <w:rFonts w:ascii="Arial" w:hAnsi="Arial" w:cs="Arial"/>
                <w:lang w:eastAsia="en-US"/>
              </w:rPr>
            </w:pPr>
          </w:p>
          <w:p w14:paraId="73D71DD8" w14:textId="67E4D055" w:rsidR="007B0191" w:rsidRPr="007B0191" w:rsidRDefault="007821CA" w:rsidP="007B0191">
            <w:pPr>
              <w:spacing w:before="240" w:after="120"/>
              <w:ind w:left="360"/>
              <w:jc w:val="both"/>
              <w:outlineLvl w:val="0"/>
              <w:rPr>
                <w:rFonts w:ascii="Arial" w:hAnsi="Arial" w:cs="Arial"/>
              </w:rPr>
            </w:pPr>
            <w:r>
              <w:rPr>
                <w:rFonts w:ascii="Arial" w:hAnsi="Arial" w:cs="Arial"/>
                <w:b/>
              </w:rPr>
              <w:t>Заказчик</w:t>
            </w:r>
            <w:r w:rsidR="007B0191" w:rsidRPr="007B0191">
              <w:rPr>
                <w:rFonts w:ascii="Arial" w:hAnsi="Arial" w:cs="Arial"/>
                <w:b/>
              </w:rPr>
              <w:t xml:space="preserve">: </w:t>
            </w:r>
            <w:r w:rsidR="007B0191" w:rsidRPr="007B0191">
              <w:rPr>
                <w:rFonts w:ascii="Arial" w:hAnsi="Arial" w:cs="Arial"/>
              </w:rPr>
              <w:t xml:space="preserve"> ПАО «Юнипро»</w:t>
            </w:r>
          </w:p>
          <w:p w14:paraId="50193CE5" w14:textId="77777777" w:rsidR="007821CA" w:rsidRDefault="007B0191" w:rsidP="0097096E">
            <w:pPr>
              <w:numPr>
                <w:ilvl w:val="0"/>
                <w:numId w:val="22"/>
              </w:numPr>
              <w:ind w:left="357"/>
              <w:outlineLvl w:val="0"/>
              <w:rPr>
                <w:rFonts w:ascii="Arial" w:hAnsi="Arial" w:cs="Arial"/>
                <w:b/>
              </w:rPr>
            </w:pPr>
            <w:r w:rsidRPr="007B0191">
              <w:rPr>
                <w:rFonts w:ascii="Arial" w:hAnsi="Arial" w:cs="Arial"/>
                <w:b/>
              </w:rPr>
              <w:t xml:space="preserve">Полное наименование оборудования, место производства работ: </w:t>
            </w:r>
          </w:p>
          <w:p w14:paraId="3BD2BB59" w14:textId="72757CE9" w:rsidR="007821CA" w:rsidRDefault="007B0191" w:rsidP="007821CA">
            <w:pPr>
              <w:ind w:left="357"/>
              <w:outlineLvl w:val="0"/>
              <w:rPr>
                <w:rFonts w:ascii="Arial" w:hAnsi="Arial" w:cs="Arial"/>
              </w:rPr>
            </w:pPr>
            <w:r w:rsidRPr="007B0191">
              <w:rPr>
                <w:rFonts w:ascii="Arial" w:hAnsi="Arial" w:cs="Arial"/>
              </w:rPr>
              <w:t xml:space="preserve">Кран мостовой </w:t>
            </w:r>
            <w:r w:rsidR="007821CA" w:rsidRPr="007821CA">
              <w:rPr>
                <w:rFonts w:ascii="Arial" w:hAnsi="Arial" w:cs="Arial"/>
              </w:rPr>
              <w:t>электрический однобалочный подвесной 3,2-А-5,4-4,0-12,0-380-У3</w:t>
            </w:r>
            <w:r w:rsidRPr="007B0191">
              <w:rPr>
                <w:rFonts w:ascii="Arial" w:hAnsi="Arial" w:cs="Arial"/>
              </w:rPr>
              <w:t>.</w:t>
            </w:r>
            <w:r w:rsidR="007821CA">
              <w:rPr>
                <w:rFonts w:ascii="Arial" w:hAnsi="Arial" w:cs="Arial"/>
              </w:rPr>
              <w:t xml:space="preserve"> </w:t>
            </w:r>
          </w:p>
          <w:p w14:paraId="1EA0E7AC" w14:textId="5B8FB47E" w:rsidR="007B0191" w:rsidRPr="007821CA" w:rsidRDefault="007B0191" w:rsidP="007821CA">
            <w:pPr>
              <w:ind w:left="357"/>
              <w:outlineLvl w:val="0"/>
              <w:rPr>
                <w:rFonts w:ascii="Arial" w:hAnsi="Arial" w:cs="Arial"/>
              </w:rPr>
            </w:pPr>
            <w:r w:rsidRPr="007B0191">
              <w:rPr>
                <w:rFonts w:ascii="Arial" w:hAnsi="Arial" w:cs="Arial"/>
              </w:rPr>
              <w:t>Главный корпус, ряд Д-Е, отм. +115,100</w:t>
            </w:r>
          </w:p>
          <w:p w14:paraId="1DE4833C" w14:textId="344FF4DB" w:rsidR="007B0191" w:rsidRPr="007B0191" w:rsidRDefault="007B0191" w:rsidP="0097096E">
            <w:pPr>
              <w:numPr>
                <w:ilvl w:val="0"/>
                <w:numId w:val="22"/>
              </w:numPr>
              <w:spacing w:before="240" w:after="120"/>
              <w:outlineLvl w:val="0"/>
              <w:rPr>
                <w:rFonts w:ascii="Arial" w:hAnsi="Arial" w:cs="Arial"/>
                <w:b/>
              </w:rPr>
            </w:pPr>
            <w:r w:rsidRPr="007B0191">
              <w:rPr>
                <w:rFonts w:ascii="Arial" w:hAnsi="Arial" w:cs="Arial"/>
                <w:b/>
              </w:rPr>
              <w:t xml:space="preserve">Основание для производства работ: </w:t>
            </w:r>
          </w:p>
          <w:p w14:paraId="628B4ECA" w14:textId="7A715337" w:rsidR="007B0191" w:rsidRPr="007B0191" w:rsidRDefault="007B0191" w:rsidP="0097096E">
            <w:pPr>
              <w:numPr>
                <w:ilvl w:val="0"/>
                <w:numId w:val="22"/>
              </w:numPr>
              <w:spacing w:before="60" w:after="120"/>
              <w:outlineLvl w:val="0"/>
              <w:rPr>
                <w:rFonts w:ascii="Arial" w:hAnsi="Arial" w:cs="Arial"/>
                <w:b/>
              </w:rPr>
            </w:pPr>
            <w:r w:rsidRPr="007B0191">
              <w:rPr>
                <w:rFonts w:ascii="Arial" w:hAnsi="Arial" w:cs="Arial"/>
                <w:b/>
              </w:rPr>
              <w:t xml:space="preserve">Цель проведения </w:t>
            </w:r>
            <w:r w:rsidRPr="007B0191">
              <w:rPr>
                <w:rFonts w:ascii="Arial" w:hAnsi="Arial" w:cs="Arial"/>
                <w:b/>
                <w:sz w:val="22"/>
                <w:szCs w:val="22"/>
              </w:rPr>
              <w:t>работ:</w:t>
            </w:r>
            <w:r w:rsidRPr="007B0191">
              <w:rPr>
                <w:rFonts w:ascii="Arial" w:hAnsi="Arial" w:cs="Arial"/>
                <w:sz w:val="22"/>
                <w:szCs w:val="22"/>
              </w:rPr>
              <w:t xml:space="preserve"> </w:t>
            </w:r>
            <w:r w:rsidRPr="007B0191">
              <w:rPr>
                <w:rFonts w:ascii="Arial" w:hAnsi="Arial" w:cs="Arial"/>
                <w:lang w:eastAsia="en-US"/>
              </w:rPr>
              <w:t xml:space="preserve">Восстановительный ремонт энергоблока №3 на базе ПСУ-800 филиала «Березовская ГРЭС» </w:t>
            </w:r>
            <w:r w:rsidR="008C3255">
              <w:rPr>
                <w:rFonts w:ascii="Arial" w:hAnsi="Arial" w:cs="Arial"/>
                <w:lang w:eastAsia="en-US"/>
              </w:rPr>
              <w:t>ПАО «Юнипро</w:t>
            </w:r>
            <w:r w:rsidRPr="007B0191">
              <w:rPr>
                <w:rFonts w:ascii="Arial" w:hAnsi="Arial" w:cs="Arial"/>
                <w:lang w:eastAsia="en-US"/>
              </w:rPr>
              <w:t xml:space="preserve">» после аварии 01.02.2016г. </w:t>
            </w:r>
          </w:p>
          <w:p w14:paraId="155A8BDA" w14:textId="77777777" w:rsidR="007B0191" w:rsidRPr="007B0191" w:rsidRDefault="007B0191" w:rsidP="0097096E">
            <w:pPr>
              <w:numPr>
                <w:ilvl w:val="0"/>
                <w:numId w:val="22"/>
              </w:numPr>
              <w:spacing w:before="60" w:after="120"/>
              <w:jc w:val="both"/>
              <w:outlineLvl w:val="0"/>
              <w:rPr>
                <w:rFonts w:ascii="Arial" w:hAnsi="Arial" w:cs="Arial"/>
                <w:b/>
              </w:rPr>
            </w:pPr>
            <w:r w:rsidRPr="007B0191">
              <w:rPr>
                <w:rFonts w:ascii="Arial" w:hAnsi="Arial" w:cs="Arial"/>
                <w:b/>
              </w:rPr>
              <w:t>Содержание работ.</w:t>
            </w:r>
          </w:p>
          <w:p w14:paraId="0BFD969D" w14:textId="0BA0F80B" w:rsidR="007B0191" w:rsidRPr="007821CA" w:rsidRDefault="00117249" w:rsidP="007B0191">
            <w:pPr>
              <w:spacing w:before="60"/>
              <w:outlineLvl w:val="0"/>
              <w:rPr>
                <w:rFonts w:ascii="Arial" w:hAnsi="Arial" w:cs="Arial"/>
                <w:b/>
                <w:u w:val="single"/>
              </w:rPr>
            </w:pPr>
            <w:r w:rsidRPr="007821CA">
              <w:rPr>
                <w:rFonts w:ascii="Arial" w:hAnsi="Arial" w:cs="Arial"/>
                <w:b/>
              </w:rPr>
              <w:t xml:space="preserve">4.1. </w:t>
            </w:r>
            <w:r w:rsidR="007B0191" w:rsidRPr="007821CA">
              <w:rPr>
                <w:rFonts w:ascii="Arial" w:hAnsi="Arial" w:cs="Arial"/>
                <w:b/>
                <w:u w:val="single"/>
              </w:rPr>
              <w:t xml:space="preserve">Исходные данные </w:t>
            </w:r>
            <w:r w:rsidRPr="007821CA">
              <w:rPr>
                <w:rFonts w:ascii="Arial" w:hAnsi="Arial" w:cs="Arial"/>
                <w:b/>
                <w:u w:val="single"/>
              </w:rPr>
              <w:t xml:space="preserve">для подготовки Конструкторской документации на </w:t>
            </w:r>
            <w:r w:rsidR="007B0191" w:rsidRPr="007821CA">
              <w:rPr>
                <w:rFonts w:ascii="Arial" w:hAnsi="Arial" w:cs="Arial"/>
                <w:b/>
                <w:u w:val="single"/>
              </w:rPr>
              <w:t>кран:</w:t>
            </w:r>
          </w:p>
          <w:p w14:paraId="3816E91B" w14:textId="5AF67477" w:rsidR="007821CA" w:rsidRPr="007821CA" w:rsidRDefault="007821CA" w:rsidP="007821CA">
            <w:pPr>
              <w:spacing w:before="60"/>
              <w:outlineLvl w:val="0"/>
              <w:rPr>
                <w:rFonts w:ascii="Arial" w:hAnsi="Arial" w:cs="Arial"/>
              </w:rPr>
            </w:pPr>
            <w:r w:rsidRPr="007821CA">
              <w:rPr>
                <w:rFonts w:ascii="Arial" w:hAnsi="Arial" w:cs="Arial"/>
              </w:rPr>
              <w:t>Грузоподъемность – 3,2</w:t>
            </w:r>
            <w:r w:rsidR="00B90DD3">
              <w:rPr>
                <w:rFonts w:ascii="Arial" w:hAnsi="Arial" w:cs="Arial"/>
              </w:rPr>
              <w:t xml:space="preserve"> </w:t>
            </w:r>
            <w:r w:rsidRPr="007821CA">
              <w:rPr>
                <w:rFonts w:ascii="Arial" w:hAnsi="Arial" w:cs="Arial"/>
              </w:rPr>
              <w:t>т</w:t>
            </w:r>
          </w:p>
          <w:p w14:paraId="61F97631" w14:textId="3BDEE0B5" w:rsidR="007821CA" w:rsidRPr="007821CA" w:rsidRDefault="007821CA" w:rsidP="007821CA">
            <w:pPr>
              <w:spacing w:before="60"/>
              <w:outlineLvl w:val="0"/>
              <w:rPr>
                <w:rFonts w:ascii="Arial" w:hAnsi="Arial" w:cs="Arial"/>
              </w:rPr>
            </w:pPr>
            <w:r w:rsidRPr="007821CA">
              <w:rPr>
                <w:rFonts w:ascii="Arial" w:hAnsi="Arial" w:cs="Arial"/>
              </w:rPr>
              <w:t>Высота подъема – 12,0</w:t>
            </w:r>
            <w:r w:rsidR="00B90DD3">
              <w:rPr>
                <w:rFonts w:ascii="Arial" w:hAnsi="Arial" w:cs="Arial"/>
              </w:rPr>
              <w:t xml:space="preserve"> </w:t>
            </w:r>
            <w:r w:rsidRPr="007821CA">
              <w:rPr>
                <w:rFonts w:ascii="Arial" w:hAnsi="Arial" w:cs="Arial"/>
              </w:rPr>
              <w:t>м</w:t>
            </w:r>
          </w:p>
          <w:p w14:paraId="3A381748" w14:textId="705F53AC" w:rsidR="007821CA" w:rsidRPr="007821CA" w:rsidRDefault="007821CA" w:rsidP="007821CA">
            <w:pPr>
              <w:spacing w:before="60"/>
              <w:outlineLvl w:val="0"/>
              <w:rPr>
                <w:rFonts w:ascii="Arial" w:hAnsi="Arial" w:cs="Arial"/>
              </w:rPr>
            </w:pPr>
            <w:r w:rsidRPr="007821CA">
              <w:rPr>
                <w:rFonts w:ascii="Arial" w:hAnsi="Arial" w:cs="Arial"/>
              </w:rPr>
              <w:t>Пролет крана – 4,0</w:t>
            </w:r>
            <w:r w:rsidR="00B90DD3">
              <w:rPr>
                <w:rFonts w:ascii="Arial" w:hAnsi="Arial" w:cs="Arial"/>
              </w:rPr>
              <w:t xml:space="preserve"> </w:t>
            </w:r>
            <w:r w:rsidRPr="007821CA">
              <w:rPr>
                <w:rFonts w:ascii="Arial" w:hAnsi="Arial" w:cs="Arial"/>
              </w:rPr>
              <w:t xml:space="preserve">м  </w:t>
            </w:r>
          </w:p>
          <w:p w14:paraId="14E20B10" w14:textId="3E846FEE" w:rsidR="007821CA" w:rsidRPr="007821CA" w:rsidRDefault="007821CA" w:rsidP="007821CA">
            <w:pPr>
              <w:spacing w:before="60"/>
              <w:outlineLvl w:val="0"/>
              <w:rPr>
                <w:rFonts w:ascii="Arial" w:hAnsi="Arial" w:cs="Arial"/>
              </w:rPr>
            </w:pPr>
            <w:r w:rsidRPr="007821CA">
              <w:rPr>
                <w:rFonts w:ascii="Arial" w:hAnsi="Arial" w:cs="Arial"/>
              </w:rPr>
              <w:t>Вылет рабочих консолей – 0,2</w:t>
            </w:r>
            <w:r w:rsidR="00B90DD3">
              <w:rPr>
                <w:rFonts w:ascii="Arial" w:hAnsi="Arial" w:cs="Arial"/>
              </w:rPr>
              <w:t xml:space="preserve"> </w:t>
            </w:r>
            <w:r w:rsidRPr="007821CA">
              <w:rPr>
                <w:rFonts w:ascii="Arial" w:hAnsi="Arial" w:cs="Arial"/>
              </w:rPr>
              <w:t>м, 1,2</w:t>
            </w:r>
            <w:r w:rsidR="00B90DD3">
              <w:rPr>
                <w:rFonts w:ascii="Arial" w:hAnsi="Arial" w:cs="Arial"/>
              </w:rPr>
              <w:t xml:space="preserve"> </w:t>
            </w:r>
            <w:r w:rsidRPr="007821CA">
              <w:rPr>
                <w:rFonts w:ascii="Arial" w:hAnsi="Arial" w:cs="Arial"/>
              </w:rPr>
              <w:t>м</w:t>
            </w:r>
          </w:p>
          <w:p w14:paraId="3ECF197D" w14:textId="79C6DB6B" w:rsidR="007821CA" w:rsidRPr="007821CA" w:rsidRDefault="007821CA" w:rsidP="007821CA">
            <w:pPr>
              <w:spacing w:before="60"/>
              <w:outlineLvl w:val="0"/>
              <w:rPr>
                <w:rFonts w:ascii="Arial" w:hAnsi="Arial" w:cs="Arial"/>
              </w:rPr>
            </w:pPr>
            <w:r w:rsidRPr="007821CA">
              <w:rPr>
                <w:rFonts w:ascii="Arial" w:hAnsi="Arial" w:cs="Arial"/>
              </w:rPr>
              <w:t>База крана – 0,6</w:t>
            </w:r>
            <w:r w:rsidR="00B90DD3">
              <w:rPr>
                <w:rFonts w:ascii="Arial" w:hAnsi="Arial" w:cs="Arial"/>
              </w:rPr>
              <w:t xml:space="preserve"> </w:t>
            </w:r>
            <w:r w:rsidRPr="007821CA">
              <w:rPr>
                <w:rFonts w:ascii="Arial" w:hAnsi="Arial" w:cs="Arial"/>
              </w:rPr>
              <w:t>м</w:t>
            </w:r>
          </w:p>
          <w:p w14:paraId="2A119E7D" w14:textId="77777777" w:rsidR="007821CA" w:rsidRPr="007821CA" w:rsidRDefault="007821CA" w:rsidP="007821CA">
            <w:pPr>
              <w:spacing w:before="60"/>
              <w:outlineLvl w:val="0"/>
              <w:rPr>
                <w:rFonts w:ascii="Arial" w:hAnsi="Arial" w:cs="Arial"/>
              </w:rPr>
            </w:pPr>
            <w:r w:rsidRPr="007821CA">
              <w:rPr>
                <w:rFonts w:ascii="Arial" w:hAnsi="Arial" w:cs="Arial"/>
              </w:rPr>
              <w:t>Группа режима работы по ИСО 4301/1(ГОСТ 25546):</w:t>
            </w:r>
          </w:p>
          <w:p w14:paraId="00F9DF3B" w14:textId="77777777" w:rsidR="007821CA" w:rsidRPr="007821CA" w:rsidRDefault="007821CA" w:rsidP="007821CA">
            <w:pPr>
              <w:spacing w:before="60"/>
              <w:outlineLvl w:val="0"/>
              <w:rPr>
                <w:rFonts w:ascii="Arial" w:hAnsi="Arial" w:cs="Arial"/>
              </w:rPr>
            </w:pPr>
            <w:r w:rsidRPr="007821CA">
              <w:rPr>
                <w:rFonts w:ascii="Arial" w:hAnsi="Arial" w:cs="Arial"/>
              </w:rPr>
              <w:t xml:space="preserve">работы крана – А3(3К)                                                                                                                подъема и передвижения тали М5                                                                                        передвижения крана М5 </w:t>
            </w:r>
          </w:p>
          <w:p w14:paraId="0CF5884B" w14:textId="77777777" w:rsidR="007821CA" w:rsidRPr="007821CA" w:rsidRDefault="007821CA" w:rsidP="007821CA">
            <w:pPr>
              <w:spacing w:before="60"/>
              <w:outlineLvl w:val="0"/>
              <w:rPr>
                <w:rFonts w:ascii="Arial" w:hAnsi="Arial" w:cs="Arial"/>
              </w:rPr>
            </w:pPr>
            <w:r w:rsidRPr="007821CA">
              <w:rPr>
                <w:rFonts w:ascii="Arial" w:hAnsi="Arial" w:cs="Arial"/>
              </w:rPr>
              <w:t>Тип привода – электрический, переменный трехфазный 380В, 50Гц</w:t>
            </w:r>
          </w:p>
          <w:p w14:paraId="427A5F04" w14:textId="77777777" w:rsidR="007821CA" w:rsidRPr="007821CA" w:rsidRDefault="007821CA" w:rsidP="007821CA">
            <w:pPr>
              <w:spacing w:before="60"/>
              <w:outlineLvl w:val="0"/>
              <w:rPr>
                <w:rFonts w:ascii="Arial" w:hAnsi="Arial" w:cs="Arial"/>
              </w:rPr>
            </w:pPr>
            <w:r w:rsidRPr="007821CA">
              <w:rPr>
                <w:rFonts w:ascii="Arial" w:hAnsi="Arial" w:cs="Arial"/>
              </w:rPr>
              <w:t>Окружающая среда, в которой может эксплуатироваться кран:                                      температура, С:  наибольшая плюс 40, наименьшая минус 40</w:t>
            </w:r>
          </w:p>
          <w:p w14:paraId="6B9C0384" w14:textId="77777777" w:rsidR="007821CA" w:rsidRPr="007821CA" w:rsidRDefault="007821CA" w:rsidP="007821CA">
            <w:pPr>
              <w:spacing w:before="60"/>
              <w:outlineLvl w:val="0"/>
              <w:rPr>
                <w:rFonts w:ascii="Arial" w:hAnsi="Arial" w:cs="Arial"/>
              </w:rPr>
            </w:pPr>
            <w:r w:rsidRPr="007821CA">
              <w:rPr>
                <w:rFonts w:ascii="Arial" w:hAnsi="Arial" w:cs="Arial"/>
              </w:rPr>
              <w:t>взрывоопасность и пожароопасность – кран не предназначен для эксплуатации во взрыво- и пожароопасных зонах</w:t>
            </w:r>
          </w:p>
          <w:p w14:paraId="5B3FC60E" w14:textId="77777777" w:rsidR="007821CA" w:rsidRPr="007821CA" w:rsidRDefault="007821CA" w:rsidP="007821CA">
            <w:pPr>
              <w:spacing w:before="60"/>
              <w:outlineLvl w:val="0"/>
              <w:rPr>
                <w:rFonts w:ascii="Arial" w:hAnsi="Arial" w:cs="Arial"/>
              </w:rPr>
            </w:pPr>
            <w:r w:rsidRPr="007821CA">
              <w:rPr>
                <w:rFonts w:ascii="Arial" w:hAnsi="Arial" w:cs="Arial"/>
              </w:rPr>
              <w:t>Скорости механизмов и диапазоны регулирования скоростей:                                             главного подъема – 8м/мин                                                                                                 передвижения крана – 24м/мин                                                                                             передвижения тали – 20м/мин</w:t>
            </w:r>
          </w:p>
          <w:p w14:paraId="389DDE87" w14:textId="77777777" w:rsidR="007821CA" w:rsidRPr="007821CA" w:rsidRDefault="007821CA" w:rsidP="007821CA">
            <w:pPr>
              <w:spacing w:before="60"/>
              <w:outlineLvl w:val="0"/>
              <w:rPr>
                <w:rFonts w:ascii="Arial" w:hAnsi="Arial" w:cs="Arial"/>
              </w:rPr>
            </w:pPr>
            <w:r w:rsidRPr="007821CA">
              <w:rPr>
                <w:rFonts w:ascii="Arial" w:hAnsi="Arial" w:cs="Arial"/>
              </w:rPr>
              <w:t>Место управления при работе – с пола</w:t>
            </w:r>
          </w:p>
          <w:p w14:paraId="1B6EB9E9" w14:textId="77777777" w:rsidR="007821CA" w:rsidRPr="007821CA" w:rsidRDefault="007821CA" w:rsidP="007821CA">
            <w:pPr>
              <w:spacing w:before="60"/>
              <w:outlineLvl w:val="0"/>
              <w:rPr>
                <w:rFonts w:ascii="Arial" w:hAnsi="Arial" w:cs="Arial"/>
              </w:rPr>
            </w:pPr>
            <w:r w:rsidRPr="007821CA">
              <w:rPr>
                <w:rFonts w:ascii="Arial" w:hAnsi="Arial" w:cs="Arial"/>
              </w:rPr>
              <w:t>Способ управления – электрический, гибкий кабель</w:t>
            </w:r>
          </w:p>
          <w:p w14:paraId="01DEE375" w14:textId="77777777" w:rsidR="007821CA" w:rsidRPr="007821CA" w:rsidRDefault="007821CA" w:rsidP="007821CA">
            <w:pPr>
              <w:spacing w:before="60"/>
              <w:outlineLvl w:val="0"/>
              <w:rPr>
                <w:rFonts w:ascii="Arial" w:hAnsi="Arial" w:cs="Arial"/>
              </w:rPr>
            </w:pPr>
            <w:r w:rsidRPr="007821CA">
              <w:rPr>
                <w:rFonts w:ascii="Arial" w:hAnsi="Arial" w:cs="Arial"/>
              </w:rPr>
              <w:t>Способ токоподвода – к крану, электротали гибкий кабель</w:t>
            </w:r>
          </w:p>
          <w:p w14:paraId="1C29CC0F" w14:textId="5EC8C1BD" w:rsidR="007B0191" w:rsidRPr="007B0191" w:rsidRDefault="007821CA" w:rsidP="007821CA">
            <w:pPr>
              <w:spacing w:before="60"/>
              <w:outlineLvl w:val="0"/>
              <w:rPr>
                <w:rFonts w:ascii="Arial" w:hAnsi="Arial" w:cs="Arial"/>
                <w:sz w:val="22"/>
                <w:szCs w:val="22"/>
              </w:rPr>
            </w:pPr>
            <w:r w:rsidRPr="007821CA">
              <w:rPr>
                <w:rFonts w:ascii="Arial" w:hAnsi="Arial" w:cs="Arial"/>
              </w:rPr>
              <w:t xml:space="preserve">Тип кранового пути – </w:t>
            </w:r>
            <w:r w:rsidRPr="007821CA">
              <w:rPr>
                <w:rFonts w:ascii="Arial" w:hAnsi="Arial" w:cs="Arial"/>
                <w:b/>
              </w:rPr>
              <w:t>балка двутавровая 45М ГОСТ 19425-74 с усилением нижней полки полосой толщиной 16мм, средняя толщина (</w:t>
            </w:r>
            <w:r w:rsidRPr="007821CA">
              <w:rPr>
                <w:rFonts w:ascii="Arial" w:hAnsi="Arial" w:cs="Arial"/>
                <w:b/>
                <w:lang w:val="en-US"/>
              </w:rPr>
              <w:t>t</w:t>
            </w:r>
            <w:r w:rsidRPr="007821CA">
              <w:rPr>
                <w:rFonts w:ascii="Arial" w:hAnsi="Arial" w:cs="Arial"/>
                <w:b/>
              </w:rPr>
              <w:t>) полки</w:t>
            </w:r>
            <w:r w:rsidRPr="007821CA">
              <w:rPr>
                <w:rFonts w:ascii="Arial" w:hAnsi="Arial" w:cs="Arial"/>
              </w:rPr>
              <w:t xml:space="preserve"> </w:t>
            </w:r>
            <w:r w:rsidRPr="007821CA">
              <w:rPr>
                <w:rFonts w:ascii="Arial" w:hAnsi="Arial" w:cs="Arial"/>
                <w:b/>
              </w:rPr>
              <w:t>36 мм</w:t>
            </w:r>
            <w:r w:rsidR="007B0191" w:rsidRPr="007B0191">
              <w:rPr>
                <w:rFonts w:ascii="Arial" w:hAnsi="Arial" w:cs="Arial"/>
                <w:sz w:val="22"/>
                <w:szCs w:val="22"/>
              </w:rPr>
              <w:t xml:space="preserve">  </w:t>
            </w:r>
          </w:p>
          <w:p w14:paraId="665E717D" w14:textId="6BE5DEC5" w:rsidR="00117249" w:rsidRPr="007B0191" w:rsidRDefault="007B0191" w:rsidP="00117249">
            <w:pPr>
              <w:spacing w:before="60"/>
              <w:outlineLvl w:val="0"/>
              <w:rPr>
                <w:rFonts w:ascii="Arial" w:hAnsi="Arial" w:cs="Arial"/>
              </w:rPr>
            </w:pPr>
            <w:r w:rsidRPr="007B0191">
              <w:rPr>
                <w:rFonts w:ascii="Arial" w:hAnsi="Arial" w:cs="Arial"/>
              </w:rPr>
              <w:t xml:space="preserve"> </w:t>
            </w:r>
            <w:r w:rsidR="00117249" w:rsidRPr="007B0191">
              <w:rPr>
                <w:rFonts w:ascii="Arial" w:hAnsi="Arial" w:cs="Arial"/>
                <w:b/>
              </w:rPr>
              <w:t>4.</w:t>
            </w:r>
            <w:r w:rsidR="0037583A">
              <w:rPr>
                <w:rFonts w:ascii="Arial" w:hAnsi="Arial" w:cs="Arial"/>
                <w:b/>
              </w:rPr>
              <w:t>2</w:t>
            </w:r>
            <w:r w:rsidR="00117249" w:rsidRPr="007B0191">
              <w:rPr>
                <w:rFonts w:ascii="Arial" w:hAnsi="Arial" w:cs="Arial"/>
                <w:b/>
              </w:rPr>
              <w:t>.  Объемы работ</w:t>
            </w:r>
            <w:r w:rsidR="00117249" w:rsidRPr="007B0191">
              <w:rPr>
                <w:rFonts w:ascii="Arial" w:hAnsi="Arial" w:cs="Arial"/>
              </w:rPr>
              <w:t>:                                                                                                                                О</w:t>
            </w:r>
            <w:r w:rsidR="00117249">
              <w:rPr>
                <w:rFonts w:ascii="Arial" w:hAnsi="Arial" w:cs="Arial"/>
              </w:rPr>
              <w:t>сновные о</w:t>
            </w:r>
            <w:r w:rsidR="00117249" w:rsidRPr="007B0191">
              <w:rPr>
                <w:rFonts w:ascii="Arial" w:hAnsi="Arial" w:cs="Arial"/>
              </w:rPr>
              <w:t xml:space="preserve">бъемы </w:t>
            </w:r>
            <w:r w:rsidR="00117249">
              <w:rPr>
                <w:rFonts w:ascii="Arial" w:hAnsi="Arial" w:cs="Arial"/>
              </w:rPr>
              <w:t>Р</w:t>
            </w:r>
            <w:r w:rsidR="00117249" w:rsidRPr="007B0191">
              <w:rPr>
                <w:rFonts w:ascii="Arial" w:hAnsi="Arial" w:cs="Arial"/>
              </w:rPr>
              <w:t xml:space="preserve">абот </w:t>
            </w:r>
            <w:r w:rsidR="00117249">
              <w:rPr>
                <w:rFonts w:ascii="Arial" w:hAnsi="Arial" w:cs="Arial"/>
              </w:rPr>
              <w:t>по Договору</w:t>
            </w:r>
            <w:r w:rsidR="00117249" w:rsidRPr="007B0191">
              <w:rPr>
                <w:rFonts w:ascii="Arial" w:hAnsi="Arial" w:cs="Arial"/>
              </w:rPr>
              <w:t xml:space="preserve"> представлены в Таблице1</w:t>
            </w:r>
            <w:r w:rsidR="00117249">
              <w:rPr>
                <w:rFonts w:ascii="Arial" w:hAnsi="Arial" w:cs="Arial"/>
              </w:rPr>
              <w:t>.</w:t>
            </w:r>
          </w:p>
          <w:p w14:paraId="28A9237D" w14:textId="77777777" w:rsidR="00B90DD3" w:rsidRDefault="00B90DD3" w:rsidP="007B0191">
            <w:pPr>
              <w:spacing w:before="60"/>
              <w:outlineLvl w:val="0"/>
              <w:rPr>
                <w:rFonts w:ascii="Arial" w:hAnsi="Arial" w:cs="Arial"/>
                <w:b/>
                <w:sz w:val="18"/>
                <w:szCs w:val="18"/>
              </w:rPr>
            </w:pPr>
          </w:p>
          <w:p w14:paraId="7BC3437B" w14:textId="77777777" w:rsidR="00B90DD3" w:rsidRDefault="00B90DD3" w:rsidP="007B0191">
            <w:pPr>
              <w:spacing w:before="60"/>
              <w:outlineLvl w:val="0"/>
              <w:rPr>
                <w:rFonts w:ascii="Arial" w:hAnsi="Arial" w:cs="Arial"/>
                <w:b/>
                <w:sz w:val="18"/>
                <w:szCs w:val="18"/>
              </w:rPr>
            </w:pPr>
          </w:p>
          <w:p w14:paraId="3017B93F" w14:textId="1459FAC8" w:rsidR="007B0191" w:rsidRDefault="00B90DD3" w:rsidP="007B0191">
            <w:pPr>
              <w:spacing w:before="60"/>
              <w:outlineLvl w:val="0"/>
              <w:rPr>
                <w:rFonts w:ascii="Arial" w:hAnsi="Arial" w:cs="Arial"/>
                <w:b/>
                <w:sz w:val="18"/>
                <w:szCs w:val="18"/>
              </w:rPr>
            </w:pPr>
            <w:r>
              <w:rPr>
                <w:rFonts w:ascii="Arial" w:hAnsi="Arial" w:cs="Arial"/>
                <w:b/>
                <w:sz w:val="18"/>
                <w:szCs w:val="18"/>
              </w:rPr>
              <w:lastRenderedPageBreak/>
              <w:t>Таблица 1 «Основные объёмы работ»</w:t>
            </w:r>
          </w:p>
          <w:tbl>
            <w:tblPr>
              <w:tblStyle w:val="aff2"/>
              <w:tblW w:w="0" w:type="auto"/>
              <w:tblLayout w:type="fixed"/>
              <w:tblLook w:val="04A0" w:firstRow="1" w:lastRow="0" w:firstColumn="1" w:lastColumn="0" w:noHBand="0" w:noVBand="1"/>
            </w:tblPr>
            <w:tblGrid>
              <w:gridCol w:w="661"/>
              <w:gridCol w:w="7323"/>
              <w:gridCol w:w="850"/>
              <w:gridCol w:w="709"/>
            </w:tblGrid>
            <w:tr w:rsidR="007821CA" w:rsidRPr="00C7450C" w14:paraId="6E046592" w14:textId="77777777" w:rsidTr="007821CA">
              <w:trPr>
                <w:trHeight w:val="413"/>
              </w:trPr>
              <w:tc>
                <w:tcPr>
                  <w:tcW w:w="661" w:type="dxa"/>
                  <w:vMerge w:val="restart"/>
                </w:tcPr>
                <w:p w14:paraId="2FC1BC7B" w14:textId="77777777" w:rsidR="007821CA" w:rsidRPr="00B90DD3" w:rsidRDefault="007821CA" w:rsidP="007821CA">
                  <w:pPr>
                    <w:spacing w:before="60"/>
                    <w:jc w:val="center"/>
                    <w:outlineLvl w:val="0"/>
                    <w:rPr>
                      <w:rFonts w:ascii="Arial" w:hAnsi="Arial" w:cs="Arial"/>
                      <w:b/>
                      <w:sz w:val="20"/>
                      <w:szCs w:val="20"/>
                    </w:rPr>
                  </w:pPr>
                  <w:r w:rsidRPr="00B90DD3">
                    <w:rPr>
                      <w:rFonts w:ascii="Arial" w:hAnsi="Arial" w:cs="Arial"/>
                      <w:b/>
                      <w:sz w:val="20"/>
                      <w:szCs w:val="20"/>
                    </w:rPr>
                    <w:t>№</w:t>
                  </w:r>
                </w:p>
                <w:p w14:paraId="36687833" w14:textId="77777777" w:rsidR="007821CA" w:rsidRPr="00B90DD3" w:rsidRDefault="007821CA" w:rsidP="007821CA">
                  <w:pPr>
                    <w:spacing w:before="60"/>
                    <w:jc w:val="center"/>
                    <w:outlineLvl w:val="0"/>
                    <w:rPr>
                      <w:rFonts w:ascii="Arial" w:hAnsi="Arial" w:cs="Arial"/>
                      <w:b/>
                      <w:sz w:val="20"/>
                      <w:szCs w:val="20"/>
                    </w:rPr>
                  </w:pPr>
                  <w:r w:rsidRPr="00B90DD3">
                    <w:rPr>
                      <w:rFonts w:ascii="Arial" w:hAnsi="Arial" w:cs="Arial"/>
                      <w:b/>
                      <w:sz w:val="20"/>
                      <w:szCs w:val="20"/>
                    </w:rPr>
                    <w:t>п/п</w:t>
                  </w:r>
                </w:p>
              </w:tc>
              <w:tc>
                <w:tcPr>
                  <w:tcW w:w="7323" w:type="dxa"/>
                  <w:vMerge w:val="restart"/>
                </w:tcPr>
                <w:p w14:paraId="60D81B3C" w14:textId="77777777" w:rsidR="007821CA" w:rsidRPr="00B90DD3" w:rsidRDefault="007821CA" w:rsidP="007821CA">
                  <w:pPr>
                    <w:spacing w:before="60"/>
                    <w:jc w:val="center"/>
                    <w:outlineLvl w:val="0"/>
                    <w:rPr>
                      <w:rFonts w:ascii="Arial" w:hAnsi="Arial" w:cs="Arial"/>
                      <w:b/>
                      <w:sz w:val="20"/>
                      <w:szCs w:val="20"/>
                    </w:rPr>
                  </w:pPr>
                  <w:r w:rsidRPr="00B90DD3">
                    <w:rPr>
                      <w:rFonts w:ascii="Arial" w:hAnsi="Arial" w:cs="Arial"/>
                      <w:b/>
                      <w:sz w:val="20"/>
                      <w:szCs w:val="20"/>
                    </w:rPr>
                    <w:t>Наименование работ</w:t>
                  </w:r>
                </w:p>
              </w:tc>
              <w:tc>
                <w:tcPr>
                  <w:tcW w:w="1559" w:type="dxa"/>
                  <w:gridSpan w:val="2"/>
                </w:tcPr>
                <w:p w14:paraId="5D99BD6A" w14:textId="77777777" w:rsidR="007821CA" w:rsidRPr="00B90DD3" w:rsidRDefault="007821CA" w:rsidP="007821CA">
                  <w:pPr>
                    <w:spacing w:before="60"/>
                    <w:jc w:val="center"/>
                    <w:outlineLvl w:val="0"/>
                    <w:rPr>
                      <w:rFonts w:ascii="Arial" w:hAnsi="Arial" w:cs="Arial"/>
                      <w:b/>
                      <w:sz w:val="20"/>
                      <w:szCs w:val="20"/>
                    </w:rPr>
                  </w:pPr>
                  <w:r w:rsidRPr="00B90DD3">
                    <w:rPr>
                      <w:rFonts w:ascii="Arial" w:hAnsi="Arial" w:cs="Arial"/>
                      <w:b/>
                      <w:sz w:val="20"/>
                      <w:szCs w:val="20"/>
                    </w:rPr>
                    <w:t>Объем планируемых работ</w:t>
                  </w:r>
                </w:p>
              </w:tc>
            </w:tr>
            <w:tr w:rsidR="007821CA" w:rsidRPr="00C7450C" w14:paraId="49D83D52" w14:textId="77777777" w:rsidTr="007821CA">
              <w:trPr>
                <w:trHeight w:val="367"/>
              </w:trPr>
              <w:tc>
                <w:tcPr>
                  <w:tcW w:w="661" w:type="dxa"/>
                  <w:vMerge/>
                </w:tcPr>
                <w:p w14:paraId="39B9789E" w14:textId="77777777" w:rsidR="007821CA" w:rsidRPr="00B90DD3" w:rsidRDefault="007821CA" w:rsidP="007821CA">
                  <w:pPr>
                    <w:spacing w:before="60"/>
                    <w:outlineLvl w:val="0"/>
                    <w:rPr>
                      <w:rFonts w:ascii="Arial" w:hAnsi="Arial" w:cs="Arial"/>
                      <w:b/>
                      <w:sz w:val="20"/>
                      <w:szCs w:val="20"/>
                    </w:rPr>
                  </w:pPr>
                </w:p>
              </w:tc>
              <w:tc>
                <w:tcPr>
                  <w:tcW w:w="7323" w:type="dxa"/>
                  <w:vMerge/>
                </w:tcPr>
                <w:p w14:paraId="1B551281" w14:textId="77777777" w:rsidR="007821CA" w:rsidRPr="00B90DD3" w:rsidRDefault="007821CA" w:rsidP="007821CA">
                  <w:pPr>
                    <w:spacing w:before="60"/>
                    <w:outlineLvl w:val="0"/>
                    <w:rPr>
                      <w:rFonts w:ascii="Arial" w:hAnsi="Arial" w:cs="Arial"/>
                      <w:b/>
                      <w:sz w:val="20"/>
                      <w:szCs w:val="20"/>
                    </w:rPr>
                  </w:pPr>
                </w:p>
              </w:tc>
              <w:tc>
                <w:tcPr>
                  <w:tcW w:w="850" w:type="dxa"/>
                </w:tcPr>
                <w:p w14:paraId="29B38ED2" w14:textId="77777777" w:rsidR="007821CA" w:rsidRPr="00B90DD3" w:rsidRDefault="007821CA" w:rsidP="007821CA">
                  <w:pPr>
                    <w:spacing w:before="60"/>
                    <w:outlineLvl w:val="0"/>
                    <w:rPr>
                      <w:rFonts w:ascii="Arial" w:hAnsi="Arial" w:cs="Arial"/>
                      <w:b/>
                      <w:sz w:val="20"/>
                      <w:szCs w:val="20"/>
                    </w:rPr>
                  </w:pPr>
                  <w:r w:rsidRPr="00B90DD3">
                    <w:rPr>
                      <w:rFonts w:ascii="Arial" w:hAnsi="Arial" w:cs="Arial"/>
                      <w:b/>
                      <w:sz w:val="20"/>
                      <w:szCs w:val="20"/>
                    </w:rPr>
                    <w:t>Ед.изм</w:t>
                  </w:r>
                </w:p>
              </w:tc>
              <w:tc>
                <w:tcPr>
                  <w:tcW w:w="709" w:type="dxa"/>
                </w:tcPr>
                <w:p w14:paraId="687ACB5A" w14:textId="77777777" w:rsidR="007821CA" w:rsidRPr="00B90DD3" w:rsidRDefault="007821CA" w:rsidP="007821CA">
                  <w:pPr>
                    <w:spacing w:before="60"/>
                    <w:outlineLvl w:val="0"/>
                    <w:rPr>
                      <w:rFonts w:ascii="Arial" w:hAnsi="Arial" w:cs="Arial"/>
                      <w:b/>
                      <w:sz w:val="20"/>
                      <w:szCs w:val="20"/>
                    </w:rPr>
                  </w:pPr>
                  <w:r w:rsidRPr="00B90DD3">
                    <w:rPr>
                      <w:rFonts w:ascii="Arial" w:hAnsi="Arial" w:cs="Arial"/>
                      <w:b/>
                      <w:sz w:val="20"/>
                      <w:szCs w:val="20"/>
                    </w:rPr>
                    <w:t>Кол-во</w:t>
                  </w:r>
                </w:p>
              </w:tc>
            </w:tr>
            <w:tr w:rsidR="007821CA" w:rsidRPr="00C7450C" w14:paraId="02734829" w14:textId="77777777" w:rsidTr="007821CA">
              <w:tc>
                <w:tcPr>
                  <w:tcW w:w="661" w:type="dxa"/>
                </w:tcPr>
                <w:p w14:paraId="07B555C6"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1.</w:t>
                  </w:r>
                </w:p>
              </w:tc>
              <w:tc>
                <w:tcPr>
                  <w:tcW w:w="7323" w:type="dxa"/>
                </w:tcPr>
                <w:p w14:paraId="52A83E62" w14:textId="1262C859" w:rsidR="007821CA" w:rsidRPr="00C7450C" w:rsidRDefault="007821CA" w:rsidP="00B90DD3">
                  <w:pPr>
                    <w:spacing w:before="60"/>
                    <w:outlineLvl w:val="0"/>
                    <w:rPr>
                      <w:rFonts w:ascii="Arial" w:hAnsi="Arial" w:cs="Arial"/>
                      <w:sz w:val="22"/>
                      <w:szCs w:val="22"/>
                    </w:rPr>
                  </w:pPr>
                  <w:r w:rsidRPr="00C7450C">
                    <w:rPr>
                      <w:rFonts w:ascii="Arial" w:hAnsi="Arial" w:cs="Arial"/>
                      <w:sz w:val="22"/>
                      <w:szCs w:val="22"/>
                    </w:rPr>
                    <w:t>Приобре</w:t>
                  </w:r>
                  <w:r w:rsidR="00B90DD3">
                    <w:rPr>
                      <w:rFonts w:ascii="Arial" w:hAnsi="Arial" w:cs="Arial"/>
                      <w:sz w:val="22"/>
                      <w:szCs w:val="22"/>
                    </w:rPr>
                    <w:t>тение</w:t>
                  </w:r>
                  <w:r w:rsidRPr="00C7450C">
                    <w:rPr>
                      <w:rFonts w:ascii="Arial" w:hAnsi="Arial" w:cs="Arial"/>
                      <w:sz w:val="22"/>
                      <w:szCs w:val="22"/>
                    </w:rPr>
                    <w:t xml:space="preserve"> кран</w:t>
                  </w:r>
                  <w:r w:rsidR="00B90DD3">
                    <w:rPr>
                      <w:rFonts w:ascii="Arial" w:hAnsi="Arial" w:cs="Arial"/>
                      <w:sz w:val="22"/>
                      <w:szCs w:val="22"/>
                    </w:rPr>
                    <w:t>а</w:t>
                  </w:r>
                  <w:r w:rsidRPr="00C7450C">
                    <w:rPr>
                      <w:rFonts w:ascii="Arial" w:hAnsi="Arial" w:cs="Arial"/>
                      <w:sz w:val="22"/>
                      <w:szCs w:val="22"/>
                    </w:rPr>
                    <w:t xml:space="preserve"> мостовой электрический однобалочный подвесной 3,2-А3-5,4-4,0-12,0-380-У3</w:t>
                  </w:r>
                  <w:r w:rsidR="00B90DD3">
                    <w:rPr>
                      <w:rFonts w:ascii="Arial" w:hAnsi="Arial" w:cs="Arial"/>
                      <w:sz w:val="22"/>
                      <w:szCs w:val="22"/>
                    </w:rPr>
                    <w:t xml:space="preserve"> с </w:t>
                  </w:r>
                  <w:r w:rsidRPr="00C7450C">
                    <w:rPr>
                      <w:rFonts w:ascii="Arial" w:hAnsi="Arial" w:cs="Arial"/>
                      <w:sz w:val="22"/>
                      <w:szCs w:val="22"/>
                    </w:rPr>
                    <w:t>достав</w:t>
                  </w:r>
                  <w:r w:rsidR="00B90DD3">
                    <w:rPr>
                      <w:rFonts w:ascii="Arial" w:hAnsi="Arial" w:cs="Arial"/>
                      <w:sz w:val="22"/>
                      <w:szCs w:val="22"/>
                    </w:rPr>
                    <w:t>кой</w:t>
                  </w:r>
                  <w:r w:rsidRPr="00C7450C">
                    <w:rPr>
                      <w:rFonts w:ascii="Arial" w:hAnsi="Arial" w:cs="Arial"/>
                      <w:sz w:val="22"/>
                      <w:szCs w:val="22"/>
                    </w:rPr>
                    <w:t xml:space="preserve"> на </w:t>
                  </w:r>
                  <w:r w:rsidR="00B90DD3">
                    <w:rPr>
                      <w:rFonts w:ascii="Arial" w:hAnsi="Arial" w:cs="Arial"/>
                      <w:sz w:val="22"/>
                      <w:szCs w:val="22"/>
                    </w:rPr>
                    <w:t>Объект</w:t>
                  </w:r>
                </w:p>
              </w:tc>
              <w:tc>
                <w:tcPr>
                  <w:tcW w:w="850" w:type="dxa"/>
                </w:tcPr>
                <w:p w14:paraId="1B6E0AF3" w14:textId="77777777" w:rsidR="007821CA" w:rsidRPr="00B90DD3" w:rsidRDefault="007821CA" w:rsidP="007821CA">
                  <w:pPr>
                    <w:spacing w:before="60"/>
                    <w:jc w:val="center"/>
                    <w:outlineLvl w:val="0"/>
                    <w:rPr>
                      <w:rFonts w:ascii="Arial" w:hAnsi="Arial" w:cs="Arial"/>
                      <w:sz w:val="20"/>
                      <w:szCs w:val="20"/>
                    </w:rPr>
                  </w:pPr>
                  <w:r w:rsidRPr="00B90DD3">
                    <w:rPr>
                      <w:rFonts w:ascii="Arial" w:hAnsi="Arial" w:cs="Arial"/>
                      <w:sz w:val="20"/>
                      <w:szCs w:val="20"/>
                    </w:rPr>
                    <w:t>шт</w:t>
                  </w:r>
                </w:p>
              </w:tc>
              <w:tc>
                <w:tcPr>
                  <w:tcW w:w="709" w:type="dxa"/>
                </w:tcPr>
                <w:p w14:paraId="67A6BB7B" w14:textId="77777777" w:rsidR="007821CA" w:rsidRPr="00B90DD3" w:rsidRDefault="007821CA" w:rsidP="007821CA">
                  <w:pPr>
                    <w:spacing w:before="60"/>
                    <w:jc w:val="center"/>
                    <w:outlineLvl w:val="0"/>
                    <w:rPr>
                      <w:rFonts w:ascii="Arial" w:hAnsi="Arial" w:cs="Arial"/>
                      <w:sz w:val="20"/>
                      <w:szCs w:val="20"/>
                    </w:rPr>
                  </w:pPr>
                  <w:r w:rsidRPr="00B90DD3">
                    <w:rPr>
                      <w:rFonts w:ascii="Arial" w:hAnsi="Arial" w:cs="Arial"/>
                      <w:sz w:val="20"/>
                      <w:szCs w:val="20"/>
                    </w:rPr>
                    <w:t>1</w:t>
                  </w:r>
                </w:p>
              </w:tc>
            </w:tr>
            <w:tr w:rsidR="007821CA" w:rsidRPr="00C7450C" w14:paraId="002020C9" w14:textId="77777777" w:rsidTr="007821CA">
              <w:tc>
                <w:tcPr>
                  <w:tcW w:w="661" w:type="dxa"/>
                </w:tcPr>
                <w:p w14:paraId="1BA404A5"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2.</w:t>
                  </w:r>
                </w:p>
              </w:tc>
              <w:tc>
                <w:tcPr>
                  <w:tcW w:w="7323" w:type="dxa"/>
                </w:tcPr>
                <w:p w14:paraId="7E52E6D0" w14:textId="64FB16C8" w:rsidR="007821CA" w:rsidRPr="00C7450C" w:rsidRDefault="00B90DD3" w:rsidP="007821CA">
                  <w:pPr>
                    <w:rPr>
                      <w:rFonts w:ascii="Arial" w:hAnsi="Arial" w:cs="Arial"/>
                      <w:sz w:val="22"/>
                      <w:szCs w:val="22"/>
                    </w:rPr>
                  </w:pPr>
                  <w:r>
                    <w:rPr>
                      <w:rFonts w:ascii="Arial" w:hAnsi="Arial" w:cs="Arial"/>
                      <w:sz w:val="22"/>
                      <w:szCs w:val="22"/>
                    </w:rPr>
                    <w:t>М</w:t>
                  </w:r>
                  <w:r w:rsidR="007821CA" w:rsidRPr="00C7450C">
                    <w:rPr>
                      <w:rFonts w:ascii="Arial" w:hAnsi="Arial" w:cs="Arial"/>
                      <w:sz w:val="22"/>
                      <w:szCs w:val="22"/>
                    </w:rPr>
                    <w:t>онтаж крана</w:t>
                  </w:r>
                  <w:r>
                    <w:rPr>
                      <w:rFonts w:ascii="Arial" w:hAnsi="Arial" w:cs="Arial"/>
                      <w:sz w:val="22"/>
                      <w:szCs w:val="22"/>
                    </w:rPr>
                    <w:t>, в том числе произвести следующие работы</w:t>
                  </w:r>
                  <w:r w:rsidR="007821CA" w:rsidRPr="00C7450C">
                    <w:rPr>
                      <w:rFonts w:ascii="Arial" w:hAnsi="Arial" w:cs="Arial"/>
                      <w:sz w:val="22"/>
                      <w:szCs w:val="22"/>
                    </w:rPr>
                    <w:t>:</w:t>
                  </w:r>
                </w:p>
                <w:p w14:paraId="4D6DA53C" w14:textId="677BA6F6" w:rsidR="007821CA" w:rsidRPr="00C7450C" w:rsidRDefault="007821CA" w:rsidP="007821CA">
                  <w:pPr>
                    <w:rPr>
                      <w:rFonts w:ascii="Arial" w:hAnsi="Arial" w:cs="Arial"/>
                      <w:sz w:val="22"/>
                      <w:szCs w:val="22"/>
                    </w:rPr>
                  </w:pPr>
                  <w:r w:rsidRPr="00C7450C">
                    <w:rPr>
                      <w:rFonts w:ascii="Arial" w:hAnsi="Arial" w:cs="Arial"/>
                      <w:sz w:val="22"/>
                      <w:szCs w:val="22"/>
                    </w:rPr>
                    <w:t>- на подкрановый путь подвесить под</w:t>
                  </w:r>
                  <w:r w:rsidR="00B90DD3">
                    <w:rPr>
                      <w:rFonts w:ascii="Arial" w:hAnsi="Arial" w:cs="Arial"/>
                      <w:sz w:val="22"/>
                      <w:szCs w:val="22"/>
                    </w:rPr>
                    <w:t>вижную и жесткую концевые балки;</w:t>
                  </w:r>
                </w:p>
                <w:p w14:paraId="0268C964" w14:textId="66C9217F" w:rsidR="007821CA" w:rsidRPr="00C7450C" w:rsidRDefault="00B90DD3" w:rsidP="007821CA">
                  <w:pPr>
                    <w:rPr>
                      <w:rFonts w:ascii="Arial" w:hAnsi="Arial" w:cs="Arial"/>
                      <w:sz w:val="22"/>
                      <w:szCs w:val="22"/>
                    </w:rPr>
                  </w:pPr>
                  <w:r>
                    <w:rPr>
                      <w:rFonts w:ascii="Arial" w:hAnsi="Arial" w:cs="Arial"/>
                      <w:sz w:val="22"/>
                      <w:szCs w:val="22"/>
                    </w:rPr>
                    <w:t xml:space="preserve">- произвести </w:t>
                  </w:r>
                  <w:r w:rsidR="007821CA" w:rsidRPr="00C7450C">
                    <w:rPr>
                      <w:rFonts w:ascii="Arial" w:hAnsi="Arial" w:cs="Arial"/>
                      <w:sz w:val="22"/>
                      <w:szCs w:val="22"/>
                    </w:rPr>
                    <w:t>монтаж тали электрической на несущую балку</w:t>
                  </w:r>
                  <w:r>
                    <w:rPr>
                      <w:rFonts w:ascii="Arial" w:hAnsi="Arial" w:cs="Arial"/>
                      <w:sz w:val="22"/>
                      <w:szCs w:val="22"/>
                    </w:rPr>
                    <w:t>;</w:t>
                  </w:r>
                </w:p>
                <w:p w14:paraId="0902A599" w14:textId="062F180D" w:rsidR="007821CA" w:rsidRPr="00C7450C" w:rsidRDefault="007821CA" w:rsidP="007821CA">
                  <w:pPr>
                    <w:rPr>
                      <w:rFonts w:ascii="Arial" w:hAnsi="Arial" w:cs="Arial"/>
                      <w:sz w:val="22"/>
                      <w:szCs w:val="22"/>
                    </w:rPr>
                  </w:pPr>
                  <w:r w:rsidRPr="00C7450C">
                    <w:rPr>
                      <w:rFonts w:ascii="Arial" w:hAnsi="Arial" w:cs="Arial"/>
                      <w:sz w:val="22"/>
                      <w:szCs w:val="22"/>
                    </w:rPr>
                    <w:t>- произвести подъем несущей балки с электроталью и накатить конец несущей балки на опорные рамки подвижной концевой балки, второй конец балки соединить посредством б</w:t>
                  </w:r>
                  <w:r w:rsidR="00B90DD3">
                    <w:rPr>
                      <w:rFonts w:ascii="Arial" w:hAnsi="Arial" w:cs="Arial"/>
                      <w:sz w:val="22"/>
                      <w:szCs w:val="22"/>
                    </w:rPr>
                    <w:t>олтов с жесткой концевой балкой;</w:t>
                  </w:r>
                </w:p>
                <w:p w14:paraId="45978EC3" w14:textId="57BA5522" w:rsidR="007821CA" w:rsidRPr="00C7450C" w:rsidRDefault="007821CA" w:rsidP="007821CA">
                  <w:pPr>
                    <w:rPr>
                      <w:rFonts w:ascii="Arial" w:hAnsi="Arial" w:cs="Arial"/>
                      <w:sz w:val="22"/>
                      <w:szCs w:val="22"/>
                    </w:rPr>
                  </w:pPr>
                  <w:r w:rsidRPr="00C7450C">
                    <w:rPr>
                      <w:rFonts w:ascii="Arial" w:hAnsi="Arial" w:cs="Arial"/>
                      <w:sz w:val="22"/>
                      <w:szCs w:val="22"/>
                    </w:rPr>
                    <w:t>- произвести монтаж подкосов</w:t>
                  </w:r>
                  <w:r w:rsidR="00B90DD3">
                    <w:rPr>
                      <w:rFonts w:ascii="Arial" w:hAnsi="Arial" w:cs="Arial"/>
                      <w:sz w:val="22"/>
                      <w:szCs w:val="22"/>
                    </w:rPr>
                    <w:t>;</w:t>
                  </w:r>
                </w:p>
                <w:p w14:paraId="624CB7CE" w14:textId="77777777" w:rsidR="007821CA" w:rsidRPr="00C7450C" w:rsidRDefault="007821CA" w:rsidP="007821CA">
                  <w:pPr>
                    <w:rPr>
                      <w:rFonts w:ascii="Verdana" w:hAnsi="Verdana"/>
                      <w:sz w:val="18"/>
                      <w:szCs w:val="18"/>
                    </w:rPr>
                  </w:pPr>
                  <w:r w:rsidRPr="00C7450C">
                    <w:rPr>
                      <w:rFonts w:ascii="Arial" w:hAnsi="Arial" w:cs="Arial"/>
                      <w:sz w:val="22"/>
                      <w:szCs w:val="22"/>
                    </w:rPr>
                    <w:t>- произвести регулировку узлов и механизмов</w:t>
                  </w:r>
                </w:p>
              </w:tc>
              <w:tc>
                <w:tcPr>
                  <w:tcW w:w="850" w:type="dxa"/>
                </w:tcPr>
                <w:p w14:paraId="343436C0" w14:textId="77777777" w:rsidR="007821CA" w:rsidRPr="00B90DD3" w:rsidRDefault="007821CA" w:rsidP="007821CA">
                  <w:pPr>
                    <w:spacing w:before="60"/>
                    <w:jc w:val="center"/>
                    <w:outlineLvl w:val="0"/>
                    <w:rPr>
                      <w:rFonts w:ascii="Arial" w:hAnsi="Arial" w:cs="Arial"/>
                      <w:sz w:val="20"/>
                      <w:szCs w:val="20"/>
                    </w:rPr>
                  </w:pPr>
                  <w:r w:rsidRPr="00B90DD3">
                    <w:rPr>
                      <w:rFonts w:ascii="Arial" w:hAnsi="Arial" w:cs="Arial"/>
                      <w:sz w:val="20"/>
                      <w:szCs w:val="20"/>
                    </w:rPr>
                    <w:t>шт</w:t>
                  </w:r>
                </w:p>
                <w:p w14:paraId="52252037" w14:textId="77777777" w:rsidR="007821CA" w:rsidRPr="00B90DD3" w:rsidRDefault="007821CA" w:rsidP="007821CA">
                  <w:pPr>
                    <w:spacing w:before="60"/>
                    <w:jc w:val="center"/>
                    <w:outlineLvl w:val="0"/>
                    <w:rPr>
                      <w:rFonts w:ascii="Arial" w:hAnsi="Arial" w:cs="Arial"/>
                      <w:sz w:val="20"/>
                      <w:szCs w:val="20"/>
                    </w:rPr>
                  </w:pPr>
                  <w:r w:rsidRPr="00B90DD3">
                    <w:rPr>
                      <w:rFonts w:ascii="Arial" w:hAnsi="Arial" w:cs="Arial"/>
                      <w:sz w:val="20"/>
                      <w:szCs w:val="20"/>
                    </w:rPr>
                    <w:t xml:space="preserve">                      шт</w:t>
                  </w:r>
                </w:p>
                <w:p w14:paraId="7551CE38" w14:textId="77777777" w:rsidR="007821CA" w:rsidRPr="00B90DD3" w:rsidRDefault="007821CA" w:rsidP="007821CA">
                  <w:pPr>
                    <w:spacing w:before="60"/>
                    <w:jc w:val="center"/>
                    <w:outlineLvl w:val="0"/>
                    <w:rPr>
                      <w:rFonts w:ascii="Arial" w:hAnsi="Arial" w:cs="Arial"/>
                      <w:sz w:val="20"/>
                      <w:szCs w:val="20"/>
                    </w:rPr>
                  </w:pPr>
                  <w:r w:rsidRPr="00B90DD3">
                    <w:rPr>
                      <w:rFonts w:ascii="Arial" w:hAnsi="Arial" w:cs="Arial"/>
                      <w:sz w:val="20"/>
                      <w:szCs w:val="20"/>
                    </w:rPr>
                    <w:t xml:space="preserve">                       шт  шт</w:t>
                  </w:r>
                </w:p>
                <w:p w14:paraId="5E613E4A" w14:textId="77777777" w:rsidR="007821CA" w:rsidRPr="00B90DD3" w:rsidRDefault="007821CA" w:rsidP="007821CA">
                  <w:pPr>
                    <w:spacing w:before="60"/>
                    <w:jc w:val="center"/>
                    <w:outlineLvl w:val="0"/>
                    <w:rPr>
                      <w:rFonts w:ascii="Arial" w:hAnsi="Arial" w:cs="Arial"/>
                      <w:sz w:val="20"/>
                      <w:szCs w:val="20"/>
                    </w:rPr>
                  </w:pPr>
                </w:p>
                <w:p w14:paraId="539F9824" w14:textId="77777777" w:rsidR="007821CA" w:rsidRPr="00B90DD3" w:rsidRDefault="007821CA" w:rsidP="007821CA">
                  <w:pPr>
                    <w:spacing w:before="60"/>
                    <w:jc w:val="center"/>
                    <w:outlineLvl w:val="0"/>
                    <w:rPr>
                      <w:rFonts w:ascii="Arial" w:hAnsi="Arial" w:cs="Arial"/>
                      <w:sz w:val="20"/>
                      <w:szCs w:val="20"/>
                    </w:rPr>
                  </w:pPr>
                </w:p>
                <w:p w14:paraId="2C9C6F33" w14:textId="77777777" w:rsidR="007821CA" w:rsidRPr="00B90DD3" w:rsidRDefault="007821CA" w:rsidP="007821CA">
                  <w:pPr>
                    <w:spacing w:before="60"/>
                    <w:jc w:val="center"/>
                    <w:outlineLvl w:val="0"/>
                    <w:rPr>
                      <w:rFonts w:ascii="Arial" w:hAnsi="Arial" w:cs="Arial"/>
                      <w:sz w:val="20"/>
                      <w:szCs w:val="20"/>
                    </w:rPr>
                  </w:pPr>
                  <w:r w:rsidRPr="00B90DD3">
                    <w:rPr>
                      <w:rFonts w:ascii="Arial" w:hAnsi="Arial" w:cs="Arial"/>
                      <w:sz w:val="20"/>
                      <w:szCs w:val="20"/>
                    </w:rPr>
                    <w:t>шт  шт</w:t>
                  </w:r>
                </w:p>
                <w:p w14:paraId="0862D45E" w14:textId="77777777" w:rsidR="007821CA" w:rsidRPr="00B90DD3" w:rsidRDefault="007821CA" w:rsidP="007821CA">
                  <w:pPr>
                    <w:spacing w:before="60"/>
                    <w:outlineLvl w:val="0"/>
                    <w:rPr>
                      <w:rFonts w:ascii="Arial" w:hAnsi="Arial" w:cs="Arial"/>
                      <w:sz w:val="20"/>
                      <w:szCs w:val="20"/>
                    </w:rPr>
                  </w:pPr>
                </w:p>
              </w:tc>
              <w:tc>
                <w:tcPr>
                  <w:tcW w:w="709" w:type="dxa"/>
                </w:tcPr>
                <w:p w14:paraId="5279CFA5" w14:textId="77777777" w:rsidR="007821CA" w:rsidRPr="00B90DD3" w:rsidRDefault="007821CA" w:rsidP="007821CA">
                  <w:pPr>
                    <w:spacing w:before="60"/>
                    <w:jc w:val="center"/>
                    <w:outlineLvl w:val="0"/>
                    <w:rPr>
                      <w:rFonts w:ascii="Arial" w:hAnsi="Arial" w:cs="Arial"/>
                      <w:sz w:val="20"/>
                      <w:szCs w:val="20"/>
                    </w:rPr>
                  </w:pPr>
                  <w:r w:rsidRPr="00B90DD3">
                    <w:rPr>
                      <w:rFonts w:ascii="Arial" w:hAnsi="Arial" w:cs="Arial"/>
                      <w:sz w:val="20"/>
                      <w:szCs w:val="20"/>
                    </w:rPr>
                    <w:t xml:space="preserve">1        </w:t>
                  </w:r>
                </w:p>
                <w:p w14:paraId="261FE14F" w14:textId="77777777" w:rsidR="007821CA" w:rsidRPr="00B90DD3" w:rsidRDefault="007821CA" w:rsidP="007821CA">
                  <w:pPr>
                    <w:spacing w:before="60"/>
                    <w:jc w:val="center"/>
                    <w:outlineLvl w:val="0"/>
                    <w:rPr>
                      <w:rFonts w:ascii="Arial" w:hAnsi="Arial" w:cs="Arial"/>
                      <w:sz w:val="20"/>
                      <w:szCs w:val="20"/>
                    </w:rPr>
                  </w:pPr>
                  <w:r w:rsidRPr="00B90DD3">
                    <w:rPr>
                      <w:rFonts w:ascii="Arial" w:hAnsi="Arial" w:cs="Arial"/>
                      <w:sz w:val="20"/>
                      <w:szCs w:val="20"/>
                    </w:rPr>
                    <w:t xml:space="preserve">                  2                                       </w:t>
                  </w:r>
                </w:p>
                <w:p w14:paraId="30134A8C" w14:textId="77777777" w:rsidR="007821CA" w:rsidRPr="00B90DD3" w:rsidRDefault="007821CA" w:rsidP="007821CA">
                  <w:pPr>
                    <w:spacing w:before="60"/>
                    <w:jc w:val="center"/>
                    <w:outlineLvl w:val="0"/>
                    <w:rPr>
                      <w:rFonts w:ascii="Arial" w:hAnsi="Arial" w:cs="Arial"/>
                      <w:sz w:val="20"/>
                      <w:szCs w:val="20"/>
                    </w:rPr>
                  </w:pPr>
                  <w:r w:rsidRPr="00B90DD3">
                    <w:rPr>
                      <w:rFonts w:ascii="Arial" w:hAnsi="Arial" w:cs="Arial"/>
                      <w:sz w:val="20"/>
                      <w:szCs w:val="20"/>
                    </w:rPr>
                    <w:t xml:space="preserve">                     1                     1</w:t>
                  </w:r>
                </w:p>
                <w:p w14:paraId="6F1FB533" w14:textId="77777777" w:rsidR="007821CA" w:rsidRPr="00B90DD3" w:rsidRDefault="007821CA" w:rsidP="007821CA">
                  <w:pPr>
                    <w:spacing w:before="60"/>
                    <w:jc w:val="center"/>
                    <w:outlineLvl w:val="0"/>
                    <w:rPr>
                      <w:rFonts w:ascii="Arial" w:hAnsi="Arial" w:cs="Arial"/>
                      <w:sz w:val="20"/>
                      <w:szCs w:val="20"/>
                    </w:rPr>
                  </w:pPr>
                  <w:r w:rsidRPr="00B90DD3">
                    <w:rPr>
                      <w:rFonts w:ascii="Arial" w:hAnsi="Arial" w:cs="Arial"/>
                      <w:sz w:val="20"/>
                      <w:szCs w:val="20"/>
                    </w:rPr>
                    <w:t xml:space="preserve">                                    </w:t>
                  </w:r>
                </w:p>
                <w:p w14:paraId="2E77454A" w14:textId="77777777" w:rsidR="007821CA" w:rsidRPr="00B90DD3" w:rsidRDefault="007821CA" w:rsidP="007821CA">
                  <w:pPr>
                    <w:spacing w:before="60"/>
                    <w:jc w:val="center"/>
                    <w:outlineLvl w:val="0"/>
                    <w:rPr>
                      <w:rFonts w:ascii="Arial" w:hAnsi="Arial" w:cs="Arial"/>
                      <w:sz w:val="20"/>
                      <w:szCs w:val="20"/>
                    </w:rPr>
                  </w:pPr>
                  <w:r w:rsidRPr="00B90DD3">
                    <w:rPr>
                      <w:rFonts w:ascii="Arial" w:hAnsi="Arial" w:cs="Arial"/>
                      <w:sz w:val="20"/>
                      <w:szCs w:val="20"/>
                    </w:rPr>
                    <w:t xml:space="preserve">                      </w:t>
                  </w:r>
                </w:p>
                <w:p w14:paraId="30A9E0C1" w14:textId="77777777" w:rsidR="007821CA" w:rsidRPr="00B90DD3" w:rsidRDefault="007821CA" w:rsidP="007821CA">
                  <w:pPr>
                    <w:spacing w:before="60"/>
                    <w:jc w:val="center"/>
                    <w:outlineLvl w:val="0"/>
                    <w:rPr>
                      <w:rFonts w:ascii="Arial" w:hAnsi="Arial" w:cs="Arial"/>
                      <w:sz w:val="20"/>
                      <w:szCs w:val="20"/>
                    </w:rPr>
                  </w:pPr>
                  <w:r w:rsidRPr="00B90DD3">
                    <w:rPr>
                      <w:rFonts w:ascii="Arial" w:hAnsi="Arial" w:cs="Arial"/>
                      <w:sz w:val="20"/>
                      <w:szCs w:val="20"/>
                    </w:rPr>
                    <w:t xml:space="preserve">2                2                 </w:t>
                  </w:r>
                </w:p>
              </w:tc>
            </w:tr>
            <w:tr w:rsidR="007821CA" w:rsidRPr="00C7450C" w14:paraId="0815AA5D" w14:textId="77777777" w:rsidTr="007821CA">
              <w:tc>
                <w:tcPr>
                  <w:tcW w:w="661" w:type="dxa"/>
                </w:tcPr>
                <w:p w14:paraId="6B967C3C"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3.</w:t>
                  </w:r>
                </w:p>
              </w:tc>
              <w:tc>
                <w:tcPr>
                  <w:tcW w:w="7323" w:type="dxa"/>
                </w:tcPr>
                <w:p w14:paraId="0728F300" w14:textId="03903124" w:rsidR="007821CA" w:rsidRPr="00C7450C" w:rsidRDefault="00B90DD3" w:rsidP="00B90DD3">
                  <w:pPr>
                    <w:spacing w:before="60"/>
                    <w:outlineLvl w:val="0"/>
                    <w:rPr>
                      <w:rFonts w:ascii="Arial" w:hAnsi="Arial" w:cs="Arial"/>
                      <w:sz w:val="22"/>
                      <w:szCs w:val="22"/>
                    </w:rPr>
                  </w:pPr>
                  <w:r>
                    <w:rPr>
                      <w:rFonts w:ascii="Arial" w:hAnsi="Arial" w:cs="Arial"/>
                      <w:sz w:val="22"/>
                      <w:szCs w:val="22"/>
                    </w:rPr>
                    <w:t>М</w:t>
                  </w:r>
                  <w:r w:rsidR="007821CA" w:rsidRPr="00C7450C">
                    <w:rPr>
                      <w:rFonts w:ascii="Arial" w:hAnsi="Arial" w:cs="Arial"/>
                      <w:sz w:val="22"/>
                      <w:szCs w:val="22"/>
                    </w:rPr>
                    <w:t xml:space="preserve">онтаж элементов электрооборудования крана согласно схемы электрических соединений, перечень представлен </w:t>
                  </w:r>
                  <w:r w:rsidR="007821CA" w:rsidRPr="00B90DD3">
                    <w:rPr>
                      <w:rFonts w:ascii="Arial" w:hAnsi="Arial" w:cs="Arial"/>
                      <w:b/>
                      <w:i/>
                      <w:sz w:val="22"/>
                      <w:szCs w:val="22"/>
                    </w:rPr>
                    <w:t xml:space="preserve">в таблице № </w:t>
                  </w:r>
                  <w:r w:rsidRPr="00B90DD3">
                    <w:rPr>
                      <w:rFonts w:ascii="Arial" w:hAnsi="Arial" w:cs="Arial"/>
                      <w:b/>
                      <w:i/>
                      <w:sz w:val="22"/>
                      <w:szCs w:val="22"/>
                    </w:rPr>
                    <w:t>2</w:t>
                  </w:r>
                </w:p>
              </w:tc>
              <w:tc>
                <w:tcPr>
                  <w:tcW w:w="850" w:type="dxa"/>
                </w:tcPr>
                <w:p w14:paraId="48FF09C3" w14:textId="77777777" w:rsidR="007821CA" w:rsidRPr="00B90DD3" w:rsidRDefault="007821CA" w:rsidP="007821CA">
                  <w:pPr>
                    <w:spacing w:before="60"/>
                    <w:jc w:val="center"/>
                    <w:outlineLvl w:val="0"/>
                    <w:rPr>
                      <w:rFonts w:ascii="Arial" w:hAnsi="Arial" w:cs="Arial"/>
                      <w:sz w:val="20"/>
                      <w:szCs w:val="20"/>
                    </w:rPr>
                  </w:pPr>
                </w:p>
              </w:tc>
              <w:tc>
                <w:tcPr>
                  <w:tcW w:w="709" w:type="dxa"/>
                </w:tcPr>
                <w:p w14:paraId="7B26519B" w14:textId="77777777" w:rsidR="007821CA" w:rsidRPr="00B90DD3" w:rsidRDefault="007821CA" w:rsidP="007821CA">
                  <w:pPr>
                    <w:spacing w:before="60"/>
                    <w:jc w:val="center"/>
                    <w:outlineLvl w:val="0"/>
                    <w:rPr>
                      <w:rFonts w:ascii="Arial" w:hAnsi="Arial" w:cs="Arial"/>
                      <w:sz w:val="20"/>
                      <w:szCs w:val="20"/>
                    </w:rPr>
                  </w:pPr>
                </w:p>
              </w:tc>
            </w:tr>
            <w:tr w:rsidR="007821CA" w:rsidRPr="00C7450C" w14:paraId="24450319" w14:textId="77777777" w:rsidTr="007821CA">
              <w:tc>
                <w:tcPr>
                  <w:tcW w:w="661" w:type="dxa"/>
                </w:tcPr>
                <w:p w14:paraId="4235596C"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4.</w:t>
                  </w:r>
                </w:p>
              </w:tc>
              <w:tc>
                <w:tcPr>
                  <w:tcW w:w="7323" w:type="dxa"/>
                </w:tcPr>
                <w:p w14:paraId="330BC3DA" w14:textId="77777777" w:rsidR="00B90DD3" w:rsidRDefault="00B90DD3" w:rsidP="00B90DD3">
                  <w:pPr>
                    <w:spacing w:before="60"/>
                    <w:outlineLvl w:val="0"/>
                    <w:rPr>
                      <w:rFonts w:ascii="Arial" w:hAnsi="Arial" w:cs="Arial"/>
                      <w:sz w:val="22"/>
                      <w:szCs w:val="22"/>
                    </w:rPr>
                  </w:pPr>
                  <w:r>
                    <w:rPr>
                      <w:rFonts w:ascii="Arial" w:hAnsi="Arial" w:cs="Arial"/>
                      <w:sz w:val="22"/>
                      <w:szCs w:val="22"/>
                    </w:rPr>
                    <w:t>М</w:t>
                  </w:r>
                  <w:r w:rsidR="007821CA" w:rsidRPr="00C7450C">
                    <w:rPr>
                      <w:rFonts w:ascii="Arial" w:hAnsi="Arial" w:cs="Arial"/>
                      <w:sz w:val="22"/>
                      <w:szCs w:val="22"/>
                    </w:rPr>
                    <w:t>онтаж кабельной продукции по мосту крана на исполнительные механизмы крана</w:t>
                  </w:r>
                  <w:r>
                    <w:rPr>
                      <w:rFonts w:ascii="Arial" w:hAnsi="Arial" w:cs="Arial"/>
                      <w:sz w:val="22"/>
                      <w:szCs w:val="22"/>
                    </w:rPr>
                    <w:t xml:space="preserve"> </w:t>
                  </w:r>
                  <w:r w:rsidR="007821CA" w:rsidRPr="00C7450C">
                    <w:rPr>
                      <w:rFonts w:ascii="Arial" w:hAnsi="Arial" w:cs="Arial"/>
                      <w:sz w:val="22"/>
                      <w:szCs w:val="22"/>
                    </w:rPr>
                    <w:t>(механизм передвижения крана, механизм передвижения электрической тали, механизм подъема)</w:t>
                  </w:r>
                  <w:r>
                    <w:rPr>
                      <w:rFonts w:ascii="Arial" w:hAnsi="Arial" w:cs="Arial"/>
                      <w:sz w:val="22"/>
                      <w:szCs w:val="22"/>
                    </w:rPr>
                    <w:t>.</w:t>
                  </w:r>
                </w:p>
                <w:p w14:paraId="40BFF2C4" w14:textId="77777777" w:rsidR="00B90DD3" w:rsidRDefault="00B90DD3" w:rsidP="00B90DD3">
                  <w:pPr>
                    <w:spacing w:before="60"/>
                    <w:outlineLvl w:val="0"/>
                    <w:rPr>
                      <w:rFonts w:ascii="Arial" w:hAnsi="Arial" w:cs="Arial"/>
                      <w:sz w:val="22"/>
                      <w:szCs w:val="22"/>
                    </w:rPr>
                  </w:pPr>
                  <w:r>
                    <w:rPr>
                      <w:rFonts w:ascii="Arial" w:hAnsi="Arial" w:cs="Arial"/>
                      <w:sz w:val="22"/>
                      <w:szCs w:val="22"/>
                    </w:rPr>
                    <w:t>Р</w:t>
                  </w:r>
                  <w:r w:rsidR="007821CA" w:rsidRPr="00C7450C">
                    <w:rPr>
                      <w:rFonts w:ascii="Arial" w:hAnsi="Arial" w:cs="Arial"/>
                      <w:sz w:val="22"/>
                      <w:szCs w:val="22"/>
                    </w:rPr>
                    <w:t>асключение кабельной продукции</w:t>
                  </w:r>
                  <w:r>
                    <w:rPr>
                      <w:rFonts w:ascii="Arial" w:hAnsi="Arial" w:cs="Arial"/>
                      <w:sz w:val="22"/>
                      <w:szCs w:val="22"/>
                    </w:rPr>
                    <w:t>.</w:t>
                  </w:r>
                </w:p>
                <w:p w14:paraId="13B46173" w14:textId="207CAB80" w:rsidR="007821CA" w:rsidRPr="00C7450C" w:rsidRDefault="00B90DD3" w:rsidP="00B90DD3">
                  <w:pPr>
                    <w:spacing w:before="60"/>
                    <w:outlineLvl w:val="0"/>
                    <w:rPr>
                      <w:rFonts w:ascii="Arial" w:hAnsi="Arial" w:cs="Arial"/>
                      <w:sz w:val="22"/>
                      <w:szCs w:val="22"/>
                    </w:rPr>
                  </w:pPr>
                  <w:r>
                    <w:rPr>
                      <w:rFonts w:ascii="Arial" w:hAnsi="Arial" w:cs="Arial"/>
                      <w:sz w:val="22"/>
                      <w:szCs w:val="22"/>
                    </w:rPr>
                    <w:t>П</w:t>
                  </w:r>
                  <w:r w:rsidR="007821CA" w:rsidRPr="00C7450C">
                    <w:rPr>
                      <w:rFonts w:ascii="Arial" w:hAnsi="Arial" w:cs="Arial"/>
                      <w:sz w:val="22"/>
                      <w:szCs w:val="22"/>
                    </w:rPr>
                    <w:t xml:space="preserve">еречень кабельной продукции представлен </w:t>
                  </w:r>
                  <w:r w:rsidR="007821CA" w:rsidRPr="00B90DD3">
                    <w:rPr>
                      <w:rFonts w:ascii="Arial" w:hAnsi="Arial" w:cs="Arial"/>
                      <w:b/>
                      <w:i/>
                      <w:sz w:val="22"/>
                      <w:szCs w:val="22"/>
                    </w:rPr>
                    <w:t>в таблице №</w:t>
                  </w:r>
                  <w:r w:rsidRPr="00B90DD3">
                    <w:rPr>
                      <w:rFonts w:ascii="Arial" w:hAnsi="Arial" w:cs="Arial"/>
                      <w:b/>
                      <w:i/>
                      <w:sz w:val="22"/>
                      <w:szCs w:val="22"/>
                    </w:rPr>
                    <w:t xml:space="preserve"> 2</w:t>
                  </w:r>
                </w:p>
              </w:tc>
              <w:tc>
                <w:tcPr>
                  <w:tcW w:w="850" w:type="dxa"/>
                </w:tcPr>
                <w:p w14:paraId="0A0B2AC2" w14:textId="77777777" w:rsidR="007821CA" w:rsidRPr="00B90DD3" w:rsidRDefault="007821CA" w:rsidP="007821CA">
                  <w:pPr>
                    <w:spacing w:before="60"/>
                    <w:jc w:val="center"/>
                    <w:outlineLvl w:val="0"/>
                    <w:rPr>
                      <w:rFonts w:ascii="Arial" w:hAnsi="Arial" w:cs="Arial"/>
                      <w:sz w:val="20"/>
                      <w:szCs w:val="20"/>
                    </w:rPr>
                  </w:pPr>
                </w:p>
              </w:tc>
              <w:tc>
                <w:tcPr>
                  <w:tcW w:w="709" w:type="dxa"/>
                </w:tcPr>
                <w:p w14:paraId="69740DDF" w14:textId="77777777" w:rsidR="007821CA" w:rsidRPr="00B90DD3" w:rsidRDefault="007821CA" w:rsidP="007821CA">
                  <w:pPr>
                    <w:spacing w:before="60"/>
                    <w:jc w:val="center"/>
                    <w:outlineLvl w:val="0"/>
                    <w:rPr>
                      <w:rFonts w:ascii="Arial" w:hAnsi="Arial" w:cs="Arial"/>
                      <w:sz w:val="20"/>
                      <w:szCs w:val="20"/>
                    </w:rPr>
                  </w:pPr>
                </w:p>
              </w:tc>
            </w:tr>
            <w:tr w:rsidR="007821CA" w:rsidRPr="00C7450C" w14:paraId="4BC95B47" w14:textId="77777777" w:rsidTr="007821CA">
              <w:tc>
                <w:tcPr>
                  <w:tcW w:w="661" w:type="dxa"/>
                </w:tcPr>
                <w:p w14:paraId="06949CD1"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5.</w:t>
                  </w:r>
                </w:p>
              </w:tc>
              <w:tc>
                <w:tcPr>
                  <w:tcW w:w="7323" w:type="dxa"/>
                </w:tcPr>
                <w:p w14:paraId="78720D54" w14:textId="77777777" w:rsidR="00B90DD3" w:rsidRDefault="00B90DD3" w:rsidP="00B90DD3">
                  <w:pPr>
                    <w:spacing w:before="60"/>
                    <w:outlineLvl w:val="0"/>
                    <w:rPr>
                      <w:rFonts w:ascii="Arial" w:hAnsi="Arial" w:cs="Arial"/>
                      <w:sz w:val="22"/>
                      <w:szCs w:val="22"/>
                    </w:rPr>
                  </w:pPr>
                  <w:r>
                    <w:rPr>
                      <w:rFonts w:ascii="Arial" w:hAnsi="Arial" w:cs="Arial"/>
                      <w:sz w:val="22"/>
                      <w:szCs w:val="22"/>
                    </w:rPr>
                    <w:t>М</w:t>
                  </w:r>
                  <w:r w:rsidR="007821CA" w:rsidRPr="00C7450C">
                    <w:rPr>
                      <w:rFonts w:ascii="Arial" w:hAnsi="Arial" w:cs="Arial"/>
                      <w:sz w:val="22"/>
                      <w:szCs w:val="22"/>
                    </w:rPr>
                    <w:t>онтаж тросово</w:t>
                  </w:r>
                  <w:r>
                    <w:rPr>
                      <w:rFonts w:ascii="Arial" w:hAnsi="Arial" w:cs="Arial"/>
                      <w:sz w:val="22"/>
                      <w:szCs w:val="22"/>
                    </w:rPr>
                    <w:t>го кабельного токоподвода крана.</w:t>
                  </w:r>
                </w:p>
                <w:p w14:paraId="3197FBA0" w14:textId="77777777" w:rsidR="00B90DD3" w:rsidRDefault="00B90DD3" w:rsidP="00B90DD3">
                  <w:pPr>
                    <w:spacing w:before="60"/>
                    <w:outlineLvl w:val="0"/>
                    <w:rPr>
                      <w:rFonts w:ascii="Arial" w:hAnsi="Arial" w:cs="Arial"/>
                      <w:sz w:val="22"/>
                      <w:szCs w:val="22"/>
                    </w:rPr>
                  </w:pPr>
                  <w:r>
                    <w:rPr>
                      <w:rFonts w:ascii="Arial" w:hAnsi="Arial" w:cs="Arial"/>
                      <w:sz w:val="22"/>
                      <w:szCs w:val="22"/>
                    </w:rPr>
                    <w:t>М</w:t>
                  </w:r>
                  <w:r w:rsidR="007821CA" w:rsidRPr="00C7450C">
                    <w:rPr>
                      <w:rFonts w:ascii="Arial" w:hAnsi="Arial" w:cs="Arial"/>
                      <w:sz w:val="22"/>
                      <w:szCs w:val="22"/>
                    </w:rPr>
                    <w:t xml:space="preserve">онтаж произвести в тени колон ряда Е, на отм.115,100 , с оси 15 по ось 23, подключение осуществить по ряду Е, ось 23. </w:t>
                  </w:r>
                </w:p>
                <w:p w14:paraId="0C22F491" w14:textId="77777777" w:rsidR="00B90DD3" w:rsidRDefault="007821CA" w:rsidP="00B90DD3">
                  <w:pPr>
                    <w:spacing w:before="60"/>
                    <w:outlineLvl w:val="0"/>
                    <w:rPr>
                      <w:rFonts w:ascii="Arial" w:hAnsi="Arial" w:cs="Arial"/>
                      <w:sz w:val="22"/>
                      <w:szCs w:val="22"/>
                    </w:rPr>
                  </w:pPr>
                  <w:r w:rsidRPr="00C7450C">
                    <w:rPr>
                      <w:rFonts w:ascii="Arial" w:hAnsi="Arial" w:cs="Arial"/>
                      <w:sz w:val="22"/>
                      <w:szCs w:val="22"/>
                    </w:rPr>
                    <w:t xml:space="preserve">Перечень элементов токоподвода представлен </w:t>
                  </w:r>
                  <w:r w:rsidRPr="00B90DD3">
                    <w:rPr>
                      <w:rFonts w:ascii="Arial" w:hAnsi="Arial" w:cs="Arial"/>
                      <w:b/>
                      <w:i/>
                      <w:sz w:val="22"/>
                      <w:szCs w:val="22"/>
                    </w:rPr>
                    <w:t>в таблице №</w:t>
                  </w:r>
                  <w:r w:rsidR="00B90DD3" w:rsidRPr="00B90DD3">
                    <w:rPr>
                      <w:rFonts w:ascii="Arial" w:hAnsi="Arial" w:cs="Arial"/>
                      <w:b/>
                      <w:i/>
                      <w:sz w:val="22"/>
                      <w:szCs w:val="22"/>
                    </w:rPr>
                    <w:t xml:space="preserve"> 3</w:t>
                  </w:r>
                  <w:r w:rsidRPr="00C7450C">
                    <w:rPr>
                      <w:rFonts w:ascii="Arial" w:hAnsi="Arial" w:cs="Arial"/>
                      <w:sz w:val="22"/>
                      <w:szCs w:val="22"/>
                    </w:rPr>
                    <w:t xml:space="preserve">. </w:t>
                  </w:r>
                </w:p>
                <w:p w14:paraId="0E50C363" w14:textId="340D0E1B" w:rsidR="007821CA" w:rsidRPr="00C7450C" w:rsidRDefault="007821CA" w:rsidP="00B90DD3">
                  <w:pPr>
                    <w:spacing w:before="60"/>
                    <w:outlineLvl w:val="0"/>
                    <w:rPr>
                      <w:rFonts w:ascii="Arial" w:hAnsi="Arial" w:cs="Arial"/>
                      <w:sz w:val="22"/>
                      <w:szCs w:val="22"/>
                    </w:rPr>
                  </w:pPr>
                  <w:r w:rsidRPr="00C7450C">
                    <w:rPr>
                      <w:rFonts w:ascii="Arial" w:hAnsi="Arial" w:cs="Arial"/>
                      <w:sz w:val="22"/>
                      <w:szCs w:val="22"/>
                    </w:rPr>
                    <w:t>Шаг крепления подвесов 2м.</w:t>
                  </w:r>
                </w:p>
              </w:tc>
              <w:tc>
                <w:tcPr>
                  <w:tcW w:w="850" w:type="dxa"/>
                </w:tcPr>
                <w:p w14:paraId="4B646F0D" w14:textId="77777777" w:rsidR="007821CA" w:rsidRPr="00B90DD3" w:rsidRDefault="007821CA" w:rsidP="007821CA">
                  <w:pPr>
                    <w:spacing w:before="60"/>
                    <w:jc w:val="center"/>
                    <w:outlineLvl w:val="0"/>
                    <w:rPr>
                      <w:rFonts w:ascii="Arial" w:hAnsi="Arial" w:cs="Arial"/>
                      <w:sz w:val="20"/>
                      <w:szCs w:val="20"/>
                    </w:rPr>
                  </w:pPr>
                  <w:r w:rsidRPr="00B90DD3">
                    <w:rPr>
                      <w:rFonts w:ascii="Arial" w:hAnsi="Arial" w:cs="Arial"/>
                      <w:sz w:val="20"/>
                      <w:szCs w:val="20"/>
                    </w:rPr>
                    <w:t>шт</w:t>
                  </w:r>
                </w:p>
              </w:tc>
              <w:tc>
                <w:tcPr>
                  <w:tcW w:w="709" w:type="dxa"/>
                </w:tcPr>
                <w:p w14:paraId="67052781" w14:textId="77777777" w:rsidR="007821CA" w:rsidRPr="00B90DD3" w:rsidRDefault="007821CA" w:rsidP="007821CA">
                  <w:pPr>
                    <w:spacing w:before="60"/>
                    <w:jc w:val="center"/>
                    <w:outlineLvl w:val="0"/>
                    <w:rPr>
                      <w:rFonts w:ascii="Arial" w:hAnsi="Arial" w:cs="Arial"/>
                      <w:sz w:val="20"/>
                      <w:szCs w:val="20"/>
                    </w:rPr>
                  </w:pPr>
                  <w:r w:rsidRPr="00B90DD3">
                    <w:rPr>
                      <w:rFonts w:ascii="Arial" w:hAnsi="Arial" w:cs="Arial"/>
                      <w:sz w:val="20"/>
                      <w:szCs w:val="20"/>
                    </w:rPr>
                    <w:t>1</w:t>
                  </w:r>
                </w:p>
              </w:tc>
            </w:tr>
            <w:tr w:rsidR="007821CA" w:rsidRPr="00C7450C" w14:paraId="01628D8E" w14:textId="77777777" w:rsidTr="007821CA">
              <w:tc>
                <w:tcPr>
                  <w:tcW w:w="661" w:type="dxa"/>
                </w:tcPr>
                <w:p w14:paraId="06BF7D5A"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6.</w:t>
                  </w:r>
                </w:p>
              </w:tc>
              <w:tc>
                <w:tcPr>
                  <w:tcW w:w="7323" w:type="dxa"/>
                </w:tcPr>
                <w:p w14:paraId="7B388EE7"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Провести статические и динамические испытания крана</w:t>
                  </w:r>
                </w:p>
              </w:tc>
              <w:tc>
                <w:tcPr>
                  <w:tcW w:w="850" w:type="dxa"/>
                </w:tcPr>
                <w:p w14:paraId="43CF3060"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шт</w:t>
                  </w:r>
                </w:p>
              </w:tc>
              <w:tc>
                <w:tcPr>
                  <w:tcW w:w="709" w:type="dxa"/>
                </w:tcPr>
                <w:p w14:paraId="7E7FA179"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1</w:t>
                  </w:r>
                </w:p>
              </w:tc>
            </w:tr>
            <w:tr w:rsidR="007821CA" w:rsidRPr="00C7450C" w14:paraId="48A54DD9" w14:textId="77777777" w:rsidTr="007821CA">
              <w:tc>
                <w:tcPr>
                  <w:tcW w:w="661" w:type="dxa"/>
                </w:tcPr>
                <w:p w14:paraId="3CDD37F5"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7.</w:t>
                  </w:r>
                </w:p>
              </w:tc>
              <w:tc>
                <w:tcPr>
                  <w:tcW w:w="7323" w:type="dxa"/>
                </w:tcPr>
                <w:p w14:paraId="7D2FCB36" w14:textId="73E2FAD2" w:rsidR="007821CA" w:rsidRPr="00C7450C" w:rsidRDefault="007821CA" w:rsidP="00B90DD3">
                  <w:pPr>
                    <w:rPr>
                      <w:rFonts w:ascii="Arial" w:hAnsi="Arial" w:cs="Arial"/>
                      <w:sz w:val="22"/>
                      <w:szCs w:val="22"/>
                    </w:rPr>
                  </w:pPr>
                  <w:r w:rsidRPr="00C7450C">
                    <w:rPr>
                      <w:rFonts w:ascii="Arial" w:hAnsi="Arial" w:cs="Arial"/>
                      <w:sz w:val="22"/>
                      <w:szCs w:val="22"/>
                    </w:rPr>
                    <w:t>Монтаж наружных стоечных приставных лесов с хомутовым креплением</w:t>
                  </w:r>
                </w:p>
              </w:tc>
              <w:tc>
                <w:tcPr>
                  <w:tcW w:w="850" w:type="dxa"/>
                </w:tcPr>
                <w:p w14:paraId="2D93D6AC"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м2</w:t>
                  </w:r>
                </w:p>
              </w:tc>
              <w:tc>
                <w:tcPr>
                  <w:tcW w:w="709" w:type="dxa"/>
                </w:tcPr>
                <w:p w14:paraId="1B9F484C"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31,5</w:t>
                  </w:r>
                </w:p>
              </w:tc>
            </w:tr>
            <w:tr w:rsidR="007821CA" w:rsidRPr="00C7450C" w14:paraId="0C9DEFD4" w14:textId="77777777" w:rsidTr="007821CA">
              <w:tc>
                <w:tcPr>
                  <w:tcW w:w="661" w:type="dxa"/>
                </w:tcPr>
                <w:p w14:paraId="08A84731"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8.</w:t>
                  </w:r>
                </w:p>
              </w:tc>
              <w:tc>
                <w:tcPr>
                  <w:tcW w:w="7323" w:type="dxa"/>
                </w:tcPr>
                <w:p w14:paraId="6B8C5EF9" w14:textId="65BD4266" w:rsidR="007821CA" w:rsidRPr="00C7450C" w:rsidRDefault="007821CA" w:rsidP="00B90DD3">
                  <w:pPr>
                    <w:rPr>
                      <w:rFonts w:ascii="Arial" w:hAnsi="Arial" w:cs="Arial"/>
                      <w:sz w:val="22"/>
                      <w:szCs w:val="22"/>
                    </w:rPr>
                  </w:pPr>
                  <w:r w:rsidRPr="00C7450C">
                    <w:rPr>
                      <w:rFonts w:ascii="Arial" w:hAnsi="Arial" w:cs="Arial"/>
                      <w:sz w:val="22"/>
                      <w:szCs w:val="22"/>
                    </w:rPr>
                    <w:t>Демонтаж наружных стоечных приставных лесов с хомутовым креплением</w:t>
                  </w:r>
                </w:p>
              </w:tc>
              <w:tc>
                <w:tcPr>
                  <w:tcW w:w="850" w:type="dxa"/>
                </w:tcPr>
                <w:p w14:paraId="0324655B"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м2</w:t>
                  </w:r>
                </w:p>
              </w:tc>
              <w:tc>
                <w:tcPr>
                  <w:tcW w:w="709" w:type="dxa"/>
                </w:tcPr>
                <w:p w14:paraId="265100F1"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31,5</w:t>
                  </w:r>
                </w:p>
              </w:tc>
            </w:tr>
          </w:tbl>
          <w:p w14:paraId="6FECA204" w14:textId="75CF6456" w:rsidR="007821CA" w:rsidRDefault="007821CA" w:rsidP="007B0191">
            <w:pPr>
              <w:spacing w:before="60"/>
              <w:outlineLvl w:val="0"/>
              <w:rPr>
                <w:rFonts w:ascii="Arial" w:hAnsi="Arial" w:cs="Arial"/>
                <w:b/>
                <w:sz w:val="18"/>
                <w:szCs w:val="18"/>
              </w:rPr>
            </w:pPr>
            <w:r>
              <w:rPr>
                <w:rFonts w:ascii="Arial" w:hAnsi="Arial" w:cs="Arial"/>
                <w:b/>
                <w:sz w:val="18"/>
                <w:szCs w:val="18"/>
              </w:rPr>
              <w:t>Таблица 2 «Перечень элементов электрооборудования»</w:t>
            </w:r>
          </w:p>
          <w:tbl>
            <w:tblPr>
              <w:tblStyle w:val="aff2"/>
              <w:tblW w:w="0" w:type="auto"/>
              <w:tblInd w:w="62" w:type="dxa"/>
              <w:tblLayout w:type="fixed"/>
              <w:tblLook w:val="04A0" w:firstRow="1" w:lastRow="0" w:firstColumn="1" w:lastColumn="0" w:noHBand="0" w:noVBand="1"/>
            </w:tblPr>
            <w:tblGrid>
              <w:gridCol w:w="505"/>
              <w:gridCol w:w="1327"/>
              <w:gridCol w:w="2183"/>
              <w:gridCol w:w="3828"/>
              <w:gridCol w:w="744"/>
              <w:gridCol w:w="911"/>
            </w:tblGrid>
            <w:tr w:rsidR="007821CA" w:rsidRPr="00C7450C" w14:paraId="26DA4D69" w14:textId="77777777" w:rsidTr="007821CA">
              <w:tc>
                <w:tcPr>
                  <w:tcW w:w="505" w:type="dxa"/>
                </w:tcPr>
                <w:p w14:paraId="00914BA6"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 п/п</w:t>
                  </w:r>
                </w:p>
              </w:tc>
              <w:tc>
                <w:tcPr>
                  <w:tcW w:w="1327" w:type="dxa"/>
                </w:tcPr>
                <w:p w14:paraId="610FC5BE"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Оборудование по схеме</w:t>
                  </w:r>
                </w:p>
              </w:tc>
              <w:tc>
                <w:tcPr>
                  <w:tcW w:w="2183" w:type="dxa"/>
                </w:tcPr>
                <w:p w14:paraId="3521EAD5"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Наименование</w:t>
                  </w:r>
                </w:p>
              </w:tc>
              <w:tc>
                <w:tcPr>
                  <w:tcW w:w="3828" w:type="dxa"/>
                </w:tcPr>
                <w:p w14:paraId="713AC664"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Тип и краткая техническая характеристика</w:t>
                  </w:r>
                </w:p>
              </w:tc>
              <w:tc>
                <w:tcPr>
                  <w:tcW w:w="744" w:type="dxa"/>
                </w:tcPr>
                <w:p w14:paraId="76D9E26F"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Ед.изм</w:t>
                  </w:r>
                </w:p>
              </w:tc>
              <w:tc>
                <w:tcPr>
                  <w:tcW w:w="911" w:type="dxa"/>
                </w:tcPr>
                <w:p w14:paraId="1FD0C31F"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Кол-во</w:t>
                  </w:r>
                </w:p>
              </w:tc>
            </w:tr>
            <w:tr w:rsidR="007821CA" w:rsidRPr="00C7450C" w14:paraId="1E56A847" w14:textId="77777777" w:rsidTr="007821CA">
              <w:tc>
                <w:tcPr>
                  <w:tcW w:w="505" w:type="dxa"/>
                </w:tcPr>
                <w:p w14:paraId="1FD8841F"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1.</w:t>
                  </w:r>
                </w:p>
              </w:tc>
              <w:tc>
                <w:tcPr>
                  <w:tcW w:w="1327" w:type="dxa"/>
                </w:tcPr>
                <w:p w14:paraId="50515DF8"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ШЭК</w:t>
                  </w:r>
                </w:p>
              </w:tc>
              <w:tc>
                <w:tcPr>
                  <w:tcW w:w="2183" w:type="dxa"/>
                </w:tcPr>
                <w:p w14:paraId="5C8EE296"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Шкаф электрический крана</w:t>
                  </w:r>
                </w:p>
              </w:tc>
              <w:tc>
                <w:tcPr>
                  <w:tcW w:w="3828" w:type="dxa"/>
                </w:tcPr>
                <w:p w14:paraId="7097791E"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ЩМП-2 (</w:t>
                  </w:r>
                  <w:r w:rsidRPr="00C7450C">
                    <w:rPr>
                      <w:rFonts w:ascii="Arial" w:hAnsi="Arial" w:cs="Arial"/>
                      <w:sz w:val="22"/>
                      <w:szCs w:val="22"/>
                      <w:lang w:val="en-US"/>
                    </w:rPr>
                    <w:t>IP-54)</w:t>
                  </w:r>
                </w:p>
              </w:tc>
              <w:tc>
                <w:tcPr>
                  <w:tcW w:w="744" w:type="dxa"/>
                </w:tcPr>
                <w:p w14:paraId="7E0E71ED"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шт</w:t>
                  </w:r>
                </w:p>
              </w:tc>
              <w:tc>
                <w:tcPr>
                  <w:tcW w:w="911" w:type="dxa"/>
                </w:tcPr>
                <w:p w14:paraId="0B357F05"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1</w:t>
                  </w:r>
                </w:p>
              </w:tc>
            </w:tr>
            <w:tr w:rsidR="007821CA" w:rsidRPr="00C7450C" w14:paraId="1D3E9B79" w14:textId="77777777" w:rsidTr="007821CA">
              <w:tc>
                <w:tcPr>
                  <w:tcW w:w="505" w:type="dxa"/>
                </w:tcPr>
                <w:p w14:paraId="7D826DE0"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2.</w:t>
                  </w:r>
                </w:p>
              </w:tc>
              <w:tc>
                <w:tcPr>
                  <w:tcW w:w="1327" w:type="dxa"/>
                </w:tcPr>
                <w:p w14:paraId="0FBE3286"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КМ1</w:t>
                  </w:r>
                </w:p>
              </w:tc>
              <w:tc>
                <w:tcPr>
                  <w:tcW w:w="2183" w:type="dxa"/>
                </w:tcPr>
                <w:p w14:paraId="0EA4F3CF"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 xml:space="preserve">Пускатель электромагнитный </w:t>
                  </w:r>
                </w:p>
              </w:tc>
              <w:tc>
                <w:tcPr>
                  <w:tcW w:w="3828" w:type="dxa"/>
                </w:tcPr>
                <w:p w14:paraId="6929F75B"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ПМ12-025100,  42В, 50Гц,  ТУ16-89 ИГФР.644236.033ТУ</w:t>
                  </w:r>
                </w:p>
              </w:tc>
              <w:tc>
                <w:tcPr>
                  <w:tcW w:w="744" w:type="dxa"/>
                </w:tcPr>
                <w:p w14:paraId="0A034FE1"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шт</w:t>
                  </w:r>
                </w:p>
              </w:tc>
              <w:tc>
                <w:tcPr>
                  <w:tcW w:w="911" w:type="dxa"/>
                </w:tcPr>
                <w:p w14:paraId="3C1C1AD8"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1</w:t>
                  </w:r>
                </w:p>
              </w:tc>
            </w:tr>
            <w:tr w:rsidR="007821CA" w:rsidRPr="00C7450C" w14:paraId="5702C81C" w14:textId="77777777" w:rsidTr="007821CA">
              <w:tc>
                <w:tcPr>
                  <w:tcW w:w="505" w:type="dxa"/>
                </w:tcPr>
                <w:p w14:paraId="05DF43FB"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3.</w:t>
                  </w:r>
                </w:p>
              </w:tc>
              <w:tc>
                <w:tcPr>
                  <w:tcW w:w="1327" w:type="dxa"/>
                </w:tcPr>
                <w:p w14:paraId="613FB18C"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КМ2, КМ3</w:t>
                  </w:r>
                </w:p>
              </w:tc>
              <w:tc>
                <w:tcPr>
                  <w:tcW w:w="2183" w:type="dxa"/>
                </w:tcPr>
                <w:p w14:paraId="638B3EFE"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Пускатель электромагнитный</w:t>
                  </w:r>
                </w:p>
              </w:tc>
              <w:tc>
                <w:tcPr>
                  <w:tcW w:w="3828" w:type="dxa"/>
                </w:tcPr>
                <w:p w14:paraId="6FFC8F21"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ПМ12-010101,  42В, 50Гц,  ТУ16-89 ИГФР.644236.033ТУ</w:t>
                  </w:r>
                </w:p>
              </w:tc>
              <w:tc>
                <w:tcPr>
                  <w:tcW w:w="744" w:type="dxa"/>
                </w:tcPr>
                <w:p w14:paraId="470BE4AA"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шт</w:t>
                  </w:r>
                </w:p>
              </w:tc>
              <w:tc>
                <w:tcPr>
                  <w:tcW w:w="911" w:type="dxa"/>
                </w:tcPr>
                <w:p w14:paraId="2E503B61"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2</w:t>
                  </w:r>
                </w:p>
              </w:tc>
            </w:tr>
            <w:tr w:rsidR="007821CA" w:rsidRPr="00C7450C" w14:paraId="64673339" w14:textId="77777777" w:rsidTr="007821CA">
              <w:tc>
                <w:tcPr>
                  <w:tcW w:w="505" w:type="dxa"/>
                </w:tcPr>
                <w:p w14:paraId="20C3CC24"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4.</w:t>
                  </w:r>
                </w:p>
              </w:tc>
              <w:tc>
                <w:tcPr>
                  <w:tcW w:w="1327" w:type="dxa"/>
                </w:tcPr>
                <w:p w14:paraId="127B3F1F"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 xml:space="preserve">КЛ.1 </w:t>
                  </w:r>
                </w:p>
              </w:tc>
              <w:tc>
                <w:tcPr>
                  <w:tcW w:w="2183" w:type="dxa"/>
                </w:tcPr>
                <w:p w14:paraId="1D314B06"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Зажим наборный</w:t>
                  </w:r>
                </w:p>
              </w:tc>
              <w:tc>
                <w:tcPr>
                  <w:tcW w:w="3828" w:type="dxa"/>
                </w:tcPr>
                <w:p w14:paraId="0717F8F4"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ЗНИ-6</w:t>
                  </w:r>
                </w:p>
                <w:p w14:paraId="3DB65EF7"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ЗНИ-4</w:t>
                  </w:r>
                </w:p>
              </w:tc>
              <w:tc>
                <w:tcPr>
                  <w:tcW w:w="744" w:type="dxa"/>
                </w:tcPr>
                <w:p w14:paraId="1865F7A9"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шт</w:t>
                  </w:r>
                </w:p>
                <w:p w14:paraId="1ADABE47"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шт</w:t>
                  </w:r>
                </w:p>
              </w:tc>
              <w:tc>
                <w:tcPr>
                  <w:tcW w:w="911" w:type="dxa"/>
                </w:tcPr>
                <w:p w14:paraId="54C25FE4"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10</w:t>
                  </w:r>
                </w:p>
                <w:p w14:paraId="3FE58D36"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15</w:t>
                  </w:r>
                </w:p>
              </w:tc>
            </w:tr>
            <w:tr w:rsidR="007821CA" w:rsidRPr="00C7450C" w14:paraId="322ACC02" w14:textId="77777777" w:rsidTr="007821CA">
              <w:tc>
                <w:tcPr>
                  <w:tcW w:w="505" w:type="dxa"/>
                </w:tcPr>
                <w:p w14:paraId="6624ED0B"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5.</w:t>
                  </w:r>
                </w:p>
              </w:tc>
              <w:tc>
                <w:tcPr>
                  <w:tcW w:w="1327" w:type="dxa"/>
                </w:tcPr>
                <w:p w14:paraId="31A6A8F2"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ПЧ</w:t>
                  </w:r>
                </w:p>
              </w:tc>
              <w:tc>
                <w:tcPr>
                  <w:tcW w:w="2183" w:type="dxa"/>
                </w:tcPr>
                <w:p w14:paraId="61AC1F9B"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Преобразователь частоты</w:t>
                  </w:r>
                </w:p>
              </w:tc>
              <w:tc>
                <w:tcPr>
                  <w:tcW w:w="3828" w:type="dxa"/>
                </w:tcPr>
                <w:p w14:paraId="23457964" w14:textId="77777777" w:rsidR="007821CA" w:rsidRPr="007821CA" w:rsidRDefault="007821CA" w:rsidP="007821CA">
                  <w:pPr>
                    <w:spacing w:before="60"/>
                    <w:outlineLvl w:val="0"/>
                    <w:rPr>
                      <w:rFonts w:ascii="Arial" w:hAnsi="Arial" w:cs="Arial"/>
                      <w:sz w:val="22"/>
                      <w:szCs w:val="22"/>
                    </w:rPr>
                  </w:pPr>
                  <w:r w:rsidRPr="00C7450C">
                    <w:rPr>
                      <w:rFonts w:ascii="Arial" w:hAnsi="Arial" w:cs="Arial"/>
                      <w:sz w:val="22"/>
                      <w:szCs w:val="22"/>
                    </w:rPr>
                    <w:t>*</w:t>
                  </w:r>
                  <w:r w:rsidRPr="00C7450C">
                    <w:rPr>
                      <w:rFonts w:ascii="Arial" w:hAnsi="Arial" w:cs="Arial"/>
                      <w:sz w:val="22"/>
                      <w:szCs w:val="22"/>
                      <w:lang w:val="en-US"/>
                    </w:rPr>
                    <w:t>Telemecanigue</w:t>
                  </w:r>
                  <w:r w:rsidRPr="007821CA">
                    <w:rPr>
                      <w:rFonts w:ascii="Arial" w:hAnsi="Arial" w:cs="Arial"/>
                      <w:sz w:val="22"/>
                      <w:szCs w:val="22"/>
                    </w:rPr>
                    <w:t xml:space="preserve"> </w:t>
                  </w:r>
                  <w:r w:rsidRPr="00C7450C">
                    <w:rPr>
                      <w:rFonts w:ascii="Arial" w:hAnsi="Arial" w:cs="Arial"/>
                      <w:sz w:val="22"/>
                      <w:szCs w:val="22"/>
                      <w:lang w:val="en-US"/>
                    </w:rPr>
                    <w:t>ATV</w:t>
                  </w:r>
                  <w:r w:rsidRPr="007821CA">
                    <w:rPr>
                      <w:rFonts w:ascii="Arial" w:hAnsi="Arial" w:cs="Arial"/>
                      <w:sz w:val="22"/>
                      <w:szCs w:val="22"/>
                    </w:rPr>
                    <w:t>31</w:t>
                  </w:r>
                  <w:r w:rsidRPr="00C7450C">
                    <w:rPr>
                      <w:rFonts w:ascii="Arial" w:hAnsi="Arial" w:cs="Arial"/>
                      <w:sz w:val="22"/>
                      <w:szCs w:val="22"/>
                      <w:lang w:val="en-US"/>
                    </w:rPr>
                    <w:t>HO</w:t>
                  </w:r>
                  <w:r w:rsidRPr="007821CA">
                    <w:rPr>
                      <w:rFonts w:ascii="Arial" w:hAnsi="Arial" w:cs="Arial"/>
                      <w:sz w:val="22"/>
                      <w:szCs w:val="22"/>
                    </w:rPr>
                    <w:t>75</w:t>
                  </w:r>
                  <w:r w:rsidRPr="00C7450C">
                    <w:rPr>
                      <w:rFonts w:ascii="Arial" w:hAnsi="Arial" w:cs="Arial"/>
                      <w:sz w:val="22"/>
                      <w:szCs w:val="22"/>
                      <w:lang w:val="en-US"/>
                    </w:rPr>
                    <w:t>N</w:t>
                  </w:r>
                  <w:r w:rsidRPr="007821CA">
                    <w:rPr>
                      <w:rFonts w:ascii="Arial" w:hAnsi="Arial" w:cs="Arial"/>
                      <w:sz w:val="22"/>
                      <w:szCs w:val="22"/>
                    </w:rPr>
                    <w:t>4</w:t>
                  </w:r>
                </w:p>
              </w:tc>
              <w:tc>
                <w:tcPr>
                  <w:tcW w:w="744" w:type="dxa"/>
                </w:tcPr>
                <w:p w14:paraId="3B4EC360"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шт</w:t>
                  </w:r>
                </w:p>
              </w:tc>
              <w:tc>
                <w:tcPr>
                  <w:tcW w:w="911" w:type="dxa"/>
                </w:tcPr>
                <w:p w14:paraId="57AA0FBE"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1</w:t>
                  </w:r>
                </w:p>
              </w:tc>
            </w:tr>
            <w:tr w:rsidR="007821CA" w:rsidRPr="00C7450C" w14:paraId="0906FF3C" w14:textId="77777777" w:rsidTr="007821CA">
              <w:tc>
                <w:tcPr>
                  <w:tcW w:w="505" w:type="dxa"/>
                </w:tcPr>
                <w:p w14:paraId="2EE1365B"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lastRenderedPageBreak/>
                    <w:t xml:space="preserve">6. </w:t>
                  </w:r>
                </w:p>
              </w:tc>
              <w:tc>
                <w:tcPr>
                  <w:tcW w:w="1327" w:type="dxa"/>
                </w:tcPr>
                <w:p w14:paraId="10EEFB6E"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Тр.</w:t>
                  </w:r>
                </w:p>
              </w:tc>
              <w:tc>
                <w:tcPr>
                  <w:tcW w:w="2183" w:type="dxa"/>
                </w:tcPr>
                <w:p w14:paraId="3B30718B"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Трансформатор силовой</w:t>
                  </w:r>
                </w:p>
              </w:tc>
              <w:tc>
                <w:tcPr>
                  <w:tcW w:w="3828" w:type="dxa"/>
                </w:tcPr>
                <w:p w14:paraId="4C80BF61"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ОСМ1-0,063У3 380/42В  ТУ 16-417.137</w:t>
                  </w:r>
                </w:p>
              </w:tc>
              <w:tc>
                <w:tcPr>
                  <w:tcW w:w="744" w:type="dxa"/>
                </w:tcPr>
                <w:p w14:paraId="023ADCEF"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шт</w:t>
                  </w:r>
                </w:p>
              </w:tc>
              <w:tc>
                <w:tcPr>
                  <w:tcW w:w="911" w:type="dxa"/>
                </w:tcPr>
                <w:p w14:paraId="273A777F"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1</w:t>
                  </w:r>
                </w:p>
              </w:tc>
            </w:tr>
            <w:tr w:rsidR="007821CA" w:rsidRPr="00C7450C" w14:paraId="09AAD03C" w14:textId="77777777" w:rsidTr="007821CA">
              <w:tc>
                <w:tcPr>
                  <w:tcW w:w="505" w:type="dxa"/>
                </w:tcPr>
                <w:p w14:paraId="6C7A5ED6"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 xml:space="preserve">7. </w:t>
                  </w:r>
                </w:p>
              </w:tc>
              <w:tc>
                <w:tcPr>
                  <w:tcW w:w="1327" w:type="dxa"/>
                </w:tcPr>
                <w:p w14:paraId="2D9520DE"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Пр1, Пр2</w:t>
                  </w:r>
                </w:p>
              </w:tc>
              <w:tc>
                <w:tcPr>
                  <w:tcW w:w="2183" w:type="dxa"/>
                </w:tcPr>
                <w:p w14:paraId="4D1AB87E"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 xml:space="preserve">Предохранитель </w:t>
                  </w:r>
                </w:p>
              </w:tc>
              <w:tc>
                <w:tcPr>
                  <w:tcW w:w="3828" w:type="dxa"/>
                </w:tcPr>
                <w:p w14:paraId="15249D6E"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ПК-30-2,0  ГОСТ5010</w:t>
                  </w:r>
                </w:p>
              </w:tc>
              <w:tc>
                <w:tcPr>
                  <w:tcW w:w="744" w:type="dxa"/>
                </w:tcPr>
                <w:p w14:paraId="38B84EC4"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шт</w:t>
                  </w:r>
                </w:p>
              </w:tc>
              <w:tc>
                <w:tcPr>
                  <w:tcW w:w="911" w:type="dxa"/>
                </w:tcPr>
                <w:p w14:paraId="11B28BD3"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2</w:t>
                  </w:r>
                </w:p>
              </w:tc>
            </w:tr>
            <w:tr w:rsidR="007821CA" w:rsidRPr="00C7450C" w14:paraId="36E14068" w14:textId="77777777" w:rsidTr="007821CA">
              <w:tc>
                <w:tcPr>
                  <w:tcW w:w="505" w:type="dxa"/>
                </w:tcPr>
                <w:p w14:paraId="79033235"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8.</w:t>
                  </w:r>
                </w:p>
              </w:tc>
              <w:tc>
                <w:tcPr>
                  <w:tcW w:w="1327" w:type="dxa"/>
                </w:tcPr>
                <w:p w14:paraId="0AAA261A"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Пр3</w:t>
                  </w:r>
                </w:p>
              </w:tc>
              <w:tc>
                <w:tcPr>
                  <w:tcW w:w="2183" w:type="dxa"/>
                </w:tcPr>
                <w:p w14:paraId="3C8456E3"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Предохранитель</w:t>
                  </w:r>
                </w:p>
              </w:tc>
              <w:tc>
                <w:tcPr>
                  <w:tcW w:w="3828" w:type="dxa"/>
                </w:tcPr>
                <w:p w14:paraId="3C061915"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ПК-30-3,0  ГОСТ5010</w:t>
                  </w:r>
                </w:p>
              </w:tc>
              <w:tc>
                <w:tcPr>
                  <w:tcW w:w="744" w:type="dxa"/>
                </w:tcPr>
                <w:p w14:paraId="50FD1391"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шт</w:t>
                  </w:r>
                </w:p>
              </w:tc>
              <w:tc>
                <w:tcPr>
                  <w:tcW w:w="911" w:type="dxa"/>
                </w:tcPr>
                <w:p w14:paraId="17E492D2"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1</w:t>
                  </w:r>
                </w:p>
              </w:tc>
            </w:tr>
            <w:tr w:rsidR="007821CA" w:rsidRPr="00C7450C" w14:paraId="4953D4EF" w14:textId="77777777" w:rsidTr="007821CA">
              <w:tc>
                <w:tcPr>
                  <w:tcW w:w="505" w:type="dxa"/>
                </w:tcPr>
                <w:p w14:paraId="7A709F82" w14:textId="77777777" w:rsidR="007821CA" w:rsidRPr="007821CA" w:rsidRDefault="007821CA" w:rsidP="007821CA">
                  <w:pPr>
                    <w:spacing w:before="60"/>
                    <w:jc w:val="center"/>
                    <w:outlineLvl w:val="0"/>
                    <w:rPr>
                      <w:rFonts w:ascii="Arial" w:hAnsi="Arial" w:cs="Arial"/>
                      <w:sz w:val="22"/>
                      <w:szCs w:val="22"/>
                    </w:rPr>
                  </w:pPr>
                  <w:r w:rsidRPr="00C7450C">
                    <w:rPr>
                      <w:rFonts w:ascii="Arial" w:hAnsi="Arial" w:cs="Arial"/>
                      <w:sz w:val="22"/>
                      <w:szCs w:val="22"/>
                    </w:rPr>
                    <w:t>9.</w:t>
                  </w:r>
                </w:p>
              </w:tc>
              <w:tc>
                <w:tcPr>
                  <w:tcW w:w="1327" w:type="dxa"/>
                </w:tcPr>
                <w:p w14:paraId="4DA4343D"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lang w:val="en-US"/>
                    </w:rPr>
                    <w:t>SQ</w:t>
                  </w:r>
                  <w:r w:rsidRPr="007821CA">
                    <w:rPr>
                      <w:rFonts w:ascii="Arial" w:hAnsi="Arial" w:cs="Arial"/>
                      <w:sz w:val="22"/>
                      <w:szCs w:val="22"/>
                    </w:rPr>
                    <w:t xml:space="preserve">1, </w:t>
                  </w:r>
                  <w:r w:rsidRPr="00C7450C">
                    <w:rPr>
                      <w:rFonts w:ascii="Arial" w:hAnsi="Arial" w:cs="Arial"/>
                      <w:sz w:val="22"/>
                      <w:szCs w:val="22"/>
                      <w:lang w:val="en-US"/>
                    </w:rPr>
                    <w:t>SQ</w:t>
                  </w:r>
                  <w:r w:rsidRPr="007821CA">
                    <w:rPr>
                      <w:rFonts w:ascii="Arial" w:hAnsi="Arial" w:cs="Arial"/>
                      <w:sz w:val="22"/>
                      <w:szCs w:val="22"/>
                    </w:rPr>
                    <w:t>2</w:t>
                  </w:r>
                </w:p>
              </w:tc>
              <w:tc>
                <w:tcPr>
                  <w:tcW w:w="2183" w:type="dxa"/>
                </w:tcPr>
                <w:p w14:paraId="2F74E54C"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Выключатель пусковой</w:t>
                  </w:r>
                </w:p>
              </w:tc>
              <w:tc>
                <w:tcPr>
                  <w:tcW w:w="3828" w:type="dxa"/>
                </w:tcPr>
                <w:p w14:paraId="328D65FC"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ВПК211УХЛ.2-660  ГДФК6422.33.001 ТУ</w:t>
                  </w:r>
                </w:p>
              </w:tc>
              <w:tc>
                <w:tcPr>
                  <w:tcW w:w="744" w:type="dxa"/>
                </w:tcPr>
                <w:p w14:paraId="758E320F"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шт</w:t>
                  </w:r>
                </w:p>
              </w:tc>
              <w:tc>
                <w:tcPr>
                  <w:tcW w:w="911" w:type="dxa"/>
                </w:tcPr>
                <w:p w14:paraId="6B236E85"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2</w:t>
                  </w:r>
                </w:p>
              </w:tc>
            </w:tr>
            <w:tr w:rsidR="007821CA" w:rsidRPr="00C7450C" w14:paraId="4F2F3777" w14:textId="77777777" w:rsidTr="007821CA">
              <w:tc>
                <w:tcPr>
                  <w:tcW w:w="505" w:type="dxa"/>
                </w:tcPr>
                <w:p w14:paraId="301CAEF7"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10.</w:t>
                  </w:r>
                </w:p>
              </w:tc>
              <w:tc>
                <w:tcPr>
                  <w:tcW w:w="1327" w:type="dxa"/>
                </w:tcPr>
                <w:p w14:paraId="577100E9"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ПК</w:t>
                  </w:r>
                </w:p>
              </w:tc>
              <w:tc>
                <w:tcPr>
                  <w:tcW w:w="2183" w:type="dxa"/>
                </w:tcPr>
                <w:p w14:paraId="253CD9EA"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 xml:space="preserve">Пульт управления крана </w:t>
                  </w:r>
                </w:p>
              </w:tc>
              <w:tc>
                <w:tcPr>
                  <w:tcW w:w="3828" w:type="dxa"/>
                </w:tcPr>
                <w:p w14:paraId="2A80B5BC" w14:textId="77777777" w:rsidR="007821CA" w:rsidRPr="007821CA" w:rsidRDefault="007821CA" w:rsidP="007821CA">
                  <w:pPr>
                    <w:spacing w:before="60"/>
                    <w:outlineLvl w:val="0"/>
                    <w:rPr>
                      <w:rFonts w:ascii="Arial" w:hAnsi="Arial" w:cs="Arial"/>
                      <w:sz w:val="22"/>
                      <w:szCs w:val="22"/>
                    </w:rPr>
                  </w:pPr>
                  <w:r w:rsidRPr="00C7450C">
                    <w:rPr>
                      <w:rFonts w:ascii="Arial" w:hAnsi="Arial" w:cs="Arial"/>
                      <w:sz w:val="22"/>
                      <w:szCs w:val="22"/>
                    </w:rPr>
                    <w:t>ХАС-А6713</w:t>
                  </w:r>
                  <w:r w:rsidRPr="00C7450C">
                    <w:rPr>
                      <w:rFonts w:ascii="Arial" w:hAnsi="Arial" w:cs="Arial"/>
                      <w:sz w:val="22"/>
                      <w:szCs w:val="22"/>
                      <w:lang w:val="en-US"/>
                    </w:rPr>
                    <w:t>Y</w:t>
                  </w:r>
                </w:p>
              </w:tc>
              <w:tc>
                <w:tcPr>
                  <w:tcW w:w="744" w:type="dxa"/>
                </w:tcPr>
                <w:p w14:paraId="26C8AAF7"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шт</w:t>
                  </w:r>
                </w:p>
              </w:tc>
              <w:tc>
                <w:tcPr>
                  <w:tcW w:w="911" w:type="dxa"/>
                </w:tcPr>
                <w:p w14:paraId="7B538C03"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1</w:t>
                  </w:r>
                </w:p>
              </w:tc>
            </w:tr>
            <w:tr w:rsidR="007821CA" w:rsidRPr="00C7450C" w14:paraId="5865C62A" w14:textId="77777777" w:rsidTr="007821CA">
              <w:tc>
                <w:tcPr>
                  <w:tcW w:w="505" w:type="dxa"/>
                </w:tcPr>
                <w:p w14:paraId="616FAB1E" w14:textId="77777777" w:rsidR="007821CA" w:rsidRPr="00C7450C" w:rsidRDefault="007821CA" w:rsidP="007821CA">
                  <w:pPr>
                    <w:spacing w:before="60"/>
                    <w:jc w:val="center"/>
                    <w:outlineLvl w:val="0"/>
                    <w:rPr>
                      <w:rFonts w:ascii="Arial" w:hAnsi="Arial" w:cs="Arial"/>
                      <w:sz w:val="22"/>
                      <w:szCs w:val="22"/>
                    </w:rPr>
                  </w:pPr>
                  <w:r w:rsidRPr="007821CA">
                    <w:rPr>
                      <w:rFonts w:ascii="Arial" w:hAnsi="Arial" w:cs="Arial"/>
                      <w:sz w:val="22"/>
                      <w:szCs w:val="22"/>
                    </w:rPr>
                    <w:t>11</w:t>
                  </w:r>
                  <w:r w:rsidRPr="00C7450C">
                    <w:rPr>
                      <w:rFonts w:ascii="Arial" w:hAnsi="Arial" w:cs="Arial"/>
                      <w:sz w:val="22"/>
                      <w:szCs w:val="22"/>
                    </w:rPr>
                    <w:t>.</w:t>
                  </w:r>
                </w:p>
              </w:tc>
              <w:tc>
                <w:tcPr>
                  <w:tcW w:w="1327" w:type="dxa"/>
                </w:tcPr>
                <w:p w14:paraId="14048467"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2</w:t>
                  </w:r>
                </w:p>
              </w:tc>
              <w:tc>
                <w:tcPr>
                  <w:tcW w:w="2183" w:type="dxa"/>
                </w:tcPr>
                <w:p w14:paraId="0C58297B"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Кабель 2</w:t>
                  </w:r>
                </w:p>
              </w:tc>
              <w:tc>
                <w:tcPr>
                  <w:tcW w:w="3828" w:type="dxa"/>
                </w:tcPr>
                <w:p w14:paraId="2D3C00CB"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КГ 4х2,5 мм2   ТУ16.К73.05</w:t>
                  </w:r>
                </w:p>
              </w:tc>
              <w:tc>
                <w:tcPr>
                  <w:tcW w:w="744" w:type="dxa"/>
                </w:tcPr>
                <w:p w14:paraId="71F72C8E"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м</w:t>
                  </w:r>
                </w:p>
              </w:tc>
              <w:tc>
                <w:tcPr>
                  <w:tcW w:w="911" w:type="dxa"/>
                </w:tcPr>
                <w:p w14:paraId="3275485C"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10</w:t>
                  </w:r>
                </w:p>
              </w:tc>
            </w:tr>
            <w:tr w:rsidR="007821CA" w:rsidRPr="00C7450C" w14:paraId="70599821" w14:textId="77777777" w:rsidTr="007821CA">
              <w:tc>
                <w:tcPr>
                  <w:tcW w:w="505" w:type="dxa"/>
                </w:tcPr>
                <w:p w14:paraId="537023CE"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12.</w:t>
                  </w:r>
                </w:p>
              </w:tc>
              <w:tc>
                <w:tcPr>
                  <w:tcW w:w="1327" w:type="dxa"/>
                </w:tcPr>
                <w:p w14:paraId="101A7AEB"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3</w:t>
                  </w:r>
                </w:p>
              </w:tc>
              <w:tc>
                <w:tcPr>
                  <w:tcW w:w="2183" w:type="dxa"/>
                </w:tcPr>
                <w:p w14:paraId="62EA3E1E" w14:textId="77777777" w:rsidR="007821CA" w:rsidRPr="00C7450C" w:rsidRDefault="007821CA" w:rsidP="007821CA">
                  <w:pPr>
                    <w:rPr>
                      <w:rFonts w:ascii="Arial" w:hAnsi="Arial" w:cs="Arial"/>
                      <w:sz w:val="22"/>
                      <w:szCs w:val="22"/>
                    </w:rPr>
                  </w:pPr>
                  <w:r w:rsidRPr="00C7450C">
                    <w:rPr>
                      <w:rFonts w:ascii="Arial" w:hAnsi="Arial" w:cs="Arial"/>
                      <w:sz w:val="22"/>
                      <w:szCs w:val="22"/>
                    </w:rPr>
                    <w:t>Кабель 3</w:t>
                  </w:r>
                </w:p>
              </w:tc>
              <w:tc>
                <w:tcPr>
                  <w:tcW w:w="3828" w:type="dxa"/>
                </w:tcPr>
                <w:p w14:paraId="4F5E004E" w14:textId="77777777" w:rsidR="007821CA" w:rsidRPr="00C7450C" w:rsidRDefault="007821CA" w:rsidP="007821CA">
                  <w:pPr>
                    <w:rPr>
                      <w:rFonts w:ascii="Arial" w:hAnsi="Arial" w:cs="Arial"/>
                      <w:sz w:val="22"/>
                      <w:szCs w:val="22"/>
                    </w:rPr>
                  </w:pPr>
                  <w:r w:rsidRPr="00C7450C">
                    <w:rPr>
                      <w:rFonts w:ascii="Arial" w:hAnsi="Arial" w:cs="Arial"/>
                      <w:sz w:val="22"/>
                      <w:szCs w:val="22"/>
                    </w:rPr>
                    <w:t>КГ 5х1,0 мм2   ТУ16.К73.05</w:t>
                  </w:r>
                </w:p>
              </w:tc>
              <w:tc>
                <w:tcPr>
                  <w:tcW w:w="744" w:type="dxa"/>
                </w:tcPr>
                <w:p w14:paraId="643E9064" w14:textId="77777777" w:rsidR="007821CA" w:rsidRPr="00C7450C" w:rsidRDefault="007821CA" w:rsidP="007821CA">
                  <w:pPr>
                    <w:jc w:val="center"/>
                    <w:rPr>
                      <w:rFonts w:ascii="Arial" w:hAnsi="Arial" w:cs="Arial"/>
                      <w:sz w:val="22"/>
                      <w:szCs w:val="22"/>
                    </w:rPr>
                  </w:pPr>
                  <w:r w:rsidRPr="00C7450C">
                    <w:rPr>
                      <w:rFonts w:ascii="Arial" w:hAnsi="Arial" w:cs="Arial"/>
                      <w:sz w:val="22"/>
                      <w:szCs w:val="22"/>
                    </w:rPr>
                    <w:t>м</w:t>
                  </w:r>
                </w:p>
              </w:tc>
              <w:tc>
                <w:tcPr>
                  <w:tcW w:w="911" w:type="dxa"/>
                </w:tcPr>
                <w:p w14:paraId="4F364749"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30</w:t>
                  </w:r>
                </w:p>
              </w:tc>
            </w:tr>
            <w:tr w:rsidR="007821CA" w:rsidRPr="00C7450C" w14:paraId="420B1304" w14:textId="77777777" w:rsidTr="007821CA">
              <w:tc>
                <w:tcPr>
                  <w:tcW w:w="505" w:type="dxa"/>
                </w:tcPr>
                <w:p w14:paraId="382E174F"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13.</w:t>
                  </w:r>
                </w:p>
              </w:tc>
              <w:tc>
                <w:tcPr>
                  <w:tcW w:w="1327" w:type="dxa"/>
                </w:tcPr>
                <w:p w14:paraId="5B410C23"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4, 5</w:t>
                  </w:r>
                </w:p>
              </w:tc>
              <w:tc>
                <w:tcPr>
                  <w:tcW w:w="2183" w:type="dxa"/>
                </w:tcPr>
                <w:p w14:paraId="697B7DC5" w14:textId="77777777" w:rsidR="007821CA" w:rsidRPr="00C7450C" w:rsidRDefault="007821CA" w:rsidP="007821CA">
                  <w:pPr>
                    <w:rPr>
                      <w:rFonts w:ascii="Arial" w:hAnsi="Arial" w:cs="Arial"/>
                      <w:sz w:val="22"/>
                      <w:szCs w:val="22"/>
                    </w:rPr>
                  </w:pPr>
                  <w:r w:rsidRPr="00C7450C">
                    <w:rPr>
                      <w:rFonts w:ascii="Arial" w:hAnsi="Arial" w:cs="Arial"/>
                      <w:sz w:val="22"/>
                      <w:szCs w:val="22"/>
                    </w:rPr>
                    <w:t>Кабель 4,5</w:t>
                  </w:r>
                </w:p>
              </w:tc>
              <w:tc>
                <w:tcPr>
                  <w:tcW w:w="3828" w:type="dxa"/>
                </w:tcPr>
                <w:p w14:paraId="4194CD5A" w14:textId="77777777" w:rsidR="007821CA" w:rsidRPr="00C7450C" w:rsidRDefault="007821CA" w:rsidP="007821CA">
                  <w:pPr>
                    <w:rPr>
                      <w:rFonts w:ascii="Arial" w:hAnsi="Arial" w:cs="Arial"/>
                      <w:sz w:val="22"/>
                      <w:szCs w:val="22"/>
                    </w:rPr>
                  </w:pPr>
                  <w:r w:rsidRPr="00C7450C">
                    <w:rPr>
                      <w:rFonts w:ascii="Arial" w:hAnsi="Arial" w:cs="Arial"/>
                      <w:sz w:val="22"/>
                      <w:szCs w:val="22"/>
                    </w:rPr>
                    <w:t>КГ 2х0,75 мм2   ТУ16.К73.05</w:t>
                  </w:r>
                </w:p>
              </w:tc>
              <w:tc>
                <w:tcPr>
                  <w:tcW w:w="744" w:type="dxa"/>
                </w:tcPr>
                <w:p w14:paraId="0496C6EC" w14:textId="77777777" w:rsidR="007821CA" w:rsidRPr="00C7450C" w:rsidRDefault="007821CA" w:rsidP="007821CA">
                  <w:pPr>
                    <w:jc w:val="center"/>
                    <w:rPr>
                      <w:rFonts w:ascii="Arial" w:hAnsi="Arial" w:cs="Arial"/>
                      <w:sz w:val="22"/>
                      <w:szCs w:val="22"/>
                    </w:rPr>
                  </w:pPr>
                  <w:r w:rsidRPr="00C7450C">
                    <w:rPr>
                      <w:rFonts w:ascii="Arial" w:hAnsi="Arial" w:cs="Arial"/>
                      <w:sz w:val="22"/>
                      <w:szCs w:val="22"/>
                    </w:rPr>
                    <w:t>м</w:t>
                  </w:r>
                </w:p>
              </w:tc>
              <w:tc>
                <w:tcPr>
                  <w:tcW w:w="911" w:type="dxa"/>
                </w:tcPr>
                <w:p w14:paraId="2759FB51"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10</w:t>
                  </w:r>
                </w:p>
              </w:tc>
            </w:tr>
            <w:tr w:rsidR="007821CA" w:rsidRPr="00C7450C" w14:paraId="6DE127E5" w14:textId="77777777" w:rsidTr="007821CA">
              <w:tc>
                <w:tcPr>
                  <w:tcW w:w="505" w:type="dxa"/>
                </w:tcPr>
                <w:p w14:paraId="3DE549F5"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14.</w:t>
                  </w:r>
                </w:p>
              </w:tc>
              <w:tc>
                <w:tcPr>
                  <w:tcW w:w="1327" w:type="dxa"/>
                </w:tcPr>
                <w:p w14:paraId="20531D1D"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6, 7</w:t>
                  </w:r>
                </w:p>
              </w:tc>
              <w:tc>
                <w:tcPr>
                  <w:tcW w:w="2183" w:type="dxa"/>
                </w:tcPr>
                <w:p w14:paraId="2F90A499" w14:textId="77777777" w:rsidR="007821CA" w:rsidRPr="00C7450C" w:rsidRDefault="007821CA" w:rsidP="007821CA">
                  <w:pPr>
                    <w:rPr>
                      <w:rFonts w:ascii="Arial" w:hAnsi="Arial" w:cs="Arial"/>
                      <w:sz w:val="22"/>
                      <w:szCs w:val="22"/>
                    </w:rPr>
                  </w:pPr>
                  <w:r w:rsidRPr="00C7450C">
                    <w:rPr>
                      <w:rFonts w:ascii="Arial" w:hAnsi="Arial" w:cs="Arial"/>
                      <w:sz w:val="22"/>
                      <w:szCs w:val="22"/>
                    </w:rPr>
                    <w:t>Кабель 6,7</w:t>
                  </w:r>
                </w:p>
              </w:tc>
              <w:tc>
                <w:tcPr>
                  <w:tcW w:w="3828" w:type="dxa"/>
                </w:tcPr>
                <w:p w14:paraId="5B074ADC" w14:textId="77777777" w:rsidR="007821CA" w:rsidRPr="00C7450C" w:rsidRDefault="007821CA" w:rsidP="007821CA">
                  <w:pPr>
                    <w:rPr>
                      <w:rFonts w:ascii="Arial" w:hAnsi="Arial" w:cs="Arial"/>
                      <w:sz w:val="22"/>
                      <w:szCs w:val="22"/>
                    </w:rPr>
                  </w:pPr>
                  <w:r w:rsidRPr="00C7450C">
                    <w:rPr>
                      <w:rFonts w:ascii="Arial" w:hAnsi="Arial" w:cs="Arial"/>
                      <w:sz w:val="22"/>
                      <w:szCs w:val="22"/>
                    </w:rPr>
                    <w:t>КГ 3х1,5 мм2   ТУ16.К73.05</w:t>
                  </w:r>
                </w:p>
              </w:tc>
              <w:tc>
                <w:tcPr>
                  <w:tcW w:w="744" w:type="dxa"/>
                </w:tcPr>
                <w:p w14:paraId="41CFCC7D" w14:textId="77777777" w:rsidR="007821CA" w:rsidRPr="00C7450C" w:rsidRDefault="007821CA" w:rsidP="007821CA">
                  <w:pPr>
                    <w:jc w:val="center"/>
                    <w:rPr>
                      <w:rFonts w:ascii="Arial" w:hAnsi="Arial" w:cs="Arial"/>
                      <w:sz w:val="22"/>
                      <w:szCs w:val="22"/>
                    </w:rPr>
                  </w:pPr>
                  <w:r w:rsidRPr="00C7450C">
                    <w:rPr>
                      <w:rFonts w:ascii="Arial" w:hAnsi="Arial" w:cs="Arial"/>
                      <w:sz w:val="22"/>
                      <w:szCs w:val="22"/>
                    </w:rPr>
                    <w:t>м</w:t>
                  </w:r>
                </w:p>
              </w:tc>
              <w:tc>
                <w:tcPr>
                  <w:tcW w:w="911" w:type="dxa"/>
                </w:tcPr>
                <w:p w14:paraId="5BE4A6D5"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25</w:t>
                  </w:r>
                </w:p>
              </w:tc>
            </w:tr>
            <w:tr w:rsidR="007821CA" w:rsidRPr="00C7450C" w14:paraId="6AA8D4F5" w14:textId="77777777" w:rsidTr="007821CA">
              <w:tc>
                <w:tcPr>
                  <w:tcW w:w="505" w:type="dxa"/>
                </w:tcPr>
                <w:p w14:paraId="71C47952"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15.</w:t>
                  </w:r>
                </w:p>
              </w:tc>
              <w:tc>
                <w:tcPr>
                  <w:tcW w:w="1327" w:type="dxa"/>
                </w:tcPr>
                <w:p w14:paraId="196F25D1"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10</w:t>
                  </w:r>
                </w:p>
              </w:tc>
              <w:tc>
                <w:tcPr>
                  <w:tcW w:w="2183" w:type="dxa"/>
                </w:tcPr>
                <w:p w14:paraId="580A9379" w14:textId="77777777" w:rsidR="007821CA" w:rsidRPr="00C7450C" w:rsidRDefault="007821CA" w:rsidP="007821CA">
                  <w:pPr>
                    <w:rPr>
                      <w:rFonts w:ascii="Arial" w:hAnsi="Arial" w:cs="Arial"/>
                      <w:sz w:val="22"/>
                      <w:szCs w:val="22"/>
                    </w:rPr>
                  </w:pPr>
                  <w:r w:rsidRPr="00C7450C">
                    <w:rPr>
                      <w:rFonts w:ascii="Arial" w:hAnsi="Arial" w:cs="Arial"/>
                      <w:sz w:val="22"/>
                      <w:szCs w:val="22"/>
                    </w:rPr>
                    <w:t>Кабель 10</w:t>
                  </w:r>
                </w:p>
              </w:tc>
              <w:tc>
                <w:tcPr>
                  <w:tcW w:w="3828" w:type="dxa"/>
                </w:tcPr>
                <w:p w14:paraId="28C86CEA"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Входит в комплект тали</w:t>
                  </w:r>
                </w:p>
              </w:tc>
              <w:tc>
                <w:tcPr>
                  <w:tcW w:w="744" w:type="dxa"/>
                </w:tcPr>
                <w:p w14:paraId="2C070C53" w14:textId="77777777" w:rsidR="007821CA" w:rsidRPr="00C7450C" w:rsidRDefault="007821CA" w:rsidP="007821CA">
                  <w:pPr>
                    <w:spacing w:before="60"/>
                    <w:outlineLvl w:val="0"/>
                    <w:rPr>
                      <w:rFonts w:ascii="Arial" w:hAnsi="Arial" w:cs="Arial"/>
                      <w:sz w:val="22"/>
                      <w:szCs w:val="22"/>
                    </w:rPr>
                  </w:pPr>
                </w:p>
              </w:tc>
              <w:tc>
                <w:tcPr>
                  <w:tcW w:w="911" w:type="dxa"/>
                </w:tcPr>
                <w:p w14:paraId="2570924A" w14:textId="77777777" w:rsidR="007821CA" w:rsidRPr="00C7450C" w:rsidRDefault="007821CA" w:rsidP="007821CA">
                  <w:pPr>
                    <w:spacing w:before="60"/>
                    <w:outlineLvl w:val="0"/>
                    <w:rPr>
                      <w:rFonts w:ascii="Arial" w:hAnsi="Arial" w:cs="Arial"/>
                      <w:sz w:val="22"/>
                      <w:szCs w:val="22"/>
                    </w:rPr>
                  </w:pPr>
                </w:p>
              </w:tc>
            </w:tr>
          </w:tbl>
          <w:p w14:paraId="15BBD924" w14:textId="7A8E2EF8" w:rsidR="007821CA" w:rsidRDefault="007821CA" w:rsidP="007B0191">
            <w:pPr>
              <w:spacing w:before="60"/>
              <w:outlineLvl w:val="0"/>
              <w:rPr>
                <w:rFonts w:ascii="Arial" w:hAnsi="Arial" w:cs="Arial"/>
                <w:b/>
                <w:sz w:val="18"/>
                <w:szCs w:val="18"/>
              </w:rPr>
            </w:pPr>
            <w:r>
              <w:rPr>
                <w:rFonts w:ascii="Arial" w:hAnsi="Arial" w:cs="Arial"/>
                <w:b/>
                <w:sz w:val="18"/>
                <w:szCs w:val="18"/>
              </w:rPr>
              <w:t>Таблица № 3 «Перечень элементов токопровода»</w:t>
            </w:r>
          </w:p>
          <w:tbl>
            <w:tblPr>
              <w:tblStyle w:val="aff2"/>
              <w:tblW w:w="0" w:type="auto"/>
              <w:tblInd w:w="62" w:type="dxa"/>
              <w:tblLayout w:type="fixed"/>
              <w:tblLook w:val="04A0" w:firstRow="1" w:lastRow="0" w:firstColumn="1" w:lastColumn="0" w:noHBand="0" w:noVBand="1"/>
            </w:tblPr>
            <w:tblGrid>
              <w:gridCol w:w="505"/>
              <w:gridCol w:w="2926"/>
              <w:gridCol w:w="4445"/>
              <w:gridCol w:w="744"/>
              <w:gridCol w:w="878"/>
            </w:tblGrid>
            <w:tr w:rsidR="007821CA" w:rsidRPr="00C7450C" w14:paraId="7432D9DC" w14:textId="77777777" w:rsidTr="00B90DD3">
              <w:tc>
                <w:tcPr>
                  <w:tcW w:w="505" w:type="dxa"/>
                </w:tcPr>
                <w:p w14:paraId="6C130CF4" w14:textId="77777777" w:rsidR="007821CA" w:rsidRPr="00C7450C" w:rsidRDefault="007821CA" w:rsidP="007821CA">
                  <w:pPr>
                    <w:spacing w:before="60"/>
                    <w:outlineLvl w:val="0"/>
                    <w:rPr>
                      <w:rFonts w:ascii="Arial" w:hAnsi="Arial" w:cs="Arial"/>
                      <w:b/>
                      <w:sz w:val="22"/>
                      <w:szCs w:val="22"/>
                    </w:rPr>
                  </w:pPr>
                  <w:r w:rsidRPr="00C7450C">
                    <w:rPr>
                      <w:rFonts w:ascii="Arial" w:hAnsi="Arial" w:cs="Arial"/>
                      <w:sz w:val="22"/>
                      <w:szCs w:val="22"/>
                    </w:rPr>
                    <w:t>№ п/п</w:t>
                  </w:r>
                </w:p>
              </w:tc>
              <w:tc>
                <w:tcPr>
                  <w:tcW w:w="2926" w:type="dxa"/>
                </w:tcPr>
                <w:p w14:paraId="31E4D35E" w14:textId="77777777" w:rsidR="007821CA" w:rsidRPr="00C7450C" w:rsidRDefault="007821CA" w:rsidP="007821CA">
                  <w:pPr>
                    <w:spacing w:before="60"/>
                    <w:outlineLvl w:val="0"/>
                    <w:rPr>
                      <w:rFonts w:ascii="Arial" w:hAnsi="Arial" w:cs="Arial"/>
                      <w:b/>
                      <w:sz w:val="22"/>
                      <w:szCs w:val="22"/>
                    </w:rPr>
                  </w:pPr>
                  <w:r w:rsidRPr="00C7450C">
                    <w:rPr>
                      <w:rFonts w:ascii="Arial" w:hAnsi="Arial" w:cs="Arial"/>
                      <w:sz w:val="22"/>
                      <w:szCs w:val="22"/>
                    </w:rPr>
                    <w:t>Наименование</w:t>
                  </w:r>
                </w:p>
              </w:tc>
              <w:tc>
                <w:tcPr>
                  <w:tcW w:w="4445" w:type="dxa"/>
                </w:tcPr>
                <w:p w14:paraId="328D9830" w14:textId="77777777" w:rsidR="007821CA" w:rsidRPr="00C7450C" w:rsidRDefault="007821CA" w:rsidP="007821CA">
                  <w:pPr>
                    <w:spacing w:before="60"/>
                    <w:ind w:left="809"/>
                    <w:outlineLvl w:val="0"/>
                    <w:rPr>
                      <w:rFonts w:ascii="Arial" w:hAnsi="Arial" w:cs="Arial"/>
                      <w:b/>
                      <w:sz w:val="22"/>
                      <w:szCs w:val="22"/>
                    </w:rPr>
                  </w:pPr>
                  <w:r w:rsidRPr="00C7450C">
                    <w:rPr>
                      <w:rFonts w:ascii="Arial" w:hAnsi="Arial" w:cs="Arial"/>
                      <w:sz w:val="22"/>
                      <w:szCs w:val="22"/>
                    </w:rPr>
                    <w:t>Тип и краткая техническая характеристика</w:t>
                  </w:r>
                </w:p>
              </w:tc>
              <w:tc>
                <w:tcPr>
                  <w:tcW w:w="744" w:type="dxa"/>
                </w:tcPr>
                <w:p w14:paraId="7D143782"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Ед.изм</w:t>
                  </w:r>
                </w:p>
              </w:tc>
              <w:tc>
                <w:tcPr>
                  <w:tcW w:w="878" w:type="dxa"/>
                </w:tcPr>
                <w:p w14:paraId="0BA280C6"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Кол-во</w:t>
                  </w:r>
                </w:p>
              </w:tc>
            </w:tr>
            <w:tr w:rsidR="007821CA" w:rsidRPr="00C7450C" w14:paraId="13E4A1E8" w14:textId="77777777" w:rsidTr="00B90DD3">
              <w:tc>
                <w:tcPr>
                  <w:tcW w:w="505" w:type="dxa"/>
                </w:tcPr>
                <w:p w14:paraId="5DDCB406"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1.</w:t>
                  </w:r>
                </w:p>
              </w:tc>
              <w:tc>
                <w:tcPr>
                  <w:tcW w:w="2926" w:type="dxa"/>
                </w:tcPr>
                <w:p w14:paraId="76F3219E" w14:textId="77777777" w:rsidR="007821CA" w:rsidRPr="00C7450C" w:rsidRDefault="007821CA" w:rsidP="007821CA">
                  <w:pPr>
                    <w:spacing w:before="60"/>
                    <w:outlineLvl w:val="0"/>
                    <w:rPr>
                      <w:rFonts w:ascii="Arial" w:hAnsi="Arial" w:cs="Arial"/>
                      <w:b/>
                      <w:sz w:val="22"/>
                      <w:szCs w:val="22"/>
                    </w:rPr>
                  </w:pPr>
                  <w:r w:rsidRPr="00C7450C">
                    <w:rPr>
                      <w:rFonts w:ascii="Arial" w:hAnsi="Arial" w:cs="Arial"/>
                      <w:sz w:val="22"/>
                      <w:szCs w:val="22"/>
                    </w:rPr>
                    <w:t xml:space="preserve">Кабель </w:t>
                  </w:r>
                </w:p>
              </w:tc>
              <w:tc>
                <w:tcPr>
                  <w:tcW w:w="4445" w:type="dxa"/>
                </w:tcPr>
                <w:p w14:paraId="685DA9A0" w14:textId="77777777" w:rsidR="007821CA" w:rsidRPr="00C7450C" w:rsidRDefault="007821CA" w:rsidP="007821CA">
                  <w:pPr>
                    <w:spacing w:before="60"/>
                    <w:outlineLvl w:val="0"/>
                    <w:rPr>
                      <w:rFonts w:ascii="Arial" w:hAnsi="Arial" w:cs="Arial"/>
                      <w:b/>
                      <w:sz w:val="22"/>
                      <w:szCs w:val="22"/>
                    </w:rPr>
                  </w:pPr>
                  <w:r w:rsidRPr="00C7450C">
                    <w:rPr>
                      <w:rFonts w:ascii="Arial" w:hAnsi="Arial" w:cs="Arial"/>
                      <w:sz w:val="22"/>
                      <w:szCs w:val="22"/>
                    </w:rPr>
                    <w:t>КГ 4х4,0 мм2   ТУ16.К73.05</w:t>
                  </w:r>
                </w:p>
              </w:tc>
              <w:tc>
                <w:tcPr>
                  <w:tcW w:w="744" w:type="dxa"/>
                </w:tcPr>
                <w:p w14:paraId="6C414972"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м</w:t>
                  </w:r>
                </w:p>
              </w:tc>
              <w:tc>
                <w:tcPr>
                  <w:tcW w:w="878" w:type="dxa"/>
                </w:tcPr>
                <w:p w14:paraId="1FAB90F4"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120</w:t>
                  </w:r>
                </w:p>
              </w:tc>
            </w:tr>
            <w:tr w:rsidR="007821CA" w:rsidRPr="00C7450C" w14:paraId="27FDFBBF" w14:textId="77777777" w:rsidTr="00B90DD3">
              <w:tc>
                <w:tcPr>
                  <w:tcW w:w="505" w:type="dxa"/>
                </w:tcPr>
                <w:p w14:paraId="4523FCC6"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2.</w:t>
                  </w:r>
                </w:p>
              </w:tc>
              <w:tc>
                <w:tcPr>
                  <w:tcW w:w="2926" w:type="dxa"/>
                </w:tcPr>
                <w:p w14:paraId="10A51A50"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Канат стальной</w:t>
                  </w:r>
                </w:p>
              </w:tc>
              <w:tc>
                <w:tcPr>
                  <w:tcW w:w="4445" w:type="dxa"/>
                </w:tcPr>
                <w:p w14:paraId="28EF357F"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Диаметр 8,3 мм ГОСТ 2688-80</w:t>
                  </w:r>
                </w:p>
              </w:tc>
              <w:tc>
                <w:tcPr>
                  <w:tcW w:w="744" w:type="dxa"/>
                </w:tcPr>
                <w:p w14:paraId="7BE41915"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м</w:t>
                  </w:r>
                </w:p>
              </w:tc>
              <w:tc>
                <w:tcPr>
                  <w:tcW w:w="878" w:type="dxa"/>
                </w:tcPr>
                <w:p w14:paraId="78A3338F"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90</w:t>
                  </w:r>
                </w:p>
              </w:tc>
            </w:tr>
            <w:tr w:rsidR="007821CA" w:rsidRPr="00C7450C" w14:paraId="739AF98D" w14:textId="77777777" w:rsidTr="00B90DD3">
              <w:tc>
                <w:tcPr>
                  <w:tcW w:w="505" w:type="dxa"/>
                </w:tcPr>
                <w:p w14:paraId="55AF9F88"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3.</w:t>
                  </w:r>
                </w:p>
              </w:tc>
              <w:tc>
                <w:tcPr>
                  <w:tcW w:w="2926" w:type="dxa"/>
                </w:tcPr>
                <w:p w14:paraId="4D8819BE"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Канат стальной</w:t>
                  </w:r>
                </w:p>
              </w:tc>
              <w:tc>
                <w:tcPr>
                  <w:tcW w:w="4445" w:type="dxa"/>
                </w:tcPr>
                <w:p w14:paraId="79507918"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Диаметр 3,6 мм ГОСТ 2688-80</w:t>
                  </w:r>
                </w:p>
              </w:tc>
              <w:tc>
                <w:tcPr>
                  <w:tcW w:w="744" w:type="dxa"/>
                </w:tcPr>
                <w:p w14:paraId="1F427D37"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м</w:t>
                  </w:r>
                </w:p>
              </w:tc>
              <w:tc>
                <w:tcPr>
                  <w:tcW w:w="878" w:type="dxa"/>
                </w:tcPr>
                <w:p w14:paraId="54CA653F"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90</w:t>
                  </w:r>
                </w:p>
              </w:tc>
            </w:tr>
            <w:tr w:rsidR="007821CA" w:rsidRPr="00C7450C" w14:paraId="7768B02B" w14:textId="77777777" w:rsidTr="00B90DD3">
              <w:tc>
                <w:tcPr>
                  <w:tcW w:w="505" w:type="dxa"/>
                </w:tcPr>
                <w:p w14:paraId="1B6483FF"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4.</w:t>
                  </w:r>
                </w:p>
              </w:tc>
              <w:tc>
                <w:tcPr>
                  <w:tcW w:w="2926" w:type="dxa"/>
                </w:tcPr>
                <w:p w14:paraId="7A288528"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 xml:space="preserve">Талреп  </w:t>
                  </w:r>
                </w:p>
              </w:tc>
              <w:tc>
                <w:tcPr>
                  <w:tcW w:w="4445" w:type="dxa"/>
                </w:tcPr>
                <w:p w14:paraId="7F894038"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Крюк – кольцо М20 ГОСТ 9690-71</w:t>
                  </w:r>
                </w:p>
              </w:tc>
              <w:tc>
                <w:tcPr>
                  <w:tcW w:w="744" w:type="dxa"/>
                </w:tcPr>
                <w:p w14:paraId="4F71ABBD"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шт</w:t>
                  </w:r>
                </w:p>
              </w:tc>
              <w:tc>
                <w:tcPr>
                  <w:tcW w:w="878" w:type="dxa"/>
                </w:tcPr>
                <w:p w14:paraId="56D65431"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4</w:t>
                  </w:r>
                </w:p>
              </w:tc>
            </w:tr>
            <w:tr w:rsidR="007821CA" w:rsidRPr="00C7450C" w14:paraId="648EF139" w14:textId="77777777" w:rsidTr="00B90DD3">
              <w:tc>
                <w:tcPr>
                  <w:tcW w:w="505" w:type="dxa"/>
                </w:tcPr>
                <w:p w14:paraId="063B4FB2"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5.</w:t>
                  </w:r>
                </w:p>
              </w:tc>
              <w:tc>
                <w:tcPr>
                  <w:tcW w:w="2926" w:type="dxa"/>
                </w:tcPr>
                <w:p w14:paraId="2C6D0CB3"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Подвес скользящий роликовый</w:t>
                  </w:r>
                </w:p>
              </w:tc>
              <w:tc>
                <w:tcPr>
                  <w:tcW w:w="4445" w:type="dxa"/>
                </w:tcPr>
                <w:p w14:paraId="6E8CE8DF" w14:textId="77777777" w:rsidR="007821CA" w:rsidRPr="00B90DD3" w:rsidRDefault="007821CA" w:rsidP="007821CA">
                  <w:pPr>
                    <w:spacing w:before="60"/>
                    <w:outlineLvl w:val="0"/>
                    <w:rPr>
                      <w:rFonts w:ascii="Arial" w:hAnsi="Arial" w:cs="Arial"/>
                      <w:sz w:val="22"/>
                      <w:szCs w:val="22"/>
                    </w:rPr>
                  </w:pPr>
                  <w:r w:rsidRPr="00C7450C">
                    <w:rPr>
                      <w:rFonts w:ascii="Arial" w:hAnsi="Arial" w:cs="Arial"/>
                      <w:sz w:val="22"/>
                      <w:szCs w:val="22"/>
                    </w:rPr>
                    <w:t>ПСКРВ-</w:t>
                  </w:r>
                  <w:r w:rsidRPr="00C7450C">
                    <w:rPr>
                      <w:rFonts w:ascii="Arial" w:hAnsi="Arial" w:cs="Arial"/>
                      <w:sz w:val="22"/>
                      <w:szCs w:val="22"/>
                      <w:lang w:val="en-US"/>
                    </w:rPr>
                    <w:t>II</w:t>
                  </w:r>
                  <w:r w:rsidRPr="00B90DD3">
                    <w:rPr>
                      <w:rFonts w:ascii="Arial" w:hAnsi="Arial" w:cs="Arial"/>
                      <w:sz w:val="22"/>
                      <w:szCs w:val="22"/>
                    </w:rPr>
                    <w:t xml:space="preserve"> –(10-20) </w:t>
                  </w:r>
                  <w:r w:rsidRPr="00C7450C">
                    <w:rPr>
                      <w:rFonts w:ascii="Arial" w:hAnsi="Arial" w:cs="Arial"/>
                      <w:bCs/>
                      <w:color w:val="333333"/>
                      <w:sz w:val="22"/>
                      <w:szCs w:val="22"/>
                    </w:rPr>
                    <w:t xml:space="preserve"> ГОСТ</w:t>
                  </w:r>
                  <w:r w:rsidRPr="00C7450C">
                    <w:rPr>
                      <w:rFonts w:ascii="Arial" w:hAnsi="Arial" w:cs="Arial"/>
                      <w:color w:val="333333"/>
                      <w:sz w:val="22"/>
                      <w:szCs w:val="22"/>
                    </w:rPr>
                    <w:t xml:space="preserve"> 15150-69</w:t>
                  </w:r>
                </w:p>
              </w:tc>
              <w:tc>
                <w:tcPr>
                  <w:tcW w:w="744" w:type="dxa"/>
                </w:tcPr>
                <w:p w14:paraId="2ECE958B" w14:textId="77777777" w:rsidR="007821CA" w:rsidRPr="00B90DD3" w:rsidRDefault="007821CA" w:rsidP="007821CA">
                  <w:pPr>
                    <w:spacing w:before="60"/>
                    <w:jc w:val="center"/>
                    <w:outlineLvl w:val="0"/>
                    <w:rPr>
                      <w:rFonts w:ascii="Arial" w:hAnsi="Arial" w:cs="Arial"/>
                      <w:b/>
                      <w:sz w:val="22"/>
                      <w:szCs w:val="22"/>
                    </w:rPr>
                  </w:pPr>
                  <w:r w:rsidRPr="00C7450C">
                    <w:rPr>
                      <w:rFonts w:ascii="Arial" w:hAnsi="Arial" w:cs="Arial"/>
                      <w:sz w:val="22"/>
                      <w:szCs w:val="22"/>
                    </w:rPr>
                    <w:t>шт</w:t>
                  </w:r>
                </w:p>
              </w:tc>
              <w:tc>
                <w:tcPr>
                  <w:tcW w:w="878" w:type="dxa"/>
                </w:tcPr>
                <w:p w14:paraId="464BC9F1" w14:textId="77777777" w:rsidR="007821CA" w:rsidRPr="00C7450C" w:rsidRDefault="007821CA" w:rsidP="007821CA">
                  <w:pPr>
                    <w:spacing w:before="60"/>
                    <w:jc w:val="center"/>
                    <w:outlineLvl w:val="0"/>
                    <w:rPr>
                      <w:rFonts w:ascii="Arial" w:hAnsi="Arial" w:cs="Arial"/>
                      <w:sz w:val="22"/>
                      <w:szCs w:val="22"/>
                    </w:rPr>
                  </w:pPr>
                  <w:r w:rsidRPr="00B90DD3">
                    <w:rPr>
                      <w:rFonts w:ascii="Arial" w:hAnsi="Arial" w:cs="Arial"/>
                      <w:sz w:val="22"/>
                      <w:szCs w:val="22"/>
                    </w:rPr>
                    <w:t>4</w:t>
                  </w:r>
                  <w:r w:rsidRPr="00C7450C">
                    <w:rPr>
                      <w:rFonts w:ascii="Arial" w:hAnsi="Arial" w:cs="Arial"/>
                      <w:sz w:val="22"/>
                      <w:szCs w:val="22"/>
                    </w:rPr>
                    <w:t>8</w:t>
                  </w:r>
                </w:p>
              </w:tc>
            </w:tr>
            <w:tr w:rsidR="007821CA" w:rsidRPr="00C7450C" w14:paraId="460180E3" w14:textId="77777777" w:rsidTr="00B90DD3">
              <w:tc>
                <w:tcPr>
                  <w:tcW w:w="505" w:type="dxa"/>
                </w:tcPr>
                <w:p w14:paraId="5AC90D45" w14:textId="77777777" w:rsidR="007821CA" w:rsidRPr="00C7450C" w:rsidRDefault="007821CA" w:rsidP="007821CA">
                  <w:pPr>
                    <w:spacing w:before="60"/>
                    <w:jc w:val="center"/>
                    <w:outlineLvl w:val="0"/>
                    <w:rPr>
                      <w:rFonts w:ascii="Arial" w:hAnsi="Arial" w:cs="Arial"/>
                      <w:sz w:val="22"/>
                      <w:szCs w:val="22"/>
                    </w:rPr>
                  </w:pPr>
                  <w:r w:rsidRPr="00B90DD3">
                    <w:rPr>
                      <w:rFonts w:ascii="Arial" w:hAnsi="Arial" w:cs="Arial"/>
                      <w:sz w:val="22"/>
                      <w:szCs w:val="22"/>
                    </w:rPr>
                    <w:t>6</w:t>
                  </w:r>
                  <w:r w:rsidRPr="00C7450C">
                    <w:rPr>
                      <w:rFonts w:ascii="Arial" w:hAnsi="Arial" w:cs="Arial"/>
                      <w:sz w:val="22"/>
                      <w:szCs w:val="22"/>
                    </w:rPr>
                    <w:t>.</w:t>
                  </w:r>
                </w:p>
              </w:tc>
              <w:tc>
                <w:tcPr>
                  <w:tcW w:w="2926" w:type="dxa"/>
                </w:tcPr>
                <w:p w14:paraId="6E0EE9AE"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Выключатель автоматический</w:t>
                  </w:r>
                </w:p>
              </w:tc>
              <w:tc>
                <w:tcPr>
                  <w:tcW w:w="4445" w:type="dxa"/>
                </w:tcPr>
                <w:p w14:paraId="4D279B57" w14:textId="77777777" w:rsidR="007821CA" w:rsidRPr="00C7450C" w:rsidRDefault="007821CA" w:rsidP="007821CA">
                  <w:pPr>
                    <w:spacing w:before="60"/>
                    <w:outlineLvl w:val="0"/>
                    <w:rPr>
                      <w:rFonts w:ascii="Arial" w:hAnsi="Arial" w:cs="Arial"/>
                      <w:sz w:val="22"/>
                      <w:szCs w:val="22"/>
                    </w:rPr>
                  </w:pPr>
                  <w:r w:rsidRPr="00C7450C">
                    <w:rPr>
                      <w:rFonts w:ascii="Arial" w:hAnsi="Arial" w:cs="Arial"/>
                      <w:sz w:val="22"/>
                      <w:szCs w:val="22"/>
                    </w:rPr>
                    <w:t>ВА 47-АГИЕ.641235.003ТУ</w:t>
                  </w:r>
                </w:p>
              </w:tc>
              <w:tc>
                <w:tcPr>
                  <w:tcW w:w="744" w:type="dxa"/>
                </w:tcPr>
                <w:p w14:paraId="037F3E70"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шт</w:t>
                  </w:r>
                </w:p>
              </w:tc>
              <w:tc>
                <w:tcPr>
                  <w:tcW w:w="878" w:type="dxa"/>
                </w:tcPr>
                <w:p w14:paraId="438AFC65" w14:textId="77777777" w:rsidR="007821CA" w:rsidRPr="00C7450C" w:rsidRDefault="007821CA" w:rsidP="007821CA">
                  <w:pPr>
                    <w:spacing w:before="60"/>
                    <w:jc w:val="center"/>
                    <w:outlineLvl w:val="0"/>
                    <w:rPr>
                      <w:rFonts w:ascii="Arial" w:hAnsi="Arial" w:cs="Arial"/>
                      <w:sz w:val="22"/>
                      <w:szCs w:val="22"/>
                    </w:rPr>
                  </w:pPr>
                  <w:r w:rsidRPr="00C7450C">
                    <w:rPr>
                      <w:rFonts w:ascii="Arial" w:hAnsi="Arial" w:cs="Arial"/>
                      <w:sz w:val="22"/>
                      <w:szCs w:val="22"/>
                    </w:rPr>
                    <w:t>1</w:t>
                  </w:r>
                </w:p>
              </w:tc>
            </w:tr>
          </w:tbl>
          <w:p w14:paraId="6C54ACB7" w14:textId="57B8D004" w:rsidR="007B0191" w:rsidRPr="00514190" w:rsidRDefault="007B0191" w:rsidP="00B90DD3">
            <w:pPr>
              <w:jc w:val="both"/>
              <w:outlineLvl w:val="0"/>
              <w:rPr>
                <w:rFonts w:ascii="Arial" w:hAnsi="Arial" w:cs="Arial"/>
              </w:rPr>
            </w:pPr>
            <w:r w:rsidRPr="007B0191">
              <w:rPr>
                <w:rFonts w:ascii="Arial" w:hAnsi="Arial" w:cs="Arial"/>
                <w:b/>
              </w:rPr>
              <w:t>4.2</w:t>
            </w:r>
            <w:r w:rsidRPr="007B0191">
              <w:rPr>
                <w:rFonts w:ascii="Arial" w:hAnsi="Arial" w:cs="Arial"/>
              </w:rPr>
              <w:t>.</w:t>
            </w:r>
            <w:r w:rsidR="00117249">
              <w:rPr>
                <w:rFonts w:ascii="Arial" w:hAnsi="Arial" w:cs="Arial"/>
              </w:rPr>
              <w:t xml:space="preserve"> </w:t>
            </w:r>
            <w:r w:rsidRPr="007B0191">
              <w:rPr>
                <w:rFonts w:ascii="Arial" w:hAnsi="Arial" w:cs="Arial"/>
              </w:rPr>
              <w:t xml:space="preserve">Работы в объеме Технического задания выполняются с применением инструментов, оборудования и </w:t>
            </w:r>
            <w:r w:rsidRPr="00001148">
              <w:rPr>
                <w:rFonts w:ascii="Arial" w:hAnsi="Arial" w:cs="Arial"/>
              </w:rPr>
              <w:t xml:space="preserve">материалов </w:t>
            </w:r>
            <w:r w:rsidRPr="00514190">
              <w:rPr>
                <w:rFonts w:ascii="Arial" w:hAnsi="Arial" w:cs="Arial"/>
              </w:rPr>
              <w:t xml:space="preserve">Подрядчика. </w:t>
            </w:r>
          </w:p>
          <w:p w14:paraId="6180B2F3" w14:textId="3008E491" w:rsidR="007B0191" w:rsidRPr="007B0191" w:rsidRDefault="007B0191" w:rsidP="00B90DD3">
            <w:pPr>
              <w:jc w:val="both"/>
              <w:rPr>
                <w:rFonts w:ascii="Arial" w:hAnsi="Arial" w:cs="Arial"/>
              </w:rPr>
            </w:pPr>
            <w:r w:rsidRPr="007B0191">
              <w:rPr>
                <w:rFonts w:ascii="Arial" w:hAnsi="Arial" w:cs="Arial"/>
                <w:b/>
              </w:rPr>
              <w:t xml:space="preserve">4.3. </w:t>
            </w:r>
            <w:r w:rsidRPr="007B0191">
              <w:rPr>
                <w:rFonts w:ascii="Arial" w:hAnsi="Arial" w:cs="Arial"/>
              </w:rPr>
              <w:t xml:space="preserve">Подрядчик </w:t>
            </w:r>
            <w:r w:rsidR="00117249">
              <w:rPr>
                <w:rFonts w:ascii="Arial" w:hAnsi="Arial" w:cs="Arial"/>
              </w:rPr>
              <w:t>также выполняет иные работы (оказывает иные услуги), не указанные в Таблице 1, но необходимые для ввода в эксплуатацию крана</w:t>
            </w:r>
            <w:r w:rsidRPr="007B0191">
              <w:rPr>
                <w:rFonts w:ascii="Arial" w:hAnsi="Arial" w:cs="Arial"/>
              </w:rPr>
              <w:t>.</w:t>
            </w:r>
          </w:p>
          <w:p w14:paraId="215DF90F" w14:textId="77777777" w:rsidR="007B0191" w:rsidRPr="007B0191" w:rsidRDefault="007B0191" w:rsidP="007B0191">
            <w:pPr>
              <w:ind w:left="426" w:hanging="426"/>
              <w:contextualSpacing/>
              <w:jc w:val="both"/>
              <w:rPr>
                <w:rFonts w:ascii="Arial" w:hAnsi="Arial" w:cs="Arial"/>
              </w:rPr>
            </w:pPr>
          </w:p>
          <w:p w14:paraId="2D2873B1" w14:textId="77777777" w:rsidR="007B0191" w:rsidRPr="007B0191" w:rsidRDefault="007B0191" w:rsidP="0097096E">
            <w:pPr>
              <w:numPr>
                <w:ilvl w:val="0"/>
                <w:numId w:val="22"/>
              </w:numPr>
              <w:spacing w:after="200" w:line="276" w:lineRule="auto"/>
              <w:contextualSpacing/>
              <w:outlineLvl w:val="0"/>
              <w:rPr>
                <w:rFonts w:ascii="Arial" w:eastAsia="Calibri" w:hAnsi="Arial" w:cs="Arial"/>
                <w:b/>
                <w:lang w:eastAsia="en-US"/>
              </w:rPr>
            </w:pPr>
            <w:r w:rsidRPr="007B0191">
              <w:rPr>
                <w:rFonts w:ascii="Arial" w:eastAsia="Calibri" w:hAnsi="Arial" w:cs="Arial"/>
                <w:b/>
                <w:lang w:eastAsia="en-US"/>
              </w:rPr>
              <w:t>Требования к Подрядчику:</w:t>
            </w:r>
          </w:p>
          <w:p w14:paraId="6B4A0FCA" w14:textId="3292BC1B" w:rsidR="007B0191" w:rsidRPr="00014A08" w:rsidRDefault="007B0191" w:rsidP="00514190">
            <w:pPr>
              <w:shd w:val="clear" w:color="auto" w:fill="FFFFFF"/>
              <w:tabs>
                <w:tab w:val="left" w:pos="6486"/>
              </w:tabs>
              <w:spacing w:line="278" w:lineRule="exact"/>
              <w:ind w:right="141"/>
              <w:jc w:val="both"/>
              <w:rPr>
                <w:rFonts w:ascii="Arial" w:eastAsia="Verdana" w:hAnsi="Arial" w:cs="Arial"/>
                <w:spacing w:val="-10"/>
                <w:lang w:eastAsia="en-US"/>
              </w:rPr>
            </w:pPr>
            <w:r w:rsidRPr="007B0191">
              <w:rPr>
                <w:rFonts w:ascii="Arial" w:hAnsi="Arial" w:cs="Arial"/>
                <w:b/>
              </w:rPr>
              <w:t>5.1</w:t>
            </w:r>
            <w:r w:rsidRPr="007B0191">
              <w:rPr>
                <w:rFonts w:ascii="Arial" w:hAnsi="Arial" w:cs="Arial"/>
              </w:rPr>
              <w:t>. Наличие у Подрядчика Свидетельств</w:t>
            </w:r>
            <w:r w:rsidR="00001148">
              <w:rPr>
                <w:rFonts w:ascii="Arial" w:hAnsi="Arial" w:cs="Arial"/>
              </w:rPr>
              <w:t>а</w:t>
            </w:r>
            <w:r w:rsidRPr="007B0191">
              <w:rPr>
                <w:rFonts w:ascii="Arial" w:hAnsi="Arial" w:cs="Arial"/>
              </w:rPr>
              <w:t xml:space="preserve"> о допуске к работам, оказывающим влияние на </w:t>
            </w:r>
            <w:r w:rsidRPr="00014A08">
              <w:rPr>
                <w:rFonts w:ascii="Arial" w:hAnsi="Arial" w:cs="Arial"/>
              </w:rPr>
              <w:t>безопасность особо опасных, технически сложных, уникальных и других объектов капитального строительства, выданного саморегулирующей организацией (СРО) в порядке, установленном Градостроительным кодексом РФ на выполнение работ по монтажу и наладке кранов и устройств безопасности</w:t>
            </w:r>
            <w:r w:rsidR="00B90DD3" w:rsidRPr="00014A08">
              <w:rPr>
                <w:rFonts w:ascii="Arial" w:hAnsi="Arial" w:cs="Arial"/>
              </w:rPr>
              <w:t xml:space="preserve"> (</w:t>
            </w:r>
            <w:r w:rsidR="00001148" w:rsidRPr="00014A08">
              <w:rPr>
                <w:rFonts w:ascii="Arial" w:hAnsi="Arial" w:cs="Arial"/>
              </w:rPr>
              <w:t xml:space="preserve">№ </w:t>
            </w:r>
            <w:r w:rsidRPr="00014A08">
              <w:rPr>
                <w:rFonts w:ascii="Arial" w:eastAsia="Verdana" w:hAnsi="Arial" w:cs="Arial"/>
                <w:spacing w:val="-10"/>
                <w:lang w:eastAsia="en-US"/>
              </w:rPr>
              <w:t>23.1</w:t>
            </w:r>
            <w:r w:rsidR="00001148" w:rsidRPr="00014A08">
              <w:rPr>
                <w:rFonts w:ascii="Arial" w:eastAsia="Verdana" w:hAnsi="Arial" w:cs="Arial"/>
                <w:spacing w:val="-10"/>
                <w:lang w:eastAsia="en-US"/>
              </w:rPr>
              <w:t>.</w:t>
            </w:r>
            <w:r w:rsidRPr="00014A08">
              <w:rPr>
                <w:rFonts w:ascii="Arial" w:eastAsia="Verdana" w:hAnsi="Arial" w:cs="Arial"/>
                <w:spacing w:val="-10"/>
                <w:lang w:eastAsia="en-US"/>
              </w:rPr>
              <w:t xml:space="preserve"> Монтаж подъемно – транспортного оборудования</w:t>
            </w:r>
            <w:r w:rsidR="00001148" w:rsidRPr="00014A08">
              <w:rPr>
                <w:rFonts w:ascii="Arial" w:eastAsia="Verdana" w:hAnsi="Arial" w:cs="Arial"/>
                <w:spacing w:val="-10"/>
                <w:lang w:eastAsia="en-US"/>
              </w:rPr>
              <w:t>).</w:t>
            </w:r>
          </w:p>
          <w:p w14:paraId="47DE5915" w14:textId="50BAD58A" w:rsidR="00B90DD3" w:rsidRPr="00014A08" w:rsidRDefault="007B0191" w:rsidP="007B0191">
            <w:pPr>
              <w:tabs>
                <w:tab w:val="left" w:pos="567"/>
              </w:tabs>
              <w:spacing w:before="120" w:after="120"/>
              <w:jc w:val="both"/>
              <w:rPr>
                <w:rFonts w:ascii="Arial" w:hAnsi="Arial" w:cs="Arial"/>
                <w:b/>
              </w:rPr>
            </w:pPr>
            <w:r w:rsidRPr="00014A08">
              <w:rPr>
                <w:rFonts w:ascii="Arial" w:hAnsi="Arial" w:cs="Arial"/>
                <w:b/>
              </w:rPr>
              <w:t>5.2.</w:t>
            </w:r>
            <w:r w:rsidR="00001148" w:rsidRPr="00014A08">
              <w:rPr>
                <w:rFonts w:ascii="Arial" w:hAnsi="Arial" w:cs="Arial"/>
                <w:b/>
              </w:rPr>
              <w:t xml:space="preserve"> </w:t>
            </w:r>
            <w:r w:rsidR="00014A08" w:rsidRPr="00014A08">
              <w:rPr>
                <w:rFonts w:ascii="Arial" w:hAnsi="Arial" w:cs="Arial"/>
              </w:rPr>
              <w:t xml:space="preserve">Наличие у </w:t>
            </w:r>
            <w:r w:rsidR="00700621">
              <w:rPr>
                <w:rFonts w:ascii="Arial" w:hAnsi="Arial" w:cs="Arial"/>
              </w:rPr>
              <w:t>Подрядчика</w:t>
            </w:r>
            <w:r w:rsidR="00014A08">
              <w:rPr>
                <w:rFonts w:ascii="Arial" w:hAnsi="Arial" w:cs="Arial"/>
              </w:rPr>
              <w:t xml:space="preserve"> лицензии на осуществление д</w:t>
            </w:r>
            <w:r w:rsidR="00014A08" w:rsidRPr="00014A08">
              <w:rPr>
                <w:rFonts w:ascii="Arial" w:hAnsi="Arial" w:cs="Arial"/>
              </w:rPr>
              <w:t>еятельности по проведению экспертизы промышленной безопасности (проведение экспертизы технических устройств, применяемых на опасном производственном объекте, проведение экспертизы зданий и сооружений на опасном производственном объекте</w:t>
            </w:r>
            <w:r w:rsidR="00014A08">
              <w:rPr>
                <w:rFonts w:ascii="Arial" w:hAnsi="Arial" w:cs="Arial"/>
              </w:rPr>
              <w:t>)</w:t>
            </w:r>
            <w:r w:rsidR="00014A08" w:rsidRPr="00014A08">
              <w:rPr>
                <w:rFonts w:ascii="Arial" w:hAnsi="Arial" w:cs="Arial"/>
              </w:rPr>
              <w:t xml:space="preserve"> в соответствии с требованиями настоящего технического задания.</w:t>
            </w:r>
          </w:p>
          <w:p w14:paraId="134C9B11" w14:textId="4CC6691E" w:rsidR="007B0191" w:rsidRPr="00014A08" w:rsidRDefault="00B90DD3" w:rsidP="007B0191">
            <w:pPr>
              <w:tabs>
                <w:tab w:val="left" w:pos="567"/>
              </w:tabs>
              <w:spacing w:before="120" w:after="120"/>
              <w:jc w:val="both"/>
              <w:rPr>
                <w:rFonts w:ascii="Arial" w:hAnsi="Arial" w:cs="Arial"/>
              </w:rPr>
            </w:pPr>
            <w:r w:rsidRPr="00014A08">
              <w:rPr>
                <w:rFonts w:ascii="Arial" w:hAnsi="Arial" w:cs="Arial"/>
                <w:b/>
              </w:rPr>
              <w:t xml:space="preserve">5.3. </w:t>
            </w:r>
            <w:r w:rsidR="007B0191" w:rsidRPr="00014A08">
              <w:rPr>
                <w:rFonts w:ascii="Arial" w:hAnsi="Arial" w:cs="Arial"/>
              </w:rPr>
              <w:t xml:space="preserve">Желательно наличие у Подрядчика сертификата соответствия стандарту </w:t>
            </w:r>
            <w:r w:rsidR="007B0191" w:rsidRPr="00014A08">
              <w:rPr>
                <w:rFonts w:ascii="Arial" w:hAnsi="Arial" w:cs="Arial"/>
                <w:lang w:val="en-US"/>
              </w:rPr>
              <w:t>ISO</w:t>
            </w:r>
            <w:r w:rsidR="007B0191" w:rsidRPr="00014A08">
              <w:rPr>
                <w:rFonts w:ascii="Arial" w:hAnsi="Arial" w:cs="Arial"/>
              </w:rPr>
              <w:t xml:space="preserve"> 9001:2011.</w:t>
            </w:r>
          </w:p>
          <w:p w14:paraId="7CE59731" w14:textId="1E538B24" w:rsidR="007B0191" w:rsidRPr="007B0191" w:rsidRDefault="007B0191" w:rsidP="007B0191">
            <w:pPr>
              <w:tabs>
                <w:tab w:val="left" w:pos="567"/>
              </w:tabs>
              <w:spacing w:before="120" w:after="120"/>
              <w:jc w:val="both"/>
              <w:rPr>
                <w:rFonts w:ascii="Arial" w:hAnsi="Arial" w:cs="Arial"/>
              </w:rPr>
            </w:pPr>
            <w:r w:rsidRPr="007B0191">
              <w:rPr>
                <w:rFonts w:ascii="Arial" w:hAnsi="Arial" w:cs="Arial"/>
                <w:b/>
              </w:rPr>
              <w:lastRenderedPageBreak/>
              <w:t>6</w:t>
            </w:r>
            <w:r w:rsidRPr="007B0191">
              <w:rPr>
                <w:rFonts w:ascii="Arial" w:hAnsi="Arial" w:cs="Arial"/>
              </w:rPr>
              <w:t>.</w:t>
            </w:r>
            <w:r w:rsidR="00001148">
              <w:rPr>
                <w:rFonts w:ascii="Arial" w:hAnsi="Arial" w:cs="Arial"/>
              </w:rPr>
              <w:t xml:space="preserve"> </w:t>
            </w:r>
            <w:r w:rsidRPr="007B0191">
              <w:rPr>
                <w:rFonts w:ascii="Arial" w:hAnsi="Arial" w:cs="Arial"/>
              </w:rPr>
              <w:t>Опыт выполнения аналогичных по характеру и объемам работ на объектах электроэнергетики не менее 3-х лет.</w:t>
            </w:r>
          </w:p>
          <w:p w14:paraId="0EE61F9A" w14:textId="5516E849" w:rsidR="007B0191" w:rsidRPr="00514190" w:rsidRDefault="007B0191" w:rsidP="0097096E">
            <w:pPr>
              <w:pStyle w:val="afa"/>
              <w:numPr>
                <w:ilvl w:val="1"/>
                <w:numId w:val="11"/>
              </w:numPr>
              <w:tabs>
                <w:tab w:val="left" w:pos="601"/>
              </w:tabs>
              <w:spacing w:before="120" w:after="120"/>
              <w:ind w:left="601" w:hanging="601"/>
              <w:jc w:val="both"/>
              <w:rPr>
                <w:rFonts w:ascii="Arial" w:hAnsi="Arial" w:cs="Arial"/>
                <w:snapToGrid w:val="0"/>
              </w:rPr>
            </w:pPr>
            <w:r w:rsidRPr="00514190">
              <w:rPr>
                <w:rFonts w:ascii="Arial" w:hAnsi="Arial" w:cs="Arial"/>
                <w:snapToGrid w:val="0"/>
              </w:rPr>
              <w:t xml:space="preserve">Наличие у </w:t>
            </w:r>
            <w:r w:rsidR="00001148" w:rsidRPr="00514190">
              <w:rPr>
                <w:rFonts w:ascii="Arial" w:hAnsi="Arial" w:cs="Arial"/>
                <w:snapToGrid w:val="0"/>
              </w:rPr>
              <w:t xml:space="preserve">Подрядчика </w:t>
            </w:r>
            <w:r w:rsidRPr="00514190">
              <w:rPr>
                <w:rFonts w:ascii="Arial" w:hAnsi="Arial" w:cs="Arial"/>
                <w:snapToGrid w:val="0"/>
              </w:rPr>
              <w:t>квалифицированных специалистов, имеющих удостоверения на право проведения экспертных работ в области промышленной безопасности на объектах согласно техническому заданию с опытом работы.</w:t>
            </w:r>
          </w:p>
          <w:p w14:paraId="2D570088" w14:textId="31228585" w:rsidR="007B0191" w:rsidRPr="007B0191" w:rsidRDefault="007B0191" w:rsidP="0097096E">
            <w:pPr>
              <w:numPr>
                <w:ilvl w:val="1"/>
                <w:numId w:val="11"/>
              </w:numPr>
              <w:tabs>
                <w:tab w:val="left" w:pos="601"/>
              </w:tabs>
              <w:spacing w:before="120" w:after="120"/>
              <w:ind w:left="601" w:hanging="601"/>
              <w:contextualSpacing/>
              <w:jc w:val="both"/>
              <w:rPr>
                <w:rFonts w:ascii="Arial" w:hAnsi="Arial" w:cs="Arial"/>
              </w:rPr>
            </w:pPr>
            <w:r w:rsidRPr="007B0191">
              <w:rPr>
                <w:rFonts w:ascii="Arial" w:hAnsi="Arial" w:cs="Arial"/>
              </w:rPr>
              <w:t>Подрядчик обязан обеспечить соблюдение своим персоналом (персоналом субподрядных организаций) правил внутреннего распорядка</w:t>
            </w:r>
            <w:r w:rsidR="00001148">
              <w:rPr>
                <w:rFonts w:ascii="Arial" w:hAnsi="Arial" w:cs="Arial"/>
              </w:rPr>
              <w:t xml:space="preserve"> филиала «Березовская ГРЭС» ПАО «Юнипро» (далее – </w:t>
            </w:r>
            <w:r w:rsidRPr="007B0191">
              <w:rPr>
                <w:rFonts w:ascii="Arial" w:hAnsi="Arial" w:cs="Arial"/>
              </w:rPr>
              <w:t>энергопредприяти</w:t>
            </w:r>
            <w:r w:rsidR="00001148">
              <w:rPr>
                <w:rFonts w:ascii="Arial" w:hAnsi="Arial" w:cs="Arial"/>
              </w:rPr>
              <w:t>е)</w:t>
            </w:r>
            <w:r w:rsidRPr="007B0191">
              <w:rPr>
                <w:rFonts w:ascii="Arial" w:hAnsi="Arial" w:cs="Arial"/>
              </w:rPr>
              <w:t>, ПТЭ, ПТБ, ППБ, правил Ростехнадзора,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энергопредприятия при производстве работ.</w:t>
            </w:r>
          </w:p>
          <w:p w14:paraId="7DBC33F9" w14:textId="77777777" w:rsidR="007B0191" w:rsidRPr="007B0191" w:rsidRDefault="007B0191" w:rsidP="0097096E">
            <w:pPr>
              <w:numPr>
                <w:ilvl w:val="1"/>
                <w:numId w:val="11"/>
              </w:numPr>
              <w:tabs>
                <w:tab w:val="left" w:pos="567"/>
              </w:tabs>
              <w:spacing w:before="120" w:after="120"/>
              <w:ind w:left="601" w:hanging="601"/>
              <w:jc w:val="both"/>
              <w:rPr>
                <w:rFonts w:ascii="Arial" w:hAnsi="Arial" w:cs="Arial"/>
                <w:snapToGrid w:val="0"/>
              </w:rPr>
            </w:pPr>
            <w:r w:rsidRPr="007B0191">
              <w:rPr>
                <w:rFonts w:ascii="Arial" w:hAnsi="Arial" w:cs="Arial"/>
                <w:snapToGrid w:val="0"/>
              </w:rPr>
              <w:t>Наличие у лиц, допущенных к производству работ, профессиональной подготовки, подтвержденной удостоверениями на право выполнения работ.</w:t>
            </w:r>
          </w:p>
          <w:p w14:paraId="3822DE1B" w14:textId="77777777" w:rsidR="007B0191" w:rsidRPr="007B0191" w:rsidRDefault="007B0191" w:rsidP="0097096E">
            <w:pPr>
              <w:numPr>
                <w:ilvl w:val="1"/>
                <w:numId w:val="11"/>
              </w:numPr>
              <w:tabs>
                <w:tab w:val="left" w:pos="567"/>
              </w:tabs>
              <w:spacing w:before="120" w:after="120"/>
              <w:ind w:left="601" w:hanging="601"/>
              <w:jc w:val="both"/>
              <w:rPr>
                <w:rFonts w:ascii="Arial" w:hAnsi="Arial" w:cs="Arial"/>
                <w:snapToGrid w:val="0"/>
              </w:rPr>
            </w:pPr>
            <w:r w:rsidRPr="007B0191">
              <w:rPr>
                <w:rFonts w:ascii="Arial" w:hAnsi="Arial" w:cs="Arial"/>
                <w:snapToGrid w:val="0"/>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(Ростехнадзор) Российской Федерации.</w:t>
            </w:r>
          </w:p>
          <w:p w14:paraId="2CAF7505" w14:textId="6BCAC559" w:rsidR="007B0191" w:rsidRPr="007B0191" w:rsidRDefault="007B0191" w:rsidP="0097096E">
            <w:pPr>
              <w:numPr>
                <w:ilvl w:val="1"/>
                <w:numId w:val="11"/>
              </w:numPr>
              <w:tabs>
                <w:tab w:val="left" w:pos="567"/>
              </w:tabs>
              <w:spacing w:before="120" w:after="120"/>
              <w:ind w:left="601" w:hanging="601"/>
              <w:jc w:val="both"/>
              <w:rPr>
                <w:rFonts w:ascii="Arial" w:hAnsi="Arial" w:cs="Arial"/>
                <w:snapToGrid w:val="0"/>
              </w:rPr>
            </w:pPr>
            <w:r w:rsidRPr="007B0191">
              <w:rPr>
                <w:rFonts w:ascii="Arial" w:hAnsi="Arial" w:cs="Arial"/>
                <w:snapToGrid w:val="0"/>
              </w:rPr>
              <w:t>Подрядчик обязан предоставить списки лиц, ответственных за безопасное проведение работ, лиц из числа ИТР ответственных за электрохозяйство (с группой допуска не ниже</w:t>
            </w:r>
            <w:r w:rsidR="00001148">
              <w:rPr>
                <w:rFonts w:ascii="Arial" w:hAnsi="Arial" w:cs="Arial"/>
                <w:snapToGrid w:val="0"/>
              </w:rPr>
              <w:t xml:space="preserve"> </w:t>
            </w:r>
            <w:r w:rsidRPr="007B0191">
              <w:rPr>
                <w:rFonts w:ascii="Arial" w:hAnsi="Arial" w:cs="Arial"/>
                <w:snapToGrid w:val="0"/>
              </w:rPr>
              <w:t>3) в т.ч.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Подрядчик обязан назначить производителей работ и руководителей по общим нарядам (из числа ответственных  по списку).</w:t>
            </w:r>
          </w:p>
          <w:p w14:paraId="62291808" w14:textId="5D01E609" w:rsidR="007B0191" w:rsidRPr="007B0191" w:rsidRDefault="007B0191" w:rsidP="0097096E">
            <w:pPr>
              <w:numPr>
                <w:ilvl w:val="1"/>
                <w:numId w:val="11"/>
              </w:numPr>
              <w:tabs>
                <w:tab w:val="left" w:pos="567"/>
              </w:tabs>
              <w:spacing w:before="120" w:after="120"/>
              <w:ind w:left="601" w:hanging="601"/>
              <w:jc w:val="both"/>
              <w:rPr>
                <w:rFonts w:ascii="Arial" w:hAnsi="Arial" w:cs="Arial"/>
                <w:snapToGrid w:val="0"/>
              </w:rPr>
            </w:pPr>
            <w:r w:rsidRPr="007B0191">
              <w:rPr>
                <w:rFonts w:ascii="Arial" w:hAnsi="Arial" w:cs="Arial"/>
                <w:snapToGrid w:val="0"/>
              </w:rPr>
              <w:t>Желательно наличие у Подрядчика материально-технической базы в районе выполнения работ.</w:t>
            </w:r>
          </w:p>
          <w:p w14:paraId="5D8BD53A" w14:textId="1468FFFC" w:rsidR="007B0191" w:rsidRPr="007B0191" w:rsidRDefault="007B0191" w:rsidP="0097096E">
            <w:pPr>
              <w:numPr>
                <w:ilvl w:val="1"/>
                <w:numId w:val="11"/>
              </w:numPr>
              <w:tabs>
                <w:tab w:val="left" w:pos="567"/>
              </w:tabs>
              <w:spacing w:before="120" w:after="120"/>
              <w:ind w:left="567" w:hanging="567"/>
              <w:jc w:val="both"/>
              <w:rPr>
                <w:rFonts w:ascii="Arial" w:hAnsi="Arial" w:cs="Arial"/>
                <w:snapToGrid w:val="0"/>
              </w:rPr>
            </w:pPr>
            <w:r w:rsidRPr="007B0191">
              <w:rPr>
                <w:rFonts w:ascii="Arial" w:hAnsi="Arial" w:cs="Arial"/>
                <w:snapToGrid w:val="0"/>
              </w:rPr>
              <w:t xml:space="preserve">Персонал </w:t>
            </w:r>
            <w:r w:rsidR="00001148">
              <w:rPr>
                <w:rFonts w:ascii="Arial" w:hAnsi="Arial" w:cs="Arial"/>
                <w:snapToGrid w:val="0"/>
              </w:rPr>
              <w:t>Подрядчика</w:t>
            </w:r>
            <w:r w:rsidRPr="007B0191">
              <w:rPr>
                <w:rFonts w:ascii="Arial" w:hAnsi="Arial" w:cs="Arial"/>
                <w:snapToGrid w:val="0"/>
              </w:rPr>
              <w:t xml:space="preserve">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14:paraId="5880089B" w14:textId="1B3110A9" w:rsidR="007B0191" w:rsidRPr="007B0191" w:rsidRDefault="007B0191" w:rsidP="0097096E">
            <w:pPr>
              <w:numPr>
                <w:ilvl w:val="1"/>
                <w:numId w:val="11"/>
              </w:numPr>
              <w:tabs>
                <w:tab w:val="left" w:pos="567"/>
              </w:tabs>
              <w:spacing w:before="120" w:after="120"/>
              <w:ind w:left="567" w:hanging="567"/>
              <w:jc w:val="both"/>
              <w:rPr>
                <w:rFonts w:ascii="Arial" w:hAnsi="Arial" w:cs="Arial"/>
                <w:snapToGrid w:val="0"/>
              </w:rPr>
            </w:pPr>
            <w:r w:rsidRPr="007B0191">
              <w:rPr>
                <w:rFonts w:ascii="Arial" w:hAnsi="Arial" w:cs="Arial"/>
                <w:snapToGrid w:val="0"/>
              </w:rPr>
              <w:t>Наличие необходимой оснастки, средств малой механизации, электро-пневмоинструмента, спец инструмента, приспособлений и т.п., наличие у Подрядчика временных передвижных пунктов электроснабжения с устройствами защитного отключения (УЗО).</w:t>
            </w:r>
          </w:p>
          <w:p w14:paraId="42D709C9" w14:textId="77777777" w:rsidR="007B0191" w:rsidRPr="007B0191" w:rsidRDefault="007B0191" w:rsidP="0097096E">
            <w:pPr>
              <w:numPr>
                <w:ilvl w:val="1"/>
                <w:numId w:val="11"/>
              </w:numPr>
              <w:tabs>
                <w:tab w:val="left" w:pos="567"/>
              </w:tabs>
              <w:spacing w:before="120" w:after="120"/>
              <w:ind w:left="567" w:hanging="567"/>
              <w:jc w:val="both"/>
              <w:rPr>
                <w:rFonts w:ascii="Arial" w:hAnsi="Arial" w:cs="Arial"/>
                <w:snapToGrid w:val="0"/>
              </w:rPr>
            </w:pPr>
            <w:r w:rsidRPr="007B0191">
              <w:rPr>
                <w:rFonts w:ascii="Arial" w:hAnsi="Arial" w:cs="Arial"/>
                <w:snapToGrid w:val="0"/>
              </w:rPr>
              <w:t>Подрядчик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всеми необходимыми инструментами и приспособлениями.</w:t>
            </w:r>
          </w:p>
          <w:p w14:paraId="4E9F37F0" w14:textId="77777777" w:rsidR="007B0191" w:rsidRPr="007B0191" w:rsidRDefault="007B0191" w:rsidP="0097096E">
            <w:pPr>
              <w:numPr>
                <w:ilvl w:val="1"/>
                <w:numId w:val="11"/>
              </w:numPr>
              <w:tabs>
                <w:tab w:val="left" w:pos="567"/>
              </w:tabs>
              <w:spacing w:before="120" w:after="120"/>
              <w:ind w:left="567" w:hanging="567"/>
              <w:jc w:val="both"/>
              <w:rPr>
                <w:rFonts w:ascii="Arial" w:hAnsi="Arial" w:cs="Arial"/>
                <w:snapToGrid w:val="0"/>
              </w:rPr>
            </w:pPr>
            <w:r w:rsidRPr="007B0191">
              <w:rPr>
                <w:rFonts w:ascii="Arial" w:hAnsi="Arial" w:cs="Arial"/>
                <w:snapToGrid w:val="0"/>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14:paraId="4D31DCCF" w14:textId="77777777" w:rsidR="007B0191" w:rsidRPr="007B0191" w:rsidRDefault="007B0191" w:rsidP="0097096E">
            <w:pPr>
              <w:numPr>
                <w:ilvl w:val="1"/>
                <w:numId w:val="11"/>
              </w:numPr>
              <w:tabs>
                <w:tab w:val="left" w:pos="567"/>
              </w:tabs>
              <w:spacing w:before="120" w:after="120"/>
              <w:ind w:left="567" w:hanging="567"/>
              <w:jc w:val="both"/>
              <w:rPr>
                <w:rFonts w:ascii="Arial" w:hAnsi="Arial" w:cs="Arial"/>
                <w:snapToGrid w:val="0"/>
              </w:rPr>
            </w:pPr>
            <w:r w:rsidRPr="007B0191">
              <w:rPr>
                <w:rFonts w:ascii="Arial" w:hAnsi="Arial" w:cs="Arial"/>
                <w:snapToGrid w:val="0"/>
              </w:rPr>
              <w:t>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 свидетельство о допуске к определенному виду работ, сертификатов, аттестатов, связанных с деятельностью Субподрядчика. Все условия производства работ на строительной площадке, относящиеся к Подрядчику аналогично распространяются на привлеченного Субподрядчика.</w:t>
            </w:r>
          </w:p>
          <w:p w14:paraId="0CF0DD40" w14:textId="77777777" w:rsidR="007B0191" w:rsidRPr="007B0191" w:rsidRDefault="007B0191" w:rsidP="0097096E">
            <w:pPr>
              <w:numPr>
                <w:ilvl w:val="1"/>
                <w:numId w:val="11"/>
              </w:numPr>
              <w:tabs>
                <w:tab w:val="left" w:pos="567"/>
              </w:tabs>
              <w:spacing w:before="120" w:after="120"/>
              <w:ind w:left="567" w:hanging="567"/>
              <w:jc w:val="both"/>
              <w:rPr>
                <w:rFonts w:ascii="Arial" w:hAnsi="Arial" w:cs="Arial"/>
                <w:snapToGrid w:val="0"/>
              </w:rPr>
            </w:pPr>
            <w:r w:rsidRPr="007B0191">
              <w:rPr>
                <w:rFonts w:ascii="Arial" w:hAnsi="Arial" w:cs="Arial"/>
                <w:snapToGrid w:val="0"/>
              </w:rPr>
              <w:lastRenderedPageBreak/>
              <w:t>Ответственность за действия субподрядных организаций в целом перед Заказчиком несёт Подрядчик.</w:t>
            </w:r>
          </w:p>
          <w:p w14:paraId="0F6490E2" w14:textId="77777777" w:rsidR="007B0191" w:rsidRPr="007B0191" w:rsidRDefault="007B0191" w:rsidP="0097096E">
            <w:pPr>
              <w:numPr>
                <w:ilvl w:val="1"/>
                <w:numId w:val="11"/>
              </w:numPr>
              <w:tabs>
                <w:tab w:val="left" w:pos="567"/>
              </w:tabs>
              <w:spacing w:before="120" w:after="120"/>
              <w:ind w:left="567" w:hanging="567"/>
              <w:jc w:val="both"/>
              <w:rPr>
                <w:rFonts w:ascii="Arial" w:hAnsi="Arial" w:cs="Arial"/>
                <w:snapToGrid w:val="0"/>
              </w:rPr>
            </w:pPr>
            <w:r w:rsidRPr="007B0191">
              <w:rPr>
                <w:rFonts w:ascii="Arial" w:hAnsi="Arial" w:cs="Arial"/>
                <w:snapToGrid w:val="0"/>
              </w:rPr>
              <w:t xml:space="preserve"> Наличие у Подрядчика положительных референций на выполнение аналогичных работ.</w:t>
            </w:r>
          </w:p>
          <w:p w14:paraId="2016DD29" w14:textId="1FB0B541" w:rsidR="007B0191" w:rsidRPr="007B0191" w:rsidRDefault="007B0191" w:rsidP="0097096E">
            <w:pPr>
              <w:numPr>
                <w:ilvl w:val="1"/>
                <w:numId w:val="11"/>
              </w:numPr>
              <w:tabs>
                <w:tab w:val="left" w:pos="567"/>
              </w:tabs>
              <w:spacing w:before="120" w:after="120"/>
              <w:ind w:left="567" w:hanging="567"/>
              <w:jc w:val="both"/>
              <w:rPr>
                <w:rFonts w:ascii="Arial" w:hAnsi="Arial" w:cs="Arial"/>
                <w:snapToGrid w:val="0"/>
              </w:rPr>
            </w:pPr>
            <w:r w:rsidRPr="007B0191">
              <w:rPr>
                <w:rFonts w:ascii="Arial" w:hAnsi="Arial" w:cs="Arial"/>
                <w:snapToGrid w:val="0"/>
              </w:rPr>
              <w:t>Подрядчик обязан предоставить в отдел охраны труда СОТиТБ филиала «</w:t>
            </w:r>
            <w:r w:rsidR="005E4218" w:rsidRPr="007B0191">
              <w:rPr>
                <w:rFonts w:ascii="Arial" w:hAnsi="Arial" w:cs="Arial"/>
                <w:snapToGrid w:val="0"/>
              </w:rPr>
              <w:t>Бер</w:t>
            </w:r>
            <w:r w:rsidR="005E4218">
              <w:rPr>
                <w:rFonts w:ascii="Arial" w:hAnsi="Arial" w:cs="Arial"/>
                <w:snapToGrid w:val="0"/>
              </w:rPr>
              <w:t>ё</w:t>
            </w:r>
            <w:r w:rsidR="005E4218" w:rsidRPr="007B0191">
              <w:rPr>
                <w:rFonts w:ascii="Arial" w:hAnsi="Arial" w:cs="Arial"/>
                <w:snapToGrid w:val="0"/>
              </w:rPr>
              <w:t>зовский</w:t>
            </w:r>
            <w:r w:rsidRPr="007B0191">
              <w:rPr>
                <w:rFonts w:ascii="Arial" w:hAnsi="Arial" w:cs="Arial"/>
                <w:snapToGrid w:val="0"/>
              </w:rPr>
              <w:t>» ООО «</w:t>
            </w:r>
            <w:r w:rsidR="005E4218">
              <w:rPr>
                <w:rFonts w:ascii="Arial" w:hAnsi="Arial" w:cs="Arial"/>
                <w:snapToGrid w:val="0"/>
              </w:rPr>
              <w:t>Юнипро</w:t>
            </w:r>
            <w:r w:rsidRPr="007B0191">
              <w:rPr>
                <w:rFonts w:ascii="Arial" w:hAnsi="Arial" w:cs="Arial"/>
                <w:snapToGrid w:val="0"/>
              </w:rPr>
              <w:t xml:space="preserve"> Инжиниринг»</w:t>
            </w:r>
            <w:r w:rsidR="007D76E2">
              <w:rPr>
                <w:rFonts w:ascii="Arial" w:hAnsi="Arial" w:cs="Arial"/>
                <w:snapToGrid w:val="0"/>
              </w:rPr>
              <w:t>, расположенный на территории энергопредприятия,</w:t>
            </w:r>
            <w:r w:rsidRPr="007B0191">
              <w:rPr>
                <w:rFonts w:ascii="Arial" w:hAnsi="Arial" w:cs="Arial"/>
                <w:snapToGrid w:val="0"/>
              </w:rPr>
              <w:t xml:space="preserve"> все необходимые документы, Подрядчик обязан обеспечить выполнение регламента организации системы менеджмента охраны здоровья и безопасности труда- «Правила техники безопасности для подрядных организаций РО-БРиИ-01»</w:t>
            </w:r>
            <w:r w:rsidR="005E4218">
              <w:rPr>
                <w:rFonts w:ascii="Arial" w:hAnsi="Arial" w:cs="Arial"/>
                <w:snapToGrid w:val="0"/>
              </w:rPr>
              <w:t>.</w:t>
            </w:r>
          </w:p>
          <w:p w14:paraId="282F2412" w14:textId="5926445F" w:rsidR="007B0191" w:rsidRPr="007B0191" w:rsidRDefault="007B0191" w:rsidP="007B0191">
            <w:pPr>
              <w:tabs>
                <w:tab w:val="left" w:pos="426"/>
              </w:tabs>
              <w:spacing w:before="120" w:after="120"/>
              <w:ind w:left="426" w:hanging="426"/>
              <w:jc w:val="both"/>
              <w:rPr>
                <w:rFonts w:ascii="Arial" w:hAnsi="Arial" w:cs="Arial"/>
                <w:snapToGrid w:val="0"/>
              </w:rPr>
            </w:pPr>
            <w:r w:rsidRPr="007B0191">
              <w:rPr>
                <w:rFonts w:ascii="Arial" w:hAnsi="Arial" w:cs="Arial"/>
                <w:b/>
                <w:snapToGrid w:val="0"/>
              </w:rPr>
              <w:t>6.20</w:t>
            </w:r>
            <w:r w:rsidRPr="007B0191">
              <w:rPr>
                <w:rFonts w:ascii="Arial" w:hAnsi="Arial" w:cs="Arial"/>
                <w:snapToGrid w:val="0"/>
              </w:rPr>
              <w:t>.Подрядчик обязан обеспечить сохранность материалов, оборудования и другого имущества на территории рабочей зоны с начала работ до их завершения и приемки Заказчиком выполненных работ.</w:t>
            </w:r>
          </w:p>
          <w:p w14:paraId="33878687" w14:textId="77777777" w:rsidR="007B0191" w:rsidRPr="007B0191" w:rsidRDefault="007B0191" w:rsidP="0097096E">
            <w:pPr>
              <w:numPr>
                <w:ilvl w:val="0"/>
                <w:numId w:val="12"/>
              </w:numPr>
              <w:tabs>
                <w:tab w:val="left" w:pos="426"/>
              </w:tabs>
              <w:spacing w:before="120" w:after="120"/>
              <w:jc w:val="both"/>
              <w:outlineLvl w:val="0"/>
              <w:rPr>
                <w:rFonts w:ascii="Arial" w:hAnsi="Arial" w:cs="Arial"/>
                <w:b/>
              </w:rPr>
            </w:pPr>
            <w:r w:rsidRPr="007B0191">
              <w:rPr>
                <w:rFonts w:ascii="Arial" w:hAnsi="Arial" w:cs="Arial"/>
                <w:b/>
              </w:rPr>
              <w:t>Требования к выполнению работ:</w:t>
            </w:r>
          </w:p>
          <w:p w14:paraId="7140C786" w14:textId="2C19CE79" w:rsidR="007B0191" w:rsidRPr="007B0191" w:rsidRDefault="007B0191" w:rsidP="0097096E">
            <w:pPr>
              <w:numPr>
                <w:ilvl w:val="1"/>
                <w:numId w:val="13"/>
              </w:numPr>
              <w:tabs>
                <w:tab w:val="left" w:pos="567"/>
              </w:tabs>
              <w:spacing w:before="120" w:after="120"/>
              <w:ind w:left="426"/>
              <w:jc w:val="both"/>
              <w:rPr>
                <w:rFonts w:ascii="Arial" w:hAnsi="Arial" w:cs="Arial"/>
              </w:rPr>
            </w:pPr>
            <w:r w:rsidRPr="007B0191">
              <w:rPr>
                <w:rFonts w:ascii="Arial" w:hAnsi="Arial" w:cs="Arial"/>
              </w:rPr>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Российской Федерации в рамках настоящего Технического задания, в том числе:</w:t>
            </w:r>
          </w:p>
          <w:p w14:paraId="5D3361C1" w14:textId="77777777" w:rsidR="007B0191" w:rsidRPr="007B0191" w:rsidRDefault="007B0191" w:rsidP="0097096E">
            <w:pPr>
              <w:numPr>
                <w:ilvl w:val="0"/>
                <w:numId w:val="20"/>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Федеральный закон «О промышленной безопасности опасных производственных объектов» от 21.07.97 № 116-ФЗ (с изменениями 31.12.2014 г.).</w:t>
            </w:r>
          </w:p>
          <w:p w14:paraId="173A0F8B" w14:textId="77777777" w:rsidR="007B0191" w:rsidRPr="007B0191" w:rsidRDefault="007B0191" w:rsidP="0097096E">
            <w:pPr>
              <w:numPr>
                <w:ilvl w:val="0"/>
                <w:numId w:val="20"/>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Федеральный закон "О техническом регулировании" от 27.12.2002 № 184-ФЗ (ред. от 23.07.2013 с изменениями, вступившими в силу с 24.07.201</w:t>
            </w:r>
          </w:p>
          <w:p w14:paraId="29730696" w14:textId="77777777" w:rsidR="007B0191" w:rsidRPr="007B0191" w:rsidRDefault="007B0191" w:rsidP="0097096E">
            <w:pPr>
              <w:numPr>
                <w:ilvl w:val="0"/>
                <w:numId w:val="20"/>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Технический регламент таможенного союза о безопасности машин и оборудования ТР ТС 010/2011 (утв. Решением Комиссии Таможенного союза от 18 октября 2011 г. № 823).</w:t>
            </w:r>
          </w:p>
          <w:p w14:paraId="3CD08015" w14:textId="77777777" w:rsidR="007B0191" w:rsidRPr="007B0191" w:rsidRDefault="007B0191" w:rsidP="0097096E">
            <w:pPr>
              <w:numPr>
                <w:ilvl w:val="0"/>
                <w:numId w:val="20"/>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Приказ от 23 июня 2014 года N 260 «Об утверждении </w:t>
            </w:r>
            <w:hyperlink r:id="rId11" w:history="1">
              <w:r w:rsidRPr="007B0191">
                <w:rPr>
                  <w:rFonts w:ascii="Arial" w:eastAsia="Arial Unicode MS" w:hAnsi="Arial" w:cs="Arial"/>
                  <w:lang w:bidi="ru-RU"/>
                </w:rPr>
                <w:t>Административного регламента Федеральной службы по экологическому, технологическому и атомному надзору по предоставлению государственной услуги по ведению реестра заключений экспертизы промышленной безопасности</w:t>
              </w:r>
            </w:hyperlink>
            <w:r w:rsidRPr="007B0191">
              <w:rPr>
                <w:rFonts w:ascii="Arial" w:eastAsia="Arial Unicode MS" w:hAnsi="Arial" w:cs="Arial"/>
                <w:lang w:bidi="ru-RU"/>
              </w:rPr>
              <w:t>».</w:t>
            </w:r>
          </w:p>
          <w:p w14:paraId="25CE8C6F" w14:textId="77777777" w:rsidR="007B0191" w:rsidRPr="007B0191" w:rsidRDefault="007B0191" w:rsidP="0097096E">
            <w:pPr>
              <w:numPr>
                <w:ilvl w:val="0"/>
                <w:numId w:val="20"/>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Порядок применения сварочных материалов при изготовлении, монтаже, ремонте и реконструкции технических устройств, для опасных производственных объектов (РД 03-613–03).</w:t>
            </w:r>
          </w:p>
          <w:p w14:paraId="7FEE39E3" w14:textId="77777777" w:rsidR="007B0191" w:rsidRPr="007B0191" w:rsidRDefault="007B0191" w:rsidP="0097096E">
            <w:pPr>
              <w:numPr>
                <w:ilvl w:val="0"/>
                <w:numId w:val="20"/>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Оборудование грузоподъемное. Общие технические требования (РД 36-62–00).</w:t>
            </w:r>
          </w:p>
          <w:p w14:paraId="712FC92D" w14:textId="77777777" w:rsidR="007B0191" w:rsidRPr="007B0191" w:rsidRDefault="007B0191" w:rsidP="0097096E">
            <w:pPr>
              <w:numPr>
                <w:ilvl w:val="0"/>
                <w:numId w:val="20"/>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Методические рекомендации по осуществлению идентификации опасных производственных объектов (Приказ № 131).</w:t>
            </w:r>
          </w:p>
          <w:p w14:paraId="5145AC2C" w14:textId="77777777" w:rsidR="007B0191" w:rsidRPr="007B0191" w:rsidRDefault="007B0191" w:rsidP="0097096E">
            <w:pPr>
              <w:numPr>
                <w:ilvl w:val="0"/>
                <w:numId w:val="20"/>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В.С. Котельников, Н.А. Шишков. Сборник типовых инструкций по безопасной эксплуатации грузоподъемных кранов. М. ПИО ОБТ, 1997.</w:t>
            </w:r>
          </w:p>
          <w:p w14:paraId="78EAF251" w14:textId="77777777" w:rsidR="007B0191" w:rsidRPr="007B0191" w:rsidRDefault="007B0191" w:rsidP="0097096E">
            <w:pPr>
              <w:numPr>
                <w:ilvl w:val="0"/>
                <w:numId w:val="20"/>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Рекомендации по проведению испытаний грузоподъемных машин (РД 10-525-03).</w:t>
            </w:r>
          </w:p>
          <w:p w14:paraId="685F0190" w14:textId="77777777" w:rsidR="007B0191" w:rsidRPr="007B0191" w:rsidRDefault="007B0191" w:rsidP="0097096E">
            <w:pPr>
              <w:numPr>
                <w:ilvl w:val="0"/>
                <w:numId w:val="20"/>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"Правила безопасности опасных производственных объектов, на которых используются подъемные сооружения" Приказ № 533 от 12.11.2013 г.</w:t>
            </w:r>
          </w:p>
          <w:p w14:paraId="1FCBE022" w14:textId="77777777" w:rsidR="007B0191" w:rsidRPr="007B0191" w:rsidRDefault="007B0191" w:rsidP="0097096E">
            <w:pPr>
              <w:numPr>
                <w:ilvl w:val="0"/>
                <w:numId w:val="20"/>
              </w:numPr>
              <w:tabs>
                <w:tab w:val="center" w:pos="4677"/>
                <w:tab w:val="right" w:pos="9355"/>
              </w:tabs>
              <w:jc w:val="both"/>
              <w:rPr>
                <w:rFonts w:ascii="Arial" w:eastAsia="Arial Unicode MS" w:hAnsi="Arial" w:cs="Arial"/>
                <w:color w:val="000000"/>
                <w:lang w:bidi="ru-RU"/>
              </w:rPr>
            </w:pPr>
            <w:r w:rsidRPr="007B0191">
              <w:rPr>
                <w:rFonts w:ascii="Arial" w:eastAsia="Arial Unicode MS" w:hAnsi="Arial" w:cs="Arial"/>
                <w:color w:val="000000"/>
                <w:lang w:bidi="ru-RU"/>
              </w:rPr>
              <w:t>Приказ Минэнерго РФ от 13-01-2003 «Правила технической эксплуатации электроустановок потребителей».</w:t>
            </w:r>
          </w:p>
          <w:p w14:paraId="6B6244A0" w14:textId="77777777" w:rsidR="007B0191" w:rsidRPr="007B0191" w:rsidRDefault="007B0191" w:rsidP="0097096E">
            <w:pPr>
              <w:numPr>
                <w:ilvl w:val="0"/>
                <w:numId w:val="20"/>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Межотраслевые правила по охране труда (правила безопасности) при эксплуатации электроустановок. ПОТ РМ-016-2001. РД 153-34.0-03.150-00.</w:t>
            </w:r>
          </w:p>
          <w:p w14:paraId="33EFAAE2" w14:textId="77777777" w:rsidR="007B0191" w:rsidRPr="007B0191" w:rsidRDefault="007B0191" w:rsidP="0097096E">
            <w:pPr>
              <w:numPr>
                <w:ilvl w:val="0"/>
                <w:numId w:val="20"/>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ГОСТ 25546-82 Краны грузоподъемные. Режимы работы.</w:t>
            </w:r>
          </w:p>
          <w:p w14:paraId="0C7B6437" w14:textId="77777777" w:rsidR="007B0191" w:rsidRPr="007B0191" w:rsidRDefault="007B0191" w:rsidP="0097096E">
            <w:pPr>
              <w:numPr>
                <w:ilvl w:val="0"/>
                <w:numId w:val="20"/>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ГОСТ 25835-83 Краны грузоподъемные. Классификация механизмов по режимам работы.</w:t>
            </w:r>
          </w:p>
          <w:p w14:paraId="74C049B9" w14:textId="77777777" w:rsidR="007B0191" w:rsidRPr="007B0191" w:rsidRDefault="007B0191" w:rsidP="0097096E">
            <w:pPr>
              <w:numPr>
                <w:ilvl w:val="0"/>
                <w:numId w:val="20"/>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ГОСТ 28609-90 Краны грузоподъемные. Основные положения расчета.</w:t>
            </w:r>
          </w:p>
          <w:p w14:paraId="0FD943CF" w14:textId="77777777" w:rsidR="007B0191" w:rsidRPr="007B0191" w:rsidRDefault="007B0191" w:rsidP="0097096E">
            <w:pPr>
              <w:numPr>
                <w:ilvl w:val="0"/>
                <w:numId w:val="20"/>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lastRenderedPageBreak/>
              <w:t>ГОСТ 29266-92 ИСО 9373-89 Краны грузоподъемные. Требования к точности измерения параметров при испытаниях.</w:t>
            </w:r>
          </w:p>
          <w:p w14:paraId="1D0B0A95" w14:textId="77777777" w:rsidR="007B0191" w:rsidRPr="007B0191" w:rsidRDefault="007B0191" w:rsidP="0097096E">
            <w:pPr>
              <w:numPr>
                <w:ilvl w:val="0"/>
                <w:numId w:val="20"/>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РД 24.090.52–90 Подъемно-транспортные машины. Материалы для сварочных металлических конструкций.</w:t>
            </w:r>
          </w:p>
          <w:p w14:paraId="4BA1BA50" w14:textId="77777777" w:rsidR="007B0191" w:rsidRPr="007B0191" w:rsidRDefault="007B0191" w:rsidP="0097096E">
            <w:pPr>
              <w:numPr>
                <w:ilvl w:val="0"/>
                <w:numId w:val="20"/>
              </w:numPr>
              <w:tabs>
                <w:tab w:val="left" w:pos="0"/>
              </w:tabs>
              <w:spacing w:before="120" w:after="120"/>
              <w:ind w:right="62"/>
              <w:jc w:val="both"/>
              <w:rPr>
                <w:rFonts w:ascii="Arial" w:eastAsia="Verdana" w:hAnsi="Arial" w:cs="Arial"/>
              </w:rPr>
            </w:pPr>
            <w:r w:rsidRPr="007B0191">
              <w:rPr>
                <w:rFonts w:ascii="Arial" w:eastAsia="Verdana" w:hAnsi="Arial" w:cs="Arial"/>
              </w:rPr>
              <w:t>«Правила по охране труда при работе на высоте», утвержденные приказом № 153 Н от 28.03.2014г.</w:t>
            </w:r>
          </w:p>
          <w:p w14:paraId="32F56431" w14:textId="77777777" w:rsidR="007B0191" w:rsidRPr="007B0191" w:rsidRDefault="007B0191" w:rsidP="0097096E">
            <w:pPr>
              <w:numPr>
                <w:ilvl w:val="0"/>
                <w:numId w:val="14"/>
              </w:numPr>
              <w:tabs>
                <w:tab w:val="left" w:pos="404"/>
                <w:tab w:val="left" w:pos="709"/>
              </w:tabs>
              <w:spacing w:before="120" w:after="120"/>
              <w:ind w:left="426" w:right="62"/>
              <w:jc w:val="both"/>
              <w:rPr>
                <w:rFonts w:ascii="Arial" w:eastAsia="Verdana" w:hAnsi="Arial" w:cs="Arial"/>
              </w:rPr>
            </w:pPr>
            <w:r w:rsidRPr="007B0191" w:rsidDel="00D8419C">
              <w:rPr>
                <w:rFonts w:ascii="Arial" w:hAnsi="Arial" w:cs="Arial"/>
              </w:rPr>
              <w:t xml:space="preserve"> </w:t>
            </w:r>
            <w:r w:rsidRPr="007B0191">
              <w:rPr>
                <w:rFonts w:ascii="Arial" w:eastAsia="Verdana" w:hAnsi="Arial" w:cs="Arial"/>
              </w:rPr>
              <w:t>«Правила противопожарного режима в Российской Федерации» (Постановление Правительства РФ от 25.04.2012 № 390 «О противопожарном режиме»);</w:t>
            </w:r>
          </w:p>
          <w:p w14:paraId="0B1180D9" w14:textId="77777777" w:rsidR="007B0191" w:rsidRPr="007B0191" w:rsidRDefault="007B0191" w:rsidP="007B0191">
            <w:pPr>
              <w:tabs>
                <w:tab w:val="left" w:pos="404"/>
                <w:tab w:val="left" w:pos="709"/>
              </w:tabs>
              <w:spacing w:before="120" w:after="120"/>
              <w:ind w:left="426" w:right="62"/>
              <w:jc w:val="both"/>
              <w:rPr>
                <w:rFonts w:ascii="Arial" w:eastAsia="Verdana" w:hAnsi="Arial" w:cs="Arial"/>
              </w:rPr>
            </w:pPr>
            <w:r w:rsidRPr="007B0191">
              <w:rPr>
                <w:rFonts w:ascii="Arial" w:eastAsia="Verdana" w:hAnsi="Arial" w:cs="Arial"/>
              </w:rPr>
              <w:t xml:space="preserve"> Другие действующие директивные материалы, обязательные для энергетики.</w:t>
            </w:r>
          </w:p>
          <w:p w14:paraId="3988BE87" w14:textId="77777777" w:rsidR="007B0191" w:rsidRPr="007B0191" w:rsidRDefault="007B0191" w:rsidP="0097096E">
            <w:pPr>
              <w:numPr>
                <w:ilvl w:val="1"/>
                <w:numId w:val="13"/>
              </w:numPr>
              <w:tabs>
                <w:tab w:val="left" w:pos="567"/>
              </w:tabs>
              <w:spacing w:before="120" w:after="120"/>
              <w:ind w:left="426"/>
              <w:jc w:val="both"/>
              <w:rPr>
                <w:rFonts w:ascii="Arial" w:hAnsi="Arial" w:cs="Arial"/>
              </w:rPr>
            </w:pPr>
            <w:r w:rsidRPr="007B0191">
              <w:rPr>
                <w:rFonts w:ascii="Arial" w:hAnsi="Arial" w:cs="Arial"/>
              </w:rPr>
              <w:t xml:space="preserve">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чертежами и  проектом производства работ (ППР). </w:t>
            </w:r>
          </w:p>
          <w:p w14:paraId="4E0215A3" w14:textId="77777777" w:rsidR="007B0191" w:rsidRPr="007B0191" w:rsidRDefault="007B0191" w:rsidP="0097096E">
            <w:pPr>
              <w:numPr>
                <w:ilvl w:val="1"/>
                <w:numId w:val="13"/>
              </w:numPr>
              <w:tabs>
                <w:tab w:val="left" w:pos="567"/>
              </w:tabs>
              <w:spacing w:before="120" w:after="120"/>
              <w:ind w:left="426"/>
              <w:jc w:val="both"/>
              <w:rPr>
                <w:rFonts w:ascii="Arial" w:hAnsi="Arial" w:cs="Arial"/>
              </w:rPr>
            </w:pPr>
            <w:r w:rsidRPr="007B0191">
              <w:rPr>
                <w:rFonts w:ascii="Arial" w:hAnsi="Arial" w:cs="Arial"/>
              </w:rPr>
              <w:t xml:space="preserve"> При проведении работ должны использоваться сертифицированные материалы и оборудование на основании Федерального Закона РФ от 27.12.2002г. № 184-ФЗ «О техническом регулировании» и  Федерального Закона от 22 июля 2008г. №123-ФЗ «Технический регламент о требованиях пожарной безопасности».</w:t>
            </w:r>
          </w:p>
          <w:p w14:paraId="4104EAD4" w14:textId="77777777" w:rsidR="007B0191" w:rsidRPr="007B0191" w:rsidRDefault="007B0191" w:rsidP="0097096E">
            <w:pPr>
              <w:numPr>
                <w:ilvl w:val="1"/>
                <w:numId w:val="13"/>
              </w:numPr>
              <w:tabs>
                <w:tab w:val="left" w:pos="567"/>
              </w:tabs>
              <w:spacing w:before="120" w:after="120"/>
              <w:ind w:left="426"/>
              <w:jc w:val="both"/>
              <w:rPr>
                <w:rFonts w:ascii="Arial" w:hAnsi="Arial" w:cs="Arial"/>
              </w:rPr>
            </w:pPr>
            <w:r w:rsidRPr="007B0191">
              <w:rPr>
                <w:rFonts w:ascii="Arial" w:hAnsi="Arial" w:cs="Arial"/>
              </w:rPr>
              <w:t xml:space="preserve">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 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14:paraId="74B18DF8" w14:textId="77777777" w:rsidR="007B0191" w:rsidRPr="007B0191" w:rsidRDefault="007B0191" w:rsidP="00514190">
            <w:pPr>
              <w:spacing w:line="237" w:lineRule="auto"/>
              <w:ind w:left="426" w:right="75" w:hanging="142"/>
              <w:contextualSpacing/>
              <w:jc w:val="both"/>
              <w:rPr>
                <w:rFonts w:ascii="Arial" w:hAnsi="Arial" w:cs="Arial"/>
              </w:rPr>
            </w:pPr>
            <w:r w:rsidRPr="007B0191">
              <w:rPr>
                <w:rFonts w:ascii="Arial" w:hAnsi="Arial" w:cs="Arial"/>
              </w:rPr>
              <w:t>Близлежащие лицензируемые объекты размещения и утилизации отходов расположены по адресу:</w:t>
            </w:r>
          </w:p>
          <w:p w14:paraId="5AA063D2" w14:textId="686120D6" w:rsidR="007B0191" w:rsidRPr="007B0191" w:rsidRDefault="007B0191" w:rsidP="00514190">
            <w:pPr>
              <w:spacing w:line="237" w:lineRule="auto"/>
              <w:ind w:left="426" w:right="75"/>
              <w:contextualSpacing/>
              <w:jc w:val="both"/>
              <w:rPr>
                <w:rFonts w:ascii="Arial" w:hAnsi="Arial" w:cs="Arial"/>
              </w:rPr>
            </w:pPr>
            <w:r w:rsidRPr="007B0191">
              <w:rPr>
                <w:rFonts w:ascii="Arial" w:hAnsi="Arial" w:cs="Arial"/>
              </w:rPr>
              <w:t>а) МУП «КБО», Красноярский кр.</w:t>
            </w:r>
            <w:r w:rsidR="007D76E2">
              <w:rPr>
                <w:rFonts w:ascii="Arial" w:hAnsi="Arial" w:cs="Arial"/>
              </w:rPr>
              <w:t>,</w:t>
            </w:r>
            <w:r w:rsidRPr="007B0191">
              <w:rPr>
                <w:rFonts w:ascii="Arial" w:hAnsi="Arial" w:cs="Arial"/>
              </w:rPr>
              <w:t xml:space="preserve"> г. Назарово, ул. Школьная 5А (расстояние 120 км);</w:t>
            </w:r>
          </w:p>
          <w:p w14:paraId="56224B86" w14:textId="7512C940" w:rsidR="007B0191" w:rsidRPr="007B0191" w:rsidRDefault="007B0191" w:rsidP="00514190">
            <w:pPr>
              <w:spacing w:line="237" w:lineRule="auto"/>
              <w:ind w:left="426" w:right="75"/>
              <w:contextualSpacing/>
              <w:jc w:val="both"/>
              <w:rPr>
                <w:rFonts w:ascii="Arial" w:hAnsi="Arial" w:cs="Arial"/>
              </w:rPr>
            </w:pPr>
            <w:r w:rsidRPr="007B0191">
              <w:rPr>
                <w:rFonts w:ascii="Arial" w:hAnsi="Arial" w:cs="Arial"/>
              </w:rPr>
              <w:t>б) ООО «Ужурский сервисцентр», Красноярский кр., г. Ужур, ул. Победы социализма д.116 (расстояние 88 км)</w:t>
            </w:r>
            <w:r w:rsidR="007D76E2">
              <w:rPr>
                <w:rFonts w:ascii="Arial" w:hAnsi="Arial" w:cs="Arial"/>
              </w:rPr>
              <w:t>.</w:t>
            </w:r>
          </w:p>
          <w:p w14:paraId="7CB84485" w14:textId="77777777" w:rsidR="007B0191" w:rsidRPr="007B0191" w:rsidRDefault="007B0191" w:rsidP="00514190">
            <w:pPr>
              <w:spacing w:line="237" w:lineRule="auto"/>
              <w:ind w:left="426" w:right="75"/>
              <w:contextualSpacing/>
              <w:jc w:val="both"/>
              <w:rPr>
                <w:rFonts w:ascii="Arial" w:hAnsi="Arial" w:cs="Arial"/>
              </w:rPr>
            </w:pPr>
            <w:r w:rsidRPr="007B0191">
              <w:rPr>
                <w:rFonts w:ascii="Arial" w:hAnsi="Arial" w:cs="Arial"/>
              </w:rPr>
              <w:t>Либо утилизация отходов осуществляется по договору на любой другой лицензированный полигон ТБО.</w:t>
            </w:r>
          </w:p>
          <w:p w14:paraId="44299149" w14:textId="2C52281D" w:rsidR="007B0191" w:rsidRPr="00514190" w:rsidRDefault="007B0191" w:rsidP="0097096E">
            <w:pPr>
              <w:pStyle w:val="afa"/>
              <w:numPr>
                <w:ilvl w:val="0"/>
                <w:numId w:val="15"/>
              </w:numPr>
              <w:tabs>
                <w:tab w:val="left" w:pos="567"/>
              </w:tabs>
              <w:spacing w:before="120" w:after="120" w:line="237" w:lineRule="auto"/>
              <w:jc w:val="both"/>
              <w:rPr>
                <w:rFonts w:ascii="Arial" w:hAnsi="Arial" w:cs="Arial"/>
                <w:b/>
              </w:rPr>
            </w:pPr>
            <w:r w:rsidRPr="00514190">
              <w:rPr>
                <w:rFonts w:ascii="Arial" w:hAnsi="Arial" w:cs="Arial"/>
                <w:b/>
              </w:rPr>
              <w:t>Требования к применяемому оборудованию:</w:t>
            </w:r>
          </w:p>
          <w:p w14:paraId="09B777D0" w14:textId="569AFD8B" w:rsidR="007B0191" w:rsidRPr="007B0191" w:rsidRDefault="007B0191" w:rsidP="0097096E">
            <w:pPr>
              <w:numPr>
                <w:ilvl w:val="1"/>
                <w:numId w:val="15"/>
              </w:numPr>
              <w:tabs>
                <w:tab w:val="left" w:pos="426"/>
              </w:tabs>
              <w:spacing w:before="120" w:after="120"/>
              <w:ind w:left="426" w:right="62" w:hanging="426"/>
              <w:jc w:val="both"/>
              <w:rPr>
                <w:rFonts w:ascii="Arial" w:eastAsia="Verdana" w:hAnsi="Arial" w:cs="Arial"/>
              </w:rPr>
            </w:pPr>
            <w:r w:rsidRPr="007B0191">
              <w:rPr>
                <w:rFonts w:ascii="Arial" w:eastAsia="Verdana" w:hAnsi="Arial" w:cs="Arial"/>
              </w:rPr>
              <w:t>При проведении работ должны использоваться сертифицированные инструменты и оборудование на основании Федерального Закона РФ от 27.12.2002г. № 184 –ФЗ «О техническом регулировании</w:t>
            </w:r>
            <w:r w:rsidR="007D76E2">
              <w:rPr>
                <w:rFonts w:ascii="Arial" w:eastAsia="Verdana" w:hAnsi="Arial" w:cs="Arial"/>
              </w:rPr>
              <w:t>»</w:t>
            </w:r>
            <w:r w:rsidRPr="007B0191">
              <w:rPr>
                <w:rFonts w:ascii="Arial" w:eastAsia="Verdana" w:hAnsi="Arial" w:cs="Arial"/>
              </w:rPr>
              <w:t xml:space="preserve"> и Федерального Закона от 22 июля 2008 г. № 123-ФЗ «Технический регламент о требовании пожарной безопасности»</w:t>
            </w:r>
          </w:p>
          <w:p w14:paraId="5E7C1551" w14:textId="12FDA20E" w:rsidR="007B0191" w:rsidRPr="00514190" w:rsidRDefault="007B0191" w:rsidP="0097096E">
            <w:pPr>
              <w:pStyle w:val="afa"/>
              <w:numPr>
                <w:ilvl w:val="0"/>
                <w:numId w:val="15"/>
              </w:numPr>
              <w:tabs>
                <w:tab w:val="left" w:pos="462"/>
              </w:tabs>
              <w:spacing w:before="120" w:after="120"/>
              <w:ind w:right="62"/>
              <w:jc w:val="both"/>
              <w:rPr>
                <w:rFonts w:ascii="Arial" w:eastAsia="Verdana" w:hAnsi="Arial" w:cs="Arial"/>
                <w:b/>
              </w:rPr>
            </w:pPr>
            <w:r w:rsidRPr="00514190">
              <w:rPr>
                <w:rFonts w:ascii="Arial" w:eastAsia="Verdana" w:hAnsi="Arial" w:cs="Arial"/>
                <w:b/>
              </w:rPr>
              <w:t>Сроки выполнения работ</w:t>
            </w:r>
          </w:p>
          <w:p w14:paraId="594AAB73" w14:textId="77777777" w:rsidR="007B0191" w:rsidRPr="007B0191" w:rsidRDefault="007B0191" w:rsidP="007B0191">
            <w:pPr>
              <w:outlineLvl w:val="0"/>
              <w:rPr>
                <w:rFonts w:ascii="Arial" w:hAnsi="Arial" w:cs="Arial"/>
              </w:rPr>
            </w:pPr>
            <w:r w:rsidRPr="007B0191">
              <w:rPr>
                <w:rFonts w:ascii="Arial" w:hAnsi="Arial" w:cs="Arial"/>
                <w:b/>
              </w:rPr>
              <w:t>9.1</w:t>
            </w:r>
            <w:r w:rsidRPr="007B0191">
              <w:rPr>
                <w:rFonts w:ascii="Arial" w:hAnsi="Arial" w:cs="Arial"/>
              </w:rPr>
              <w:t>. Сроки выполнения работ:</w:t>
            </w:r>
          </w:p>
          <w:p w14:paraId="20A0519E" w14:textId="3078F9FD" w:rsidR="007B0191" w:rsidRPr="007B0191" w:rsidRDefault="007B0191" w:rsidP="007B0191">
            <w:pPr>
              <w:outlineLvl w:val="0"/>
              <w:rPr>
                <w:rFonts w:ascii="Arial" w:hAnsi="Arial" w:cs="Arial"/>
                <w:i/>
              </w:rPr>
            </w:pPr>
            <w:r w:rsidRPr="007B0191">
              <w:rPr>
                <w:rFonts w:ascii="Arial" w:hAnsi="Arial" w:cs="Arial"/>
              </w:rPr>
              <w:t xml:space="preserve">Срок начала выполнения работ   </w:t>
            </w:r>
            <w:r w:rsidRPr="007B0191">
              <w:rPr>
                <w:rFonts w:ascii="Arial" w:hAnsi="Arial" w:cs="Arial"/>
              </w:rPr>
              <w:tab/>
              <w:t xml:space="preserve">- </w:t>
            </w:r>
            <w:r w:rsidRPr="007B0191">
              <w:rPr>
                <w:rFonts w:ascii="Arial" w:hAnsi="Arial" w:cs="Arial"/>
                <w:b/>
              </w:rPr>
              <w:t xml:space="preserve"> </w:t>
            </w:r>
            <w:r w:rsidR="00DB54F7">
              <w:rPr>
                <w:rFonts w:ascii="Arial" w:hAnsi="Arial" w:cs="Arial"/>
                <w:b/>
                <w:highlight w:val="yellow"/>
              </w:rPr>
              <w:t>30.08</w:t>
            </w:r>
            <w:r w:rsidRPr="00700621">
              <w:rPr>
                <w:rFonts w:ascii="Arial" w:hAnsi="Arial" w:cs="Arial"/>
                <w:b/>
                <w:highlight w:val="yellow"/>
              </w:rPr>
              <w:t>.2016г</w:t>
            </w:r>
            <w:r w:rsidRPr="007B0191">
              <w:rPr>
                <w:rFonts w:ascii="Arial" w:hAnsi="Arial" w:cs="Arial"/>
                <w:b/>
              </w:rPr>
              <w:t>.</w:t>
            </w:r>
          </w:p>
          <w:p w14:paraId="4167D105" w14:textId="0D9A4032" w:rsidR="007B0191" w:rsidRPr="007B0191" w:rsidRDefault="007B0191" w:rsidP="007B0191">
            <w:pPr>
              <w:outlineLvl w:val="0"/>
              <w:rPr>
                <w:rFonts w:ascii="Arial" w:hAnsi="Arial" w:cs="Arial"/>
                <w:b/>
              </w:rPr>
            </w:pPr>
            <w:r w:rsidRPr="007B0191">
              <w:rPr>
                <w:rFonts w:ascii="Arial" w:hAnsi="Arial" w:cs="Arial"/>
              </w:rPr>
              <w:t xml:space="preserve">Срок окончания выполнения работ </w:t>
            </w:r>
            <w:r w:rsidRPr="007B0191">
              <w:rPr>
                <w:rFonts w:ascii="Arial" w:hAnsi="Arial" w:cs="Arial"/>
              </w:rPr>
              <w:tab/>
              <w:t xml:space="preserve">– </w:t>
            </w:r>
            <w:r w:rsidRPr="007B0191">
              <w:rPr>
                <w:rFonts w:ascii="Arial" w:hAnsi="Arial" w:cs="Arial"/>
                <w:b/>
              </w:rPr>
              <w:t xml:space="preserve"> 3</w:t>
            </w:r>
            <w:r w:rsidR="00CD581E">
              <w:rPr>
                <w:rFonts w:ascii="Arial" w:hAnsi="Arial" w:cs="Arial"/>
                <w:b/>
              </w:rPr>
              <w:t>1</w:t>
            </w:r>
            <w:r w:rsidRPr="007B0191">
              <w:rPr>
                <w:rFonts w:ascii="Arial" w:hAnsi="Arial" w:cs="Arial"/>
                <w:b/>
              </w:rPr>
              <w:t>.12.2016г.</w:t>
            </w:r>
          </w:p>
          <w:p w14:paraId="6500F128" w14:textId="3DEE83B4" w:rsidR="007B0191" w:rsidRPr="007B0191" w:rsidRDefault="007B0191" w:rsidP="007B0191">
            <w:pPr>
              <w:jc w:val="both"/>
              <w:outlineLvl w:val="0"/>
              <w:rPr>
                <w:rFonts w:ascii="Arial" w:hAnsi="Arial" w:cs="Arial"/>
              </w:rPr>
            </w:pPr>
            <w:r w:rsidRPr="007B0191">
              <w:rPr>
                <w:rFonts w:ascii="Arial" w:hAnsi="Arial" w:cs="Arial"/>
              </w:rPr>
              <w:t>Сроки выполнения  работ, входящих в объем настоящего Технического задания, определяются в соответствии с Графиком производства работ. График производства работ предоставляется Подрядчиком при подаче ТКП (Технико- коммерческого предложения)   с указанием объемов, сроков и численностью персонала. Утверждается руководителем Подрядчика и согласовывается Заказчиком.</w:t>
            </w:r>
          </w:p>
          <w:p w14:paraId="7030697D" w14:textId="77777777" w:rsidR="007B0191" w:rsidRPr="007B0191" w:rsidRDefault="007B0191" w:rsidP="007B0191">
            <w:pPr>
              <w:tabs>
                <w:tab w:val="left" w:pos="0"/>
                <w:tab w:val="left" w:pos="284"/>
              </w:tabs>
              <w:jc w:val="both"/>
              <w:rPr>
                <w:rFonts w:ascii="Arial" w:hAnsi="Arial" w:cs="Arial"/>
              </w:rPr>
            </w:pPr>
            <w:r w:rsidRPr="007B0191">
              <w:rPr>
                <w:rFonts w:ascii="Arial" w:hAnsi="Arial" w:cs="Arial"/>
                <w:b/>
              </w:rPr>
              <w:t>9.2</w:t>
            </w:r>
            <w:r w:rsidRPr="007B0191">
              <w:rPr>
                <w:rFonts w:ascii="Arial" w:hAnsi="Arial" w:cs="Arial"/>
              </w:rPr>
              <w:t>. Заказчик вправе в одностороннем порядке скорректировать сроки начала и окончания выполнения работ  на условиях заключенного договора.</w:t>
            </w:r>
          </w:p>
          <w:p w14:paraId="0C4BD813" w14:textId="77777777" w:rsidR="007B0191" w:rsidRPr="007B0191" w:rsidRDefault="007B0191" w:rsidP="007B0191">
            <w:pPr>
              <w:jc w:val="both"/>
              <w:outlineLvl w:val="0"/>
              <w:rPr>
                <w:rFonts w:ascii="Arial" w:hAnsi="Arial" w:cs="Arial"/>
              </w:rPr>
            </w:pPr>
            <w:r w:rsidRPr="007B0191">
              <w:rPr>
                <w:rFonts w:ascii="Arial" w:hAnsi="Arial" w:cs="Arial"/>
                <w:b/>
              </w:rPr>
              <w:t>9.3</w:t>
            </w:r>
            <w:r w:rsidRPr="007B0191">
              <w:rPr>
                <w:rFonts w:ascii="Arial" w:hAnsi="Arial" w:cs="Arial"/>
              </w:rPr>
              <w:t xml:space="preserve">   Подрядчик является ответственным за соблюдение сроков выполняемых  работ в согласованных объемах.</w:t>
            </w:r>
          </w:p>
          <w:p w14:paraId="54AD0786" w14:textId="77777777" w:rsidR="007B0191" w:rsidRPr="007B0191" w:rsidRDefault="007B0191" w:rsidP="0097096E">
            <w:pPr>
              <w:numPr>
                <w:ilvl w:val="0"/>
                <w:numId w:val="16"/>
              </w:numPr>
              <w:spacing w:before="120" w:after="120"/>
              <w:jc w:val="both"/>
              <w:outlineLvl w:val="0"/>
              <w:rPr>
                <w:rFonts w:ascii="Arial" w:hAnsi="Arial" w:cs="Arial"/>
                <w:b/>
              </w:rPr>
            </w:pPr>
            <w:r w:rsidRPr="007B0191">
              <w:rPr>
                <w:rFonts w:ascii="Arial" w:hAnsi="Arial" w:cs="Arial"/>
                <w:b/>
              </w:rPr>
              <w:lastRenderedPageBreak/>
              <w:t>Требования к сдаче-приемке  Работ:</w:t>
            </w:r>
          </w:p>
          <w:p w14:paraId="4ED4F971" w14:textId="65BFA43F" w:rsidR="007B0191" w:rsidRPr="007B0191" w:rsidRDefault="007B0191" w:rsidP="00514190">
            <w:pPr>
              <w:tabs>
                <w:tab w:val="left" w:pos="284"/>
              </w:tabs>
              <w:jc w:val="both"/>
              <w:rPr>
                <w:rFonts w:ascii="Arial" w:hAnsi="Arial" w:cs="Arial"/>
                <w:b/>
              </w:rPr>
            </w:pPr>
            <w:r w:rsidRPr="007B0191">
              <w:rPr>
                <w:rFonts w:ascii="Arial" w:hAnsi="Arial" w:cs="Arial"/>
                <w:b/>
              </w:rPr>
              <w:t>10.1.</w:t>
            </w:r>
            <w:r w:rsidRPr="007B0191">
              <w:rPr>
                <w:rFonts w:ascii="Arial" w:hAnsi="Arial" w:cs="Arial"/>
              </w:rPr>
              <w:t xml:space="preserve"> Сдача-приемка работ осуществляется  </w:t>
            </w:r>
            <w:r w:rsidR="007D76E2">
              <w:rPr>
                <w:rFonts w:ascii="Arial" w:hAnsi="Arial" w:cs="Arial"/>
              </w:rPr>
              <w:t>в соответствии с условиями Договора</w:t>
            </w:r>
            <w:r w:rsidRPr="007B0191">
              <w:rPr>
                <w:rFonts w:ascii="Arial" w:hAnsi="Arial" w:cs="Arial"/>
                <w:b/>
              </w:rPr>
              <w:t>.</w:t>
            </w:r>
          </w:p>
          <w:p w14:paraId="5B724202" w14:textId="040CF74E" w:rsidR="007B0191" w:rsidRPr="007B0191" w:rsidRDefault="007B0191" w:rsidP="007B0191">
            <w:pPr>
              <w:jc w:val="both"/>
              <w:rPr>
                <w:rFonts w:ascii="Arial" w:hAnsi="Arial" w:cs="Arial"/>
              </w:rPr>
            </w:pPr>
            <w:r w:rsidRPr="007B0191">
              <w:rPr>
                <w:rFonts w:ascii="Arial" w:hAnsi="Arial" w:cs="Arial"/>
                <w:b/>
              </w:rPr>
              <w:t>10.3.</w:t>
            </w:r>
            <w:r w:rsidRPr="007B0191">
              <w:rPr>
                <w:rFonts w:ascii="Arial" w:hAnsi="Arial" w:cs="Arial"/>
              </w:rPr>
              <w:t xml:space="preserve"> Сдача-приемка должна осуществляться в соответствии с НТД, в том числе с регламентирующими документами указанные в п.</w:t>
            </w:r>
            <w:r w:rsidR="007D76E2">
              <w:rPr>
                <w:rFonts w:ascii="Arial" w:hAnsi="Arial" w:cs="Arial"/>
              </w:rPr>
              <w:t xml:space="preserve"> </w:t>
            </w:r>
            <w:r w:rsidRPr="007B0191">
              <w:rPr>
                <w:rFonts w:ascii="Arial" w:hAnsi="Arial" w:cs="Arial"/>
              </w:rPr>
              <w:t>7.1 настоящего Технического задания.</w:t>
            </w:r>
          </w:p>
          <w:p w14:paraId="495B3E63" w14:textId="77777777" w:rsidR="007B0191" w:rsidRPr="007B0191" w:rsidRDefault="007B0191" w:rsidP="007B0191">
            <w:pPr>
              <w:jc w:val="both"/>
              <w:rPr>
                <w:rFonts w:ascii="Arial" w:hAnsi="Arial" w:cs="Arial"/>
              </w:rPr>
            </w:pPr>
            <w:r w:rsidRPr="007B0191">
              <w:rPr>
                <w:rFonts w:ascii="Arial" w:hAnsi="Arial" w:cs="Arial"/>
                <w:b/>
              </w:rPr>
              <w:t>10.4.</w:t>
            </w:r>
            <w:r w:rsidRPr="007B0191">
              <w:rPr>
                <w:rFonts w:ascii="Arial" w:hAnsi="Arial" w:cs="Arial"/>
              </w:rPr>
              <w:t xml:space="preserve">  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14:paraId="4813CC35" w14:textId="7201B4C5" w:rsidR="007B0191" w:rsidRPr="007B0191" w:rsidRDefault="007B0191" w:rsidP="00514190">
            <w:pPr>
              <w:jc w:val="both"/>
              <w:rPr>
                <w:rFonts w:ascii="Arial" w:hAnsi="Arial" w:cs="Arial"/>
              </w:rPr>
            </w:pPr>
            <w:r w:rsidRPr="007B0191">
              <w:rPr>
                <w:rFonts w:ascii="Arial" w:hAnsi="Arial" w:cs="Arial"/>
                <w:b/>
              </w:rPr>
              <w:t>10.5.</w:t>
            </w:r>
            <w:r w:rsidRPr="007B0191">
              <w:rPr>
                <w:rFonts w:ascii="Arial" w:hAnsi="Arial" w:cs="Arial"/>
              </w:rPr>
              <w:t xml:space="preserve">  По окончании  выполнения  всего объема работ в рамках настоящего Технического задания,  стороны подписывают  Итоговый акт сдачи-приемки выполненных  работ.</w:t>
            </w:r>
          </w:p>
          <w:p w14:paraId="3A8DD722" w14:textId="77777777" w:rsidR="007B0191" w:rsidRPr="007B0191" w:rsidRDefault="007B0191" w:rsidP="0097096E">
            <w:pPr>
              <w:numPr>
                <w:ilvl w:val="0"/>
                <w:numId w:val="16"/>
              </w:numPr>
              <w:spacing w:before="120" w:after="120"/>
              <w:jc w:val="both"/>
              <w:outlineLvl w:val="0"/>
              <w:rPr>
                <w:rFonts w:ascii="Arial" w:hAnsi="Arial" w:cs="Arial"/>
                <w:b/>
              </w:rPr>
            </w:pPr>
            <w:r w:rsidRPr="007B0191">
              <w:rPr>
                <w:rFonts w:ascii="Arial" w:hAnsi="Arial" w:cs="Arial"/>
              </w:rPr>
              <w:t xml:space="preserve">      </w:t>
            </w:r>
            <w:r w:rsidRPr="007B0191">
              <w:rPr>
                <w:rFonts w:ascii="Arial" w:hAnsi="Arial" w:cs="Arial"/>
                <w:b/>
              </w:rPr>
              <w:t>Документация, предъявляемая Заказчику:</w:t>
            </w:r>
          </w:p>
          <w:p w14:paraId="6E8310EF" w14:textId="77777777" w:rsidR="007B0191" w:rsidRPr="007B0191" w:rsidRDefault="007B0191" w:rsidP="007B0191">
            <w:pPr>
              <w:jc w:val="both"/>
              <w:outlineLvl w:val="0"/>
              <w:rPr>
                <w:rFonts w:ascii="Arial" w:hAnsi="Arial" w:cs="Arial"/>
              </w:rPr>
            </w:pPr>
            <w:r w:rsidRPr="007B0191">
              <w:rPr>
                <w:rFonts w:ascii="Arial" w:hAnsi="Arial" w:cs="Arial"/>
              </w:rPr>
              <w:t xml:space="preserve">        Подрядчик предъявляет Заказчику документацию:</w:t>
            </w:r>
          </w:p>
          <w:p w14:paraId="352D9C02" w14:textId="77777777" w:rsidR="007B0191" w:rsidRPr="007B0191" w:rsidRDefault="007B0191" w:rsidP="007B0191">
            <w:pPr>
              <w:rPr>
                <w:rFonts w:ascii="Arial" w:hAnsi="Arial" w:cs="Arial"/>
              </w:rPr>
            </w:pPr>
            <w:r w:rsidRPr="007B0191">
              <w:rPr>
                <w:rFonts w:ascii="Arial" w:hAnsi="Arial" w:cs="Arial"/>
                <w:b/>
              </w:rPr>
              <w:t>11.1.</w:t>
            </w:r>
            <w:r w:rsidRPr="007B0191">
              <w:rPr>
                <w:rFonts w:ascii="Arial" w:hAnsi="Arial" w:cs="Arial"/>
              </w:rPr>
              <w:t xml:space="preserve"> Перечень организаций, участвовавших в производстве   работ, фамилии ИТР, ответственных за выполнение этих работ.</w:t>
            </w:r>
          </w:p>
          <w:p w14:paraId="31C6C3E1" w14:textId="77777777" w:rsidR="007B0191" w:rsidRPr="007B0191" w:rsidRDefault="007B0191" w:rsidP="007B0191">
            <w:pPr>
              <w:ind w:left="567" w:hanging="567"/>
              <w:rPr>
                <w:rFonts w:ascii="Arial" w:hAnsi="Arial" w:cs="Arial"/>
              </w:rPr>
            </w:pPr>
            <w:r w:rsidRPr="007B0191">
              <w:rPr>
                <w:rFonts w:ascii="Arial" w:hAnsi="Arial" w:cs="Arial"/>
                <w:b/>
              </w:rPr>
              <w:t>11.2.</w:t>
            </w:r>
            <w:r w:rsidRPr="007B0191">
              <w:rPr>
                <w:rFonts w:ascii="Arial" w:hAnsi="Arial" w:cs="Arial"/>
              </w:rPr>
              <w:t xml:space="preserve"> Сертификаты и технические паспорта на оборудование и материалы, конструкции,   детали и узлы оборудования;</w:t>
            </w:r>
          </w:p>
          <w:p w14:paraId="31556FB2" w14:textId="77777777" w:rsidR="007B0191" w:rsidRPr="007B0191" w:rsidRDefault="007B0191" w:rsidP="0097096E">
            <w:pPr>
              <w:numPr>
                <w:ilvl w:val="1"/>
                <w:numId w:val="17"/>
              </w:numPr>
              <w:snapToGrid w:val="0"/>
              <w:spacing w:before="120" w:after="120"/>
              <w:contextualSpacing/>
              <w:jc w:val="both"/>
              <w:rPr>
                <w:rFonts w:ascii="Arial" w:hAnsi="Arial" w:cs="Arial"/>
              </w:rPr>
            </w:pPr>
            <w:r w:rsidRPr="007B0191">
              <w:rPr>
                <w:rFonts w:ascii="Arial" w:hAnsi="Arial" w:cs="Arial"/>
              </w:rPr>
              <w:t>Акты входного контроля на материалы, оборудование;</w:t>
            </w:r>
          </w:p>
          <w:p w14:paraId="35AADB27" w14:textId="77777777" w:rsidR="007B0191" w:rsidRPr="007B0191" w:rsidRDefault="007B0191" w:rsidP="0097096E">
            <w:pPr>
              <w:numPr>
                <w:ilvl w:val="1"/>
                <w:numId w:val="17"/>
              </w:numPr>
              <w:snapToGrid w:val="0"/>
              <w:spacing w:before="120" w:after="120"/>
              <w:contextualSpacing/>
              <w:jc w:val="both"/>
              <w:rPr>
                <w:rFonts w:ascii="Arial" w:hAnsi="Arial" w:cs="Arial"/>
              </w:rPr>
            </w:pPr>
            <w:r w:rsidRPr="007B0191">
              <w:rPr>
                <w:rFonts w:ascii="Arial" w:hAnsi="Arial" w:cs="Arial"/>
              </w:rPr>
              <w:t xml:space="preserve"> Акты о завершении работ и выполненных работ, установленной формы, в том числе  Акты о приемке оборудования в эксплуатацию;</w:t>
            </w:r>
          </w:p>
          <w:p w14:paraId="76A638B0" w14:textId="77777777" w:rsidR="007B0191" w:rsidRPr="007B0191" w:rsidRDefault="007B0191" w:rsidP="0097096E">
            <w:pPr>
              <w:numPr>
                <w:ilvl w:val="1"/>
                <w:numId w:val="17"/>
              </w:numPr>
              <w:snapToGrid w:val="0"/>
              <w:spacing w:before="120" w:after="120"/>
              <w:jc w:val="both"/>
              <w:rPr>
                <w:rFonts w:ascii="Arial" w:hAnsi="Arial" w:cs="Arial"/>
              </w:rPr>
            </w:pPr>
            <w:r w:rsidRPr="007B0191">
              <w:rPr>
                <w:rFonts w:ascii="Arial" w:hAnsi="Arial" w:cs="Arial"/>
              </w:rPr>
              <w:t xml:space="preserve"> Перечень дополнительных работ, не предусмотренных проектом;</w:t>
            </w:r>
          </w:p>
          <w:p w14:paraId="61D9A9C0" w14:textId="77777777" w:rsidR="007B0191" w:rsidRPr="007B0191" w:rsidRDefault="007B0191" w:rsidP="0097096E">
            <w:pPr>
              <w:numPr>
                <w:ilvl w:val="1"/>
                <w:numId w:val="17"/>
              </w:numPr>
              <w:snapToGrid w:val="0"/>
              <w:spacing w:before="120" w:after="120"/>
              <w:contextualSpacing/>
              <w:jc w:val="both"/>
              <w:rPr>
                <w:rFonts w:ascii="Arial" w:hAnsi="Arial" w:cs="Arial"/>
              </w:rPr>
            </w:pPr>
            <w:r w:rsidRPr="007B0191">
              <w:rPr>
                <w:rFonts w:ascii="Arial" w:hAnsi="Arial" w:cs="Arial"/>
              </w:rPr>
              <w:t>ППР, разработанные в ходе выполнения работ.</w:t>
            </w:r>
          </w:p>
          <w:p w14:paraId="765227A7" w14:textId="77777777" w:rsidR="007B0191" w:rsidRPr="007B0191" w:rsidRDefault="007B0191" w:rsidP="0097096E">
            <w:pPr>
              <w:numPr>
                <w:ilvl w:val="1"/>
                <w:numId w:val="17"/>
              </w:numPr>
              <w:snapToGrid w:val="0"/>
              <w:spacing w:before="120" w:after="120"/>
              <w:contextualSpacing/>
              <w:jc w:val="both"/>
              <w:rPr>
                <w:rFonts w:ascii="Arial" w:hAnsi="Arial" w:cs="Arial"/>
              </w:rPr>
            </w:pPr>
            <w:r w:rsidRPr="007B0191">
              <w:rPr>
                <w:rFonts w:ascii="Arial" w:hAnsi="Arial" w:cs="Arial"/>
              </w:rPr>
              <w:t xml:space="preserve">  Комплект исполнительной документации (тех. акты, чертежи, схемы, и т.п.).</w:t>
            </w:r>
          </w:p>
          <w:p w14:paraId="503D779B" w14:textId="7B7E7ABB" w:rsidR="007D76E2" w:rsidRDefault="007D76E2" w:rsidP="0097096E">
            <w:pPr>
              <w:numPr>
                <w:ilvl w:val="1"/>
                <w:numId w:val="17"/>
              </w:numPr>
              <w:autoSpaceDE w:val="0"/>
              <w:autoSpaceDN w:val="0"/>
              <w:adjustRightInd w:val="0"/>
              <w:spacing w:before="120" w:after="120" w:line="274" w:lineRule="exact"/>
              <w:ind w:left="482" w:hanging="482"/>
              <w:jc w:val="both"/>
              <w:rPr>
                <w:rFonts w:ascii="Arial" w:hAnsi="Arial" w:cs="Arial"/>
              </w:rPr>
            </w:pPr>
            <w:r>
              <w:rPr>
                <w:rFonts w:ascii="Arial" w:hAnsi="Arial" w:cs="Arial"/>
              </w:rPr>
              <w:t xml:space="preserve"> Акты испытаний крана.</w:t>
            </w:r>
          </w:p>
          <w:p w14:paraId="61225597" w14:textId="4F153426" w:rsidR="007D76E2" w:rsidRDefault="007D76E2" w:rsidP="0097096E">
            <w:pPr>
              <w:numPr>
                <w:ilvl w:val="1"/>
                <w:numId w:val="17"/>
              </w:numPr>
              <w:autoSpaceDE w:val="0"/>
              <w:autoSpaceDN w:val="0"/>
              <w:adjustRightInd w:val="0"/>
              <w:spacing w:before="120" w:after="120" w:line="274" w:lineRule="exact"/>
              <w:ind w:left="482" w:hanging="482"/>
              <w:jc w:val="both"/>
              <w:rPr>
                <w:rFonts w:ascii="Arial" w:hAnsi="Arial" w:cs="Arial"/>
              </w:rPr>
            </w:pPr>
            <w:r>
              <w:rPr>
                <w:rFonts w:ascii="Arial" w:hAnsi="Arial" w:cs="Arial"/>
              </w:rPr>
              <w:t xml:space="preserve"> Акт ввода в эксплуатацию крана.</w:t>
            </w:r>
          </w:p>
          <w:p w14:paraId="4535524F" w14:textId="4B7E8084" w:rsidR="007D76E2" w:rsidRDefault="007D76E2" w:rsidP="0097096E">
            <w:pPr>
              <w:numPr>
                <w:ilvl w:val="1"/>
                <w:numId w:val="17"/>
              </w:numPr>
              <w:autoSpaceDE w:val="0"/>
              <w:autoSpaceDN w:val="0"/>
              <w:adjustRightInd w:val="0"/>
              <w:spacing w:before="120" w:after="120" w:line="274" w:lineRule="exact"/>
              <w:ind w:left="482" w:hanging="482"/>
              <w:jc w:val="both"/>
              <w:rPr>
                <w:rFonts w:ascii="Arial" w:hAnsi="Arial" w:cs="Arial"/>
              </w:rPr>
            </w:pPr>
            <w:r>
              <w:rPr>
                <w:rFonts w:ascii="Arial" w:hAnsi="Arial" w:cs="Arial"/>
              </w:rPr>
              <w:t xml:space="preserve"> Сертификат соответствия и положительное заключение экспертизы промышленной безопасности.</w:t>
            </w:r>
          </w:p>
          <w:p w14:paraId="48C82A01" w14:textId="3E374B79" w:rsidR="007B0191" w:rsidRPr="007B0191" w:rsidRDefault="007D76E2" w:rsidP="0097096E">
            <w:pPr>
              <w:numPr>
                <w:ilvl w:val="1"/>
                <w:numId w:val="17"/>
              </w:numPr>
              <w:autoSpaceDE w:val="0"/>
              <w:autoSpaceDN w:val="0"/>
              <w:adjustRightInd w:val="0"/>
              <w:spacing w:before="120" w:after="120" w:line="274" w:lineRule="exact"/>
              <w:ind w:left="482" w:hanging="482"/>
              <w:jc w:val="both"/>
              <w:rPr>
                <w:rFonts w:ascii="Arial" w:hAnsi="Arial" w:cs="Arial"/>
              </w:rPr>
            </w:pPr>
            <w:r>
              <w:rPr>
                <w:rFonts w:ascii="Arial" w:hAnsi="Arial" w:cs="Arial"/>
              </w:rPr>
              <w:t xml:space="preserve"> </w:t>
            </w:r>
            <w:r w:rsidR="007B0191" w:rsidRPr="007B0191">
              <w:rPr>
                <w:rFonts w:ascii="Arial" w:hAnsi="Arial" w:cs="Arial"/>
              </w:rPr>
              <w:t>Итоговый акт сдачи-приемки выполненных работ.</w:t>
            </w:r>
          </w:p>
          <w:p w14:paraId="4200376A" w14:textId="4680E918" w:rsidR="007B0191" w:rsidRPr="007B0191" w:rsidRDefault="007B0191" w:rsidP="0097096E">
            <w:pPr>
              <w:numPr>
                <w:ilvl w:val="0"/>
                <w:numId w:val="17"/>
              </w:numPr>
              <w:spacing w:before="120" w:after="120"/>
              <w:ind w:left="482" w:hanging="482"/>
              <w:jc w:val="both"/>
              <w:outlineLvl w:val="0"/>
              <w:rPr>
                <w:rFonts w:ascii="Arial" w:hAnsi="Arial" w:cs="Arial"/>
                <w:b/>
              </w:rPr>
            </w:pPr>
            <w:r w:rsidRPr="007B0191">
              <w:rPr>
                <w:rFonts w:ascii="Arial" w:hAnsi="Arial" w:cs="Arial"/>
                <w:b/>
              </w:rPr>
              <w:t>Гарантии исполнителя работ:</w:t>
            </w:r>
          </w:p>
          <w:p w14:paraId="1D5AA930" w14:textId="77777777" w:rsidR="007B0191" w:rsidRPr="007B0191" w:rsidRDefault="007B0191" w:rsidP="007B0191">
            <w:pPr>
              <w:rPr>
                <w:rFonts w:ascii="Arial" w:hAnsi="Arial" w:cs="Arial"/>
              </w:rPr>
            </w:pPr>
            <w:r w:rsidRPr="007B0191">
              <w:rPr>
                <w:rFonts w:ascii="Arial" w:hAnsi="Arial" w:cs="Arial"/>
              </w:rPr>
              <w:t>Подрядчик должен гарантировать:</w:t>
            </w:r>
          </w:p>
          <w:p w14:paraId="3A195B72" w14:textId="77777777" w:rsidR="007B0191" w:rsidRPr="007B0191" w:rsidRDefault="007B0191" w:rsidP="0097096E">
            <w:pPr>
              <w:numPr>
                <w:ilvl w:val="1"/>
                <w:numId w:val="18"/>
              </w:numPr>
              <w:spacing w:before="120" w:after="120"/>
              <w:ind w:left="567" w:hanging="567"/>
              <w:jc w:val="both"/>
              <w:rPr>
                <w:rFonts w:ascii="Arial" w:hAnsi="Arial" w:cs="Arial"/>
              </w:rPr>
            </w:pPr>
            <w:r w:rsidRPr="007B0191">
              <w:rPr>
                <w:rFonts w:ascii="Arial" w:hAnsi="Arial" w:cs="Arial"/>
              </w:rPr>
              <w:t>Надлежащее качество работ в полном объеме в соответствии с проектной документацией и действующей нормативно-технической документацией РФ.</w:t>
            </w:r>
          </w:p>
          <w:p w14:paraId="79D6096A" w14:textId="77777777" w:rsidR="007B0191" w:rsidRPr="007B0191" w:rsidRDefault="007B0191" w:rsidP="0097096E">
            <w:pPr>
              <w:numPr>
                <w:ilvl w:val="1"/>
                <w:numId w:val="18"/>
              </w:numPr>
              <w:spacing w:before="120" w:after="120"/>
              <w:ind w:left="567" w:hanging="567"/>
              <w:jc w:val="both"/>
              <w:rPr>
                <w:rFonts w:ascii="Arial" w:hAnsi="Arial" w:cs="Arial"/>
              </w:rPr>
            </w:pPr>
            <w:r w:rsidRPr="007B0191">
              <w:rPr>
                <w:rFonts w:ascii="Arial" w:hAnsi="Arial" w:cs="Arial"/>
              </w:rPr>
              <w:t>Выполнение всех работ в установленные Договоров сроки.</w:t>
            </w:r>
          </w:p>
          <w:p w14:paraId="23342205" w14:textId="77777777" w:rsidR="007B0191" w:rsidRPr="007B0191" w:rsidRDefault="007B0191" w:rsidP="0097096E">
            <w:pPr>
              <w:numPr>
                <w:ilvl w:val="1"/>
                <w:numId w:val="18"/>
              </w:numPr>
              <w:spacing w:before="120" w:after="120"/>
              <w:ind w:left="567" w:hanging="567"/>
              <w:jc w:val="both"/>
              <w:rPr>
                <w:rFonts w:ascii="Arial" w:hAnsi="Arial" w:cs="Arial"/>
              </w:rPr>
            </w:pPr>
            <w:r w:rsidRPr="007B0191">
              <w:rPr>
                <w:rFonts w:ascii="Arial" w:hAnsi="Arial" w:cs="Arial"/>
              </w:rPr>
              <w:t>Возмещение Заказчику причиненных убытков при обнаружении недостатков в процессе гарантийной эксплуатации объекта, результата работ.</w:t>
            </w:r>
          </w:p>
          <w:p w14:paraId="2209CCB2" w14:textId="77777777" w:rsidR="007B0191" w:rsidRPr="007B0191" w:rsidRDefault="007B0191" w:rsidP="0097096E">
            <w:pPr>
              <w:numPr>
                <w:ilvl w:val="1"/>
                <w:numId w:val="18"/>
              </w:numPr>
              <w:spacing w:before="120" w:after="120"/>
              <w:ind w:left="567" w:hanging="567"/>
              <w:jc w:val="both"/>
              <w:rPr>
                <w:rFonts w:ascii="Arial" w:hAnsi="Arial" w:cs="Arial"/>
              </w:rPr>
            </w:pPr>
            <w:r w:rsidRPr="007B0191">
              <w:rPr>
                <w:rFonts w:ascii="Arial" w:hAnsi="Arial" w:cs="Arial"/>
              </w:rPr>
              <w:t>Подрядчик несет ответственность перед Заказчиком за причиненный своими действиями или бездействием ущерб оборудованию, материалам, зданиям, сооружениям Заказчика в размере затрат на восстановление.</w:t>
            </w:r>
          </w:p>
          <w:p w14:paraId="6CFE88F3" w14:textId="36936531" w:rsidR="007B0191" w:rsidRPr="007B0191" w:rsidRDefault="007B0191" w:rsidP="0097096E">
            <w:pPr>
              <w:numPr>
                <w:ilvl w:val="1"/>
                <w:numId w:val="18"/>
              </w:numPr>
              <w:spacing w:before="120" w:after="120"/>
              <w:ind w:left="567" w:hanging="567"/>
              <w:jc w:val="both"/>
              <w:rPr>
                <w:rFonts w:ascii="Arial" w:hAnsi="Arial" w:cs="Arial"/>
              </w:rPr>
            </w:pPr>
            <w:r w:rsidRPr="007B0191">
              <w:rPr>
                <w:rFonts w:ascii="Arial" w:hAnsi="Arial" w:cs="Arial"/>
              </w:rPr>
              <w:t xml:space="preserve">Срок гарантии на результат выполненных работ устанавливается продолжительностью </w:t>
            </w:r>
            <w:r w:rsidRPr="007B0191">
              <w:rPr>
                <w:rFonts w:ascii="Arial" w:hAnsi="Arial" w:cs="Arial"/>
                <w:b/>
              </w:rPr>
              <w:t>24 (Двадцать четыре) месяца</w:t>
            </w:r>
            <w:r w:rsidRPr="007B0191">
              <w:rPr>
                <w:rFonts w:ascii="Arial" w:hAnsi="Arial" w:cs="Arial"/>
              </w:rPr>
              <w:t xml:space="preserve"> с момента подписания Итогового акта сдачи-приемки всего объема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w:t>
            </w:r>
          </w:p>
          <w:p w14:paraId="7BD8CCA2" w14:textId="77777777" w:rsidR="007B0191" w:rsidRPr="007B0191" w:rsidRDefault="007B0191" w:rsidP="0097096E">
            <w:pPr>
              <w:numPr>
                <w:ilvl w:val="0"/>
                <w:numId w:val="17"/>
              </w:numPr>
              <w:tabs>
                <w:tab w:val="left" w:pos="708"/>
              </w:tabs>
              <w:spacing w:before="120" w:after="120" w:line="360" w:lineRule="auto"/>
              <w:jc w:val="both"/>
              <w:rPr>
                <w:rFonts w:ascii="Arial" w:hAnsi="Arial" w:cs="Arial"/>
                <w:b/>
              </w:rPr>
            </w:pPr>
            <w:r w:rsidRPr="007B0191">
              <w:rPr>
                <w:rFonts w:ascii="Arial" w:hAnsi="Arial" w:cs="Arial"/>
                <w:b/>
              </w:rPr>
              <w:t>Сопутствующие условия.</w:t>
            </w:r>
          </w:p>
          <w:p w14:paraId="472F5485" w14:textId="40299046" w:rsidR="007B0191" w:rsidRPr="007B0191" w:rsidRDefault="007B0191" w:rsidP="0097096E">
            <w:pPr>
              <w:numPr>
                <w:ilvl w:val="1"/>
                <w:numId w:val="19"/>
              </w:numPr>
              <w:tabs>
                <w:tab w:val="left" w:pos="708"/>
              </w:tabs>
              <w:spacing w:before="120"/>
              <w:ind w:left="0" w:firstLine="0"/>
              <w:jc w:val="both"/>
              <w:rPr>
                <w:rFonts w:ascii="Arial" w:hAnsi="Arial" w:cs="Arial"/>
                <w:b/>
              </w:rPr>
            </w:pPr>
            <w:r w:rsidRPr="007B0191">
              <w:rPr>
                <w:rFonts w:ascii="Arial" w:hAnsi="Arial" w:cs="Arial"/>
              </w:rPr>
              <w:lastRenderedPageBreak/>
              <w:t>Заказчик до начала работ предоставляет Подрядчику точки подключения к сетям инженерно-технического обеспечения для обеспечения Подрядчика временным электро-тепло-водо-газоснабжением на период выполнения Работ</w:t>
            </w:r>
            <w:r w:rsidR="007D76E2">
              <w:rPr>
                <w:rFonts w:ascii="Arial" w:hAnsi="Arial" w:cs="Arial"/>
              </w:rPr>
              <w:t xml:space="preserve"> в соответствии с условиями Договора</w:t>
            </w:r>
            <w:r w:rsidRPr="007B0191">
              <w:rPr>
                <w:rFonts w:ascii="Arial" w:hAnsi="Arial" w:cs="Arial"/>
              </w:rPr>
              <w:t>.</w:t>
            </w:r>
          </w:p>
          <w:p w14:paraId="7DCA3AEB" w14:textId="77777777" w:rsidR="007B0191" w:rsidRPr="007B0191" w:rsidRDefault="007B0191" w:rsidP="0097096E">
            <w:pPr>
              <w:numPr>
                <w:ilvl w:val="1"/>
                <w:numId w:val="19"/>
              </w:numPr>
              <w:tabs>
                <w:tab w:val="left" w:pos="708"/>
              </w:tabs>
              <w:spacing w:before="120"/>
              <w:ind w:left="0" w:firstLine="0"/>
              <w:jc w:val="both"/>
              <w:rPr>
                <w:rFonts w:ascii="Arial" w:hAnsi="Arial" w:cs="Arial"/>
              </w:rPr>
            </w:pPr>
            <w:r w:rsidRPr="007B0191">
              <w:rPr>
                <w:rFonts w:ascii="Arial" w:hAnsi="Arial" w:cs="Arial"/>
              </w:rPr>
              <w:t xml:space="preserve"> Снабжение Подрядчика электро-тепло-водо-газо ресурсами осуществляется на основании договора, заключаемого Подрядчиком со снабжающей организацией. В случае если обеспечение Подрядчика электро-тепло-водо-газ ресурсами осуществляет Заказчик, то Подрядчик оплачивает Заказчику стоимость потребленных ресурсов в течение 5 (Пяти) дней с даты выставления Заказчиком соответствующего счета. Стоимость потребленных ресурсов определяется на основании данных приборов учета, а при отсутствии приборов учета – на основании представленного Заказчиком расчета. Заказчик имеет право удержать стоимость потребленных ресурсов из платежей, подлежащих оплате Подрядчику.</w:t>
            </w:r>
          </w:p>
          <w:p w14:paraId="524349F2" w14:textId="77777777" w:rsidR="00E2526D" w:rsidRDefault="00E2526D" w:rsidP="006C7BD8">
            <w:pPr>
              <w:tabs>
                <w:tab w:val="left" w:pos="993"/>
                <w:tab w:val="left" w:pos="1134"/>
              </w:tabs>
              <w:jc w:val="center"/>
              <w:rPr>
                <w:rFonts w:ascii="Verdana" w:hAnsi="Verdana"/>
                <w:b/>
                <w:sz w:val="20"/>
                <w:szCs w:val="20"/>
              </w:rPr>
            </w:pPr>
          </w:p>
          <w:p w14:paraId="7A78BD6D" w14:textId="77777777" w:rsidR="00E2526D" w:rsidRDefault="00E2526D" w:rsidP="006C7BD8">
            <w:pPr>
              <w:tabs>
                <w:tab w:val="left" w:pos="993"/>
                <w:tab w:val="left" w:pos="1134"/>
              </w:tabs>
              <w:jc w:val="center"/>
              <w:rPr>
                <w:rFonts w:ascii="Verdana" w:hAnsi="Verdana"/>
                <w:b/>
                <w:sz w:val="20"/>
                <w:szCs w:val="20"/>
              </w:rPr>
            </w:pPr>
          </w:p>
          <w:p w14:paraId="0507E9C0" w14:textId="77777777" w:rsidR="006C7BD8" w:rsidRPr="006C7BD8" w:rsidRDefault="006C7BD8" w:rsidP="006C7BD8">
            <w:pPr>
              <w:tabs>
                <w:tab w:val="left" w:pos="993"/>
                <w:tab w:val="left" w:pos="1134"/>
              </w:tabs>
              <w:jc w:val="center"/>
              <w:rPr>
                <w:rFonts w:ascii="Verdana" w:hAnsi="Verdana"/>
                <w:b/>
                <w:sz w:val="20"/>
                <w:szCs w:val="20"/>
              </w:rPr>
            </w:pPr>
            <w:r w:rsidRPr="006C7BD8">
              <w:rPr>
                <w:rFonts w:ascii="Verdana" w:hAnsi="Verdana"/>
                <w:b/>
                <w:sz w:val="20"/>
                <w:szCs w:val="20"/>
              </w:rPr>
              <w:t>Подписи Сторон:</w:t>
            </w:r>
          </w:p>
          <w:p w14:paraId="1B9F14A3" w14:textId="77777777" w:rsidR="006C7BD8" w:rsidRPr="006C7BD8" w:rsidRDefault="006C7BD8" w:rsidP="006C7BD8">
            <w:pPr>
              <w:tabs>
                <w:tab w:val="left" w:pos="993"/>
                <w:tab w:val="left" w:pos="1134"/>
              </w:tabs>
              <w:jc w:val="center"/>
              <w:rPr>
                <w:rFonts w:ascii="Verdana" w:hAnsi="Verdana"/>
                <w:b/>
                <w:sz w:val="20"/>
                <w:szCs w:val="20"/>
              </w:rPr>
            </w:pPr>
          </w:p>
          <w:tbl>
            <w:tblPr>
              <w:tblW w:w="0" w:type="auto"/>
              <w:tblInd w:w="748" w:type="dxa"/>
              <w:tblLayout w:type="fixed"/>
              <w:tblLook w:val="01E0" w:firstRow="1" w:lastRow="1" w:firstColumn="1" w:lastColumn="1" w:noHBand="0" w:noVBand="0"/>
            </w:tblPr>
            <w:tblGrid>
              <w:gridCol w:w="4063"/>
              <w:gridCol w:w="4135"/>
            </w:tblGrid>
            <w:tr w:rsidR="006C7BD8" w:rsidRPr="006C7BD8" w14:paraId="622F8E2E" w14:textId="77777777" w:rsidTr="004B032C">
              <w:trPr>
                <w:trHeight w:val="11"/>
              </w:trPr>
              <w:tc>
                <w:tcPr>
                  <w:tcW w:w="4063" w:type="dxa"/>
                </w:tcPr>
                <w:p w14:paraId="40E7794C" w14:textId="77777777"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 xml:space="preserve">ИСПОЛНИТЕЛЬ: </w:t>
                  </w:r>
                </w:p>
                <w:p w14:paraId="0B252869" w14:textId="77777777" w:rsidR="006C7BD8" w:rsidRPr="006C7BD8" w:rsidRDefault="006C7BD8" w:rsidP="006C7BD8">
                  <w:pPr>
                    <w:tabs>
                      <w:tab w:val="left" w:pos="993"/>
                      <w:tab w:val="left" w:pos="1134"/>
                    </w:tabs>
                    <w:rPr>
                      <w:rFonts w:ascii="Verdana" w:hAnsi="Verdana"/>
                      <w:b/>
                      <w:sz w:val="20"/>
                      <w:szCs w:val="20"/>
                    </w:rPr>
                  </w:pPr>
                </w:p>
                <w:p w14:paraId="2B8C08C8" w14:textId="77777777" w:rsidR="006C7BD8" w:rsidRPr="006C7BD8" w:rsidRDefault="006C7BD8" w:rsidP="006C7BD8">
                  <w:pPr>
                    <w:tabs>
                      <w:tab w:val="left" w:pos="993"/>
                      <w:tab w:val="left" w:pos="1134"/>
                    </w:tabs>
                    <w:rPr>
                      <w:rFonts w:ascii="Verdana" w:hAnsi="Verdana"/>
                      <w:b/>
                      <w:sz w:val="20"/>
                      <w:szCs w:val="20"/>
                    </w:rPr>
                  </w:pPr>
                </w:p>
                <w:p w14:paraId="3639A2D2" w14:textId="77777777" w:rsidR="006C7BD8" w:rsidRPr="006C7BD8" w:rsidRDefault="006C7BD8" w:rsidP="006C7BD8">
                  <w:pPr>
                    <w:tabs>
                      <w:tab w:val="left" w:pos="993"/>
                      <w:tab w:val="left" w:pos="1134"/>
                    </w:tabs>
                    <w:rPr>
                      <w:rFonts w:ascii="Verdana" w:hAnsi="Verdana"/>
                      <w:b/>
                      <w:sz w:val="20"/>
                      <w:szCs w:val="20"/>
                    </w:rPr>
                  </w:pPr>
                </w:p>
                <w:p w14:paraId="5C2814AD" w14:textId="77777777"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____________/______</w:t>
                  </w:r>
                </w:p>
                <w:p w14:paraId="08AE0825" w14:textId="77777777" w:rsidR="006C7BD8" w:rsidRPr="006C7BD8" w:rsidRDefault="006C7BD8" w:rsidP="006C7BD8">
                  <w:pPr>
                    <w:tabs>
                      <w:tab w:val="left" w:pos="993"/>
                      <w:tab w:val="left" w:pos="1134"/>
                    </w:tabs>
                    <w:rPr>
                      <w:rFonts w:ascii="Verdana" w:hAnsi="Verdana"/>
                      <w:b/>
                      <w:sz w:val="20"/>
                      <w:szCs w:val="20"/>
                    </w:rPr>
                  </w:pPr>
                </w:p>
              </w:tc>
              <w:tc>
                <w:tcPr>
                  <w:tcW w:w="4135" w:type="dxa"/>
                  <w:shd w:val="clear" w:color="auto" w:fill="auto"/>
                </w:tcPr>
                <w:p w14:paraId="177B1802" w14:textId="77777777"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ЗАКАЗЧИК:</w:t>
                  </w:r>
                </w:p>
                <w:p w14:paraId="6854D0C7" w14:textId="77777777" w:rsidR="006C7BD8" w:rsidRPr="006C7BD8" w:rsidRDefault="006C7BD8" w:rsidP="006C7BD8">
                  <w:pPr>
                    <w:tabs>
                      <w:tab w:val="left" w:pos="993"/>
                      <w:tab w:val="left" w:pos="1134"/>
                    </w:tabs>
                    <w:rPr>
                      <w:rFonts w:ascii="Verdana" w:hAnsi="Verdana"/>
                      <w:b/>
                      <w:sz w:val="20"/>
                      <w:szCs w:val="20"/>
                    </w:rPr>
                  </w:pPr>
                </w:p>
                <w:p w14:paraId="18DA4A25" w14:textId="77777777" w:rsidR="006C7BD8" w:rsidRPr="006C7BD8" w:rsidRDefault="006C7BD8" w:rsidP="006C7BD8">
                  <w:pPr>
                    <w:tabs>
                      <w:tab w:val="left" w:pos="993"/>
                      <w:tab w:val="left" w:pos="1134"/>
                    </w:tabs>
                    <w:rPr>
                      <w:rFonts w:ascii="Verdana" w:hAnsi="Verdana"/>
                      <w:b/>
                      <w:sz w:val="20"/>
                      <w:szCs w:val="20"/>
                    </w:rPr>
                  </w:pPr>
                </w:p>
                <w:p w14:paraId="095B3DD8" w14:textId="77777777" w:rsidR="006C7BD8" w:rsidRPr="006C7BD8" w:rsidRDefault="006C7BD8" w:rsidP="006C7BD8">
                  <w:pPr>
                    <w:tabs>
                      <w:tab w:val="left" w:pos="993"/>
                      <w:tab w:val="left" w:pos="1134"/>
                    </w:tabs>
                    <w:rPr>
                      <w:rFonts w:ascii="Verdana" w:hAnsi="Verdana"/>
                      <w:b/>
                      <w:sz w:val="20"/>
                      <w:szCs w:val="20"/>
                    </w:rPr>
                  </w:pPr>
                </w:p>
                <w:p w14:paraId="0C603720" w14:textId="77777777"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______________/________</w:t>
                  </w:r>
                </w:p>
              </w:tc>
            </w:tr>
          </w:tbl>
          <w:p w14:paraId="03B52201" w14:textId="77777777" w:rsidR="006C7BD8" w:rsidRPr="006C7BD8" w:rsidRDefault="006C7BD8" w:rsidP="006C7BD8">
            <w:pPr>
              <w:jc w:val="right"/>
              <w:rPr>
                <w:rFonts w:ascii="Verdana" w:hAnsi="Verdana"/>
                <w:bCs/>
                <w:sz w:val="20"/>
                <w:szCs w:val="20"/>
              </w:rPr>
            </w:pPr>
          </w:p>
          <w:p w14:paraId="299D6370" w14:textId="77777777" w:rsidR="00002504" w:rsidRDefault="00002504" w:rsidP="00002504">
            <w:pPr>
              <w:pageBreakBefore/>
              <w:widowControl w:val="0"/>
              <w:jc w:val="right"/>
              <w:rPr>
                <w:rFonts w:ascii="Verdana" w:hAnsi="Verdana"/>
                <w:bCs/>
                <w:sz w:val="20"/>
                <w:szCs w:val="20"/>
              </w:rPr>
            </w:pPr>
          </w:p>
          <w:p w14:paraId="15FC9A5B" w14:textId="77777777" w:rsidR="00002504" w:rsidRDefault="00002504" w:rsidP="00002504">
            <w:pPr>
              <w:pageBreakBefore/>
              <w:widowControl w:val="0"/>
              <w:jc w:val="right"/>
              <w:rPr>
                <w:rFonts w:ascii="Verdana" w:hAnsi="Verdana"/>
                <w:bCs/>
                <w:sz w:val="20"/>
                <w:szCs w:val="20"/>
              </w:rPr>
            </w:pPr>
          </w:p>
          <w:p w14:paraId="57371098" w14:textId="42ADB483" w:rsidR="006C7BD8" w:rsidRPr="006C7BD8" w:rsidRDefault="006C7BD8" w:rsidP="00700621">
            <w:pPr>
              <w:pageBreakBefore/>
              <w:widowControl w:val="0"/>
              <w:jc w:val="right"/>
              <w:rPr>
                <w:rFonts w:ascii="Verdana" w:hAnsi="Verdana"/>
                <w:bCs/>
                <w:sz w:val="20"/>
                <w:szCs w:val="20"/>
              </w:rPr>
            </w:pPr>
            <w:r w:rsidRPr="006C7BD8">
              <w:rPr>
                <w:rFonts w:ascii="Verdana" w:hAnsi="Verdana"/>
                <w:bCs/>
                <w:sz w:val="20"/>
                <w:szCs w:val="20"/>
              </w:rPr>
              <w:t xml:space="preserve">Приложение №2 </w:t>
            </w:r>
          </w:p>
          <w:p w14:paraId="768472C7" w14:textId="77777777" w:rsidR="006C7BD8" w:rsidRPr="006C7BD8" w:rsidRDefault="006C7BD8" w:rsidP="006C7BD8">
            <w:pPr>
              <w:jc w:val="right"/>
              <w:rPr>
                <w:rFonts w:ascii="Verdana" w:hAnsi="Verdana"/>
                <w:bCs/>
                <w:sz w:val="20"/>
                <w:szCs w:val="20"/>
              </w:rPr>
            </w:pPr>
            <w:r w:rsidRPr="006C7BD8">
              <w:rPr>
                <w:rFonts w:ascii="Verdana" w:hAnsi="Verdana"/>
                <w:bCs/>
                <w:sz w:val="20"/>
                <w:szCs w:val="20"/>
              </w:rPr>
              <w:t>к договору подряда № ________</w:t>
            </w:r>
          </w:p>
          <w:p w14:paraId="52343B25" w14:textId="77777777" w:rsidR="006C7BD8" w:rsidRPr="006C7BD8" w:rsidRDefault="006C7BD8" w:rsidP="006C7BD8">
            <w:pPr>
              <w:jc w:val="right"/>
              <w:rPr>
                <w:rFonts w:ascii="Verdana" w:hAnsi="Verdana"/>
                <w:bCs/>
                <w:sz w:val="20"/>
                <w:szCs w:val="20"/>
              </w:rPr>
            </w:pPr>
            <w:r w:rsidRPr="006C7BD8">
              <w:rPr>
                <w:rFonts w:ascii="Verdana" w:hAnsi="Verdana"/>
                <w:bCs/>
                <w:sz w:val="20"/>
                <w:szCs w:val="20"/>
              </w:rPr>
              <w:t>от «____»_______________2016</w:t>
            </w:r>
          </w:p>
          <w:p w14:paraId="20E75DA2" w14:textId="77777777" w:rsidR="006C7BD8" w:rsidRPr="006C7BD8" w:rsidRDefault="006C7BD8" w:rsidP="006C7BD8">
            <w:pPr>
              <w:jc w:val="center"/>
              <w:rPr>
                <w:b/>
                <w:bCs/>
                <w:sz w:val="28"/>
                <w:szCs w:val="28"/>
              </w:rPr>
            </w:pPr>
            <w:r w:rsidRPr="006C7BD8">
              <w:rPr>
                <w:b/>
                <w:bCs/>
                <w:sz w:val="28"/>
                <w:szCs w:val="28"/>
              </w:rPr>
              <w:t>Ведомость объемов и стоимости работ</w:t>
            </w:r>
          </w:p>
        </w:tc>
      </w:tr>
      <w:tr w:rsidR="006C7BD8" w:rsidRPr="006C7BD8" w14:paraId="4D861D23" w14:textId="77777777" w:rsidTr="006C7BD8">
        <w:trPr>
          <w:trHeight w:val="103"/>
        </w:trPr>
        <w:tc>
          <w:tcPr>
            <w:tcW w:w="848" w:type="dxa"/>
            <w:tcBorders>
              <w:top w:val="nil"/>
              <w:left w:val="nil"/>
              <w:bottom w:val="nil"/>
              <w:right w:val="nil"/>
            </w:tcBorders>
            <w:shd w:val="clear" w:color="auto" w:fill="auto"/>
            <w:vAlign w:val="center"/>
            <w:hideMark/>
          </w:tcPr>
          <w:p w14:paraId="015EEC5E" w14:textId="29A368DB" w:rsidR="006C7BD8" w:rsidRPr="006C7BD8" w:rsidRDefault="006C7BD8" w:rsidP="006C7BD8">
            <w:pPr>
              <w:jc w:val="center"/>
              <w:rPr>
                <w:sz w:val="20"/>
                <w:szCs w:val="20"/>
              </w:rPr>
            </w:pPr>
          </w:p>
        </w:tc>
        <w:tc>
          <w:tcPr>
            <w:tcW w:w="4567" w:type="dxa"/>
            <w:gridSpan w:val="2"/>
            <w:tcBorders>
              <w:top w:val="nil"/>
              <w:left w:val="nil"/>
              <w:bottom w:val="nil"/>
              <w:right w:val="nil"/>
            </w:tcBorders>
            <w:shd w:val="clear" w:color="auto" w:fill="auto"/>
            <w:vAlign w:val="center"/>
            <w:hideMark/>
          </w:tcPr>
          <w:p w14:paraId="319E7CDC" w14:textId="77777777" w:rsidR="006C7BD8" w:rsidRPr="006C7BD8" w:rsidRDefault="006C7BD8" w:rsidP="006C7BD8">
            <w:pPr>
              <w:rPr>
                <w:sz w:val="20"/>
                <w:szCs w:val="20"/>
              </w:rPr>
            </w:pPr>
          </w:p>
        </w:tc>
        <w:tc>
          <w:tcPr>
            <w:tcW w:w="1216" w:type="dxa"/>
            <w:tcBorders>
              <w:top w:val="nil"/>
              <w:left w:val="nil"/>
              <w:bottom w:val="nil"/>
              <w:right w:val="nil"/>
            </w:tcBorders>
            <w:shd w:val="clear" w:color="auto" w:fill="auto"/>
            <w:vAlign w:val="center"/>
            <w:hideMark/>
          </w:tcPr>
          <w:p w14:paraId="2828CBEE" w14:textId="77777777" w:rsidR="006C7BD8" w:rsidRPr="006C7BD8" w:rsidRDefault="006C7BD8" w:rsidP="006C7BD8">
            <w:pPr>
              <w:rPr>
                <w:sz w:val="20"/>
                <w:szCs w:val="20"/>
              </w:rPr>
            </w:pPr>
          </w:p>
        </w:tc>
        <w:tc>
          <w:tcPr>
            <w:tcW w:w="1282" w:type="dxa"/>
            <w:tcBorders>
              <w:top w:val="nil"/>
              <w:left w:val="nil"/>
              <w:bottom w:val="nil"/>
              <w:right w:val="nil"/>
            </w:tcBorders>
            <w:shd w:val="clear" w:color="auto" w:fill="auto"/>
            <w:vAlign w:val="center"/>
            <w:hideMark/>
          </w:tcPr>
          <w:p w14:paraId="40243DCB" w14:textId="77777777" w:rsidR="006C7BD8" w:rsidRPr="006C7BD8" w:rsidRDefault="006C7BD8" w:rsidP="006C7BD8">
            <w:pPr>
              <w:rPr>
                <w:sz w:val="20"/>
                <w:szCs w:val="20"/>
              </w:rPr>
            </w:pPr>
          </w:p>
        </w:tc>
        <w:tc>
          <w:tcPr>
            <w:tcW w:w="1296" w:type="dxa"/>
            <w:tcBorders>
              <w:top w:val="nil"/>
              <w:left w:val="nil"/>
              <w:bottom w:val="nil"/>
              <w:right w:val="nil"/>
            </w:tcBorders>
            <w:shd w:val="clear" w:color="auto" w:fill="auto"/>
            <w:vAlign w:val="center"/>
            <w:hideMark/>
          </w:tcPr>
          <w:p w14:paraId="49636C26" w14:textId="77777777" w:rsidR="006C7BD8" w:rsidRPr="006C7BD8" w:rsidRDefault="006C7BD8" w:rsidP="006C7BD8">
            <w:pPr>
              <w:rPr>
                <w:sz w:val="20"/>
                <w:szCs w:val="20"/>
              </w:rPr>
            </w:pPr>
          </w:p>
        </w:tc>
        <w:tc>
          <w:tcPr>
            <w:tcW w:w="962" w:type="dxa"/>
            <w:gridSpan w:val="2"/>
            <w:tcBorders>
              <w:top w:val="nil"/>
              <w:left w:val="nil"/>
              <w:bottom w:val="nil"/>
              <w:right w:val="nil"/>
            </w:tcBorders>
            <w:shd w:val="clear" w:color="auto" w:fill="auto"/>
            <w:vAlign w:val="center"/>
            <w:hideMark/>
          </w:tcPr>
          <w:p w14:paraId="0638D669" w14:textId="77777777" w:rsidR="006C7BD8" w:rsidRPr="006C7BD8" w:rsidRDefault="006C7BD8" w:rsidP="006C7BD8">
            <w:pPr>
              <w:rPr>
                <w:sz w:val="20"/>
                <w:szCs w:val="20"/>
              </w:rPr>
            </w:pPr>
          </w:p>
        </w:tc>
      </w:tr>
      <w:tr w:rsidR="006C7BD8" w:rsidRPr="006C7BD8" w14:paraId="23FAC1C5" w14:textId="77777777" w:rsidTr="006C7BD8">
        <w:trPr>
          <w:trHeight w:val="418"/>
        </w:trPr>
        <w:tc>
          <w:tcPr>
            <w:tcW w:w="10171" w:type="dxa"/>
            <w:gridSpan w:val="8"/>
            <w:tcBorders>
              <w:top w:val="nil"/>
              <w:left w:val="nil"/>
              <w:bottom w:val="single" w:sz="4" w:space="0" w:color="auto"/>
              <w:right w:val="nil"/>
            </w:tcBorders>
            <w:shd w:val="clear" w:color="auto" w:fill="auto"/>
            <w:vAlign w:val="center"/>
            <w:hideMark/>
          </w:tcPr>
          <w:p w14:paraId="2D189AE3" w14:textId="77777777" w:rsidR="006C7BD8" w:rsidRPr="006C7BD8" w:rsidRDefault="006C7BD8" w:rsidP="006C7BD8">
            <w:pPr>
              <w:jc w:val="center"/>
              <w:rPr>
                <w:i/>
                <w:iCs/>
              </w:rPr>
            </w:pPr>
            <w:r w:rsidRPr="006C7BD8">
              <w:rPr>
                <w:i/>
                <w:iCs/>
              </w:rPr>
              <w:t> </w:t>
            </w:r>
          </w:p>
        </w:tc>
      </w:tr>
      <w:tr w:rsidR="006C7BD8" w:rsidRPr="006C7BD8" w14:paraId="20617154" w14:textId="77777777" w:rsidTr="006C7BD8">
        <w:trPr>
          <w:trHeight w:val="116"/>
        </w:trPr>
        <w:tc>
          <w:tcPr>
            <w:tcW w:w="10171" w:type="dxa"/>
            <w:gridSpan w:val="8"/>
            <w:tcBorders>
              <w:top w:val="nil"/>
              <w:left w:val="nil"/>
              <w:bottom w:val="nil"/>
              <w:right w:val="nil"/>
            </w:tcBorders>
            <w:shd w:val="clear" w:color="auto" w:fill="auto"/>
            <w:vAlign w:val="center"/>
            <w:hideMark/>
          </w:tcPr>
          <w:p w14:paraId="65E86B18" w14:textId="77777777" w:rsidR="006C7BD8" w:rsidRPr="006C7BD8" w:rsidRDefault="006C7BD8" w:rsidP="006C7BD8">
            <w:pPr>
              <w:jc w:val="center"/>
              <w:rPr>
                <w:sz w:val="20"/>
                <w:szCs w:val="20"/>
              </w:rPr>
            </w:pPr>
            <w:r w:rsidRPr="006C7BD8">
              <w:rPr>
                <w:sz w:val="20"/>
                <w:szCs w:val="20"/>
              </w:rPr>
              <w:t>(наименование работ и затрат, наименование объекта)</w:t>
            </w:r>
          </w:p>
        </w:tc>
      </w:tr>
      <w:tr w:rsidR="006C7BD8" w:rsidRPr="006C7BD8" w14:paraId="0A8D669C" w14:textId="77777777" w:rsidTr="006C7BD8">
        <w:trPr>
          <w:trHeight w:val="110"/>
        </w:trPr>
        <w:tc>
          <w:tcPr>
            <w:tcW w:w="848" w:type="dxa"/>
            <w:tcBorders>
              <w:top w:val="nil"/>
              <w:left w:val="nil"/>
              <w:bottom w:val="nil"/>
              <w:right w:val="nil"/>
            </w:tcBorders>
            <w:shd w:val="clear" w:color="auto" w:fill="auto"/>
            <w:noWrap/>
            <w:vAlign w:val="center"/>
            <w:hideMark/>
          </w:tcPr>
          <w:p w14:paraId="554575C9" w14:textId="77777777" w:rsidR="006C7BD8" w:rsidRPr="006C7BD8" w:rsidRDefault="006C7BD8" w:rsidP="006C7BD8">
            <w:pPr>
              <w:rPr>
                <w:sz w:val="18"/>
                <w:szCs w:val="18"/>
              </w:rPr>
            </w:pPr>
          </w:p>
        </w:tc>
        <w:tc>
          <w:tcPr>
            <w:tcW w:w="4567" w:type="dxa"/>
            <w:gridSpan w:val="2"/>
            <w:tcBorders>
              <w:top w:val="nil"/>
              <w:left w:val="nil"/>
              <w:bottom w:val="nil"/>
              <w:right w:val="nil"/>
            </w:tcBorders>
            <w:shd w:val="clear" w:color="auto" w:fill="auto"/>
            <w:noWrap/>
            <w:vAlign w:val="center"/>
            <w:hideMark/>
          </w:tcPr>
          <w:p w14:paraId="64C48ACA" w14:textId="77777777" w:rsidR="006C7BD8" w:rsidRPr="006C7BD8" w:rsidRDefault="006C7BD8" w:rsidP="006C7BD8">
            <w:pPr>
              <w:rPr>
                <w:sz w:val="18"/>
                <w:szCs w:val="18"/>
              </w:rPr>
            </w:pPr>
          </w:p>
        </w:tc>
        <w:tc>
          <w:tcPr>
            <w:tcW w:w="1216" w:type="dxa"/>
            <w:tcBorders>
              <w:top w:val="nil"/>
              <w:left w:val="nil"/>
              <w:bottom w:val="nil"/>
              <w:right w:val="nil"/>
            </w:tcBorders>
            <w:shd w:val="clear" w:color="auto" w:fill="auto"/>
            <w:noWrap/>
            <w:vAlign w:val="center"/>
            <w:hideMark/>
          </w:tcPr>
          <w:p w14:paraId="630D615D" w14:textId="77777777" w:rsidR="006C7BD8" w:rsidRPr="006C7BD8" w:rsidRDefault="006C7BD8" w:rsidP="006C7BD8">
            <w:pPr>
              <w:rPr>
                <w:sz w:val="18"/>
                <w:szCs w:val="18"/>
              </w:rPr>
            </w:pPr>
          </w:p>
        </w:tc>
        <w:tc>
          <w:tcPr>
            <w:tcW w:w="1282" w:type="dxa"/>
            <w:tcBorders>
              <w:top w:val="nil"/>
              <w:left w:val="nil"/>
              <w:bottom w:val="nil"/>
              <w:right w:val="nil"/>
            </w:tcBorders>
            <w:shd w:val="clear" w:color="auto" w:fill="auto"/>
            <w:noWrap/>
            <w:vAlign w:val="center"/>
            <w:hideMark/>
          </w:tcPr>
          <w:p w14:paraId="135D21E7" w14:textId="77777777" w:rsidR="006C7BD8" w:rsidRPr="006C7BD8" w:rsidRDefault="006C7BD8" w:rsidP="006C7BD8">
            <w:pPr>
              <w:rPr>
                <w:sz w:val="18"/>
                <w:szCs w:val="18"/>
              </w:rPr>
            </w:pPr>
          </w:p>
        </w:tc>
        <w:tc>
          <w:tcPr>
            <w:tcW w:w="1296" w:type="dxa"/>
            <w:tcBorders>
              <w:top w:val="nil"/>
              <w:left w:val="nil"/>
              <w:bottom w:val="nil"/>
              <w:right w:val="nil"/>
            </w:tcBorders>
            <w:shd w:val="clear" w:color="auto" w:fill="auto"/>
            <w:noWrap/>
            <w:vAlign w:val="center"/>
            <w:hideMark/>
          </w:tcPr>
          <w:p w14:paraId="76EA4AB8" w14:textId="77777777" w:rsidR="006C7BD8" w:rsidRPr="006C7BD8" w:rsidRDefault="006C7BD8" w:rsidP="006C7BD8">
            <w:pPr>
              <w:rPr>
                <w:sz w:val="18"/>
                <w:szCs w:val="18"/>
              </w:rPr>
            </w:pPr>
          </w:p>
        </w:tc>
        <w:tc>
          <w:tcPr>
            <w:tcW w:w="962" w:type="dxa"/>
            <w:gridSpan w:val="2"/>
            <w:tcBorders>
              <w:top w:val="nil"/>
              <w:left w:val="nil"/>
              <w:bottom w:val="nil"/>
              <w:right w:val="nil"/>
            </w:tcBorders>
            <w:shd w:val="clear" w:color="auto" w:fill="auto"/>
            <w:noWrap/>
            <w:vAlign w:val="center"/>
            <w:hideMark/>
          </w:tcPr>
          <w:p w14:paraId="154170B4" w14:textId="77777777" w:rsidR="006C7BD8" w:rsidRPr="006C7BD8" w:rsidRDefault="006C7BD8" w:rsidP="006C7BD8">
            <w:pPr>
              <w:rPr>
                <w:sz w:val="18"/>
                <w:szCs w:val="18"/>
              </w:rPr>
            </w:pPr>
          </w:p>
        </w:tc>
      </w:tr>
      <w:tr w:rsidR="006C7BD8" w:rsidRPr="006C7BD8" w14:paraId="1BC622F8" w14:textId="3173E5AC" w:rsidTr="006C7BD8">
        <w:trPr>
          <w:trHeight w:val="116"/>
        </w:trPr>
        <w:tc>
          <w:tcPr>
            <w:tcW w:w="10171" w:type="dxa"/>
            <w:gridSpan w:val="8"/>
            <w:tcBorders>
              <w:top w:val="nil"/>
              <w:left w:val="nil"/>
              <w:bottom w:val="nil"/>
              <w:right w:val="nil"/>
            </w:tcBorders>
            <w:shd w:val="clear" w:color="auto" w:fill="auto"/>
            <w:vAlign w:val="center"/>
            <w:hideMark/>
          </w:tcPr>
          <w:p w14:paraId="6DA63181" w14:textId="59AF343D" w:rsidR="006C7BD8" w:rsidRPr="006C7BD8" w:rsidRDefault="006C7BD8" w:rsidP="006C7BD8">
            <w:pPr>
              <w:rPr>
                <w:sz w:val="20"/>
                <w:szCs w:val="20"/>
              </w:rPr>
            </w:pPr>
            <w:r w:rsidRPr="006C7BD8">
              <w:rPr>
                <w:sz w:val="20"/>
                <w:szCs w:val="20"/>
              </w:rPr>
              <w:t>Составлена в договорных ценах</w:t>
            </w:r>
          </w:p>
        </w:tc>
      </w:tr>
      <w:tr w:rsidR="006C7BD8" w:rsidRPr="006C7BD8" w14:paraId="07051330" w14:textId="1104B9E4" w:rsidTr="006C7BD8">
        <w:trPr>
          <w:trHeight w:val="301"/>
        </w:trPr>
        <w:tc>
          <w:tcPr>
            <w:tcW w:w="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383660" w14:textId="463EC556" w:rsidR="006C7BD8" w:rsidRPr="006C7BD8" w:rsidRDefault="006C7BD8" w:rsidP="006C7BD8">
            <w:pPr>
              <w:jc w:val="center"/>
              <w:rPr>
                <w:b/>
                <w:bCs/>
                <w:sz w:val="20"/>
                <w:szCs w:val="20"/>
              </w:rPr>
            </w:pPr>
            <w:r w:rsidRPr="006C7BD8">
              <w:rPr>
                <w:b/>
                <w:bCs/>
                <w:sz w:val="20"/>
                <w:szCs w:val="20"/>
              </w:rPr>
              <w:t>N п/п</w:t>
            </w:r>
          </w:p>
        </w:tc>
        <w:tc>
          <w:tcPr>
            <w:tcW w:w="4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8AAFC7" w14:textId="71254383" w:rsidR="006C7BD8" w:rsidRPr="006C7BD8" w:rsidRDefault="006C7BD8" w:rsidP="006C7BD8">
            <w:pPr>
              <w:jc w:val="center"/>
              <w:rPr>
                <w:b/>
                <w:bCs/>
                <w:sz w:val="20"/>
                <w:szCs w:val="20"/>
              </w:rPr>
            </w:pPr>
            <w:r w:rsidRPr="006C7BD8">
              <w:rPr>
                <w:b/>
                <w:bCs/>
                <w:sz w:val="20"/>
                <w:szCs w:val="20"/>
              </w:rPr>
              <w:t>Наименование работ и затрат</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865A42" w14:textId="3D9BFF89" w:rsidR="006C7BD8" w:rsidRPr="006C7BD8" w:rsidRDefault="006C7BD8" w:rsidP="006C7BD8">
            <w:pPr>
              <w:jc w:val="center"/>
              <w:rPr>
                <w:b/>
                <w:bCs/>
                <w:sz w:val="20"/>
                <w:szCs w:val="20"/>
              </w:rPr>
            </w:pPr>
            <w:r w:rsidRPr="006C7BD8">
              <w:rPr>
                <w:b/>
                <w:bCs/>
                <w:sz w:val="20"/>
                <w:szCs w:val="20"/>
              </w:rPr>
              <w:t>Единица измерения</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415E35" w14:textId="24A709DB" w:rsidR="006C7BD8" w:rsidRPr="006C7BD8" w:rsidRDefault="006C7BD8" w:rsidP="006C7BD8">
            <w:pPr>
              <w:jc w:val="center"/>
              <w:rPr>
                <w:b/>
                <w:bCs/>
                <w:sz w:val="20"/>
                <w:szCs w:val="20"/>
              </w:rPr>
            </w:pPr>
            <w:r w:rsidRPr="006C7BD8">
              <w:rPr>
                <w:b/>
                <w:bCs/>
                <w:sz w:val="20"/>
                <w:szCs w:val="20"/>
              </w:rPr>
              <w:t>Количество</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C7F4FC" w14:textId="0F034BB5" w:rsidR="006C7BD8" w:rsidRPr="006C7BD8" w:rsidRDefault="006C7BD8" w:rsidP="006C7BD8">
            <w:pPr>
              <w:jc w:val="center"/>
              <w:rPr>
                <w:b/>
                <w:bCs/>
                <w:sz w:val="20"/>
                <w:szCs w:val="20"/>
              </w:rPr>
            </w:pPr>
            <w:r w:rsidRPr="006C7BD8">
              <w:rPr>
                <w:b/>
                <w:bCs/>
                <w:sz w:val="20"/>
                <w:szCs w:val="20"/>
              </w:rPr>
              <w:t xml:space="preserve">Стоимость единицы, руб. без НДС                                         </w:t>
            </w:r>
          </w:p>
        </w:tc>
        <w:tc>
          <w:tcPr>
            <w:tcW w:w="9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0E70AB" w14:textId="0C7C20D8" w:rsidR="006C7BD8" w:rsidRPr="006C7BD8" w:rsidRDefault="006C7BD8" w:rsidP="006C7BD8">
            <w:pPr>
              <w:jc w:val="center"/>
              <w:rPr>
                <w:b/>
                <w:bCs/>
                <w:sz w:val="20"/>
                <w:szCs w:val="20"/>
              </w:rPr>
            </w:pPr>
            <w:r w:rsidRPr="006C7BD8">
              <w:rPr>
                <w:b/>
                <w:bCs/>
                <w:sz w:val="20"/>
                <w:szCs w:val="20"/>
              </w:rPr>
              <w:t xml:space="preserve">Общая стоимость, руб. без  НДС                                              </w:t>
            </w:r>
          </w:p>
        </w:tc>
      </w:tr>
      <w:tr w:rsidR="006C7BD8" w:rsidRPr="006C7BD8" w14:paraId="43B22FF6" w14:textId="085AE57B" w:rsidTr="006C7BD8">
        <w:trPr>
          <w:trHeight w:val="230"/>
        </w:trPr>
        <w:tc>
          <w:tcPr>
            <w:tcW w:w="848" w:type="dxa"/>
            <w:vMerge/>
            <w:tcBorders>
              <w:top w:val="single" w:sz="4" w:space="0" w:color="auto"/>
              <w:left w:val="single" w:sz="4" w:space="0" w:color="auto"/>
              <w:bottom w:val="single" w:sz="4" w:space="0" w:color="auto"/>
              <w:right w:val="single" w:sz="4" w:space="0" w:color="auto"/>
            </w:tcBorders>
            <w:vAlign w:val="center"/>
            <w:hideMark/>
          </w:tcPr>
          <w:p w14:paraId="68BDBB5A" w14:textId="7D5C14E0" w:rsidR="006C7BD8" w:rsidRPr="006C7BD8" w:rsidRDefault="006C7BD8" w:rsidP="006C7BD8">
            <w:pPr>
              <w:rPr>
                <w:b/>
                <w:bCs/>
                <w:sz w:val="20"/>
                <w:szCs w:val="20"/>
              </w:rPr>
            </w:pPr>
          </w:p>
        </w:tc>
        <w:tc>
          <w:tcPr>
            <w:tcW w:w="4567" w:type="dxa"/>
            <w:gridSpan w:val="2"/>
            <w:vMerge/>
            <w:tcBorders>
              <w:top w:val="single" w:sz="4" w:space="0" w:color="auto"/>
              <w:left w:val="single" w:sz="4" w:space="0" w:color="auto"/>
              <w:bottom w:val="single" w:sz="4" w:space="0" w:color="auto"/>
              <w:right w:val="single" w:sz="4" w:space="0" w:color="auto"/>
            </w:tcBorders>
            <w:vAlign w:val="center"/>
            <w:hideMark/>
          </w:tcPr>
          <w:p w14:paraId="51C95E43" w14:textId="5099C64B" w:rsidR="006C7BD8" w:rsidRPr="006C7BD8" w:rsidRDefault="006C7BD8" w:rsidP="006C7BD8">
            <w:pPr>
              <w:rPr>
                <w:b/>
                <w:bCs/>
                <w:sz w:val="20"/>
                <w:szCs w:val="20"/>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3531FFC4" w14:textId="3658FAE5" w:rsidR="006C7BD8" w:rsidRPr="006C7BD8" w:rsidRDefault="006C7BD8" w:rsidP="006C7BD8">
            <w:pPr>
              <w:rPr>
                <w:b/>
                <w:bCs/>
                <w:sz w:val="20"/>
                <w:szCs w:val="20"/>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5A2DCA5C" w14:textId="0E9E0041" w:rsidR="006C7BD8" w:rsidRPr="006C7BD8" w:rsidRDefault="006C7BD8" w:rsidP="006C7BD8">
            <w:pPr>
              <w:rPr>
                <w:b/>
                <w:bCs/>
                <w:sz w:val="20"/>
                <w:szCs w:val="2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29B90231" w14:textId="5E7C8804" w:rsidR="006C7BD8" w:rsidRPr="006C7BD8" w:rsidRDefault="006C7BD8" w:rsidP="006C7BD8">
            <w:pPr>
              <w:rPr>
                <w:b/>
                <w:bCs/>
                <w:sz w:val="20"/>
                <w:szCs w:val="20"/>
              </w:rPr>
            </w:pPr>
          </w:p>
        </w:tc>
        <w:tc>
          <w:tcPr>
            <w:tcW w:w="962" w:type="dxa"/>
            <w:gridSpan w:val="2"/>
            <w:vMerge/>
            <w:tcBorders>
              <w:top w:val="single" w:sz="4" w:space="0" w:color="auto"/>
              <w:left w:val="single" w:sz="4" w:space="0" w:color="auto"/>
              <w:bottom w:val="single" w:sz="4" w:space="0" w:color="auto"/>
              <w:right w:val="single" w:sz="4" w:space="0" w:color="auto"/>
            </w:tcBorders>
            <w:vAlign w:val="center"/>
            <w:hideMark/>
          </w:tcPr>
          <w:p w14:paraId="3995D251" w14:textId="6A7AE974" w:rsidR="006C7BD8" w:rsidRPr="006C7BD8" w:rsidRDefault="006C7BD8" w:rsidP="006C7BD8">
            <w:pPr>
              <w:rPr>
                <w:b/>
                <w:bCs/>
                <w:sz w:val="20"/>
                <w:szCs w:val="20"/>
              </w:rPr>
            </w:pPr>
          </w:p>
        </w:tc>
      </w:tr>
      <w:tr w:rsidR="006C7BD8" w:rsidRPr="006C7BD8" w14:paraId="4185CEC5" w14:textId="4B45086C" w:rsidTr="006C7BD8">
        <w:trPr>
          <w:trHeight w:val="230"/>
        </w:trPr>
        <w:tc>
          <w:tcPr>
            <w:tcW w:w="848" w:type="dxa"/>
            <w:vMerge/>
            <w:tcBorders>
              <w:top w:val="single" w:sz="4" w:space="0" w:color="auto"/>
              <w:left w:val="single" w:sz="4" w:space="0" w:color="auto"/>
              <w:bottom w:val="single" w:sz="4" w:space="0" w:color="auto"/>
              <w:right w:val="single" w:sz="4" w:space="0" w:color="auto"/>
            </w:tcBorders>
            <w:vAlign w:val="center"/>
            <w:hideMark/>
          </w:tcPr>
          <w:p w14:paraId="25E6D599" w14:textId="22224719" w:rsidR="006C7BD8" w:rsidRPr="006C7BD8" w:rsidRDefault="006C7BD8" w:rsidP="006C7BD8">
            <w:pPr>
              <w:rPr>
                <w:b/>
                <w:bCs/>
                <w:sz w:val="20"/>
                <w:szCs w:val="20"/>
              </w:rPr>
            </w:pPr>
          </w:p>
        </w:tc>
        <w:tc>
          <w:tcPr>
            <w:tcW w:w="4567" w:type="dxa"/>
            <w:gridSpan w:val="2"/>
            <w:vMerge/>
            <w:tcBorders>
              <w:top w:val="single" w:sz="4" w:space="0" w:color="auto"/>
              <w:left w:val="single" w:sz="4" w:space="0" w:color="auto"/>
              <w:bottom w:val="single" w:sz="4" w:space="0" w:color="auto"/>
              <w:right w:val="single" w:sz="4" w:space="0" w:color="auto"/>
            </w:tcBorders>
            <w:vAlign w:val="center"/>
            <w:hideMark/>
          </w:tcPr>
          <w:p w14:paraId="239D1145" w14:textId="180E5264" w:rsidR="006C7BD8" w:rsidRPr="006C7BD8" w:rsidRDefault="006C7BD8" w:rsidP="006C7BD8">
            <w:pPr>
              <w:rPr>
                <w:b/>
                <w:bCs/>
                <w:sz w:val="20"/>
                <w:szCs w:val="20"/>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5BAC50DE" w14:textId="787B84AA" w:rsidR="006C7BD8" w:rsidRPr="006C7BD8" w:rsidRDefault="006C7BD8" w:rsidP="006C7BD8">
            <w:pPr>
              <w:rPr>
                <w:b/>
                <w:bCs/>
                <w:sz w:val="20"/>
                <w:szCs w:val="20"/>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7CA73574" w14:textId="359D72C2" w:rsidR="006C7BD8" w:rsidRPr="006C7BD8" w:rsidRDefault="006C7BD8" w:rsidP="006C7BD8">
            <w:pPr>
              <w:rPr>
                <w:b/>
                <w:bCs/>
                <w:sz w:val="20"/>
                <w:szCs w:val="2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35BA970E" w14:textId="74483FD6" w:rsidR="006C7BD8" w:rsidRPr="006C7BD8" w:rsidRDefault="006C7BD8" w:rsidP="006C7BD8">
            <w:pPr>
              <w:rPr>
                <w:b/>
                <w:bCs/>
                <w:sz w:val="20"/>
                <w:szCs w:val="20"/>
              </w:rPr>
            </w:pPr>
          </w:p>
        </w:tc>
        <w:tc>
          <w:tcPr>
            <w:tcW w:w="962" w:type="dxa"/>
            <w:gridSpan w:val="2"/>
            <w:vMerge/>
            <w:tcBorders>
              <w:top w:val="single" w:sz="4" w:space="0" w:color="auto"/>
              <w:left w:val="single" w:sz="4" w:space="0" w:color="auto"/>
              <w:bottom w:val="single" w:sz="4" w:space="0" w:color="auto"/>
              <w:right w:val="single" w:sz="4" w:space="0" w:color="auto"/>
            </w:tcBorders>
            <w:vAlign w:val="center"/>
            <w:hideMark/>
          </w:tcPr>
          <w:p w14:paraId="5241CDED" w14:textId="12C5D9E6" w:rsidR="006C7BD8" w:rsidRPr="006C7BD8" w:rsidRDefault="006C7BD8" w:rsidP="006C7BD8">
            <w:pPr>
              <w:rPr>
                <w:b/>
                <w:bCs/>
                <w:sz w:val="20"/>
                <w:szCs w:val="20"/>
              </w:rPr>
            </w:pPr>
          </w:p>
        </w:tc>
      </w:tr>
      <w:tr w:rsidR="006C7BD8" w:rsidRPr="006C7BD8" w14:paraId="79951E58" w14:textId="74776473" w:rsidTr="006C7BD8">
        <w:trPr>
          <w:trHeight w:val="144"/>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55A34F5" w14:textId="3260F618" w:rsidR="006C7BD8" w:rsidRPr="006C7BD8" w:rsidRDefault="006C7BD8" w:rsidP="006C7BD8">
            <w:pPr>
              <w:jc w:val="center"/>
              <w:rPr>
                <w:sz w:val="18"/>
                <w:szCs w:val="18"/>
              </w:rPr>
            </w:pPr>
            <w:r w:rsidRPr="006C7BD8">
              <w:rPr>
                <w:sz w:val="18"/>
                <w:szCs w:val="18"/>
              </w:rPr>
              <w:t>1</w:t>
            </w:r>
          </w:p>
        </w:tc>
        <w:tc>
          <w:tcPr>
            <w:tcW w:w="4567" w:type="dxa"/>
            <w:gridSpan w:val="2"/>
            <w:tcBorders>
              <w:top w:val="nil"/>
              <w:left w:val="nil"/>
              <w:bottom w:val="single" w:sz="4" w:space="0" w:color="auto"/>
              <w:right w:val="single" w:sz="4" w:space="0" w:color="auto"/>
            </w:tcBorders>
            <w:shd w:val="clear" w:color="auto" w:fill="auto"/>
            <w:vAlign w:val="center"/>
            <w:hideMark/>
          </w:tcPr>
          <w:p w14:paraId="30AE693B" w14:textId="4CCDCEE9" w:rsidR="006C7BD8" w:rsidRPr="006C7BD8" w:rsidRDefault="006C7BD8" w:rsidP="006C7BD8">
            <w:pPr>
              <w:jc w:val="center"/>
              <w:rPr>
                <w:sz w:val="18"/>
                <w:szCs w:val="18"/>
              </w:rPr>
            </w:pPr>
            <w:r w:rsidRPr="006C7BD8">
              <w:rPr>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14:paraId="2E07C830" w14:textId="0E879278" w:rsidR="006C7BD8" w:rsidRPr="006C7BD8" w:rsidRDefault="006C7BD8" w:rsidP="006C7BD8">
            <w:pPr>
              <w:jc w:val="center"/>
              <w:rPr>
                <w:sz w:val="18"/>
                <w:szCs w:val="18"/>
              </w:rPr>
            </w:pPr>
            <w:r w:rsidRPr="006C7BD8">
              <w:rPr>
                <w:sz w:val="18"/>
                <w:szCs w:val="18"/>
              </w:rPr>
              <w:t>3</w:t>
            </w:r>
          </w:p>
        </w:tc>
        <w:tc>
          <w:tcPr>
            <w:tcW w:w="1282" w:type="dxa"/>
            <w:tcBorders>
              <w:top w:val="nil"/>
              <w:left w:val="nil"/>
              <w:bottom w:val="single" w:sz="4" w:space="0" w:color="auto"/>
              <w:right w:val="single" w:sz="4" w:space="0" w:color="auto"/>
            </w:tcBorders>
            <w:shd w:val="clear" w:color="auto" w:fill="auto"/>
            <w:vAlign w:val="center"/>
            <w:hideMark/>
          </w:tcPr>
          <w:p w14:paraId="7B97A569" w14:textId="020AC690" w:rsidR="006C7BD8" w:rsidRPr="006C7BD8" w:rsidRDefault="006C7BD8" w:rsidP="006C7BD8">
            <w:pPr>
              <w:jc w:val="center"/>
              <w:rPr>
                <w:sz w:val="18"/>
                <w:szCs w:val="18"/>
              </w:rPr>
            </w:pPr>
            <w:r w:rsidRPr="006C7BD8">
              <w:rPr>
                <w:sz w:val="18"/>
                <w:szCs w:val="18"/>
              </w:rPr>
              <w:t>4</w:t>
            </w:r>
          </w:p>
        </w:tc>
        <w:tc>
          <w:tcPr>
            <w:tcW w:w="1296" w:type="dxa"/>
            <w:tcBorders>
              <w:top w:val="nil"/>
              <w:left w:val="nil"/>
              <w:bottom w:val="single" w:sz="4" w:space="0" w:color="auto"/>
              <w:right w:val="single" w:sz="4" w:space="0" w:color="auto"/>
            </w:tcBorders>
            <w:shd w:val="clear" w:color="auto" w:fill="auto"/>
            <w:vAlign w:val="center"/>
            <w:hideMark/>
          </w:tcPr>
          <w:p w14:paraId="03B1B465" w14:textId="727021EE" w:rsidR="006C7BD8" w:rsidRPr="006C7BD8" w:rsidRDefault="006C7BD8" w:rsidP="006C7BD8">
            <w:pPr>
              <w:jc w:val="center"/>
              <w:rPr>
                <w:sz w:val="18"/>
                <w:szCs w:val="18"/>
              </w:rPr>
            </w:pPr>
            <w:r w:rsidRPr="006C7BD8">
              <w:rPr>
                <w:sz w:val="18"/>
                <w:szCs w:val="18"/>
              </w:rPr>
              <w:t>5</w:t>
            </w:r>
          </w:p>
        </w:tc>
        <w:tc>
          <w:tcPr>
            <w:tcW w:w="962" w:type="dxa"/>
            <w:gridSpan w:val="2"/>
            <w:tcBorders>
              <w:top w:val="nil"/>
              <w:left w:val="nil"/>
              <w:bottom w:val="single" w:sz="4" w:space="0" w:color="auto"/>
              <w:right w:val="single" w:sz="4" w:space="0" w:color="auto"/>
            </w:tcBorders>
            <w:shd w:val="clear" w:color="auto" w:fill="auto"/>
            <w:vAlign w:val="center"/>
            <w:hideMark/>
          </w:tcPr>
          <w:p w14:paraId="536234EC" w14:textId="52D29A54" w:rsidR="006C7BD8" w:rsidRPr="006C7BD8" w:rsidRDefault="006C7BD8" w:rsidP="006C7BD8">
            <w:pPr>
              <w:jc w:val="center"/>
              <w:rPr>
                <w:sz w:val="18"/>
                <w:szCs w:val="18"/>
              </w:rPr>
            </w:pPr>
            <w:r w:rsidRPr="006C7BD8">
              <w:rPr>
                <w:sz w:val="18"/>
                <w:szCs w:val="18"/>
              </w:rPr>
              <w:t>6</w:t>
            </w:r>
          </w:p>
        </w:tc>
      </w:tr>
      <w:tr w:rsidR="006C7BD8" w:rsidRPr="006C7BD8" w14:paraId="4CD80E9A" w14:textId="4618C388" w:rsidTr="006C7BD8">
        <w:trPr>
          <w:trHeight w:val="267"/>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68BA0349" w14:textId="23558B1D" w:rsidR="006C7BD8" w:rsidRPr="006C7BD8" w:rsidRDefault="006C7BD8" w:rsidP="006C7BD8">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431D0852" w14:textId="23C68A6A" w:rsidR="006C7BD8" w:rsidRPr="006C7BD8" w:rsidRDefault="006C7BD8" w:rsidP="006C7BD8">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4BD514D8" w14:textId="12B8C4CD" w:rsidR="006C7BD8" w:rsidRPr="006C7BD8" w:rsidRDefault="006C7BD8" w:rsidP="006C7BD8">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14:paraId="488D8141" w14:textId="55629A1A" w:rsidR="006C7BD8" w:rsidRPr="006C7BD8" w:rsidRDefault="006C7BD8" w:rsidP="006C7BD8">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14:paraId="77A46BD5" w14:textId="42BEC909"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79C9C6AF" w14:textId="2C334632" w:rsidR="006C7BD8" w:rsidRPr="006C7BD8" w:rsidRDefault="006C7BD8" w:rsidP="006C7BD8">
            <w:pPr>
              <w:jc w:val="right"/>
              <w:rPr>
                <w:sz w:val="22"/>
                <w:szCs w:val="22"/>
              </w:rPr>
            </w:pPr>
            <w:r w:rsidRPr="006C7BD8">
              <w:rPr>
                <w:sz w:val="22"/>
                <w:szCs w:val="22"/>
              </w:rPr>
              <w:t> </w:t>
            </w:r>
          </w:p>
        </w:tc>
      </w:tr>
      <w:tr w:rsidR="006C7BD8" w:rsidRPr="006C7BD8" w14:paraId="14F3A3BA" w14:textId="3B8D7007" w:rsidTr="006C7BD8">
        <w:trPr>
          <w:trHeight w:val="260"/>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17B4FA7F" w14:textId="3F120A4E" w:rsidR="006C7BD8" w:rsidRPr="006C7BD8" w:rsidRDefault="006C7BD8" w:rsidP="006C7BD8">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14FA97BB" w14:textId="32221A45" w:rsidR="006C7BD8" w:rsidRPr="006C7BD8" w:rsidRDefault="006C7BD8" w:rsidP="006C7BD8">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6C9BA03F" w14:textId="61568AED" w:rsidR="006C7BD8" w:rsidRPr="006C7BD8" w:rsidRDefault="006C7BD8" w:rsidP="006C7BD8">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14:paraId="295F7D62" w14:textId="501C9956" w:rsidR="006C7BD8" w:rsidRPr="006C7BD8" w:rsidRDefault="006C7BD8" w:rsidP="006C7BD8">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14:paraId="4F59F30A" w14:textId="74336004"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48CDA9B0" w14:textId="71F7693E" w:rsidR="006C7BD8" w:rsidRPr="006C7BD8" w:rsidRDefault="006C7BD8" w:rsidP="006C7BD8">
            <w:pPr>
              <w:jc w:val="right"/>
              <w:rPr>
                <w:sz w:val="22"/>
                <w:szCs w:val="22"/>
              </w:rPr>
            </w:pPr>
            <w:r w:rsidRPr="006C7BD8">
              <w:rPr>
                <w:sz w:val="22"/>
                <w:szCs w:val="22"/>
              </w:rPr>
              <w:t> </w:t>
            </w:r>
          </w:p>
        </w:tc>
      </w:tr>
      <w:tr w:rsidR="006C7BD8" w:rsidRPr="006C7BD8" w14:paraId="630ED20F" w14:textId="30583183" w:rsidTr="006C7BD8">
        <w:trPr>
          <w:trHeight w:val="253"/>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61DCC16D" w14:textId="3C0F83CD" w:rsidR="006C7BD8" w:rsidRPr="006C7BD8" w:rsidRDefault="006C7BD8" w:rsidP="006C7BD8">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6CF56EE7" w14:textId="3A401F59" w:rsidR="006C7BD8" w:rsidRPr="006C7BD8" w:rsidRDefault="006C7BD8" w:rsidP="006C7BD8">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1EAC7ADF" w14:textId="48FF64EF" w:rsidR="006C7BD8" w:rsidRPr="006C7BD8" w:rsidRDefault="006C7BD8" w:rsidP="006C7BD8">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14:paraId="59F286AA" w14:textId="08D0093B" w:rsidR="006C7BD8" w:rsidRPr="006C7BD8" w:rsidRDefault="006C7BD8" w:rsidP="006C7BD8">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14:paraId="482516CD" w14:textId="2FFEDF32"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51E897A7" w14:textId="5FC554EF" w:rsidR="006C7BD8" w:rsidRPr="006C7BD8" w:rsidRDefault="006C7BD8" w:rsidP="006C7BD8">
            <w:pPr>
              <w:jc w:val="right"/>
              <w:rPr>
                <w:sz w:val="22"/>
                <w:szCs w:val="22"/>
              </w:rPr>
            </w:pPr>
            <w:r w:rsidRPr="006C7BD8">
              <w:rPr>
                <w:sz w:val="22"/>
                <w:szCs w:val="22"/>
              </w:rPr>
              <w:t> </w:t>
            </w:r>
          </w:p>
        </w:tc>
      </w:tr>
      <w:tr w:rsidR="006C7BD8" w:rsidRPr="006C7BD8" w14:paraId="5A70FF13" w14:textId="3AE6226F" w:rsidTr="006C7BD8">
        <w:trPr>
          <w:trHeight w:val="267"/>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4A9D74F9" w14:textId="42703C84" w:rsidR="006C7BD8" w:rsidRPr="006C7BD8" w:rsidRDefault="006C7BD8" w:rsidP="006C7BD8">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159D4109" w14:textId="66CE6A32" w:rsidR="006C7BD8" w:rsidRPr="006C7BD8" w:rsidRDefault="006C7BD8" w:rsidP="006C7BD8">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4CD4C22C" w14:textId="17CCDCA1" w:rsidR="006C7BD8" w:rsidRPr="006C7BD8" w:rsidRDefault="006C7BD8" w:rsidP="006C7BD8">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14:paraId="1929EBE7" w14:textId="2938C583" w:rsidR="006C7BD8" w:rsidRPr="006C7BD8" w:rsidRDefault="006C7BD8" w:rsidP="006C7BD8">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14:paraId="784BAF31" w14:textId="01FDEED6"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0A8CE670" w14:textId="05C03CB8" w:rsidR="006C7BD8" w:rsidRPr="006C7BD8" w:rsidRDefault="006C7BD8" w:rsidP="006C7BD8">
            <w:pPr>
              <w:jc w:val="right"/>
              <w:rPr>
                <w:sz w:val="22"/>
                <w:szCs w:val="22"/>
              </w:rPr>
            </w:pPr>
            <w:r w:rsidRPr="006C7BD8">
              <w:rPr>
                <w:sz w:val="22"/>
                <w:szCs w:val="22"/>
              </w:rPr>
              <w:t> </w:t>
            </w:r>
          </w:p>
        </w:tc>
      </w:tr>
      <w:tr w:rsidR="006C7BD8" w:rsidRPr="006C7BD8" w14:paraId="1149003C" w14:textId="52FAB4E8" w:rsidTr="006C7BD8">
        <w:trPr>
          <w:trHeight w:val="137"/>
        </w:trPr>
        <w:tc>
          <w:tcPr>
            <w:tcW w:w="848" w:type="dxa"/>
            <w:tcBorders>
              <w:top w:val="nil"/>
              <w:left w:val="single" w:sz="4" w:space="0" w:color="auto"/>
              <w:bottom w:val="single" w:sz="4" w:space="0" w:color="auto"/>
              <w:right w:val="single" w:sz="4" w:space="0" w:color="auto"/>
            </w:tcBorders>
            <w:shd w:val="clear" w:color="auto" w:fill="auto"/>
            <w:noWrap/>
            <w:hideMark/>
          </w:tcPr>
          <w:p w14:paraId="3BF65212" w14:textId="29C3C0A7" w:rsidR="006C7BD8" w:rsidRPr="006C7BD8" w:rsidRDefault="006C7BD8" w:rsidP="006C7BD8">
            <w:pPr>
              <w:jc w:val="center"/>
              <w:rPr>
                <w:sz w:val="22"/>
                <w:szCs w:val="22"/>
              </w:rPr>
            </w:pPr>
            <w:r w:rsidRPr="006C7BD8">
              <w:rPr>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14:paraId="73B75208" w14:textId="55C28409" w:rsidR="006C7BD8" w:rsidRPr="006C7BD8" w:rsidRDefault="006C7BD8" w:rsidP="006C7BD8">
            <w:pPr>
              <w:rPr>
                <w:b/>
                <w:bCs/>
                <w:sz w:val="22"/>
                <w:szCs w:val="22"/>
              </w:rPr>
            </w:pPr>
            <w:r w:rsidRPr="006C7BD8">
              <w:rPr>
                <w:b/>
                <w:bCs/>
                <w:sz w:val="22"/>
                <w:szCs w:val="22"/>
              </w:rPr>
              <w:t>Всего:</w:t>
            </w:r>
          </w:p>
        </w:tc>
        <w:tc>
          <w:tcPr>
            <w:tcW w:w="1216" w:type="dxa"/>
            <w:tcBorders>
              <w:top w:val="nil"/>
              <w:left w:val="nil"/>
              <w:bottom w:val="single" w:sz="4" w:space="0" w:color="auto"/>
              <w:right w:val="single" w:sz="4" w:space="0" w:color="auto"/>
            </w:tcBorders>
            <w:shd w:val="clear" w:color="auto" w:fill="auto"/>
            <w:noWrap/>
            <w:hideMark/>
          </w:tcPr>
          <w:p w14:paraId="5AD2E069" w14:textId="22501E0B" w:rsidR="006C7BD8" w:rsidRPr="006C7BD8" w:rsidRDefault="006C7BD8" w:rsidP="006C7BD8">
            <w:pPr>
              <w:jc w:val="center"/>
              <w:rPr>
                <w:sz w:val="22"/>
                <w:szCs w:val="22"/>
              </w:rPr>
            </w:pPr>
            <w:r w:rsidRPr="006C7BD8">
              <w:rPr>
                <w:sz w:val="22"/>
                <w:szCs w:val="22"/>
              </w:rPr>
              <w:t> </w:t>
            </w:r>
          </w:p>
        </w:tc>
        <w:tc>
          <w:tcPr>
            <w:tcW w:w="1282" w:type="dxa"/>
            <w:tcBorders>
              <w:top w:val="nil"/>
              <w:left w:val="nil"/>
              <w:bottom w:val="single" w:sz="4" w:space="0" w:color="auto"/>
              <w:right w:val="single" w:sz="4" w:space="0" w:color="auto"/>
            </w:tcBorders>
            <w:shd w:val="clear" w:color="auto" w:fill="auto"/>
            <w:noWrap/>
            <w:hideMark/>
          </w:tcPr>
          <w:p w14:paraId="66F7FE60" w14:textId="769D5E7D" w:rsidR="006C7BD8" w:rsidRPr="006C7BD8" w:rsidRDefault="006C7BD8" w:rsidP="006C7BD8">
            <w:pPr>
              <w:jc w:val="center"/>
              <w:rPr>
                <w:sz w:val="22"/>
                <w:szCs w:val="22"/>
              </w:rPr>
            </w:pPr>
            <w:r w:rsidRPr="006C7BD8">
              <w:rPr>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52E687BC" w14:textId="0E3EE117"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70F20F7C" w14:textId="1D4DF69D" w:rsidR="006C7BD8" w:rsidRPr="006C7BD8" w:rsidRDefault="006C7BD8" w:rsidP="006C7BD8">
            <w:pPr>
              <w:jc w:val="right"/>
              <w:rPr>
                <w:b/>
                <w:bCs/>
                <w:sz w:val="20"/>
                <w:szCs w:val="20"/>
              </w:rPr>
            </w:pPr>
            <w:r w:rsidRPr="006C7BD8">
              <w:rPr>
                <w:b/>
                <w:bCs/>
                <w:sz w:val="20"/>
                <w:szCs w:val="20"/>
              </w:rPr>
              <w:t>0,00</w:t>
            </w:r>
          </w:p>
        </w:tc>
      </w:tr>
      <w:tr w:rsidR="006C7BD8" w:rsidRPr="006C7BD8" w14:paraId="4EEC6AE3" w14:textId="36D0F2CA" w:rsidTr="006C7BD8">
        <w:trPr>
          <w:trHeight w:val="137"/>
        </w:trPr>
        <w:tc>
          <w:tcPr>
            <w:tcW w:w="848" w:type="dxa"/>
            <w:tcBorders>
              <w:top w:val="nil"/>
              <w:left w:val="single" w:sz="4" w:space="0" w:color="auto"/>
              <w:bottom w:val="single" w:sz="4" w:space="0" w:color="auto"/>
              <w:right w:val="single" w:sz="4" w:space="0" w:color="auto"/>
            </w:tcBorders>
            <w:shd w:val="clear" w:color="auto" w:fill="auto"/>
            <w:noWrap/>
            <w:hideMark/>
          </w:tcPr>
          <w:p w14:paraId="389ABEC3" w14:textId="76FB1A3F" w:rsidR="006C7BD8" w:rsidRPr="006C7BD8" w:rsidRDefault="006C7BD8" w:rsidP="006C7BD8">
            <w:pPr>
              <w:jc w:val="center"/>
              <w:rPr>
                <w:sz w:val="20"/>
                <w:szCs w:val="20"/>
              </w:rPr>
            </w:pPr>
            <w:r w:rsidRPr="006C7BD8">
              <w:rPr>
                <w:sz w:val="20"/>
                <w:szCs w:val="20"/>
              </w:rPr>
              <w:t> </w:t>
            </w:r>
          </w:p>
        </w:tc>
        <w:tc>
          <w:tcPr>
            <w:tcW w:w="4567" w:type="dxa"/>
            <w:gridSpan w:val="2"/>
            <w:tcBorders>
              <w:top w:val="nil"/>
              <w:left w:val="nil"/>
              <w:bottom w:val="single" w:sz="4" w:space="0" w:color="auto"/>
              <w:right w:val="single" w:sz="4" w:space="0" w:color="auto"/>
            </w:tcBorders>
            <w:shd w:val="clear" w:color="auto" w:fill="auto"/>
            <w:vAlign w:val="center"/>
            <w:hideMark/>
          </w:tcPr>
          <w:p w14:paraId="239504D3" w14:textId="1A2AC74B" w:rsidR="006C7BD8" w:rsidRPr="006C7BD8" w:rsidRDefault="006C7BD8" w:rsidP="006C7BD8">
            <w:pPr>
              <w:rPr>
                <w:sz w:val="20"/>
                <w:szCs w:val="20"/>
              </w:rPr>
            </w:pPr>
            <w:r w:rsidRPr="006C7BD8">
              <w:rPr>
                <w:sz w:val="20"/>
                <w:szCs w:val="20"/>
              </w:rPr>
              <w:t>НДС 18%</w:t>
            </w:r>
          </w:p>
        </w:tc>
        <w:tc>
          <w:tcPr>
            <w:tcW w:w="1216" w:type="dxa"/>
            <w:tcBorders>
              <w:top w:val="nil"/>
              <w:left w:val="nil"/>
              <w:bottom w:val="single" w:sz="4" w:space="0" w:color="auto"/>
              <w:right w:val="single" w:sz="4" w:space="0" w:color="auto"/>
            </w:tcBorders>
            <w:shd w:val="clear" w:color="auto" w:fill="auto"/>
            <w:noWrap/>
            <w:hideMark/>
          </w:tcPr>
          <w:p w14:paraId="26E6DF28" w14:textId="762C4B01" w:rsidR="006C7BD8" w:rsidRPr="006C7BD8" w:rsidRDefault="006C7BD8" w:rsidP="006C7BD8">
            <w:pPr>
              <w:jc w:val="center"/>
              <w:rPr>
                <w:sz w:val="20"/>
                <w:szCs w:val="20"/>
              </w:rPr>
            </w:pPr>
            <w:r w:rsidRPr="006C7BD8">
              <w:rPr>
                <w:sz w:val="20"/>
                <w:szCs w:val="20"/>
              </w:rPr>
              <w:t> </w:t>
            </w:r>
          </w:p>
        </w:tc>
        <w:tc>
          <w:tcPr>
            <w:tcW w:w="1282" w:type="dxa"/>
            <w:tcBorders>
              <w:top w:val="nil"/>
              <w:left w:val="nil"/>
              <w:bottom w:val="single" w:sz="4" w:space="0" w:color="auto"/>
              <w:right w:val="single" w:sz="4" w:space="0" w:color="auto"/>
            </w:tcBorders>
            <w:shd w:val="clear" w:color="auto" w:fill="auto"/>
            <w:noWrap/>
            <w:hideMark/>
          </w:tcPr>
          <w:p w14:paraId="020BC678" w14:textId="1C465F80" w:rsidR="006C7BD8" w:rsidRPr="006C7BD8" w:rsidRDefault="006C7BD8" w:rsidP="006C7BD8">
            <w:pPr>
              <w:jc w:val="center"/>
              <w:rPr>
                <w:sz w:val="20"/>
                <w:szCs w:val="20"/>
              </w:rPr>
            </w:pPr>
            <w:r w:rsidRPr="006C7BD8">
              <w:rPr>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14:paraId="18C9A145" w14:textId="52CA67F9" w:rsidR="006C7BD8" w:rsidRPr="006C7BD8" w:rsidRDefault="006C7BD8" w:rsidP="006C7BD8">
            <w:pPr>
              <w:jc w:val="right"/>
              <w:rPr>
                <w:sz w:val="20"/>
                <w:szCs w:val="20"/>
              </w:rPr>
            </w:pPr>
            <w:r w:rsidRPr="006C7BD8">
              <w:rPr>
                <w:sz w:val="20"/>
                <w:szCs w:val="20"/>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0A3C85F9" w14:textId="3A039752" w:rsidR="006C7BD8" w:rsidRPr="006C7BD8" w:rsidRDefault="006C7BD8" w:rsidP="006C7BD8">
            <w:pPr>
              <w:jc w:val="right"/>
              <w:rPr>
                <w:sz w:val="20"/>
                <w:szCs w:val="20"/>
              </w:rPr>
            </w:pPr>
            <w:r w:rsidRPr="006C7BD8">
              <w:rPr>
                <w:sz w:val="20"/>
                <w:szCs w:val="20"/>
              </w:rPr>
              <w:t>0,00</w:t>
            </w:r>
          </w:p>
        </w:tc>
      </w:tr>
      <w:tr w:rsidR="006C7BD8" w:rsidRPr="006C7BD8" w14:paraId="68F9D07A" w14:textId="1D7C05C4" w:rsidTr="006C7BD8">
        <w:trPr>
          <w:trHeight w:val="137"/>
        </w:trPr>
        <w:tc>
          <w:tcPr>
            <w:tcW w:w="848" w:type="dxa"/>
            <w:tcBorders>
              <w:top w:val="nil"/>
              <w:left w:val="single" w:sz="4" w:space="0" w:color="auto"/>
              <w:bottom w:val="single" w:sz="4" w:space="0" w:color="auto"/>
              <w:right w:val="single" w:sz="4" w:space="0" w:color="auto"/>
            </w:tcBorders>
            <w:shd w:val="clear" w:color="auto" w:fill="auto"/>
            <w:noWrap/>
            <w:hideMark/>
          </w:tcPr>
          <w:p w14:paraId="5ECD609A" w14:textId="08FF0C99" w:rsidR="006C7BD8" w:rsidRPr="006C7BD8" w:rsidRDefault="006C7BD8" w:rsidP="006C7BD8">
            <w:pPr>
              <w:jc w:val="center"/>
              <w:rPr>
                <w:sz w:val="22"/>
                <w:szCs w:val="22"/>
              </w:rPr>
            </w:pPr>
            <w:r w:rsidRPr="006C7BD8">
              <w:rPr>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14:paraId="07FFE17F" w14:textId="3B92FB8F" w:rsidR="006C7BD8" w:rsidRPr="006C7BD8" w:rsidRDefault="006C7BD8" w:rsidP="006C7BD8">
            <w:pPr>
              <w:rPr>
                <w:b/>
                <w:bCs/>
                <w:sz w:val="22"/>
                <w:szCs w:val="22"/>
              </w:rPr>
            </w:pPr>
            <w:r w:rsidRPr="006C7BD8">
              <w:rPr>
                <w:b/>
                <w:bCs/>
                <w:sz w:val="22"/>
                <w:szCs w:val="22"/>
              </w:rPr>
              <w:t xml:space="preserve">ВСЕГО с учетом НДС:  </w:t>
            </w:r>
          </w:p>
        </w:tc>
        <w:tc>
          <w:tcPr>
            <w:tcW w:w="1216" w:type="dxa"/>
            <w:tcBorders>
              <w:top w:val="nil"/>
              <w:left w:val="nil"/>
              <w:bottom w:val="single" w:sz="4" w:space="0" w:color="auto"/>
              <w:right w:val="single" w:sz="4" w:space="0" w:color="auto"/>
            </w:tcBorders>
            <w:shd w:val="clear" w:color="auto" w:fill="auto"/>
            <w:noWrap/>
            <w:hideMark/>
          </w:tcPr>
          <w:p w14:paraId="7E7A67AD" w14:textId="10C97CB6" w:rsidR="006C7BD8" w:rsidRPr="006C7BD8" w:rsidRDefault="006C7BD8" w:rsidP="006C7BD8">
            <w:pPr>
              <w:jc w:val="center"/>
              <w:rPr>
                <w:sz w:val="22"/>
                <w:szCs w:val="22"/>
              </w:rPr>
            </w:pPr>
            <w:r w:rsidRPr="006C7BD8">
              <w:rPr>
                <w:sz w:val="22"/>
                <w:szCs w:val="22"/>
              </w:rPr>
              <w:t> </w:t>
            </w:r>
          </w:p>
        </w:tc>
        <w:tc>
          <w:tcPr>
            <w:tcW w:w="1282" w:type="dxa"/>
            <w:tcBorders>
              <w:top w:val="nil"/>
              <w:left w:val="nil"/>
              <w:bottom w:val="single" w:sz="4" w:space="0" w:color="auto"/>
              <w:right w:val="single" w:sz="4" w:space="0" w:color="auto"/>
            </w:tcBorders>
            <w:shd w:val="clear" w:color="auto" w:fill="auto"/>
            <w:noWrap/>
            <w:hideMark/>
          </w:tcPr>
          <w:p w14:paraId="38E84DEF" w14:textId="1CC20AD7" w:rsidR="006C7BD8" w:rsidRPr="006C7BD8" w:rsidRDefault="006C7BD8" w:rsidP="006C7BD8">
            <w:pPr>
              <w:jc w:val="center"/>
              <w:rPr>
                <w:sz w:val="22"/>
                <w:szCs w:val="22"/>
              </w:rPr>
            </w:pPr>
            <w:r w:rsidRPr="006C7BD8">
              <w:rPr>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4302ADDB" w14:textId="5B26A0D6"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58D470D7" w14:textId="73F51D90" w:rsidR="006C7BD8" w:rsidRPr="006C7BD8" w:rsidRDefault="006C7BD8" w:rsidP="006C7BD8">
            <w:pPr>
              <w:jc w:val="right"/>
              <w:rPr>
                <w:b/>
                <w:bCs/>
                <w:sz w:val="22"/>
                <w:szCs w:val="22"/>
              </w:rPr>
            </w:pPr>
            <w:r w:rsidRPr="006C7BD8">
              <w:rPr>
                <w:b/>
                <w:bCs/>
                <w:sz w:val="22"/>
                <w:szCs w:val="22"/>
              </w:rPr>
              <w:t>0,00</w:t>
            </w:r>
          </w:p>
        </w:tc>
      </w:tr>
      <w:tr w:rsidR="006C7BD8" w:rsidRPr="006C7BD8" w14:paraId="2627CF57" w14:textId="7BFAB4EA" w:rsidTr="006C7BD8">
        <w:trPr>
          <w:trHeight w:val="137"/>
        </w:trPr>
        <w:tc>
          <w:tcPr>
            <w:tcW w:w="848" w:type="dxa"/>
            <w:tcBorders>
              <w:top w:val="nil"/>
              <w:left w:val="nil"/>
              <w:bottom w:val="nil"/>
              <w:right w:val="nil"/>
            </w:tcBorders>
            <w:shd w:val="clear" w:color="auto" w:fill="auto"/>
            <w:noWrap/>
            <w:hideMark/>
          </w:tcPr>
          <w:p w14:paraId="52BFD97F" w14:textId="39F5EBC6" w:rsidR="006C7BD8" w:rsidRPr="006C7BD8" w:rsidRDefault="006C7BD8" w:rsidP="006C7BD8">
            <w:pPr>
              <w:jc w:val="center"/>
              <w:rPr>
                <w:sz w:val="22"/>
                <w:szCs w:val="22"/>
              </w:rPr>
            </w:pPr>
          </w:p>
        </w:tc>
        <w:tc>
          <w:tcPr>
            <w:tcW w:w="4567" w:type="dxa"/>
            <w:gridSpan w:val="2"/>
            <w:tcBorders>
              <w:top w:val="nil"/>
              <w:left w:val="nil"/>
              <w:bottom w:val="nil"/>
              <w:right w:val="nil"/>
            </w:tcBorders>
            <w:shd w:val="clear" w:color="auto" w:fill="auto"/>
            <w:vAlign w:val="center"/>
            <w:hideMark/>
          </w:tcPr>
          <w:p w14:paraId="2507BCAC" w14:textId="2A62CDEB" w:rsidR="006C7BD8" w:rsidRPr="006C7BD8" w:rsidRDefault="006C7BD8" w:rsidP="006C7BD8">
            <w:pPr>
              <w:rPr>
                <w:b/>
                <w:bCs/>
                <w:sz w:val="22"/>
                <w:szCs w:val="22"/>
              </w:rPr>
            </w:pPr>
          </w:p>
        </w:tc>
        <w:tc>
          <w:tcPr>
            <w:tcW w:w="1216" w:type="dxa"/>
            <w:tcBorders>
              <w:top w:val="nil"/>
              <w:left w:val="nil"/>
              <w:bottom w:val="nil"/>
              <w:right w:val="nil"/>
            </w:tcBorders>
            <w:shd w:val="clear" w:color="auto" w:fill="auto"/>
            <w:noWrap/>
            <w:hideMark/>
          </w:tcPr>
          <w:p w14:paraId="34DDDCAA" w14:textId="2B8272AF" w:rsidR="006C7BD8" w:rsidRPr="006C7BD8" w:rsidRDefault="006C7BD8" w:rsidP="006C7BD8">
            <w:pPr>
              <w:jc w:val="center"/>
              <w:rPr>
                <w:sz w:val="22"/>
                <w:szCs w:val="22"/>
              </w:rPr>
            </w:pPr>
          </w:p>
        </w:tc>
        <w:tc>
          <w:tcPr>
            <w:tcW w:w="1282" w:type="dxa"/>
            <w:tcBorders>
              <w:top w:val="nil"/>
              <w:left w:val="nil"/>
              <w:bottom w:val="nil"/>
              <w:right w:val="nil"/>
            </w:tcBorders>
            <w:shd w:val="clear" w:color="auto" w:fill="auto"/>
            <w:noWrap/>
            <w:hideMark/>
          </w:tcPr>
          <w:p w14:paraId="3E6738DB" w14:textId="467673E6" w:rsidR="006C7BD8" w:rsidRPr="006C7BD8" w:rsidRDefault="006C7BD8" w:rsidP="006C7BD8">
            <w:pPr>
              <w:jc w:val="center"/>
              <w:rPr>
                <w:sz w:val="22"/>
                <w:szCs w:val="22"/>
              </w:rPr>
            </w:pPr>
          </w:p>
        </w:tc>
        <w:tc>
          <w:tcPr>
            <w:tcW w:w="1296" w:type="dxa"/>
            <w:tcBorders>
              <w:top w:val="nil"/>
              <w:left w:val="nil"/>
              <w:bottom w:val="nil"/>
              <w:right w:val="nil"/>
            </w:tcBorders>
            <w:shd w:val="clear" w:color="auto" w:fill="auto"/>
            <w:noWrap/>
            <w:vAlign w:val="center"/>
            <w:hideMark/>
          </w:tcPr>
          <w:p w14:paraId="18FCEDE5" w14:textId="49490D9B" w:rsidR="006C7BD8" w:rsidRPr="006C7BD8" w:rsidRDefault="006C7BD8" w:rsidP="006C7BD8">
            <w:pPr>
              <w:jc w:val="center"/>
              <w:rPr>
                <w:sz w:val="22"/>
                <w:szCs w:val="22"/>
              </w:rPr>
            </w:pPr>
          </w:p>
        </w:tc>
        <w:tc>
          <w:tcPr>
            <w:tcW w:w="962" w:type="dxa"/>
            <w:gridSpan w:val="2"/>
            <w:tcBorders>
              <w:top w:val="nil"/>
              <w:left w:val="nil"/>
              <w:bottom w:val="nil"/>
              <w:right w:val="nil"/>
            </w:tcBorders>
            <w:shd w:val="clear" w:color="auto" w:fill="auto"/>
            <w:noWrap/>
            <w:vAlign w:val="center"/>
            <w:hideMark/>
          </w:tcPr>
          <w:p w14:paraId="3A3F36D8" w14:textId="129BBEFD" w:rsidR="006C7BD8" w:rsidRPr="006C7BD8" w:rsidRDefault="006C7BD8" w:rsidP="006C7BD8">
            <w:pPr>
              <w:jc w:val="center"/>
              <w:rPr>
                <w:sz w:val="22"/>
                <w:szCs w:val="22"/>
              </w:rPr>
            </w:pPr>
          </w:p>
        </w:tc>
      </w:tr>
      <w:tr w:rsidR="006C7BD8" w:rsidRPr="006C7BD8" w14:paraId="58C60049" w14:textId="641213FB" w:rsidTr="006C7BD8">
        <w:trPr>
          <w:trHeight w:val="219"/>
        </w:trPr>
        <w:tc>
          <w:tcPr>
            <w:tcW w:w="5415" w:type="dxa"/>
            <w:gridSpan w:val="3"/>
            <w:tcBorders>
              <w:top w:val="nil"/>
              <w:left w:val="nil"/>
              <w:bottom w:val="nil"/>
              <w:right w:val="nil"/>
            </w:tcBorders>
            <w:shd w:val="clear" w:color="auto" w:fill="auto"/>
            <w:vAlign w:val="bottom"/>
          </w:tcPr>
          <w:p w14:paraId="604A1266" w14:textId="5BFB8060" w:rsidR="006C7BD8" w:rsidRPr="006C7BD8" w:rsidRDefault="006C7BD8" w:rsidP="006C7BD8">
            <w:pPr>
              <w:jc w:val="center"/>
              <w:rPr>
                <w:color w:val="000000"/>
                <w:sz w:val="26"/>
                <w:szCs w:val="26"/>
              </w:rPr>
            </w:pPr>
          </w:p>
        </w:tc>
        <w:tc>
          <w:tcPr>
            <w:tcW w:w="4756" w:type="dxa"/>
            <w:gridSpan w:val="5"/>
            <w:tcBorders>
              <w:top w:val="nil"/>
              <w:left w:val="nil"/>
              <w:bottom w:val="nil"/>
              <w:right w:val="nil"/>
            </w:tcBorders>
            <w:shd w:val="clear" w:color="auto" w:fill="auto"/>
            <w:noWrap/>
            <w:vAlign w:val="center"/>
          </w:tcPr>
          <w:p w14:paraId="14B0AC13" w14:textId="5A78B705" w:rsidR="006C7BD8" w:rsidRPr="006C7BD8" w:rsidRDefault="006C7BD8" w:rsidP="006C7BD8">
            <w:pPr>
              <w:jc w:val="center"/>
              <w:rPr>
                <w:color w:val="000000"/>
                <w:sz w:val="26"/>
                <w:szCs w:val="26"/>
              </w:rPr>
            </w:pPr>
          </w:p>
        </w:tc>
      </w:tr>
      <w:tr w:rsidR="006C7BD8" w:rsidRPr="006C7BD8" w14:paraId="58585798" w14:textId="06BF3189" w:rsidTr="006C7BD8">
        <w:tblPrEx>
          <w:jc w:val="center"/>
          <w:tblInd w:w="0" w:type="dxa"/>
        </w:tblPrEx>
        <w:trPr>
          <w:gridAfter w:val="1"/>
          <w:wAfter w:w="849" w:type="dxa"/>
          <w:trHeight w:val="66"/>
          <w:jc w:val="center"/>
        </w:trPr>
        <w:tc>
          <w:tcPr>
            <w:tcW w:w="4715" w:type="dxa"/>
            <w:gridSpan w:val="2"/>
          </w:tcPr>
          <w:p w14:paraId="3F05D0E1" w14:textId="122513C4" w:rsidR="006C7BD8" w:rsidRPr="006C7BD8" w:rsidRDefault="006C7BD8" w:rsidP="006C7BD8">
            <w:pPr>
              <w:ind w:right="-125"/>
              <w:jc w:val="both"/>
              <w:rPr>
                <w:rFonts w:ascii="Verdana" w:hAnsi="Verdana"/>
                <w:b/>
                <w:sz w:val="22"/>
                <w:szCs w:val="22"/>
              </w:rPr>
            </w:pPr>
            <w:r w:rsidRPr="006C7BD8">
              <w:rPr>
                <w:rFonts w:ascii="Verdana" w:hAnsi="Verdana"/>
                <w:b/>
                <w:sz w:val="22"/>
                <w:szCs w:val="22"/>
              </w:rPr>
              <w:t>Подрядчик</w:t>
            </w:r>
          </w:p>
        </w:tc>
        <w:tc>
          <w:tcPr>
            <w:tcW w:w="4607" w:type="dxa"/>
            <w:gridSpan w:val="5"/>
          </w:tcPr>
          <w:p w14:paraId="5D2B11D7" w14:textId="3374110F" w:rsidR="006C7BD8" w:rsidRPr="006C7BD8" w:rsidRDefault="006C7BD8" w:rsidP="006C7BD8">
            <w:pPr>
              <w:ind w:right="-125"/>
              <w:jc w:val="both"/>
              <w:rPr>
                <w:rFonts w:ascii="Verdana" w:hAnsi="Verdana"/>
                <w:b/>
                <w:sz w:val="22"/>
                <w:szCs w:val="22"/>
              </w:rPr>
            </w:pPr>
            <w:r w:rsidRPr="006C7BD8">
              <w:rPr>
                <w:rFonts w:ascii="Verdana" w:hAnsi="Verdana"/>
                <w:b/>
                <w:sz w:val="22"/>
                <w:szCs w:val="22"/>
              </w:rPr>
              <w:t>Заказчик</w:t>
            </w:r>
          </w:p>
        </w:tc>
      </w:tr>
      <w:tr w:rsidR="006C7BD8" w:rsidRPr="006C7BD8" w14:paraId="17F48941" w14:textId="7519571E" w:rsidTr="006C7BD8">
        <w:tblPrEx>
          <w:jc w:val="center"/>
          <w:tblInd w:w="0" w:type="dxa"/>
        </w:tblPrEx>
        <w:trPr>
          <w:gridAfter w:val="1"/>
          <w:wAfter w:w="849" w:type="dxa"/>
          <w:trHeight w:val="66"/>
          <w:jc w:val="center"/>
        </w:trPr>
        <w:tc>
          <w:tcPr>
            <w:tcW w:w="4715" w:type="dxa"/>
            <w:gridSpan w:val="2"/>
          </w:tcPr>
          <w:p w14:paraId="50255109" w14:textId="6FDC1A60" w:rsidR="006C7BD8" w:rsidRPr="006C7BD8" w:rsidRDefault="006C7BD8" w:rsidP="006C7BD8">
            <w:pPr>
              <w:ind w:right="-125"/>
              <w:jc w:val="both"/>
              <w:rPr>
                <w:rFonts w:ascii="Verdana" w:hAnsi="Verdana"/>
                <w:sz w:val="22"/>
                <w:szCs w:val="22"/>
              </w:rPr>
            </w:pPr>
          </w:p>
          <w:p w14:paraId="42A2B8E9" w14:textId="69ECCB42" w:rsidR="006C7BD8" w:rsidRPr="006C7BD8" w:rsidRDefault="006C7BD8" w:rsidP="006C7BD8">
            <w:pPr>
              <w:ind w:right="-125"/>
              <w:jc w:val="both"/>
              <w:rPr>
                <w:rFonts w:ascii="Verdana" w:hAnsi="Verdana"/>
                <w:sz w:val="22"/>
                <w:szCs w:val="22"/>
              </w:rPr>
            </w:pPr>
          </w:p>
          <w:p w14:paraId="779C9909" w14:textId="3C3EA2E1"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14:paraId="4DA7D8AB" w14:textId="49FB6DE6" w:rsidR="006C7BD8" w:rsidRPr="006C7BD8" w:rsidRDefault="006C7BD8" w:rsidP="006C7BD8">
            <w:pPr>
              <w:ind w:right="-125"/>
              <w:jc w:val="both"/>
              <w:rPr>
                <w:rFonts w:ascii="Verdana" w:hAnsi="Verdana"/>
                <w:sz w:val="22"/>
                <w:szCs w:val="22"/>
              </w:rPr>
            </w:pPr>
            <w:r w:rsidRPr="006C7BD8">
              <w:rPr>
                <w:rFonts w:ascii="Verdana" w:hAnsi="Verdana"/>
                <w:sz w:val="22"/>
                <w:szCs w:val="22"/>
              </w:rPr>
              <w:t>м.п.</w:t>
            </w:r>
          </w:p>
        </w:tc>
        <w:tc>
          <w:tcPr>
            <w:tcW w:w="4607" w:type="dxa"/>
            <w:gridSpan w:val="5"/>
          </w:tcPr>
          <w:p w14:paraId="3B2FEF43" w14:textId="4DB3FA6E" w:rsidR="006C7BD8" w:rsidRPr="006C7BD8" w:rsidRDefault="006C7BD8" w:rsidP="006C7BD8">
            <w:pPr>
              <w:ind w:right="-125"/>
              <w:jc w:val="both"/>
              <w:rPr>
                <w:rFonts w:ascii="Verdana" w:hAnsi="Verdana"/>
                <w:sz w:val="22"/>
                <w:szCs w:val="22"/>
              </w:rPr>
            </w:pPr>
          </w:p>
          <w:p w14:paraId="38FAC0B2" w14:textId="0C9B1AB1" w:rsidR="006C7BD8" w:rsidRPr="006C7BD8" w:rsidRDefault="006C7BD8" w:rsidP="006C7BD8">
            <w:pPr>
              <w:ind w:right="-125"/>
              <w:jc w:val="both"/>
              <w:rPr>
                <w:rFonts w:ascii="Verdana" w:hAnsi="Verdana"/>
                <w:sz w:val="22"/>
                <w:szCs w:val="22"/>
              </w:rPr>
            </w:pPr>
          </w:p>
          <w:p w14:paraId="06BF40F6" w14:textId="355BABC7"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14:paraId="722BDE1A" w14:textId="18D9C2F8" w:rsidR="006C7BD8" w:rsidRPr="006C7BD8" w:rsidRDefault="006C7BD8" w:rsidP="006C7BD8">
            <w:pPr>
              <w:ind w:right="-125"/>
              <w:jc w:val="both"/>
              <w:rPr>
                <w:rFonts w:ascii="Verdana" w:hAnsi="Verdana"/>
                <w:sz w:val="22"/>
                <w:szCs w:val="22"/>
              </w:rPr>
            </w:pPr>
            <w:r w:rsidRPr="006C7BD8">
              <w:rPr>
                <w:rFonts w:ascii="Verdana" w:hAnsi="Verdana"/>
                <w:sz w:val="22"/>
                <w:szCs w:val="22"/>
              </w:rPr>
              <w:t>м.п.</w:t>
            </w:r>
          </w:p>
        </w:tc>
      </w:tr>
    </w:tbl>
    <w:p w14:paraId="6DD98579" w14:textId="77777777" w:rsidR="006C7BD8" w:rsidRPr="006C7BD8" w:rsidRDefault="006C7BD8" w:rsidP="0037583A">
      <w:pPr>
        <w:pageBreakBefore/>
        <w:ind w:left="5387"/>
        <w:jc w:val="both"/>
        <w:rPr>
          <w:rFonts w:ascii="Verdana" w:hAnsi="Verdana"/>
          <w:color w:val="000000"/>
          <w:sz w:val="20"/>
          <w:szCs w:val="20"/>
        </w:rPr>
      </w:pPr>
      <w:r w:rsidRPr="006C7BD8">
        <w:rPr>
          <w:rFonts w:ascii="Verdana" w:hAnsi="Verdana"/>
          <w:color w:val="000000"/>
          <w:sz w:val="20"/>
          <w:szCs w:val="20"/>
        </w:rPr>
        <w:lastRenderedPageBreak/>
        <w:t>Приложение № 3</w:t>
      </w:r>
    </w:p>
    <w:p w14:paraId="4CE271CF" w14:textId="77777777" w:rsidR="006C7BD8" w:rsidRPr="006C7BD8" w:rsidRDefault="006C7BD8" w:rsidP="006C7BD8">
      <w:pPr>
        <w:ind w:left="5387"/>
        <w:jc w:val="both"/>
        <w:rPr>
          <w:rFonts w:ascii="Verdana" w:hAnsi="Verdana"/>
          <w:color w:val="000000"/>
          <w:sz w:val="20"/>
          <w:szCs w:val="20"/>
        </w:rPr>
      </w:pPr>
      <w:r w:rsidRPr="006C7BD8">
        <w:rPr>
          <w:rFonts w:ascii="Verdana" w:hAnsi="Verdana"/>
          <w:color w:val="000000"/>
          <w:sz w:val="20"/>
          <w:szCs w:val="20"/>
        </w:rPr>
        <w:t xml:space="preserve">к договору подряда № ________ </w:t>
      </w:r>
    </w:p>
    <w:p w14:paraId="2634FFF9" w14:textId="77777777" w:rsidR="006C7BD8" w:rsidRPr="006C7BD8" w:rsidRDefault="006C7BD8" w:rsidP="006C7BD8">
      <w:pPr>
        <w:ind w:left="5387"/>
        <w:jc w:val="both"/>
        <w:rPr>
          <w:rFonts w:ascii="Verdana" w:hAnsi="Verdana"/>
          <w:i/>
          <w:color w:val="000000"/>
          <w:sz w:val="20"/>
          <w:szCs w:val="20"/>
        </w:rPr>
      </w:pPr>
      <w:r w:rsidRPr="006C7BD8">
        <w:rPr>
          <w:rFonts w:ascii="Verdana" w:hAnsi="Verdana"/>
          <w:color w:val="000000"/>
          <w:sz w:val="20"/>
          <w:szCs w:val="20"/>
        </w:rPr>
        <w:t>от «___»___________ 2016 года</w:t>
      </w:r>
    </w:p>
    <w:p w14:paraId="5A4CAAE7" w14:textId="77777777" w:rsidR="006C7BD8" w:rsidRPr="006C7BD8" w:rsidRDefault="006C7BD8" w:rsidP="006C7BD8">
      <w:pPr>
        <w:ind w:left="5387"/>
        <w:jc w:val="both"/>
        <w:rPr>
          <w:sz w:val="20"/>
          <w:szCs w:val="20"/>
        </w:rPr>
      </w:pPr>
    </w:p>
    <w:p w14:paraId="4A4549A4" w14:textId="77777777" w:rsidR="006C7BD8" w:rsidRPr="006C7BD8" w:rsidRDefault="006C7BD8" w:rsidP="006C7BD8">
      <w:pPr>
        <w:ind w:left="5387"/>
        <w:jc w:val="both"/>
        <w:rPr>
          <w:sz w:val="20"/>
          <w:szCs w:val="20"/>
        </w:rPr>
      </w:pPr>
    </w:p>
    <w:p w14:paraId="5F26FDBB" w14:textId="77777777" w:rsidR="006C7BD8" w:rsidRPr="006C7BD8" w:rsidRDefault="006C7BD8" w:rsidP="006C7BD8">
      <w:pPr>
        <w:rPr>
          <w:sz w:val="20"/>
          <w:szCs w:val="20"/>
        </w:rPr>
      </w:pPr>
    </w:p>
    <w:p w14:paraId="75E0D103" w14:textId="55FA9ACC" w:rsidR="006C7BD8" w:rsidRPr="006C7BD8" w:rsidRDefault="006C7BD8" w:rsidP="006C7BD8">
      <w:pPr>
        <w:jc w:val="center"/>
        <w:rPr>
          <w:rFonts w:ascii="Verdana" w:hAnsi="Verdana"/>
          <w:b/>
          <w:sz w:val="22"/>
          <w:szCs w:val="22"/>
        </w:rPr>
      </w:pPr>
      <w:r w:rsidRPr="006C7BD8">
        <w:rPr>
          <w:rFonts w:ascii="Verdana" w:hAnsi="Verdana"/>
          <w:b/>
          <w:sz w:val="22"/>
          <w:szCs w:val="22"/>
        </w:rPr>
        <w:t xml:space="preserve">График производства работ </w:t>
      </w:r>
    </w:p>
    <w:p w14:paraId="4CBF5760" w14:textId="77777777" w:rsidR="006C7BD8" w:rsidRPr="006C7BD8" w:rsidRDefault="006C7BD8" w:rsidP="006C7BD8">
      <w:pPr>
        <w:rPr>
          <w:rFonts w:ascii="Verdana" w:hAnsi="Verdana"/>
          <w:sz w:val="22"/>
          <w:szCs w:val="22"/>
        </w:rPr>
      </w:pPr>
    </w:p>
    <w:tbl>
      <w:tblPr>
        <w:tblW w:w="9478" w:type="dxa"/>
        <w:tblLayout w:type="fixed"/>
        <w:tblLook w:val="04A0" w:firstRow="1" w:lastRow="0" w:firstColumn="1" w:lastColumn="0" w:noHBand="0" w:noVBand="1"/>
      </w:tblPr>
      <w:tblGrid>
        <w:gridCol w:w="534"/>
        <w:gridCol w:w="5811"/>
        <w:gridCol w:w="236"/>
        <w:gridCol w:w="190"/>
        <w:gridCol w:w="46"/>
        <w:gridCol w:w="385"/>
        <w:gridCol w:w="340"/>
        <w:gridCol w:w="340"/>
        <w:gridCol w:w="340"/>
        <w:gridCol w:w="340"/>
        <w:gridCol w:w="340"/>
        <w:gridCol w:w="340"/>
        <w:gridCol w:w="222"/>
        <w:gridCol w:w="14"/>
      </w:tblGrid>
      <w:tr w:rsidR="006C7BD8" w:rsidRPr="006C7BD8" w14:paraId="6A6BFC17" w14:textId="77777777" w:rsidTr="006C7BD8">
        <w:trPr>
          <w:gridAfter w:val="1"/>
          <w:wAfter w:w="14" w:type="dxa"/>
          <w:trHeight w:val="282"/>
        </w:trPr>
        <w:tc>
          <w:tcPr>
            <w:tcW w:w="5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387DE4E" w14:textId="77777777" w:rsidR="006C7BD8" w:rsidRPr="006C7BD8" w:rsidRDefault="006C7BD8" w:rsidP="006C7BD8">
            <w:pPr>
              <w:rPr>
                <w:rFonts w:ascii="Verdana" w:hAnsi="Verdana"/>
                <w:color w:val="000000"/>
              </w:rPr>
            </w:pPr>
            <w:r w:rsidRPr="006C7BD8">
              <w:rPr>
                <w:rFonts w:ascii="Verdana" w:hAnsi="Verdana"/>
                <w:color w:val="000000"/>
                <w:sz w:val="22"/>
                <w:szCs w:val="22"/>
              </w:rPr>
              <w:t>№</w:t>
            </w:r>
          </w:p>
        </w:tc>
        <w:tc>
          <w:tcPr>
            <w:tcW w:w="58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E684DC5" w14:textId="77777777" w:rsidR="006C7BD8" w:rsidRPr="006C7BD8" w:rsidRDefault="006C7BD8" w:rsidP="006C7BD8">
            <w:pPr>
              <w:rPr>
                <w:rFonts w:ascii="Verdana" w:hAnsi="Verdana"/>
                <w:color w:val="000000"/>
              </w:rPr>
            </w:pPr>
            <w:r w:rsidRPr="006C7BD8">
              <w:rPr>
                <w:rFonts w:ascii="Verdana" w:hAnsi="Verdana"/>
                <w:color w:val="000000"/>
                <w:sz w:val="22"/>
                <w:szCs w:val="22"/>
              </w:rPr>
              <w:t>Наименование работ</w:t>
            </w:r>
          </w:p>
        </w:tc>
        <w:tc>
          <w:tcPr>
            <w:tcW w:w="3119" w:type="dxa"/>
            <w:gridSpan w:val="11"/>
            <w:tcBorders>
              <w:top w:val="single" w:sz="4" w:space="0" w:color="auto"/>
              <w:bottom w:val="single" w:sz="4" w:space="0" w:color="auto"/>
              <w:right w:val="single" w:sz="4" w:space="0" w:color="auto"/>
            </w:tcBorders>
            <w:shd w:val="clear" w:color="auto" w:fill="auto"/>
          </w:tcPr>
          <w:p w14:paraId="327C6CF0" w14:textId="77777777" w:rsidR="006C7BD8" w:rsidRPr="006C7BD8" w:rsidRDefault="006C7BD8" w:rsidP="006C7BD8">
            <w:pPr>
              <w:jc w:val="center"/>
              <w:rPr>
                <w:rFonts w:ascii="Verdana" w:hAnsi="Verdana"/>
              </w:rPr>
            </w:pPr>
            <w:r w:rsidRPr="006C7BD8">
              <w:rPr>
                <w:rFonts w:ascii="Verdana" w:hAnsi="Verdana"/>
                <w:sz w:val="22"/>
                <w:szCs w:val="22"/>
              </w:rPr>
              <w:t>2016 год</w:t>
            </w:r>
          </w:p>
        </w:tc>
      </w:tr>
      <w:tr w:rsidR="006C7BD8" w:rsidRPr="006C7BD8" w14:paraId="0B4A3AF9" w14:textId="77777777" w:rsidTr="006C7BD8">
        <w:trPr>
          <w:gridAfter w:val="1"/>
          <w:wAfter w:w="14" w:type="dxa"/>
          <w:trHeight w:val="282"/>
        </w:trPr>
        <w:tc>
          <w:tcPr>
            <w:tcW w:w="534" w:type="dxa"/>
            <w:vMerge/>
            <w:tcBorders>
              <w:top w:val="single" w:sz="4" w:space="0" w:color="auto"/>
              <w:left w:val="single" w:sz="4" w:space="0" w:color="auto"/>
              <w:bottom w:val="single" w:sz="4" w:space="0" w:color="000000"/>
              <w:right w:val="single" w:sz="4" w:space="0" w:color="auto"/>
            </w:tcBorders>
            <w:vAlign w:val="center"/>
          </w:tcPr>
          <w:p w14:paraId="4BB2F471" w14:textId="77777777" w:rsidR="006C7BD8" w:rsidRPr="006C7BD8" w:rsidRDefault="006C7BD8" w:rsidP="006C7BD8">
            <w:pPr>
              <w:rPr>
                <w:rFonts w:ascii="Verdana" w:hAnsi="Verdana"/>
                <w:color w:val="000000"/>
              </w:rPr>
            </w:pPr>
          </w:p>
        </w:tc>
        <w:tc>
          <w:tcPr>
            <w:tcW w:w="5811" w:type="dxa"/>
            <w:vMerge/>
            <w:tcBorders>
              <w:top w:val="single" w:sz="4" w:space="0" w:color="auto"/>
              <w:left w:val="single" w:sz="4" w:space="0" w:color="auto"/>
              <w:bottom w:val="single" w:sz="4" w:space="0" w:color="000000"/>
              <w:right w:val="single" w:sz="4" w:space="0" w:color="auto"/>
            </w:tcBorders>
            <w:vAlign w:val="center"/>
          </w:tcPr>
          <w:p w14:paraId="2B587715" w14:textId="77777777" w:rsidR="006C7BD8" w:rsidRPr="006C7BD8" w:rsidRDefault="006C7BD8" w:rsidP="006C7BD8">
            <w:pPr>
              <w:rPr>
                <w:rFonts w:ascii="Verdana" w:hAnsi="Verdana"/>
                <w:color w:val="000000"/>
              </w:rPr>
            </w:pPr>
          </w:p>
        </w:tc>
        <w:tc>
          <w:tcPr>
            <w:tcW w:w="236" w:type="dxa"/>
            <w:tcBorders>
              <w:top w:val="single" w:sz="4" w:space="0" w:color="auto"/>
              <w:left w:val="nil"/>
              <w:bottom w:val="single" w:sz="4" w:space="0" w:color="auto"/>
              <w:right w:val="nil"/>
            </w:tcBorders>
          </w:tcPr>
          <w:p w14:paraId="7BDD26E9" w14:textId="77777777" w:rsidR="006C7BD8" w:rsidRPr="006C7BD8" w:rsidRDefault="006C7BD8" w:rsidP="006C7BD8">
            <w:pPr>
              <w:jc w:val="center"/>
              <w:rPr>
                <w:rFonts w:ascii="Verdana" w:hAnsi="Verdana"/>
                <w:color w:val="000000"/>
              </w:rPr>
            </w:pPr>
          </w:p>
        </w:tc>
        <w:tc>
          <w:tcPr>
            <w:tcW w:w="236" w:type="dxa"/>
            <w:gridSpan w:val="2"/>
            <w:tcBorders>
              <w:top w:val="single" w:sz="4" w:space="0" w:color="auto"/>
              <w:left w:val="nil"/>
              <w:bottom w:val="single" w:sz="4" w:space="0" w:color="auto"/>
              <w:right w:val="nil"/>
            </w:tcBorders>
          </w:tcPr>
          <w:p w14:paraId="6E2AA104" w14:textId="77777777" w:rsidR="006C7BD8" w:rsidRPr="006C7BD8" w:rsidRDefault="006C7BD8" w:rsidP="006C7BD8">
            <w:pPr>
              <w:jc w:val="center"/>
              <w:rPr>
                <w:rFonts w:ascii="Verdana" w:hAnsi="Verdana"/>
                <w:color w:val="000000"/>
              </w:rPr>
            </w:pPr>
          </w:p>
        </w:tc>
        <w:tc>
          <w:tcPr>
            <w:tcW w:w="2647" w:type="dxa"/>
            <w:gridSpan w:val="8"/>
            <w:tcBorders>
              <w:top w:val="single" w:sz="4" w:space="0" w:color="auto"/>
              <w:left w:val="nil"/>
              <w:bottom w:val="single" w:sz="4" w:space="0" w:color="auto"/>
              <w:right w:val="single" w:sz="4" w:space="0" w:color="auto"/>
            </w:tcBorders>
            <w:shd w:val="clear" w:color="auto" w:fill="auto"/>
            <w:vAlign w:val="center"/>
          </w:tcPr>
          <w:p w14:paraId="747017B4" w14:textId="77777777" w:rsidR="006C7BD8" w:rsidRPr="006C7BD8" w:rsidRDefault="006C7BD8" w:rsidP="006C7BD8">
            <w:pPr>
              <w:rPr>
                <w:rFonts w:ascii="Verdana" w:hAnsi="Verdana"/>
              </w:rPr>
            </w:pPr>
            <w:r w:rsidRPr="006C7BD8">
              <w:rPr>
                <w:rFonts w:ascii="Verdana" w:hAnsi="Verdana"/>
                <w:color w:val="000000"/>
                <w:sz w:val="22"/>
                <w:szCs w:val="22"/>
              </w:rPr>
              <w:t xml:space="preserve">    (недели)</w:t>
            </w:r>
          </w:p>
        </w:tc>
      </w:tr>
      <w:tr w:rsidR="006C7BD8" w:rsidRPr="006C7BD8" w14:paraId="6A94C243" w14:textId="77777777" w:rsidTr="006C7BD8">
        <w:trPr>
          <w:cantSplit/>
          <w:trHeight w:val="365"/>
        </w:trPr>
        <w:tc>
          <w:tcPr>
            <w:tcW w:w="534" w:type="dxa"/>
            <w:vMerge/>
            <w:tcBorders>
              <w:top w:val="single" w:sz="4" w:space="0" w:color="auto"/>
              <w:left w:val="single" w:sz="4" w:space="0" w:color="auto"/>
              <w:bottom w:val="single" w:sz="4" w:space="0" w:color="000000"/>
              <w:right w:val="single" w:sz="4" w:space="0" w:color="auto"/>
            </w:tcBorders>
            <w:vAlign w:val="center"/>
          </w:tcPr>
          <w:p w14:paraId="39C50932" w14:textId="77777777" w:rsidR="006C7BD8" w:rsidRPr="006C7BD8" w:rsidRDefault="006C7BD8" w:rsidP="006C7BD8">
            <w:pPr>
              <w:rPr>
                <w:rFonts w:ascii="Verdana" w:hAnsi="Verdana"/>
                <w:color w:val="000000"/>
              </w:rPr>
            </w:pPr>
          </w:p>
        </w:tc>
        <w:tc>
          <w:tcPr>
            <w:tcW w:w="5811" w:type="dxa"/>
            <w:vMerge/>
            <w:tcBorders>
              <w:top w:val="single" w:sz="4" w:space="0" w:color="auto"/>
              <w:left w:val="single" w:sz="4" w:space="0" w:color="auto"/>
              <w:bottom w:val="single" w:sz="4" w:space="0" w:color="000000"/>
              <w:right w:val="single" w:sz="4" w:space="0" w:color="auto"/>
            </w:tcBorders>
            <w:vAlign w:val="center"/>
          </w:tcPr>
          <w:p w14:paraId="56FE997B" w14:textId="77777777" w:rsidR="006C7BD8" w:rsidRPr="006C7BD8" w:rsidRDefault="006C7BD8" w:rsidP="006C7BD8">
            <w:pPr>
              <w:rPr>
                <w:rFonts w:ascii="Verdana" w:hAnsi="Verdana"/>
                <w:color w:val="000000"/>
              </w:rPr>
            </w:pPr>
          </w:p>
        </w:tc>
        <w:tc>
          <w:tcPr>
            <w:tcW w:w="426" w:type="dxa"/>
            <w:gridSpan w:val="2"/>
            <w:tcBorders>
              <w:top w:val="nil"/>
              <w:left w:val="nil"/>
              <w:bottom w:val="single" w:sz="4" w:space="0" w:color="auto"/>
              <w:right w:val="single" w:sz="4" w:space="0" w:color="auto"/>
            </w:tcBorders>
            <w:shd w:val="clear" w:color="auto" w:fill="auto"/>
            <w:textDirection w:val="btLr"/>
            <w:vAlign w:val="center"/>
          </w:tcPr>
          <w:p w14:paraId="0052E71E" w14:textId="77777777" w:rsidR="006C7BD8" w:rsidRPr="006C7BD8" w:rsidRDefault="006C7BD8" w:rsidP="006C7BD8">
            <w:pPr>
              <w:ind w:left="113" w:right="113"/>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textDirection w:val="btLr"/>
            <w:vAlign w:val="center"/>
          </w:tcPr>
          <w:p w14:paraId="07791ECD" w14:textId="77777777"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4C9F5B17" w14:textId="77777777"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1876678D" w14:textId="77777777"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116F4D7D" w14:textId="77777777"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75FC6FE6" w14:textId="77777777"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textDirection w:val="btLr"/>
          </w:tcPr>
          <w:p w14:paraId="705DD34C" w14:textId="77777777"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textDirection w:val="btLr"/>
          </w:tcPr>
          <w:p w14:paraId="5A7FF77B" w14:textId="77777777" w:rsidR="006C7BD8" w:rsidRPr="006C7BD8" w:rsidRDefault="006C7BD8" w:rsidP="006C7BD8">
            <w:pPr>
              <w:ind w:left="113" w:right="113"/>
              <w:jc w:val="center"/>
              <w:rPr>
                <w:rFonts w:ascii="Verdana" w:hAnsi="Verdana"/>
              </w:rPr>
            </w:pPr>
          </w:p>
        </w:tc>
        <w:tc>
          <w:tcPr>
            <w:tcW w:w="236" w:type="dxa"/>
            <w:gridSpan w:val="2"/>
            <w:tcBorders>
              <w:top w:val="single" w:sz="4" w:space="0" w:color="auto"/>
              <w:bottom w:val="single" w:sz="4" w:space="0" w:color="auto"/>
              <w:right w:val="single" w:sz="4" w:space="0" w:color="auto"/>
            </w:tcBorders>
            <w:shd w:val="clear" w:color="auto" w:fill="auto"/>
            <w:textDirection w:val="btLr"/>
          </w:tcPr>
          <w:p w14:paraId="7A4600AC" w14:textId="77777777" w:rsidR="006C7BD8" w:rsidRPr="006C7BD8" w:rsidRDefault="006C7BD8" w:rsidP="006C7BD8">
            <w:pPr>
              <w:ind w:left="113" w:right="113"/>
              <w:jc w:val="center"/>
              <w:rPr>
                <w:rFonts w:ascii="Verdana" w:hAnsi="Verdana"/>
              </w:rPr>
            </w:pPr>
          </w:p>
        </w:tc>
      </w:tr>
      <w:tr w:rsidR="006C7BD8" w:rsidRPr="006C7BD8" w14:paraId="672B0BDC" w14:textId="77777777" w:rsidTr="006C7BD8">
        <w:trPr>
          <w:trHeight w:val="491"/>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7ED873D" w14:textId="77777777" w:rsidR="006C7BD8" w:rsidRPr="006C7BD8" w:rsidRDefault="006C7BD8" w:rsidP="006C7BD8">
            <w:pPr>
              <w:rPr>
                <w:rFonts w:ascii="Verdana" w:hAnsi="Verdana"/>
                <w:color w:val="000000"/>
              </w:rPr>
            </w:pPr>
            <w:r w:rsidRPr="006C7BD8">
              <w:rPr>
                <w:rFonts w:ascii="Verdana" w:hAnsi="Verdana"/>
                <w:color w:val="000000"/>
                <w:sz w:val="22"/>
                <w:szCs w:val="22"/>
              </w:rPr>
              <w:t>1</w:t>
            </w:r>
          </w:p>
        </w:tc>
        <w:tc>
          <w:tcPr>
            <w:tcW w:w="5811" w:type="dxa"/>
            <w:tcBorders>
              <w:top w:val="nil"/>
              <w:left w:val="nil"/>
              <w:bottom w:val="single" w:sz="4" w:space="0" w:color="auto"/>
              <w:right w:val="single" w:sz="4" w:space="0" w:color="auto"/>
            </w:tcBorders>
            <w:shd w:val="clear" w:color="auto" w:fill="auto"/>
            <w:vAlign w:val="center"/>
          </w:tcPr>
          <w:p w14:paraId="1E6A1584"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66C82113"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26A9B19E"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570FBA76"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11712653"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3CD7EF61"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4307430A"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08A3B891"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0BEC55AA"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049F1D13" w14:textId="77777777" w:rsidR="006C7BD8" w:rsidRPr="006C7BD8" w:rsidRDefault="006C7BD8" w:rsidP="006C7BD8">
            <w:pPr>
              <w:rPr>
                <w:rFonts w:ascii="Verdana" w:hAnsi="Verdana"/>
              </w:rPr>
            </w:pPr>
          </w:p>
        </w:tc>
      </w:tr>
      <w:tr w:rsidR="006C7BD8" w:rsidRPr="006C7BD8" w14:paraId="0553C63E"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7972EC55" w14:textId="77777777" w:rsidR="006C7BD8" w:rsidRPr="006C7BD8" w:rsidRDefault="006C7BD8" w:rsidP="006C7BD8">
            <w:pPr>
              <w:rPr>
                <w:rFonts w:ascii="Verdana" w:hAnsi="Verdana"/>
                <w:color w:val="000000"/>
              </w:rPr>
            </w:pPr>
            <w:r w:rsidRPr="006C7BD8">
              <w:rPr>
                <w:rFonts w:ascii="Verdana" w:hAnsi="Verdana"/>
                <w:color w:val="000000"/>
                <w:sz w:val="22"/>
                <w:szCs w:val="22"/>
              </w:rPr>
              <w:t>2</w:t>
            </w:r>
          </w:p>
        </w:tc>
        <w:tc>
          <w:tcPr>
            <w:tcW w:w="5811" w:type="dxa"/>
            <w:tcBorders>
              <w:top w:val="nil"/>
              <w:left w:val="nil"/>
              <w:bottom w:val="single" w:sz="4" w:space="0" w:color="auto"/>
              <w:right w:val="single" w:sz="4" w:space="0" w:color="auto"/>
            </w:tcBorders>
            <w:shd w:val="clear" w:color="auto" w:fill="auto"/>
            <w:noWrap/>
            <w:vAlign w:val="center"/>
          </w:tcPr>
          <w:p w14:paraId="48E16AEB"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0ACFA4E6"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5AF5B1C4"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EB19E79"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F193B83"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260CC2DE"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529C93EB"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5BE36CF8"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3ED854B0"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0C35C1AD" w14:textId="77777777" w:rsidR="006C7BD8" w:rsidRPr="006C7BD8" w:rsidRDefault="006C7BD8" w:rsidP="006C7BD8">
            <w:pPr>
              <w:rPr>
                <w:rFonts w:ascii="Verdana" w:hAnsi="Verdana"/>
              </w:rPr>
            </w:pPr>
          </w:p>
        </w:tc>
      </w:tr>
      <w:tr w:rsidR="006C7BD8" w:rsidRPr="006C7BD8" w14:paraId="46DD14C9" w14:textId="77777777" w:rsidTr="006C7BD8">
        <w:trPr>
          <w:trHeight w:val="363"/>
        </w:trPr>
        <w:tc>
          <w:tcPr>
            <w:tcW w:w="534" w:type="dxa"/>
            <w:tcBorders>
              <w:top w:val="nil"/>
              <w:left w:val="single" w:sz="4" w:space="0" w:color="auto"/>
              <w:bottom w:val="single" w:sz="4" w:space="0" w:color="auto"/>
              <w:right w:val="single" w:sz="4" w:space="0" w:color="auto"/>
            </w:tcBorders>
            <w:shd w:val="clear" w:color="auto" w:fill="auto"/>
            <w:noWrap/>
            <w:vAlign w:val="center"/>
          </w:tcPr>
          <w:p w14:paraId="79E8FB6E" w14:textId="77777777" w:rsidR="006C7BD8" w:rsidRPr="006C7BD8" w:rsidRDefault="006C7BD8" w:rsidP="006C7BD8">
            <w:pPr>
              <w:rPr>
                <w:rFonts w:ascii="Verdana" w:hAnsi="Verdana"/>
                <w:color w:val="000000"/>
              </w:rPr>
            </w:pPr>
            <w:r w:rsidRPr="006C7BD8">
              <w:rPr>
                <w:rFonts w:ascii="Verdana" w:hAnsi="Verdana"/>
                <w:color w:val="000000"/>
                <w:sz w:val="22"/>
                <w:szCs w:val="22"/>
              </w:rPr>
              <w:t>3</w:t>
            </w:r>
          </w:p>
        </w:tc>
        <w:tc>
          <w:tcPr>
            <w:tcW w:w="5811" w:type="dxa"/>
            <w:tcBorders>
              <w:top w:val="nil"/>
              <w:left w:val="nil"/>
              <w:bottom w:val="single" w:sz="4" w:space="0" w:color="auto"/>
              <w:right w:val="single" w:sz="4" w:space="0" w:color="auto"/>
            </w:tcBorders>
            <w:shd w:val="clear" w:color="auto" w:fill="auto"/>
            <w:noWrap/>
            <w:vAlign w:val="center"/>
          </w:tcPr>
          <w:p w14:paraId="7A02B307" w14:textId="77777777" w:rsidR="006C7BD8" w:rsidRPr="006C7BD8" w:rsidRDefault="006C7BD8" w:rsidP="006C7BD8">
            <w:pPr>
              <w:rPr>
                <w:rFonts w:ascii="Verdana" w:hAnsi="Verdana"/>
                <w:color w:val="000000"/>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549B0E59"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5B826172"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3E12895"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FDEB19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7D510443"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281D86F0"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0FCE5DC3"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7AEFBAA2"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59D7CCEA" w14:textId="77777777" w:rsidR="006C7BD8" w:rsidRPr="006C7BD8" w:rsidRDefault="006C7BD8" w:rsidP="006C7BD8">
            <w:pPr>
              <w:rPr>
                <w:rFonts w:ascii="Verdana" w:hAnsi="Verdana"/>
              </w:rPr>
            </w:pPr>
          </w:p>
        </w:tc>
      </w:tr>
      <w:tr w:rsidR="006C7BD8" w:rsidRPr="006C7BD8" w14:paraId="0345E2AB"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A732C73" w14:textId="77777777" w:rsidR="006C7BD8" w:rsidRPr="006C7BD8" w:rsidRDefault="006C7BD8" w:rsidP="006C7BD8">
            <w:pPr>
              <w:rPr>
                <w:rFonts w:ascii="Verdana" w:hAnsi="Verdana"/>
                <w:color w:val="000000"/>
              </w:rPr>
            </w:pPr>
            <w:r w:rsidRPr="006C7BD8">
              <w:rPr>
                <w:rFonts w:ascii="Verdana" w:hAnsi="Verdana"/>
                <w:color w:val="000000"/>
                <w:sz w:val="22"/>
                <w:szCs w:val="22"/>
              </w:rPr>
              <w:t>4</w:t>
            </w:r>
          </w:p>
        </w:tc>
        <w:tc>
          <w:tcPr>
            <w:tcW w:w="5811" w:type="dxa"/>
            <w:tcBorders>
              <w:top w:val="nil"/>
              <w:left w:val="nil"/>
              <w:bottom w:val="single" w:sz="4" w:space="0" w:color="auto"/>
              <w:right w:val="single" w:sz="4" w:space="0" w:color="auto"/>
            </w:tcBorders>
            <w:shd w:val="clear" w:color="auto" w:fill="auto"/>
            <w:noWrap/>
            <w:vAlign w:val="center"/>
          </w:tcPr>
          <w:p w14:paraId="1F7D11EB"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1C252B8E"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5904AF7D"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23CD4480"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4C9A02B"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61257E8"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58C3214B"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50E1150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65F1BFFB"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065EF0BB" w14:textId="77777777" w:rsidR="006C7BD8" w:rsidRPr="006C7BD8" w:rsidRDefault="006C7BD8" w:rsidP="006C7BD8">
            <w:pPr>
              <w:rPr>
                <w:rFonts w:ascii="Verdana" w:hAnsi="Verdana"/>
              </w:rPr>
            </w:pPr>
          </w:p>
        </w:tc>
      </w:tr>
      <w:tr w:rsidR="006C7BD8" w:rsidRPr="006C7BD8" w14:paraId="5BEE49BF"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B157E75" w14:textId="77777777" w:rsidR="006C7BD8" w:rsidRPr="006C7BD8" w:rsidRDefault="006C7BD8" w:rsidP="006C7BD8">
            <w:pPr>
              <w:rPr>
                <w:rFonts w:ascii="Verdana" w:hAnsi="Verdana"/>
                <w:color w:val="000000"/>
              </w:rPr>
            </w:pPr>
            <w:r w:rsidRPr="006C7BD8">
              <w:rPr>
                <w:rFonts w:ascii="Verdana" w:hAnsi="Verdana"/>
                <w:color w:val="000000"/>
                <w:sz w:val="22"/>
                <w:szCs w:val="22"/>
              </w:rPr>
              <w:t>5</w:t>
            </w:r>
          </w:p>
        </w:tc>
        <w:tc>
          <w:tcPr>
            <w:tcW w:w="5811" w:type="dxa"/>
            <w:tcBorders>
              <w:top w:val="nil"/>
              <w:left w:val="nil"/>
              <w:bottom w:val="single" w:sz="4" w:space="0" w:color="auto"/>
              <w:right w:val="single" w:sz="4" w:space="0" w:color="auto"/>
            </w:tcBorders>
            <w:shd w:val="clear" w:color="auto" w:fill="auto"/>
            <w:noWrap/>
            <w:vAlign w:val="center"/>
          </w:tcPr>
          <w:p w14:paraId="72A11B28"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299BB768"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55D7DD95"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55C7DEF"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8582DBD"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9DF856D"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1F0E714E"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081D747D"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6D0A86E5"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47E5F4D4" w14:textId="77777777" w:rsidR="006C7BD8" w:rsidRPr="006C7BD8" w:rsidRDefault="006C7BD8" w:rsidP="006C7BD8">
            <w:pPr>
              <w:rPr>
                <w:rFonts w:ascii="Verdana" w:hAnsi="Verdana"/>
              </w:rPr>
            </w:pPr>
          </w:p>
        </w:tc>
      </w:tr>
      <w:tr w:rsidR="006C7BD8" w:rsidRPr="006C7BD8" w14:paraId="532F45EB"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5F901155" w14:textId="77777777" w:rsidR="006C7BD8" w:rsidRPr="006C7BD8" w:rsidRDefault="006C7BD8" w:rsidP="006C7BD8">
            <w:pPr>
              <w:rPr>
                <w:rFonts w:ascii="Verdana" w:hAnsi="Verdana"/>
                <w:color w:val="000000"/>
              </w:rPr>
            </w:pPr>
            <w:r w:rsidRPr="006C7BD8">
              <w:rPr>
                <w:rFonts w:ascii="Verdana" w:hAnsi="Verdana"/>
                <w:color w:val="000000"/>
                <w:sz w:val="22"/>
                <w:szCs w:val="22"/>
              </w:rPr>
              <w:t>6</w:t>
            </w:r>
          </w:p>
        </w:tc>
        <w:tc>
          <w:tcPr>
            <w:tcW w:w="5811" w:type="dxa"/>
            <w:tcBorders>
              <w:top w:val="nil"/>
              <w:left w:val="nil"/>
              <w:bottom w:val="single" w:sz="4" w:space="0" w:color="auto"/>
              <w:right w:val="single" w:sz="4" w:space="0" w:color="auto"/>
            </w:tcBorders>
            <w:shd w:val="clear" w:color="auto" w:fill="auto"/>
            <w:noWrap/>
          </w:tcPr>
          <w:p w14:paraId="34F5C7C4"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53FD7488" w14:textId="77777777"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3D6C6670"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02A2B926"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7A58DD8"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653F634C"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4BD1448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363FF5A5"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4EBF90A9"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261D7571" w14:textId="77777777" w:rsidR="006C7BD8" w:rsidRPr="006C7BD8" w:rsidRDefault="006C7BD8" w:rsidP="006C7BD8">
            <w:pPr>
              <w:rPr>
                <w:rFonts w:ascii="Verdana" w:hAnsi="Verdana"/>
              </w:rPr>
            </w:pPr>
          </w:p>
        </w:tc>
      </w:tr>
      <w:tr w:rsidR="006C7BD8" w:rsidRPr="006C7BD8" w14:paraId="03ACF32D"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579A285A" w14:textId="77777777" w:rsidR="006C7BD8" w:rsidRPr="006C7BD8" w:rsidRDefault="006C7BD8" w:rsidP="006C7BD8">
            <w:pPr>
              <w:rPr>
                <w:rFonts w:ascii="Verdana" w:hAnsi="Verdana"/>
                <w:color w:val="000000"/>
              </w:rPr>
            </w:pPr>
            <w:r w:rsidRPr="006C7BD8">
              <w:rPr>
                <w:rFonts w:ascii="Verdana" w:hAnsi="Verdana"/>
                <w:color w:val="000000"/>
                <w:sz w:val="22"/>
                <w:szCs w:val="22"/>
              </w:rPr>
              <w:t>7</w:t>
            </w:r>
          </w:p>
        </w:tc>
        <w:tc>
          <w:tcPr>
            <w:tcW w:w="5811" w:type="dxa"/>
            <w:tcBorders>
              <w:top w:val="nil"/>
              <w:left w:val="nil"/>
              <w:bottom w:val="single" w:sz="4" w:space="0" w:color="auto"/>
              <w:right w:val="single" w:sz="4" w:space="0" w:color="auto"/>
            </w:tcBorders>
            <w:shd w:val="clear" w:color="auto" w:fill="auto"/>
            <w:noWrap/>
          </w:tcPr>
          <w:p w14:paraId="500AF8AF"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4FF3324E" w14:textId="77777777"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3FDDC748"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A32F30B"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FA2B753"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05FCC30"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66290987"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4F5F73CE"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1BEA9807"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11D7177E" w14:textId="77777777" w:rsidR="006C7BD8" w:rsidRPr="006C7BD8" w:rsidRDefault="006C7BD8" w:rsidP="006C7BD8">
            <w:pPr>
              <w:rPr>
                <w:rFonts w:ascii="Verdana" w:hAnsi="Verdana"/>
              </w:rPr>
            </w:pPr>
          </w:p>
        </w:tc>
      </w:tr>
      <w:tr w:rsidR="006C7BD8" w:rsidRPr="006C7BD8" w14:paraId="40538BE8"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1CF9B3E1" w14:textId="77777777" w:rsidR="006C7BD8" w:rsidRPr="006C7BD8" w:rsidRDefault="006C7BD8" w:rsidP="006C7BD8">
            <w:pPr>
              <w:rPr>
                <w:rFonts w:ascii="Verdana" w:hAnsi="Verdana"/>
                <w:color w:val="000000"/>
              </w:rPr>
            </w:pPr>
            <w:r w:rsidRPr="006C7BD8">
              <w:rPr>
                <w:rFonts w:ascii="Verdana" w:hAnsi="Verdana"/>
                <w:color w:val="000000"/>
                <w:sz w:val="22"/>
                <w:szCs w:val="22"/>
              </w:rPr>
              <w:t>8</w:t>
            </w:r>
          </w:p>
        </w:tc>
        <w:tc>
          <w:tcPr>
            <w:tcW w:w="5811" w:type="dxa"/>
            <w:tcBorders>
              <w:top w:val="nil"/>
              <w:left w:val="nil"/>
              <w:bottom w:val="single" w:sz="4" w:space="0" w:color="auto"/>
              <w:right w:val="single" w:sz="4" w:space="0" w:color="auto"/>
            </w:tcBorders>
            <w:shd w:val="clear" w:color="auto" w:fill="auto"/>
            <w:noWrap/>
          </w:tcPr>
          <w:p w14:paraId="327690DC"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09A024C3" w14:textId="77777777"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5FAF0256"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7F9919B"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C53C486"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4A6FAA8"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24EADECB"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6171CA77"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65712453"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408B6FF9" w14:textId="77777777" w:rsidR="006C7BD8" w:rsidRPr="006C7BD8" w:rsidRDefault="006C7BD8" w:rsidP="006C7BD8">
            <w:pPr>
              <w:rPr>
                <w:rFonts w:ascii="Verdana" w:hAnsi="Verdana"/>
              </w:rPr>
            </w:pPr>
          </w:p>
        </w:tc>
      </w:tr>
      <w:tr w:rsidR="006C7BD8" w:rsidRPr="006C7BD8" w14:paraId="0CB67743"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02B2510" w14:textId="77777777" w:rsidR="006C7BD8" w:rsidRPr="006C7BD8" w:rsidRDefault="006C7BD8" w:rsidP="006C7BD8">
            <w:pPr>
              <w:rPr>
                <w:rFonts w:ascii="Verdana" w:hAnsi="Verdana"/>
                <w:color w:val="000000"/>
              </w:rPr>
            </w:pPr>
            <w:r w:rsidRPr="006C7BD8">
              <w:rPr>
                <w:rFonts w:ascii="Verdana" w:hAnsi="Verdana"/>
                <w:color w:val="000000"/>
                <w:sz w:val="22"/>
                <w:szCs w:val="22"/>
              </w:rPr>
              <w:t>9</w:t>
            </w:r>
          </w:p>
        </w:tc>
        <w:tc>
          <w:tcPr>
            <w:tcW w:w="5811" w:type="dxa"/>
            <w:tcBorders>
              <w:top w:val="nil"/>
              <w:left w:val="nil"/>
              <w:bottom w:val="single" w:sz="4" w:space="0" w:color="auto"/>
              <w:right w:val="single" w:sz="4" w:space="0" w:color="auto"/>
            </w:tcBorders>
            <w:shd w:val="clear" w:color="auto" w:fill="auto"/>
            <w:noWrap/>
          </w:tcPr>
          <w:p w14:paraId="7239B239"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2A7725A0" w14:textId="77777777"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37EB3AC6"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63A9AFD"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2158CCAE"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66B0F0D9"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2D14932B"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095EA666"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0F225F5D"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34B13120" w14:textId="77777777" w:rsidR="006C7BD8" w:rsidRPr="006C7BD8" w:rsidRDefault="006C7BD8" w:rsidP="006C7BD8">
            <w:pPr>
              <w:rPr>
                <w:rFonts w:ascii="Verdana" w:hAnsi="Verdana"/>
              </w:rPr>
            </w:pPr>
          </w:p>
        </w:tc>
      </w:tr>
      <w:tr w:rsidR="006C7BD8" w:rsidRPr="006C7BD8" w14:paraId="5BC9E25F"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4F0A08A0" w14:textId="77777777" w:rsidR="006C7BD8" w:rsidRPr="006C7BD8" w:rsidRDefault="006C7BD8" w:rsidP="006C7BD8">
            <w:pPr>
              <w:rPr>
                <w:rFonts w:ascii="Verdana" w:hAnsi="Verdana"/>
                <w:color w:val="000000"/>
              </w:rPr>
            </w:pPr>
            <w:r w:rsidRPr="006C7BD8">
              <w:rPr>
                <w:rFonts w:ascii="Verdana" w:hAnsi="Verdana"/>
                <w:color w:val="000000"/>
                <w:sz w:val="22"/>
                <w:szCs w:val="22"/>
              </w:rPr>
              <w:t>10</w:t>
            </w:r>
          </w:p>
        </w:tc>
        <w:tc>
          <w:tcPr>
            <w:tcW w:w="5811" w:type="dxa"/>
            <w:tcBorders>
              <w:top w:val="nil"/>
              <w:left w:val="nil"/>
              <w:bottom w:val="single" w:sz="4" w:space="0" w:color="auto"/>
              <w:right w:val="single" w:sz="4" w:space="0" w:color="auto"/>
            </w:tcBorders>
            <w:shd w:val="clear" w:color="auto" w:fill="auto"/>
            <w:noWrap/>
          </w:tcPr>
          <w:p w14:paraId="4EF9C04F"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5E537CE6" w14:textId="77777777"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43EB7A77"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BC60B2F"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7A7EFC1"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0A5853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28F59C54"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717AFF34"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169D730B"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315317EE" w14:textId="77777777" w:rsidR="006C7BD8" w:rsidRPr="006C7BD8" w:rsidRDefault="006C7BD8" w:rsidP="006C7BD8">
            <w:pPr>
              <w:rPr>
                <w:rFonts w:ascii="Verdana" w:hAnsi="Verdana"/>
              </w:rPr>
            </w:pPr>
          </w:p>
        </w:tc>
      </w:tr>
      <w:tr w:rsidR="006C7BD8" w:rsidRPr="006C7BD8" w14:paraId="3AF09562"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AFE3957" w14:textId="77777777" w:rsidR="006C7BD8" w:rsidRPr="006C7BD8" w:rsidRDefault="006C7BD8" w:rsidP="006C7BD8">
            <w:pPr>
              <w:rPr>
                <w:rFonts w:ascii="Verdana" w:hAnsi="Verdana"/>
                <w:color w:val="000000"/>
              </w:rPr>
            </w:pPr>
            <w:r w:rsidRPr="006C7BD8">
              <w:rPr>
                <w:rFonts w:ascii="Verdana" w:hAnsi="Verdana"/>
                <w:color w:val="000000"/>
                <w:sz w:val="22"/>
                <w:szCs w:val="22"/>
              </w:rPr>
              <w:t>11</w:t>
            </w:r>
          </w:p>
        </w:tc>
        <w:tc>
          <w:tcPr>
            <w:tcW w:w="5811" w:type="dxa"/>
            <w:tcBorders>
              <w:top w:val="nil"/>
              <w:left w:val="nil"/>
              <w:bottom w:val="single" w:sz="4" w:space="0" w:color="auto"/>
              <w:right w:val="single" w:sz="4" w:space="0" w:color="auto"/>
            </w:tcBorders>
            <w:shd w:val="clear" w:color="auto" w:fill="auto"/>
            <w:noWrap/>
          </w:tcPr>
          <w:p w14:paraId="35EAAED9"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07429892" w14:textId="77777777"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20E3D56F"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F7FC63C"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3E4CD81"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BACA24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68DB7F5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47B25513"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1F769385"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23061216" w14:textId="77777777" w:rsidR="006C7BD8" w:rsidRPr="006C7BD8" w:rsidRDefault="006C7BD8" w:rsidP="006C7BD8">
            <w:pPr>
              <w:rPr>
                <w:rFonts w:ascii="Verdana" w:hAnsi="Verdana"/>
              </w:rPr>
            </w:pPr>
          </w:p>
        </w:tc>
      </w:tr>
      <w:tr w:rsidR="006C7BD8" w:rsidRPr="006C7BD8" w14:paraId="3B95E927"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3A9F9DB4" w14:textId="77777777" w:rsidR="006C7BD8" w:rsidRPr="006C7BD8" w:rsidRDefault="006C7BD8" w:rsidP="006C7BD8">
            <w:pPr>
              <w:rPr>
                <w:rFonts w:ascii="Verdana" w:hAnsi="Verdana"/>
                <w:color w:val="000000"/>
              </w:rPr>
            </w:pPr>
            <w:r w:rsidRPr="006C7BD8">
              <w:rPr>
                <w:rFonts w:ascii="Verdana" w:hAnsi="Verdana"/>
                <w:color w:val="000000"/>
                <w:sz w:val="22"/>
                <w:szCs w:val="22"/>
              </w:rPr>
              <w:t>12</w:t>
            </w:r>
          </w:p>
        </w:tc>
        <w:tc>
          <w:tcPr>
            <w:tcW w:w="5811" w:type="dxa"/>
            <w:tcBorders>
              <w:top w:val="nil"/>
              <w:left w:val="nil"/>
              <w:bottom w:val="single" w:sz="4" w:space="0" w:color="auto"/>
              <w:right w:val="single" w:sz="4" w:space="0" w:color="auto"/>
            </w:tcBorders>
            <w:shd w:val="clear" w:color="auto" w:fill="auto"/>
            <w:noWrap/>
          </w:tcPr>
          <w:p w14:paraId="1871D8B6"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62937B2F" w14:textId="77777777"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4EE99556"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7212E738"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A3D4D86"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7CD3E305"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67B932B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vAlign w:val="center"/>
          </w:tcPr>
          <w:p w14:paraId="46DCB402"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1BF29CC7"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45752EEC" w14:textId="77777777" w:rsidR="006C7BD8" w:rsidRPr="006C7BD8" w:rsidRDefault="006C7BD8" w:rsidP="006C7BD8">
            <w:pPr>
              <w:rPr>
                <w:rFonts w:ascii="Verdana" w:hAnsi="Verdana"/>
              </w:rPr>
            </w:pPr>
          </w:p>
        </w:tc>
      </w:tr>
      <w:tr w:rsidR="006C7BD8" w:rsidRPr="006C7BD8" w14:paraId="609FD671"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011E59B5" w14:textId="77777777" w:rsidR="006C7BD8" w:rsidRPr="006C7BD8" w:rsidRDefault="006C7BD8" w:rsidP="006C7BD8">
            <w:pPr>
              <w:rPr>
                <w:rFonts w:ascii="Verdana" w:hAnsi="Verdana"/>
                <w:color w:val="000000"/>
              </w:rPr>
            </w:pPr>
            <w:r w:rsidRPr="006C7BD8">
              <w:rPr>
                <w:rFonts w:ascii="Verdana" w:hAnsi="Verdana"/>
                <w:color w:val="000000"/>
                <w:sz w:val="22"/>
                <w:szCs w:val="22"/>
              </w:rPr>
              <w:t>13</w:t>
            </w:r>
          </w:p>
        </w:tc>
        <w:tc>
          <w:tcPr>
            <w:tcW w:w="5811" w:type="dxa"/>
            <w:tcBorders>
              <w:top w:val="nil"/>
              <w:left w:val="nil"/>
              <w:bottom w:val="single" w:sz="4" w:space="0" w:color="auto"/>
              <w:right w:val="single" w:sz="4" w:space="0" w:color="auto"/>
            </w:tcBorders>
            <w:shd w:val="clear" w:color="auto" w:fill="auto"/>
            <w:noWrap/>
            <w:vAlign w:val="center"/>
          </w:tcPr>
          <w:p w14:paraId="046434BF" w14:textId="77777777" w:rsidR="006C7BD8" w:rsidRPr="006C7BD8" w:rsidRDefault="006C7BD8" w:rsidP="006C7BD8">
            <w:pPr>
              <w:rPr>
                <w:rFonts w:ascii="Verdana" w:hAnsi="Verdana"/>
                <w:color w:val="000000"/>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13483B83" w14:textId="77777777"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551FD16F"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0B27CC7"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A69A81A"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62629DB3"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7C48B4F7"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vAlign w:val="center"/>
          </w:tcPr>
          <w:p w14:paraId="0C5358E0"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vAlign w:val="center"/>
          </w:tcPr>
          <w:p w14:paraId="748547A3"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381A363F" w14:textId="77777777" w:rsidR="006C7BD8" w:rsidRPr="006C7BD8" w:rsidRDefault="006C7BD8" w:rsidP="006C7BD8">
            <w:pPr>
              <w:rPr>
                <w:rFonts w:ascii="Verdana" w:hAnsi="Verdana"/>
              </w:rPr>
            </w:pPr>
          </w:p>
        </w:tc>
      </w:tr>
      <w:tr w:rsidR="006C7BD8" w:rsidRPr="006C7BD8" w14:paraId="71B85B67"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EF298CC" w14:textId="77777777" w:rsidR="006C7BD8" w:rsidRPr="006C7BD8" w:rsidRDefault="006C7BD8" w:rsidP="006C7BD8">
            <w:pPr>
              <w:rPr>
                <w:rFonts w:ascii="Verdana" w:hAnsi="Verdana"/>
                <w:color w:val="000000"/>
              </w:rPr>
            </w:pPr>
            <w:r w:rsidRPr="006C7BD8">
              <w:rPr>
                <w:rFonts w:ascii="Verdana" w:hAnsi="Verdana"/>
                <w:color w:val="000000"/>
                <w:sz w:val="22"/>
                <w:szCs w:val="22"/>
                <w:lang w:val="en-US"/>
              </w:rPr>
              <w:t> </w:t>
            </w:r>
          </w:p>
        </w:tc>
        <w:tc>
          <w:tcPr>
            <w:tcW w:w="5811" w:type="dxa"/>
            <w:tcBorders>
              <w:top w:val="nil"/>
              <w:left w:val="nil"/>
              <w:bottom w:val="single" w:sz="4" w:space="0" w:color="auto"/>
              <w:right w:val="single" w:sz="4" w:space="0" w:color="auto"/>
            </w:tcBorders>
            <w:shd w:val="clear" w:color="auto" w:fill="auto"/>
            <w:noWrap/>
            <w:vAlign w:val="center"/>
          </w:tcPr>
          <w:p w14:paraId="6BDCAB97" w14:textId="77777777" w:rsidR="006C7BD8" w:rsidRPr="006C7BD8" w:rsidRDefault="006C7BD8" w:rsidP="006C7BD8">
            <w:pPr>
              <w:rPr>
                <w:rFonts w:ascii="Verdana" w:hAnsi="Verdana"/>
                <w:color w:val="000000"/>
              </w:rPr>
            </w:pPr>
            <w:r w:rsidRPr="006C7BD8">
              <w:rPr>
                <w:rFonts w:ascii="Verdana" w:hAnsi="Verdana"/>
                <w:color w:val="000000"/>
                <w:sz w:val="22"/>
                <w:szCs w:val="22"/>
              </w:rPr>
              <w:t>Количество рабочих:</w:t>
            </w:r>
          </w:p>
        </w:tc>
        <w:tc>
          <w:tcPr>
            <w:tcW w:w="426" w:type="dxa"/>
            <w:gridSpan w:val="2"/>
            <w:tcBorders>
              <w:top w:val="nil"/>
              <w:left w:val="nil"/>
              <w:bottom w:val="single" w:sz="4" w:space="0" w:color="auto"/>
              <w:right w:val="single" w:sz="4" w:space="0" w:color="auto"/>
            </w:tcBorders>
            <w:shd w:val="clear" w:color="auto" w:fill="auto"/>
            <w:vAlign w:val="center"/>
          </w:tcPr>
          <w:p w14:paraId="0BAFA5D6" w14:textId="77777777"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6C79BE75"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58C85CB"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AF576D1"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5DC0100"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241F2502" w14:textId="77777777" w:rsidR="006C7BD8" w:rsidRPr="006C7BD8" w:rsidRDefault="006C7BD8" w:rsidP="006C7BD8">
            <w:pPr>
              <w:rPr>
                <w:rFonts w:ascii="Verdana" w:hAnsi="Verdana"/>
              </w:rPr>
            </w:pPr>
          </w:p>
        </w:tc>
        <w:tc>
          <w:tcPr>
            <w:tcW w:w="340" w:type="dxa"/>
            <w:tcBorders>
              <w:top w:val="single" w:sz="4" w:space="0" w:color="auto"/>
              <w:bottom w:val="single" w:sz="4" w:space="0" w:color="auto"/>
              <w:right w:val="single" w:sz="4" w:space="0" w:color="auto"/>
            </w:tcBorders>
          </w:tcPr>
          <w:p w14:paraId="59DB868E" w14:textId="77777777" w:rsidR="006C7BD8" w:rsidRPr="006C7BD8" w:rsidRDefault="006C7BD8" w:rsidP="006C7BD8">
            <w:pPr>
              <w:rPr>
                <w:rFonts w:ascii="Verdana" w:hAnsi="Verdana"/>
              </w:rPr>
            </w:pPr>
          </w:p>
        </w:tc>
        <w:tc>
          <w:tcPr>
            <w:tcW w:w="340" w:type="dxa"/>
            <w:tcBorders>
              <w:top w:val="single" w:sz="4" w:space="0" w:color="auto"/>
              <w:bottom w:val="single" w:sz="4" w:space="0" w:color="auto"/>
              <w:right w:val="single" w:sz="4" w:space="0" w:color="auto"/>
            </w:tcBorders>
          </w:tcPr>
          <w:p w14:paraId="55C5E4B4" w14:textId="77777777" w:rsidR="006C7BD8" w:rsidRPr="006C7BD8" w:rsidRDefault="006C7BD8" w:rsidP="006C7BD8">
            <w:pPr>
              <w:rPr>
                <w:rFonts w:ascii="Verdana" w:hAnsi="Verdana"/>
              </w:rPr>
            </w:pPr>
          </w:p>
        </w:tc>
        <w:tc>
          <w:tcPr>
            <w:tcW w:w="236" w:type="dxa"/>
            <w:gridSpan w:val="2"/>
            <w:tcBorders>
              <w:top w:val="single" w:sz="4" w:space="0" w:color="auto"/>
              <w:bottom w:val="single" w:sz="4" w:space="0" w:color="auto"/>
              <w:right w:val="single" w:sz="4" w:space="0" w:color="auto"/>
            </w:tcBorders>
            <w:shd w:val="clear" w:color="auto" w:fill="auto"/>
          </w:tcPr>
          <w:p w14:paraId="23E3B58B" w14:textId="77777777" w:rsidR="006C7BD8" w:rsidRPr="006C7BD8" w:rsidRDefault="006C7BD8" w:rsidP="006C7BD8">
            <w:pPr>
              <w:rPr>
                <w:rFonts w:ascii="Verdana" w:hAnsi="Verdana"/>
              </w:rPr>
            </w:pPr>
          </w:p>
        </w:tc>
      </w:tr>
    </w:tbl>
    <w:p w14:paraId="48976A51" w14:textId="77777777" w:rsidR="006C7BD8" w:rsidRPr="006C7BD8" w:rsidRDefault="006C7BD8" w:rsidP="006C7BD8">
      <w:pPr>
        <w:rPr>
          <w:rFonts w:ascii="Verdana" w:hAnsi="Verdana"/>
          <w:sz w:val="20"/>
          <w:szCs w:val="20"/>
        </w:rPr>
      </w:pPr>
    </w:p>
    <w:p w14:paraId="04594259" w14:textId="77777777" w:rsidR="006C7BD8" w:rsidRPr="006C7BD8" w:rsidRDefault="006C7BD8" w:rsidP="006C7BD8">
      <w:pPr>
        <w:rPr>
          <w:rFonts w:ascii="Verdana" w:hAnsi="Verdana"/>
          <w:sz w:val="20"/>
          <w:szCs w:val="20"/>
        </w:rPr>
      </w:pPr>
    </w:p>
    <w:p w14:paraId="6F5305E7" w14:textId="77777777" w:rsidR="006C7BD8" w:rsidRPr="006C7BD8" w:rsidRDefault="006C7BD8" w:rsidP="006C7BD8">
      <w:pPr>
        <w:ind w:left="5387"/>
        <w:jc w:val="both"/>
        <w:rPr>
          <w:rFonts w:ascii="Verdana" w:hAnsi="Verdana"/>
          <w:sz w:val="20"/>
          <w:szCs w:val="20"/>
        </w:rPr>
      </w:pPr>
    </w:p>
    <w:p w14:paraId="5F166A40" w14:textId="77777777" w:rsidR="006C7BD8" w:rsidRPr="006C7BD8" w:rsidRDefault="006C7BD8" w:rsidP="006C7BD8">
      <w:pPr>
        <w:tabs>
          <w:tab w:val="left" w:pos="993"/>
          <w:tab w:val="left" w:pos="1134"/>
        </w:tabs>
        <w:jc w:val="center"/>
        <w:rPr>
          <w:rFonts w:ascii="Verdana" w:hAnsi="Verdana"/>
          <w:b/>
          <w:sz w:val="20"/>
          <w:szCs w:val="20"/>
        </w:rPr>
      </w:pPr>
      <w:r w:rsidRPr="006C7BD8">
        <w:rPr>
          <w:rFonts w:ascii="Verdana" w:hAnsi="Verdana"/>
          <w:b/>
          <w:sz w:val="20"/>
          <w:szCs w:val="20"/>
        </w:rPr>
        <w:t>Подписи Сторон:</w:t>
      </w:r>
    </w:p>
    <w:p w14:paraId="79F6F27D" w14:textId="77777777" w:rsidR="006C7BD8" w:rsidRPr="006C7BD8" w:rsidRDefault="006C7BD8" w:rsidP="006C7BD8">
      <w:pPr>
        <w:tabs>
          <w:tab w:val="left" w:pos="993"/>
          <w:tab w:val="left" w:pos="1134"/>
        </w:tabs>
        <w:jc w:val="center"/>
        <w:rPr>
          <w:rFonts w:ascii="Verdana" w:hAnsi="Verdana"/>
          <w:b/>
          <w:sz w:val="20"/>
          <w:szCs w:val="20"/>
        </w:rPr>
      </w:pPr>
    </w:p>
    <w:tbl>
      <w:tblPr>
        <w:tblW w:w="0" w:type="auto"/>
        <w:tblInd w:w="748" w:type="dxa"/>
        <w:tblLook w:val="01E0" w:firstRow="1" w:lastRow="1" w:firstColumn="1" w:lastColumn="1" w:noHBand="0" w:noVBand="0"/>
      </w:tblPr>
      <w:tblGrid>
        <w:gridCol w:w="4149"/>
        <w:gridCol w:w="4222"/>
      </w:tblGrid>
      <w:tr w:rsidR="006C7BD8" w:rsidRPr="006C7BD8" w14:paraId="4CA51E4E" w14:textId="77777777" w:rsidTr="006C7BD8">
        <w:trPr>
          <w:trHeight w:val="18"/>
        </w:trPr>
        <w:tc>
          <w:tcPr>
            <w:tcW w:w="4149" w:type="dxa"/>
          </w:tcPr>
          <w:p w14:paraId="11C18C11" w14:textId="77777777"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ИСПОЛНИТЕЛЬ:</w:t>
            </w:r>
          </w:p>
          <w:p w14:paraId="492715F5" w14:textId="77777777" w:rsidR="006C7BD8" w:rsidRPr="006C7BD8" w:rsidRDefault="006C7BD8" w:rsidP="006C7BD8">
            <w:pPr>
              <w:tabs>
                <w:tab w:val="left" w:pos="993"/>
                <w:tab w:val="left" w:pos="1134"/>
              </w:tabs>
              <w:rPr>
                <w:rFonts w:ascii="Verdana" w:hAnsi="Verdana"/>
                <w:b/>
                <w:sz w:val="20"/>
                <w:szCs w:val="20"/>
              </w:rPr>
            </w:pPr>
          </w:p>
        </w:tc>
        <w:tc>
          <w:tcPr>
            <w:tcW w:w="4222" w:type="dxa"/>
            <w:shd w:val="clear" w:color="auto" w:fill="auto"/>
          </w:tcPr>
          <w:p w14:paraId="7B82312A" w14:textId="77777777"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ЗАКАЗЧИК:</w:t>
            </w:r>
          </w:p>
        </w:tc>
      </w:tr>
      <w:tr w:rsidR="006C7BD8" w:rsidRPr="006C7BD8" w14:paraId="0202B006" w14:textId="77777777" w:rsidTr="006C7BD8">
        <w:trPr>
          <w:trHeight w:val="43"/>
        </w:trPr>
        <w:tc>
          <w:tcPr>
            <w:tcW w:w="4149" w:type="dxa"/>
          </w:tcPr>
          <w:p w14:paraId="75886E86" w14:textId="77777777" w:rsidR="006C7BD8" w:rsidRPr="006C7BD8" w:rsidRDefault="006C7BD8" w:rsidP="006C7BD8">
            <w:pPr>
              <w:tabs>
                <w:tab w:val="left" w:pos="993"/>
                <w:tab w:val="left" w:pos="1134"/>
              </w:tabs>
              <w:jc w:val="both"/>
              <w:rPr>
                <w:rFonts w:ascii="Verdana" w:hAnsi="Verdana"/>
                <w:sz w:val="20"/>
                <w:szCs w:val="20"/>
              </w:rPr>
            </w:pPr>
          </w:p>
          <w:p w14:paraId="0E0502DE" w14:textId="77777777" w:rsidR="006C7BD8" w:rsidRPr="006C7BD8" w:rsidRDefault="006C7BD8" w:rsidP="006C7BD8">
            <w:pPr>
              <w:tabs>
                <w:tab w:val="left" w:pos="993"/>
                <w:tab w:val="left" w:pos="1134"/>
              </w:tabs>
              <w:jc w:val="both"/>
              <w:rPr>
                <w:rFonts w:ascii="Verdana" w:hAnsi="Verdana"/>
                <w:b/>
                <w:sz w:val="20"/>
                <w:szCs w:val="20"/>
              </w:rPr>
            </w:pPr>
          </w:p>
        </w:tc>
        <w:tc>
          <w:tcPr>
            <w:tcW w:w="4222" w:type="dxa"/>
            <w:shd w:val="clear" w:color="auto" w:fill="auto"/>
          </w:tcPr>
          <w:p w14:paraId="714BBF9C" w14:textId="77777777" w:rsidR="006C7BD8" w:rsidRPr="006C7BD8" w:rsidRDefault="006C7BD8" w:rsidP="006C7BD8">
            <w:pPr>
              <w:tabs>
                <w:tab w:val="left" w:pos="993"/>
                <w:tab w:val="left" w:pos="1134"/>
              </w:tabs>
              <w:rPr>
                <w:rFonts w:ascii="Verdana" w:hAnsi="Verdana"/>
                <w:sz w:val="20"/>
                <w:szCs w:val="20"/>
              </w:rPr>
            </w:pPr>
          </w:p>
        </w:tc>
      </w:tr>
    </w:tbl>
    <w:p w14:paraId="3C277C78" w14:textId="77777777" w:rsidR="006C7BD8" w:rsidRPr="006C7BD8" w:rsidRDefault="006C7BD8" w:rsidP="006C7BD8">
      <w:pPr>
        <w:spacing w:before="240" w:after="240"/>
        <w:jc w:val="both"/>
        <w:rPr>
          <w:rFonts w:ascii="Verdana" w:hAnsi="Verdana"/>
          <w:sz w:val="20"/>
          <w:szCs w:val="20"/>
        </w:rPr>
      </w:pPr>
      <w:r w:rsidRPr="006C7BD8">
        <w:rPr>
          <w:rFonts w:ascii="Verdana" w:hAnsi="Verdana"/>
          <w:sz w:val="20"/>
          <w:szCs w:val="20"/>
        </w:rPr>
        <w:t xml:space="preserve">                                                                         </w:t>
      </w:r>
    </w:p>
    <w:p w14:paraId="1FA4057D" w14:textId="77777777" w:rsidR="006C7BD8" w:rsidRPr="006C7BD8" w:rsidRDefault="006C7BD8" w:rsidP="0037583A">
      <w:pPr>
        <w:pageBreakBefore/>
        <w:jc w:val="both"/>
        <w:rPr>
          <w:rFonts w:ascii="Verdana" w:hAnsi="Verdana"/>
          <w:sz w:val="20"/>
          <w:szCs w:val="20"/>
        </w:rPr>
      </w:pPr>
      <w:r w:rsidRPr="006C7BD8">
        <w:rPr>
          <w:rFonts w:ascii="Verdana" w:hAnsi="Verdana"/>
          <w:sz w:val="20"/>
          <w:szCs w:val="20"/>
        </w:rPr>
        <w:lastRenderedPageBreak/>
        <w:t xml:space="preserve">                                                                            </w:t>
      </w:r>
      <w:r w:rsidR="001D7DCB">
        <w:rPr>
          <w:rFonts w:ascii="Verdana" w:hAnsi="Verdana"/>
          <w:sz w:val="20"/>
          <w:szCs w:val="20"/>
        </w:rPr>
        <w:t xml:space="preserve">    </w:t>
      </w:r>
      <w:r w:rsidRPr="006C7BD8">
        <w:rPr>
          <w:rFonts w:ascii="Verdana" w:hAnsi="Verdana"/>
          <w:sz w:val="20"/>
          <w:szCs w:val="20"/>
        </w:rPr>
        <w:t xml:space="preserve">Приложение № 4 </w:t>
      </w:r>
    </w:p>
    <w:p w14:paraId="72733F0F" w14:textId="77777777" w:rsidR="006C7BD8" w:rsidRPr="006C7BD8" w:rsidRDefault="006C7BD8">
      <w:pPr>
        <w:ind w:left="5670"/>
        <w:jc w:val="both"/>
        <w:rPr>
          <w:rFonts w:ascii="Verdana" w:hAnsi="Verdana"/>
          <w:sz w:val="20"/>
          <w:szCs w:val="20"/>
        </w:rPr>
      </w:pPr>
      <w:r w:rsidRPr="006C7BD8">
        <w:rPr>
          <w:rFonts w:ascii="Verdana" w:hAnsi="Verdana"/>
          <w:sz w:val="20"/>
          <w:szCs w:val="20"/>
        </w:rPr>
        <w:t xml:space="preserve">к договору подряда № ________ </w:t>
      </w:r>
    </w:p>
    <w:p w14:paraId="4A471A8F" w14:textId="77777777" w:rsidR="006C7BD8" w:rsidRPr="006C7BD8" w:rsidRDefault="006C7BD8">
      <w:pPr>
        <w:ind w:left="5670"/>
        <w:jc w:val="both"/>
        <w:rPr>
          <w:rFonts w:ascii="Verdana" w:hAnsi="Verdana"/>
          <w:i/>
          <w:sz w:val="20"/>
          <w:szCs w:val="20"/>
        </w:rPr>
      </w:pPr>
      <w:r w:rsidRPr="006C7BD8">
        <w:rPr>
          <w:rFonts w:ascii="Verdana" w:hAnsi="Verdana"/>
          <w:sz w:val="20"/>
          <w:szCs w:val="20"/>
        </w:rPr>
        <w:t>от «___»___________ 20___года</w:t>
      </w:r>
    </w:p>
    <w:p w14:paraId="24D2C062" w14:textId="77777777" w:rsidR="006C7BD8" w:rsidRPr="006C7BD8" w:rsidRDefault="006C7BD8">
      <w:pPr>
        <w:ind w:left="5103"/>
        <w:jc w:val="both"/>
        <w:rPr>
          <w:rFonts w:ascii="Verdana" w:hAnsi="Verdana"/>
          <w:b/>
          <w:sz w:val="20"/>
          <w:szCs w:val="20"/>
        </w:rPr>
      </w:pPr>
    </w:p>
    <w:p w14:paraId="442B40AD" w14:textId="77777777" w:rsidR="006C7BD8" w:rsidRPr="006C7BD8" w:rsidRDefault="006C7BD8" w:rsidP="006C7BD8">
      <w:pPr>
        <w:spacing w:before="240" w:after="240"/>
        <w:jc w:val="center"/>
        <w:rPr>
          <w:rFonts w:ascii="Verdana" w:hAnsi="Verdana" w:cs="Tahoma"/>
          <w:sz w:val="22"/>
          <w:szCs w:val="22"/>
          <w:lang w:eastAsia="en-US"/>
        </w:rPr>
      </w:pPr>
      <w:r w:rsidRPr="006C7BD8">
        <w:rPr>
          <w:rFonts w:ascii="Verdana" w:hAnsi="Verdana" w:cs="Tahoma"/>
          <w:sz w:val="22"/>
          <w:szCs w:val="22"/>
          <w:lang w:eastAsia="en-US"/>
        </w:rPr>
        <w:t xml:space="preserve">Перечень материалов и оборудования,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6C7BD8" w:rsidRPr="006C7BD8" w14:paraId="4BFCC64D" w14:textId="77777777" w:rsidTr="006C7BD8">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4A5CF4DA" w14:textId="77777777"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6B2A3E63" w14:textId="77777777"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14:paraId="4EA84B15" w14:textId="77777777"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29554CDB" w14:textId="77777777"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48723A6F" w14:textId="77777777"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61389C19" w14:textId="77777777"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53C95AE0" w14:textId="77777777"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6EB01D83" w14:textId="77777777"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Вид верификации</w:t>
            </w:r>
            <w:r w:rsidRPr="006C7BD8">
              <w:rPr>
                <w:rFonts w:ascii="Verdana" w:hAnsi="Verdana" w:cs="Arial CYR"/>
                <w:bCs/>
                <w:sz w:val="18"/>
                <w:vertAlign w:val="superscript"/>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75691822" w14:textId="77777777"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Метод верификации</w:t>
            </w:r>
            <w:r w:rsidRPr="006C7BD8">
              <w:rPr>
                <w:rFonts w:ascii="Verdana" w:hAnsi="Verdana" w:cs="Arial CYR"/>
                <w:bCs/>
                <w:sz w:val="18"/>
                <w:vertAlign w:val="superscript"/>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5BCFBFC5" w14:textId="77777777"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Участие Заказчика в верификации</w:t>
            </w:r>
            <w:r w:rsidRPr="006C7BD8">
              <w:rPr>
                <w:rFonts w:ascii="Verdana" w:hAnsi="Verdana" w:cs="Arial CYR"/>
                <w:bCs/>
                <w:sz w:val="18"/>
                <w:vertAlign w:val="superscript"/>
                <w:lang w:eastAsia="en-US"/>
              </w:rPr>
              <w:footnoteReference w:id="4"/>
            </w:r>
          </w:p>
        </w:tc>
      </w:tr>
      <w:tr w:rsidR="006C7BD8" w:rsidRPr="006C7BD8" w14:paraId="14B57AD9" w14:textId="77777777" w:rsidTr="006C7BD8">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B505ABB" w14:textId="77777777" w:rsidR="006C7BD8" w:rsidRPr="006C7BD8" w:rsidRDefault="006C7BD8" w:rsidP="006C7BD8">
            <w:pPr>
              <w:spacing w:before="120" w:after="120"/>
              <w:jc w:val="center"/>
              <w:rPr>
                <w:rFonts w:ascii="Verdana" w:hAnsi="Verdana" w:cs="Arial CYR"/>
                <w:sz w:val="18"/>
                <w:lang w:eastAsia="en-US"/>
              </w:rPr>
            </w:pPr>
            <w:r w:rsidRPr="006C7BD8">
              <w:rPr>
                <w:rFonts w:ascii="Verdana" w:hAnsi="Verdana" w:cs="Arial CYR"/>
                <w:sz w:val="18"/>
                <w:lang w:eastAsia="en-US"/>
              </w:rPr>
              <w:t>Оборудование</w:t>
            </w:r>
          </w:p>
        </w:tc>
      </w:tr>
      <w:tr w:rsidR="006C7BD8" w:rsidRPr="006C7BD8" w14:paraId="61A847C5" w14:textId="77777777" w:rsidTr="006C7BD8">
        <w:trPr>
          <w:trHeight w:val="284"/>
          <w:jc w:val="center"/>
        </w:trPr>
        <w:tc>
          <w:tcPr>
            <w:tcW w:w="676" w:type="dxa"/>
            <w:tcBorders>
              <w:top w:val="nil"/>
              <w:left w:val="single" w:sz="4" w:space="0" w:color="auto"/>
              <w:bottom w:val="single" w:sz="4" w:space="0" w:color="auto"/>
              <w:right w:val="single" w:sz="4" w:space="0" w:color="auto"/>
            </w:tcBorders>
            <w:vAlign w:val="center"/>
          </w:tcPr>
          <w:p w14:paraId="1136922E" w14:textId="77777777" w:rsidR="006C7BD8" w:rsidRPr="006C7BD8" w:rsidRDefault="006C7BD8" w:rsidP="0097096E">
            <w:pPr>
              <w:numPr>
                <w:ilvl w:val="0"/>
                <w:numId w:val="4"/>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75929CCA" w14:textId="77777777" w:rsidR="006C7BD8" w:rsidRPr="006C7BD8" w:rsidRDefault="006C7BD8" w:rsidP="006C7BD8">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1495E66C" w14:textId="77777777" w:rsidR="006C7BD8" w:rsidRPr="006C7BD8" w:rsidRDefault="006C7BD8" w:rsidP="006C7BD8">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55B58C95" w14:textId="77777777" w:rsidR="006C7BD8" w:rsidRPr="006C7BD8" w:rsidRDefault="006C7BD8" w:rsidP="006C7BD8">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30DF17AE" w14:textId="77777777" w:rsidR="006C7BD8" w:rsidRPr="006C7BD8" w:rsidRDefault="006C7BD8" w:rsidP="006C7BD8">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799C4919" w14:textId="77777777" w:rsidR="006C7BD8" w:rsidRPr="006C7BD8" w:rsidRDefault="006C7BD8" w:rsidP="006C7BD8">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7BAD2A95" w14:textId="77777777" w:rsidR="006C7BD8" w:rsidRPr="006C7BD8" w:rsidRDefault="006C7BD8" w:rsidP="006C7BD8">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3D47828D" w14:textId="77777777" w:rsidR="006C7BD8" w:rsidRPr="006C7BD8" w:rsidRDefault="006C7BD8" w:rsidP="006C7BD8">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7B682EC4" w14:textId="77777777" w:rsidR="006C7BD8" w:rsidRPr="006C7BD8" w:rsidRDefault="006C7BD8" w:rsidP="006C7BD8">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66D70358" w14:textId="77777777" w:rsidR="006C7BD8" w:rsidRPr="006C7BD8" w:rsidRDefault="006C7BD8" w:rsidP="006C7BD8">
            <w:pPr>
              <w:spacing w:before="120" w:after="120"/>
              <w:jc w:val="center"/>
              <w:rPr>
                <w:rFonts w:ascii="Verdana" w:hAnsi="Verdana" w:cs="Arial CYR"/>
                <w:sz w:val="18"/>
                <w:lang w:eastAsia="en-US"/>
              </w:rPr>
            </w:pPr>
          </w:p>
        </w:tc>
      </w:tr>
      <w:tr w:rsidR="006C7BD8" w:rsidRPr="006C7BD8" w14:paraId="01272B41" w14:textId="77777777" w:rsidTr="006C7BD8">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FD633A0" w14:textId="77777777" w:rsidR="006C7BD8" w:rsidRPr="006C7BD8" w:rsidRDefault="006C7BD8" w:rsidP="0097096E">
            <w:pPr>
              <w:numPr>
                <w:ilvl w:val="0"/>
                <w:numId w:val="4"/>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2787398C" w14:textId="77777777" w:rsidR="006C7BD8" w:rsidRPr="006C7BD8" w:rsidRDefault="006C7BD8" w:rsidP="006C7BD8">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09B78116" w14:textId="77777777" w:rsidR="006C7BD8" w:rsidRPr="006C7BD8" w:rsidRDefault="006C7BD8" w:rsidP="006C7BD8">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5FDFD892" w14:textId="77777777" w:rsidR="006C7BD8" w:rsidRPr="006C7BD8" w:rsidRDefault="006C7BD8" w:rsidP="006C7BD8">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29843FFE" w14:textId="77777777" w:rsidR="006C7BD8" w:rsidRPr="006C7BD8" w:rsidRDefault="006C7BD8" w:rsidP="006C7BD8">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5197BCC7" w14:textId="77777777" w:rsidR="006C7BD8" w:rsidRPr="006C7BD8" w:rsidRDefault="006C7BD8" w:rsidP="006C7BD8">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531FF66" w14:textId="77777777" w:rsidR="006C7BD8" w:rsidRPr="006C7BD8" w:rsidRDefault="006C7BD8" w:rsidP="006C7BD8">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2A1FD57B" w14:textId="77777777" w:rsidR="006C7BD8" w:rsidRPr="006C7BD8" w:rsidRDefault="006C7BD8" w:rsidP="006C7BD8">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224D98F7" w14:textId="77777777" w:rsidR="006C7BD8" w:rsidRPr="006C7BD8" w:rsidRDefault="006C7BD8" w:rsidP="006C7BD8">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15F207EF" w14:textId="77777777" w:rsidR="006C7BD8" w:rsidRPr="006C7BD8" w:rsidRDefault="006C7BD8" w:rsidP="006C7BD8">
            <w:pPr>
              <w:spacing w:before="120" w:after="120"/>
              <w:jc w:val="both"/>
              <w:rPr>
                <w:rFonts w:ascii="Verdana" w:hAnsi="Verdana" w:cs="Arial CYR"/>
                <w:sz w:val="18"/>
                <w:lang w:eastAsia="en-US"/>
              </w:rPr>
            </w:pPr>
          </w:p>
        </w:tc>
      </w:tr>
      <w:tr w:rsidR="006C7BD8" w:rsidRPr="006C7BD8" w14:paraId="2BD6B28D" w14:textId="77777777" w:rsidTr="006C7BD8">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56B2FE68" w14:textId="77777777" w:rsidR="006C7BD8" w:rsidRPr="006C7BD8" w:rsidRDefault="006C7BD8" w:rsidP="006C7BD8">
            <w:pPr>
              <w:spacing w:before="120" w:after="120"/>
              <w:jc w:val="center"/>
              <w:rPr>
                <w:rFonts w:ascii="Verdana" w:hAnsi="Verdana" w:cs="Arial CYR"/>
                <w:sz w:val="18"/>
                <w:lang w:eastAsia="en-US"/>
              </w:rPr>
            </w:pPr>
            <w:r w:rsidRPr="006C7BD8">
              <w:rPr>
                <w:rFonts w:ascii="Verdana" w:hAnsi="Verdana" w:cs="Arial CYR"/>
                <w:sz w:val="18"/>
                <w:lang w:eastAsia="en-US"/>
              </w:rPr>
              <w:t>Материалы</w:t>
            </w:r>
          </w:p>
        </w:tc>
      </w:tr>
      <w:tr w:rsidR="006C7BD8" w:rsidRPr="006C7BD8" w14:paraId="057A9C6C" w14:textId="77777777" w:rsidTr="006C7BD8">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68C9733" w14:textId="77777777" w:rsidR="006C7BD8" w:rsidRPr="006C7BD8" w:rsidRDefault="006C7BD8" w:rsidP="0097096E">
            <w:pPr>
              <w:numPr>
                <w:ilvl w:val="0"/>
                <w:numId w:val="5"/>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3A916069" w14:textId="77777777" w:rsidR="006C7BD8" w:rsidRPr="006C7BD8" w:rsidRDefault="006C7BD8" w:rsidP="006C7BD8">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762C70A9" w14:textId="77777777" w:rsidR="006C7BD8" w:rsidRPr="006C7BD8" w:rsidRDefault="006C7BD8" w:rsidP="006C7BD8">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21EAFF67" w14:textId="77777777" w:rsidR="006C7BD8" w:rsidRPr="006C7BD8" w:rsidRDefault="006C7BD8" w:rsidP="006C7BD8">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4F54DD92" w14:textId="77777777" w:rsidR="006C7BD8" w:rsidRPr="006C7BD8" w:rsidRDefault="006C7BD8" w:rsidP="006C7BD8">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5C50B00" w14:textId="77777777" w:rsidR="006C7BD8" w:rsidRPr="006C7BD8" w:rsidRDefault="006C7BD8" w:rsidP="006C7BD8">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7343B41F" w14:textId="77777777" w:rsidR="006C7BD8" w:rsidRPr="006C7BD8" w:rsidRDefault="006C7BD8" w:rsidP="006C7BD8">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07620127" w14:textId="77777777" w:rsidR="006C7BD8" w:rsidRPr="006C7BD8" w:rsidRDefault="006C7BD8" w:rsidP="006C7BD8">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55D2DA42" w14:textId="77777777" w:rsidR="006C7BD8" w:rsidRPr="006C7BD8" w:rsidRDefault="006C7BD8" w:rsidP="006C7BD8">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150BEC72" w14:textId="77777777" w:rsidR="006C7BD8" w:rsidRPr="006C7BD8" w:rsidRDefault="006C7BD8" w:rsidP="006C7BD8">
            <w:pPr>
              <w:spacing w:before="120" w:after="120"/>
              <w:jc w:val="both"/>
              <w:rPr>
                <w:rFonts w:ascii="Verdana" w:hAnsi="Verdana" w:cs="Arial CYR"/>
                <w:sz w:val="18"/>
                <w:lang w:eastAsia="en-US"/>
              </w:rPr>
            </w:pPr>
          </w:p>
        </w:tc>
      </w:tr>
      <w:tr w:rsidR="006C7BD8" w:rsidRPr="006C7BD8" w14:paraId="40490613" w14:textId="77777777" w:rsidTr="006C7BD8">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BCF87E4" w14:textId="77777777" w:rsidR="006C7BD8" w:rsidRPr="006C7BD8" w:rsidRDefault="006C7BD8" w:rsidP="0097096E">
            <w:pPr>
              <w:numPr>
                <w:ilvl w:val="0"/>
                <w:numId w:val="5"/>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9D198E" w14:textId="77777777" w:rsidR="006C7BD8" w:rsidRPr="006C7BD8" w:rsidRDefault="006C7BD8" w:rsidP="006C7BD8">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6CEA53B8" w14:textId="77777777" w:rsidR="006C7BD8" w:rsidRPr="006C7BD8" w:rsidRDefault="006C7BD8" w:rsidP="006C7BD8">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749AB2DA" w14:textId="77777777" w:rsidR="006C7BD8" w:rsidRPr="006C7BD8" w:rsidRDefault="006C7BD8" w:rsidP="006C7BD8">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6DCC3C85" w14:textId="77777777" w:rsidR="006C7BD8" w:rsidRPr="006C7BD8" w:rsidRDefault="006C7BD8" w:rsidP="006C7BD8">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F3AA6BD" w14:textId="77777777" w:rsidR="006C7BD8" w:rsidRPr="006C7BD8" w:rsidRDefault="006C7BD8" w:rsidP="006C7BD8">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81B7435" w14:textId="77777777" w:rsidR="006C7BD8" w:rsidRPr="006C7BD8" w:rsidRDefault="006C7BD8" w:rsidP="006C7BD8">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7045DD08" w14:textId="77777777" w:rsidR="006C7BD8" w:rsidRPr="006C7BD8" w:rsidRDefault="006C7BD8" w:rsidP="006C7BD8">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33D7C8F" w14:textId="77777777" w:rsidR="006C7BD8" w:rsidRPr="006C7BD8" w:rsidRDefault="006C7BD8" w:rsidP="006C7BD8">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28E04F25" w14:textId="77777777" w:rsidR="006C7BD8" w:rsidRPr="006C7BD8" w:rsidRDefault="006C7BD8" w:rsidP="006C7BD8">
            <w:pPr>
              <w:spacing w:before="120" w:after="120"/>
              <w:jc w:val="both"/>
              <w:rPr>
                <w:rFonts w:ascii="Verdana" w:hAnsi="Verdana" w:cs="Arial CYR"/>
                <w:sz w:val="18"/>
                <w:lang w:eastAsia="en-US"/>
              </w:rPr>
            </w:pPr>
          </w:p>
        </w:tc>
      </w:tr>
    </w:tbl>
    <w:p w14:paraId="1F0741FA" w14:textId="77777777" w:rsidR="006C7BD8" w:rsidRPr="006C7BD8" w:rsidRDefault="006C7BD8" w:rsidP="006C7BD8">
      <w:pPr>
        <w:spacing w:before="120" w:after="120"/>
        <w:jc w:val="both"/>
      </w:pPr>
    </w:p>
    <w:tbl>
      <w:tblPr>
        <w:tblW w:w="9639" w:type="dxa"/>
        <w:jc w:val="center"/>
        <w:tblLook w:val="04A0" w:firstRow="1" w:lastRow="0" w:firstColumn="1" w:lastColumn="0" w:noHBand="0" w:noVBand="1"/>
      </w:tblPr>
      <w:tblGrid>
        <w:gridCol w:w="5018"/>
        <w:gridCol w:w="4621"/>
      </w:tblGrid>
      <w:tr w:rsidR="006C7BD8" w:rsidRPr="006C7BD8" w14:paraId="1EBACD66" w14:textId="77777777" w:rsidTr="006C7BD8">
        <w:trPr>
          <w:jc w:val="center"/>
        </w:trPr>
        <w:tc>
          <w:tcPr>
            <w:tcW w:w="5018" w:type="dxa"/>
          </w:tcPr>
          <w:p w14:paraId="747AD3BB" w14:textId="77777777" w:rsidR="006C7BD8" w:rsidRPr="006C7BD8" w:rsidRDefault="006C7BD8" w:rsidP="006C7BD8">
            <w:pPr>
              <w:ind w:right="-125"/>
              <w:jc w:val="both"/>
              <w:rPr>
                <w:rFonts w:ascii="Verdana" w:hAnsi="Verdana"/>
                <w:b/>
                <w:sz w:val="22"/>
                <w:szCs w:val="22"/>
              </w:rPr>
            </w:pPr>
            <w:r w:rsidRPr="006C7BD8">
              <w:rPr>
                <w:rFonts w:ascii="Verdana" w:hAnsi="Verdana"/>
                <w:b/>
                <w:sz w:val="22"/>
                <w:szCs w:val="22"/>
              </w:rPr>
              <w:t>Подрядчик</w:t>
            </w:r>
          </w:p>
        </w:tc>
        <w:tc>
          <w:tcPr>
            <w:tcW w:w="4621" w:type="dxa"/>
          </w:tcPr>
          <w:p w14:paraId="2719AAD1" w14:textId="77777777" w:rsidR="006C7BD8" w:rsidRPr="006C7BD8" w:rsidRDefault="006C7BD8" w:rsidP="006C7BD8">
            <w:pPr>
              <w:ind w:right="-125"/>
              <w:jc w:val="both"/>
              <w:rPr>
                <w:rFonts w:ascii="Verdana" w:hAnsi="Verdana"/>
                <w:b/>
                <w:sz w:val="22"/>
                <w:szCs w:val="22"/>
              </w:rPr>
            </w:pPr>
            <w:r w:rsidRPr="006C7BD8">
              <w:rPr>
                <w:rFonts w:ascii="Verdana" w:hAnsi="Verdana"/>
                <w:b/>
                <w:sz w:val="22"/>
                <w:szCs w:val="22"/>
              </w:rPr>
              <w:t>Заказчик</w:t>
            </w:r>
          </w:p>
        </w:tc>
      </w:tr>
      <w:tr w:rsidR="006C7BD8" w:rsidRPr="006C7BD8" w14:paraId="53288028" w14:textId="77777777" w:rsidTr="006C7BD8">
        <w:trPr>
          <w:jc w:val="center"/>
        </w:trPr>
        <w:tc>
          <w:tcPr>
            <w:tcW w:w="5018" w:type="dxa"/>
          </w:tcPr>
          <w:p w14:paraId="7F6681BD" w14:textId="77777777" w:rsidR="006C7BD8" w:rsidRPr="006C7BD8" w:rsidRDefault="006C7BD8" w:rsidP="006C7BD8">
            <w:pPr>
              <w:ind w:right="-125"/>
              <w:jc w:val="both"/>
              <w:rPr>
                <w:rFonts w:ascii="Verdana" w:hAnsi="Verdana"/>
                <w:sz w:val="22"/>
                <w:szCs w:val="22"/>
              </w:rPr>
            </w:pPr>
          </w:p>
          <w:p w14:paraId="1A8C3F00" w14:textId="77777777" w:rsidR="006C7BD8" w:rsidRPr="006C7BD8" w:rsidRDefault="006C7BD8" w:rsidP="006C7BD8">
            <w:pPr>
              <w:ind w:right="-125"/>
              <w:jc w:val="both"/>
              <w:rPr>
                <w:rFonts w:ascii="Verdana" w:hAnsi="Verdana"/>
                <w:sz w:val="22"/>
                <w:szCs w:val="22"/>
              </w:rPr>
            </w:pPr>
          </w:p>
          <w:p w14:paraId="1159A8E9"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14:paraId="37B1B82E"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м.п.</w:t>
            </w:r>
          </w:p>
        </w:tc>
        <w:tc>
          <w:tcPr>
            <w:tcW w:w="4621" w:type="dxa"/>
          </w:tcPr>
          <w:p w14:paraId="37F385C4" w14:textId="77777777" w:rsidR="006C7BD8" w:rsidRPr="006C7BD8" w:rsidRDefault="006C7BD8" w:rsidP="006C7BD8">
            <w:pPr>
              <w:ind w:right="-125"/>
              <w:jc w:val="both"/>
              <w:rPr>
                <w:rFonts w:ascii="Verdana" w:hAnsi="Verdana"/>
                <w:sz w:val="22"/>
                <w:szCs w:val="22"/>
              </w:rPr>
            </w:pPr>
          </w:p>
          <w:p w14:paraId="145F8DDE" w14:textId="77777777" w:rsidR="006C7BD8" w:rsidRPr="006C7BD8" w:rsidRDefault="006C7BD8" w:rsidP="006C7BD8">
            <w:pPr>
              <w:ind w:right="-125"/>
              <w:jc w:val="both"/>
              <w:rPr>
                <w:rFonts w:ascii="Verdana" w:hAnsi="Verdana"/>
                <w:sz w:val="22"/>
                <w:szCs w:val="22"/>
              </w:rPr>
            </w:pPr>
          </w:p>
          <w:p w14:paraId="30D23313"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14:paraId="0AFE26F0"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м.п.</w:t>
            </w:r>
          </w:p>
        </w:tc>
      </w:tr>
    </w:tbl>
    <w:p w14:paraId="6E08296A" w14:textId="77777777" w:rsidR="006C7BD8" w:rsidRPr="006C7BD8" w:rsidRDefault="006C7BD8" w:rsidP="006C7BD8">
      <w:pPr>
        <w:rPr>
          <w:rFonts w:ascii="Verdana" w:hAnsi="Verdana"/>
          <w:sz w:val="22"/>
          <w:szCs w:val="22"/>
        </w:rPr>
      </w:pPr>
    </w:p>
    <w:p w14:paraId="63C463AA" w14:textId="413A2DA9" w:rsidR="006C7BD8" w:rsidRPr="006C7BD8" w:rsidRDefault="006C7BD8" w:rsidP="0037583A">
      <w:pPr>
        <w:pageBreakBefore/>
        <w:ind w:left="5387"/>
        <w:jc w:val="both"/>
        <w:rPr>
          <w:rFonts w:ascii="Verdana" w:hAnsi="Verdana"/>
          <w:color w:val="000000"/>
          <w:sz w:val="22"/>
          <w:szCs w:val="22"/>
        </w:rPr>
      </w:pPr>
      <w:r w:rsidRPr="006C7BD8">
        <w:rPr>
          <w:rFonts w:ascii="Verdana" w:hAnsi="Verdana"/>
          <w:color w:val="000000"/>
          <w:sz w:val="22"/>
          <w:szCs w:val="22"/>
        </w:rPr>
        <w:lastRenderedPageBreak/>
        <w:t xml:space="preserve">Приложение № </w:t>
      </w:r>
      <w:r w:rsidR="00970C77">
        <w:rPr>
          <w:rFonts w:ascii="Verdana" w:hAnsi="Verdana"/>
          <w:color w:val="000000"/>
          <w:sz w:val="22"/>
          <w:szCs w:val="22"/>
        </w:rPr>
        <w:t>9</w:t>
      </w:r>
    </w:p>
    <w:p w14:paraId="00304DF9" w14:textId="77777777" w:rsidR="006C7BD8" w:rsidRPr="006C7BD8" w:rsidRDefault="006C7BD8" w:rsidP="006C7BD8">
      <w:pPr>
        <w:ind w:left="5387"/>
        <w:jc w:val="both"/>
        <w:rPr>
          <w:rFonts w:ascii="Verdana" w:hAnsi="Verdana"/>
          <w:color w:val="000000"/>
          <w:sz w:val="22"/>
          <w:szCs w:val="22"/>
        </w:rPr>
      </w:pPr>
      <w:r w:rsidRPr="006C7BD8">
        <w:rPr>
          <w:rFonts w:ascii="Verdana" w:hAnsi="Verdana"/>
          <w:color w:val="000000"/>
          <w:sz w:val="22"/>
          <w:szCs w:val="22"/>
        </w:rPr>
        <w:t xml:space="preserve">к договору подряда № ________ </w:t>
      </w:r>
    </w:p>
    <w:p w14:paraId="582BFB6F" w14:textId="77777777" w:rsidR="006C7BD8" w:rsidRPr="006C7BD8" w:rsidRDefault="006C7BD8" w:rsidP="006C7BD8">
      <w:pPr>
        <w:ind w:left="5387"/>
        <w:jc w:val="both"/>
        <w:rPr>
          <w:rFonts w:ascii="Verdana" w:hAnsi="Verdana"/>
          <w:i/>
          <w:color w:val="000000"/>
          <w:sz w:val="22"/>
          <w:szCs w:val="22"/>
        </w:rPr>
      </w:pPr>
      <w:r w:rsidRPr="006C7BD8">
        <w:rPr>
          <w:rFonts w:ascii="Verdana" w:hAnsi="Verdana"/>
          <w:color w:val="000000"/>
          <w:sz w:val="22"/>
          <w:szCs w:val="22"/>
        </w:rPr>
        <w:t>от «___» ___________ 20___года</w:t>
      </w:r>
    </w:p>
    <w:p w14:paraId="2A59B116" w14:textId="0AD4665F" w:rsidR="006C7BD8" w:rsidRPr="006C7BD8" w:rsidRDefault="006C7BD8" w:rsidP="0037583A">
      <w:pPr>
        <w:spacing w:before="120" w:after="120"/>
        <w:rPr>
          <w:rFonts w:ascii="Verdana" w:hAnsi="Verdana"/>
          <w:b/>
          <w:sz w:val="22"/>
          <w:szCs w:val="22"/>
        </w:rPr>
      </w:pPr>
      <w:r w:rsidRPr="006C7BD8">
        <w:rPr>
          <w:rFonts w:ascii="Verdana" w:hAnsi="Verdana"/>
          <w:b/>
          <w:sz w:val="22"/>
          <w:szCs w:val="22"/>
        </w:rPr>
        <w:t>Форма</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2"/>
      </w:tblGrid>
      <w:tr w:rsidR="006C7BD8" w:rsidRPr="006C7BD8" w14:paraId="3C230550" w14:textId="77777777" w:rsidTr="00D51546">
        <w:trPr>
          <w:trHeight w:val="6784"/>
        </w:trPr>
        <w:tc>
          <w:tcPr>
            <w:tcW w:w="9888" w:type="dxa"/>
            <w:shd w:val="clear" w:color="auto" w:fill="auto"/>
          </w:tcPr>
          <w:p w14:paraId="4DEB6019" w14:textId="77777777" w:rsidR="006C7BD8" w:rsidRPr="0037583A" w:rsidRDefault="006C7BD8" w:rsidP="006C7BD8">
            <w:pPr>
              <w:rPr>
                <w:b/>
                <w:sz w:val="22"/>
                <w:szCs w:val="22"/>
              </w:rPr>
            </w:pPr>
          </w:p>
          <w:p w14:paraId="59D28762" w14:textId="77777777" w:rsidR="006C7BD8" w:rsidRPr="0037583A" w:rsidRDefault="006C7BD8" w:rsidP="006C7BD8">
            <w:pPr>
              <w:jc w:val="center"/>
              <w:rPr>
                <w:b/>
                <w:sz w:val="22"/>
                <w:szCs w:val="22"/>
              </w:rPr>
            </w:pPr>
            <w:r w:rsidRPr="0037583A">
              <w:rPr>
                <w:b/>
                <w:sz w:val="22"/>
                <w:szCs w:val="22"/>
              </w:rPr>
              <w:t xml:space="preserve">Итоговый акт </w:t>
            </w:r>
          </w:p>
          <w:p w14:paraId="7CA08E71" w14:textId="77777777" w:rsidR="006C7BD8" w:rsidRPr="0037583A" w:rsidRDefault="006C7BD8" w:rsidP="006C7BD8">
            <w:pPr>
              <w:jc w:val="center"/>
              <w:rPr>
                <w:b/>
                <w:sz w:val="22"/>
                <w:szCs w:val="22"/>
              </w:rPr>
            </w:pPr>
            <w:r w:rsidRPr="0037583A">
              <w:rPr>
                <w:b/>
                <w:sz w:val="22"/>
                <w:szCs w:val="22"/>
              </w:rPr>
              <w:t xml:space="preserve">сдачи-приемки работ </w:t>
            </w:r>
          </w:p>
          <w:p w14:paraId="3CCE6F7E" w14:textId="77777777" w:rsidR="006C7BD8" w:rsidRPr="0037583A" w:rsidRDefault="006C7BD8" w:rsidP="006C7BD8">
            <w:pPr>
              <w:jc w:val="center"/>
              <w:rPr>
                <w:sz w:val="22"/>
                <w:szCs w:val="22"/>
              </w:rPr>
            </w:pPr>
            <w:r w:rsidRPr="0037583A">
              <w:rPr>
                <w:sz w:val="22"/>
                <w:szCs w:val="22"/>
              </w:rPr>
              <w:t>по договору подряда № _________от ___________201__ года</w:t>
            </w:r>
          </w:p>
          <w:p w14:paraId="56981953" w14:textId="77777777" w:rsidR="006C7BD8" w:rsidRPr="0037583A" w:rsidRDefault="006C7BD8" w:rsidP="006C7BD8">
            <w:pPr>
              <w:ind w:left="284" w:right="140"/>
              <w:jc w:val="center"/>
              <w:rPr>
                <w:sz w:val="22"/>
                <w:szCs w:val="22"/>
              </w:rPr>
            </w:pPr>
          </w:p>
          <w:p w14:paraId="24107C37" w14:textId="77777777" w:rsidR="006C7BD8" w:rsidRPr="0037583A" w:rsidRDefault="006C7BD8" w:rsidP="00002504">
            <w:pPr>
              <w:ind w:left="284" w:right="140"/>
              <w:rPr>
                <w:sz w:val="22"/>
                <w:szCs w:val="22"/>
              </w:rPr>
            </w:pPr>
            <w:r w:rsidRPr="0037583A">
              <w:rPr>
                <w:sz w:val="22"/>
                <w:szCs w:val="22"/>
              </w:rPr>
              <w:t>г. Шарыпово</w:t>
            </w:r>
            <w:r w:rsidRPr="0037583A">
              <w:rPr>
                <w:sz w:val="22"/>
                <w:szCs w:val="22"/>
              </w:rPr>
              <w:tab/>
            </w:r>
            <w:r w:rsidRPr="0037583A">
              <w:rPr>
                <w:sz w:val="22"/>
                <w:szCs w:val="22"/>
              </w:rPr>
              <w:tab/>
            </w:r>
            <w:r w:rsidRPr="0037583A">
              <w:rPr>
                <w:sz w:val="22"/>
                <w:szCs w:val="22"/>
              </w:rPr>
              <w:tab/>
            </w:r>
            <w:r w:rsidRPr="0037583A">
              <w:rPr>
                <w:sz w:val="22"/>
                <w:szCs w:val="22"/>
              </w:rPr>
              <w:tab/>
              <w:t xml:space="preserve">     « ___»________________201__ года</w:t>
            </w:r>
          </w:p>
          <w:p w14:paraId="277A1583" w14:textId="77777777" w:rsidR="006C7BD8" w:rsidRPr="0037583A" w:rsidRDefault="006C7BD8" w:rsidP="00002504">
            <w:pPr>
              <w:ind w:right="140"/>
              <w:jc w:val="both"/>
              <w:rPr>
                <w:sz w:val="22"/>
                <w:szCs w:val="22"/>
              </w:rPr>
            </w:pPr>
          </w:p>
          <w:p w14:paraId="1197F9AA" w14:textId="77777777" w:rsidR="006C7BD8" w:rsidRPr="0037583A" w:rsidRDefault="006C7BD8" w:rsidP="00E30867">
            <w:pPr>
              <w:ind w:left="284" w:right="140"/>
              <w:jc w:val="both"/>
              <w:rPr>
                <w:sz w:val="22"/>
                <w:szCs w:val="22"/>
              </w:rPr>
            </w:pPr>
            <w:r w:rsidRPr="0037583A">
              <w:rPr>
                <w:sz w:val="22"/>
                <w:szCs w:val="22"/>
              </w:rPr>
              <w:t>Мы, нижеподписавшиеся, ПАО «Юнипро»,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
          <w:p w14:paraId="0E51B5A5" w14:textId="5BFAF66D" w:rsidR="00DC3ADE" w:rsidRPr="00E30867" w:rsidRDefault="00DC3ADE" w:rsidP="00001148">
            <w:pPr>
              <w:ind w:left="283" w:right="140"/>
              <w:contextualSpacing/>
              <w:jc w:val="both"/>
              <w:rPr>
                <w:sz w:val="22"/>
                <w:szCs w:val="22"/>
              </w:rPr>
            </w:pPr>
            <w:r w:rsidRPr="00002504">
              <w:rPr>
                <w:sz w:val="22"/>
                <w:szCs w:val="22"/>
              </w:rPr>
              <w:t>1.Подрядчик выполнил в полном объеме работы _______________ на Объекте: ___________</w:t>
            </w:r>
            <w:r w:rsidRPr="00E30867">
              <w:rPr>
                <w:sz w:val="22"/>
                <w:szCs w:val="22"/>
              </w:rPr>
              <w:t>.</w:t>
            </w:r>
          </w:p>
          <w:p w14:paraId="6FB227F9" w14:textId="45CCAC9B" w:rsidR="00DC3ADE" w:rsidRPr="00002504" w:rsidRDefault="00DC3ADE" w:rsidP="0037583A">
            <w:pPr>
              <w:ind w:firstLine="284"/>
              <w:jc w:val="both"/>
              <w:rPr>
                <w:sz w:val="22"/>
                <w:szCs w:val="22"/>
              </w:rPr>
            </w:pPr>
            <w:r w:rsidRPr="00001148">
              <w:rPr>
                <w:sz w:val="22"/>
                <w:szCs w:val="22"/>
              </w:rPr>
              <w:t>2. Стоимость выполненных работ по Договору подряда № __________ от ____________ (далее-Договор) составляет__________</w:t>
            </w:r>
            <w:r w:rsidRPr="00002504">
              <w:rPr>
                <w:sz w:val="22"/>
                <w:szCs w:val="22"/>
              </w:rPr>
              <w:t xml:space="preserve"> в том числе НДС 18%____________________________</w:t>
            </w:r>
          </w:p>
          <w:p w14:paraId="20B45BAB" w14:textId="77777777" w:rsidR="00DC3ADE" w:rsidRPr="00002504" w:rsidRDefault="00DC3ADE" w:rsidP="0037583A">
            <w:pPr>
              <w:ind w:firstLine="284"/>
              <w:jc w:val="both"/>
              <w:rPr>
                <w:sz w:val="22"/>
                <w:szCs w:val="22"/>
              </w:rPr>
            </w:pPr>
            <w:r w:rsidRPr="00002504">
              <w:rPr>
                <w:sz w:val="22"/>
                <w:szCs w:val="22"/>
              </w:rPr>
              <w:t>3. Заказчиком аккумулированы гарантийные удержания по Договору в размере   ___________________________ том числе НДС 18%.</w:t>
            </w:r>
          </w:p>
          <w:p w14:paraId="422D6B4A" w14:textId="77777777" w:rsidR="00DC3ADE" w:rsidRPr="00002504" w:rsidRDefault="00DC3ADE" w:rsidP="0037583A">
            <w:pPr>
              <w:jc w:val="both"/>
              <w:rPr>
                <w:sz w:val="22"/>
                <w:szCs w:val="22"/>
              </w:rPr>
            </w:pPr>
            <w:r w:rsidRPr="00002504">
              <w:rPr>
                <w:sz w:val="22"/>
                <w:szCs w:val="22"/>
              </w:rPr>
              <w:t xml:space="preserve">   4. Результат работ полностью соответствует требованиям Договора и Технического задания, дополнительным соглашениям № ____ от , № ___ от _____,.</w:t>
            </w:r>
          </w:p>
          <w:p w14:paraId="6379CA40" w14:textId="77777777" w:rsidR="00DC3ADE" w:rsidRPr="00002504" w:rsidRDefault="00DC3ADE" w:rsidP="00002504">
            <w:pPr>
              <w:ind w:right="140" w:firstLine="284"/>
              <w:jc w:val="both"/>
              <w:rPr>
                <w:sz w:val="22"/>
                <w:szCs w:val="22"/>
              </w:rPr>
            </w:pPr>
            <w:r w:rsidRPr="00002504">
              <w:rPr>
                <w:sz w:val="22"/>
                <w:szCs w:val="22"/>
              </w:rPr>
              <w:t xml:space="preserve">5. Подрядчиком предоставлена исполнительная документация подтверждающая выполнение работ в полном объеме, что подтверждается актом приема-передачи исполнительной документации №  от ____________.   </w:t>
            </w:r>
          </w:p>
          <w:p w14:paraId="5250E752" w14:textId="77777777" w:rsidR="00DC3ADE" w:rsidRPr="00002504" w:rsidRDefault="00DC3ADE" w:rsidP="0097096E">
            <w:pPr>
              <w:pStyle w:val="afa"/>
              <w:numPr>
                <w:ilvl w:val="0"/>
                <w:numId w:val="21"/>
              </w:numPr>
              <w:ind w:left="0" w:right="140" w:firstLine="360"/>
              <w:jc w:val="both"/>
              <w:rPr>
                <w:sz w:val="22"/>
                <w:szCs w:val="22"/>
              </w:rPr>
            </w:pPr>
            <w:r w:rsidRPr="00002504">
              <w:rPr>
                <w:sz w:val="22"/>
                <w:szCs w:val="22"/>
              </w:rPr>
              <w:t>Подрядчик исполнил обязанность по содержанию и уборке площадки производства работ, а также приведение ее в соответствие установленным санитарным нормам Российской Федерации.</w:t>
            </w:r>
          </w:p>
          <w:p w14:paraId="04C7081D" w14:textId="77777777" w:rsidR="00DC3ADE" w:rsidRPr="00002504" w:rsidRDefault="00DC3ADE" w:rsidP="0097096E">
            <w:pPr>
              <w:pStyle w:val="afa"/>
              <w:numPr>
                <w:ilvl w:val="0"/>
                <w:numId w:val="21"/>
              </w:numPr>
              <w:ind w:left="0" w:right="140" w:firstLine="360"/>
              <w:jc w:val="both"/>
              <w:rPr>
                <w:sz w:val="22"/>
                <w:szCs w:val="22"/>
              </w:rPr>
            </w:pPr>
            <w:r w:rsidRPr="00002504">
              <w:rPr>
                <w:sz w:val="22"/>
                <w:szCs w:val="22"/>
              </w:rPr>
              <w:t>Отчеты об использовании поставленных Заказчиком материалов и оборудования представлены Подрядчиком в полном объеме, неизрасходованный остаток материалов и оборудования возвращены Заказчику в полном объеме (при необходимости).</w:t>
            </w:r>
          </w:p>
          <w:p w14:paraId="628EF369" w14:textId="77777777" w:rsidR="00DC3ADE" w:rsidRPr="00002504" w:rsidRDefault="00DC3ADE" w:rsidP="0097096E">
            <w:pPr>
              <w:pStyle w:val="afa"/>
              <w:numPr>
                <w:ilvl w:val="0"/>
                <w:numId w:val="21"/>
              </w:numPr>
              <w:ind w:left="0" w:right="140" w:firstLine="360"/>
              <w:jc w:val="both"/>
              <w:rPr>
                <w:sz w:val="22"/>
                <w:szCs w:val="22"/>
              </w:rPr>
            </w:pPr>
            <w:r w:rsidRPr="00002504">
              <w:rPr>
                <w:sz w:val="22"/>
                <w:szCs w:val="22"/>
              </w:rPr>
              <w:t xml:space="preserve">По результатам исполнения Договора Заказчиком к Подрядчику применены меры ответственности: </w:t>
            </w:r>
          </w:p>
          <w:p w14:paraId="211CE9CC" w14:textId="77777777" w:rsidR="00DC3ADE" w:rsidRPr="00002504" w:rsidRDefault="00DC3ADE">
            <w:pPr>
              <w:pStyle w:val="afa"/>
              <w:ind w:left="34" w:right="140" w:firstLine="284"/>
              <w:jc w:val="both"/>
              <w:rPr>
                <w:sz w:val="22"/>
                <w:szCs w:val="22"/>
              </w:rPr>
            </w:pPr>
            <w:r w:rsidRPr="00002504">
              <w:rPr>
                <w:sz w:val="22"/>
                <w:szCs w:val="22"/>
              </w:rPr>
              <w:t xml:space="preserve">(1) неустойка за просрочку работ в размере _____ рублей (НДС не начисляется), </w:t>
            </w:r>
          </w:p>
          <w:p w14:paraId="6D420B1A" w14:textId="77777777" w:rsidR="00DC3ADE" w:rsidRPr="00002504" w:rsidRDefault="00DC3ADE">
            <w:pPr>
              <w:pStyle w:val="afa"/>
              <w:ind w:left="34" w:right="140" w:firstLine="284"/>
              <w:jc w:val="both"/>
              <w:rPr>
                <w:sz w:val="22"/>
                <w:szCs w:val="22"/>
              </w:rPr>
            </w:pPr>
            <w:r w:rsidRPr="00002504">
              <w:rPr>
                <w:sz w:val="22"/>
                <w:szCs w:val="22"/>
              </w:rPr>
              <w:t xml:space="preserve">(2) неустойка в связи с дефектами работ поставленной продукции в размере _____ рублей (НДС не начисляется), проценты за пользование авансом в размере _____ рублей, </w:t>
            </w:r>
          </w:p>
          <w:p w14:paraId="19B0D60A" w14:textId="77777777" w:rsidR="00DC3ADE" w:rsidRPr="00002504" w:rsidRDefault="00DC3ADE">
            <w:pPr>
              <w:pStyle w:val="afa"/>
              <w:ind w:left="34" w:right="140" w:firstLine="284"/>
              <w:jc w:val="both"/>
              <w:rPr>
                <w:sz w:val="22"/>
                <w:szCs w:val="22"/>
              </w:rPr>
            </w:pPr>
            <w:r w:rsidRPr="00002504">
              <w:rPr>
                <w:sz w:val="22"/>
                <w:szCs w:val="22"/>
              </w:rPr>
              <w:t xml:space="preserve">(3) возмещение расходов/убытков Заказчика в связи с ______ (НДС не начисляется), </w:t>
            </w:r>
          </w:p>
          <w:p w14:paraId="300FFF32" w14:textId="77777777" w:rsidR="00DC3ADE" w:rsidRPr="00002504" w:rsidRDefault="00DC3ADE">
            <w:pPr>
              <w:pStyle w:val="afa"/>
              <w:ind w:left="34" w:right="140" w:firstLine="284"/>
              <w:jc w:val="both"/>
              <w:rPr>
                <w:i/>
                <w:sz w:val="22"/>
                <w:szCs w:val="22"/>
              </w:rPr>
            </w:pPr>
            <w:r w:rsidRPr="00002504">
              <w:rPr>
                <w:i/>
                <w:sz w:val="22"/>
                <w:szCs w:val="22"/>
              </w:rPr>
              <w:t>(4) иное_____ (претензии по ОТ и  Т.Б. и т.п.).</w:t>
            </w:r>
          </w:p>
          <w:p w14:paraId="70BDF887" w14:textId="77777777" w:rsidR="00DC3ADE" w:rsidRPr="00002504" w:rsidRDefault="00DC3ADE" w:rsidP="0097096E">
            <w:pPr>
              <w:numPr>
                <w:ilvl w:val="0"/>
                <w:numId w:val="21"/>
              </w:numPr>
              <w:ind w:left="0" w:right="140" w:firstLine="360"/>
              <w:jc w:val="both"/>
              <w:rPr>
                <w:sz w:val="22"/>
                <w:szCs w:val="22"/>
              </w:rPr>
            </w:pPr>
            <w:r w:rsidRPr="00002504">
              <w:rPr>
                <w:sz w:val="22"/>
                <w:szCs w:val="22"/>
              </w:rPr>
              <w:t>Подрядчик подтверждает свое согласие с удовлетворением претензии Заказчика о выплате/компенсации ___________ (неустойки, процентов, убытков), указанной в п. 8 настоящего Акта, за счет суммы гарантийных удержаний.</w:t>
            </w:r>
          </w:p>
          <w:p w14:paraId="42F44B4E" w14:textId="77777777" w:rsidR="00DC3ADE" w:rsidRPr="00002504" w:rsidRDefault="00DC3ADE" w:rsidP="0097096E">
            <w:pPr>
              <w:numPr>
                <w:ilvl w:val="0"/>
                <w:numId w:val="21"/>
              </w:numPr>
              <w:ind w:left="0" w:right="140" w:firstLine="360"/>
              <w:jc w:val="both"/>
              <w:rPr>
                <w:sz w:val="22"/>
                <w:szCs w:val="22"/>
              </w:rPr>
            </w:pPr>
            <w:r w:rsidRPr="00002504">
              <w:rPr>
                <w:sz w:val="22"/>
                <w:szCs w:val="22"/>
              </w:rPr>
              <w:t>Стороны согласовали, что подлежащая оплате Подрядчику сумма отложенного платежа/гарантийных удержаний составляет _______ рублей, включая НДС 18 %. Указанная сумма оплачивается Заказчиком на расчетный счет Подрядчика/Исполнителя/Поставщика в срок установленный  Договором.</w:t>
            </w:r>
          </w:p>
          <w:p w14:paraId="30F9B758" w14:textId="77777777" w:rsidR="00DC3ADE" w:rsidRPr="00002504" w:rsidRDefault="00DC3ADE">
            <w:pPr>
              <w:ind w:left="360" w:right="140"/>
              <w:jc w:val="both"/>
              <w:rPr>
                <w:sz w:val="22"/>
                <w:szCs w:val="22"/>
              </w:rPr>
            </w:pPr>
          </w:p>
          <w:tbl>
            <w:tblPr>
              <w:tblW w:w="0" w:type="auto"/>
              <w:tblInd w:w="284" w:type="dxa"/>
              <w:tblLook w:val="04A0" w:firstRow="1" w:lastRow="0" w:firstColumn="1" w:lastColumn="0" w:noHBand="0" w:noVBand="1"/>
            </w:tblPr>
            <w:tblGrid>
              <w:gridCol w:w="4552"/>
              <w:gridCol w:w="4508"/>
            </w:tblGrid>
            <w:tr w:rsidR="006C7BD8" w:rsidRPr="00002504" w14:paraId="6389E77B" w14:textId="77777777" w:rsidTr="006C7BD8">
              <w:tc>
                <w:tcPr>
                  <w:tcW w:w="4552" w:type="dxa"/>
                  <w:shd w:val="clear" w:color="auto" w:fill="auto"/>
                </w:tcPr>
                <w:p w14:paraId="0EC53B92" w14:textId="77777777" w:rsidR="006C7BD8" w:rsidRPr="0037583A" w:rsidRDefault="006C7BD8">
                  <w:pPr>
                    <w:ind w:right="140"/>
                    <w:contextualSpacing/>
                    <w:jc w:val="both"/>
                    <w:rPr>
                      <w:b/>
                      <w:sz w:val="22"/>
                      <w:szCs w:val="22"/>
                    </w:rPr>
                  </w:pPr>
                  <w:r w:rsidRPr="0037583A">
                    <w:rPr>
                      <w:b/>
                      <w:sz w:val="22"/>
                      <w:szCs w:val="22"/>
                    </w:rPr>
                    <w:t>Подрядчик:</w:t>
                  </w:r>
                </w:p>
                <w:p w14:paraId="3F8AFB7F" w14:textId="77777777" w:rsidR="006C7BD8" w:rsidRPr="0037583A" w:rsidRDefault="006C7BD8">
                  <w:pPr>
                    <w:ind w:right="140"/>
                    <w:contextualSpacing/>
                    <w:jc w:val="both"/>
                    <w:rPr>
                      <w:b/>
                      <w:sz w:val="22"/>
                      <w:szCs w:val="22"/>
                    </w:rPr>
                  </w:pPr>
                  <w:r w:rsidRPr="0037583A">
                    <w:rPr>
                      <w:b/>
                      <w:sz w:val="22"/>
                      <w:szCs w:val="22"/>
                    </w:rPr>
                    <w:t>__________________</w:t>
                  </w:r>
                </w:p>
              </w:tc>
              <w:tc>
                <w:tcPr>
                  <w:tcW w:w="4508" w:type="dxa"/>
                  <w:shd w:val="clear" w:color="auto" w:fill="auto"/>
                </w:tcPr>
                <w:p w14:paraId="51DF1E76" w14:textId="77777777" w:rsidR="006C7BD8" w:rsidRPr="0037583A" w:rsidRDefault="006C7BD8">
                  <w:pPr>
                    <w:jc w:val="both"/>
                    <w:rPr>
                      <w:b/>
                      <w:sz w:val="22"/>
                      <w:szCs w:val="22"/>
                    </w:rPr>
                  </w:pPr>
                  <w:r w:rsidRPr="0037583A">
                    <w:rPr>
                      <w:b/>
                      <w:sz w:val="22"/>
                      <w:szCs w:val="22"/>
                    </w:rPr>
                    <w:t>Заказчик:</w:t>
                  </w:r>
                </w:p>
                <w:p w14:paraId="77A08136" w14:textId="77777777" w:rsidR="006C7BD8" w:rsidRPr="0037583A" w:rsidRDefault="006C7BD8">
                  <w:pPr>
                    <w:jc w:val="both"/>
                    <w:rPr>
                      <w:sz w:val="22"/>
                      <w:szCs w:val="22"/>
                    </w:rPr>
                  </w:pPr>
                  <w:r w:rsidRPr="0037583A">
                    <w:rPr>
                      <w:sz w:val="22"/>
                      <w:szCs w:val="22"/>
                    </w:rPr>
                    <w:t>_______________________</w:t>
                  </w:r>
                </w:p>
              </w:tc>
            </w:tr>
          </w:tbl>
          <w:p w14:paraId="002C3CBE" w14:textId="58069D8F" w:rsidR="006C7BD8" w:rsidRPr="006C7BD8" w:rsidRDefault="006C7BD8" w:rsidP="00002504">
            <w:pPr>
              <w:rPr>
                <w:rFonts w:ascii="Verdana" w:hAnsi="Verdana"/>
                <w:sz w:val="22"/>
                <w:szCs w:val="22"/>
              </w:rPr>
            </w:pPr>
          </w:p>
        </w:tc>
      </w:tr>
    </w:tbl>
    <w:p w14:paraId="6F48F310" w14:textId="77777777" w:rsidR="006C7BD8" w:rsidRPr="0037583A" w:rsidRDefault="006C7BD8" w:rsidP="006C7BD8">
      <w:pPr>
        <w:jc w:val="both"/>
        <w:rPr>
          <w:rFonts w:ascii="Verdana" w:hAnsi="Verdana"/>
          <w:b/>
          <w:sz w:val="20"/>
          <w:szCs w:val="20"/>
        </w:rPr>
      </w:pPr>
      <w:r w:rsidRPr="0037583A">
        <w:rPr>
          <w:rFonts w:ascii="Verdana" w:hAnsi="Verdana"/>
          <w:b/>
          <w:sz w:val="20"/>
          <w:szCs w:val="20"/>
        </w:rPr>
        <w:t>Форму Итогового акта сдачи-приемки работ согласовали:</w:t>
      </w:r>
    </w:p>
    <w:p w14:paraId="5CA18FF1" w14:textId="77777777" w:rsidR="006C7BD8" w:rsidRPr="006C7BD8" w:rsidRDefault="006C7BD8" w:rsidP="006C7BD8">
      <w:pPr>
        <w:jc w:val="center"/>
        <w:rPr>
          <w:rFonts w:ascii="Verdana" w:hAnsi="Verdana"/>
          <w:b/>
          <w:sz w:val="22"/>
          <w:szCs w:val="22"/>
        </w:rPr>
      </w:pPr>
    </w:p>
    <w:tbl>
      <w:tblPr>
        <w:tblW w:w="9639" w:type="dxa"/>
        <w:jc w:val="center"/>
        <w:tblLook w:val="04A0" w:firstRow="1" w:lastRow="0" w:firstColumn="1" w:lastColumn="0" w:noHBand="0" w:noVBand="1"/>
      </w:tblPr>
      <w:tblGrid>
        <w:gridCol w:w="5018"/>
        <w:gridCol w:w="4621"/>
      </w:tblGrid>
      <w:tr w:rsidR="006C7BD8" w:rsidRPr="006C7BD8" w14:paraId="46F51012" w14:textId="77777777" w:rsidTr="006C7BD8">
        <w:trPr>
          <w:jc w:val="center"/>
        </w:trPr>
        <w:tc>
          <w:tcPr>
            <w:tcW w:w="5018" w:type="dxa"/>
          </w:tcPr>
          <w:p w14:paraId="74C7BB4E" w14:textId="77777777" w:rsidR="006C7BD8" w:rsidRPr="006C7BD8" w:rsidRDefault="006C7BD8" w:rsidP="006C7BD8">
            <w:pPr>
              <w:ind w:right="-125"/>
              <w:jc w:val="both"/>
              <w:rPr>
                <w:rFonts w:ascii="Verdana" w:hAnsi="Verdana"/>
                <w:b/>
                <w:sz w:val="22"/>
                <w:szCs w:val="22"/>
              </w:rPr>
            </w:pPr>
            <w:r w:rsidRPr="006C7BD8">
              <w:rPr>
                <w:rFonts w:ascii="Verdana" w:hAnsi="Verdana"/>
                <w:b/>
                <w:sz w:val="22"/>
                <w:szCs w:val="22"/>
              </w:rPr>
              <w:t>Подрядчик</w:t>
            </w:r>
          </w:p>
        </w:tc>
        <w:tc>
          <w:tcPr>
            <w:tcW w:w="4621" w:type="dxa"/>
          </w:tcPr>
          <w:p w14:paraId="2D6997E6" w14:textId="77777777" w:rsidR="006C7BD8" w:rsidRPr="006C7BD8" w:rsidRDefault="006C7BD8" w:rsidP="006C7BD8">
            <w:pPr>
              <w:ind w:right="-125"/>
              <w:jc w:val="both"/>
              <w:rPr>
                <w:rFonts w:ascii="Verdana" w:hAnsi="Verdana"/>
                <w:b/>
                <w:sz w:val="22"/>
                <w:szCs w:val="22"/>
              </w:rPr>
            </w:pPr>
            <w:r w:rsidRPr="006C7BD8">
              <w:rPr>
                <w:rFonts w:ascii="Verdana" w:hAnsi="Verdana"/>
                <w:b/>
                <w:sz w:val="22"/>
                <w:szCs w:val="22"/>
              </w:rPr>
              <w:t>Заказчик</w:t>
            </w:r>
          </w:p>
        </w:tc>
      </w:tr>
      <w:tr w:rsidR="006C7BD8" w:rsidRPr="006C7BD8" w14:paraId="24BC0E4A" w14:textId="77777777" w:rsidTr="006C7BD8">
        <w:trPr>
          <w:jc w:val="center"/>
        </w:trPr>
        <w:tc>
          <w:tcPr>
            <w:tcW w:w="5018" w:type="dxa"/>
          </w:tcPr>
          <w:p w14:paraId="42766140" w14:textId="77777777" w:rsidR="006C7BD8" w:rsidRPr="0037583A" w:rsidRDefault="006C7BD8" w:rsidP="006C7BD8">
            <w:pPr>
              <w:ind w:right="-125"/>
              <w:jc w:val="both"/>
              <w:rPr>
                <w:rFonts w:ascii="Verdana" w:hAnsi="Verdana"/>
                <w:sz w:val="20"/>
                <w:szCs w:val="20"/>
              </w:rPr>
            </w:pPr>
          </w:p>
          <w:p w14:paraId="527D9E81" w14:textId="77777777" w:rsidR="006C7BD8" w:rsidRPr="0037583A" w:rsidRDefault="006C7BD8" w:rsidP="006C7BD8">
            <w:pPr>
              <w:ind w:right="-125"/>
              <w:jc w:val="both"/>
              <w:rPr>
                <w:rFonts w:ascii="Verdana" w:hAnsi="Verdana"/>
                <w:sz w:val="20"/>
                <w:szCs w:val="20"/>
              </w:rPr>
            </w:pPr>
          </w:p>
          <w:p w14:paraId="383694EE"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14:paraId="20FC2EAD"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м.п.</w:t>
            </w:r>
          </w:p>
        </w:tc>
        <w:tc>
          <w:tcPr>
            <w:tcW w:w="4621" w:type="dxa"/>
          </w:tcPr>
          <w:p w14:paraId="05976FE1" w14:textId="77777777" w:rsidR="006C7BD8" w:rsidRPr="0037583A" w:rsidRDefault="006C7BD8" w:rsidP="006C7BD8">
            <w:pPr>
              <w:ind w:right="-125"/>
              <w:jc w:val="both"/>
              <w:rPr>
                <w:rFonts w:ascii="Verdana" w:hAnsi="Verdana"/>
                <w:sz w:val="20"/>
                <w:szCs w:val="20"/>
              </w:rPr>
            </w:pPr>
          </w:p>
          <w:p w14:paraId="1DABB3BA" w14:textId="77777777" w:rsidR="006C7BD8" w:rsidRPr="0037583A" w:rsidRDefault="006C7BD8" w:rsidP="006C7BD8">
            <w:pPr>
              <w:ind w:right="-125"/>
              <w:jc w:val="both"/>
              <w:rPr>
                <w:rFonts w:ascii="Verdana" w:hAnsi="Verdana"/>
                <w:sz w:val="20"/>
                <w:szCs w:val="20"/>
              </w:rPr>
            </w:pPr>
          </w:p>
          <w:p w14:paraId="5F1AA7C2"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14:paraId="1CA2985E"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м.п.</w:t>
            </w:r>
          </w:p>
        </w:tc>
      </w:tr>
    </w:tbl>
    <w:p w14:paraId="234E0152" w14:textId="77777777" w:rsidR="004836CB" w:rsidRPr="006C2578" w:rsidRDefault="004836CB" w:rsidP="00002504"/>
    <w:sectPr w:rsidR="004836CB" w:rsidRPr="006C2578" w:rsidSect="005F2393">
      <w:headerReference w:type="even" r:id="rId12"/>
      <w:headerReference w:type="default" r:id="rId13"/>
      <w:footerReference w:type="default" r:id="rId14"/>
      <w:footerReference w:type="firs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3BED9" w14:textId="77777777" w:rsidR="008E34CC" w:rsidRDefault="008E34CC">
      <w:r>
        <w:separator/>
      </w:r>
    </w:p>
  </w:endnote>
  <w:endnote w:type="continuationSeparator" w:id="0">
    <w:p w14:paraId="01012B45" w14:textId="77777777" w:rsidR="008E34CC" w:rsidRDefault="008E34CC">
      <w:r>
        <w:continuationSeparator/>
      </w:r>
    </w:p>
  </w:endnote>
  <w:endnote w:type="continuationNotice" w:id="1">
    <w:p w14:paraId="1C01B003" w14:textId="77777777" w:rsidR="008E34CC" w:rsidRDefault="008E3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13C3B" w14:textId="77777777" w:rsidR="00DD0C70" w:rsidRDefault="00DD0C70" w:rsidP="004B032C">
    <w:pPr>
      <w:pStyle w:val="aa"/>
      <w:jc w:val="right"/>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89F19" w14:textId="77777777" w:rsidR="00DD0C70" w:rsidRDefault="00DD0C70">
    <w:pPr>
      <w:pStyle w:val="aa"/>
      <w:jc w:val="center"/>
    </w:pPr>
  </w:p>
  <w:p w14:paraId="7A5C80EF" w14:textId="77777777" w:rsidR="00DD0C70" w:rsidRDefault="00DD0C7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F1A79" w14:textId="77777777" w:rsidR="008E34CC" w:rsidRDefault="008E34CC">
      <w:r>
        <w:separator/>
      </w:r>
    </w:p>
  </w:footnote>
  <w:footnote w:type="continuationSeparator" w:id="0">
    <w:p w14:paraId="14079739" w14:textId="77777777" w:rsidR="008E34CC" w:rsidRDefault="008E34CC">
      <w:r>
        <w:continuationSeparator/>
      </w:r>
    </w:p>
  </w:footnote>
  <w:footnote w:type="continuationNotice" w:id="1">
    <w:p w14:paraId="188F394E" w14:textId="77777777" w:rsidR="008E34CC" w:rsidRDefault="008E34CC"/>
  </w:footnote>
  <w:footnote w:id="2">
    <w:p w14:paraId="00DB7524" w14:textId="77777777" w:rsidR="00DD0C70" w:rsidRDefault="00DD0C70" w:rsidP="006C7BD8">
      <w:pPr>
        <w:jc w:val="both"/>
      </w:pPr>
      <w:r w:rsidRPr="00670471">
        <w:rPr>
          <w:rStyle w:val="aff"/>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7E29A0BE" w14:textId="77777777" w:rsidR="00DD0C70" w:rsidRDefault="00DD0C70" w:rsidP="006C7BD8">
      <w:pPr>
        <w:jc w:val="both"/>
      </w:pPr>
      <w:r w:rsidRPr="00670471">
        <w:rPr>
          <w:rStyle w:val="aff"/>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1E08A1D9" w14:textId="77777777" w:rsidR="00DD0C70" w:rsidRDefault="00DD0C70" w:rsidP="006C7BD8">
      <w:pPr>
        <w:pStyle w:val="afd"/>
      </w:pPr>
      <w:r w:rsidRPr="00670471">
        <w:rPr>
          <w:rStyle w:val="aff"/>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1F642" w14:textId="77777777" w:rsidR="00DD0C70" w:rsidRDefault="00DD0C70">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08A12350" w14:textId="77777777" w:rsidR="00DD0C70" w:rsidRDefault="00DD0C70">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D0E09" w14:textId="77777777" w:rsidR="00DD0C70" w:rsidRDefault="00DD0C70"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5500E7B"/>
    <w:multiLevelType w:val="hybridMultilevel"/>
    <w:tmpl w:val="27FE8D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8642CC"/>
    <w:multiLevelType w:val="multilevel"/>
    <w:tmpl w:val="E302494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0D8E2DFD"/>
    <w:multiLevelType w:val="multilevel"/>
    <w:tmpl w:val="ACE2DA2E"/>
    <w:lvl w:ilvl="0">
      <w:start w:val="1"/>
      <w:numFmt w:val="decimal"/>
      <w:lvlText w:val="%1."/>
      <w:lvlJc w:val="left"/>
      <w:pPr>
        <w:ind w:left="360" w:hanging="360"/>
      </w:pPr>
      <w:rPr>
        <w:b/>
        <w:color w:val="auto"/>
      </w:rPr>
    </w:lvl>
    <w:lvl w:ilvl="1">
      <w:start w:val="1"/>
      <w:numFmt w:val="decimal"/>
      <w:lvlText w:val="4.%2."/>
      <w:lvlJc w:val="center"/>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B01910"/>
    <w:multiLevelType w:val="multilevel"/>
    <w:tmpl w:val="F48678D2"/>
    <w:lvl w:ilvl="0">
      <w:start w:val="1"/>
      <w:numFmt w:val="decimal"/>
      <w:lvlText w:val="%1."/>
      <w:lvlJc w:val="left"/>
      <w:pPr>
        <w:ind w:left="360" w:hanging="360"/>
      </w:pPr>
    </w:lvl>
    <w:lvl w:ilvl="1">
      <w:start w:val="1"/>
      <w:numFmt w:val="decimal"/>
      <w:lvlText w:val="7.%2."/>
      <w:lvlJc w:val="left"/>
      <w:pPr>
        <w:ind w:left="298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C119D9"/>
    <w:multiLevelType w:val="multilevel"/>
    <w:tmpl w:val="CAF83B00"/>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76697"/>
    <w:multiLevelType w:val="multilevel"/>
    <w:tmpl w:val="3070975C"/>
    <w:lvl w:ilvl="0">
      <w:start w:val="13"/>
      <w:numFmt w:val="decimal"/>
      <w:lvlText w:val="%1."/>
      <w:lvlJc w:val="left"/>
      <w:pPr>
        <w:ind w:left="480" w:hanging="480"/>
      </w:pPr>
    </w:lvl>
    <w:lvl w:ilvl="1">
      <w:start w:val="1"/>
      <w:numFmt w:val="decimal"/>
      <w:lvlText w:val="%1.%2."/>
      <w:lvlJc w:val="left"/>
      <w:pPr>
        <w:ind w:left="1048"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9"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0" w15:restartNumberingAfterBreak="0">
    <w:nsid w:val="2FB43B6D"/>
    <w:multiLevelType w:val="multilevel"/>
    <w:tmpl w:val="87D440CE"/>
    <w:lvl w:ilvl="0">
      <w:start w:val="8"/>
      <w:numFmt w:val="decimal"/>
      <w:lvlText w:val="%1."/>
      <w:lvlJc w:val="left"/>
      <w:pPr>
        <w:ind w:left="360" w:hanging="360"/>
      </w:pPr>
    </w:lvl>
    <w:lvl w:ilvl="1">
      <w:start w:val="1"/>
      <w:numFmt w:val="decimal"/>
      <w:lvlText w:val="%1.%2."/>
      <w:lvlJc w:val="left"/>
      <w:pPr>
        <w:ind w:left="5961"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B26FF6"/>
    <w:multiLevelType w:val="multilevel"/>
    <w:tmpl w:val="3960A2A4"/>
    <w:lvl w:ilvl="0">
      <w:start w:val="1"/>
      <w:numFmt w:val="decimal"/>
      <w:lvlText w:val="%1."/>
      <w:lvlJc w:val="left"/>
      <w:pPr>
        <w:ind w:left="360" w:hanging="360"/>
      </w:pPr>
    </w:lvl>
    <w:lvl w:ilvl="1">
      <w:start w:val="1"/>
      <w:numFmt w:val="decimal"/>
      <w:lvlText w:val="%12.%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0DC6E8E"/>
    <w:multiLevelType w:val="multilevel"/>
    <w:tmpl w:val="24AA081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4C466C"/>
    <w:multiLevelType w:val="multilevel"/>
    <w:tmpl w:val="364C623C"/>
    <w:lvl w:ilvl="0">
      <w:start w:val="10"/>
      <w:numFmt w:val="decimal"/>
      <w:lvlText w:val="%1."/>
      <w:lvlJc w:val="left"/>
      <w:pPr>
        <w:ind w:left="480" w:hanging="480"/>
      </w:pPr>
    </w:lvl>
    <w:lvl w:ilvl="1">
      <w:start w:val="7"/>
      <w:numFmt w:val="decimal"/>
      <w:lvlText w:val="%1.%2."/>
      <w:lvlJc w:val="left"/>
      <w:pPr>
        <w:ind w:left="1185" w:hanging="480"/>
      </w:pPr>
      <w:rPr>
        <w:b/>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5" w15:restartNumberingAfterBreak="0">
    <w:nsid w:val="5D2A4E18"/>
    <w:multiLevelType w:val="hybridMultilevel"/>
    <w:tmpl w:val="EBB642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8" w15:restartNumberingAfterBreak="0">
    <w:nsid w:val="67FE5428"/>
    <w:multiLevelType w:val="multilevel"/>
    <w:tmpl w:val="87204632"/>
    <w:lvl w:ilvl="0">
      <w:start w:val="11"/>
      <w:numFmt w:val="decimal"/>
      <w:lvlText w:val="%1"/>
      <w:lvlJc w:val="left"/>
      <w:pPr>
        <w:ind w:left="525" w:hanging="525"/>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435" w:hanging="180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936" w:hanging="2520"/>
      </w:pPr>
      <w:rPr>
        <w:rFonts w:hint="default"/>
      </w:rPr>
    </w:lvl>
  </w:abstractNum>
  <w:abstractNum w:abstractNumId="19" w15:restartNumberingAfterBreak="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20" w15:restartNumberingAfterBreak="0">
    <w:nsid w:val="6CB81F36"/>
    <w:multiLevelType w:val="multilevel"/>
    <w:tmpl w:val="CECA94E2"/>
    <w:lvl w:ilvl="0">
      <w:start w:val="6"/>
      <w:numFmt w:val="decimal"/>
      <w:lvlText w:val="%1."/>
      <w:lvlJc w:val="left"/>
      <w:pPr>
        <w:ind w:left="3992" w:hanging="360"/>
      </w:pPr>
      <w:rPr>
        <w:b/>
      </w:rPr>
    </w:lvl>
    <w:lvl w:ilvl="1">
      <w:start w:val="1"/>
      <w:numFmt w:val="decimal"/>
      <w:isLgl/>
      <w:lvlText w:val="%1.%2."/>
      <w:lvlJc w:val="left"/>
      <w:pPr>
        <w:ind w:left="360" w:hanging="360"/>
      </w:pPr>
      <w:rPr>
        <w:b/>
        <w:color w:val="auto"/>
      </w:rPr>
    </w:lvl>
    <w:lvl w:ilvl="2">
      <w:start w:val="1"/>
      <w:numFmt w:val="decimal"/>
      <w:isLgl/>
      <w:lvlText w:val="%1.%2.%3."/>
      <w:lvlJc w:val="left"/>
      <w:pPr>
        <w:ind w:left="4352" w:hanging="720"/>
      </w:pPr>
    </w:lvl>
    <w:lvl w:ilvl="3">
      <w:start w:val="1"/>
      <w:numFmt w:val="decimal"/>
      <w:isLgl/>
      <w:lvlText w:val="%1.%2.%3.%4."/>
      <w:lvlJc w:val="left"/>
      <w:pPr>
        <w:ind w:left="4352" w:hanging="720"/>
      </w:pPr>
    </w:lvl>
    <w:lvl w:ilvl="4">
      <w:start w:val="1"/>
      <w:numFmt w:val="decimal"/>
      <w:isLgl/>
      <w:lvlText w:val="%1.%2.%3.%4.%5."/>
      <w:lvlJc w:val="left"/>
      <w:pPr>
        <w:ind w:left="4712" w:hanging="1080"/>
      </w:pPr>
    </w:lvl>
    <w:lvl w:ilvl="5">
      <w:start w:val="1"/>
      <w:numFmt w:val="decimal"/>
      <w:isLgl/>
      <w:lvlText w:val="%1.%2.%3.%4.%5.%6."/>
      <w:lvlJc w:val="left"/>
      <w:pPr>
        <w:ind w:left="4712" w:hanging="1080"/>
      </w:pPr>
    </w:lvl>
    <w:lvl w:ilvl="6">
      <w:start w:val="1"/>
      <w:numFmt w:val="decimal"/>
      <w:isLgl/>
      <w:lvlText w:val="%1.%2.%3.%4.%5.%6.%7."/>
      <w:lvlJc w:val="left"/>
      <w:pPr>
        <w:ind w:left="5072" w:hanging="1440"/>
      </w:pPr>
    </w:lvl>
    <w:lvl w:ilvl="7">
      <w:start w:val="1"/>
      <w:numFmt w:val="decimal"/>
      <w:isLgl/>
      <w:lvlText w:val="%1.%2.%3.%4.%5.%6.%7.%8."/>
      <w:lvlJc w:val="left"/>
      <w:pPr>
        <w:ind w:left="5072" w:hanging="1440"/>
      </w:pPr>
    </w:lvl>
    <w:lvl w:ilvl="8">
      <w:start w:val="1"/>
      <w:numFmt w:val="decimal"/>
      <w:isLgl/>
      <w:lvlText w:val="%1.%2.%3.%4.%5.%6.%7.%8.%9."/>
      <w:lvlJc w:val="left"/>
      <w:pPr>
        <w:ind w:left="5432" w:hanging="1800"/>
      </w:pPr>
    </w:lvl>
  </w:abstractNum>
  <w:abstractNum w:abstractNumId="21" w15:restartNumberingAfterBreak="0">
    <w:nsid w:val="70F64FD9"/>
    <w:multiLevelType w:val="hybridMultilevel"/>
    <w:tmpl w:val="0C10FBF0"/>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22" w15:restartNumberingAfterBreak="0">
    <w:nsid w:val="74EE1AD3"/>
    <w:multiLevelType w:val="multilevel"/>
    <w:tmpl w:val="79F62E88"/>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79841C32"/>
    <w:multiLevelType w:val="multilevel"/>
    <w:tmpl w:val="058C16EE"/>
    <w:lvl w:ilvl="0">
      <w:start w:val="11"/>
      <w:numFmt w:val="decimal"/>
      <w:lvlText w:val="%1."/>
      <w:lvlJc w:val="left"/>
      <w:pPr>
        <w:ind w:left="480" w:hanging="480"/>
      </w:pPr>
    </w:lvl>
    <w:lvl w:ilvl="1">
      <w:start w:val="3"/>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7"/>
  </w:num>
  <w:num w:numId="2">
    <w:abstractNumId w:val="8"/>
  </w:num>
  <w:num w:numId="3">
    <w:abstractNumId w:val="9"/>
  </w:num>
  <w:num w:numId="4">
    <w:abstractNumId w:val="0"/>
  </w:num>
  <w:num w:numId="5">
    <w:abstractNumId w:val="12"/>
  </w:num>
  <w:num w:numId="6">
    <w:abstractNumId w:val="19"/>
  </w:num>
  <w:num w:numId="7">
    <w:abstractNumId w:val="16"/>
  </w:num>
  <w:num w:numId="8">
    <w:abstractNumId w:val="7"/>
  </w:num>
  <w:num w:numId="9">
    <w:abstractNumId w:val="22"/>
  </w:num>
  <w:num w:numId="10">
    <w:abstractNumId w:val="18"/>
  </w:num>
  <w:num w:numId="11">
    <w:abstractNumId w:val="20"/>
  </w:num>
  <w:num w:numId="1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0"/>
  </w:num>
  <w:num w:numId="16">
    <w:abstractNumId w:val="14"/>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5"/>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1148"/>
    <w:rsid w:val="00002504"/>
    <w:rsid w:val="00003486"/>
    <w:rsid w:val="00004EE7"/>
    <w:rsid w:val="0000583E"/>
    <w:rsid w:val="000061D8"/>
    <w:rsid w:val="00007A46"/>
    <w:rsid w:val="00013C8C"/>
    <w:rsid w:val="00014655"/>
    <w:rsid w:val="00014A08"/>
    <w:rsid w:val="00016F01"/>
    <w:rsid w:val="000177A6"/>
    <w:rsid w:val="00023C06"/>
    <w:rsid w:val="0002459E"/>
    <w:rsid w:val="00025B6E"/>
    <w:rsid w:val="00026804"/>
    <w:rsid w:val="00031350"/>
    <w:rsid w:val="00032053"/>
    <w:rsid w:val="000321B3"/>
    <w:rsid w:val="00032949"/>
    <w:rsid w:val="00032D84"/>
    <w:rsid w:val="00034AD0"/>
    <w:rsid w:val="00035A4D"/>
    <w:rsid w:val="00044107"/>
    <w:rsid w:val="000449F2"/>
    <w:rsid w:val="0004506C"/>
    <w:rsid w:val="00045BC4"/>
    <w:rsid w:val="00047551"/>
    <w:rsid w:val="00047FEA"/>
    <w:rsid w:val="00050171"/>
    <w:rsid w:val="00050930"/>
    <w:rsid w:val="000514A3"/>
    <w:rsid w:val="00051EFE"/>
    <w:rsid w:val="00051F4F"/>
    <w:rsid w:val="00054E15"/>
    <w:rsid w:val="00056551"/>
    <w:rsid w:val="000574E1"/>
    <w:rsid w:val="00060599"/>
    <w:rsid w:val="000608DA"/>
    <w:rsid w:val="00061050"/>
    <w:rsid w:val="00061914"/>
    <w:rsid w:val="00062318"/>
    <w:rsid w:val="00065971"/>
    <w:rsid w:val="00065F52"/>
    <w:rsid w:val="00066677"/>
    <w:rsid w:val="000669E7"/>
    <w:rsid w:val="00066CFA"/>
    <w:rsid w:val="00066D1B"/>
    <w:rsid w:val="00066FED"/>
    <w:rsid w:val="00067E8B"/>
    <w:rsid w:val="00067EE7"/>
    <w:rsid w:val="0007253C"/>
    <w:rsid w:val="000727EC"/>
    <w:rsid w:val="00073392"/>
    <w:rsid w:val="000801A1"/>
    <w:rsid w:val="00080937"/>
    <w:rsid w:val="000819BC"/>
    <w:rsid w:val="00083BB3"/>
    <w:rsid w:val="00084020"/>
    <w:rsid w:val="00084EBC"/>
    <w:rsid w:val="00087E89"/>
    <w:rsid w:val="00090DF6"/>
    <w:rsid w:val="00095C3B"/>
    <w:rsid w:val="000A3B8D"/>
    <w:rsid w:val="000A4A75"/>
    <w:rsid w:val="000A6640"/>
    <w:rsid w:val="000B1BBC"/>
    <w:rsid w:val="000B22C9"/>
    <w:rsid w:val="000B40F3"/>
    <w:rsid w:val="000B7137"/>
    <w:rsid w:val="000B72F4"/>
    <w:rsid w:val="000C150A"/>
    <w:rsid w:val="000C20C3"/>
    <w:rsid w:val="000C2908"/>
    <w:rsid w:val="000C2EA2"/>
    <w:rsid w:val="000C689A"/>
    <w:rsid w:val="000D1F9E"/>
    <w:rsid w:val="000D57EE"/>
    <w:rsid w:val="000D6E46"/>
    <w:rsid w:val="000D76B7"/>
    <w:rsid w:val="000E0BE6"/>
    <w:rsid w:val="000E1D47"/>
    <w:rsid w:val="000E1EDC"/>
    <w:rsid w:val="000E1FA6"/>
    <w:rsid w:val="000E36D6"/>
    <w:rsid w:val="000E38FB"/>
    <w:rsid w:val="000E5112"/>
    <w:rsid w:val="000E6B6D"/>
    <w:rsid w:val="000E7731"/>
    <w:rsid w:val="000F134A"/>
    <w:rsid w:val="000F4246"/>
    <w:rsid w:val="000F6916"/>
    <w:rsid w:val="00100643"/>
    <w:rsid w:val="00103F40"/>
    <w:rsid w:val="00105434"/>
    <w:rsid w:val="001120BD"/>
    <w:rsid w:val="00115165"/>
    <w:rsid w:val="00117249"/>
    <w:rsid w:val="00117B15"/>
    <w:rsid w:val="001205F9"/>
    <w:rsid w:val="001210F0"/>
    <w:rsid w:val="00121729"/>
    <w:rsid w:val="00123A99"/>
    <w:rsid w:val="0012457B"/>
    <w:rsid w:val="00124723"/>
    <w:rsid w:val="00125036"/>
    <w:rsid w:val="0012539E"/>
    <w:rsid w:val="0012619E"/>
    <w:rsid w:val="00127C37"/>
    <w:rsid w:val="0013063F"/>
    <w:rsid w:val="00130C9F"/>
    <w:rsid w:val="001311B3"/>
    <w:rsid w:val="00132857"/>
    <w:rsid w:val="001333A9"/>
    <w:rsid w:val="00133960"/>
    <w:rsid w:val="00134D0F"/>
    <w:rsid w:val="001351A3"/>
    <w:rsid w:val="001365E4"/>
    <w:rsid w:val="00136F8E"/>
    <w:rsid w:val="00137C08"/>
    <w:rsid w:val="0014009F"/>
    <w:rsid w:val="001418EB"/>
    <w:rsid w:val="00142450"/>
    <w:rsid w:val="001434C7"/>
    <w:rsid w:val="001442D7"/>
    <w:rsid w:val="00145563"/>
    <w:rsid w:val="001463AE"/>
    <w:rsid w:val="00146824"/>
    <w:rsid w:val="00146AC1"/>
    <w:rsid w:val="00147C58"/>
    <w:rsid w:val="00151AB8"/>
    <w:rsid w:val="00151C1B"/>
    <w:rsid w:val="00152076"/>
    <w:rsid w:val="00152278"/>
    <w:rsid w:val="00156731"/>
    <w:rsid w:val="00157AE0"/>
    <w:rsid w:val="00157B11"/>
    <w:rsid w:val="0016026E"/>
    <w:rsid w:val="00160797"/>
    <w:rsid w:val="00160BC5"/>
    <w:rsid w:val="00160E40"/>
    <w:rsid w:val="001612FC"/>
    <w:rsid w:val="00163400"/>
    <w:rsid w:val="001650E3"/>
    <w:rsid w:val="00166F5A"/>
    <w:rsid w:val="00170290"/>
    <w:rsid w:val="00171E4D"/>
    <w:rsid w:val="00172BBD"/>
    <w:rsid w:val="00173299"/>
    <w:rsid w:val="001739A8"/>
    <w:rsid w:val="00176FA4"/>
    <w:rsid w:val="001805AA"/>
    <w:rsid w:val="001877E9"/>
    <w:rsid w:val="00190325"/>
    <w:rsid w:val="00191702"/>
    <w:rsid w:val="001A06F8"/>
    <w:rsid w:val="001A46FE"/>
    <w:rsid w:val="001B2C48"/>
    <w:rsid w:val="001B3156"/>
    <w:rsid w:val="001B6024"/>
    <w:rsid w:val="001C0CCA"/>
    <w:rsid w:val="001C27BF"/>
    <w:rsid w:val="001C3DF1"/>
    <w:rsid w:val="001C4B6C"/>
    <w:rsid w:val="001C56FA"/>
    <w:rsid w:val="001C5DA9"/>
    <w:rsid w:val="001D026C"/>
    <w:rsid w:val="001D409A"/>
    <w:rsid w:val="001D5CEE"/>
    <w:rsid w:val="001D5DFC"/>
    <w:rsid w:val="001D654D"/>
    <w:rsid w:val="001D7684"/>
    <w:rsid w:val="001D7DCB"/>
    <w:rsid w:val="001E2680"/>
    <w:rsid w:val="001E3A19"/>
    <w:rsid w:val="001E4837"/>
    <w:rsid w:val="001E63CF"/>
    <w:rsid w:val="001F0F91"/>
    <w:rsid w:val="001F1E48"/>
    <w:rsid w:val="001F379D"/>
    <w:rsid w:val="001F44F9"/>
    <w:rsid w:val="001F4A4E"/>
    <w:rsid w:val="001F4CE1"/>
    <w:rsid w:val="001F4FBC"/>
    <w:rsid w:val="001F5445"/>
    <w:rsid w:val="001F63F0"/>
    <w:rsid w:val="001F6AA2"/>
    <w:rsid w:val="001F6C57"/>
    <w:rsid w:val="00200380"/>
    <w:rsid w:val="0020071B"/>
    <w:rsid w:val="00201510"/>
    <w:rsid w:val="00203C53"/>
    <w:rsid w:val="00205864"/>
    <w:rsid w:val="00206090"/>
    <w:rsid w:val="002064C6"/>
    <w:rsid w:val="002113AB"/>
    <w:rsid w:val="00213674"/>
    <w:rsid w:val="002139B9"/>
    <w:rsid w:val="00215F72"/>
    <w:rsid w:val="00217006"/>
    <w:rsid w:val="00217995"/>
    <w:rsid w:val="00221333"/>
    <w:rsid w:val="00222081"/>
    <w:rsid w:val="00225148"/>
    <w:rsid w:val="00225BC5"/>
    <w:rsid w:val="00225EC9"/>
    <w:rsid w:val="002274CC"/>
    <w:rsid w:val="00227586"/>
    <w:rsid w:val="00227E3F"/>
    <w:rsid w:val="00233121"/>
    <w:rsid w:val="00233677"/>
    <w:rsid w:val="002351FD"/>
    <w:rsid w:val="00242970"/>
    <w:rsid w:val="00251B57"/>
    <w:rsid w:val="002524FF"/>
    <w:rsid w:val="00252983"/>
    <w:rsid w:val="00253EA9"/>
    <w:rsid w:val="002540F9"/>
    <w:rsid w:val="00254562"/>
    <w:rsid w:val="00255372"/>
    <w:rsid w:val="00255668"/>
    <w:rsid w:val="00257679"/>
    <w:rsid w:val="00257BFA"/>
    <w:rsid w:val="002638A8"/>
    <w:rsid w:val="002659D4"/>
    <w:rsid w:val="00267A24"/>
    <w:rsid w:val="0027023A"/>
    <w:rsid w:val="002727D6"/>
    <w:rsid w:val="0027451F"/>
    <w:rsid w:val="00275456"/>
    <w:rsid w:val="00275649"/>
    <w:rsid w:val="00277B0D"/>
    <w:rsid w:val="00280511"/>
    <w:rsid w:val="00280E18"/>
    <w:rsid w:val="00280F91"/>
    <w:rsid w:val="00282185"/>
    <w:rsid w:val="00282851"/>
    <w:rsid w:val="00283581"/>
    <w:rsid w:val="002865A6"/>
    <w:rsid w:val="00287661"/>
    <w:rsid w:val="002912AB"/>
    <w:rsid w:val="002927C4"/>
    <w:rsid w:val="0029535F"/>
    <w:rsid w:val="00296F1E"/>
    <w:rsid w:val="002A19AC"/>
    <w:rsid w:val="002A2C13"/>
    <w:rsid w:val="002A2CFA"/>
    <w:rsid w:val="002A33A6"/>
    <w:rsid w:val="002A48C0"/>
    <w:rsid w:val="002A5C35"/>
    <w:rsid w:val="002A6732"/>
    <w:rsid w:val="002A6824"/>
    <w:rsid w:val="002B4251"/>
    <w:rsid w:val="002B4570"/>
    <w:rsid w:val="002B57A9"/>
    <w:rsid w:val="002B59FE"/>
    <w:rsid w:val="002B6CEE"/>
    <w:rsid w:val="002B70E8"/>
    <w:rsid w:val="002B77E8"/>
    <w:rsid w:val="002C175C"/>
    <w:rsid w:val="002C195C"/>
    <w:rsid w:val="002C1C7F"/>
    <w:rsid w:val="002C2D06"/>
    <w:rsid w:val="002C2E27"/>
    <w:rsid w:val="002C3187"/>
    <w:rsid w:val="002C39F2"/>
    <w:rsid w:val="002C3FAF"/>
    <w:rsid w:val="002C6A7D"/>
    <w:rsid w:val="002C74DD"/>
    <w:rsid w:val="002D032D"/>
    <w:rsid w:val="002D31FF"/>
    <w:rsid w:val="002D6BE9"/>
    <w:rsid w:val="002D6E85"/>
    <w:rsid w:val="002D7C94"/>
    <w:rsid w:val="002E0A46"/>
    <w:rsid w:val="002E2E10"/>
    <w:rsid w:val="002E3B2F"/>
    <w:rsid w:val="002E47FC"/>
    <w:rsid w:val="002E4FE2"/>
    <w:rsid w:val="002E5B4F"/>
    <w:rsid w:val="002E7EE5"/>
    <w:rsid w:val="002F02E4"/>
    <w:rsid w:val="002F0401"/>
    <w:rsid w:val="002F1AC7"/>
    <w:rsid w:val="002F2363"/>
    <w:rsid w:val="002F299D"/>
    <w:rsid w:val="002F32B3"/>
    <w:rsid w:val="002F35AF"/>
    <w:rsid w:val="002F44AB"/>
    <w:rsid w:val="002F4BD0"/>
    <w:rsid w:val="002F6A86"/>
    <w:rsid w:val="002F7DF1"/>
    <w:rsid w:val="003016BD"/>
    <w:rsid w:val="00301E5C"/>
    <w:rsid w:val="00302C11"/>
    <w:rsid w:val="00303D26"/>
    <w:rsid w:val="00307105"/>
    <w:rsid w:val="00307B11"/>
    <w:rsid w:val="00310601"/>
    <w:rsid w:val="00310A41"/>
    <w:rsid w:val="00314B16"/>
    <w:rsid w:val="00317A67"/>
    <w:rsid w:val="00317F90"/>
    <w:rsid w:val="003204BF"/>
    <w:rsid w:val="0032057B"/>
    <w:rsid w:val="00320EDF"/>
    <w:rsid w:val="00321AEB"/>
    <w:rsid w:val="00323620"/>
    <w:rsid w:val="00323A2B"/>
    <w:rsid w:val="003241E1"/>
    <w:rsid w:val="0032561D"/>
    <w:rsid w:val="003267BC"/>
    <w:rsid w:val="00331C07"/>
    <w:rsid w:val="00332054"/>
    <w:rsid w:val="00334B1A"/>
    <w:rsid w:val="003372D9"/>
    <w:rsid w:val="00343424"/>
    <w:rsid w:val="00343B24"/>
    <w:rsid w:val="00345145"/>
    <w:rsid w:val="00345DC6"/>
    <w:rsid w:val="00347B4D"/>
    <w:rsid w:val="00352747"/>
    <w:rsid w:val="00353C71"/>
    <w:rsid w:val="00354589"/>
    <w:rsid w:val="00354B15"/>
    <w:rsid w:val="003605D8"/>
    <w:rsid w:val="00362255"/>
    <w:rsid w:val="00364B75"/>
    <w:rsid w:val="0036635B"/>
    <w:rsid w:val="00372F25"/>
    <w:rsid w:val="00373BDA"/>
    <w:rsid w:val="00373D23"/>
    <w:rsid w:val="00373F15"/>
    <w:rsid w:val="003745BC"/>
    <w:rsid w:val="0037583A"/>
    <w:rsid w:val="003768C7"/>
    <w:rsid w:val="00382352"/>
    <w:rsid w:val="00385E64"/>
    <w:rsid w:val="00386BC3"/>
    <w:rsid w:val="00390582"/>
    <w:rsid w:val="00392F03"/>
    <w:rsid w:val="00394673"/>
    <w:rsid w:val="00394CBC"/>
    <w:rsid w:val="003952EE"/>
    <w:rsid w:val="00395D45"/>
    <w:rsid w:val="00395D46"/>
    <w:rsid w:val="003A0934"/>
    <w:rsid w:val="003A126F"/>
    <w:rsid w:val="003A194E"/>
    <w:rsid w:val="003B121C"/>
    <w:rsid w:val="003B1561"/>
    <w:rsid w:val="003B1A87"/>
    <w:rsid w:val="003B33D7"/>
    <w:rsid w:val="003B47DC"/>
    <w:rsid w:val="003B6082"/>
    <w:rsid w:val="003B65DE"/>
    <w:rsid w:val="003B7BFB"/>
    <w:rsid w:val="003C1207"/>
    <w:rsid w:val="003C186F"/>
    <w:rsid w:val="003C1C6B"/>
    <w:rsid w:val="003C2F65"/>
    <w:rsid w:val="003C4614"/>
    <w:rsid w:val="003C70BA"/>
    <w:rsid w:val="003D0AC1"/>
    <w:rsid w:val="003D41BF"/>
    <w:rsid w:val="003D4560"/>
    <w:rsid w:val="003D4D91"/>
    <w:rsid w:val="003D67E2"/>
    <w:rsid w:val="003D6C8A"/>
    <w:rsid w:val="003D7528"/>
    <w:rsid w:val="003E0692"/>
    <w:rsid w:val="003E4610"/>
    <w:rsid w:val="003E4CE1"/>
    <w:rsid w:val="003E6170"/>
    <w:rsid w:val="003E7293"/>
    <w:rsid w:val="003F2277"/>
    <w:rsid w:val="003F351E"/>
    <w:rsid w:val="00400CFE"/>
    <w:rsid w:val="00402646"/>
    <w:rsid w:val="0040444B"/>
    <w:rsid w:val="00406D15"/>
    <w:rsid w:val="00407994"/>
    <w:rsid w:val="00407B23"/>
    <w:rsid w:val="00410082"/>
    <w:rsid w:val="0041097F"/>
    <w:rsid w:val="00411E48"/>
    <w:rsid w:val="00412CB0"/>
    <w:rsid w:val="0041312E"/>
    <w:rsid w:val="00415EE5"/>
    <w:rsid w:val="00416377"/>
    <w:rsid w:val="00416818"/>
    <w:rsid w:val="004172CB"/>
    <w:rsid w:val="004240F7"/>
    <w:rsid w:val="00430B96"/>
    <w:rsid w:val="00430F7B"/>
    <w:rsid w:val="00431DD3"/>
    <w:rsid w:val="00433ECA"/>
    <w:rsid w:val="00434178"/>
    <w:rsid w:val="004342BC"/>
    <w:rsid w:val="004351F7"/>
    <w:rsid w:val="0043693F"/>
    <w:rsid w:val="004402D8"/>
    <w:rsid w:val="00440734"/>
    <w:rsid w:val="004425CC"/>
    <w:rsid w:val="004438AF"/>
    <w:rsid w:val="00447629"/>
    <w:rsid w:val="00450769"/>
    <w:rsid w:val="00451481"/>
    <w:rsid w:val="004514CF"/>
    <w:rsid w:val="00451667"/>
    <w:rsid w:val="0045321F"/>
    <w:rsid w:val="00454242"/>
    <w:rsid w:val="00454A63"/>
    <w:rsid w:val="00456968"/>
    <w:rsid w:val="00456BCA"/>
    <w:rsid w:val="00457A6B"/>
    <w:rsid w:val="004606B4"/>
    <w:rsid w:val="00460E40"/>
    <w:rsid w:val="0046145E"/>
    <w:rsid w:val="00461571"/>
    <w:rsid w:val="0046188C"/>
    <w:rsid w:val="00461A8C"/>
    <w:rsid w:val="004649B6"/>
    <w:rsid w:val="00467D95"/>
    <w:rsid w:val="00472AAD"/>
    <w:rsid w:val="00474240"/>
    <w:rsid w:val="00475F03"/>
    <w:rsid w:val="00480277"/>
    <w:rsid w:val="00481219"/>
    <w:rsid w:val="004815A5"/>
    <w:rsid w:val="004836CB"/>
    <w:rsid w:val="00483C63"/>
    <w:rsid w:val="0048674F"/>
    <w:rsid w:val="00487250"/>
    <w:rsid w:val="00487D67"/>
    <w:rsid w:val="004904D9"/>
    <w:rsid w:val="0049147F"/>
    <w:rsid w:val="0049347E"/>
    <w:rsid w:val="00496187"/>
    <w:rsid w:val="004978CE"/>
    <w:rsid w:val="004A16E0"/>
    <w:rsid w:val="004A2748"/>
    <w:rsid w:val="004A30C8"/>
    <w:rsid w:val="004A3B2F"/>
    <w:rsid w:val="004A510B"/>
    <w:rsid w:val="004A5911"/>
    <w:rsid w:val="004A6424"/>
    <w:rsid w:val="004A7C35"/>
    <w:rsid w:val="004B032C"/>
    <w:rsid w:val="004B49B8"/>
    <w:rsid w:val="004B6C39"/>
    <w:rsid w:val="004C0C21"/>
    <w:rsid w:val="004C0D15"/>
    <w:rsid w:val="004C21AA"/>
    <w:rsid w:val="004C2FFE"/>
    <w:rsid w:val="004C3443"/>
    <w:rsid w:val="004C3570"/>
    <w:rsid w:val="004C3F12"/>
    <w:rsid w:val="004C6011"/>
    <w:rsid w:val="004C73FA"/>
    <w:rsid w:val="004D000A"/>
    <w:rsid w:val="004D214F"/>
    <w:rsid w:val="004D509F"/>
    <w:rsid w:val="004D6586"/>
    <w:rsid w:val="004E3FB5"/>
    <w:rsid w:val="004E6378"/>
    <w:rsid w:val="004E6971"/>
    <w:rsid w:val="004F04F0"/>
    <w:rsid w:val="004F0992"/>
    <w:rsid w:val="004F0B9A"/>
    <w:rsid w:val="004F211E"/>
    <w:rsid w:val="004F38FE"/>
    <w:rsid w:val="004F3A39"/>
    <w:rsid w:val="004F4542"/>
    <w:rsid w:val="004F49E6"/>
    <w:rsid w:val="004F4CE0"/>
    <w:rsid w:val="004F5990"/>
    <w:rsid w:val="005002DB"/>
    <w:rsid w:val="00500EDD"/>
    <w:rsid w:val="0050202C"/>
    <w:rsid w:val="00503357"/>
    <w:rsid w:val="0050610C"/>
    <w:rsid w:val="00506FCC"/>
    <w:rsid w:val="00507D2A"/>
    <w:rsid w:val="0051099D"/>
    <w:rsid w:val="0051136C"/>
    <w:rsid w:val="00512CB5"/>
    <w:rsid w:val="00512DBE"/>
    <w:rsid w:val="00512E8C"/>
    <w:rsid w:val="00513C6D"/>
    <w:rsid w:val="00514190"/>
    <w:rsid w:val="005148A1"/>
    <w:rsid w:val="00514BEB"/>
    <w:rsid w:val="0051585D"/>
    <w:rsid w:val="005159D5"/>
    <w:rsid w:val="0051758E"/>
    <w:rsid w:val="0051769D"/>
    <w:rsid w:val="00517A78"/>
    <w:rsid w:val="005200A0"/>
    <w:rsid w:val="0052082E"/>
    <w:rsid w:val="00523E1A"/>
    <w:rsid w:val="00524404"/>
    <w:rsid w:val="00527377"/>
    <w:rsid w:val="00531C9D"/>
    <w:rsid w:val="0053213D"/>
    <w:rsid w:val="00533543"/>
    <w:rsid w:val="005365B2"/>
    <w:rsid w:val="00540B15"/>
    <w:rsid w:val="00541FCC"/>
    <w:rsid w:val="00543CED"/>
    <w:rsid w:val="005466D0"/>
    <w:rsid w:val="00546B59"/>
    <w:rsid w:val="005509FA"/>
    <w:rsid w:val="00550A84"/>
    <w:rsid w:val="00551C1B"/>
    <w:rsid w:val="00552241"/>
    <w:rsid w:val="005523C5"/>
    <w:rsid w:val="00552B43"/>
    <w:rsid w:val="005536E0"/>
    <w:rsid w:val="00555358"/>
    <w:rsid w:val="0055580B"/>
    <w:rsid w:val="00557102"/>
    <w:rsid w:val="00564766"/>
    <w:rsid w:val="00566B4B"/>
    <w:rsid w:val="00570F0D"/>
    <w:rsid w:val="00570F82"/>
    <w:rsid w:val="005719FB"/>
    <w:rsid w:val="00571BE7"/>
    <w:rsid w:val="0057298B"/>
    <w:rsid w:val="00572CBD"/>
    <w:rsid w:val="00576F74"/>
    <w:rsid w:val="005815B8"/>
    <w:rsid w:val="00581C37"/>
    <w:rsid w:val="005832B3"/>
    <w:rsid w:val="0058461E"/>
    <w:rsid w:val="00586B80"/>
    <w:rsid w:val="005907AC"/>
    <w:rsid w:val="0059149D"/>
    <w:rsid w:val="0059284C"/>
    <w:rsid w:val="00592B97"/>
    <w:rsid w:val="00594AE3"/>
    <w:rsid w:val="005A42D3"/>
    <w:rsid w:val="005A50BD"/>
    <w:rsid w:val="005A5696"/>
    <w:rsid w:val="005A5FD8"/>
    <w:rsid w:val="005B090F"/>
    <w:rsid w:val="005B1236"/>
    <w:rsid w:val="005B1754"/>
    <w:rsid w:val="005B2869"/>
    <w:rsid w:val="005B2E34"/>
    <w:rsid w:val="005B2F7D"/>
    <w:rsid w:val="005B3AE6"/>
    <w:rsid w:val="005B7286"/>
    <w:rsid w:val="005B75BD"/>
    <w:rsid w:val="005C0164"/>
    <w:rsid w:val="005C0A1F"/>
    <w:rsid w:val="005C3408"/>
    <w:rsid w:val="005C4AC1"/>
    <w:rsid w:val="005C70AF"/>
    <w:rsid w:val="005D2150"/>
    <w:rsid w:val="005D40DA"/>
    <w:rsid w:val="005D53DA"/>
    <w:rsid w:val="005D67F2"/>
    <w:rsid w:val="005E3C80"/>
    <w:rsid w:val="005E4218"/>
    <w:rsid w:val="005E4726"/>
    <w:rsid w:val="005E4C91"/>
    <w:rsid w:val="005E682C"/>
    <w:rsid w:val="005F0B9B"/>
    <w:rsid w:val="005F1954"/>
    <w:rsid w:val="005F1991"/>
    <w:rsid w:val="005F21FB"/>
    <w:rsid w:val="005F2393"/>
    <w:rsid w:val="005F2F0D"/>
    <w:rsid w:val="005F4CAA"/>
    <w:rsid w:val="005F52B6"/>
    <w:rsid w:val="00602308"/>
    <w:rsid w:val="0060359A"/>
    <w:rsid w:val="00604660"/>
    <w:rsid w:val="00605E45"/>
    <w:rsid w:val="006077FE"/>
    <w:rsid w:val="00611ACE"/>
    <w:rsid w:val="00611B2D"/>
    <w:rsid w:val="00611F04"/>
    <w:rsid w:val="00613303"/>
    <w:rsid w:val="00613F92"/>
    <w:rsid w:val="00615335"/>
    <w:rsid w:val="006153F1"/>
    <w:rsid w:val="00615E6E"/>
    <w:rsid w:val="006164E9"/>
    <w:rsid w:val="00616A44"/>
    <w:rsid w:val="006178A6"/>
    <w:rsid w:val="006179C0"/>
    <w:rsid w:val="006206EA"/>
    <w:rsid w:val="00621B62"/>
    <w:rsid w:val="00624029"/>
    <w:rsid w:val="006257D5"/>
    <w:rsid w:val="006273AD"/>
    <w:rsid w:val="0063150F"/>
    <w:rsid w:val="00631A30"/>
    <w:rsid w:val="0063364D"/>
    <w:rsid w:val="00633F25"/>
    <w:rsid w:val="006359AB"/>
    <w:rsid w:val="00641163"/>
    <w:rsid w:val="006447E2"/>
    <w:rsid w:val="00645A82"/>
    <w:rsid w:val="006461B5"/>
    <w:rsid w:val="00646C92"/>
    <w:rsid w:val="00646F2F"/>
    <w:rsid w:val="00647A2D"/>
    <w:rsid w:val="006551F7"/>
    <w:rsid w:val="0065645E"/>
    <w:rsid w:val="00662335"/>
    <w:rsid w:val="00662547"/>
    <w:rsid w:val="0066357D"/>
    <w:rsid w:val="00665E87"/>
    <w:rsid w:val="006676BD"/>
    <w:rsid w:val="00671290"/>
    <w:rsid w:val="00671B12"/>
    <w:rsid w:val="00675226"/>
    <w:rsid w:val="00680025"/>
    <w:rsid w:val="00681F19"/>
    <w:rsid w:val="006833A8"/>
    <w:rsid w:val="006838E4"/>
    <w:rsid w:val="00684285"/>
    <w:rsid w:val="00685E3B"/>
    <w:rsid w:val="0069217A"/>
    <w:rsid w:val="0069230A"/>
    <w:rsid w:val="00692CE3"/>
    <w:rsid w:val="00693974"/>
    <w:rsid w:val="0069409D"/>
    <w:rsid w:val="00697A6E"/>
    <w:rsid w:val="00697C31"/>
    <w:rsid w:val="006A0A05"/>
    <w:rsid w:val="006A0DFA"/>
    <w:rsid w:val="006A5096"/>
    <w:rsid w:val="006A7BA8"/>
    <w:rsid w:val="006B1280"/>
    <w:rsid w:val="006B29D9"/>
    <w:rsid w:val="006B5CEB"/>
    <w:rsid w:val="006C0341"/>
    <w:rsid w:val="006C2578"/>
    <w:rsid w:val="006C2DC6"/>
    <w:rsid w:val="006C33A3"/>
    <w:rsid w:val="006C4F63"/>
    <w:rsid w:val="006C5C9A"/>
    <w:rsid w:val="006C6104"/>
    <w:rsid w:val="006C65FD"/>
    <w:rsid w:val="006C691B"/>
    <w:rsid w:val="006C6BA4"/>
    <w:rsid w:val="006C6C31"/>
    <w:rsid w:val="006C7BD8"/>
    <w:rsid w:val="006C7C49"/>
    <w:rsid w:val="006D22A7"/>
    <w:rsid w:val="006D349E"/>
    <w:rsid w:val="006D41CE"/>
    <w:rsid w:val="006D4320"/>
    <w:rsid w:val="006D4ECD"/>
    <w:rsid w:val="006D6532"/>
    <w:rsid w:val="006E07DD"/>
    <w:rsid w:val="006E1604"/>
    <w:rsid w:val="006E2008"/>
    <w:rsid w:val="006E2AE3"/>
    <w:rsid w:val="006E2F7C"/>
    <w:rsid w:val="006E3EE0"/>
    <w:rsid w:val="006E4A35"/>
    <w:rsid w:val="006E56F6"/>
    <w:rsid w:val="006E72EE"/>
    <w:rsid w:val="006E7385"/>
    <w:rsid w:val="006F2F20"/>
    <w:rsid w:val="006F45F9"/>
    <w:rsid w:val="006F476B"/>
    <w:rsid w:val="006F61A3"/>
    <w:rsid w:val="00700621"/>
    <w:rsid w:val="00701342"/>
    <w:rsid w:val="007013C8"/>
    <w:rsid w:val="00702A9D"/>
    <w:rsid w:val="00704930"/>
    <w:rsid w:val="00713FE4"/>
    <w:rsid w:val="007142D0"/>
    <w:rsid w:val="00714BC5"/>
    <w:rsid w:val="00717FDD"/>
    <w:rsid w:val="00720408"/>
    <w:rsid w:val="00722D18"/>
    <w:rsid w:val="0072450B"/>
    <w:rsid w:val="007259FD"/>
    <w:rsid w:val="00726014"/>
    <w:rsid w:val="00726148"/>
    <w:rsid w:val="00726424"/>
    <w:rsid w:val="007276D5"/>
    <w:rsid w:val="00727809"/>
    <w:rsid w:val="007330A6"/>
    <w:rsid w:val="007341F9"/>
    <w:rsid w:val="007344C0"/>
    <w:rsid w:val="00734B27"/>
    <w:rsid w:val="0073692B"/>
    <w:rsid w:val="007377AE"/>
    <w:rsid w:val="007406BF"/>
    <w:rsid w:val="0074116C"/>
    <w:rsid w:val="00742843"/>
    <w:rsid w:val="00742DB8"/>
    <w:rsid w:val="007432B0"/>
    <w:rsid w:val="0074599E"/>
    <w:rsid w:val="0074673C"/>
    <w:rsid w:val="00747B8B"/>
    <w:rsid w:val="007500DF"/>
    <w:rsid w:val="007550D2"/>
    <w:rsid w:val="00761D0F"/>
    <w:rsid w:val="00761DDA"/>
    <w:rsid w:val="00762592"/>
    <w:rsid w:val="00764D63"/>
    <w:rsid w:val="00765706"/>
    <w:rsid w:val="00766699"/>
    <w:rsid w:val="00766A6E"/>
    <w:rsid w:val="007724B9"/>
    <w:rsid w:val="007746A9"/>
    <w:rsid w:val="007754D4"/>
    <w:rsid w:val="00776B4C"/>
    <w:rsid w:val="007803CE"/>
    <w:rsid w:val="007811A5"/>
    <w:rsid w:val="0078191B"/>
    <w:rsid w:val="007821CA"/>
    <w:rsid w:val="00782997"/>
    <w:rsid w:val="00782CFF"/>
    <w:rsid w:val="007837B4"/>
    <w:rsid w:val="00783D8A"/>
    <w:rsid w:val="007858FF"/>
    <w:rsid w:val="00785E93"/>
    <w:rsid w:val="00785FB0"/>
    <w:rsid w:val="007866E4"/>
    <w:rsid w:val="00786C18"/>
    <w:rsid w:val="00791C68"/>
    <w:rsid w:val="00794BAD"/>
    <w:rsid w:val="007A2BBA"/>
    <w:rsid w:val="007A2BDA"/>
    <w:rsid w:val="007A4066"/>
    <w:rsid w:val="007A63B4"/>
    <w:rsid w:val="007A7A41"/>
    <w:rsid w:val="007A7D99"/>
    <w:rsid w:val="007A7E68"/>
    <w:rsid w:val="007B0191"/>
    <w:rsid w:val="007B2C1E"/>
    <w:rsid w:val="007B3621"/>
    <w:rsid w:val="007B37CA"/>
    <w:rsid w:val="007B3A7E"/>
    <w:rsid w:val="007B5302"/>
    <w:rsid w:val="007C2044"/>
    <w:rsid w:val="007C2965"/>
    <w:rsid w:val="007C3392"/>
    <w:rsid w:val="007C42E3"/>
    <w:rsid w:val="007C52C1"/>
    <w:rsid w:val="007C6E08"/>
    <w:rsid w:val="007C7ECC"/>
    <w:rsid w:val="007D2C4C"/>
    <w:rsid w:val="007D3A4C"/>
    <w:rsid w:val="007D713D"/>
    <w:rsid w:val="007D76E2"/>
    <w:rsid w:val="007E32F7"/>
    <w:rsid w:val="007E456A"/>
    <w:rsid w:val="007E63D0"/>
    <w:rsid w:val="007E7AF7"/>
    <w:rsid w:val="007F1B9C"/>
    <w:rsid w:val="007F1F72"/>
    <w:rsid w:val="007F2033"/>
    <w:rsid w:val="007F51EA"/>
    <w:rsid w:val="008022BB"/>
    <w:rsid w:val="0080535A"/>
    <w:rsid w:val="00806CB9"/>
    <w:rsid w:val="008123E6"/>
    <w:rsid w:val="00814C3A"/>
    <w:rsid w:val="0081523E"/>
    <w:rsid w:val="00815B45"/>
    <w:rsid w:val="008229EB"/>
    <w:rsid w:val="00822A43"/>
    <w:rsid w:val="00822A58"/>
    <w:rsid w:val="008246D5"/>
    <w:rsid w:val="008249EA"/>
    <w:rsid w:val="00827760"/>
    <w:rsid w:val="00833AFC"/>
    <w:rsid w:val="0083464A"/>
    <w:rsid w:val="00835DBA"/>
    <w:rsid w:val="0084168C"/>
    <w:rsid w:val="00842E2D"/>
    <w:rsid w:val="00843344"/>
    <w:rsid w:val="00845C9B"/>
    <w:rsid w:val="0084663A"/>
    <w:rsid w:val="00847010"/>
    <w:rsid w:val="00852649"/>
    <w:rsid w:val="008551B1"/>
    <w:rsid w:val="008552B0"/>
    <w:rsid w:val="00855312"/>
    <w:rsid w:val="008563DF"/>
    <w:rsid w:val="00856DEB"/>
    <w:rsid w:val="00857C73"/>
    <w:rsid w:val="00857EF9"/>
    <w:rsid w:val="00862064"/>
    <w:rsid w:val="0086252F"/>
    <w:rsid w:val="00862A76"/>
    <w:rsid w:val="00863774"/>
    <w:rsid w:val="00863F64"/>
    <w:rsid w:val="00873799"/>
    <w:rsid w:val="00873C45"/>
    <w:rsid w:val="0087505D"/>
    <w:rsid w:val="00875BE0"/>
    <w:rsid w:val="00876746"/>
    <w:rsid w:val="00877862"/>
    <w:rsid w:val="008778F3"/>
    <w:rsid w:val="0088075C"/>
    <w:rsid w:val="00886781"/>
    <w:rsid w:val="00891A78"/>
    <w:rsid w:val="008923E5"/>
    <w:rsid w:val="00892BF3"/>
    <w:rsid w:val="00893C25"/>
    <w:rsid w:val="008958C6"/>
    <w:rsid w:val="00896CAC"/>
    <w:rsid w:val="00897B19"/>
    <w:rsid w:val="008A065B"/>
    <w:rsid w:val="008A11AC"/>
    <w:rsid w:val="008A16C8"/>
    <w:rsid w:val="008A46AA"/>
    <w:rsid w:val="008A6C52"/>
    <w:rsid w:val="008A723A"/>
    <w:rsid w:val="008B3167"/>
    <w:rsid w:val="008B38CD"/>
    <w:rsid w:val="008B72BC"/>
    <w:rsid w:val="008C0B82"/>
    <w:rsid w:val="008C2437"/>
    <w:rsid w:val="008C3255"/>
    <w:rsid w:val="008C5E06"/>
    <w:rsid w:val="008D1150"/>
    <w:rsid w:val="008D1B05"/>
    <w:rsid w:val="008D2130"/>
    <w:rsid w:val="008D3578"/>
    <w:rsid w:val="008D4121"/>
    <w:rsid w:val="008D4D3F"/>
    <w:rsid w:val="008D4F85"/>
    <w:rsid w:val="008D5B75"/>
    <w:rsid w:val="008D6BB7"/>
    <w:rsid w:val="008D7508"/>
    <w:rsid w:val="008D7828"/>
    <w:rsid w:val="008E1720"/>
    <w:rsid w:val="008E1BFE"/>
    <w:rsid w:val="008E1F45"/>
    <w:rsid w:val="008E34CC"/>
    <w:rsid w:val="008E4F30"/>
    <w:rsid w:val="008E5CD1"/>
    <w:rsid w:val="008F16EE"/>
    <w:rsid w:val="008F299C"/>
    <w:rsid w:val="008F2B0F"/>
    <w:rsid w:val="008F3AC4"/>
    <w:rsid w:val="008F3CBA"/>
    <w:rsid w:val="008F5F6B"/>
    <w:rsid w:val="008F6661"/>
    <w:rsid w:val="00901930"/>
    <w:rsid w:val="00902287"/>
    <w:rsid w:val="00902927"/>
    <w:rsid w:val="00902BB3"/>
    <w:rsid w:val="009033D4"/>
    <w:rsid w:val="00903744"/>
    <w:rsid w:val="00904E62"/>
    <w:rsid w:val="00905DC9"/>
    <w:rsid w:val="009077E2"/>
    <w:rsid w:val="009078B3"/>
    <w:rsid w:val="009104C2"/>
    <w:rsid w:val="00910B21"/>
    <w:rsid w:val="00912766"/>
    <w:rsid w:val="009130EF"/>
    <w:rsid w:val="00913639"/>
    <w:rsid w:val="00915841"/>
    <w:rsid w:val="00922762"/>
    <w:rsid w:val="00924061"/>
    <w:rsid w:val="00925974"/>
    <w:rsid w:val="0092726C"/>
    <w:rsid w:val="00927B3A"/>
    <w:rsid w:val="00927F53"/>
    <w:rsid w:val="00931B1E"/>
    <w:rsid w:val="00931D8C"/>
    <w:rsid w:val="009328C9"/>
    <w:rsid w:val="00933649"/>
    <w:rsid w:val="00934594"/>
    <w:rsid w:val="009364EA"/>
    <w:rsid w:val="009372E9"/>
    <w:rsid w:val="00937C04"/>
    <w:rsid w:val="00940162"/>
    <w:rsid w:val="00940F5F"/>
    <w:rsid w:val="00944465"/>
    <w:rsid w:val="00944E22"/>
    <w:rsid w:val="00945E75"/>
    <w:rsid w:val="00951615"/>
    <w:rsid w:val="00951FD4"/>
    <w:rsid w:val="00953C6D"/>
    <w:rsid w:val="00954420"/>
    <w:rsid w:val="00954710"/>
    <w:rsid w:val="00954931"/>
    <w:rsid w:val="00955966"/>
    <w:rsid w:val="00956C08"/>
    <w:rsid w:val="00961F26"/>
    <w:rsid w:val="00963336"/>
    <w:rsid w:val="0096490F"/>
    <w:rsid w:val="00965D92"/>
    <w:rsid w:val="00966B61"/>
    <w:rsid w:val="00967872"/>
    <w:rsid w:val="009679C5"/>
    <w:rsid w:val="00970934"/>
    <w:rsid w:val="0097096E"/>
    <w:rsid w:val="00970C77"/>
    <w:rsid w:val="00973AB7"/>
    <w:rsid w:val="009752FA"/>
    <w:rsid w:val="00977178"/>
    <w:rsid w:val="00980A50"/>
    <w:rsid w:val="00981A78"/>
    <w:rsid w:val="00982446"/>
    <w:rsid w:val="00984053"/>
    <w:rsid w:val="00986158"/>
    <w:rsid w:val="009865A7"/>
    <w:rsid w:val="009874E3"/>
    <w:rsid w:val="00987BBC"/>
    <w:rsid w:val="00990120"/>
    <w:rsid w:val="00990B35"/>
    <w:rsid w:val="00990CF6"/>
    <w:rsid w:val="00992A4C"/>
    <w:rsid w:val="0099303C"/>
    <w:rsid w:val="00994AC7"/>
    <w:rsid w:val="00997E1B"/>
    <w:rsid w:val="009A1067"/>
    <w:rsid w:val="009A1214"/>
    <w:rsid w:val="009A1EA2"/>
    <w:rsid w:val="009A2099"/>
    <w:rsid w:val="009A28C8"/>
    <w:rsid w:val="009A34E0"/>
    <w:rsid w:val="009A48E8"/>
    <w:rsid w:val="009A6920"/>
    <w:rsid w:val="009A6C24"/>
    <w:rsid w:val="009A77D7"/>
    <w:rsid w:val="009B0F0A"/>
    <w:rsid w:val="009B2116"/>
    <w:rsid w:val="009B22B7"/>
    <w:rsid w:val="009B2590"/>
    <w:rsid w:val="009B30B3"/>
    <w:rsid w:val="009B31BD"/>
    <w:rsid w:val="009B42AF"/>
    <w:rsid w:val="009B5984"/>
    <w:rsid w:val="009B636A"/>
    <w:rsid w:val="009B6E51"/>
    <w:rsid w:val="009C2C01"/>
    <w:rsid w:val="009C2DE7"/>
    <w:rsid w:val="009C39DF"/>
    <w:rsid w:val="009C3D6A"/>
    <w:rsid w:val="009C5C25"/>
    <w:rsid w:val="009C6402"/>
    <w:rsid w:val="009C7370"/>
    <w:rsid w:val="009D0558"/>
    <w:rsid w:val="009D2F70"/>
    <w:rsid w:val="009D3621"/>
    <w:rsid w:val="009E2528"/>
    <w:rsid w:val="009E2DAB"/>
    <w:rsid w:val="009E3E40"/>
    <w:rsid w:val="009E4A84"/>
    <w:rsid w:val="009E649E"/>
    <w:rsid w:val="009E6FEE"/>
    <w:rsid w:val="009F07CC"/>
    <w:rsid w:val="009F475B"/>
    <w:rsid w:val="009F75E0"/>
    <w:rsid w:val="00A0084E"/>
    <w:rsid w:val="00A01BB0"/>
    <w:rsid w:val="00A04D02"/>
    <w:rsid w:val="00A0521E"/>
    <w:rsid w:val="00A059DB"/>
    <w:rsid w:val="00A05CA4"/>
    <w:rsid w:val="00A06058"/>
    <w:rsid w:val="00A07010"/>
    <w:rsid w:val="00A07E42"/>
    <w:rsid w:val="00A10687"/>
    <w:rsid w:val="00A11055"/>
    <w:rsid w:val="00A1203E"/>
    <w:rsid w:val="00A15D32"/>
    <w:rsid w:val="00A1613A"/>
    <w:rsid w:val="00A16E1A"/>
    <w:rsid w:val="00A16F03"/>
    <w:rsid w:val="00A213CC"/>
    <w:rsid w:val="00A229A0"/>
    <w:rsid w:val="00A302DC"/>
    <w:rsid w:val="00A34F6E"/>
    <w:rsid w:val="00A35CE4"/>
    <w:rsid w:val="00A37290"/>
    <w:rsid w:val="00A3758C"/>
    <w:rsid w:val="00A44886"/>
    <w:rsid w:val="00A44A21"/>
    <w:rsid w:val="00A44B31"/>
    <w:rsid w:val="00A52C14"/>
    <w:rsid w:val="00A60E4D"/>
    <w:rsid w:val="00A72DEC"/>
    <w:rsid w:val="00A77397"/>
    <w:rsid w:val="00A778A3"/>
    <w:rsid w:val="00A82828"/>
    <w:rsid w:val="00A83E5A"/>
    <w:rsid w:val="00A8429C"/>
    <w:rsid w:val="00A87A0F"/>
    <w:rsid w:val="00A918E3"/>
    <w:rsid w:val="00A92E14"/>
    <w:rsid w:val="00A92E38"/>
    <w:rsid w:val="00A97488"/>
    <w:rsid w:val="00AA0459"/>
    <w:rsid w:val="00AA0DF1"/>
    <w:rsid w:val="00AA1427"/>
    <w:rsid w:val="00AA3E44"/>
    <w:rsid w:val="00AA4A84"/>
    <w:rsid w:val="00AA5487"/>
    <w:rsid w:val="00AA5EE1"/>
    <w:rsid w:val="00AA708F"/>
    <w:rsid w:val="00AA72BC"/>
    <w:rsid w:val="00AA7728"/>
    <w:rsid w:val="00AA78AB"/>
    <w:rsid w:val="00AA7DB1"/>
    <w:rsid w:val="00AB188D"/>
    <w:rsid w:val="00AB26F1"/>
    <w:rsid w:val="00AB42C5"/>
    <w:rsid w:val="00AB4464"/>
    <w:rsid w:val="00AB5D16"/>
    <w:rsid w:val="00AB63A0"/>
    <w:rsid w:val="00AB68E8"/>
    <w:rsid w:val="00AB7FBC"/>
    <w:rsid w:val="00AC05A8"/>
    <w:rsid w:val="00AC2627"/>
    <w:rsid w:val="00AC4B7B"/>
    <w:rsid w:val="00AC564C"/>
    <w:rsid w:val="00AC6DD4"/>
    <w:rsid w:val="00AC7878"/>
    <w:rsid w:val="00AD2BED"/>
    <w:rsid w:val="00AD52F6"/>
    <w:rsid w:val="00AD591A"/>
    <w:rsid w:val="00AD6BCF"/>
    <w:rsid w:val="00AD70E5"/>
    <w:rsid w:val="00AD7534"/>
    <w:rsid w:val="00AE11B2"/>
    <w:rsid w:val="00AE13AB"/>
    <w:rsid w:val="00AE315D"/>
    <w:rsid w:val="00AE3F12"/>
    <w:rsid w:val="00AE4704"/>
    <w:rsid w:val="00AF0FCE"/>
    <w:rsid w:val="00AF2A84"/>
    <w:rsid w:val="00AF3924"/>
    <w:rsid w:val="00AF393B"/>
    <w:rsid w:val="00AF3F41"/>
    <w:rsid w:val="00AF64AE"/>
    <w:rsid w:val="00B01D62"/>
    <w:rsid w:val="00B0476A"/>
    <w:rsid w:val="00B05958"/>
    <w:rsid w:val="00B072DA"/>
    <w:rsid w:val="00B1125C"/>
    <w:rsid w:val="00B11339"/>
    <w:rsid w:val="00B11B6D"/>
    <w:rsid w:val="00B1326D"/>
    <w:rsid w:val="00B1420B"/>
    <w:rsid w:val="00B14FCA"/>
    <w:rsid w:val="00B15D5E"/>
    <w:rsid w:val="00B17A39"/>
    <w:rsid w:val="00B17DFC"/>
    <w:rsid w:val="00B17FDF"/>
    <w:rsid w:val="00B20089"/>
    <w:rsid w:val="00B21215"/>
    <w:rsid w:val="00B21833"/>
    <w:rsid w:val="00B2214B"/>
    <w:rsid w:val="00B23F27"/>
    <w:rsid w:val="00B24F9F"/>
    <w:rsid w:val="00B252C0"/>
    <w:rsid w:val="00B26E04"/>
    <w:rsid w:val="00B26E7B"/>
    <w:rsid w:val="00B32563"/>
    <w:rsid w:val="00B32D9C"/>
    <w:rsid w:val="00B330EE"/>
    <w:rsid w:val="00B40E74"/>
    <w:rsid w:val="00B41725"/>
    <w:rsid w:val="00B41E87"/>
    <w:rsid w:val="00B41EE1"/>
    <w:rsid w:val="00B4602F"/>
    <w:rsid w:val="00B47121"/>
    <w:rsid w:val="00B50497"/>
    <w:rsid w:val="00B50808"/>
    <w:rsid w:val="00B516A7"/>
    <w:rsid w:val="00B51ED3"/>
    <w:rsid w:val="00B53A92"/>
    <w:rsid w:val="00B550DD"/>
    <w:rsid w:val="00B56253"/>
    <w:rsid w:val="00B56651"/>
    <w:rsid w:val="00B57037"/>
    <w:rsid w:val="00B57C4F"/>
    <w:rsid w:val="00B619DB"/>
    <w:rsid w:val="00B62631"/>
    <w:rsid w:val="00B66F70"/>
    <w:rsid w:val="00B676CF"/>
    <w:rsid w:val="00B7002C"/>
    <w:rsid w:val="00B71673"/>
    <w:rsid w:val="00B72357"/>
    <w:rsid w:val="00B72E31"/>
    <w:rsid w:val="00B7532B"/>
    <w:rsid w:val="00B759B8"/>
    <w:rsid w:val="00B762AB"/>
    <w:rsid w:val="00B76622"/>
    <w:rsid w:val="00B77236"/>
    <w:rsid w:val="00B81A57"/>
    <w:rsid w:val="00B82180"/>
    <w:rsid w:val="00B82BBE"/>
    <w:rsid w:val="00B84449"/>
    <w:rsid w:val="00B86A35"/>
    <w:rsid w:val="00B87046"/>
    <w:rsid w:val="00B87878"/>
    <w:rsid w:val="00B908EC"/>
    <w:rsid w:val="00B90DD3"/>
    <w:rsid w:val="00B92B01"/>
    <w:rsid w:val="00B94D67"/>
    <w:rsid w:val="00B953CC"/>
    <w:rsid w:val="00B9583E"/>
    <w:rsid w:val="00B962E9"/>
    <w:rsid w:val="00BA0AB8"/>
    <w:rsid w:val="00BA1B5A"/>
    <w:rsid w:val="00BA2442"/>
    <w:rsid w:val="00BA415C"/>
    <w:rsid w:val="00BB102B"/>
    <w:rsid w:val="00BB3F17"/>
    <w:rsid w:val="00BB4086"/>
    <w:rsid w:val="00BB58AC"/>
    <w:rsid w:val="00BB6F51"/>
    <w:rsid w:val="00BB6FF2"/>
    <w:rsid w:val="00BB74C5"/>
    <w:rsid w:val="00BB7512"/>
    <w:rsid w:val="00BC0B4F"/>
    <w:rsid w:val="00BC0C1E"/>
    <w:rsid w:val="00BC2002"/>
    <w:rsid w:val="00BC3BCA"/>
    <w:rsid w:val="00BC3E73"/>
    <w:rsid w:val="00BC54DA"/>
    <w:rsid w:val="00BC5CE5"/>
    <w:rsid w:val="00BC63B0"/>
    <w:rsid w:val="00BC699D"/>
    <w:rsid w:val="00BC7D8E"/>
    <w:rsid w:val="00BD069E"/>
    <w:rsid w:val="00BD322C"/>
    <w:rsid w:val="00BD37A1"/>
    <w:rsid w:val="00BD6DAC"/>
    <w:rsid w:val="00BE1974"/>
    <w:rsid w:val="00BE1D25"/>
    <w:rsid w:val="00BE4FE0"/>
    <w:rsid w:val="00BE7BD5"/>
    <w:rsid w:val="00BF0943"/>
    <w:rsid w:val="00BF6429"/>
    <w:rsid w:val="00BF7C59"/>
    <w:rsid w:val="00C04CAA"/>
    <w:rsid w:val="00C056DF"/>
    <w:rsid w:val="00C107D6"/>
    <w:rsid w:val="00C10ADD"/>
    <w:rsid w:val="00C11A80"/>
    <w:rsid w:val="00C1205E"/>
    <w:rsid w:val="00C149FD"/>
    <w:rsid w:val="00C16086"/>
    <w:rsid w:val="00C16F19"/>
    <w:rsid w:val="00C215F1"/>
    <w:rsid w:val="00C246D5"/>
    <w:rsid w:val="00C24CD8"/>
    <w:rsid w:val="00C26390"/>
    <w:rsid w:val="00C313B3"/>
    <w:rsid w:val="00C33C9E"/>
    <w:rsid w:val="00C34E1D"/>
    <w:rsid w:val="00C35AE6"/>
    <w:rsid w:val="00C37584"/>
    <w:rsid w:val="00C37B34"/>
    <w:rsid w:val="00C4069E"/>
    <w:rsid w:val="00C41C3A"/>
    <w:rsid w:val="00C42FF7"/>
    <w:rsid w:val="00C4328B"/>
    <w:rsid w:val="00C450C4"/>
    <w:rsid w:val="00C45A77"/>
    <w:rsid w:val="00C46191"/>
    <w:rsid w:val="00C508B8"/>
    <w:rsid w:val="00C510B8"/>
    <w:rsid w:val="00C52AD5"/>
    <w:rsid w:val="00C539B1"/>
    <w:rsid w:val="00C54BF3"/>
    <w:rsid w:val="00C63A28"/>
    <w:rsid w:val="00C65DB2"/>
    <w:rsid w:val="00C71010"/>
    <w:rsid w:val="00C72AEC"/>
    <w:rsid w:val="00C72E07"/>
    <w:rsid w:val="00C738A4"/>
    <w:rsid w:val="00C73F2B"/>
    <w:rsid w:val="00C74816"/>
    <w:rsid w:val="00C7494E"/>
    <w:rsid w:val="00C76D36"/>
    <w:rsid w:val="00C84B71"/>
    <w:rsid w:val="00C863E4"/>
    <w:rsid w:val="00C87D99"/>
    <w:rsid w:val="00C903EF"/>
    <w:rsid w:val="00C9052A"/>
    <w:rsid w:val="00C90AB4"/>
    <w:rsid w:val="00C91C7E"/>
    <w:rsid w:val="00C91CAF"/>
    <w:rsid w:val="00C92B3E"/>
    <w:rsid w:val="00C94F3F"/>
    <w:rsid w:val="00C951D8"/>
    <w:rsid w:val="00C95AE2"/>
    <w:rsid w:val="00C95B0E"/>
    <w:rsid w:val="00C97591"/>
    <w:rsid w:val="00C97B6F"/>
    <w:rsid w:val="00CA1F65"/>
    <w:rsid w:val="00CA2211"/>
    <w:rsid w:val="00CA299B"/>
    <w:rsid w:val="00CB1863"/>
    <w:rsid w:val="00CB390F"/>
    <w:rsid w:val="00CB68A5"/>
    <w:rsid w:val="00CB73D5"/>
    <w:rsid w:val="00CC046F"/>
    <w:rsid w:val="00CC0AEE"/>
    <w:rsid w:val="00CC1BA0"/>
    <w:rsid w:val="00CC1F42"/>
    <w:rsid w:val="00CC3282"/>
    <w:rsid w:val="00CC5CA9"/>
    <w:rsid w:val="00CC6651"/>
    <w:rsid w:val="00CD01B0"/>
    <w:rsid w:val="00CD08E7"/>
    <w:rsid w:val="00CD0EDD"/>
    <w:rsid w:val="00CD4AAE"/>
    <w:rsid w:val="00CD581E"/>
    <w:rsid w:val="00CD5B29"/>
    <w:rsid w:val="00CD5D0F"/>
    <w:rsid w:val="00CE1E61"/>
    <w:rsid w:val="00CE3DBF"/>
    <w:rsid w:val="00CE625B"/>
    <w:rsid w:val="00CE710A"/>
    <w:rsid w:val="00CE7B8C"/>
    <w:rsid w:val="00CF1831"/>
    <w:rsid w:val="00CF1B80"/>
    <w:rsid w:val="00CF21C3"/>
    <w:rsid w:val="00CF2337"/>
    <w:rsid w:val="00CF2531"/>
    <w:rsid w:val="00CF2A46"/>
    <w:rsid w:val="00CF50D9"/>
    <w:rsid w:val="00CF58CA"/>
    <w:rsid w:val="00CF6146"/>
    <w:rsid w:val="00CF7409"/>
    <w:rsid w:val="00D00ABD"/>
    <w:rsid w:val="00D0135C"/>
    <w:rsid w:val="00D0188C"/>
    <w:rsid w:val="00D0190C"/>
    <w:rsid w:val="00D0219A"/>
    <w:rsid w:val="00D02BD0"/>
    <w:rsid w:val="00D0334C"/>
    <w:rsid w:val="00D03EB1"/>
    <w:rsid w:val="00D11B4D"/>
    <w:rsid w:val="00D155E6"/>
    <w:rsid w:val="00D202C0"/>
    <w:rsid w:val="00D219C9"/>
    <w:rsid w:val="00D22CE9"/>
    <w:rsid w:val="00D23340"/>
    <w:rsid w:val="00D237AF"/>
    <w:rsid w:val="00D23838"/>
    <w:rsid w:val="00D25465"/>
    <w:rsid w:val="00D257BA"/>
    <w:rsid w:val="00D27037"/>
    <w:rsid w:val="00D330CB"/>
    <w:rsid w:val="00D339D2"/>
    <w:rsid w:val="00D34950"/>
    <w:rsid w:val="00D35F26"/>
    <w:rsid w:val="00D37F3F"/>
    <w:rsid w:val="00D402EF"/>
    <w:rsid w:val="00D4225C"/>
    <w:rsid w:val="00D43494"/>
    <w:rsid w:val="00D451CE"/>
    <w:rsid w:val="00D4783E"/>
    <w:rsid w:val="00D51430"/>
    <w:rsid w:val="00D51546"/>
    <w:rsid w:val="00D51796"/>
    <w:rsid w:val="00D543A8"/>
    <w:rsid w:val="00D5629F"/>
    <w:rsid w:val="00D600DB"/>
    <w:rsid w:val="00D6102A"/>
    <w:rsid w:val="00D636F8"/>
    <w:rsid w:val="00D64E84"/>
    <w:rsid w:val="00D651FD"/>
    <w:rsid w:val="00D653E2"/>
    <w:rsid w:val="00D66BAE"/>
    <w:rsid w:val="00D675C4"/>
    <w:rsid w:val="00D70E36"/>
    <w:rsid w:val="00D721EA"/>
    <w:rsid w:val="00D72A85"/>
    <w:rsid w:val="00D76F31"/>
    <w:rsid w:val="00D80ED7"/>
    <w:rsid w:val="00D8455F"/>
    <w:rsid w:val="00D845F7"/>
    <w:rsid w:val="00D84D9D"/>
    <w:rsid w:val="00D8767E"/>
    <w:rsid w:val="00D91FBD"/>
    <w:rsid w:val="00D95E64"/>
    <w:rsid w:val="00D960BE"/>
    <w:rsid w:val="00DA1720"/>
    <w:rsid w:val="00DA3E89"/>
    <w:rsid w:val="00DA42F5"/>
    <w:rsid w:val="00DA46D8"/>
    <w:rsid w:val="00DA4C0F"/>
    <w:rsid w:val="00DA554E"/>
    <w:rsid w:val="00DA6C3E"/>
    <w:rsid w:val="00DA7E2B"/>
    <w:rsid w:val="00DB12F1"/>
    <w:rsid w:val="00DB17A7"/>
    <w:rsid w:val="00DB24CA"/>
    <w:rsid w:val="00DB2FA8"/>
    <w:rsid w:val="00DB39EE"/>
    <w:rsid w:val="00DB3EC7"/>
    <w:rsid w:val="00DB4439"/>
    <w:rsid w:val="00DB54F7"/>
    <w:rsid w:val="00DB7E74"/>
    <w:rsid w:val="00DC0AD9"/>
    <w:rsid w:val="00DC0D43"/>
    <w:rsid w:val="00DC1BEA"/>
    <w:rsid w:val="00DC2F4E"/>
    <w:rsid w:val="00DC39F7"/>
    <w:rsid w:val="00DC3ADE"/>
    <w:rsid w:val="00DC48F1"/>
    <w:rsid w:val="00DC4EB3"/>
    <w:rsid w:val="00DC5945"/>
    <w:rsid w:val="00DC6C53"/>
    <w:rsid w:val="00DD0C70"/>
    <w:rsid w:val="00DD0F67"/>
    <w:rsid w:val="00DD164F"/>
    <w:rsid w:val="00DD5416"/>
    <w:rsid w:val="00DD57CB"/>
    <w:rsid w:val="00DD60FF"/>
    <w:rsid w:val="00DD6BEB"/>
    <w:rsid w:val="00DE1552"/>
    <w:rsid w:val="00DE6A64"/>
    <w:rsid w:val="00DF03BA"/>
    <w:rsid w:val="00DF4AB9"/>
    <w:rsid w:val="00E00A0D"/>
    <w:rsid w:val="00E0106C"/>
    <w:rsid w:val="00E01546"/>
    <w:rsid w:val="00E02781"/>
    <w:rsid w:val="00E103E9"/>
    <w:rsid w:val="00E10E97"/>
    <w:rsid w:val="00E13584"/>
    <w:rsid w:val="00E144AD"/>
    <w:rsid w:val="00E17AA3"/>
    <w:rsid w:val="00E215A0"/>
    <w:rsid w:val="00E21751"/>
    <w:rsid w:val="00E21AD4"/>
    <w:rsid w:val="00E22DDB"/>
    <w:rsid w:val="00E2359D"/>
    <w:rsid w:val="00E2526D"/>
    <w:rsid w:val="00E25AE9"/>
    <w:rsid w:val="00E30867"/>
    <w:rsid w:val="00E308D1"/>
    <w:rsid w:val="00E315F8"/>
    <w:rsid w:val="00E31CF1"/>
    <w:rsid w:val="00E33AC7"/>
    <w:rsid w:val="00E3527C"/>
    <w:rsid w:val="00E35500"/>
    <w:rsid w:val="00E36A4E"/>
    <w:rsid w:val="00E3722E"/>
    <w:rsid w:val="00E37D61"/>
    <w:rsid w:val="00E40E88"/>
    <w:rsid w:val="00E471D6"/>
    <w:rsid w:val="00E5054A"/>
    <w:rsid w:val="00E50A2F"/>
    <w:rsid w:val="00E5117B"/>
    <w:rsid w:val="00E51466"/>
    <w:rsid w:val="00E52E82"/>
    <w:rsid w:val="00E53267"/>
    <w:rsid w:val="00E5709C"/>
    <w:rsid w:val="00E6155E"/>
    <w:rsid w:val="00E62428"/>
    <w:rsid w:val="00E62C6C"/>
    <w:rsid w:val="00E640A0"/>
    <w:rsid w:val="00E657B6"/>
    <w:rsid w:val="00E67175"/>
    <w:rsid w:val="00E70E49"/>
    <w:rsid w:val="00E70F48"/>
    <w:rsid w:val="00E7246A"/>
    <w:rsid w:val="00E74530"/>
    <w:rsid w:val="00E7469C"/>
    <w:rsid w:val="00E80287"/>
    <w:rsid w:val="00E828A4"/>
    <w:rsid w:val="00E84E4D"/>
    <w:rsid w:val="00E9093E"/>
    <w:rsid w:val="00E9374A"/>
    <w:rsid w:val="00E93AF6"/>
    <w:rsid w:val="00E944E7"/>
    <w:rsid w:val="00E967C3"/>
    <w:rsid w:val="00E96A71"/>
    <w:rsid w:val="00E97A30"/>
    <w:rsid w:val="00EA095A"/>
    <w:rsid w:val="00EA6373"/>
    <w:rsid w:val="00EA6982"/>
    <w:rsid w:val="00EB3B86"/>
    <w:rsid w:val="00EB47DC"/>
    <w:rsid w:val="00EB50AF"/>
    <w:rsid w:val="00EB5701"/>
    <w:rsid w:val="00EB763D"/>
    <w:rsid w:val="00EC0091"/>
    <w:rsid w:val="00EC28A2"/>
    <w:rsid w:val="00EC5F2E"/>
    <w:rsid w:val="00EC5FC7"/>
    <w:rsid w:val="00ED2197"/>
    <w:rsid w:val="00ED488A"/>
    <w:rsid w:val="00ED6D9D"/>
    <w:rsid w:val="00ED7031"/>
    <w:rsid w:val="00ED709C"/>
    <w:rsid w:val="00EE054D"/>
    <w:rsid w:val="00EE1831"/>
    <w:rsid w:val="00EE2C06"/>
    <w:rsid w:val="00EE6CBA"/>
    <w:rsid w:val="00EE79F5"/>
    <w:rsid w:val="00EF0259"/>
    <w:rsid w:val="00EF0343"/>
    <w:rsid w:val="00EF1FA3"/>
    <w:rsid w:val="00EF5156"/>
    <w:rsid w:val="00EF54E4"/>
    <w:rsid w:val="00EF7F8E"/>
    <w:rsid w:val="00F000DA"/>
    <w:rsid w:val="00F0285C"/>
    <w:rsid w:val="00F03E2F"/>
    <w:rsid w:val="00F04620"/>
    <w:rsid w:val="00F06952"/>
    <w:rsid w:val="00F07D24"/>
    <w:rsid w:val="00F106BD"/>
    <w:rsid w:val="00F1397C"/>
    <w:rsid w:val="00F14077"/>
    <w:rsid w:val="00F16B65"/>
    <w:rsid w:val="00F17253"/>
    <w:rsid w:val="00F2115C"/>
    <w:rsid w:val="00F240D8"/>
    <w:rsid w:val="00F26089"/>
    <w:rsid w:val="00F26103"/>
    <w:rsid w:val="00F31114"/>
    <w:rsid w:val="00F3332B"/>
    <w:rsid w:val="00F33722"/>
    <w:rsid w:val="00F34104"/>
    <w:rsid w:val="00F4065E"/>
    <w:rsid w:val="00F4167A"/>
    <w:rsid w:val="00F41E23"/>
    <w:rsid w:val="00F434A2"/>
    <w:rsid w:val="00F46914"/>
    <w:rsid w:val="00F5176B"/>
    <w:rsid w:val="00F52FBF"/>
    <w:rsid w:val="00F548F6"/>
    <w:rsid w:val="00F570B7"/>
    <w:rsid w:val="00F57D82"/>
    <w:rsid w:val="00F57E04"/>
    <w:rsid w:val="00F63446"/>
    <w:rsid w:val="00F63AB8"/>
    <w:rsid w:val="00F63C37"/>
    <w:rsid w:val="00F63F5C"/>
    <w:rsid w:val="00F65372"/>
    <w:rsid w:val="00F65654"/>
    <w:rsid w:val="00F65DA8"/>
    <w:rsid w:val="00F66E7E"/>
    <w:rsid w:val="00F67E53"/>
    <w:rsid w:val="00F706C5"/>
    <w:rsid w:val="00F72041"/>
    <w:rsid w:val="00F757DC"/>
    <w:rsid w:val="00F7591C"/>
    <w:rsid w:val="00F769BC"/>
    <w:rsid w:val="00F77D42"/>
    <w:rsid w:val="00F77DA0"/>
    <w:rsid w:val="00F80681"/>
    <w:rsid w:val="00F809CB"/>
    <w:rsid w:val="00F85025"/>
    <w:rsid w:val="00F85CF9"/>
    <w:rsid w:val="00F902B4"/>
    <w:rsid w:val="00F91D80"/>
    <w:rsid w:val="00F92871"/>
    <w:rsid w:val="00F94B7A"/>
    <w:rsid w:val="00F9542F"/>
    <w:rsid w:val="00FA0F4D"/>
    <w:rsid w:val="00FA100C"/>
    <w:rsid w:val="00FA24A9"/>
    <w:rsid w:val="00FA3FDD"/>
    <w:rsid w:val="00FA586D"/>
    <w:rsid w:val="00FA77E0"/>
    <w:rsid w:val="00FB1363"/>
    <w:rsid w:val="00FB5145"/>
    <w:rsid w:val="00FC2874"/>
    <w:rsid w:val="00FC4DFE"/>
    <w:rsid w:val="00FC5A02"/>
    <w:rsid w:val="00FC6054"/>
    <w:rsid w:val="00FC6A84"/>
    <w:rsid w:val="00FD039B"/>
    <w:rsid w:val="00FD1300"/>
    <w:rsid w:val="00FD14CF"/>
    <w:rsid w:val="00FD2C5D"/>
    <w:rsid w:val="00FD3AF1"/>
    <w:rsid w:val="00FD3E6C"/>
    <w:rsid w:val="00FD47DE"/>
    <w:rsid w:val="00FD5057"/>
    <w:rsid w:val="00FE0347"/>
    <w:rsid w:val="00FE2FD7"/>
    <w:rsid w:val="00FE3587"/>
    <w:rsid w:val="00FE59BB"/>
    <w:rsid w:val="00FE5E91"/>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1B044"/>
  <w15:docId w15:val="{A3D56BA7-C422-4B83-B8BD-526C33A4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26D"/>
    <w:rPr>
      <w:sz w:val="24"/>
      <w:szCs w:val="24"/>
    </w:rPr>
  </w:style>
  <w:style w:type="paragraph" w:styleId="1">
    <w:name w:val="heading 1"/>
    <w:basedOn w:val="a"/>
    <w:next w:val="a"/>
    <w:link w:val="10"/>
    <w:qFormat/>
    <w:rsid w:val="006C7BD8"/>
    <w:pPr>
      <w:keepNext/>
      <w:ind w:firstLine="4253"/>
      <w:outlineLvl w:val="0"/>
    </w:pPr>
    <w:rPr>
      <w:sz w:val="28"/>
      <w:szCs w:val="20"/>
    </w:rPr>
  </w:style>
  <w:style w:type="paragraph" w:styleId="2">
    <w:name w:val="heading 2"/>
    <w:basedOn w:val="a"/>
    <w:next w:val="a"/>
    <w:link w:val="20"/>
    <w:uiPriority w:val="9"/>
    <w:qFormat/>
    <w:rsid w:val="00D960BE"/>
    <w:pPr>
      <w:keepNext/>
      <w:ind w:left="-567" w:right="-766"/>
      <w:jc w:val="center"/>
      <w:outlineLvl w:val="1"/>
    </w:pPr>
    <w:rPr>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link w:val="afb"/>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c">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c"/>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d">
    <w:name w:val="footnote text"/>
    <w:basedOn w:val="a"/>
    <w:link w:val="afe"/>
    <w:uiPriority w:val="99"/>
    <w:unhideWhenUsed/>
    <w:rsid w:val="00E828A4"/>
    <w:rPr>
      <w:sz w:val="20"/>
      <w:szCs w:val="20"/>
    </w:rPr>
  </w:style>
  <w:style w:type="character" w:customStyle="1" w:styleId="afe">
    <w:name w:val="Текст сноски Знак"/>
    <w:basedOn w:val="a0"/>
    <w:link w:val="afd"/>
    <w:uiPriority w:val="99"/>
    <w:rsid w:val="00E828A4"/>
  </w:style>
  <w:style w:type="character" w:styleId="aff">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2"/>
    <w:locked/>
    <w:rsid w:val="00E97A30"/>
    <w:rPr>
      <w:rFonts w:ascii="Calibri" w:hAnsi="Calibri" w:cs="Calibri"/>
    </w:rPr>
  </w:style>
  <w:style w:type="paragraph" w:customStyle="1" w:styleId="12">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3">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0">
    <w:name w:val="No Spacing"/>
    <w:link w:val="aff1"/>
    <w:uiPriority w:val="1"/>
    <w:qFormat/>
    <w:rsid w:val="001C27BF"/>
    <w:rPr>
      <w:rFonts w:ascii="Calibri" w:hAnsi="Calibri"/>
      <w:sz w:val="22"/>
      <w:szCs w:val="22"/>
    </w:rPr>
  </w:style>
  <w:style w:type="character" w:customStyle="1" w:styleId="aff1">
    <w:name w:val="Без интервала Знак"/>
    <w:link w:val="aff0"/>
    <w:uiPriority w:val="1"/>
    <w:rsid w:val="001C27BF"/>
    <w:rPr>
      <w:rFonts w:ascii="Calibri" w:hAnsi="Calibri"/>
      <w:sz w:val="22"/>
      <w:szCs w:val="22"/>
      <w:lang w:bidi="ar-SA"/>
    </w:rPr>
  </w:style>
  <w:style w:type="table" w:styleId="aff2">
    <w:name w:val="Table Grid"/>
    <w:basedOn w:val="a1"/>
    <w:uiPriority w:val="59"/>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Revision"/>
    <w:hidden/>
    <w:uiPriority w:val="99"/>
    <w:semiHidden/>
    <w:rsid w:val="00B62631"/>
    <w:rPr>
      <w:sz w:val="24"/>
      <w:szCs w:val="24"/>
    </w:rPr>
  </w:style>
  <w:style w:type="character" w:styleId="aff4">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 w:type="character" w:customStyle="1" w:styleId="10">
    <w:name w:val="Заголовок 1 Знак"/>
    <w:basedOn w:val="a0"/>
    <w:link w:val="1"/>
    <w:rsid w:val="006C7BD8"/>
    <w:rPr>
      <w:sz w:val="28"/>
    </w:rPr>
  </w:style>
  <w:style w:type="character" w:styleId="aff5">
    <w:name w:val="Hyperlink"/>
    <w:uiPriority w:val="99"/>
    <w:unhideWhenUsed/>
    <w:rsid w:val="006C7BD8"/>
    <w:rPr>
      <w:color w:val="0000FF"/>
      <w:u w:val="single"/>
    </w:rPr>
  </w:style>
  <w:style w:type="numbering" w:customStyle="1" w:styleId="14">
    <w:name w:val="Нет списка1"/>
    <w:next w:val="a2"/>
    <w:uiPriority w:val="99"/>
    <w:semiHidden/>
    <w:unhideWhenUsed/>
    <w:rsid w:val="006C7BD8"/>
  </w:style>
  <w:style w:type="character" w:customStyle="1" w:styleId="afb">
    <w:name w:val="Абзац списка Знак"/>
    <w:basedOn w:val="a0"/>
    <w:link w:val="afa"/>
    <w:uiPriority w:val="34"/>
    <w:rsid w:val="00DC3A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4595">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252738285">
      <w:bodyDiv w:val="1"/>
      <w:marLeft w:val="0"/>
      <w:marRight w:val="0"/>
      <w:marTop w:val="0"/>
      <w:marBottom w:val="0"/>
      <w:divBdr>
        <w:top w:val="none" w:sz="0" w:space="0" w:color="auto"/>
        <w:left w:val="none" w:sz="0" w:space="0" w:color="auto"/>
        <w:bottom w:val="none" w:sz="0" w:space="0" w:color="auto"/>
        <w:right w:val="none" w:sz="0" w:space="0" w:color="auto"/>
      </w:divBdr>
    </w:div>
    <w:div w:id="25540190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914053471">
      <w:bodyDiv w:val="1"/>
      <w:marLeft w:val="0"/>
      <w:marRight w:val="0"/>
      <w:marTop w:val="0"/>
      <w:marBottom w:val="0"/>
      <w:divBdr>
        <w:top w:val="none" w:sz="0" w:space="0" w:color="auto"/>
        <w:left w:val="none" w:sz="0" w:space="0" w:color="auto"/>
        <w:bottom w:val="none" w:sz="0" w:space="0" w:color="auto"/>
        <w:right w:val="none" w:sz="0" w:space="0" w:color="auto"/>
      </w:divBdr>
    </w:div>
    <w:div w:id="109027833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cs.cntd.ru/document/42020506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444AE-CC84-4E39-94A6-4613E154F85A}">
  <ds:schemaRefs>
    <ds:schemaRef ds:uri="http://schemas.microsoft.com/office/2006/metadata/longProperties"/>
  </ds:schemaRefs>
</ds:datastoreItem>
</file>

<file path=customXml/itemProps2.xml><?xml version="1.0" encoding="utf-8"?>
<ds:datastoreItem xmlns:ds="http://schemas.openxmlformats.org/officeDocument/2006/customXml" ds:itemID="{9027D905-751A-497B-83F3-8929E50FA01C}">
  <ds:schemaRefs>
    <ds:schemaRef ds:uri="http://schemas.microsoft.com/sharepoint/v3/contenttype/forms"/>
  </ds:schemaRefs>
</ds:datastoreItem>
</file>

<file path=customXml/itemProps3.xml><?xml version="1.0" encoding="utf-8"?>
<ds:datastoreItem xmlns:ds="http://schemas.openxmlformats.org/officeDocument/2006/customXml" ds:itemID="{FE13A478-9089-473E-B55A-274E2512B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04BCB6-DD33-4A5E-A050-75574C1A1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53</Pages>
  <Words>23859</Words>
  <Characters>136002</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159542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Киселев Денис Сергеевич</cp:lastModifiedBy>
  <cp:revision>10</cp:revision>
  <cp:lastPrinted>2016-05-18T11:13:00Z</cp:lastPrinted>
  <dcterms:created xsi:type="dcterms:W3CDTF">2016-08-26T11:14:00Z</dcterms:created>
  <dcterms:modified xsi:type="dcterms:W3CDTF">2016-08-29T13:20:00Z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2016-01-26T00:00:00Z</vt:lpwstr>
  </property>
  <property fmtid="{D5CDD505-2E9C-101B-9397-08002B2CF9AE}" pid="3" name="Кем утвержден">
    <vt:lpwstr>ГД</vt:lpwstr>
  </property>
  <property fmtid="{D5CDD505-2E9C-101B-9397-08002B2CF9AE}" pid="4" name="Номер">
    <vt:lpwstr>17</vt:lpwstr>
  </property>
  <property fmtid="{D5CDD505-2E9C-101B-9397-08002B2CF9AE}" pid="5" name="Тематика">
    <vt:lpwstr>26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15.0000000000000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