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E48" w:rsidRPr="002D6E30" w:rsidRDefault="00EA0E48" w:rsidP="00EA0E48">
      <w:pPr>
        <w:jc w:val="center"/>
        <w:rPr>
          <w:rFonts w:ascii="Verdana" w:hAnsi="Verdana"/>
          <w:sz w:val="18"/>
          <w:szCs w:val="18"/>
        </w:rPr>
      </w:pPr>
      <w:r w:rsidRPr="002D6E30">
        <w:rPr>
          <w:rFonts w:ascii="Verdana" w:hAnsi="Verdana"/>
          <w:sz w:val="18"/>
          <w:szCs w:val="18"/>
        </w:rPr>
        <w:t>Договор оказания услуг № _________</w:t>
      </w:r>
    </w:p>
    <w:p w:rsidR="00EA0E48" w:rsidRPr="002D6E30" w:rsidRDefault="00EA0E48" w:rsidP="00EA0E48">
      <w:pPr>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Pr="002D6E30">
        <w:rPr>
          <w:rFonts w:ascii="Verdana" w:hAnsi="Verdana"/>
          <w:sz w:val="18"/>
          <w:szCs w:val="18"/>
        </w:rPr>
        <w:t xml:space="preserve"> «___» </w:t>
      </w:r>
      <w:r>
        <w:rPr>
          <w:rFonts w:ascii="Verdana" w:hAnsi="Verdana"/>
          <w:sz w:val="18"/>
          <w:szCs w:val="18"/>
        </w:rPr>
        <w:t xml:space="preserve"> </w:t>
      </w:r>
      <w:r w:rsidR="00775079">
        <w:rPr>
          <w:rFonts w:ascii="Verdana" w:hAnsi="Verdana"/>
          <w:sz w:val="18"/>
          <w:szCs w:val="18"/>
        </w:rPr>
        <w:t xml:space="preserve">________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 xml:space="preserve">16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A0661B" w:rsidRDefault="00A0661B" w:rsidP="00A0661B">
      <w:pPr>
        <w:tabs>
          <w:tab w:val="num" w:pos="562"/>
          <w:tab w:val="num" w:pos="988"/>
          <w:tab w:val="left" w:pos="1134"/>
        </w:tabs>
        <w:jc w:val="both"/>
        <w:rPr>
          <w:rFonts w:ascii="Verdana" w:hAnsi="Verdana"/>
          <w:sz w:val="18"/>
          <w:szCs w:val="18"/>
        </w:rPr>
      </w:pPr>
      <w:r>
        <w:rPr>
          <w:rFonts w:ascii="Verdana" w:hAnsi="Verdana"/>
          <w:sz w:val="18"/>
          <w:szCs w:val="18"/>
        </w:rPr>
        <w:tab/>
      </w:r>
    </w:p>
    <w:p w:rsidR="00AF4B72" w:rsidRPr="00AF4B72" w:rsidRDefault="00A0661B" w:rsidP="00A0661B">
      <w:pPr>
        <w:tabs>
          <w:tab w:val="num" w:pos="562"/>
          <w:tab w:val="num" w:pos="988"/>
          <w:tab w:val="left" w:pos="1134"/>
        </w:tabs>
        <w:jc w:val="both"/>
        <w:rPr>
          <w:rFonts w:ascii="Verdana" w:hAnsi="Verdana"/>
          <w:sz w:val="18"/>
          <w:szCs w:val="18"/>
        </w:rPr>
      </w:pPr>
      <w:r>
        <w:rPr>
          <w:rFonts w:ascii="Verdana" w:hAnsi="Verdana"/>
          <w:sz w:val="18"/>
          <w:szCs w:val="18"/>
        </w:rPr>
        <w:tab/>
      </w:r>
      <w:r w:rsidR="00AF4B72" w:rsidRPr="00AF4B72">
        <w:rPr>
          <w:rFonts w:ascii="Verdana" w:hAnsi="Verdana"/>
          <w:sz w:val="18"/>
          <w:szCs w:val="18"/>
        </w:rPr>
        <w:t xml:space="preserve">Публичное акционерное общество «Юнипро» (далее – ПАО «Юнипро»), именуемое в дальнейшем «Заказчик», в  лице  Кузакова Дмитрия Дмитриевича, действующего на основании доверенности  № 551 от 13.07.2016 с одной стороны и </w:t>
      </w:r>
      <w:r w:rsidR="00BA6F52">
        <w:rPr>
          <w:rFonts w:ascii="Verdana" w:hAnsi="Verdana"/>
          <w:sz w:val="18"/>
          <w:szCs w:val="18"/>
        </w:rPr>
        <w:t>____________</w:t>
      </w:r>
      <w:r w:rsidR="00AF4B72" w:rsidRPr="00AF4B72">
        <w:rPr>
          <w:rFonts w:ascii="Verdana" w:hAnsi="Verdana"/>
          <w:sz w:val="18"/>
          <w:szCs w:val="18"/>
        </w:rPr>
        <w:t>именуемое в д</w:t>
      </w:r>
      <w:r w:rsidR="00BA6F52">
        <w:rPr>
          <w:rFonts w:ascii="Verdana" w:hAnsi="Verdana"/>
          <w:sz w:val="18"/>
          <w:szCs w:val="18"/>
        </w:rPr>
        <w:t>альнейшем «Исполнитель», в лице_________</w:t>
      </w:r>
      <w:r w:rsidR="00AF4B72" w:rsidRPr="00AF4B72">
        <w:rPr>
          <w:rFonts w:ascii="Verdana" w:hAnsi="Verdana"/>
          <w:sz w:val="18"/>
          <w:szCs w:val="18"/>
        </w:rPr>
        <w:t>действующего на основании Устава</w:t>
      </w:r>
      <w:r w:rsidR="00BA6F52">
        <w:rPr>
          <w:rFonts w:ascii="Verdana" w:hAnsi="Verdana"/>
          <w:sz w:val="18"/>
          <w:szCs w:val="18"/>
        </w:rPr>
        <w:t>/доверенности</w:t>
      </w:r>
      <w:r w:rsidR="00AF4B72" w:rsidRPr="00AF4B72">
        <w:rPr>
          <w:rFonts w:ascii="Verdana" w:hAnsi="Verdana"/>
          <w:sz w:val="18"/>
          <w:szCs w:val="18"/>
        </w:rPr>
        <w:t>, с другой стороны, совместно далее именуемые «Стороны», заключили настоящий договор (ниже – Договор) о нижеследующем:</w:t>
      </w: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p>
    <w:p w:rsidR="00EA0E48" w:rsidRPr="00A0661B" w:rsidRDefault="00EA0E48" w:rsidP="00A0661B">
      <w:pPr>
        <w:pStyle w:val="a6"/>
        <w:keepNext/>
        <w:numPr>
          <w:ilvl w:val="0"/>
          <w:numId w:val="67"/>
        </w:numPr>
        <w:jc w:val="center"/>
        <w:outlineLvl w:val="0"/>
        <w:rPr>
          <w:rFonts w:ascii="Verdana" w:hAnsi="Verdana"/>
          <w:b/>
          <w:sz w:val="18"/>
          <w:szCs w:val="18"/>
        </w:rPr>
      </w:pPr>
      <w:r w:rsidRPr="00A0661B">
        <w:rPr>
          <w:rFonts w:ascii="Verdana" w:hAnsi="Verdana"/>
          <w:b/>
          <w:sz w:val="18"/>
          <w:szCs w:val="18"/>
        </w:rPr>
        <w:t>Предмет Договора</w:t>
      </w:r>
    </w:p>
    <w:p w:rsidR="00A0661B" w:rsidRPr="00A0661B" w:rsidRDefault="00A0661B" w:rsidP="00A0661B">
      <w:pPr>
        <w:pStyle w:val="a6"/>
        <w:keepNext/>
        <w:outlineLvl w:val="0"/>
        <w:rPr>
          <w:rFonts w:ascii="Verdana" w:hAnsi="Verdana"/>
          <w:b/>
          <w:sz w:val="18"/>
          <w:szCs w:val="18"/>
        </w:rPr>
      </w:pPr>
    </w:p>
    <w:p w:rsidR="00EA0E48" w:rsidRDefault="00955B11" w:rsidP="00955B11">
      <w:pPr>
        <w:tabs>
          <w:tab w:val="num" w:pos="988"/>
          <w:tab w:val="left" w:pos="1134"/>
        </w:tabs>
        <w:jc w:val="both"/>
        <w:rPr>
          <w:rFonts w:ascii="Verdana" w:hAnsi="Verdana"/>
          <w:sz w:val="18"/>
          <w:szCs w:val="18"/>
        </w:rPr>
      </w:pPr>
      <w:r>
        <w:rPr>
          <w:rFonts w:ascii="Verdana" w:hAnsi="Verdana"/>
          <w:sz w:val="18"/>
          <w:szCs w:val="18"/>
        </w:rPr>
        <w:t>1.1.</w:t>
      </w:r>
      <w:r w:rsidR="00EA0E48" w:rsidRPr="002D6E30">
        <w:rPr>
          <w:rFonts w:ascii="Verdana" w:hAnsi="Verdana"/>
          <w:sz w:val="18"/>
          <w:szCs w:val="18"/>
        </w:rPr>
        <w:t xml:space="preserve"> Исполнитель обязуется по заданию Заказчика оказать услуги, указанные в пункте 1.2. </w:t>
      </w:r>
      <w:r w:rsidR="00EA0E48" w:rsidRPr="00560B9F">
        <w:rPr>
          <w:rFonts w:ascii="Verdana" w:hAnsi="Verdana"/>
          <w:sz w:val="18"/>
          <w:szCs w:val="18"/>
        </w:rPr>
        <w:t>Договора на основании Заявки  Заказчика, а Заказчик обязуется принять оказанные Исполнителем услуги и оплатить их в порядке, предусмотренном Договором.</w:t>
      </w:r>
    </w:p>
    <w:p w:rsidR="00C818E7" w:rsidRPr="00DD5EF7" w:rsidRDefault="00C818E7" w:rsidP="00DD5EF7">
      <w:pPr>
        <w:pStyle w:val="a6"/>
        <w:numPr>
          <w:ilvl w:val="1"/>
          <w:numId w:val="67"/>
        </w:numPr>
        <w:tabs>
          <w:tab w:val="left" w:pos="567"/>
        </w:tabs>
        <w:ind w:left="0" w:firstLine="0"/>
        <w:jc w:val="both"/>
        <w:rPr>
          <w:rFonts w:ascii="Verdana" w:hAnsi="Verdana"/>
          <w:sz w:val="18"/>
          <w:szCs w:val="18"/>
        </w:rPr>
      </w:pPr>
      <w:r w:rsidRPr="00DD5EF7">
        <w:rPr>
          <w:rFonts w:ascii="Verdana" w:hAnsi="Verdana"/>
          <w:sz w:val="18"/>
          <w:szCs w:val="18"/>
        </w:rPr>
        <w:t>В рамках Договора Исполнитель обязуется оказать услуги по грузоперевозкам</w:t>
      </w:r>
      <w:r w:rsidR="00F1781B" w:rsidRPr="00DD5EF7">
        <w:rPr>
          <w:rFonts w:ascii="Verdana" w:hAnsi="Verdana"/>
          <w:sz w:val="18"/>
          <w:szCs w:val="18"/>
        </w:rPr>
        <w:t xml:space="preserve"> и услуги</w:t>
      </w:r>
      <w:r w:rsidR="00600BA9" w:rsidRPr="00DD5EF7">
        <w:rPr>
          <w:rFonts w:ascii="Verdana" w:hAnsi="Verdana"/>
          <w:sz w:val="18"/>
          <w:szCs w:val="18"/>
        </w:rPr>
        <w:t xml:space="preserve"> спецтехник</w:t>
      </w:r>
      <w:r w:rsidR="00F1781B" w:rsidRPr="00DD5EF7">
        <w:rPr>
          <w:rFonts w:ascii="Verdana" w:hAnsi="Verdana"/>
          <w:sz w:val="18"/>
          <w:szCs w:val="18"/>
        </w:rPr>
        <w:t>и</w:t>
      </w:r>
      <w:r w:rsidRPr="00DD5EF7">
        <w:rPr>
          <w:rFonts w:ascii="Verdana" w:hAnsi="Verdana"/>
          <w:sz w:val="18"/>
          <w:szCs w:val="18"/>
        </w:rPr>
        <w:t xml:space="preserve"> в соответствии с Техническим заданием (Приложение № 1 к Договору</w:t>
      </w:r>
      <w:r w:rsidR="00F1781B" w:rsidRPr="00DD5EF7">
        <w:rPr>
          <w:rFonts w:ascii="Verdana" w:hAnsi="Verdana"/>
          <w:sz w:val="18"/>
          <w:szCs w:val="18"/>
        </w:rPr>
        <w:t xml:space="preserve">) для  выполнения ремонтно-восстановительных работ и устранения последствий аварии, произошедшей 01.02.2016 года, на энергоблоке № </w:t>
      </w:r>
      <w:r w:rsidRPr="00DD5EF7">
        <w:rPr>
          <w:rFonts w:ascii="Verdana" w:hAnsi="Verdana"/>
          <w:sz w:val="18"/>
          <w:szCs w:val="18"/>
        </w:rPr>
        <w:t>3 филиала «Березовская ГРЭС</w:t>
      </w:r>
      <w:bookmarkStart w:id="0" w:name="_GoBack"/>
      <w:r w:rsidRPr="00DD5EF7">
        <w:rPr>
          <w:rFonts w:ascii="Verdana" w:hAnsi="Verdana"/>
          <w:sz w:val="18"/>
          <w:szCs w:val="18"/>
        </w:rPr>
        <w:t xml:space="preserve">» </w:t>
      </w:r>
      <w:r w:rsidR="00955B11" w:rsidRPr="00DD5EF7">
        <w:rPr>
          <w:rFonts w:ascii="Verdana" w:hAnsi="Verdana"/>
          <w:sz w:val="18"/>
          <w:szCs w:val="18"/>
        </w:rPr>
        <w:t>П</w:t>
      </w:r>
      <w:r w:rsidRPr="00DD5EF7">
        <w:rPr>
          <w:rFonts w:ascii="Verdana" w:hAnsi="Verdana"/>
          <w:sz w:val="18"/>
          <w:szCs w:val="18"/>
        </w:rPr>
        <w:t>АО «</w:t>
      </w:r>
      <w:r w:rsidR="00955B11" w:rsidRPr="00DD5EF7">
        <w:rPr>
          <w:rFonts w:ascii="Verdana" w:hAnsi="Verdana"/>
          <w:sz w:val="18"/>
          <w:szCs w:val="18"/>
        </w:rPr>
        <w:t>Юнипро</w:t>
      </w:r>
      <w:r w:rsidRPr="00DD5EF7">
        <w:rPr>
          <w:rFonts w:ascii="Verdana" w:hAnsi="Verdana"/>
          <w:sz w:val="18"/>
          <w:szCs w:val="18"/>
        </w:rPr>
        <w:t>»</w:t>
      </w:r>
      <w:bookmarkEnd w:id="0"/>
      <w:r w:rsidRPr="00DD5EF7">
        <w:rPr>
          <w:rFonts w:ascii="Verdana" w:hAnsi="Verdana"/>
          <w:sz w:val="18"/>
          <w:szCs w:val="18"/>
        </w:rPr>
        <w:t>.</w:t>
      </w:r>
    </w:p>
    <w:p w:rsidR="00EA0E48" w:rsidRPr="00DD5EF7" w:rsidRDefault="00EA0E48" w:rsidP="00DD5EF7">
      <w:pPr>
        <w:pStyle w:val="a6"/>
        <w:numPr>
          <w:ilvl w:val="1"/>
          <w:numId w:val="67"/>
        </w:numPr>
        <w:tabs>
          <w:tab w:val="left" w:pos="0"/>
          <w:tab w:val="num" w:pos="562"/>
          <w:tab w:val="num" w:pos="988"/>
        </w:tabs>
        <w:ind w:left="0" w:firstLine="0"/>
        <w:jc w:val="both"/>
        <w:rPr>
          <w:rFonts w:ascii="Verdana" w:hAnsi="Verdana"/>
          <w:sz w:val="18"/>
          <w:szCs w:val="18"/>
        </w:rPr>
      </w:pPr>
      <w:r w:rsidRPr="00DD5EF7">
        <w:rPr>
          <w:rFonts w:ascii="Verdana" w:hAnsi="Verdana"/>
          <w:sz w:val="18"/>
          <w:szCs w:val="18"/>
        </w:rPr>
        <w:t xml:space="preserve">Исполнитель оказывает Услуги в соответствии с полученной заявкой от Заказчика, до </w:t>
      </w:r>
      <w:r w:rsidR="00BA6F52">
        <w:rPr>
          <w:rFonts w:ascii="Verdana" w:hAnsi="Verdana"/>
          <w:sz w:val="18"/>
          <w:szCs w:val="18"/>
        </w:rPr>
        <w:t>_____________</w:t>
      </w:r>
      <w:r w:rsidRPr="00DD5EF7">
        <w:rPr>
          <w:rFonts w:ascii="Verdana" w:hAnsi="Verdana"/>
          <w:sz w:val="18"/>
          <w:szCs w:val="18"/>
        </w:rPr>
        <w:t xml:space="preserve"> с указанием объема и времени оказания услуг. Заявка подается от Заказчика  в лице диспетчера </w:t>
      </w:r>
      <w:r w:rsidR="00F40EFC" w:rsidRPr="00DD5EF7">
        <w:rPr>
          <w:rFonts w:ascii="Verdana" w:hAnsi="Verdana"/>
          <w:sz w:val="18"/>
          <w:szCs w:val="18"/>
        </w:rPr>
        <w:t xml:space="preserve">Заказчика </w:t>
      </w:r>
      <w:r w:rsidRPr="00DD5EF7">
        <w:rPr>
          <w:rFonts w:ascii="Verdana" w:hAnsi="Verdana"/>
          <w:sz w:val="18"/>
          <w:szCs w:val="18"/>
        </w:rPr>
        <w:t>и фиксируются в Журнале учета заявок, в котором представитель Исполнителя расписывается в получении заявки.</w:t>
      </w:r>
    </w:p>
    <w:p w:rsidR="00EA0E48" w:rsidRPr="00F366B7"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 xml:space="preserve">Срок оказания услуг, указанных в пункте 1.2 Договора, с </w:t>
      </w:r>
      <w:r w:rsidR="00BA6F52">
        <w:rPr>
          <w:rFonts w:ascii="Verdana" w:hAnsi="Verdana"/>
          <w:sz w:val="18"/>
          <w:szCs w:val="18"/>
        </w:rPr>
        <w:t>____________</w:t>
      </w:r>
    </w:p>
    <w:p w:rsidR="00EA0E48" w:rsidRPr="002D6E30" w:rsidRDefault="00EA0E48" w:rsidP="00DD5EF7">
      <w:pPr>
        <w:numPr>
          <w:ilvl w:val="1"/>
          <w:numId w:val="67"/>
        </w:numPr>
        <w:tabs>
          <w:tab w:val="num" w:pos="562"/>
          <w:tab w:val="num" w:pos="988"/>
          <w:tab w:val="left" w:pos="1134"/>
          <w:tab w:val="left" w:pos="1276"/>
        </w:tabs>
        <w:ind w:left="988" w:hanging="988"/>
        <w:jc w:val="both"/>
        <w:rPr>
          <w:rFonts w:ascii="Verdana" w:hAnsi="Verdana"/>
          <w:sz w:val="18"/>
          <w:szCs w:val="18"/>
        </w:rPr>
      </w:pPr>
      <w:r w:rsidRPr="002D6E30">
        <w:rPr>
          <w:rFonts w:ascii="Verdana" w:hAnsi="Verdana"/>
          <w:sz w:val="18"/>
          <w:szCs w:val="18"/>
        </w:rPr>
        <w:t xml:space="preserve">  Исполнитель и Заказчик в своей деятельности руководствуются:</w:t>
      </w:r>
    </w:p>
    <w:p w:rsidR="00EA0E48" w:rsidRPr="002D6E30" w:rsidRDefault="00EA0E48" w:rsidP="00EA0E48">
      <w:pPr>
        <w:tabs>
          <w:tab w:val="left" w:pos="0"/>
          <w:tab w:val="left" w:pos="1276"/>
        </w:tabs>
        <w:jc w:val="both"/>
        <w:rPr>
          <w:rFonts w:ascii="Verdana" w:hAnsi="Verdana"/>
          <w:sz w:val="18"/>
          <w:szCs w:val="18"/>
        </w:rPr>
      </w:pPr>
      <w:r w:rsidRPr="002D6E30">
        <w:rPr>
          <w:rFonts w:ascii="Verdana" w:hAnsi="Verdana"/>
          <w:sz w:val="18"/>
          <w:szCs w:val="18"/>
        </w:rPr>
        <w:t>а)</w:t>
      </w:r>
      <w:r>
        <w:rPr>
          <w:rFonts w:ascii="Verdana" w:hAnsi="Verdana"/>
          <w:sz w:val="18"/>
          <w:szCs w:val="18"/>
        </w:rPr>
        <w:t xml:space="preserve"> </w:t>
      </w:r>
      <w:r w:rsidRPr="002D6E30">
        <w:rPr>
          <w:rFonts w:ascii="Verdana" w:hAnsi="Verdana"/>
          <w:sz w:val="18"/>
          <w:szCs w:val="18"/>
        </w:rPr>
        <w:t xml:space="preserve">при </w:t>
      </w:r>
      <w:r w:rsidR="00F40EFC">
        <w:rPr>
          <w:rFonts w:ascii="Verdana" w:hAnsi="Verdana"/>
          <w:sz w:val="18"/>
          <w:szCs w:val="18"/>
        </w:rPr>
        <w:t xml:space="preserve">перевозке и </w:t>
      </w:r>
      <w:r w:rsidRPr="002D6E30">
        <w:rPr>
          <w:rFonts w:ascii="Verdana" w:hAnsi="Verdana"/>
          <w:sz w:val="18"/>
          <w:szCs w:val="18"/>
        </w:rPr>
        <w:t>грузоперевозках:</w:t>
      </w:r>
      <w:r w:rsidRPr="002D6E30">
        <w:rPr>
          <w:rFonts w:ascii="Verdana" w:hAnsi="Verdana"/>
          <w:sz w:val="18"/>
          <w:szCs w:val="18"/>
        </w:rPr>
        <w:tab/>
      </w:r>
    </w:p>
    <w:p w:rsidR="00357743" w:rsidRDefault="00EA0E48" w:rsidP="00775079">
      <w:pPr>
        <w:pStyle w:val="a9"/>
      </w:pPr>
      <w:r>
        <w:t xml:space="preserve">- </w:t>
      </w:r>
      <w:r w:rsidR="00357743" w:rsidRPr="00775079">
        <w:t>Федеральным законом № 259-ФЗ от 08.11.2007г. «Устав автомобильного транспорта и городского наземного электрического транспорта»</w:t>
      </w:r>
      <w:r w:rsidR="00357743">
        <w:t>;</w:t>
      </w:r>
    </w:p>
    <w:p w:rsidR="00EA0E48" w:rsidRPr="002D6E30" w:rsidRDefault="00357743" w:rsidP="00775079">
      <w:pPr>
        <w:pStyle w:val="a9"/>
      </w:pPr>
      <w:r>
        <w:t xml:space="preserve">- </w:t>
      </w:r>
      <w:r w:rsidR="00EA0E48" w:rsidRPr="002D6E30">
        <w:t>Правилами перевозки грузов автомобильным транспортом,</w:t>
      </w:r>
      <w:r>
        <w:t xml:space="preserve"> утвержденных Постановлением Правительства РФ от 15.04.2011 № 272;</w:t>
      </w:r>
    </w:p>
    <w:p w:rsidR="00EA0E48" w:rsidRDefault="00EA0E48" w:rsidP="00775079">
      <w:pPr>
        <w:pStyle w:val="a9"/>
      </w:pPr>
      <w:r w:rsidRPr="002D6E30">
        <w:t xml:space="preserve">-Правилами дорожного движения, </w:t>
      </w:r>
      <w:r w:rsidR="00357743">
        <w:t>утвержденных Постановлением Правительства РФ № 1090 от 23.10.1993г.;</w:t>
      </w:r>
    </w:p>
    <w:p w:rsidR="00357743" w:rsidRDefault="00357743" w:rsidP="00357743">
      <w:pPr>
        <w:pStyle w:val="a9"/>
      </w:pPr>
      <w:r>
        <w:t xml:space="preserve">- </w:t>
      </w:r>
      <w:r w:rsidRPr="002D6E30">
        <w:t>Инструкцией о порядке расчетов за перевозки грузов автомобильным транспортом</w:t>
      </w:r>
      <w:r>
        <w:t>.</w:t>
      </w:r>
      <w:r w:rsidRPr="002D6E30">
        <w:t xml:space="preserve"> </w:t>
      </w:r>
    </w:p>
    <w:p w:rsidR="00EA0E48" w:rsidRPr="002D6E30"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Ежедневно, по оказании услуг, Заказчик подписывает путевые листы с указанием фактически отработанных машино-часов. Время в пути по территории Строительной площадки, а так же время простоя оплате не подлежит.</w:t>
      </w:r>
    </w:p>
    <w:p w:rsidR="00EA0E48"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704475" w:rsidRPr="00E31EFC" w:rsidRDefault="00704475" w:rsidP="00DD5EF7">
      <w:pPr>
        <w:numPr>
          <w:ilvl w:val="1"/>
          <w:numId w:val="67"/>
        </w:numPr>
        <w:tabs>
          <w:tab w:val="num" w:pos="562"/>
        </w:tabs>
        <w:ind w:left="0" w:firstLine="0"/>
        <w:jc w:val="both"/>
        <w:rPr>
          <w:rFonts w:ascii="Verdana" w:hAnsi="Verdana"/>
          <w:sz w:val="18"/>
          <w:szCs w:val="18"/>
        </w:rPr>
      </w:pPr>
      <w:r w:rsidRPr="00E31EFC">
        <w:rPr>
          <w:rFonts w:ascii="Verdana" w:hAnsi="Verdana"/>
          <w:sz w:val="18"/>
          <w:szCs w:val="18"/>
        </w:rPr>
        <w:t xml:space="preserve">Исполнитель (привлеченные им Субисполнители)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w:t>
      </w:r>
    </w:p>
    <w:p w:rsidR="00704475" w:rsidRPr="00E31EFC" w:rsidRDefault="00704475" w:rsidP="00704475">
      <w:pPr>
        <w:tabs>
          <w:tab w:val="num" w:pos="1134"/>
        </w:tabs>
        <w:jc w:val="both"/>
        <w:rPr>
          <w:rFonts w:ascii="Verdana" w:hAnsi="Verdana"/>
          <w:sz w:val="18"/>
          <w:szCs w:val="18"/>
        </w:rPr>
      </w:pPr>
      <w:r w:rsidRPr="00E31EFC">
        <w:rPr>
          <w:rFonts w:ascii="Verdana" w:hAnsi="Verdana"/>
          <w:color w:val="000000"/>
          <w:sz w:val="18"/>
          <w:szCs w:val="18"/>
        </w:rPr>
        <w:t xml:space="preserve">В течение 5 (пяти) дней с даты получения упомянутого Страхового свидетельства Заказчик предоставит его на ознакомление Исполнителю. С даты </w:t>
      </w:r>
      <w:r w:rsidRPr="00E31EFC">
        <w:rPr>
          <w:rFonts w:ascii="Verdana" w:hAnsi="Verdana"/>
          <w:sz w:val="18"/>
          <w:szCs w:val="18"/>
        </w:rPr>
        <w:t>предоставления на ознакомление Исполнителю Страховое свидетельство будет являться приложением к Договору и его неотъемлемой частью.</w:t>
      </w:r>
    </w:p>
    <w:p w:rsidR="00704475" w:rsidRPr="00E31EFC" w:rsidRDefault="00704475" w:rsidP="00704475">
      <w:pPr>
        <w:tabs>
          <w:tab w:val="num" w:pos="1134"/>
        </w:tabs>
        <w:jc w:val="both"/>
        <w:rPr>
          <w:rFonts w:ascii="Verdana" w:hAnsi="Verdana"/>
          <w:sz w:val="18"/>
          <w:szCs w:val="18"/>
        </w:rPr>
      </w:pPr>
      <w:r w:rsidRPr="00E31EFC">
        <w:rPr>
          <w:rFonts w:ascii="Verdana" w:hAnsi="Verdana"/>
          <w:sz w:val="18"/>
          <w:szCs w:val="18"/>
        </w:rPr>
        <w:t xml:space="preserve">Исполнитель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704475" w:rsidRPr="00E31EFC" w:rsidRDefault="00704475" w:rsidP="00704475">
      <w:pPr>
        <w:ind w:firstLine="709"/>
        <w:jc w:val="both"/>
        <w:rPr>
          <w:rFonts w:ascii="Verdana" w:hAnsi="Verdana"/>
          <w:sz w:val="18"/>
          <w:szCs w:val="18"/>
        </w:rPr>
      </w:pPr>
      <w:r w:rsidRPr="00E31EFC">
        <w:rPr>
          <w:rFonts w:ascii="Verdana" w:hAnsi="Verdana"/>
          <w:sz w:val="18"/>
          <w:szCs w:val="18"/>
        </w:rPr>
        <w:t>В случае невыполнения Исполнителем (или привлеченными им субисполнителями)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Исполнитель, в свою очередь, обязан ознакомить всех привлекаемых им субисполнителей 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Субисполнителей.</w:t>
      </w:r>
    </w:p>
    <w:p w:rsidR="00704475" w:rsidRDefault="00704475" w:rsidP="00A969FA">
      <w:pPr>
        <w:tabs>
          <w:tab w:val="num" w:pos="988"/>
          <w:tab w:val="left" w:pos="1134"/>
          <w:tab w:val="left" w:pos="1276"/>
        </w:tabs>
        <w:jc w:val="both"/>
        <w:rPr>
          <w:rFonts w:ascii="Verdana" w:hAnsi="Verdana"/>
          <w:sz w:val="18"/>
          <w:szCs w:val="18"/>
        </w:rPr>
      </w:pPr>
    </w:p>
    <w:p w:rsidR="00EA0E48" w:rsidRPr="00A969FA" w:rsidRDefault="00EA0E48" w:rsidP="00DD5EF7">
      <w:pPr>
        <w:pStyle w:val="a6"/>
        <w:numPr>
          <w:ilvl w:val="0"/>
          <w:numId w:val="67"/>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6"/>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и ходе их исполнения субисполнителями;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грубого нарушения технологии оказания услуг, оговоренной нормативно-технической документацией (далее – НТД) по выполнению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выполняет Услуги с нарушением сроков, предусмотренных Заявками Заказчика , а так же если окончание оказания Услуг в срок оказывается под угрозой;</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допустил дефекты, которые могут быть скрыты выполняемыми работами.</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указанных случаях Заказчик вправе запретить 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 xml:space="preserve">требований обязательных норм и правил, включая СНиП, </w:t>
      </w:r>
      <w:r w:rsidR="00147779">
        <w:rPr>
          <w:rFonts w:ascii="Verdana" w:hAnsi="Verdana"/>
          <w:color w:val="000000"/>
          <w:sz w:val="18"/>
          <w:szCs w:val="18"/>
        </w:rPr>
        <w:t>Сводов правил, Стандартов</w:t>
      </w:r>
      <w:r w:rsidR="00147779" w:rsidRPr="00704475">
        <w:rPr>
          <w:rFonts w:ascii="Verdana" w:hAnsi="Verdana"/>
          <w:color w:val="000000"/>
          <w:sz w:val="18"/>
          <w:szCs w:val="18"/>
        </w:rPr>
        <w:t xml:space="preserve"> </w:t>
      </w:r>
      <w:r w:rsidRPr="00704475">
        <w:rPr>
          <w:rFonts w:ascii="Verdana" w:hAnsi="Verdana"/>
          <w:color w:val="000000"/>
          <w:sz w:val="18"/>
          <w:szCs w:val="18"/>
        </w:rPr>
        <w:t>или с иными недостатками Заказчик вправе по своему выбору потребовать от Исполнителя:</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6</w:t>
      </w:r>
      <w:r w:rsidRPr="00704475">
        <w:rPr>
          <w:rFonts w:ascii="Verdana" w:hAnsi="Verdana" w:cs="Calibri"/>
          <w:color w:val="000000"/>
          <w:sz w:val="18"/>
          <w:szCs w:val="18"/>
        </w:rPr>
        <w:t>.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7</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Копии сменных рапортов;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8</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3153B">
      <w:pPr>
        <w:numPr>
          <w:ilvl w:val="2"/>
          <w:numId w:val="9"/>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тепло-, водоресурсами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lastRenderedPageBreak/>
        <w:t xml:space="preserve">Предоставлять Заявки на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не менее чем за 24 (двадцать четыре) часа до подачи </w:t>
      </w:r>
      <w:r w:rsidR="00600BA9">
        <w:rPr>
          <w:rFonts w:ascii="Verdana" w:hAnsi="Verdana"/>
          <w:color w:val="000000"/>
          <w:sz w:val="18"/>
          <w:szCs w:val="18"/>
        </w:rPr>
        <w:t>транспорта и спецтехники</w:t>
      </w:r>
      <w:r w:rsidRPr="00704475">
        <w:rPr>
          <w:rFonts w:ascii="Verdana" w:hAnsi="Verdana"/>
          <w:color w:val="000000"/>
          <w:sz w:val="18"/>
          <w:szCs w:val="18"/>
        </w:rPr>
        <w:t>, по форме, указанной в Приложении №3 к настоящему Договору.</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Использовать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исключительно по его назначению,  соблюдать правила и инструкции по эксплуатации.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73153B">
      <w:pPr>
        <w:numPr>
          <w:ilvl w:val="2"/>
          <w:numId w:val="9"/>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73153B">
      <w:pPr>
        <w:numPr>
          <w:ilvl w:val="2"/>
          <w:numId w:val="9"/>
        </w:numPr>
        <w:ind w:left="0" w:firstLine="426"/>
        <w:contextualSpacing/>
        <w:jc w:val="both"/>
        <w:rPr>
          <w:rFonts w:ascii="Verdana" w:hAnsi="Verdana"/>
          <w:color w:val="000000"/>
          <w:sz w:val="18"/>
          <w:szCs w:val="18"/>
        </w:rPr>
      </w:pPr>
      <w:r w:rsidRPr="00704475">
        <w:rPr>
          <w:rFonts w:ascii="Verdana" w:hAnsi="Verdana"/>
          <w:color w:val="000000"/>
          <w:sz w:val="18"/>
          <w:szCs w:val="18"/>
        </w:rPr>
        <w:t xml:space="preserve">Обеспечить работу </w:t>
      </w:r>
      <w:r w:rsidR="00147779">
        <w:rPr>
          <w:rFonts w:ascii="Verdana" w:hAnsi="Verdana"/>
          <w:color w:val="000000"/>
          <w:sz w:val="18"/>
          <w:szCs w:val="18"/>
        </w:rPr>
        <w:t>транспорта и спецтехники</w:t>
      </w:r>
      <w:r w:rsidRPr="00704475">
        <w:rPr>
          <w:rFonts w:ascii="Verdana" w:hAnsi="Verdana"/>
          <w:color w:val="000000"/>
          <w:sz w:val="18"/>
          <w:szCs w:val="18"/>
        </w:rPr>
        <w:t xml:space="preserve"> </w:t>
      </w:r>
      <w:r w:rsidR="00600BA9">
        <w:rPr>
          <w:rFonts w:ascii="Verdana" w:hAnsi="Verdana"/>
          <w:color w:val="000000"/>
          <w:sz w:val="18"/>
          <w:szCs w:val="18"/>
        </w:rPr>
        <w:t xml:space="preserve">при необходимости </w:t>
      </w:r>
      <w:r w:rsidRPr="00704475">
        <w:rPr>
          <w:rFonts w:ascii="Verdana" w:hAnsi="Verdana"/>
          <w:color w:val="000000"/>
          <w:sz w:val="18"/>
          <w:szCs w:val="18"/>
        </w:rPr>
        <w:t>не менее 10 часов в сутки.</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2.3. Исполнитель обязан:</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 Оказать Услугу с надлежащим качеством и передать результат Услуги Заказчику в состоянии, соответствующем Техническому заданию (Приложение № 1 к Договору) и Заявкам Заказчика  (Приложение №3 к Договору), применимым требованиям действующего законодательства и НТД, в том числе указанной в Техническом задании (Приложение № 1 к Договору).</w:t>
      </w:r>
    </w:p>
    <w:p w:rsidR="00704475" w:rsidRPr="00704475" w:rsidRDefault="00704475" w:rsidP="00704475">
      <w:pPr>
        <w:tabs>
          <w:tab w:val="left" w:pos="1080"/>
        </w:tabs>
        <w:autoSpaceDE w:val="0"/>
        <w:autoSpaceDN w:val="0"/>
        <w:adjustRightInd w:val="0"/>
        <w:ind w:firstLine="567"/>
        <w:jc w:val="both"/>
        <w:rPr>
          <w:rFonts w:ascii="Verdana" w:hAnsi="Verdana"/>
          <w:color w:val="000000"/>
          <w:sz w:val="18"/>
          <w:szCs w:val="18"/>
        </w:rPr>
      </w:pPr>
      <w:r w:rsidRPr="00704475">
        <w:rPr>
          <w:rFonts w:ascii="Verdana" w:hAnsi="Verdana"/>
          <w:color w:val="000000"/>
          <w:sz w:val="18"/>
          <w:szCs w:val="18"/>
        </w:rPr>
        <w:t>2.3.2. До начала оказания Услуг (всех либо отдельной части):</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провести аудит рабочей зоны (места выполнения Услуг) с определением всех мероприятий по подготовке места выполнения Услуг и обеспечения безопасных условий выполнения Услуг,</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xml:space="preserve">- проверить квалификацию персонала Исполнителя на соответствие требованиям Заказчика, установленным Договором.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2.3.3. Оказать Услуги в объеме и сроки, предусмотренные пунктами 1.1 и 1.5 Договора и приложениями к нему, заявками Заказчика.</w:t>
      </w:r>
    </w:p>
    <w:p w:rsidR="00704475" w:rsidRPr="00704475" w:rsidRDefault="008F0120" w:rsidP="00704475">
      <w:pPr>
        <w:ind w:firstLine="567"/>
        <w:jc w:val="both"/>
        <w:rPr>
          <w:rFonts w:ascii="Verdana" w:hAnsi="Verdana"/>
          <w:color w:val="000000"/>
          <w:sz w:val="18"/>
          <w:szCs w:val="18"/>
        </w:rPr>
      </w:pPr>
      <w:r>
        <w:rPr>
          <w:rFonts w:ascii="Verdana" w:hAnsi="Verdana"/>
          <w:color w:val="000000"/>
          <w:sz w:val="18"/>
          <w:szCs w:val="18"/>
        </w:rPr>
        <w:t>Транспорт и спецтехника</w:t>
      </w:r>
      <w:r w:rsidRPr="00704475">
        <w:rPr>
          <w:rFonts w:ascii="Verdana" w:hAnsi="Verdana"/>
          <w:color w:val="000000"/>
          <w:sz w:val="18"/>
          <w:szCs w:val="18"/>
        </w:rPr>
        <w:t xml:space="preserve"> </w:t>
      </w:r>
      <w:r w:rsidR="00704475" w:rsidRPr="00704475">
        <w:rPr>
          <w:rFonts w:ascii="Verdana" w:hAnsi="Verdana"/>
          <w:color w:val="000000"/>
          <w:sz w:val="18"/>
          <w:szCs w:val="18"/>
        </w:rPr>
        <w:t>должн</w:t>
      </w:r>
      <w:r>
        <w:rPr>
          <w:rFonts w:ascii="Verdana" w:hAnsi="Verdana"/>
          <w:color w:val="000000"/>
          <w:sz w:val="18"/>
          <w:szCs w:val="18"/>
        </w:rPr>
        <w:t>ы</w:t>
      </w:r>
      <w:r w:rsidR="00704475" w:rsidRPr="00704475">
        <w:rPr>
          <w:rFonts w:ascii="Verdana" w:hAnsi="Verdana"/>
          <w:color w:val="000000"/>
          <w:sz w:val="18"/>
          <w:szCs w:val="18"/>
        </w:rPr>
        <w:t xml:space="preserve"> быть в исправном состоянии, с обеспечением Исполнителем за свой счет надлежащего технического обслуживания и ремонта, с отсутствием неполадок, и в состоянии, пригодном для безопасного использования их в предназначенных целях и в полном соответствии с нормативными требованиями, установленными действующим законодательством Российской Федерации, указаниями Заказчика и локальными документами в части охраны труда и техники безопасности на строительной площадке.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2.3.4. Осуществлять приемку, разгрузку, погрузку и транспортировку по территории Объекта (если применимо), складирование, охрану необходимых для выполнения Услуг оборудования и материалов в период оказания Услуг.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оказания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F0120">
        <w:rPr>
          <w:rFonts w:ascii="Verdana" w:hAnsi="Verdana"/>
          <w:color w:val="000000"/>
          <w:sz w:val="18"/>
          <w:szCs w:val="18"/>
        </w:rPr>
        <w:t>6</w:t>
      </w:r>
      <w:r w:rsidRPr="00704475">
        <w:rPr>
          <w:rFonts w:ascii="Verdana" w:hAnsi="Verdana"/>
          <w:color w:val="000000"/>
          <w:sz w:val="18"/>
          <w:szCs w:val="18"/>
        </w:rPr>
        <w:t>. Безвозмездно исправить по требованию Заказчика все выявленные (в т.ч. при приемке Услуг) недостатки</w:t>
      </w:r>
      <w:r w:rsidR="008F0120">
        <w:rPr>
          <w:rFonts w:ascii="Verdana" w:hAnsi="Verdana"/>
          <w:color w:val="000000"/>
          <w:sz w:val="18"/>
          <w:szCs w:val="18"/>
        </w:rPr>
        <w:t xml:space="preserve"> в оказываемых услугах</w:t>
      </w:r>
      <w:r w:rsidRPr="00704475">
        <w:rPr>
          <w:rFonts w:ascii="Verdana" w:hAnsi="Verdana"/>
          <w:color w:val="000000"/>
          <w:sz w:val="18"/>
          <w:szCs w:val="18"/>
        </w:rPr>
        <w:t xml:space="preserve">, дефекты в работе </w:t>
      </w:r>
      <w:r w:rsidR="009E0BD0" w:rsidRPr="009E0BD0">
        <w:rPr>
          <w:rFonts w:ascii="Verdana" w:hAnsi="Verdana"/>
          <w:color w:val="000000"/>
          <w:sz w:val="18"/>
          <w:szCs w:val="18"/>
        </w:rPr>
        <w:t xml:space="preserve"> </w:t>
      </w:r>
      <w:r w:rsidR="009E0BD0">
        <w:rPr>
          <w:rFonts w:ascii="Verdana" w:hAnsi="Verdana"/>
          <w:color w:val="000000"/>
          <w:sz w:val="18"/>
          <w:szCs w:val="18"/>
        </w:rPr>
        <w:t>транспорта и спецтехники</w:t>
      </w:r>
      <w:r w:rsidRPr="00704475">
        <w:rPr>
          <w:rFonts w:ascii="Verdana" w:hAnsi="Verdana"/>
          <w:color w:val="000000"/>
          <w:sz w:val="18"/>
          <w:szCs w:val="18"/>
        </w:rPr>
        <w:t>. Также если в процессе оказания Услуг Исполнитель каким-ли</w:t>
      </w:r>
      <w:r w:rsidR="009E0BD0">
        <w:rPr>
          <w:rFonts w:ascii="Verdana" w:hAnsi="Verdana"/>
          <w:color w:val="000000"/>
          <w:sz w:val="18"/>
          <w:szCs w:val="18"/>
        </w:rPr>
        <w:t>б</w:t>
      </w:r>
      <w:r w:rsidRPr="00704475">
        <w:rPr>
          <w:rFonts w:ascii="Verdana" w:hAnsi="Verdana"/>
          <w:color w:val="000000"/>
          <w:sz w:val="18"/>
          <w:szCs w:val="18"/>
        </w:rPr>
        <w:t>о образом допустил отступление от условий Договора, ухудшившее качество Услуг,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Своевременно устранить за свой счет недостатки и дефекты, выявленные в период использования результата услуг, в соответствии с условиями Договора. </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8F0120">
        <w:rPr>
          <w:rFonts w:ascii="Verdana" w:hAnsi="Verdana"/>
          <w:sz w:val="18"/>
          <w:szCs w:val="18"/>
        </w:rPr>
        <w:t>7</w:t>
      </w:r>
      <w:r w:rsidRPr="00704475">
        <w:rPr>
          <w:rFonts w:ascii="Verdana" w:hAnsi="Verdana"/>
          <w:sz w:val="18"/>
          <w:szCs w:val="18"/>
        </w:rPr>
        <w:t>. Оказать Услугу собственными силами или с привлечением с письменного согласия Заказчика третьих лиц.</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8</w:t>
      </w:r>
      <w:r w:rsidRPr="00704475">
        <w:rPr>
          <w:rFonts w:ascii="Verdana" w:hAnsi="Verdana"/>
          <w:color w:val="000000"/>
          <w:sz w:val="18"/>
          <w:szCs w:val="18"/>
        </w:rPr>
        <w:t>. 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Услуг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9</w:t>
      </w:r>
      <w:r w:rsidRPr="00704475">
        <w:rPr>
          <w:rFonts w:ascii="Verdana" w:hAnsi="Verdana"/>
          <w:color w:val="000000"/>
          <w:sz w:val="18"/>
          <w:szCs w:val="18"/>
        </w:rPr>
        <w:t>. Обеспечить организацию производства Услуг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w:t>
      </w:r>
      <w:r w:rsidR="0009494B">
        <w:rPr>
          <w:rFonts w:ascii="Verdana" w:hAnsi="Verdana"/>
          <w:color w:val="000000"/>
          <w:sz w:val="18"/>
          <w:szCs w:val="18"/>
        </w:rPr>
        <w:t>,</w:t>
      </w:r>
      <w:r w:rsidRPr="00704475">
        <w:rPr>
          <w:rFonts w:ascii="Verdana" w:hAnsi="Verdana"/>
          <w:color w:val="000000"/>
          <w:sz w:val="18"/>
          <w:szCs w:val="18"/>
        </w:rPr>
        <w:t xml:space="preserve"> (для оборудования «Правила техники безопасности при эксплуатации тепломеханического оборудования электростанций и тепловых сетей. РД 34.03.201-97»), Правила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Pr="00704475">
        <w:rPr>
          <w:rFonts w:ascii="Verdana" w:hAnsi="Verdana"/>
          <w:color w:val="000000"/>
          <w:sz w:val="18"/>
          <w:szCs w:val="18"/>
        </w:rPr>
        <w:t xml:space="preserve"> от 01.0</w:t>
      </w:r>
      <w:r w:rsidR="0009494B">
        <w:rPr>
          <w:rFonts w:ascii="Verdana" w:hAnsi="Verdana"/>
          <w:color w:val="000000"/>
          <w:sz w:val="18"/>
          <w:szCs w:val="18"/>
        </w:rPr>
        <w:t>7</w:t>
      </w:r>
      <w:r w:rsidRPr="00704475">
        <w:rPr>
          <w:rFonts w:ascii="Verdana" w:hAnsi="Verdana"/>
          <w:color w:val="000000"/>
          <w:sz w:val="18"/>
          <w:szCs w:val="18"/>
        </w:rPr>
        <w:t>.2015. Нести ответственность за соблюдение требований охраны труда на территории Заказчика, в том числе при услуге на оборудовании Заказчика, в зданиях, сооружениях Заказчика. Обеспечить содержание и уборку места выполнения Услуг. Приемка Заказчиком оказанных Услуг осуществляется только после надлежащего исполнения Исполнителем обязанности по содержанию и уборке места выполнения Услуг, а также приведения ее в соответствие установленным санитарным нормам.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0</w:t>
      </w:r>
      <w:r w:rsidRPr="00704475">
        <w:rPr>
          <w:rFonts w:ascii="Verdana" w:hAnsi="Verdana"/>
          <w:color w:val="000000"/>
          <w:sz w:val="18"/>
          <w:szCs w:val="18"/>
        </w:rPr>
        <w:t xml:space="preserve">. Осуществить охрану собственных материалов, оборудования, технических средств, техники и другого имущества, на территории </w:t>
      </w:r>
      <w:r w:rsidR="00DC3881">
        <w:rPr>
          <w:rFonts w:ascii="Verdana" w:hAnsi="Verdana"/>
          <w:color w:val="000000"/>
          <w:sz w:val="18"/>
          <w:szCs w:val="18"/>
        </w:rPr>
        <w:t xml:space="preserve">Заказчика </w:t>
      </w:r>
      <w:r w:rsidRPr="00704475">
        <w:rPr>
          <w:rFonts w:ascii="Verdana" w:hAnsi="Verdana"/>
          <w:color w:val="000000"/>
          <w:sz w:val="18"/>
          <w:szCs w:val="18"/>
        </w:rPr>
        <w:t>с момента начала Услуг до момента их завершения и приемки Заказчиком выполненных Услуг, нести ответственность за сохранность материалов и оборудования, используемых Исполнителем при оказании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xml:space="preserve">Не допускать несанкционированный вывоз/вынос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 случаях выявления несанкционированного вывоза/выноса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Заказчик имеет право не допустить на территорию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как сотрудника, допустившего такое нарушение, так и всех работников бригады (смены) в состав которой входил этот работник.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Выявление несанкционированного вывоза/выноса работниками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Требование Заказчика об отстранении от Услуг работника Исполнителя,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Исполнителем.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 каждый случай совершения несанкционированного вывоза/выноса работником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Исполнитель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8.11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1</w:t>
      </w:r>
      <w:r w:rsidRPr="00704475">
        <w:rPr>
          <w:rFonts w:ascii="Verdana" w:hAnsi="Verdana"/>
          <w:color w:val="000000"/>
          <w:sz w:val="18"/>
          <w:szCs w:val="18"/>
        </w:rPr>
        <w:t>. Использовать в процессе выполнения Услуг оборудование и материалы, сертифицированные на территории Российской Федерации и необходимые для выполнения Услуг,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Исполнитель обязуется не использовать в процессе выполнения Услуг по Договору материалы и изделия, содержащие асбест.</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2</w:t>
      </w:r>
      <w:r w:rsidRPr="00704475">
        <w:rPr>
          <w:rFonts w:ascii="Verdana" w:hAnsi="Verdana"/>
          <w:color w:val="000000"/>
          <w:sz w:val="18"/>
          <w:szCs w:val="18"/>
        </w:rPr>
        <w:t xml:space="preserve">. </w:t>
      </w:r>
      <w:r w:rsidR="00DC3881">
        <w:rPr>
          <w:rFonts w:ascii="Verdana" w:hAnsi="Verdana"/>
          <w:color w:val="000000"/>
          <w:sz w:val="18"/>
          <w:szCs w:val="18"/>
        </w:rPr>
        <w:t xml:space="preserve">Соблюдать </w:t>
      </w:r>
      <w:r w:rsidR="008B7E88">
        <w:rPr>
          <w:rFonts w:ascii="Verdana" w:hAnsi="Verdana"/>
          <w:color w:val="000000"/>
          <w:sz w:val="18"/>
          <w:szCs w:val="18"/>
        </w:rPr>
        <w:t>требования Инструкции об внутриобъектовом и пропуском режиме</w:t>
      </w:r>
      <w:r w:rsidRPr="00704475">
        <w:rPr>
          <w:rFonts w:ascii="Verdana" w:hAnsi="Verdana"/>
          <w:color w:val="000000"/>
          <w:sz w:val="18"/>
          <w:szCs w:val="18"/>
        </w:rPr>
        <w:t xml:space="preserve">, установленный на </w:t>
      </w:r>
      <w:r w:rsidR="00DC3881">
        <w:rPr>
          <w:rFonts w:ascii="Verdana" w:hAnsi="Verdana"/>
          <w:color w:val="000000"/>
          <w:sz w:val="18"/>
          <w:szCs w:val="18"/>
        </w:rPr>
        <w:t>территории</w:t>
      </w:r>
      <w:r w:rsidRPr="00704475">
        <w:rPr>
          <w:rFonts w:ascii="Verdana" w:hAnsi="Verdana"/>
          <w:color w:val="000000"/>
          <w:sz w:val="18"/>
          <w:szCs w:val="18"/>
        </w:rPr>
        <w:t xml:space="preserve"> Заказчика.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3</w:t>
      </w:r>
      <w:r w:rsidRPr="00704475">
        <w:rPr>
          <w:rFonts w:ascii="Verdana" w:hAnsi="Verdana"/>
          <w:color w:val="000000"/>
          <w:sz w:val="18"/>
          <w:szCs w:val="18"/>
        </w:rPr>
        <w:t>. Немедленно (не более 1 рабочего дня с даты обнаружения) извещать Заказчика о независящих от Исполнителя обстоятельствах, угрожающих надежности и качеству результатов выполнения Услуг, либо создающих невозможность завершения их в срок. В случае, если в течение указанного срока Исполнитель не уведомит Заказчика, в дальнейшем Исполнитель не вправе ссылаться на указанные обстоятельства как на основание для задержки сроков выполнения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sz w:val="18"/>
          <w:szCs w:val="18"/>
        </w:rPr>
        <w:t>2.3.1</w:t>
      </w:r>
      <w:r w:rsidR="008B7E88">
        <w:rPr>
          <w:rFonts w:ascii="Verdana" w:hAnsi="Verdana"/>
          <w:sz w:val="18"/>
          <w:szCs w:val="18"/>
        </w:rPr>
        <w:t>4</w:t>
      </w:r>
      <w:r w:rsidRPr="00704475">
        <w:rPr>
          <w:rFonts w:ascii="Verdana" w:hAnsi="Verdana"/>
          <w:sz w:val="18"/>
          <w:szCs w:val="18"/>
        </w:rPr>
        <w:t>. Осуществить доставку оборудования, комплектующих изделий, материалов,</w:t>
      </w:r>
      <w:r w:rsidRPr="00704475">
        <w:rPr>
          <w:rFonts w:ascii="Verdana" w:hAnsi="Verdana"/>
          <w:color w:val="000000"/>
          <w:sz w:val="18"/>
          <w:szCs w:val="18"/>
        </w:rPr>
        <w:t xml:space="preserve"> в том числе от склада Заказчика, до места выполнения Услуг и обратно своими силами и за свой счет.</w:t>
      </w:r>
    </w:p>
    <w:p w:rsidR="00704475" w:rsidRPr="00704475" w:rsidRDefault="00704475" w:rsidP="00704475">
      <w:pPr>
        <w:shd w:val="clear" w:color="auto" w:fill="FFFFFF"/>
        <w:tabs>
          <w:tab w:val="left" w:pos="720"/>
        </w:tabs>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5</w:t>
      </w:r>
      <w:r w:rsidRPr="00704475">
        <w:rPr>
          <w:rFonts w:ascii="Verdana" w:hAnsi="Verdana"/>
          <w:color w:val="000000"/>
          <w:sz w:val="18"/>
          <w:szCs w:val="18"/>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6 к Договору), требования Плана обеспечения безопасности, охраны труда и охраны окружающей среды, локальных документов строительной площадки а также включить аналогичное условие во все заключаемые договоры субподряда.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6</w:t>
      </w:r>
      <w:r w:rsidRPr="00704475">
        <w:rPr>
          <w:rFonts w:ascii="Verdana" w:hAnsi="Verdana"/>
          <w:color w:val="000000"/>
          <w:sz w:val="18"/>
          <w:szCs w:val="18"/>
        </w:rPr>
        <w:t>. В счет Цены Договора заблаговременно получить все необходимые разрешения, свидетельства о допуске к определенному виду услуг, сертификаты, аттестаты, связанные с деятельностью Исполнителя и обязательствами по Договору, предоставляющие Исполнителю право на проведение Услуг (далее – Разрешения), а также иметь аттестованный персонал, имеющий право на оказание Услуг. В случае оказания Услуг с привлечением Субисполнителей Исполнитель гарантирует наличие необходимых Разрешений у Субисполнителей и передает их копии Заказчику до даты начала выполнения Услуг. В случае отсутствия необходимых Разрешений у Исполнитела и/или его Субисполнителей 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2.3.1</w:t>
      </w:r>
      <w:r w:rsidR="008B7E88">
        <w:rPr>
          <w:rFonts w:ascii="Verdana" w:hAnsi="Verdana"/>
          <w:sz w:val="18"/>
          <w:szCs w:val="18"/>
        </w:rPr>
        <w:t>7</w:t>
      </w:r>
      <w:r w:rsidRPr="00704475">
        <w:rPr>
          <w:rFonts w:ascii="Verdana" w:hAnsi="Verdana"/>
          <w:sz w:val="18"/>
          <w:szCs w:val="18"/>
        </w:rPr>
        <w:t xml:space="preserve">. Задействовать для выполнения Услуг работников Исполнителя численностью, необходимой для  выполнения услуг в срок указанный в Заявках Заказчика в оговоренном в Техническом задании </w:t>
      </w:r>
      <w:r w:rsidR="008B7E88">
        <w:rPr>
          <w:rFonts w:ascii="Verdana" w:hAnsi="Verdana"/>
          <w:sz w:val="18"/>
          <w:szCs w:val="18"/>
        </w:rPr>
        <w:t xml:space="preserve">и Заявке </w:t>
      </w:r>
      <w:r w:rsidRPr="00704475">
        <w:rPr>
          <w:rFonts w:ascii="Verdana" w:hAnsi="Verdana"/>
          <w:sz w:val="18"/>
          <w:szCs w:val="18"/>
        </w:rPr>
        <w:t>режиме (графике) работы.</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8</w:t>
      </w:r>
      <w:r w:rsidRPr="00704475">
        <w:rPr>
          <w:rFonts w:ascii="Verdana" w:hAnsi="Verdana"/>
          <w:color w:val="000000"/>
          <w:sz w:val="18"/>
          <w:szCs w:val="18"/>
        </w:rPr>
        <w:t>. Обеспечить возможность проведения Заказчиком (или уполномоченной им организацией) аудита действующей системы управления и обеспечения качества Исполнителя с целью проверки хода и подтверждения качества выполняемых Услуг и иных обязательств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687AF5">
        <w:rPr>
          <w:rFonts w:ascii="Verdana" w:hAnsi="Verdana"/>
          <w:color w:val="000000"/>
          <w:sz w:val="18"/>
          <w:szCs w:val="18"/>
        </w:rPr>
        <w:t>19</w:t>
      </w:r>
      <w:r w:rsidRPr="00704475">
        <w:rPr>
          <w:rFonts w:ascii="Verdana" w:hAnsi="Verdana"/>
          <w:color w:val="000000"/>
          <w:sz w:val="18"/>
          <w:szCs w:val="18"/>
        </w:rPr>
        <w:t>. Выполнить в полном объеме все свои обязательства, предусмотренные в иных статьях и разделах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2.3.2</w:t>
      </w:r>
      <w:r w:rsidR="00687AF5">
        <w:rPr>
          <w:rFonts w:ascii="Verdana" w:hAnsi="Verdana"/>
          <w:color w:val="000000"/>
          <w:sz w:val="18"/>
          <w:szCs w:val="18"/>
        </w:rPr>
        <w:t>0</w:t>
      </w:r>
      <w:r w:rsidRPr="00704475">
        <w:rPr>
          <w:rFonts w:ascii="Verdana" w:hAnsi="Verdana"/>
          <w:color w:val="000000"/>
          <w:sz w:val="18"/>
          <w:szCs w:val="18"/>
        </w:rPr>
        <w:t>. Исполнитель согласен с тем, что Заказчик имеет право на уступку права и перевод долга в полном объеме или в части и любому лицу на свое усмотрение.</w:t>
      </w:r>
    </w:p>
    <w:p w:rsidR="00704475" w:rsidRPr="00A969FA" w:rsidRDefault="00704475" w:rsidP="00A969FA">
      <w:pPr>
        <w:pStyle w:val="a6"/>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lastRenderedPageBreak/>
        <w:t>3. Конфиденциальность</w:t>
      </w:r>
    </w:p>
    <w:p w:rsidR="00EA0E48" w:rsidRPr="002D6E30" w:rsidRDefault="00EA0E48" w:rsidP="00EA0E48">
      <w:pPr>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DC1695" w:rsidRDefault="00DC1695" w:rsidP="00C63639">
      <w:pPr>
        <w:pStyle w:val="a6"/>
        <w:ind w:left="675"/>
        <w:jc w:val="center"/>
        <w:rPr>
          <w:rFonts w:ascii="Verdana" w:hAnsi="Verdana"/>
          <w:b/>
          <w:sz w:val="18"/>
          <w:szCs w:val="18"/>
        </w:rPr>
      </w:pPr>
      <w:r>
        <w:rPr>
          <w:rFonts w:ascii="Verdana" w:hAnsi="Verdana"/>
          <w:b/>
          <w:sz w:val="18"/>
          <w:szCs w:val="18"/>
        </w:rPr>
        <w:t>4.</w:t>
      </w:r>
      <w:r w:rsidR="00EA0E48" w:rsidRPr="00DC1695">
        <w:rPr>
          <w:rFonts w:ascii="Verdana" w:hAnsi="Verdana"/>
          <w:b/>
          <w:sz w:val="18"/>
          <w:szCs w:val="18"/>
        </w:rPr>
        <w:t>Порядок сдачи-приемки услуг</w:t>
      </w:r>
    </w:p>
    <w:p w:rsidR="00DC1695" w:rsidRDefault="00DC1695" w:rsidP="00DC1695">
      <w:pPr>
        <w:rPr>
          <w:rFonts w:ascii="Verdana" w:hAnsi="Verdana"/>
          <w:b/>
          <w:sz w:val="18"/>
          <w:szCs w:val="18"/>
        </w:rPr>
      </w:pPr>
    </w:p>
    <w:p w:rsidR="003B26D3" w:rsidRPr="002D6E30" w:rsidRDefault="003B26D3" w:rsidP="003B26D3">
      <w:pPr>
        <w:jc w:val="both"/>
        <w:rPr>
          <w:rFonts w:ascii="Verdana" w:hAnsi="Verdana"/>
          <w:sz w:val="18"/>
          <w:szCs w:val="18"/>
        </w:rPr>
      </w:pPr>
      <w:r w:rsidRPr="002D6E30">
        <w:rPr>
          <w:rFonts w:ascii="Verdana" w:hAnsi="Verdana"/>
          <w:sz w:val="18"/>
          <w:szCs w:val="18"/>
        </w:rPr>
        <w:t xml:space="preserve">4.1. Факт приемки-передачи услуг подтверждается подписанием Сторонами соответствующего Акта сдачи-приемки оказанных услуг (далее - «Акт»). Исполнитель </w:t>
      </w:r>
      <w:r>
        <w:rPr>
          <w:rFonts w:ascii="Verdana" w:hAnsi="Verdana"/>
          <w:sz w:val="18"/>
          <w:szCs w:val="18"/>
        </w:rPr>
        <w:t xml:space="preserve">в срок до 5 числа следующего месяца направляет Акт и </w:t>
      </w:r>
      <w:r w:rsidRPr="002D6E30">
        <w:rPr>
          <w:rFonts w:ascii="Verdana" w:hAnsi="Verdana"/>
          <w:sz w:val="18"/>
          <w:szCs w:val="18"/>
        </w:rPr>
        <w:t xml:space="preserve">прилагает к Акту Отчет об оказанных услугах по форме, согласованной Заказчиком  и </w:t>
      </w:r>
      <w:r>
        <w:rPr>
          <w:rFonts w:ascii="Verdana" w:hAnsi="Verdana"/>
          <w:sz w:val="18"/>
          <w:szCs w:val="18"/>
        </w:rPr>
        <w:t xml:space="preserve">надлежаще оформленные </w:t>
      </w:r>
      <w:r w:rsidRPr="002D6E30">
        <w:rPr>
          <w:rFonts w:ascii="Verdana" w:hAnsi="Verdana"/>
          <w:sz w:val="18"/>
          <w:szCs w:val="18"/>
        </w:rPr>
        <w:t xml:space="preserve"> путевы</w:t>
      </w:r>
      <w:r>
        <w:rPr>
          <w:rFonts w:ascii="Verdana" w:hAnsi="Verdana"/>
          <w:sz w:val="18"/>
          <w:szCs w:val="18"/>
        </w:rPr>
        <w:t>е</w:t>
      </w:r>
      <w:r w:rsidRPr="002D6E30">
        <w:rPr>
          <w:rFonts w:ascii="Verdana" w:hAnsi="Verdana"/>
          <w:sz w:val="18"/>
          <w:szCs w:val="18"/>
        </w:rPr>
        <w:t xml:space="preserve"> лист</w:t>
      </w:r>
      <w:r>
        <w:rPr>
          <w:rFonts w:ascii="Verdana" w:hAnsi="Verdana"/>
          <w:sz w:val="18"/>
          <w:szCs w:val="18"/>
        </w:rPr>
        <w:t>ы</w:t>
      </w:r>
      <w:r w:rsidRPr="002D6E30">
        <w:rPr>
          <w:rFonts w:ascii="Verdana" w:hAnsi="Verdana"/>
          <w:sz w:val="18"/>
          <w:szCs w:val="18"/>
        </w:rPr>
        <w:t xml:space="preserve">  с указанием фактически отработанных машино-часов.</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2</w:t>
      </w:r>
      <w:r w:rsidRPr="002D6E30">
        <w:rPr>
          <w:rFonts w:ascii="Verdana" w:hAnsi="Verdana"/>
          <w:sz w:val="18"/>
          <w:szCs w:val="18"/>
        </w:rPr>
        <w:t xml:space="preserve">.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3</w:t>
      </w:r>
      <w:r w:rsidRPr="002D6E30">
        <w:rPr>
          <w:rFonts w:ascii="Verdana" w:hAnsi="Verdana"/>
          <w:sz w:val="18"/>
          <w:szCs w:val="18"/>
        </w:rPr>
        <w:t>.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4</w:t>
      </w:r>
      <w:r w:rsidRPr="002D6E30">
        <w:rPr>
          <w:rFonts w:ascii="Verdana" w:hAnsi="Verdana"/>
          <w:sz w:val="18"/>
          <w:szCs w:val="18"/>
        </w:rPr>
        <w:t>. В случае нарушения Исполнителем обязательств, указанных в пункте 4.3. Договора, Заказчик вправе совершить одно из следующий действий:</w:t>
      </w:r>
    </w:p>
    <w:p w:rsidR="00EA0E48" w:rsidRPr="002D6E30" w:rsidRDefault="00EA0E48" w:rsidP="00EA0E48">
      <w:pPr>
        <w:jc w:val="both"/>
        <w:rPr>
          <w:rFonts w:ascii="Verdana" w:hAnsi="Verdana"/>
          <w:sz w:val="18"/>
          <w:szCs w:val="18"/>
        </w:rPr>
      </w:pPr>
      <w:r w:rsidRPr="002D6E30">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A0E48" w:rsidRPr="002D6E30" w:rsidRDefault="00EA0E48" w:rsidP="00EA0E48">
      <w:pPr>
        <w:jc w:val="both"/>
        <w:rPr>
          <w:rFonts w:ascii="Verdana" w:hAnsi="Verdana"/>
          <w:color w:val="000000"/>
          <w:sz w:val="18"/>
          <w:szCs w:val="18"/>
        </w:rPr>
      </w:pPr>
      <w:r w:rsidRPr="002D6E30">
        <w:rPr>
          <w:rFonts w:ascii="Verdana" w:hAnsi="Verdana"/>
          <w:sz w:val="18"/>
          <w:szCs w:val="18"/>
        </w:rPr>
        <w:t xml:space="preserve">- потребовать </w:t>
      </w:r>
      <w:r w:rsidRPr="002D6E30">
        <w:rPr>
          <w:rFonts w:ascii="Verdana" w:hAnsi="Verdana"/>
          <w:color w:val="000000"/>
          <w:sz w:val="18"/>
          <w:szCs w:val="18"/>
        </w:rPr>
        <w:t>соразмерного уменьшения стоимости услуг.</w:t>
      </w:r>
    </w:p>
    <w:p w:rsidR="00EA0E48" w:rsidRPr="002D6E30" w:rsidRDefault="00EA0E48" w:rsidP="00EA0E48">
      <w:pPr>
        <w:jc w:val="both"/>
        <w:rPr>
          <w:rFonts w:ascii="Verdana" w:hAnsi="Verdana"/>
          <w:color w:val="000000"/>
          <w:sz w:val="18"/>
          <w:szCs w:val="18"/>
        </w:rPr>
      </w:pPr>
      <w:r w:rsidRPr="002D6E30">
        <w:rPr>
          <w:rFonts w:ascii="Verdana" w:hAnsi="Verdana"/>
          <w:color w:val="000000"/>
          <w:sz w:val="18"/>
          <w:szCs w:val="18"/>
        </w:rPr>
        <w:t>В случае оказания Исполнителем услуг с отступлением от условий Договора или с иными недостатками</w:t>
      </w:r>
      <w:r w:rsidRPr="002D6E30">
        <w:rPr>
          <w:rFonts w:ascii="Verdana" w:hAnsi="Verdana"/>
          <w:sz w:val="18"/>
          <w:szCs w:val="18"/>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A0E48" w:rsidRPr="002D6E30"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4A35B6" w:rsidRDefault="00EA0E48" w:rsidP="00C60EBB">
      <w:pPr>
        <w:ind w:firstLine="567"/>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BA6F52">
        <w:rPr>
          <w:rFonts w:ascii="Verdana" w:hAnsi="Verdana"/>
          <w:sz w:val="18"/>
          <w:szCs w:val="18"/>
        </w:rPr>
        <w:t>____________</w:t>
      </w:r>
    </w:p>
    <w:p w:rsidR="00357743" w:rsidRPr="00775079" w:rsidRDefault="00357743" w:rsidP="00775079">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Pr>
          <w:rFonts w:ascii="Verdana" w:hAnsi="Verdana"/>
          <w:sz w:val="18"/>
          <w:szCs w:val="18"/>
        </w:rPr>
        <w:t xml:space="preserve"> </w:t>
      </w:r>
      <w:r w:rsidR="00687AF5">
        <w:rPr>
          <w:rFonts w:ascii="Verdana" w:hAnsi="Verdana"/>
          <w:sz w:val="18"/>
          <w:szCs w:val="18"/>
        </w:rPr>
        <w:t>2</w:t>
      </w:r>
      <w:r w:rsidRPr="004A35B6">
        <w:rPr>
          <w:rFonts w:ascii="Verdana" w:hAnsi="Verdana"/>
          <w:sz w:val="18"/>
          <w:szCs w:val="18"/>
        </w:rPr>
        <w:t xml:space="preserve"> к 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 xml:space="preserve">оказание услуг </w:t>
      </w:r>
      <w:r w:rsidRPr="00775079">
        <w:rPr>
          <w:rFonts w:ascii="Verdana" w:hAnsi="Verdana"/>
          <w:sz w:val="18"/>
          <w:szCs w:val="18"/>
        </w:rPr>
        <w:t xml:space="preserve">и исполнение Заявок.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lastRenderedPageBreak/>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5.2. Оплата стоимости услуг производится Заказчиком в течение </w:t>
      </w:r>
      <w:r w:rsidR="00BA6F52">
        <w:rPr>
          <w:rFonts w:ascii="Verdana" w:hAnsi="Verdana"/>
          <w:sz w:val="18"/>
          <w:szCs w:val="18"/>
        </w:rPr>
        <w:t>____________</w:t>
      </w:r>
      <w:r w:rsidRPr="002D6E30">
        <w:rPr>
          <w:rFonts w:ascii="Verdana" w:hAnsi="Verdana"/>
          <w:sz w:val="18"/>
          <w:szCs w:val="18"/>
        </w:rPr>
        <w:t xml:space="preserve">календарных дней, с даты подписания Заказчиком Акта сдачи-приемки оказанных услуг. </w:t>
      </w:r>
    </w:p>
    <w:p w:rsidR="00EA0E48" w:rsidRPr="002D6E30" w:rsidRDefault="00EA0E48" w:rsidP="00EA0E48">
      <w:pPr>
        <w:jc w:val="both"/>
        <w:rPr>
          <w:rFonts w:ascii="Verdana" w:hAnsi="Verdana"/>
          <w:sz w:val="18"/>
          <w:szCs w:val="18"/>
        </w:rPr>
      </w:pPr>
      <w:r w:rsidRPr="002D6E30">
        <w:rPr>
          <w:rFonts w:ascii="Verdana" w:hAnsi="Verdana"/>
          <w:sz w:val="18"/>
          <w:szCs w:val="18"/>
        </w:rPr>
        <w:t>5.3. Оплата производится путем перечисления денежных средств на расчетный счет Исполнителя, указанный в Договоре.</w:t>
      </w:r>
    </w:p>
    <w:p w:rsidR="00EA0E48" w:rsidRDefault="00EA0E48" w:rsidP="00EA0E48">
      <w:pPr>
        <w:jc w:val="both"/>
        <w:rPr>
          <w:rFonts w:ascii="Verdana" w:hAnsi="Verdana"/>
          <w:sz w:val="18"/>
          <w:szCs w:val="18"/>
        </w:rPr>
      </w:pPr>
      <w:r w:rsidRPr="002D6E30">
        <w:rPr>
          <w:rFonts w:ascii="Verdana" w:hAnsi="Verdana"/>
          <w:sz w:val="18"/>
          <w:szCs w:val="18"/>
        </w:rPr>
        <w:t xml:space="preserve">5.4. Обязательства Заказчика по оплате стоимости услуг считаются исполненными с момента списания денежных средств с расчетного счета Заказчика. </w:t>
      </w:r>
    </w:p>
    <w:p w:rsidR="000E2EF2" w:rsidRPr="008C3ABD" w:rsidRDefault="000E2EF2" w:rsidP="000E2EF2">
      <w:pPr>
        <w:jc w:val="both"/>
        <w:rPr>
          <w:rFonts w:ascii="Verdana" w:hAnsi="Verdana"/>
          <w:sz w:val="18"/>
          <w:szCs w:val="18"/>
        </w:rPr>
      </w:pPr>
      <w:r>
        <w:rPr>
          <w:rFonts w:ascii="Verdana" w:hAnsi="Verdana"/>
          <w:sz w:val="18"/>
          <w:szCs w:val="18"/>
        </w:rPr>
        <w:t xml:space="preserve">5.5. </w:t>
      </w:r>
      <w:r w:rsidRPr="008C3ABD">
        <w:rPr>
          <w:rFonts w:ascii="Verdana" w:hAnsi="Verdana"/>
          <w:sz w:val="18"/>
          <w:szCs w:val="18"/>
        </w:rPr>
        <w:t>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Pr>
          <w:rFonts w:ascii="Verdana" w:hAnsi="Verdana"/>
          <w:sz w:val="18"/>
          <w:szCs w:val="18"/>
        </w:rPr>
        <w:t>.</w:t>
      </w:r>
    </w:p>
    <w:p w:rsidR="000E2EF2" w:rsidRDefault="000E2EF2" w:rsidP="00EA0E48">
      <w:pPr>
        <w:jc w:val="both"/>
        <w:rPr>
          <w:rFonts w:ascii="Verdana" w:hAnsi="Verdana"/>
          <w:sz w:val="18"/>
          <w:szCs w:val="18"/>
        </w:rPr>
      </w:pP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 xml:space="preserve">.1. При исполнении Договора Исполнитель несет ответственность за соблюдение его работниками и работниками привлеченных им субисполнителей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Работники Исполнителя и работники суб</w:t>
      </w:r>
      <w:r w:rsidR="00687AF5">
        <w:rPr>
          <w:rFonts w:ascii="Verdana" w:hAnsi="Verdana"/>
          <w:color w:val="000000"/>
          <w:sz w:val="18"/>
          <w:szCs w:val="18"/>
        </w:rPr>
        <w:t>и</w:t>
      </w:r>
      <w:r w:rsidRPr="00704475">
        <w:rPr>
          <w:rFonts w:ascii="Verdana" w:hAnsi="Verdana"/>
          <w:color w:val="000000"/>
          <w:sz w:val="18"/>
          <w:szCs w:val="18"/>
        </w:rPr>
        <w:t>сполнителей, привлеченных Исполнителем, далее именуются «персонал Исполнителя».</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.2. 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3</w:t>
      </w:r>
      <w:r w:rsidRPr="00704475">
        <w:rPr>
          <w:rFonts w:ascii="Verdana" w:hAnsi="Verdana"/>
          <w:color w:val="000000"/>
          <w:sz w:val="18"/>
          <w:szCs w:val="18"/>
        </w:rPr>
        <w:t xml:space="preserve">. Исполнитель несет ответственность за соблюдение порядка и чистоты на месте </w:t>
      </w:r>
      <w:r w:rsidR="0036077F">
        <w:rPr>
          <w:rFonts w:ascii="Verdana" w:hAnsi="Verdana"/>
          <w:color w:val="000000"/>
          <w:sz w:val="18"/>
          <w:szCs w:val="18"/>
        </w:rPr>
        <w:t xml:space="preserve">оказания </w:t>
      </w:r>
      <w:r w:rsidRPr="00704475">
        <w:rPr>
          <w:rFonts w:ascii="Verdana" w:hAnsi="Verdana"/>
          <w:color w:val="000000"/>
          <w:sz w:val="18"/>
          <w:szCs w:val="18"/>
        </w:rPr>
        <w:t xml:space="preserve">Услуг, за здоровье и безопасность физических лиц, допущенных Исполнителем на место </w:t>
      </w:r>
      <w:r w:rsidR="0036077F">
        <w:rPr>
          <w:rFonts w:ascii="Verdana" w:hAnsi="Verdana"/>
          <w:color w:val="000000"/>
          <w:sz w:val="18"/>
          <w:szCs w:val="18"/>
        </w:rPr>
        <w:t>оказания</w:t>
      </w:r>
      <w:r w:rsidRPr="00704475">
        <w:rPr>
          <w:rFonts w:ascii="Verdana" w:hAnsi="Verdana"/>
          <w:color w:val="000000"/>
          <w:sz w:val="18"/>
          <w:szCs w:val="18"/>
        </w:rPr>
        <w:t xml:space="preserve"> Услуг. Ответственность за надлежащую эксплуатацию оборудования, машин и механизмов при выполнении Услуг по Договору несет Исполнитель; персонал Исполнителя не имеет права эксплуатировать оборудование Заказчика.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4.</w:t>
      </w:r>
      <w:r w:rsidRPr="00704475">
        <w:rPr>
          <w:rFonts w:ascii="Verdana" w:hAnsi="Verdana"/>
          <w:color w:val="000000"/>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предоставляет Исполнителю для ознакомления копии стандартов Заказчика в сфере обеспечения охраны труда и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5</w:t>
      </w:r>
      <w:r w:rsidRPr="00704475">
        <w:rPr>
          <w:rFonts w:ascii="Verdana" w:hAnsi="Verdana"/>
          <w:color w:val="000000"/>
          <w:sz w:val="18"/>
          <w:szCs w:val="18"/>
        </w:rPr>
        <w:t>.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Заказчик вправе не допустить на </w:t>
      </w:r>
      <w:r w:rsidR="0036077F">
        <w:rPr>
          <w:rFonts w:ascii="Verdana" w:hAnsi="Verdana"/>
          <w:color w:val="000000"/>
          <w:sz w:val="18"/>
          <w:szCs w:val="18"/>
        </w:rPr>
        <w:t>территорию Заказчика</w:t>
      </w:r>
      <w:r w:rsidRPr="00704475">
        <w:rPr>
          <w:rFonts w:ascii="Verdana" w:hAnsi="Verdana"/>
          <w:color w:val="000000"/>
          <w:sz w:val="18"/>
          <w:szCs w:val="18"/>
        </w:rPr>
        <w:t xml:space="preserve"> работника, допустившего ранее нарушение, указанное в настоящем пункте, а также вправе приостановить выполнение Услуг Исполнителем до устранения выявленных нарушений правил и норм по охране труда, технике безопасности.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6</w:t>
      </w:r>
      <w:r w:rsidRPr="00704475">
        <w:rPr>
          <w:rFonts w:ascii="Verdana" w:hAnsi="Verdana"/>
          <w:color w:val="000000"/>
          <w:sz w:val="18"/>
          <w:szCs w:val="18"/>
        </w:rPr>
        <w:t>.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xml:space="preserve">При наступлении несчастного случая с работником Исполнителя (и / или субисполнителя, привлеченного Исполнителем для выполнения Услуг по Договору) в процессе выполнения 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субисполнителя, привлеченного Исполнителем для выполнения Услуг Договору), в двукратном размере.</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7</w:t>
      </w:r>
      <w:r w:rsidRPr="00704475">
        <w:rPr>
          <w:rFonts w:ascii="Verdana" w:hAnsi="Verdana"/>
          <w:color w:val="000000"/>
          <w:sz w:val="18"/>
          <w:szCs w:val="18"/>
        </w:rPr>
        <w:t xml:space="preserve">.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6077F">
        <w:rPr>
          <w:rFonts w:ascii="Verdana" w:hAnsi="Verdana"/>
          <w:color w:val="000000"/>
          <w:sz w:val="18"/>
          <w:szCs w:val="18"/>
        </w:rPr>
        <w:t>территории Заказчика</w:t>
      </w:r>
      <w:r w:rsidRPr="00704475">
        <w:rPr>
          <w:rFonts w:ascii="Verdana" w:hAnsi="Verdana"/>
          <w:color w:val="000000"/>
          <w:sz w:val="18"/>
          <w:szCs w:val="18"/>
        </w:rPr>
        <w:t xml:space="preserve"> и / или приостановить выполнение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Исполнителя, вызванные по вине Исполнителя такой приостановкой выполнения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8</w:t>
      </w:r>
      <w:r w:rsidRPr="00704475">
        <w:rPr>
          <w:rFonts w:ascii="Verdana" w:hAnsi="Verdana"/>
          <w:color w:val="000000"/>
          <w:sz w:val="18"/>
          <w:szCs w:val="18"/>
        </w:rPr>
        <w:t xml:space="preserve">. Если приостановление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Услуг и неустойку за задержку срока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Требование о взыскании с Исполнителя убытков в связи с приостановкой Услуг по вине Исполнителя и неустойки за задержку срока </w:t>
      </w:r>
      <w:r w:rsidR="0036077F">
        <w:rPr>
          <w:rFonts w:ascii="Verdana" w:hAnsi="Verdana"/>
          <w:color w:val="000000"/>
          <w:sz w:val="18"/>
          <w:szCs w:val="18"/>
        </w:rPr>
        <w:t>оказа</w:t>
      </w:r>
      <w:r w:rsidR="0036077F" w:rsidRPr="00704475">
        <w:rPr>
          <w:rFonts w:ascii="Verdana" w:hAnsi="Verdana"/>
          <w:color w:val="000000"/>
          <w:sz w:val="18"/>
          <w:szCs w:val="18"/>
        </w:rPr>
        <w:t>ния</w:t>
      </w:r>
      <w:r w:rsidRPr="00704475">
        <w:rPr>
          <w:rFonts w:ascii="Verdana" w:hAnsi="Verdana"/>
          <w:color w:val="000000"/>
          <w:sz w:val="18"/>
          <w:szCs w:val="18"/>
        </w:rPr>
        <w:t xml:space="preserve"> Услуг по Договору по вине Исполнителя удовлетворяются Заказчиком, в том числе за счет </w:t>
      </w:r>
      <w:r w:rsidR="0036077F">
        <w:rPr>
          <w:rFonts w:ascii="Verdana" w:hAnsi="Verdana"/>
          <w:color w:val="000000"/>
          <w:sz w:val="18"/>
          <w:szCs w:val="18"/>
        </w:rPr>
        <w:t>платежей по п. 5.2. Договора</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9</w:t>
      </w:r>
      <w:r w:rsidRPr="00704475">
        <w:rPr>
          <w:rFonts w:ascii="Verdana" w:hAnsi="Verdana"/>
          <w:color w:val="000000"/>
          <w:sz w:val="18"/>
          <w:szCs w:val="18"/>
        </w:rPr>
        <w:t>.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Услуг по Договору, при условии ознакомления Заказчиком персонала Исполнителя с такими дополнительными требованиями.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.1</w:t>
      </w:r>
      <w:r w:rsidR="0036077F">
        <w:rPr>
          <w:rFonts w:ascii="Verdana" w:hAnsi="Verdana"/>
          <w:color w:val="000000"/>
          <w:sz w:val="18"/>
          <w:szCs w:val="18"/>
        </w:rPr>
        <w:t>0</w:t>
      </w:r>
      <w:r w:rsidRPr="00704475">
        <w:rPr>
          <w:rFonts w:ascii="Verdana" w:hAnsi="Verdana"/>
          <w:color w:val="000000"/>
          <w:sz w:val="18"/>
          <w:szCs w:val="18"/>
        </w:rPr>
        <w:t>. Ответственность Сторон по соблюдению требований пожарной безопасности при выполнении Исполнителем Услуг по Договору определяется в соответствии с действующими правилами пожарной безопасности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Правила пожарной безопасности для энергетических предприятий (РД153.-34.0-03.301-00);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иными действующими нормативными актами Российской Федерации.</w:t>
      </w:r>
    </w:p>
    <w:p w:rsidR="00704475" w:rsidRPr="00704475" w:rsidRDefault="0036077F" w:rsidP="00704475">
      <w:pPr>
        <w:ind w:firstLine="567"/>
        <w:jc w:val="both"/>
        <w:rPr>
          <w:rFonts w:ascii="Verdana" w:hAnsi="Verdana"/>
          <w:color w:val="000000"/>
          <w:sz w:val="18"/>
          <w:szCs w:val="18"/>
        </w:rPr>
      </w:pPr>
      <w:r>
        <w:rPr>
          <w:rFonts w:ascii="Verdana" w:hAnsi="Verdana"/>
          <w:color w:val="000000"/>
          <w:sz w:val="18"/>
          <w:szCs w:val="18"/>
        </w:rPr>
        <w:t>6</w:t>
      </w:r>
      <w:r w:rsidR="00704475" w:rsidRPr="00704475">
        <w:rPr>
          <w:rFonts w:ascii="Verdana" w:hAnsi="Verdana"/>
          <w:color w:val="000000"/>
          <w:sz w:val="18"/>
          <w:szCs w:val="18"/>
        </w:rPr>
        <w:t>.1</w:t>
      </w:r>
      <w:r>
        <w:rPr>
          <w:rFonts w:ascii="Verdana" w:hAnsi="Verdana"/>
          <w:color w:val="000000"/>
          <w:sz w:val="18"/>
          <w:szCs w:val="18"/>
        </w:rPr>
        <w:t>1</w:t>
      </w:r>
      <w:r w:rsidR="00704475" w:rsidRPr="00704475">
        <w:rPr>
          <w:rFonts w:ascii="Verdana" w:hAnsi="Verdana"/>
          <w:color w:val="000000"/>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осуществлять контроль за прохождением лечения пострадавшего работника;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704475"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3B26D3" w:rsidRPr="003B26D3">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Стороны договорились, что действие настоящего договора распространяется на отношения сторон фактически возникшие с </w:t>
      </w:r>
      <w:r w:rsidR="00BA6F52">
        <w:rPr>
          <w:rFonts w:ascii="Verdana" w:hAnsi="Verdana"/>
          <w:sz w:val="18"/>
          <w:szCs w:val="18"/>
        </w:rPr>
        <w:t>____</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Сроки, предусмотренные Договором, могут быть продлены только по соглашению Сторон, форма которого должна отвечать требованиям пункта 7.</w:t>
      </w:r>
      <w:r w:rsidR="000A54DA">
        <w:rPr>
          <w:rFonts w:ascii="Verdana" w:hAnsi="Verdana"/>
          <w:sz w:val="18"/>
          <w:szCs w:val="18"/>
        </w:rPr>
        <w:t>1</w:t>
      </w:r>
      <w:r w:rsidR="00EA0E48" w:rsidRPr="002D6E30">
        <w:rPr>
          <w:rFonts w:ascii="Verdana" w:hAnsi="Verdana"/>
          <w:sz w:val="18"/>
          <w:szCs w:val="18"/>
        </w:rPr>
        <w:t>. Договора.</w:t>
      </w:r>
    </w:p>
    <w:p w:rsidR="00EA0E48" w:rsidRPr="002D6E30" w:rsidRDefault="00EA0E48" w:rsidP="00EA0E48">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lastRenderedPageBreak/>
        <w:t>8</w:t>
      </w:r>
      <w:r w:rsidR="00EA0E48" w:rsidRPr="002D6E30">
        <w:rPr>
          <w:rFonts w:ascii="Verdana" w:hAnsi="Verdana"/>
          <w:sz w:val="18"/>
          <w:szCs w:val="18"/>
        </w:rPr>
        <w:t>.1.</w:t>
      </w:r>
      <w:r w:rsidR="00EA0E48" w:rsidRPr="002D6E30">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.2.</w:t>
      </w:r>
      <w:r w:rsidR="00EA0E48" w:rsidRPr="002D6E30">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A0E48" w:rsidRPr="00A969FA" w:rsidRDefault="00EA0E48" w:rsidP="0073153B">
      <w:pPr>
        <w:pStyle w:val="a6"/>
        <w:numPr>
          <w:ilvl w:val="1"/>
          <w:numId w:val="10"/>
        </w:numPr>
        <w:tabs>
          <w:tab w:val="left" w:pos="426"/>
        </w:tabs>
        <w:ind w:left="0" w:firstLine="0"/>
        <w:jc w:val="both"/>
        <w:rPr>
          <w:rFonts w:ascii="Verdana" w:hAnsi="Verdana"/>
          <w:sz w:val="18"/>
          <w:szCs w:val="18"/>
        </w:rPr>
      </w:pPr>
      <w:r w:rsidRPr="00A969FA">
        <w:rPr>
          <w:rFonts w:ascii="Verdana" w:hAnsi="Verdana"/>
          <w:sz w:val="18"/>
          <w:szCs w:val="18"/>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.4.</w:t>
      </w:r>
      <w:r w:rsidR="00EA0E48" w:rsidRPr="002D6E30">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.5.</w:t>
      </w:r>
      <w:r w:rsidR="00EA0E48" w:rsidRPr="002D6E30">
        <w:rPr>
          <w:rFonts w:ascii="Verdana" w:hAnsi="Verdana"/>
          <w:sz w:val="18"/>
          <w:szCs w:val="18"/>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0C18A8" w:rsidRPr="00A969FA" w:rsidRDefault="00EA0E48" w:rsidP="0073153B">
      <w:pPr>
        <w:pStyle w:val="a6"/>
        <w:numPr>
          <w:ilvl w:val="1"/>
          <w:numId w:val="11"/>
        </w:numPr>
        <w:tabs>
          <w:tab w:val="left" w:pos="0"/>
        </w:tabs>
        <w:ind w:left="0" w:firstLine="0"/>
        <w:jc w:val="both"/>
        <w:rPr>
          <w:rFonts w:ascii="Verdana" w:hAnsi="Verdana"/>
          <w:sz w:val="18"/>
          <w:szCs w:val="18"/>
        </w:rPr>
      </w:pPr>
      <w:r w:rsidRPr="00A969FA">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A0E48" w:rsidRPr="00A969FA" w:rsidRDefault="00EA0E48" w:rsidP="0073153B">
      <w:pPr>
        <w:pStyle w:val="a6"/>
        <w:numPr>
          <w:ilvl w:val="1"/>
          <w:numId w:val="11"/>
        </w:numPr>
        <w:tabs>
          <w:tab w:val="left" w:pos="0"/>
        </w:tabs>
        <w:ind w:left="0" w:firstLine="0"/>
        <w:jc w:val="both"/>
        <w:rPr>
          <w:rFonts w:ascii="Verdana" w:hAnsi="Verdana"/>
          <w:sz w:val="18"/>
          <w:szCs w:val="18"/>
        </w:rPr>
      </w:pPr>
      <w:r w:rsidRPr="00A969FA">
        <w:rPr>
          <w:rFonts w:ascii="Verdana" w:hAnsi="Verdana"/>
          <w:color w:val="000000"/>
          <w:sz w:val="18"/>
          <w:szCs w:val="18"/>
        </w:rPr>
        <w:t>В случае нарушения Исполнителем  сроков и качества оказания услуг, указанных в соответствующей Заявке Исполнитель обязан уплатить по получению письменного требования Заказчика штраф в размере 1/360 двойной ставки рефинансирования (учетной ставки) Банка России  (ЦБ РФ)</w:t>
      </w:r>
      <w:r w:rsidR="00357743" w:rsidRPr="00A969FA">
        <w:rPr>
          <w:rFonts w:ascii="Verdana" w:hAnsi="Verdana"/>
          <w:color w:val="000000"/>
          <w:sz w:val="18"/>
          <w:szCs w:val="18"/>
        </w:rPr>
        <w:t xml:space="preserve"> </w:t>
      </w:r>
      <w:r w:rsidRPr="00A969FA">
        <w:rPr>
          <w:rFonts w:ascii="Verdana" w:hAnsi="Verdana"/>
          <w:color w:val="000000"/>
          <w:sz w:val="18"/>
          <w:szCs w:val="18"/>
        </w:rPr>
        <w:t>от общей стоимости услуг по Заявке за каждый день просрочки.</w:t>
      </w:r>
    </w:p>
    <w:p w:rsidR="00EA0E48" w:rsidRPr="00A969FA" w:rsidRDefault="00EA0E48" w:rsidP="0073153B">
      <w:pPr>
        <w:pStyle w:val="a6"/>
        <w:numPr>
          <w:ilvl w:val="1"/>
          <w:numId w:val="11"/>
        </w:numPr>
        <w:tabs>
          <w:tab w:val="left" w:pos="0"/>
        </w:tabs>
        <w:ind w:left="0" w:firstLine="0"/>
        <w:jc w:val="both"/>
        <w:rPr>
          <w:rFonts w:ascii="Verdana" w:hAnsi="Verdana"/>
          <w:sz w:val="18"/>
          <w:szCs w:val="18"/>
        </w:rPr>
      </w:pPr>
      <w:r w:rsidRPr="00A969FA">
        <w:rPr>
          <w:rFonts w:ascii="Verdana" w:hAnsi="Verdana"/>
          <w:color w:val="000000"/>
          <w:sz w:val="18"/>
          <w:szCs w:val="18"/>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969FA">
        <w:rPr>
          <w:rFonts w:ascii="Verdana" w:hAnsi="Verdana"/>
          <w:sz w:val="18"/>
          <w:szCs w:val="18"/>
        </w:rPr>
        <w:t>(учетной ставки) ЦБ РФ</w:t>
      </w:r>
      <w:r w:rsidRPr="00A969FA">
        <w:rPr>
          <w:rFonts w:ascii="Verdana" w:hAnsi="Verdana"/>
          <w:color w:val="000000"/>
          <w:sz w:val="18"/>
          <w:szCs w:val="18"/>
        </w:rPr>
        <w:t xml:space="preserve"> от суммы не перечисленных (несвоевременно перечисленных) денежных средств за каждый день просрочки.</w:t>
      </w:r>
    </w:p>
    <w:p w:rsidR="00EA0E48" w:rsidRPr="002D6E30" w:rsidRDefault="00EA0E48" w:rsidP="0073153B">
      <w:pPr>
        <w:numPr>
          <w:ilvl w:val="1"/>
          <w:numId w:val="11"/>
        </w:numPr>
        <w:tabs>
          <w:tab w:val="left" w:pos="426"/>
        </w:tabs>
        <w:jc w:val="both"/>
        <w:rPr>
          <w:rFonts w:ascii="Verdana" w:hAnsi="Verdana"/>
          <w:sz w:val="18"/>
          <w:szCs w:val="18"/>
        </w:rPr>
      </w:pPr>
      <w:r w:rsidRPr="002D6E30">
        <w:rPr>
          <w:rFonts w:ascii="Verdana" w:hAnsi="Verdana"/>
          <w:sz w:val="18"/>
          <w:szCs w:val="18"/>
        </w:rPr>
        <w:t>В случае если при оказании Услуг по Договору Исполнителем  допущены:</w:t>
      </w:r>
    </w:p>
    <w:p w:rsidR="0009494B" w:rsidRDefault="00EA0E48" w:rsidP="00EA0E48">
      <w:pPr>
        <w:tabs>
          <w:tab w:val="left" w:pos="426"/>
        </w:tabs>
        <w:jc w:val="both"/>
        <w:rPr>
          <w:rFonts w:ascii="Verdana" w:hAnsi="Verdana"/>
          <w:sz w:val="18"/>
          <w:szCs w:val="18"/>
        </w:rPr>
      </w:pPr>
      <w:r w:rsidRPr="002D6E30">
        <w:rPr>
          <w:rFonts w:ascii="Verdana" w:hAnsi="Verdana"/>
          <w:sz w:val="18"/>
          <w:szCs w:val="18"/>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r w:rsidR="000E2EF2">
        <w:rPr>
          <w:rFonts w:ascii="Verdana" w:hAnsi="Verdana"/>
          <w:sz w:val="18"/>
          <w:szCs w:val="18"/>
        </w:rPr>
        <w:t>, Правил дорожного движения, утвержденных Постановлением Правительства № 1090 от 23.10.2003</w:t>
      </w:r>
      <w:r w:rsidR="007B7B13">
        <w:rPr>
          <w:rFonts w:ascii="Verdana" w:hAnsi="Verdana"/>
          <w:sz w:val="18"/>
          <w:szCs w:val="18"/>
        </w:rPr>
        <w:t>,</w:t>
      </w:r>
      <w:r w:rsidR="007B7B13" w:rsidRPr="007B7B13">
        <w:t xml:space="preserve"> </w:t>
      </w:r>
      <w:r w:rsidR="007B7B13" w:rsidRPr="00A969FA">
        <w:rPr>
          <w:rFonts w:ascii="Verdana" w:hAnsi="Verdana"/>
          <w:sz w:val="18"/>
          <w:szCs w:val="18"/>
        </w:rPr>
        <w:t>Правилами перевозки грузов автомобильным транспортом, утвержденных Постановлением Правительства РФ от 15.04.2011 № 272</w:t>
      </w:r>
      <w:r w:rsidRPr="002D6E30">
        <w:rPr>
          <w:rFonts w:ascii="Verdana" w:hAnsi="Verdana"/>
          <w:sz w:val="18"/>
          <w:szCs w:val="18"/>
        </w:rPr>
        <w:t>;</w:t>
      </w:r>
      <w:r w:rsidR="0009494B" w:rsidRPr="0009494B">
        <w:rPr>
          <w:rFonts w:ascii="Verdana" w:hAnsi="Verdana"/>
          <w:color w:val="000000"/>
          <w:sz w:val="18"/>
          <w:szCs w:val="18"/>
        </w:rPr>
        <w:t xml:space="preserve"> </w:t>
      </w:r>
      <w:r w:rsidR="0009494B" w:rsidRPr="00704475">
        <w:rPr>
          <w:rFonts w:ascii="Verdana" w:hAnsi="Verdana"/>
          <w:color w:val="000000"/>
          <w:sz w:val="18"/>
          <w:szCs w:val="18"/>
        </w:rPr>
        <w:t>Правил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0009494B" w:rsidRPr="00704475">
        <w:rPr>
          <w:rFonts w:ascii="Verdana" w:hAnsi="Verdana"/>
          <w:color w:val="000000"/>
          <w:sz w:val="18"/>
          <w:szCs w:val="18"/>
        </w:rPr>
        <w:t xml:space="preserve"> от 01.</w:t>
      </w:r>
      <w:r w:rsidR="0009494B" w:rsidRPr="00C850CC">
        <w:rPr>
          <w:rFonts w:ascii="Verdana" w:hAnsi="Verdana"/>
          <w:sz w:val="18"/>
          <w:szCs w:val="18"/>
        </w:rPr>
        <w:t>06.2015; Правил по охране труда при работе на высоте</w:t>
      </w:r>
      <w:r w:rsidR="0009494B">
        <w:rPr>
          <w:rFonts w:ascii="Verdana" w:hAnsi="Verdana"/>
          <w:sz w:val="18"/>
          <w:szCs w:val="18"/>
        </w:rPr>
        <w:t>,</w:t>
      </w:r>
      <w:r w:rsidR="0009494B" w:rsidRPr="00C850CC">
        <w:rPr>
          <w:rFonts w:ascii="Verdana" w:hAnsi="Verdana"/>
          <w:sz w:val="18"/>
          <w:szCs w:val="18"/>
        </w:rPr>
        <w:t xml:space="preserve"> утв</w:t>
      </w:r>
      <w:r w:rsidR="0009494B">
        <w:rPr>
          <w:rFonts w:ascii="Verdana" w:hAnsi="Verdana"/>
          <w:sz w:val="18"/>
          <w:szCs w:val="18"/>
        </w:rPr>
        <w:t>ержденные</w:t>
      </w:r>
      <w:r w:rsidR="0009494B" w:rsidRPr="00C850CC">
        <w:rPr>
          <w:rFonts w:ascii="Verdana" w:hAnsi="Verdana"/>
          <w:sz w:val="18"/>
          <w:szCs w:val="18"/>
        </w:rPr>
        <w:t xml:space="preserve"> Приказом Минтруда и соц</w:t>
      </w:r>
      <w:r w:rsidR="0009494B">
        <w:rPr>
          <w:rFonts w:ascii="Verdana" w:hAnsi="Verdana"/>
          <w:sz w:val="18"/>
          <w:szCs w:val="18"/>
        </w:rPr>
        <w:t xml:space="preserve">иальной </w:t>
      </w:r>
      <w:r w:rsidR="0009494B" w:rsidRPr="00C850CC">
        <w:rPr>
          <w:rFonts w:ascii="Verdana" w:hAnsi="Verdana"/>
          <w:sz w:val="18"/>
          <w:szCs w:val="18"/>
        </w:rPr>
        <w:t>защиты РФ от 28.03.2014г. №155н</w:t>
      </w:r>
      <w:r w:rsidR="0009494B">
        <w:rPr>
          <w:rFonts w:ascii="Verdana" w:hAnsi="Verdana"/>
          <w:sz w:val="18"/>
          <w:szCs w:val="18"/>
        </w:rPr>
        <w:t xml:space="preserve"> </w:t>
      </w:r>
    </w:p>
    <w:p w:rsidR="00EA0E48" w:rsidRPr="002D6E30" w:rsidRDefault="00EA0E48" w:rsidP="00C850CC">
      <w:pPr>
        <w:tabs>
          <w:tab w:val="left" w:pos="426"/>
        </w:tabs>
        <w:ind w:firstLine="567"/>
        <w:jc w:val="both"/>
        <w:rPr>
          <w:rFonts w:ascii="Verdana" w:hAnsi="Verdana"/>
          <w:sz w:val="18"/>
          <w:szCs w:val="18"/>
        </w:rPr>
      </w:pPr>
      <w:r w:rsidRPr="002D6E30">
        <w:rPr>
          <w:rFonts w:ascii="Verdana" w:hAnsi="Verdana"/>
          <w:sz w:val="18"/>
          <w:szCs w:val="18"/>
        </w:rPr>
        <w:t xml:space="preserve">Заказчик вправе отстранить от оказания Услуг Исполнителя, допустившего такие нарушения. Требование Заказчика об отстранении от оказания Услуг Исполнителя, допустившего указанные в настоящем пункте Договора нарушения, подлежит безусловному и незамедлительному исполнению </w:t>
      </w:r>
      <w:r w:rsidR="009A7CEE">
        <w:rPr>
          <w:rFonts w:ascii="Verdana" w:hAnsi="Verdana"/>
          <w:sz w:val="18"/>
          <w:szCs w:val="18"/>
        </w:rPr>
        <w:t>Исполнителе</w:t>
      </w:r>
      <w:r w:rsidRPr="002D6E30">
        <w:rPr>
          <w:rFonts w:ascii="Verdana" w:hAnsi="Verdana"/>
          <w:sz w:val="18"/>
          <w:szCs w:val="18"/>
        </w:rPr>
        <w:t xml:space="preserve">м. </w:t>
      </w:r>
    </w:p>
    <w:p w:rsidR="00EA0E48" w:rsidRPr="002D6E30" w:rsidRDefault="00EA0E48" w:rsidP="00EA0E48">
      <w:pPr>
        <w:tabs>
          <w:tab w:val="left" w:pos="426"/>
        </w:tabs>
        <w:ind w:firstLine="567"/>
        <w:jc w:val="both"/>
        <w:rPr>
          <w:rFonts w:ascii="Verdana" w:hAnsi="Verdana"/>
          <w:sz w:val="18"/>
          <w:szCs w:val="18"/>
        </w:rPr>
      </w:pPr>
      <w:r w:rsidRPr="002D6E30">
        <w:rPr>
          <w:rFonts w:ascii="Verdana" w:hAnsi="Verdana"/>
          <w:sz w:val="18"/>
          <w:szCs w:val="18"/>
        </w:rPr>
        <w:t xml:space="preserve">Совершение Исполнителем   нарушений, указанных в предыдущем абзаце настоящего пункта и повлекших смерть </w:t>
      </w:r>
      <w:r w:rsidR="00C637E0">
        <w:rPr>
          <w:rFonts w:ascii="Verdana" w:hAnsi="Verdana"/>
          <w:sz w:val="18"/>
          <w:szCs w:val="18"/>
        </w:rPr>
        <w:t>п</w:t>
      </w:r>
      <w:r w:rsidRPr="002D6E30">
        <w:rPr>
          <w:rFonts w:ascii="Verdana" w:hAnsi="Verdana"/>
          <w:sz w:val="18"/>
          <w:szCs w:val="18"/>
        </w:rPr>
        <w:t>а</w:t>
      </w:r>
      <w:r w:rsidR="00C637E0">
        <w:rPr>
          <w:rFonts w:ascii="Verdana" w:hAnsi="Verdana"/>
          <w:sz w:val="18"/>
          <w:szCs w:val="18"/>
        </w:rPr>
        <w:t>ссажира</w:t>
      </w:r>
      <w:r w:rsidRPr="002D6E30">
        <w:rPr>
          <w:rFonts w:ascii="Verdana" w:hAnsi="Verdana"/>
          <w:sz w:val="18"/>
          <w:szCs w:val="18"/>
        </w:rPr>
        <w:t xml:space="preserve">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
    <w:p w:rsidR="005F1A84" w:rsidRPr="002D6E30" w:rsidRDefault="000C18A8" w:rsidP="00EA0E48">
      <w:pPr>
        <w:tabs>
          <w:tab w:val="left" w:pos="426"/>
        </w:tabs>
        <w:jc w:val="both"/>
        <w:rPr>
          <w:rFonts w:ascii="Verdana" w:hAnsi="Verdana"/>
          <w:sz w:val="18"/>
          <w:szCs w:val="18"/>
        </w:rPr>
      </w:pPr>
      <w:r>
        <w:rPr>
          <w:rFonts w:ascii="Verdana" w:hAnsi="Verdana"/>
          <w:sz w:val="18"/>
          <w:szCs w:val="18"/>
        </w:rPr>
        <w:t>9</w:t>
      </w:r>
      <w:r w:rsidR="00EA0E48" w:rsidRPr="002D6E30">
        <w:rPr>
          <w:rFonts w:ascii="Verdana" w:hAnsi="Verdana"/>
          <w:sz w:val="18"/>
          <w:szCs w:val="18"/>
        </w:rPr>
        <w:t xml:space="preserve">.4.1. В случае нарушения Исполнителем при исполнении обязательств по Договору норм и правил по охране труда, </w:t>
      </w:r>
      <w:r w:rsidR="000E2EF2">
        <w:rPr>
          <w:rFonts w:ascii="Verdana" w:hAnsi="Verdana"/>
          <w:sz w:val="18"/>
          <w:szCs w:val="18"/>
        </w:rPr>
        <w:t xml:space="preserve">Правил дорожного движения, </w:t>
      </w:r>
      <w:r w:rsidR="00EA0E48" w:rsidRPr="002D6E30">
        <w:rPr>
          <w:rFonts w:ascii="Verdana" w:hAnsi="Verdana"/>
          <w:sz w:val="18"/>
          <w:szCs w:val="18"/>
        </w:rPr>
        <w:t>ПТБ, ПТЭ, ППБ, ПЭБ, ПУЭ, ПГК, ,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E2EF2" w:rsidRDefault="000C18A8" w:rsidP="00775079">
      <w:pPr>
        <w:tabs>
          <w:tab w:val="left" w:pos="426"/>
        </w:tabs>
        <w:jc w:val="both"/>
        <w:rPr>
          <w:rFonts w:ascii="Verdana" w:hAnsi="Verdana"/>
          <w:sz w:val="18"/>
          <w:szCs w:val="18"/>
        </w:rPr>
      </w:pPr>
      <w:r>
        <w:rPr>
          <w:rFonts w:ascii="Verdana" w:hAnsi="Verdana"/>
          <w:sz w:val="18"/>
          <w:szCs w:val="18"/>
        </w:rPr>
        <w:t>9</w:t>
      </w:r>
      <w:r w:rsidR="000E2EF2">
        <w:rPr>
          <w:rFonts w:ascii="Verdana" w:hAnsi="Verdana"/>
          <w:sz w:val="18"/>
          <w:szCs w:val="18"/>
        </w:rPr>
        <w:t>.5.</w:t>
      </w:r>
      <w:r w:rsidR="000E2EF2" w:rsidRPr="00775079">
        <w:rPr>
          <w:rFonts w:ascii="Verdana" w:hAnsi="Verdana"/>
          <w:sz w:val="18"/>
          <w:szCs w:val="18"/>
        </w:rPr>
        <w:t xml:space="preserve">Заказчик вправе взыскать с </w:t>
      </w:r>
      <w:r w:rsidR="009C4E37">
        <w:rPr>
          <w:rFonts w:ascii="Verdana" w:hAnsi="Verdana"/>
          <w:sz w:val="18"/>
          <w:szCs w:val="18"/>
        </w:rPr>
        <w:t>Исполнителя</w:t>
      </w:r>
      <w:r w:rsidR="000E2EF2" w:rsidRPr="00775079">
        <w:rPr>
          <w:rFonts w:ascii="Verdana" w:hAnsi="Verdana"/>
          <w:sz w:val="18"/>
          <w:szCs w:val="18"/>
        </w:rPr>
        <w:t xml:space="preserve"> штраф за каждое выявленное Заказчиком нарушение </w:t>
      </w:r>
      <w:r w:rsidR="009C4E37" w:rsidRPr="009C4E37">
        <w:rPr>
          <w:rFonts w:ascii="Verdana" w:hAnsi="Verdana"/>
          <w:sz w:val="18"/>
          <w:szCs w:val="18"/>
        </w:rPr>
        <w:t xml:space="preserve">работниками </w:t>
      </w:r>
      <w:r w:rsidR="009C4E37">
        <w:rPr>
          <w:rFonts w:ascii="Verdana" w:hAnsi="Verdana"/>
          <w:sz w:val="18"/>
          <w:szCs w:val="18"/>
        </w:rPr>
        <w:t>Исполнителя</w:t>
      </w:r>
      <w:r w:rsidR="000E2EF2" w:rsidRPr="00775079">
        <w:rPr>
          <w:rFonts w:ascii="Verdana" w:hAnsi="Verdana"/>
          <w:sz w:val="18"/>
          <w:szCs w:val="18"/>
        </w:rPr>
        <w:t xml:space="preserve"> и/или работниками </w:t>
      </w:r>
      <w:r w:rsidR="009C4E37">
        <w:rPr>
          <w:rFonts w:ascii="Verdana" w:hAnsi="Verdana"/>
          <w:sz w:val="18"/>
          <w:szCs w:val="18"/>
        </w:rPr>
        <w:t>Субисполнителя</w:t>
      </w:r>
      <w:r w:rsidR="000E2EF2" w:rsidRPr="00775079">
        <w:rPr>
          <w:rFonts w:ascii="Verdana" w:hAnsi="Verdana"/>
          <w:sz w:val="18"/>
          <w:szCs w:val="18"/>
        </w:rPr>
        <w:t xml:space="preserve">, привлеченных </w:t>
      </w:r>
      <w:r w:rsidR="009C4E37">
        <w:rPr>
          <w:rFonts w:ascii="Verdana" w:hAnsi="Verdana"/>
          <w:sz w:val="18"/>
          <w:szCs w:val="18"/>
        </w:rPr>
        <w:t>Исполнителем</w:t>
      </w:r>
      <w:r w:rsidR="000E2EF2" w:rsidRPr="00775079">
        <w:rPr>
          <w:rFonts w:ascii="Verdana" w:hAnsi="Verdana"/>
          <w:sz w:val="18"/>
          <w:szCs w:val="18"/>
        </w:rPr>
        <w:t>, Правил, указанных в пункт</w:t>
      </w:r>
      <w:r w:rsidR="005F1A84">
        <w:rPr>
          <w:rFonts w:ascii="Verdana" w:hAnsi="Verdana"/>
          <w:sz w:val="18"/>
          <w:szCs w:val="18"/>
        </w:rPr>
        <w:t>ах</w:t>
      </w:r>
      <w:r w:rsidR="000E2EF2" w:rsidRPr="00775079">
        <w:rPr>
          <w:rFonts w:ascii="Verdana" w:hAnsi="Verdana"/>
          <w:sz w:val="18"/>
          <w:szCs w:val="18"/>
        </w:rPr>
        <w:t xml:space="preserve"> </w:t>
      </w:r>
      <w:r w:rsidR="0009494B">
        <w:rPr>
          <w:rFonts w:ascii="Verdana" w:hAnsi="Verdana"/>
          <w:sz w:val="18"/>
          <w:szCs w:val="18"/>
        </w:rPr>
        <w:t>9</w:t>
      </w:r>
      <w:r w:rsidR="009C4E37">
        <w:rPr>
          <w:rFonts w:ascii="Verdana" w:hAnsi="Verdana"/>
          <w:sz w:val="18"/>
          <w:szCs w:val="18"/>
        </w:rPr>
        <w:t>.4</w:t>
      </w:r>
      <w:r w:rsidR="000E2EF2" w:rsidRPr="00775079">
        <w:rPr>
          <w:rFonts w:ascii="Verdana" w:hAnsi="Verdana"/>
          <w:sz w:val="18"/>
          <w:szCs w:val="18"/>
        </w:rPr>
        <w:t>.</w:t>
      </w:r>
      <w:r w:rsidR="005F1A84">
        <w:rPr>
          <w:rFonts w:ascii="Verdana" w:hAnsi="Verdana"/>
          <w:sz w:val="18"/>
          <w:szCs w:val="18"/>
        </w:rPr>
        <w:t xml:space="preserve">, </w:t>
      </w:r>
      <w:r w:rsidR="0009494B">
        <w:rPr>
          <w:rFonts w:ascii="Verdana" w:hAnsi="Verdana"/>
          <w:sz w:val="18"/>
          <w:szCs w:val="18"/>
        </w:rPr>
        <w:t>9</w:t>
      </w:r>
      <w:r w:rsidR="005F1A84">
        <w:rPr>
          <w:rFonts w:ascii="Verdana" w:hAnsi="Verdana"/>
          <w:sz w:val="18"/>
          <w:szCs w:val="18"/>
        </w:rPr>
        <w:t>.4.1.</w:t>
      </w:r>
      <w:r w:rsidR="000E2EF2" w:rsidRPr="00775079">
        <w:rPr>
          <w:rFonts w:ascii="Verdana" w:hAnsi="Verdana"/>
          <w:sz w:val="18"/>
          <w:szCs w:val="18"/>
        </w:rPr>
        <w:t xml:space="preserve"> Договора, по следующим основаниям и в следующих суммах: </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1</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9C4E37" w:rsidRDefault="009C4E37" w:rsidP="00775079">
      <w:pPr>
        <w:jc w:val="both"/>
        <w:rPr>
          <w:rFonts w:ascii="Verdana" w:hAnsi="Verdana"/>
          <w:sz w:val="18"/>
          <w:szCs w:val="18"/>
        </w:rPr>
      </w:pPr>
      <w:r>
        <w:rPr>
          <w:rFonts w:ascii="Verdana" w:hAnsi="Verdana"/>
          <w:sz w:val="18"/>
          <w:szCs w:val="18"/>
        </w:rPr>
        <w:lastRenderedPageBreak/>
        <w:t>8.5.</w:t>
      </w:r>
      <w:r w:rsidR="00C637E0">
        <w:rPr>
          <w:rFonts w:ascii="Verdana" w:hAnsi="Verdana"/>
          <w:sz w:val="18"/>
          <w:szCs w:val="18"/>
        </w:rPr>
        <w:t>2</w:t>
      </w:r>
      <w:r>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3</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E2EF2" w:rsidRPr="00775079"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4</w:t>
      </w:r>
      <w:r w:rsidR="009C4E37">
        <w:rPr>
          <w:rFonts w:ascii="Verdana" w:hAnsi="Verdana"/>
          <w:sz w:val="18"/>
          <w:szCs w:val="18"/>
        </w:rPr>
        <w:t xml:space="preserve">. </w:t>
      </w:r>
      <w:r w:rsidR="000E2EF2" w:rsidRPr="00775079">
        <w:rPr>
          <w:rFonts w:ascii="Verdana" w:hAnsi="Verdana"/>
          <w:sz w:val="18"/>
          <w:szCs w:val="18"/>
        </w:rPr>
        <w:t>при нарушении Правил, которое повлекло за собой несчастный случай со смертельным исходом, – в сумме 1 000 000 (один миллион) рублей.</w:t>
      </w:r>
    </w:p>
    <w:p w:rsidR="000E2EF2" w:rsidRPr="00775079" w:rsidRDefault="000E2EF2" w:rsidP="000E2EF2">
      <w:pPr>
        <w:ind w:firstLine="567"/>
        <w:jc w:val="both"/>
        <w:rPr>
          <w:rFonts w:ascii="Verdana" w:hAnsi="Verdana"/>
          <w:sz w:val="18"/>
          <w:szCs w:val="18"/>
        </w:rPr>
      </w:pPr>
      <w:r w:rsidRPr="00775079">
        <w:rPr>
          <w:rFonts w:ascii="Verdana" w:hAnsi="Verdana"/>
          <w:sz w:val="18"/>
          <w:szCs w:val="18"/>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C4E37">
        <w:rPr>
          <w:rFonts w:ascii="Verdana" w:hAnsi="Verdana"/>
          <w:sz w:val="18"/>
          <w:szCs w:val="18"/>
        </w:rPr>
        <w:t>8</w:t>
      </w:r>
      <w:r w:rsidRPr="00775079">
        <w:rPr>
          <w:rFonts w:ascii="Verdana" w:hAnsi="Verdana"/>
          <w:sz w:val="18"/>
          <w:szCs w:val="18"/>
        </w:rPr>
        <w:t>.</w:t>
      </w:r>
      <w:r w:rsidR="009C4E37">
        <w:rPr>
          <w:rFonts w:ascii="Verdana" w:hAnsi="Verdana"/>
          <w:sz w:val="18"/>
          <w:szCs w:val="18"/>
        </w:rPr>
        <w:t>5</w:t>
      </w:r>
      <w:r w:rsidRPr="00775079">
        <w:rPr>
          <w:rFonts w:ascii="Verdana" w:hAnsi="Verdana"/>
          <w:sz w:val="18"/>
          <w:szCs w:val="18"/>
        </w:rPr>
        <w:t>. Договора, то за данное нарушение штраф взыскивается по основанию, которое предусматривает взыскание наибольшего по размеру штрафа.</w:t>
      </w:r>
    </w:p>
    <w:p w:rsidR="00DE5133" w:rsidRDefault="000C18A8" w:rsidP="00775079">
      <w:pPr>
        <w:jc w:val="both"/>
        <w:rPr>
          <w:rFonts w:ascii="Verdana" w:hAnsi="Verdana"/>
          <w:sz w:val="18"/>
          <w:szCs w:val="18"/>
        </w:rPr>
      </w:pPr>
      <w:r>
        <w:rPr>
          <w:rFonts w:ascii="Verdana" w:hAnsi="Verdana"/>
          <w:sz w:val="18"/>
          <w:szCs w:val="18"/>
        </w:rPr>
        <w:t>9</w:t>
      </w:r>
      <w:r w:rsidR="00C637E0">
        <w:rPr>
          <w:rFonts w:ascii="Verdana" w:hAnsi="Verdana"/>
          <w:sz w:val="18"/>
          <w:szCs w:val="18"/>
        </w:rPr>
        <w:t>.6</w:t>
      </w:r>
      <w:r w:rsidR="009C4E37">
        <w:rPr>
          <w:rFonts w:ascii="Verdana" w:hAnsi="Verdana"/>
          <w:sz w:val="18"/>
          <w:szCs w:val="18"/>
        </w:rPr>
        <w:t xml:space="preserve">. </w:t>
      </w:r>
      <w:r w:rsidR="000E2EF2" w:rsidRPr="00775079">
        <w:rPr>
          <w:rFonts w:ascii="Verdana" w:hAnsi="Verdana"/>
          <w:sz w:val="18"/>
          <w:szCs w:val="18"/>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DE5133">
        <w:rPr>
          <w:rFonts w:ascii="Verdana" w:hAnsi="Verdana"/>
          <w:sz w:val="18"/>
          <w:szCs w:val="18"/>
        </w:rPr>
        <w:t xml:space="preserve"> </w:t>
      </w:r>
      <w:r w:rsidR="000E2EF2" w:rsidRPr="00775079">
        <w:rPr>
          <w:rFonts w:ascii="Verdana" w:hAnsi="Verdana"/>
          <w:sz w:val="18"/>
          <w:szCs w:val="18"/>
        </w:rPr>
        <w:t>Уплата неустойки и/или штрафов не освобождает Стороны</w:t>
      </w:r>
      <w:r w:rsidR="00DE5133">
        <w:rPr>
          <w:rFonts w:ascii="Verdana" w:hAnsi="Verdana"/>
          <w:sz w:val="18"/>
          <w:szCs w:val="18"/>
        </w:rPr>
        <w:t>.</w:t>
      </w:r>
    </w:p>
    <w:p w:rsidR="00DE5133" w:rsidRDefault="00DE5133" w:rsidP="00775079">
      <w:pPr>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1" w:name="OCRUncertain200"/>
      <w:r w:rsidR="00EA0E48" w:rsidRPr="002D6E30">
        <w:rPr>
          <w:rFonts w:ascii="Verdana" w:hAnsi="Verdana"/>
          <w:sz w:val="18"/>
          <w:szCs w:val="18"/>
        </w:rPr>
        <w:t>доказывания</w:t>
      </w:r>
      <w:bookmarkEnd w:id="1"/>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3B26D3" w:rsidRPr="002D6E30" w:rsidRDefault="003B26D3" w:rsidP="003B26D3">
      <w:pPr>
        <w:jc w:val="both"/>
        <w:rPr>
          <w:rFonts w:ascii="Verdana" w:hAnsi="Verdana"/>
          <w:sz w:val="18"/>
          <w:szCs w:val="18"/>
        </w:rPr>
      </w:pPr>
      <w:r>
        <w:rPr>
          <w:rFonts w:ascii="Verdana" w:hAnsi="Verdana"/>
          <w:sz w:val="18"/>
          <w:szCs w:val="18"/>
        </w:rPr>
        <w:t xml:space="preserve">12.1 </w:t>
      </w:r>
      <w:r w:rsidRPr="002D6E30">
        <w:rPr>
          <w:rFonts w:ascii="Verdana" w:hAnsi="Verdana"/>
          <w:sz w:val="18"/>
          <w:szCs w:val="18"/>
        </w:rPr>
        <w:t>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xml:space="preserve">», опубликовано на сайте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www.</w:t>
      </w:r>
      <w:r w:rsidRPr="00461CB3">
        <w:t xml:space="preserve"> </w:t>
      </w:r>
      <w:r w:rsidRPr="00461CB3">
        <w:rPr>
          <w:rFonts w:ascii="Verdana" w:hAnsi="Verdana"/>
          <w:sz w:val="18"/>
          <w:szCs w:val="18"/>
        </w:rPr>
        <w:t>www. unipro.energy.</w:t>
      </w:r>
      <w:r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xml:space="preserve">», ознакомлен и будет стремиться соблюдать Принципы Глобального договора ООН и </w:t>
      </w:r>
      <w:r w:rsidRPr="002D6E30">
        <w:rPr>
          <w:rFonts w:ascii="Verdana" w:hAnsi="Verdana"/>
          <w:sz w:val="18"/>
          <w:szCs w:val="18"/>
        </w:rPr>
        <w:lastRenderedPageBreak/>
        <w:t>принимать все зависящие от него меры по недопущению нарушения Принципов Глобального договора ООН.</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 xml:space="preserve">.5. Каждый из экземпляров Договора содержит </w:t>
      </w:r>
      <w:r>
        <w:rPr>
          <w:rFonts w:ascii="Verdana" w:hAnsi="Verdana"/>
          <w:sz w:val="18"/>
          <w:szCs w:val="18"/>
        </w:rPr>
        <w:t>__</w:t>
      </w:r>
      <w:r w:rsidRPr="002D6E30">
        <w:rPr>
          <w:rFonts w:ascii="Verdana" w:hAnsi="Verdana"/>
          <w:sz w:val="18"/>
          <w:szCs w:val="18"/>
        </w:rPr>
        <w:t xml:space="preserve"> лист</w:t>
      </w:r>
      <w:r>
        <w:rPr>
          <w:rFonts w:ascii="Verdana" w:hAnsi="Verdana"/>
          <w:sz w:val="18"/>
          <w:szCs w:val="18"/>
        </w:rPr>
        <w:t>ов</w:t>
      </w:r>
      <w:r w:rsidRPr="002D6E30">
        <w:rPr>
          <w:rFonts w:ascii="Verdana" w:hAnsi="Verdana"/>
          <w:sz w:val="18"/>
          <w:szCs w:val="18"/>
        </w:rPr>
        <w:t xml:space="preserve"> с текстом на одной стороне каждого листа.</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.6. К Договору в качестве неотъемлемой части прилагается:</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2. Единичные расценки стоимости </w:t>
      </w:r>
      <w:r w:rsidR="00F1781B">
        <w:rPr>
          <w:rFonts w:ascii="Verdana" w:hAnsi="Verdana"/>
          <w:color w:val="000000"/>
          <w:sz w:val="18"/>
          <w:szCs w:val="18"/>
        </w:rPr>
        <w:t>услуг</w:t>
      </w:r>
      <w:r w:rsidRPr="000C18A8">
        <w:rPr>
          <w:rFonts w:ascii="Verdana" w:hAnsi="Verdana"/>
          <w:color w:val="000000"/>
          <w:sz w:val="18"/>
          <w:szCs w:val="18"/>
        </w:rPr>
        <w:t>;</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3. </w:t>
      </w:r>
      <w:r w:rsidRPr="000C18A8">
        <w:rPr>
          <w:rFonts w:ascii="Verdana" w:hAnsi="Verdana"/>
          <w:sz w:val="18"/>
          <w:szCs w:val="18"/>
        </w:rPr>
        <w:t>Форма заявки</w:t>
      </w:r>
      <w:r w:rsidRPr="000C18A8">
        <w:rPr>
          <w:rFonts w:ascii="Verdana" w:hAnsi="Verdana"/>
          <w:color w:val="000000"/>
          <w:sz w:val="18"/>
          <w:szCs w:val="18"/>
        </w:rPr>
        <w:t>;</w:t>
      </w:r>
    </w:p>
    <w:p w:rsidR="000C18A8" w:rsidRPr="000C18A8" w:rsidRDefault="000C18A8" w:rsidP="0073153B">
      <w:pPr>
        <w:numPr>
          <w:ilvl w:val="0"/>
          <w:numId w:val="8"/>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Форма акта сдачи-приемки оказанных услуг;</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5</w:t>
      </w:r>
      <w:r w:rsidRPr="000C18A8">
        <w:rPr>
          <w:rFonts w:ascii="Verdana" w:hAnsi="Verdana"/>
          <w:color w:val="000000"/>
          <w:sz w:val="18"/>
          <w:szCs w:val="18"/>
        </w:rPr>
        <w:t>. Регламент системы менеджмента охраны здоровья и безопасности труда «Правила техники безопасности для подрядных организаций» (РО-БРиИ-01);</w:t>
      </w:r>
    </w:p>
    <w:p w:rsidR="000C18A8" w:rsidRPr="000C18A8" w:rsidRDefault="000C18A8" w:rsidP="0073153B">
      <w:pPr>
        <w:numPr>
          <w:ilvl w:val="0"/>
          <w:numId w:val="8"/>
        </w:numPr>
        <w:tabs>
          <w:tab w:val="num" w:pos="361"/>
        </w:tabs>
        <w:ind w:left="0" w:firstLine="567"/>
        <w:contextualSpacing/>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6</w:t>
      </w:r>
      <w:r w:rsidRPr="000C18A8">
        <w:rPr>
          <w:rFonts w:ascii="Verdana" w:hAnsi="Verdana"/>
          <w:color w:val="000000"/>
          <w:sz w:val="18"/>
          <w:szCs w:val="18"/>
        </w:rPr>
        <w:t>. Регламент системы экологического менеджмента «Правила охраны окружающей среды для подрядных организаций и арендаторов» (РО-ПТУ-11).</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CC7B44">
        <w:tc>
          <w:tcPr>
            <w:tcW w:w="4643" w:type="dxa"/>
          </w:tcPr>
          <w:p w:rsidR="00091D20" w:rsidRDefault="00091D20" w:rsidP="00CC7B44">
            <w:pPr>
              <w:pStyle w:val="a7"/>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091D20" w:rsidRPr="00297B4D" w:rsidDel="007E6691" w:rsidRDefault="00091D20" w:rsidP="00241C86">
            <w:pPr>
              <w:pStyle w:val="a7"/>
              <w:jc w:val="both"/>
              <w:rPr>
                <w:rFonts w:ascii="Verdana" w:hAnsi="Verdana"/>
                <w:color w:val="000000"/>
                <w:sz w:val="18"/>
                <w:szCs w:val="18"/>
                <w:lang w:val="ru-RU"/>
              </w:rPr>
            </w:pPr>
          </w:p>
        </w:tc>
        <w:tc>
          <w:tcPr>
            <w:tcW w:w="285" w:type="dxa"/>
          </w:tcPr>
          <w:p w:rsidR="00091D20" w:rsidRPr="000748E8" w:rsidDel="007E6691" w:rsidRDefault="00091D20" w:rsidP="00CC7B44">
            <w:pPr>
              <w:pStyle w:val="a7"/>
              <w:jc w:val="both"/>
              <w:rPr>
                <w:rFonts w:ascii="Verdana" w:hAnsi="Verdana"/>
                <w:color w:val="000000"/>
                <w:sz w:val="18"/>
                <w:szCs w:val="18"/>
              </w:rPr>
            </w:pPr>
          </w:p>
        </w:tc>
        <w:tc>
          <w:tcPr>
            <w:tcW w:w="4643" w:type="dxa"/>
          </w:tcPr>
          <w:p w:rsidR="00091D20" w:rsidRPr="00F8695D" w:rsidRDefault="00631BA0" w:rsidP="00CC7B44">
            <w:pPr>
              <w:pStyle w:val="a7"/>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942A2B"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942A2B">
              <w:rPr>
                <w:rFonts w:ascii="Verdana" w:hAnsi="Verdana"/>
                <w:b w:val="0"/>
                <w:color w:val="000000"/>
                <w:sz w:val="18"/>
                <w:szCs w:val="18"/>
                <w:lang w:val="ru-RU"/>
              </w:rPr>
              <w:t>112</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631BA0" w:rsidRDefault="00091D20" w:rsidP="00CC7B44">
            <w:pPr>
              <w:pStyle w:val="a7"/>
              <w:jc w:val="left"/>
              <w:rPr>
                <w:rFonts w:ascii="Verdana" w:hAnsi="Verdana"/>
                <w:b w:val="0"/>
                <w:sz w:val="18"/>
                <w:szCs w:val="18"/>
              </w:rPr>
            </w:pPr>
            <w:r w:rsidRPr="000748E8">
              <w:rPr>
                <w:rFonts w:ascii="Verdana" w:hAnsi="Verdana"/>
                <w:b w:val="0"/>
                <w:color w:val="000000"/>
                <w:sz w:val="18"/>
                <w:szCs w:val="18"/>
              </w:rPr>
              <w:t>Платежные реквизиты:</w:t>
            </w:r>
            <w:r w:rsidR="00631BA0">
              <w:rPr>
                <w:rFonts w:ascii="Verdana" w:hAnsi="Verdana"/>
                <w:b w:val="0"/>
                <w:bCs/>
                <w:color w:val="FF0000"/>
                <w:sz w:val="18"/>
                <w:szCs w:val="18"/>
              </w:rPr>
              <w:t xml:space="preserve"> </w:t>
            </w:r>
            <w:r w:rsidR="00631BA0" w:rsidRPr="00631BA0">
              <w:rPr>
                <w:rFonts w:ascii="Verdana" w:hAnsi="Verdana"/>
                <w:b w:val="0"/>
                <w:bCs/>
                <w:sz w:val="18"/>
                <w:szCs w:val="18"/>
              </w:rPr>
              <w:t>Грузополучатель/Плательщик</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Филиал</w:t>
            </w:r>
            <w:r w:rsidR="00631BA0">
              <w:rPr>
                <w:rFonts w:ascii="Verdana" w:hAnsi="Verdana"/>
                <w:b w:val="0"/>
                <w:color w:val="000000"/>
                <w:sz w:val="18"/>
                <w:szCs w:val="18"/>
                <w:lang w:val="ru-RU"/>
              </w:rPr>
              <w:t xml:space="preserve"> «Березовская ГРЭС»</w:t>
            </w:r>
            <w:r w:rsidRPr="000748E8">
              <w:rPr>
                <w:rFonts w:ascii="Verdana" w:hAnsi="Verdana"/>
                <w:b w:val="0"/>
                <w:color w:val="000000"/>
                <w:sz w:val="18"/>
                <w:szCs w:val="18"/>
              </w:rPr>
              <w:t xml:space="preserve"> </w:t>
            </w:r>
            <w:r w:rsidR="00942A2B">
              <w:rPr>
                <w:rFonts w:ascii="Verdana" w:hAnsi="Verdana"/>
                <w:b w:val="0"/>
                <w:color w:val="000000"/>
                <w:sz w:val="18"/>
                <w:szCs w:val="18"/>
                <w:lang w:val="ru-RU"/>
              </w:rPr>
              <w:t>П</w:t>
            </w:r>
            <w:r w:rsidRPr="000748E8">
              <w:rPr>
                <w:rFonts w:ascii="Verdana" w:hAnsi="Verdana"/>
                <w:b w:val="0"/>
                <w:color w:val="000000"/>
                <w:sz w:val="18"/>
                <w:szCs w:val="18"/>
              </w:rPr>
              <w:t>АО «</w:t>
            </w:r>
            <w:r w:rsidR="00942A2B">
              <w:rPr>
                <w:rFonts w:ascii="Verdana" w:hAnsi="Verdana"/>
                <w:b w:val="0"/>
                <w:color w:val="000000"/>
                <w:sz w:val="18"/>
                <w:szCs w:val="18"/>
                <w:lang w:val="ru-RU"/>
              </w:rPr>
              <w:t>Юнипро</w:t>
            </w:r>
            <w:r w:rsidRPr="000748E8">
              <w:rPr>
                <w:rFonts w:ascii="Verdana" w:hAnsi="Verdana"/>
                <w:b w:val="0"/>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631BA0">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631BA0"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631BA0">
              <w:rPr>
                <w:rFonts w:ascii="Verdana" w:hAnsi="Verdana"/>
                <w:b w:val="0"/>
                <w:color w:val="000000"/>
                <w:sz w:val="18"/>
                <w:szCs w:val="18"/>
                <w:lang w:val="ru-RU"/>
              </w:rPr>
              <w:t>192000000443</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942A2B" w:rsidP="00CC7B44">
            <w:pPr>
              <w:pStyle w:val="a7"/>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sidR="00091D20" w:rsidRPr="000748E8">
              <w:rPr>
                <w:rFonts w:ascii="Verdana" w:hAnsi="Verdana"/>
                <w:b w:val="0"/>
                <w:color w:val="000000"/>
                <w:sz w:val="18"/>
                <w:szCs w:val="18"/>
              </w:rPr>
              <w:t>» (</w:t>
            </w: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091D20" w:rsidRPr="00631BA0"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631BA0">
              <w:rPr>
                <w:rFonts w:ascii="Verdana" w:hAnsi="Verdana"/>
                <w:b w:val="0"/>
                <w:color w:val="000000"/>
                <w:sz w:val="18"/>
                <w:szCs w:val="18"/>
                <w:lang w:val="ru-RU"/>
              </w:rPr>
              <w:t>245902002</w:t>
            </w:r>
          </w:p>
          <w:p w:rsidR="00091D20" w:rsidRPr="00C818E7" w:rsidDel="007E6691" w:rsidRDefault="00091D20" w:rsidP="00CC7B44">
            <w:pPr>
              <w:pStyle w:val="a7"/>
              <w:jc w:val="both"/>
              <w:rPr>
                <w:rFonts w:ascii="Verdana" w:hAnsi="Verdana"/>
                <w:color w:val="000000"/>
                <w:sz w:val="18"/>
                <w:szCs w:val="18"/>
                <w:lang w:val="ru-RU"/>
              </w:rPr>
            </w:pPr>
          </w:p>
        </w:tc>
        <w:tc>
          <w:tcPr>
            <w:tcW w:w="4643" w:type="dxa"/>
          </w:tcPr>
          <w:p w:rsidR="00091D20" w:rsidRPr="000748E8" w:rsidRDefault="00091D20" w:rsidP="00CC7B44">
            <w:pPr>
              <w:pStyle w:val="a7"/>
              <w:jc w:val="both"/>
              <w:rPr>
                <w:rFonts w:ascii="Verdana" w:hAnsi="Verdana"/>
                <w:b w:val="0"/>
                <w:color w:val="000000"/>
                <w:sz w:val="18"/>
                <w:szCs w:val="18"/>
              </w:rPr>
            </w:pPr>
          </w:p>
        </w:tc>
        <w:tc>
          <w:tcPr>
            <w:tcW w:w="4643" w:type="dxa"/>
          </w:tcPr>
          <w:p w:rsidR="00091D20" w:rsidRPr="002034D2" w:rsidRDefault="00091D20" w:rsidP="00CC7B44">
            <w:pPr>
              <w:rPr>
                <w:rFonts w:ascii="Verdana" w:hAnsi="Verdana"/>
                <w:b/>
                <w:color w:val="000000"/>
                <w:sz w:val="18"/>
                <w:szCs w:val="18"/>
              </w:rPr>
            </w:pPr>
          </w:p>
        </w:tc>
      </w:tr>
      <w:tr w:rsidR="00091D20" w:rsidRPr="000748E8" w:rsidTr="00CC7B44">
        <w:tc>
          <w:tcPr>
            <w:tcW w:w="4643" w:type="dxa"/>
          </w:tcPr>
          <w:p w:rsidR="00091D20" w:rsidRPr="009263A4" w:rsidDel="007E6691" w:rsidRDefault="00091D20">
            <w:pPr>
              <w:pStyle w:val="a9"/>
              <w:jc w:val="both"/>
              <w:rPr>
                <w:rFonts w:ascii="Verdana" w:hAnsi="Verdana"/>
                <w:color w:val="000000"/>
                <w:sz w:val="18"/>
                <w:szCs w:val="18"/>
              </w:rPr>
            </w:pPr>
          </w:p>
        </w:tc>
        <w:tc>
          <w:tcPr>
            <w:tcW w:w="285" w:type="dxa"/>
          </w:tcPr>
          <w:p w:rsidR="00091D20" w:rsidRPr="000748E8" w:rsidDel="007E6691" w:rsidRDefault="00091D20" w:rsidP="00CC7B44">
            <w:pPr>
              <w:pStyle w:val="a7"/>
              <w:jc w:val="left"/>
              <w:rPr>
                <w:rFonts w:ascii="Verdana" w:hAnsi="Verdana"/>
                <w:b w:val="0"/>
                <w:color w:val="000000"/>
                <w:sz w:val="18"/>
                <w:szCs w:val="18"/>
              </w:rPr>
            </w:pPr>
          </w:p>
        </w:tc>
        <w:tc>
          <w:tcPr>
            <w:tcW w:w="4643" w:type="dxa"/>
          </w:tcPr>
          <w:p w:rsidR="00091D20" w:rsidRPr="00775079" w:rsidDel="007E6691" w:rsidRDefault="00091D20" w:rsidP="005F1A84">
            <w:pPr>
              <w:pStyle w:val="a7"/>
              <w:jc w:val="left"/>
              <w:rPr>
                <w:rFonts w:ascii="Verdana" w:hAnsi="Verdana"/>
                <w:b w:val="0"/>
                <w:color w:val="000000"/>
                <w:sz w:val="18"/>
                <w:szCs w:val="18"/>
                <w:lang w:val="ru-RU"/>
              </w:rPr>
            </w:pPr>
          </w:p>
        </w:tc>
        <w:tc>
          <w:tcPr>
            <w:tcW w:w="4643" w:type="dxa"/>
          </w:tcPr>
          <w:p w:rsidR="00091D20" w:rsidRPr="00776250" w:rsidRDefault="00091D20" w:rsidP="00CC7B44">
            <w:pPr>
              <w:pStyle w:val="a7"/>
              <w:jc w:val="left"/>
              <w:rPr>
                <w:rFonts w:ascii="Verdana" w:hAnsi="Verdana"/>
                <w:b w:val="0"/>
                <w:color w:val="000000"/>
                <w:sz w:val="18"/>
                <w:szCs w:val="18"/>
                <w:lang w:val="ru-RU"/>
              </w:rPr>
            </w:pPr>
          </w:p>
        </w:tc>
        <w:tc>
          <w:tcPr>
            <w:tcW w:w="4643" w:type="dxa"/>
          </w:tcPr>
          <w:p w:rsidR="00091D20" w:rsidRPr="002034D2" w:rsidRDefault="00091D20" w:rsidP="00CC7B44">
            <w:pPr>
              <w:rPr>
                <w:rFonts w:ascii="Verdana" w:hAnsi="Verdana"/>
                <w:color w:val="000000"/>
                <w:sz w:val="18"/>
                <w:szCs w:val="18"/>
              </w:rPr>
            </w:pPr>
          </w:p>
        </w:tc>
      </w:tr>
    </w:tbl>
    <w:p w:rsidR="00DE033B" w:rsidRDefault="00476D0E" w:rsidP="00476D0E">
      <w:pPr>
        <w:jc w:val="center"/>
      </w:pPr>
      <w:r w:rsidRPr="00942A2B">
        <w:rPr>
          <w:rFonts w:ascii="Verdana" w:hAnsi="Verdana"/>
          <w:b/>
          <w:sz w:val="18"/>
          <w:szCs w:val="18"/>
        </w:rPr>
        <w:t>Подписи сторон:</w:t>
      </w:r>
    </w:p>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39" w:type="dxa"/>
        <w:jc w:val="center"/>
        <w:tblLook w:val="04A0" w:firstRow="1" w:lastRow="0" w:firstColumn="1" w:lastColumn="0" w:noHBand="0" w:noVBand="1"/>
      </w:tblPr>
      <w:tblGrid>
        <w:gridCol w:w="93"/>
        <w:gridCol w:w="4696"/>
        <w:gridCol w:w="24"/>
        <w:gridCol w:w="205"/>
        <w:gridCol w:w="3735"/>
        <w:gridCol w:w="817"/>
        <w:gridCol w:w="69"/>
      </w:tblGrid>
      <w:tr w:rsidR="00D32BF8" w:rsidRPr="00CC7B44" w:rsidTr="00D32BF8">
        <w:trPr>
          <w:jc w:val="center"/>
        </w:trPr>
        <w:tc>
          <w:tcPr>
            <w:tcW w:w="5018" w:type="dxa"/>
            <w:gridSpan w:val="4"/>
          </w:tcPr>
          <w:p w:rsidR="00D32BF8" w:rsidRPr="00CC7B44" w:rsidRDefault="00D32BF8" w:rsidP="00CD0883">
            <w:pPr>
              <w:ind w:right="-125"/>
              <w:jc w:val="both"/>
              <w:rPr>
                <w:rFonts w:ascii="Verdana" w:hAnsi="Verdana"/>
                <w:b/>
                <w:sz w:val="18"/>
                <w:szCs w:val="18"/>
              </w:rPr>
            </w:pPr>
            <w:r w:rsidRPr="00CC7B44">
              <w:rPr>
                <w:rFonts w:ascii="Verdana" w:hAnsi="Verdana"/>
                <w:b/>
                <w:sz w:val="18"/>
                <w:szCs w:val="18"/>
              </w:rPr>
              <w:t>Исполнитель</w:t>
            </w:r>
          </w:p>
        </w:tc>
        <w:tc>
          <w:tcPr>
            <w:tcW w:w="4621" w:type="dxa"/>
            <w:gridSpan w:val="3"/>
          </w:tcPr>
          <w:p w:rsidR="00D32BF8" w:rsidRPr="00CC7B44" w:rsidRDefault="00D32BF8" w:rsidP="00CD0883">
            <w:pPr>
              <w:ind w:right="-125"/>
              <w:jc w:val="both"/>
              <w:rPr>
                <w:rFonts w:ascii="Verdana" w:hAnsi="Verdana"/>
                <w:b/>
                <w:sz w:val="18"/>
                <w:szCs w:val="18"/>
              </w:rPr>
            </w:pPr>
            <w:r w:rsidRPr="00CC7B44">
              <w:rPr>
                <w:rFonts w:ascii="Verdana" w:hAnsi="Verdana"/>
                <w:b/>
                <w:sz w:val="18"/>
                <w:szCs w:val="18"/>
              </w:rPr>
              <w:t>Заказчик</w:t>
            </w:r>
          </w:p>
        </w:tc>
      </w:tr>
      <w:tr w:rsidR="00D32BF8" w:rsidRPr="00CC7B44" w:rsidTr="00D32BF8">
        <w:tblPrEx>
          <w:jc w:val="left"/>
        </w:tblPrEx>
        <w:trPr>
          <w:gridAfter w:val="1"/>
          <w:wAfter w:w="69" w:type="dxa"/>
        </w:trPr>
        <w:tc>
          <w:tcPr>
            <w:tcW w:w="4789" w:type="dxa"/>
            <w:gridSpan w:val="2"/>
            <w:shd w:val="clear" w:color="auto" w:fill="auto"/>
          </w:tcPr>
          <w:p w:rsidR="00D32BF8" w:rsidRPr="00CC7B44" w:rsidRDefault="00D32BF8" w:rsidP="00CD0883">
            <w:pPr>
              <w:tabs>
                <w:tab w:val="left" w:pos="993"/>
                <w:tab w:val="left" w:pos="1134"/>
              </w:tabs>
              <w:jc w:val="both"/>
              <w:rPr>
                <w:rFonts w:ascii="Verdana" w:hAnsi="Verdana"/>
                <w:b/>
                <w:sz w:val="18"/>
                <w:szCs w:val="18"/>
              </w:rPr>
            </w:pPr>
          </w:p>
          <w:p w:rsidR="00D32BF8" w:rsidRPr="00CC7B44" w:rsidRDefault="00D32BF8" w:rsidP="00CD0883">
            <w:pPr>
              <w:ind w:firstLine="567"/>
              <w:jc w:val="both"/>
              <w:rPr>
                <w:rFonts w:ascii="Verdana" w:hAnsi="Verdana"/>
                <w:b/>
                <w:sz w:val="18"/>
                <w:szCs w:val="18"/>
              </w:rPr>
            </w:pPr>
          </w:p>
          <w:p w:rsidR="00D32BF8" w:rsidRPr="00CC7B44" w:rsidRDefault="00D32BF8" w:rsidP="00CD0883">
            <w:pPr>
              <w:ind w:firstLine="567"/>
              <w:jc w:val="both"/>
              <w:rPr>
                <w:rFonts w:ascii="Verdana" w:hAnsi="Verdana"/>
                <w:b/>
                <w:sz w:val="18"/>
                <w:szCs w:val="18"/>
              </w:rPr>
            </w:pPr>
          </w:p>
        </w:tc>
        <w:tc>
          <w:tcPr>
            <w:tcW w:w="4781" w:type="dxa"/>
            <w:gridSpan w:val="4"/>
            <w:shd w:val="clear" w:color="auto" w:fill="auto"/>
          </w:tcPr>
          <w:p w:rsidR="00D32BF8" w:rsidRPr="00CC7B44" w:rsidRDefault="00942A2B" w:rsidP="00CD0883">
            <w:pPr>
              <w:tabs>
                <w:tab w:val="left" w:pos="993"/>
                <w:tab w:val="left" w:pos="1134"/>
              </w:tabs>
              <w:jc w:val="both"/>
              <w:rPr>
                <w:rFonts w:ascii="Verdana" w:hAnsi="Verdana"/>
                <w:b/>
                <w:bCs/>
                <w:color w:val="000000"/>
                <w:sz w:val="18"/>
                <w:szCs w:val="18"/>
              </w:rPr>
            </w:pPr>
            <w:r>
              <w:rPr>
                <w:rFonts w:ascii="Verdana" w:hAnsi="Verdana"/>
                <w:b/>
                <w:bCs/>
                <w:color w:val="000000"/>
                <w:sz w:val="18"/>
                <w:szCs w:val="18"/>
              </w:rPr>
              <w:t>П</w:t>
            </w:r>
            <w:r w:rsidR="00D32BF8" w:rsidRPr="00CC7B44">
              <w:rPr>
                <w:rFonts w:ascii="Verdana" w:hAnsi="Verdana"/>
                <w:b/>
                <w:bCs/>
                <w:color w:val="000000"/>
                <w:sz w:val="18"/>
                <w:szCs w:val="18"/>
              </w:rPr>
              <w:t>АО «</w:t>
            </w:r>
            <w:r>
              <w:rPr>
                <w:rFonts w:ascii="Verdana" w:hAnsi="Verdana"/>
                <w:b/>
                <w:bCs/>
                <w:color w:val="000000"/>
                <w:sz w:val="18"/>
                <w:szCs w:val="18"/>
              </w:rPr>
              <w:t>Юнипро</w:t>
            </w:r>
            <w:r w:rsidR="00D32BF8" w:rsidRPr="00CC7B44">
              <w:rPr>
                <w:rFonts w:ascii="Verdana" w:hAnsi="Verdana"/>
                <w:b/>
                <w:bCs/>
                <w:color w:val="000000"/>
                <w:sz w:val="18"/>
                <w:szCs w:val="18"/>
              </w:rPr>
              <w:t>»</w:t>
            </w:r>
          </w:p>
          <w:p w:rsidR="00D32BF8" w:rsidRPr="00CC7B44" w:rsidRDefault="00D32BF8" w:rsidP="00CD0883">
            <w:pPr>
              <w:ind w:firstLine="567"/>
              <w:jc w:val="both"/>
              <w:rPr>
                <w:rFonts w:ascii="Verdana" w:hAnsi="Verdana"/>
                <w:b/>
                <w:sz w:val="18"/>
                <w:szCs w:val="18"/>
              </w:rPr>
            </w:pPr>
          </w:p>
        </w:tc>
      </w:tr>
      <w:tr w:rsidR="00D32BF8" w:rsidRPr="00CC7B44" w:rsidTr="00D32BF8">
        <w:tblPrEx>
          <w:jc w:val="left"/>
        </w:tblPrEx>
        <w:trPr>
          <w:gridAfter w:val="1"/>
          <w:wAfter w:w="69" w:type="dxa"/>
        </w:trPr>
        <w:tc>
          <w:tcPr>
            <w:tcW w:w="4789" w:type="dxa"/>
            <w:gridSpan w:val="2"/>
            <w:shd w:val="clear" w:color="auto" w:fill="auto"/>
          </w:tcPr>
          <w:p w:rsidR="00D32BF8" w:rsidRPr="00CC7B44" w:rsidRDefault="00D32BF8" w:rsidP="00CD0883">
            <w:pPr>
              <w:tabs>
                <w:tab w:val="left" w:pos="993"/>
                <w:tab w:val="left" w:pos="1134"/>
              </w:tabs>
              <w:jc w:val="both"/>
              <w:rPr>
                <w:rFonts w:ascii="Verdana" w:hAnsi="Verdana"/>
                <w:b/>
                <w:sz w:val="18"/>
                <w:szCs w:val="18"/>
              </w:rPr>
            </w:pPr>
            <w:r w:rsidRPr="00CC7B44">
              <w:rPr>
                <w:rFonts w:ascii="Verdana" w:hAnsi="Verdana"/>
                <w:color w:val="000000"/>
                <w:sz w:val="18"/>
                <w:szCs w:val="18"/>
              </w:rPr>
              <w:t>____________ /</w:t>
            </w:r>
            <w:r w:rsidR="00BA6F52">
              <w:rPr>
                <w:rFonts w:ascii="Verdana" w:hAnsi="Verdana"/>
                <w:color w:val="000000"/>
                <w:sz w:val="18"/>
                <w:szCs w:val="18"/>
              </w:rPr>
              <w:t xml:space="preserve">               </w:t>
            </w:r>
            <w:r w:rsidR="00BA6F52" w:rsidRPr="00CC7B44">
              <w:rPr>
                <w:rFonts w:ascii="Verdana" w:hAnsi="Verdana"/>
                <w:color w:val="000000"/>
                <w:sz w:val="18"/>
                <w:szCs w:val="18"/>
              </w:rPr>
              <w:t xml:space="preserve"> </w:t>
            </w:r>
            <w:r w:rsidRPr="00CC7B44">
              <w:rPr>
                <w:rFonts w:ascii="Verdana" w:hAnsi="Verdana"/>
                <w:color w:val="000000"/>
                <w:sz w:val="18"/>
                <w:szCs w:val="18"/>
              </w:rPr>
              <w:t>/</w:t>
            </w:r>
          </w:p>
          <w:p w:rsidR="00D32BF8" w:rsidRPr="00CC7B44" w:rsidRDefault="00D32BF8" w:rsidP="00CD0883">
            <w:pPr>
              <w:tabs>
                <w:tab w:val="left" w:pos="993"/>
                <w:tab w:val="left" w:pos="1134"/>
              </w:tabs>
              <w:jc w:val="both"/>
              <w:rPr>
                <w:rFonts w:ascii="Verdana" w:hAnsi="Verdana"/>
                <w:sz w:val="18"/>
                <w:szCs w:val="18"/>
              </w:rPr>
            </w:pPr>
            <w:r w:rsidRPr="00CC7B44">
              <w:rPr>
                <w:rFonts w:ascii="Verdana" w:hAnsi="Verdana"/>
                <w:color w:val="000000"/>
                <w:sz w:val="18"/>
                <w:szCs w:val="18"/>
              </w:rPr>
              <w:t>м.п.</w:t>
            </w:r>
          </w:p>
        </w:tc>
        <w:tc>
          <w:tcPr>
            <w:tcW w:w="4781" w:type="dxa"/>
            <w:gridSpan w:val="4"/>
            <w:shd w:val="clear" w:color="auto" w:fill="auto"/>
          </w:tcPr>
          <w:p w:rsidR="00D32BF8" w:rsidRPr="00CC7B44" w:rsidRDefault="00D32BF8" w:rsidP="00CD0883">
            <w:pPr>
              <w:tabs>
                <w:tab w:val="left" w:pos="993"/>
                <w:tab w:val="left" w:pos="1134"/>
              </w:tabs>
              <w:jc w:val="both"/>
              <w:rPr>
                <w:rFonts w:ascii="Verdana" w:hAnsi="Verdana"/>
                <w:sz w:val="18"/>
                <w:szCs w:val="18"/>
              </w:rPr>
            </w:pPr>
            <w:r w:rsidRPr="00CC7B44">
              <w:rPr>
                <w:rFonts w:ascii="Verdana" w:hAnsi="Verdana"/>
                <w:sz w:val="18"/>
                <w:szCs w:val="18"/>
              </w:rPr>
              <w:t>_____________/</w:t>
            </w:r>
            <w:r>
              <w:rPr>
                <w:rFonts w:ascii="Verdana" w:hAnsi="Verdana"/>
                <w:sz w:val="18"/>
                <w:szCs w:val="18"/>
              </w:rPr>
              <w:t>Д.Д. Кузаков</w:t>
            </w:r>
            <w:r w:rsidRPr="00CC7B44">
              <w:rPr>
                <w:rFonts w:ascii="Verdana" w:hAnsi="Verdana"/>
                <w:sz w:val="18"/>
                <w:szCs w:val="18"/>
              </w:rPr>
              <w:t xml:space="preserve">/ </w:t>
            </w:r>
          </w:p>
          <w:p w:rsidR="00D32BF8" w:rsidRPr="00CC7B44" w:rsidRDefault="00D32BF8" w:rsidP="00CD0883">
            <w:pPr>
              <w:tabs>
                <w:tab w:val="left" w:pos="993"/>
                <w:tab w:val="left" w:pos="1134"/>
              </w:tabs>
              <w:jc w:val="both"/>
              <w:rPr>
                <w:rFonts w:ascii="Verdana" w:hAnsi="Verdana"/>
                <w:sz w:val="18"/>
                <w:szCs w:val="18"/>
              </w:rPr>
            </w:pPr>
            <w:r w:rsidRPr="00CC7B44">
              <w:rPr>
                <w:rFonts w:ascii="Verdana" w:hAnsi="Verdana"/>
                <w:sz w:val="18"/>
                <w:szCs w:val="18"/>
              </w:rPr>
              <w:t>м.п.</w:t>
            </w:r>
          </w:p>
          <w:p w:rsidR="00D32BF8" w:rsidRPr="00CC7B44" w:rsidRDefault="00D32BF8" w:rsidP="00CD0883">
            <w:pPr>
              <w:tabs>
                <w:tab w:val="left" w:pos="993"/>
                <w:tab w:val="left" w:pos="1134"/>
              </w:tabs>
              <w:jc w:val="both"/>
              <w:rPr>
                <w:rFonts w:ascii="Verdana" w:hAnsi="Verdana"/>
                <w:bCs/>
                <w:color w:val="000000"/>
                <w:sz w:val="18"/>
                <w:szCs w:val="18"/>
              </w:rPr>
            </w:pPr>
          </w:p>
        </w:tc>
      </w:tr>
      <w:tr w:rsidR="009A7CEE" w:rsidRPr="007762E9" w:rsidTr="00D32BF8">
        <w:tblPrEx>
          <w:jc w:val="left"/>
        </w:tblPrEx>
        <w:trPr>
          <w:gridBefore w:val="1"/>
          <w:gridAfter w:val="2"/>
          <w:wBefore w:w="93" w:type="dxa"/>
          <w:wAfter w:w="886" w:type="dxa"/>
          <w:trHeight w:val="315"/>
        </w:trPr>
        <w:tc>
          <w:tcPr>
            <w:tcW w:w="4720" w:type="dxa"/>
            <w:gridSpan w:val="2"/>
            <w:shd w:val="clear" w:color="auto" w:fill="auto"/>
            <w:vAlign w:val="center"/>
          </w:tcPr>
          <w:p w:rsidR="009A7CEE" w:rsidRPr="007762E9" w:rsidRDefault="009A7CEE" w:rsidP="00CC7B44">
            <w:pPr>
              <w:rPr>
                <w:rFonts w:ascii="Verdana" w:hAnsi="Verdana"/>
                <w:b/>
                <w:bCs/>
                <w:color w:val="000000"/>
                <w:sz w:val="18"/>
                <w:szCs w:val="18"/>
              </w:rPr>
            </w:pPr>
          </w:p>
        </w:tc>
        <w:tc>
          <w:tcPr>
            <w:tcW w:w="3940" w:type="dxa"/>
            <w:gridSpan w:val="2"/>
            <w:shd w:val="clear" w:color="auto" w:fill="auto"/>
          </w:tcPr>
          <w:p w:rsidR="009A7CEE" w:rsidRPr="007762E9" w:rsidRDefault="009A7CEE" w:rsidP="00CC7B44">
            <w:pPr>
              <w:rPr>
                <w:rFonts w:ascii="Verdana" w:hAnsi="Verdana"/>
                <w:b/>
                <w:bCs/>
                <w:color w:val="000000"/>
                <w:sz w:val="18"/>
                <w:szCs w:val="18"/>
              </w:rPr>
            </w:pPr>
          </w:p>
        </w:tc>
      </w:tr>
    </w:tbl>
    <w:p w:rsidR="009A7CEE" w:rsidRDefault="009A7CEE"/>
    <w:p w:rsidR="009A7CEE" w:rsidRDefault="009A7CEE" w:rsidP="00A969FA">
      <w:pPr>
        <w:jc w:val="right"/>
      </w:pPr>
    </w:p>
    <w:p w:rsidR="00955B11" w:rsidRPr="00942A2B" w:rsidRDefault="00955B11" w:rsidP="00955B11">
      <w:pPr>
        <w:widowControl w:val="0"/>
        <w:tabs>
          <w:tab w:val="left" w:pos="142"/>
        </w:tabs>
        <w:spacing w:after="325" w:line="274" w:lineRule="exact"/>
        <w:ind w:right="700"/>
        <w:jc w:val="center"/>
        <w:rPr>
          <w:rFonts w:ascii="Verdana" w:eastAsia="Arial Unicode MS" w:hAnsi="Verdana"/>
          <w:color w:val="000000"/>
          <w:sz w:val="18"/>
          <w:szCs w:val="18"/>
          <w:lang w:bidi="ru-RU"/>
        </w:rPr>
      </w:pPr>
    </w:p>
    <w:p w:rsidR="00CC7B44" w:rsidRPr="00942A2B" w:rsidRDefault="00CD0883" w:rsidP="00942A2B">
      <w:pPr>
        <w:ind w:right="1274"/>
        <w:rPr>
          <w:rFonts w:ascii="Verdana" w:hAnsi="Verdana"/>
          <w:color w:val="000000"/>
          <w:sz w:val="18"/>
          <w:szCs w:val="18"/>
        </w:rPr>
      </w:pPr>
      <w:r>
        <w:rPr>
          <w:rFonts w:ascii="Verdana" w:hAnsi="Verdana"/>
          <w:sz w:val="18"/>
          <w:szCs w:val="18"/>
        </w:rPr>
        <w:t xml:space="preserve">                                                                                             </w:t>
      </w:r>
      <w:r w:rsidR="00942A2B">
        <w:rPr>
          <w:rFonts w:ascii="Verdana" w:hAnsi="Verdana"/>
          <w:sz w:val="18"/>
          <w:szCs w:val="18"/>
        </w:rPr>
        <w:t xml:space="preserve">   </w:t>
      </w:r>
      <w:r w:rsidR="00CC7B44" w:rsidRPr="00942A2B">
        <w:rPr>
          <w:rFonts w:ascii="Verdana" w:hAnsi="Verdana"/>
          <w:color w:val="000000"/>
          <w:sz w:val="18"/>
          <w:szCs w:val="18"/>
        </w:rPr>
        <w:t xml:space="preserve">Приложение № 3 </w:t>
      </w:r>
    </w:p>
    <w:p w:rsidR="00CC7B44" w:rsidRPr="00942A2B" w:rsidRDefault="00CC7B44" w:rsidP="00CC7B44">
      <w:pPr>
        <w:ind w:left="5387"/>
        <w:jc w:val="both"/>
        <w:rPr>
          <w:rFonts w:ascii="Verdana" w:hAnsi="Verdana"/>
          <w:color w:val="000000"/>
          <w:sz w:val="18"/>
          <w:szCs w:val="18"/>
        </w:rPr>
      </w:pPr>
      <w:r w:rsidRPr="00942A2B">
        <w:rPr>
          <w:rFonts w:ascii="Verdana" w:hAnsi="Verdana"/>
          <w:color w:val="000000"/>
          <w:sz w:val="18"/>
          <w:szCs w:val="18"/>
        </w:rPr>
        <w:t xml:space="preserve">           к договору   № ________ </w:t>
      </w:r>
    </w:p>
    <w:p w:rsidR="00CC7B44" w:rsidRPr="00942A2B" w:rsidRDefault="00942A2B" w:rsidP="00CC7B44">
      <w:pPr>
        <w:ind w:left="5387"/>
        <w:jc w:val="both"/>
        <w:rPr>
          <w:rFonts w:ascii="Verdana" w:hAnsi="Verdana"/>
          <w:i/>
          <w:color w:val="000000"/>
          <w:sz w:val="18"/>
          <w:szCs w:val="18"/>
        </w:rPr>
      </w:pPr>
      <w:r>
        <w:rPr>
          <w:rFonts w:ascii="Verdana" w:hAnsi="Verdana"/>
          <w:color w:val="000000"/>
          <w:sz w:val="18"/>
          <w:szCs w:val="18"/>
        </w:rPr>
        <w:t xml:space="preserve">           </w:t>
      </w:r>
      <w:r w:rsidR="00CC7B44" w:rsidRPr="00942A2B">
        <w:rPr>
          <w:rFonts w:ascii="Verdana" w:hAnsi="Verdana"/>
          <w:color w:val="000000"/>
          <w:sz w:val="18"/>
          <w:szCs w:val="18"/>
        </w:rPr>
        <w:t>от «___»___________ 2016года</w:t>
      </w:r>
    </w:p>
    <w:p w:rsidR="00CC7B44" w:rsidRPr="00942A2B" w:rsidRDefault="00CC7B44" w:rsidP="00CC7B44">
      <w:pPr>
        <w:jc w:val="both"/>
        <w:rPr>
          <w:rFonts w:ascii="Verdana" w:hAnsi="Verdana"/>
          <w:sz w:val="18"/>
          <w:szCs w:val="18"/>
        </w:rPr>
      </w:pPr>
    </w:p>
    <w:p w:rsidR="00CC7B44" w:rsidRPr="00942A2B" w:rsidRDefault="00CC7B44" w:rsidP="00CC7B44">
      <w:pPr>
        <w:tabs>
          <w:tab w:val="left" w:pos="5685"/>
        </w:tabs>
        <w:jc w:val="both"/>
        <w:rPr>
          <w:rFonts w:ascii="Verdana" w:hAnsi="Verdana"/>
          <w:i/>
          <w:sz w:val="18"/>
          <w:szCs w:val="18"/>
        </w:rPr>
      </w:pPr>
    </w:p>
    <w:p w:rsidR="00CC7B44" w:rsidRPr="00942A2B" w:rsidRDefault="00CC7B44" w:rsidP="00CC7B44">
      <w:pPr>
        <w:tabs>
          <w:tab w:val="left" w:pos="5685"/>
        </w:tabs>
        <w:jc w:val="both"/>
        <w:rPr>
          <w:rFonts w:ascii="Verdana" w:hAnsi="Verdana"/>
          <w:sz w:val="18"/>
          <w:szCs w:val="18"/>
        </w:rPr>
      </w:pPr>
      <w:r w:rsidRPr="00942A2B">
        <w:rPr>
          <w:rFonts w:ascii="Verdana" w:hAnsi="Verdana"/>
          <w:i/>
          <w:sz w:val="18"/>
          <w:szCs w:val="18"/>
        </w:rPr>
        <w:tab/>
      </w:r>
      <w:r w:rsidRPr="00942A2B">
        <w:rPr>
          <w:rFonts w:ascii="Verdana" w:hAnsi="Verdana"/>
          <w:i/>
          <w:sz w:val="18"/>
          <w:szCs w:val="18"/>
        </w:rPr>
        <w:tab/>
      </w:r>
    </w:p>
    <w:p w:rsidR="00CC7B44" w:rsidRPr="00942A2B" w:rsidRDefault="00CC7B44" w:rsidP="00CC7B44">
      <w:pPr>
        <w:jc w:val="right"/>
        <w:rPr>
          <w:rFonts w:ascii="Verdana" w:hAnsi="Verdana"/>
          <w:sz w:val="18"/>
          <w:szCs w:val="18"/>
        </w:rPr>
      </w:pPr>
      <w:r w:rsidRPr="00942A2B">
        <w:rPr>
          <w:rFonts w:ascii="Verdana" w:hAnsi="Verdana"/>
          <w:sz w:val="18"/>
          <w:szCs w:val="18"/>
        </w:rPr>
        <w:t>ФОРМА ЗАЯВКИ</w:t>
      </w:r>
    </w:p>
    <w:p w:rsidR="00CC7B44" w:rsidRPr="00942A2B" w:rsidRDefault="00CC7B44" w:rsidP="00CC7B44">
      <w:pPr>
        <w:jc w:val="right"/>
        <w:rPr>
          <w:rFonts w:ascii="Verdana" w:hAnsi="Verdana"/>
          <w:sz w:val="18"/>
          <w:szCs w:val="18"/>
        </w:rPr>
      </w:pPr>
    </w:p>
    <w:p w:rsidR="00CC7B44" w:rsidRPr="00942A2B" w:rsidRDefault="00CC7B44" w:rsidP="00CC7B44">
      <w:pPr>
        <w:jc w:val="right"/>
        <w:rPr>
          <w:rFonts w:ascii="Verdana" w:hAnsi="Verdana"/>
          <w:sz w:val="18"/>
          <w:szCs w:val="18"/>
        </w:rPr>
      </w:pPr>
    </w:p>
    <w:p w:rsidR="00CC7B44" w:rsidRPr="00942A2B" w:rsidRDefault="00CC7B44" w:rsidP="00CC7B44">
      <w:pPr>
        <w:jc w:val="right"/>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Выделение крана разрешаю:                                  ___________________________________</w:t>
      </w:r>
    </w:p>
    <w:p w:rsidR="00CC7B44" w:rsidRPr="00942A2B" w:rsidRDefault="00CC7B44" w:rsidP="00CC7B44">
      <w:pPr>
        <w:ind w:left="-142" w:firstLine="142"/>
        <w:jc w:val="both"/>
        <w:rPr>
          <w:rFonts w:ascii="Verdana" w:hAnsi="Verdana"/>
          <w:sz w:val="18"/>
          <w:szCs w:val="18"/>
        </w:rPr>
      </w:pPr>
      <w:r w:rsidRPr="00942A2B">
        <w:rPr>
          <w:rFonts w:ascii="Verdana" w:hAnsi="Verdana"/>
          <w:sz w:val="18"/>
          <w:szCs w:val="18"/>
        </w:rPr>
        <w:t xml:space="preserve">                                                                                                                                                (Организация, участок (цех) запраши</w:t>
      </w:r>
      <w:r w:rsidR="00D32BF8" w:rsidRPr="00942A2B">
        <w:rPr>
          <w:rFonts w:ascii="Verdana" w:hAnsi="Verdana"/>
          <w:sz w:val="18"/>
          <w:szCs w:val="18"/>
        </w:rPr>
        <w:t xml:space="preserve">вающий кран)       </w:t>
      </w:r>
      <w:r w:rsidRPr="00942A2B">
        <w:rPr>
          <w:rFonts w:ascii="Verdana" w:hAnsi="Verdana"/>
          <w:sz w:val="18"/>
          <w:szCs w:val="18"/>
        </w:rPr>
        <w:t>Гл</w:t>
      </w:r>
      <w:r w:rsidRPr="00CC7B44">
        <w:rPr>
          <w:rFonts w:ascii="Verdana" w:hAnsi="Verdana"/>
          <w:sz w:val="18"/>
          <w:szCs w:val="18"/>
        </w:rPr>
        <w:t>.</w:t>
      </w:r>
      <w:r w:rsidRPr="00942A2B">
        <w:rPr>
          <w:rFonts w:ascii="Verdana" w:hAnsi="Verdana"/>
          <w:sz w:val="18"/>
          <w:szCs w:val="18"/>
        </w:rPr>
        <w:t xml:space="preserve">диспетчер </w:t>
      </w:r>
      <w:r w:rsidR="00D32BF8" w:rsidRPr="00942A2B">
        <w:rPr>
          <w:rFonts w:ascii="Verdana" w:hAnsi="Verdana"/>
          <w:sz w:val="18"/>
          <w:szCs w:val="18"/>
        </w:rPr>
        <w:t xml:space="preserve">ООО </w:t>
      </w:r>
      <w:r w:rsidRPr="00942A2B">
        <w:rPr>
          <w:rFonts w:ascii="Verdana" w:hAnsi="Verdana"/>
          <w:sz w:val="18"/>
          <w:szCs w:val="18"/>
        </w:rPr>
        <w:t>«</w:t>
      </w:r>
      <w:r w:rsidR="00D32BF8" w:rsidRPr="00942A2B">
        <w:rPr>
          <w:rFonts w:ascii="Verdana" w:hAnsi="Verdana"/>
          <w:sz w:val="18"/>
          <w:szCs w:val="18"/>
        </w:rPr>
        <w:t xml:space="preserve">Юнипро </w:t>
      </w:r>
      <w:r w:rsidRPr="00942A2B">
        <w:rPr>
          <w:rFonts w:ascii="Verdana" w:hAnsi="Verdana"/>
          <w:sz w:val="18"/>
          <w:szCs w:val="18"/>
        </w:rPr>
        <w:t xml:space="preserve">Инжиниринг»                              ___________________________________                   ___________________________________                    ___________________________________                                 (должность, Ф.И.О., подпись)                                                              ___________________________________                                                                           ______________________________________________________________________________________________________________________________________________                                                                                       </w:t>
      </w:r>
    </w:p>
    <w:p w:rsidR="00CC7B44" w:rsidRPr="00942A2B" w:rsidRDefault="00CC7B44" w:rsidP="00CC7B44">
      <w:pPr>
        <w:tabs>
          <w:tab w:val="left" w:pos="6495"/>
          <w:tab w:val="left" w:pos="8490"/>
        </w:tabs>
        <w:jc w:val="both"/>
        <w:rPr>
          <w:rFonts w:ascii="Verdana" w:hAnsi="Verdana"/>
          <w:sz w:val="18"/>
          <w:szCs w:val="18"/>
        </w:rPr>
      </w:pPr>
      <w:r w:rsidRPr="00942A2B">
        <w:rPr>
          <w:rFonts w:ascii="Verdana" w:hAnsi="Verdana"/>
          <w:sz w:val="18"/>
          <w:szCs w:val="18"/>
        </w:rPr>
        <w:tab/>
        <w:t xml:space="preserve">(телефон) «____»_______________________2016г.               «____»_______2016г._____час.________мин.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r w:rsidRPr="00942A2B">
        <w:rPr>
          <w:rFonts w:ascii="Verdana" w:hAnsi="Verdana"/>
          <w:b/>
          <w:sz w:val="18"/>
          <w:szCs w:val="18"/>
        </w:rPr>
        <w:t xml:space="preserve"> ЗАЯВКА</w:t>
      </w:r>
    </w:p>
    <w:p w:rsidR="00CC7B44" w:rsidRPr="00942A2B" w:rsidRDefault="00CC7B44" w:rsidP="00CC7B44">
      <w:pPr>
        <w:jc w:val="both"/>
        <w:rPr>
          <w:rFonts w:ascii="Verdana" w:hAnsi="Verdana"/>
          <w:b/>
          <w:sz w:val="18"/>
          <w:szCs w:val="18"/>
        </w:rPr>
      </w:pPr>
      <w:r w:rsidRPr="00942A2B">
        <w:rPr>
          <w:rFonts w:ascii="Verdana" w:hAnsi="Verdana"/>
          <w:b/>
          <w:sz w:val="18"/>
          <w:szCs w:val="18"/>
        </w:rPr>
        <w:t>грузоподъемный кран</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rPr>
          <w:rFonts w:ascii="Verdana" w:hAnsi="Verdana"/>
          <w:sz w:val="18"/>
          <w:szCs w:val="18"/>
        </w:rPr>
      </w:pPr>
      <w:r w:rsidRPr="00942A2B">
        <w:rPr>
          <w:rFonts w:ascii="Verdana" w:hAnsi="Verdana"/>
          <w:sz w:val="18"/>
          <w:szCs w:val="18"/>
        </w:rPr>
        <w:t xml:space="preserve"> Просим выделить  кран __________ _______________________________________________</w:t>
      </w:r>
    </w:p>
    <w:p w:rsidR="00CC7B44" w:rsidRPr="00942A2B" w:rsidRDefault="00CC7B44" w:rsidP="00CC7B44">
      <w:pPr>
        <w:jc w:val="both"/>
        <w:rPr>
          <w:rFonts w:ascii="Verdana" w:hAnsi="Verdana"/>
          <w:b/>
          <w:sz w:val="18"/>
          <w:szCs w:val="18"/>
        </w:rPr>
      </w:pPr>
    </w:p>
    <w:p w:rsidR="00CC7B44" w:rsidRPr="00942A2B" w:rsidRDefault="00CC7B44" w:rsidP="00CC7B44">
      <w:pPr>
        <w:ind w:right="-143"/>
        <w:contextualSpacing/>
        <w:jc w:val="both"/>
        <w:rPr>
          <w:rFonts w:ascii="Verdana" w:hAnsi="Verdana"/>
          <w:sz w:val="18"/>
          <w:szCs w:val="18"/>
        </w:rPr>
      </w:pPr>
      <w:r w:rsidRPr="00942A2B">
        <w:rPr>
          <w:rFonts w:ascii="Verdana" w:hAnsi="Verdana"/>
          <w:sz w:val="18"/>
          <w:szCs w:val="18"/>
        </w:rPr>
        <w:t xml:space="preserve"> На период</w:t>
      </w:r>
    </w:p>
    <w:p w:rsidR="00CC7B44" w:rsidRPr="00942A2B" w:rsidRDefault="00CC7B44" w:rsidP="00CC7B44">
      <w:pPr>
        <w:ind w:right="-143"/>
        <w:contextualSpacing/>
        <w:jc w:val="both"/>
        <w:rPr>
          <w:rFonts w:ascii="Verdana" w:hAnsi="Verdana"/>
          <w:b/>
          <w:sz w:val="18"/>
          <w:szCs w:val="18"/>
        </w:rPr>
      </w:pPr>
      <w:r w:rsidRPr="00942A2B">
        <w:rPr>
          <w:rFonts w:ascii="Verdana" w:hAnsi="Verdana"/>
          <w:b/>
          <w:sz w:val="18"/>
          <w:szCs w:val="18"/>
        </w:rPr>
        <w:t>____________________________________________</w:t>
      </w:r>
      <w:r w:rsidR="00D32BF8" w:rsidRPr="00942A2B">
        <w:rPr>
          <w:rFonts w:ascii="Verdana" w:hAnsi="Verdana"/>
          <w:b/>
          <w:sz w:val="18"/>
          <w:szCs w:val="18"/>
        </w:rPr>
        <w:t>______________________________</w:t>
      </w:r>
    </w:p>
    <w:p w:rsidR="00CC7B44" w:rsidRPr="00942A2B" w:rsidRDefault="00CC7B44" w:rsidP="00CC7B44">
      <w:pPr>
        <w:tabs>
          <w:tab w:val="left" w:pos="4020"/>
        </w:tabs>
        <w:ind w:right="-143"/>
        <w:contextualSpacing/>
        <w:jc w:val="center"/>
        <w:rPr>
          <w:rFonts w:ascii="Verdana" w:hAnsi="Verdana"/>
          <w:b/>
          <w:sz w:val="18"/>
          <w:szCs w:val="18"/>
        </w:rPr>
      </w:pPr>
      <w:r w:rsidRPr="00942A2B">
        <w:rPr>
          <w:rFonts w:ascii="Verdana" w:hAnsi="Verdana"/>
          <w:sz w:val="18"/>
          <w:szCs w:val="18"/>
        </w:rPr>
        <w:t>(дата, время начала и окончания услуг</w:t>
      </w:r>
      <w:r w:rsidRPr="00942A2B">
        <w:rPr>
          <w:rFonts w:ascii="Verdana" w:hAnsi="Verdana"/>
          <w:b/>
          <w:sz w:val="18"/>
          <w:szCs w:val="18"/>
        </w:rPr>
        <w:t>)</w:t>
      </w:r>
    </w:p>
    <w:p w:rsidR="00CC7B44" w:rsidRPr="00942A2B" w:rsidRDefault="00CC7B44" w:rsidP="00CC7B44">
      <w:pPr>
        <w:tabs>
          <w:tab w:val="left" w:pos="4020"/>
        </w:tabs>
        <w:ind w:right="-143"/>
        <w:contextualSpacing/>
        <w:rPr>
          <w:rFonts w:ascii="Verdana" w:hAnsi="Verdana"/>
          <w:b/>
          <w:sz w:val="18"/>
          <w:szCs w:val="18"/>
        </w:rPr>
      </w:pPr>
      <w:r w:rsidRPr="00942A2B">
        <w:rPr>
          <w:rFonts w:ascii="Verdana" w:hAnsi="Verdana"/>
          <w:sz w:val="18"/>
          <w:szCs w:val="18"/>
        </w:rPr>
        <w:t>Для производства</w:t>
      </w:r>
      <w:r w:rsidRPr="00942A2B">
        <w:rPr>
          <w:rFonts w:ascii="Verdana" w:hAnsi="Verdana"/>
          <w:b/>
          <w:sz w:val="18"/>
          <w:szCs w:val="18"/>
        </w:rPr>
        <w:t>__________________________________</w:t>
      </w:r>
      <w:r w:rsidR="00D32BF8" w:rsidRPr="00942A2B">
        <w:rPr>
          <w:rFonts w:ascii="Verdana" w:hAnsi="Verdana"/>
          <w:b/>
          <w:sz w:val="18"/>
          <w:szCs w:val="18"/>
        </w:rPr>
        <w:t>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b/>
          <w:sz w:val="18"/>
          <w:szCs w:val="18"/>
        </w:rPr>
        <w:tab/>
      </w:r>
      <w:r w:rsidRPr="00942A2B">
        <w:rPr>
          <w:rFonts w:ascii="Verdana" w:hAnsi="Verdana"/>
          <w:sz w:val="18"/>
          <w:szCs w:val="18"/>
        </w:rPr>
        <w:t xml:space="preserve">   (характер и вид услуг)</w:t>
      </w:r>
    </w:p>
    <w:p w:rsidR="00CC7B44" w:rsidRPr="00942A2B" w:rsidRDefault="00CC7B44" w:rsidP="00CC7B44">
      <w:pPr>
        <w:tabs>
          <w:tab w:val="left" w:pos="4125"/>
        </w:tabs>
        <w:ind w:right="-143"/>
        <w:contextualSpacing/>
        <w:jc w:val="both"/>
        <w:rPr>
          <w:rFonts w:ascii="Verdana" w:hAnsi="Verdana"/>
          <w:b/>
          <w:sz w:val="18"/>
          <w:szCs w:val="18"/>
        </w:rPr>
      </w:pPr>
    </w:p>
    <w:p w:rsidR="00CC7B44" w:rsidRPr="00942A2B" w:rsidRDefault="00CC7B44" w:rsidP="00CC7B44">
      <w:pPr>
        <w:tabs>
          <w:tab w:val="left" w:pos="4125"/>
        </w:tabs>
        <w:ind w:right="-143"/>
        <w:contextualSpacing/>
        <w:jc w:val="both"/>
        <w:rPr>
          <w:rFonts w:ascii="Verdana" w:hAnsi="Verdana"/>
          <w:b/>
          <w:sz w:val="18"/>
          <w:szCs w:val="18"/>
          <w:u w:val="single"/>
        </w:rPr>
      </w:pPr>
      <w:r w:rsidRPr="00942A2B">
        <w:rPr>
          <w:rFonts w:ascii="Verdana" w:hAnsi="Verdana"/>
          <w:sz w:val="18"/>
          <w:szCs w:val="18"/>
        </w:rPr>
        <w:t xml:space="preserve">На объекте </w:t>
      </w:r>
      <w:r w:rsidRPr="00942A2B">
        <w:rPr>
          <w:rFonts w:ascii="Verdana" w:hAnsi="Verdana"/>
          <w:b/>
          <w:sz w:val="18"/>
          <w:szCs w:val="18"/>
          <w:u w:val="single"/>
        </w:rPr>
        <w:t xml:space="preserve">  ПЛОЩАДКА  3-го  энергоблока  _______________________________________</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w:t>
      </w:r>
      <w:r w:rsidRPr="00942A2B">
        <w:rPr>
          <w:rFonts w:ascii="Verdana" w:hAnsi="Verdana"/>
          <w:sz w:val="18"/>
          <w:szCs w:val="18"/>
        </w:rPr>
        <w:t xml:space="preserve">(адрес)                                                             </w:t>
      </w:r>
    </w:p>
    <w:p w:rsidR="00CC7B44" w:rsidRPr="00942A2B" w:rsidRDefault="00CC7B44" w:rsidP="00CC7B44">
      <w:pPr>
        <w:tabs>
          <w:tab w:val="left" w:pos="9214"/>
        </w:tabs>
        <w:ind w:right="-143"/>
        <w:contextualSpacing/>
        <w:rPr>
          <w:rFonts w:ascii="Verdana" w:hAnsi="Verdana"/>
          <w:sz w:val="18"/>
          <w:szCs w:val="18"/>
        </w:rPr>
      </w:pPr>
      <w:r w:rsidRPr="00942A2B">
        <w:rPr>
          <w:rFonts w:ascii="Verdana" w:hAnsi="Verdana"/>
          <w:sz w:val="18"/>
          <w:szCs w:val="18"/>
        </w:rPr>
        <w:t>Ответственный за безопасное производство услуг________________________________________________________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(должность  фамилия, имя, отчество, номер удостоверения)</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Стропальщик(и)_________________________________________________________________________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(фамилия, имя, отчество, номер удостоверения)</w:t>
      </w:r>
    </w:p>
    <w:p w:rsidR="00CC7B44" w:rsidRPr="00942A2B" w:rsidRDefault="00CC7B44" w:rsidP="00CC7B44">
      <w:pPr>
        <w:tabs>
          <w:tab w:val="left" w:pos="4125"/>
        </w:tabs>
        <w:ind w:right="-143"/>
        <w:contextualSpacing/>
        <w:jc w:val="both"/>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____________________________________________________________________________________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sz w:val="18"/>
          <w:szCs w:val="18"/>
        </w:rPr>
        <w:t xml:space="preserve">   </w:t>
      </w:r>
      <w:r w:rsidRPr="00942A2B">
        <w:rPr>
          <w:rFonts w:ascii="Verdana" w:hAnsi="Verdana"/>
          <w:b/>
          <w:sz w:val="18"/>
          <w:szCs w:val="18"/>
        </w:rPr>
        <w:t>Съемные грузозахватные приспособлени</w:t>
      </w:r>
      <w:r w:rsidR="00D32BF8" w:rsidRPr="00942A2B">
        <w:rPr>
          <w:rFonts w:ascii="Verdana" w:hAnsi="Verdana"/>
          <w:b/>
          <w:sz w:val="18"/>
          <w:szCs w:val="18"/>
        </w:rPr>
        <w:t>я (СГП)  Обеспечивает ЗАКАЗЧИК</w:t>
      </w:r>
      <w:r w:rsidRPr="00942A2B">
        <w:rPr>
          <w:rFonts w:ascii="Verdana" w:hAnsi="Verdana"/>
          <w:b/>
          <w:sz w:val="18"/>
          <w:szCs w:val="18"/>
        </w:rPr>
        <w:t xml:space="preserve"> с ведением ЖУРНАЛА осмотра</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1. каждые 10 дней.- Стропа; </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2. Каждый месяц –</w:t>
      </w:r>
      <w:r w:rsidR="00D32BF8" w:rsidRPr="00942A2B">
        <w:rPr>
          <w:rFonts w:ascii="Verdana" w:hAnsi="Verdana"/>
          <w:b/>
          <w:sz w:val="18"/>
          <w:szCs w:val="18"/>
        </w:rPr>
        <w:t xml:space="preserve"> </w:t>
      </w:r>
      <w:r w:rsidRPr="00942A2B">
        <w:rPr>
          <w:rFonts w:ascii="Verdana" w:hAnsi="Verdana"/>
          <w:b/>
          <w:sz w:val="18"/>
          <w:szCs w:val="18"/>
        </w:rPr>
        <w:t>траверсы, клещи, тара.</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b/>
          <w:sz w:val="18"/>
          <w:szCs w:val="18"/>
        </w:rPr>
        <w:t xml:space="preserve">                                                                                                                                                                                                       </w:t>
      </w:r>
      <w:r w:rsidRPr="00942A2B">
        <w:rPr>
          <w:rFonts w:ascii="Verdana" w:hAnsi="Verdana"/>
          <w:sz w:val="18"/>
          <w:szCs w:val="18"/>
        </w:rPr>
        <w:t xml:space="preserve">                                                                                                                                                                                    Наличие линии электропередачи, номер предоставляемого вместе с заявкой, наряда-допуска:___________________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________________________________________________________</w:t>
      </w:r>
      <w:r w:rsidR="00D32BF8" w:rsidRPr="00942A2B">
        <w:rPr>
          <w:rFonts w:ascii="Verdana" w:hAnsi="Verdana"/>
          <w:sz w:val="18"/>
          <w:szCs w:val="18"/>
        </w:rPr>
        <w:t>___________________________</w:t>
      </w:r>
      <w:r w:rsidRPr="00942A2B">
        <w:rPr>
          <w:rFonts w:ascii="Verdana" w:hAnsi="Verdana"/>
          <w:sz w:val="18"/>
          <w:szCs w:val="18"/>
        </w:rPr>
        <w:t xml:space="preserve">                                                           (заполняется при производстве услуг в охранной зоне линий электропередач)</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 Наличие проекта производства строительно-монтажных  услуг </w:t>
      </w:r>
    </w:p>
    <w:p w:rsidR="00CC7B44" w:rsidRPr="00942A2B" w:rsidRDefault="00CC7B44" w:rsidP="00CC7B44">
      <w:pPr>
        <w:tabs>
          <w:tab w:val="left" w:pos="3210"/>
        </w:tabs>
        <w:ind w:right="-143"/>
        <w:contextualSpacing/>
        <w:rPr>
          <w:rFonts w:ascii="Verdana" w:hAnsi="Verdana"/>
          <w:sz w:val="18"/>
          <w:szCs w:val="18"/>
        </w:rPr>
      </w:pP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_____________________________________________              </w:t>
      </w: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 </w:t>
      </w:r>
      <w:r w:rsidR="00D32BF8" w:rsidRPr="00942A2B">
        <w:rPr>
          <w:rFonts w:ascii="Verdana" w:hAnsi="Verdana"/>
          <w:b/>
          <w:i/>
          <w:sz w:val="18"/>
          <w:szCs w:val="18"/>
        </w:rPr>
        <w:t>(</w:t>
      </w:r>
      <w:r w:rsidRPr="00942A2B">
        <w:rPr>
          <w:rFonts w:ascii="Verdana" w:hAnsi="Verdana"/>
          <w:b/>
          <w:i/>
          <w:sz w:val="18"/>
          <w:szCs w:val="18"/>
        </w:rPr>
        <w:t>Ознакомить крановщиков под роспись)</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(номер ППР, наименование организации, выполнявшей проект)</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Ответственный за исправное состояние крана:</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3210"/>
        </w:tabs>
        <w:ind w:right="-143"/>
        <w:contextualSpacing/>
        <w:jc w:val="both"/>
        <w:rPr>
          <w:rFonts w:ascii="Verdana" w:hAnsi="Verdana"/>
          <w:i/>
          <w:sz w:val="18"/>
          <w:szCs w:val="18"/>
        </w:rPr>
      </w:pPr>
      <w:r w:rsidRPr="00942A2B">
        <w:rPr>
          <w:rFonts w:ascii="Verdana" w:hAnsi="Verdana"/>
          <w:b/>
          <w:i/>
          <w:sz w:val="18"/>
          <w:szCs w:val="18"/>
          <w:u w:val="single"/>
        </w:rPr>
        <w:t xml:space="preserve">________________________________________________________________ </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  «____»________________2016г.</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(Ф.И.О., подпись)</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Машинист  крана</w:t>
      </w:r>
      <w:r w:rsidRPr="00942A2B">
        <w:rPr>
          <w:rFonts w:ascii="Verdana" w:hAnsi="Verdana"/>
          <w:b/>
          <w:i/>
          <w:sz w:val="18"/>
          <w:szCs w:val="18"/>
        </w:rPr>
        <w:t>____ПО    путевому листу</w:t>
      </w:r>
      <w:r w:rsidRPr="00942A2B">
        <w:rPr>
          <w:rFonts w:ascii="Verdana" w:hAnsi="Verdana"/>
          <w:sz w:val="18"/>
          <w:szCs w:val="18"/>
        </w:rPr>
        <w:t>_______________________________________________</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w:t>
      </w:r>
      <w:r w:rsidR="00D32BF8" w:rsidRPr="00942A2B">
        <w:rPr>
          <w:rFonts w:ascii="Verdana" w:hAnsi="Verdana"/>
          <w:sz w:val="18"/>
          <w:szCs w:val="18"/>
        </w:rPr>
        <w:t>____________________________</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lastRenderedPageBreak/>
        <w:t xml:space="preserve">     (кран в технически исправном состоянии принял, с ППР ознакомлен, удостоверения проверил, Ф.И.О. подпись)</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______________________________________________________________ «____»__________2016г.</w:t>
      </w:r>
    </w:p>
    <w:p w:rsidR="00CC7B44" w:rsidRPr="00942A2B" w:rsidRDefault="00CC7B44" w:rsidP="00CC7B44">
      <w:pPr>
        <w:jc w:val="both"/>
        <w:rPr>
          <w:rFonts w:ascii="Verdana" w:hAnsi="Verdana"/>
          <w:sz w:val="18"/>
          <w:szCs w:val="18"/>
        </w:rPr>
      </w:pPr>
    </w:p>
    <w:p w:rsidR="00D32BF8" w:rsidRPr="00942A2B" w:rsidRDefault="00D32BF8" w:rsidP="00CC7B44">
      <w:pPr>
        <w:jc w:val="both"/>
        <w:rPr>
          <w:rFonts w:ascii="Verdana" w:hAnsi="Verdana"/>
          <w:sz w:val="18"/>
          <w:szCs w:val="18"/>
        </w:rPr>
      </w:pPr>
    </w:p>
    <w:p w:rsidR="00D32BF8" w:rsidRPr="00942A2B" w:rsidRDefault="00D32BF8" w:rsidP="00D32BF8">
      <w:pPr>
        <w:jc w:val="center"/>
        <w:rPr>
          <w:rFonts w:ascii="Verdana" w:hAnsi="Verdana"/>
          <w:b/>
          <w:sz w:val="18"/>
          <w:szCs w:val="18"/>
        </w:rPr>
      </w:pPr>
      <w:r w:rsidRPr="00942A2B">
        <w:rPr>
          <w:rFonts w:ascii="Verdana" w:hAnsi="Verdana"/>
          <w:b/>
          <w:sz w:val="18"/>
          <w:szCs w:val="18"/>
        </w:rPr>
        <w:t>Подписи сторон</w:t>
      </w:r>
    </w:p>
    <w:p w:rsidR="00D32BF8" w:rsidRPr="00942A2B" w:rsidRDefault="00D32BF8" w:rsidP="00CC7B44">
      <w:pPr>
        <w:jc w:val="both"/>
        <w:rPr>
          <w:rFonts w:ascii="Verdana" w:hAnsi="Verdana"/>
          <w:sz w:val="18"/>
          <w:szCs w:val="18"/>
        </w:rPr>
      </w:pPr>
    </w:p>
    <w:p w:rsidR="00CC7B44" w:rsidRPr="00942A2B" w:rsidRDefault="00CC7B44" w:rsidP="00CC7B44">
      <w:pPr>
        <w:jc w:val="both"/>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CC7B44" w:rsidRPr="00942A2B" w:rsidTr="00CC7B44">
        <w:trPr>
          <w:jc w:val="center"/>
        </w:trPr>
        <w:tc>
          <w:tcPr>
            <w:tcW w:w="5018" w:type="dxa"/>
            <w:gridSpan w:val="2"/>
          </w:tcPr>
          <w:p w:rsidR="00CC7B44" w:rsidRPr="00942A2B" w:rsidRDefault="00CC7B44" w:rsidP="00CC7B44">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CC7B44" w:rsidRPr="00942A2B" w:rsidRDefault="00CC7B44" w:rsidP="00CC7B44">
            <w:pPr>
              <w:ind w:right="-125"/>
              <w:jc w:val="both"/>
              <w:rPr>
                <w:rFonts w:ascii="Verdana" w:hAnsi="Verdana"/>
                <w:b/>
                <w:sz w:val="18"/>
                <w:szCs w:val="18"/>
              </w:rPr>
            </w:pPr>
            <w:r w:rsidRPr="00942A2B">
              <w:rPr>
                <w:rFonts w:ascii="Verdana" w:hAnsi="Verdana"/>
                <w:b/>
                <w:sz w:val="18"/>
                <w:szCs w:val="18"/>
              </w:rPr>
              <w:t>Заказчик</w:t>
            </w:r>
          </w:p>
        </w:tc>
      </w:tr>
      <w:tr w:rsidR="00CC7B44" w:rsidRPr="00942A2B" w:rsidTr="00CC7B44">
        <w:tblPrEx>
          <w:jc w:val="left"/>
        </w:tblPrEx>
        <w:trPr>
          <w:gridAfter w:val="1"/>
          <w:wAfter w:w="69" w:type="dxa"/>
        </w:trPr>
        <w:tc>
          <w:tcPr>
            <w:tcW w:w="4789" w:type="dxa"/>
            <w:shd w:val="clear" w:color="auto" w:fill="auto"/>
          </w:tcPr>
          <w:p w:rsidR="00CC7B44" w:rsidRPr="00942A2B" w:rsidRDefault="00CC7B44" w:rsidP="00CC7B44">
            <w:pPr>
              <w:tabs>
                <w:tab w:val="left" w:pos="993"/>
                <w:tab w:val="left" w:pos="1134"/>
              </w:tabs>
              <w:jc w:val="both"/>
              <w:rPr>
                <w:rFonts w:ascii="Verdana" w:hAnsi="Verdana"/>
                <w:b/>
                <w:sz w:val="18"/>
                <w:szCs w:val="18"/>
              </w:rPr>
            </w:pPr>
          </w:p>
          <w:p w:rsidR="00CC7B44" w:rsidRPr="00942A2B" w:rsidRDefault="00CC7B44" w:rsidP="00CC7B44">
            <w:pPr>
              <w:ind w:firstLine="567"/>
              <w:jc w:val="both"/>
              <w:rPr>
                <w:rFonts w:ascii="Verdana" w:hAnsi="Verdana"/>
                <w:b/>
                <w:sz w:val="18"/>
                <w:szCs w:val="18"/>
              </w:rPr>
            </w:pPr>
          </w:p>
          <w:p w:rsidR="00CC7B44" w:rsidRPr="00942A2B" w:rsidRDefault="00CC7B44" w:rsidP="00CC7B44">
            <w:pPr>
              <w:ind w:firstLine="567"/>
              <w:jc w:val="both"/>
              <w:rPr>
                <w:rFonts w:ascii="Verdana" w:hAnsi="Verdana"/>
                <w:b/>
                <w:sz w:val="18"/>
                <w:szCs w:val="18"/>
              </w:rPr>
            </w:pPr>
          </w:p>
        </w:tc>
        <w:tc>
          <w:tcPr>
            <w:tcW w:w="4781" w:type="dxa"/>
            <w:gridSpan w:val="2"/>
            <w:shd w:val="clear" w:color="auto" w:fill="auto"/>
          </w:tcPr>
          <w:p w:rsidR="00CC7B44" w:rsidRPr="00942A2B" w:rsidRDefault="00942A2B" w:rsidP="00CC7B44">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w:t>
            </w:r>
            <w:r w:rsidR="00CC7B44" w:rsidRPr="00942A2B">
              <w:rPr>
                <w:rFonts w:ascii="Verdana" w:hAnsi="Verdana"/>
                <w:b/>
                <w:bCs/>
                <w:color w:val="000000"/>
                <w:sz w:val="18"/>
                <w:szCs w:val="18"/>
              </w:rPr>
              <w:t>АО «</w:t>
            </w:r>
            <w:r w:rsidRPr="00942A2B">
              <w:rPr>
                <w:rFonts w:ascii="Verdana" w:hAnsi="Verdana"/>
                <w:b/>
                <w:bCs/>
                <w:color w:val="000000"/>
                <w:sz w:val="18"/>
                <w:szCs w:val="18"/>
              </w:rPr>
              <w:t>Юнипро</w:t>
            </w:r>
            <w:r w:rsidR="00CC7B44" w:rsidRPr="00942A2B">
              <w:rPr>
                <w:rFonts w:ascii="Verdana" w:hAnsi="Verdana"/>
                <w:b/>
                <w:bCs/>
                <w:color w:val="000000"/>
                <w:sz w:val="18"/>
                <w:szCs w:val="18"/>
              </w:rPr>
              <w:t>»</w:t>
            </w:r>
          </w:p>
          <w:p w:rsidR="00CC7B44" w:rsidRPr="00942A2B" w:rsidRDefault="00CC7B44" w:rsidP="00CC7B44">
            <w:pPr>
              <w:ind w:firstLine="567"/>
              <w:jc w:val="both"/>
              <w:rPr>
                <w:rFonts w:ascii="Verdana" w:hAnsi="Verdana"/>
                <w:b/>
                <w:sz w:val="18"/>
                <w:szCs w:val="18"/>
              </w:rPr>
            </w:pPr>
          </w:p>
        </w:tc>
      </w:tr>
      <w:tr w:rsidR="00CC7B44" w:rsidRPr="00942A2B" w:rsidTr="00CC7B44">
        <w:tblPrEx>
          <w:jc w:val="left"/>
        </w:tblPrEx>
        <w:trPr>
          <w:gridAfter w:val="1"/>
          <w:wAfter w:w="69" w:type="dxa"/>
        </w:trPr>
        <w:tc>
          <w:tcPr>
            <w:tcW w:w="4789" w:type="dxa"/>
            <w:shd w:val="clear" w:color="auto" w:fill="auto"/>
          </w:tcPr>
          <w:p w:rsidR="00CC7B44" w:rsidRPr="00942A2B" w:rsidRDefault="00CC7B44" w:rsidP="00BA6F52">
            <w:pPr>
              <w:tabs>
                <w:tab w:val="left" w:pos="993"/>
                <w:tab w:val="left" w:pos="1134"/>
              </w:tabs>
              <w:jc w:val="both"/>
              <w:rPr>
                <w:rFonts w:ascii="Verdana" w:hAnsi="Verdana"/>
                <w:sz w:val="18"/>
                <w:szCs w:val="18"/>
              </w:rPr>
            </w:pPr>
            <w:r w:rsidRPr="00942A2B">
              <w:rPr>
                <w:rFonts w:ascii="Verdana" w:hAnsi="Verdana"/>
                <w:color w:val="000000"/>
                <w:sz w:val="18"/>
                <w:szCs w:val="18"/>
              </w:rPr>
              <w:t>____________ /</w:t>
            </w:r>
            <w:r w:rsidR="00BA6F52" w:rsidRPr="00942A2B">
              <w:rPr>
                <w:rFonts w:ascii="Verdana" w:hAnsi="Verdana"/>
                <w:color w:val="000000"/>
                <w:sz w:val="18"/>
                <w:szCs w:val="18"/>
              </w:rPr>
              <w:t xml:space="preserve"> </w:t>
            </w:r>
            <w:r w:rsidR="00BA6F52">
              <w:rPr>
                <w:rFonts w:ascii="Verdana" w:hAnsi="Verdana"/>
                <w:color w:val="000000"/>
                <w:sz w:val="18"/>
                <w:szCs w:val="18"/>
              </w:rPr>
              <w:t xml:space="preserve">                       /</w:t>
            </w:r>
            <w:r w:rsidRPr="00942A2B">
              <w:rPr>
                <w:rFonts w:ascii="Verdana" w:hAnsi="Verdana"/>
                <w:color w:val="000000"/>
                <w:sz w:val="18"/>
                <w:szCs w:val="18"/>
              </w:rPr>
              <w:t>м.п.</w:t>
            </w:r>
          </w:p>
        </w:tc>
        <w:tc>
          <w:tcPr>
            <w:tcW w:w="4781" w:type="dxa"/>
            <w:gridSpan w:val="2"/>
            <w:shd w:val="clear" w:color="auto" w:fill="auto"/>
          </w:tcPr>
          <w:p w:rsidR="00CC7B44" w:rsidRPr="00942A2B" w:rsidRDefault="00CC7B44" w:rsidP="00CC7B44">
            <w:pPr>
              <w:tabs>
                <w:tab w:val="left" w:pos="993"/>
                <w:tab w:val="left" w:pos="1134"/>
              </w:tabs>
              <w:jc w:val="both"/>
              <w:rPr>
                <w:rFonts w:ascii="Verdana" w:hAnsi="Verdana"/>
                <w:sz w:val="18"/>
                <w:szCs w:val="18"/>
              </w:rPr>
            </w:pPr>
            <w:r w:rsidRPr="00942A2B">
              <w:rPr>
                <w:rFonts w:ascii="Verdana" w:hAnsi="Verdana"/>
                <w:sz w:val="18"/>
                <w:szCs w:val="18"/>
              </w:rPr>
              <w:t>_____________/</w:t>
            </w:r>
            <w:r w:rsidR="00D32BF8" w:rsidRPr="00942A2B">
              <w:rPr>
                <w:rFonts w:ascii="Verdana" w:hAnsi="Verdana"/>
                <w:sz w:val="18"/>
                <w:szCs w:val="18"/>
              </w:rPr>
              <w:t>Д.Д. Кузаков</w:t>
            </w:r>
            <w:r w:rsidRPr="00942A2B">
              <w:rPr>
                <w:rFonts w:ascii="Verdana" w:hAnsi="Verdana"/>
                <w:sz w:val="18"/>
                <w:szCs w:val="18"/>
              </w:rPr>
              <w:t xml:space="preserve">/ </w:t>
            </w:r>
          </w:p>
          <w:p w:rsidR="00CC7B44" w:rsidRPr="00942A2B" w:rsidRDefault="00CC7B44" w:rsidP="00CC7B44">
            <w:pPr>
              <w:tabs>
                <w:tab w:val="left" w:pos="993"/>
                <w:tab w:val="left" w:pos="1134"/>
              </w:tabs>
              <w:jc w:val="both"/>
              <w:rPr>
                <w:rFonts w:ascii="Verdana" w:hAnsi="Verdana"/>
                <w:sz w:val="18"/>
                <w:szCs w:val="18"/>
              </w:rPr>
            </w:pPr>
            <w:r w:rsidRPr="00942A2B">
              <w:rPr>
                <w:rFonts w:ascii="Verdana" w:hAnsi="Verdana"/>
                <w:sz w:val="18"/>
                <w:szCs w:val="18"/>
              </w:rPr>
              <w:t>м.п.</w:t>
            </w:r>
          </w:p>
          <w:p w:rsidR="00CC7B44" w:rsidRPr="00942A2B" w:rsidRDefault="00CC7B44" w:rsidP="00CC7B44">
            <w:pPr>
              <w:tabs>
                <w:tab w:val="left" w:pos="993"/>
                <w:tab w:val="left" w:pos="1134"/>
              </w:tabs>
              <w:jc w:val="both"/>
              <w:rPr>
                <w:rFonts w:ascii="Verdana" w:hAnsi="Verdana"/>
                <w:bCs/>
                <w:color w:val="000000"/>
                <w:sz w:val="18"/>
                <w:szCs w:val="18"/>
              </w:rPr>
            </w:pPr>
          </w:p>
        </w:tc>
      </w:tr>
    </w:tbl>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D32BF8"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CD0883" w:rsidRDefault="00D32BF8" w:rsidP="00CC7B44">
      <w:pPr>
        <w:jc w:val="center"/>
        <w:rPr>
          <w:rFonts w:ascii="Verdana" w:hAnsi="Verdana"/>
          <w:sz w:val="18"/>
          <w:szCs w:val="18"/>
        </w:rPr>
      </w:pPr>
      <w:r w:rsidRPr="00942A2B">
        <w:rPr>
          <w:rFonts w:ascii="Verdana" w:hAnsi="Verdana"/>
          <w:sz w:val="18"/>
          <w:szCs w:val="18"/>
        </w:rPr>
        <w:t xml:space="preserve">                                                                                 </w:t>
      </w: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C7B44" w:rsidRPr="00942A2B" w:rsidRDefault="00CD0883" w:rsidP="00CC7B44">
      <w:pPr>
        <w:jc w:val="center"/>
        <w:rPr>
          <w:rFonts w:ascii="Verdana" w:hAnsi="Verdana"/>
          <w:sz w:val="18"/>
          <w:szCs w:val="18"/>
        </w:rPr>
      </w:pPr>
      <w:r>
        <w:rPr>
          <w:rFonts w:ascii="Verdana" w:hAnsi="Verdana"/>
          <w:sz w:val="18"/>
          <w:szCs w:val="18"/>
        </w:rPr>
        <w:t xml:space="preserve">                                                                                 </w:t>
      </w:r>
      <w:r w:rsidR="00D32BF8" w:rsidRPr="00942A2B">
        <w:rPr>
          <w:rFonts w:ascii="Verdana" w:hAnsi="Verdana"/>
          <w:sz w:val="18"/>
          <w:szCs w:val="18"/>
        </w:rPr>
        <w:t xml:space="preserve">  </w:t>
      </w:r>
      <w:r w:rsidR="00CC7B44" w:rsidRPr="00942A2B">
        <w:rPr>
          <w:rFonts w:ascii="Verdana" w:hAnsi="Verdana"/>
          <w:sz w:val="18"/>
          <w:szCs w:val="18"/>
        </w:rPr>
        <w:t>Приложение № 4</w:t>
      </w:r>
    </w:p>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к договору №_____________</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от «___»  ________ 2016г.</w:t>
      </w:r>
    </w:p>
    <w:p w:rsidR="00CC7B44" w:rsidRPr="00942A2B" w:rsidRDefault="00CC7B44" w:rsidP="00CC7B44">
      <w:pPr>
        <w:tabs>
          <w:tab w:val="left" w:pos="6150"/>
          <w:tab w:val="left" w:pos="6345"/>
        </w:tabs>
        <w:jc w:val="right"/>
        <w:rPr>
          <w:rFonts w:ascii="Verdana" w:hAnsi="Verdana"/>
          <w:sz w:val="18"/>
          <w:szCs w:val="18"/>
        </w:rPr>
      </w:pPr>
    </w:p>
    <w:p w:rsidR="00CC7B44" w:rsidRPr="00942A2B" w:rsidRDefault="00CC7B44" w:rsidP="00CC7B44">
      <w:pPr>
        <w:tabs>
          <w:tab w:val="left" w:pos="6150"/>
          <w:tab w:val="left" w:pos="6345"/>
        </w:tabs>
        <w:jc w:val="right"/>
        <w:rPr>
          <w:rFonts w:ascii="Verdana" w:hAnsi="Verdana"/>
          <w:sz w:val="18"/>
          <w:szCs w:val="18"/>
        </w:rPr>
      </w:pPr>
      <w:r w:rsidRPr="00942A2B">
        <w:rPr>
          <w:rFonts w:ascii="Verdana" w:hAnsi="Verdana"/>
          <w:sz w:val="18"/>
          <w:szCs w:val="18"/>
        </w:rPr>
        <w:t>ФОРМА</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lastRenderedPageBreak/>
        <w:t xml:space="preserve"> Акт</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сдачи - приемки оказанных услуг</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по Договору №__________ от «___»___________2016г.</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за период с «___»_________ 2016г. По «___» _________2016г.</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567"/>
          <w:tab w:val="left" w:pos="6345"/>
        </w:tabs>
        <w:jc w:val="both"/>
        <w:rPr>
          <w:rFonts w:ascii="Verdana" w:hAnsi="Verdana"/>
          <w:sz w:val="18"/>
          <w:szCs w:val="18"/>
        </w:rPr>
      </w:pPr>
      <w:r w:rsidRPr="00942A2B">
        <w:rPr>
          <w:rFonts w:ascii="Verdana" w:hAnsi="Verdana"/>
          <w:sz w:val="18"/>
          <w:szCs w:val="18"/>
        </w:rPr>
        <w:tab/>
        <w:t xml:space="preserve">Мы, нижеподписавшиеся Заказчик - </w:t>
      </w:r>
      <w:r w:rsidR="00DA3FEC" w:rsidRPr="00AF4B72">
        <w:rPr>
          <w:rFonts w:ascii="Verdana" w:hAnsi="Verdana"/>
          <w:sz w:val="18"/>
          <w:szCs w:val="18"/>
        </w:rPr>
        <w:t>Публичное акционерное общество «Юнипро» (далее – ПАО «Юнипро»)</w:t>
      </w:r>
      <w:r w:rsidRPr="00942A2B">
        <w:rPr>
          <w:rFonts w:ascii="Verdana" w:hAnsi="Verdana"/>
          <w:sz w:val="18"/>
          <w:szCs w:val="18"/>
        </w:rPr>
        <w:t>, в лице директора филиала «Березовский» ООО «Юнипро Инжиниринг»</w:t>
      </w:r>
      <w:r w:rsidRPr="00942A2B">
        <w:rPr>
          <w:rFonts w:ascii="Verdana" w:hAnsi="Verdana"/>
          <w:bCs/>
          <w:sz w:val="18"/>
          <w:szCs w:val="18"/>
        </w:rPr>
        <w:t xml:space="preserve"> Кузакова Дмитрия Дмитриевича, действующего на основании доверенности № </w:t>
      </w:r>
      <w:r w:rsidR="00D32BF8" w:rsidRPr="00942A2B">
        <w:rPr>
          <w:rFonts w:ascii="Verdana" w:hAnsi="Verdana"/>
          <w:sz w:val="18"/>
          <w:szCs w:val="18"/>
        </w:rPr>
        <w:t>551 от 13.07.2016г</w:t>
      </w:r>
      <w:r w:rsidR="00BA6F52">
        <w:rPr>
          <w:rFonts w:ascii="Verdana" w:hAnsi="Verdana"/>
          <w:sz w:val="18"/>
          <w:szCs w:val="18"/>
        </w:rPr>
        <w:t>., с одной стороны, и ___________</w:t>
      </w:r>
      <w:r w:rsidRPr="00942A2B">
        <w:rPr>
          <w:rFonts w:ascii="Verdana" w:hAnsi="Verdana"/>
          <w:sz w:val="18"/>
          <w:szCs w:val="18"/>
        </w:rPr>
        <w:t xml:space="preserve">именуемое в дальнейшем «Исполнитель», </w:t>
      </w:r>
      <w:r w:rsidR="00D32BF8" w:rsidRPr="00942A2B">
        <w:rPr>
          <w:rFonts w:ascii="Verdana" w:hAnsi="Verdana"/>
          <w:sz w:val="18"/>
          <w:szCs w:val="18"/>
        </w:rPr>
        <w:t>в лице директора</w:t>
      </w:r>
      <w:r w:rsidR="00BA6F52">
        <w:rPr>
          <w:rFonts w:ascii="Verdana" w:hAnsi="Verdana"/>
          <w:sz w:val="18"/>
          <w:szCs w:val="18"/>
        </w:rPr>
        <w:t>__________</w:t>
      </w:r>
      <w:r w:rsidR="00D32BF8" w:rsidRPr="00942A2B">
        <w:rPr>
          <w:rFonts w:ascii="Verdana" w:hAnsi="Verdana"/>
          <w:sz w:val="18"/>
          <w:szCs w:val="18"/>
        </w:rPr>
        <w:t>, действующего на основании Устава</w:t>
      </w:r>
      <w:r w:rsidRPr="00942A2B">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CC7B44" w:rsidRPr="00942A2B" w:rsidTr="00CC7B44">
        <w:trPr>
          <w:trHeight w:hRule="exact" w:val="1133"/>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Единица</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изме</w:t>
            </w:r>
            <w:r w:rsidRPr="00942A2B">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Стоимость услуг (руб.)</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Без НДС</w:t>
            </w:r>
          </w:p>
        </w:tc>
      </w:tr>
      <w:tr w:rsidR="00CC7B44" w:rsidRPr="00942A2B" w:rsidTr="00CC7B44">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CC7B44">
        <w:trPr>
          <w:trHeight w:hRule="exact" w:val="288"/>
        </w:trPr>
        <w:tc>
          <w:tcPr>
            <w:tcW w:w="571" w:type="dxa"/>
            <w:tcBorders>
              <w:top w:val="single" w:sz="4" w:space="0" w:color="auto"/>
              <w:left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631BA0">
        <w:trPr>
          <w:trHeight w:hRule="exact" w:val="504"/>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bl>
    <w:p w:rsidR="00CC7B44" w:rsidRPr="00942A2B" w:rsidRDefault="00CC7B44" w:rsidP="00CC7B44">
      <w:pPr>
        <w:pBdr>
          <w:bottom w:val="single" w:sz="12" w:space="1" w:color="auto"/>
        </w:pBdr>
        <w:tabs>
          <w:tab w:val="left" w:pos="6150"/>
          <w:tab w:val="left" w:pos="6345"/>
        </w:tabs>
        <w:jc w:val="both"/>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(сумма пропись)</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CC7B44">
      <w:pPr>
        <w:tabs>
          <w:tab w:val="left" w:pos="6150"/>
          <w:tab w:val="left" w:pos="6345"/>
        </w:tabs>
        <w:jc w:val="center"/>
        <w:rPr>
          <w:rFonts w:ascii="Verdana" w:hAnsi="Verdana"/>
          <w:b/>
          <w:sz w:val="18"/>
          <w:szCs w:val="18"/>
        </w:rPr>
      </w:pPr>
      <w:r w:rsidRPr="00942A2B">
        <w:rPr>
          <w:rFonts w:ascii="Verdana" w:hAnsi="Verdana"/>
          <w:b/>
          <w:sz w:val="18"/>
          <w:szCs w:val="18"/>
        </w:rPr>
        <w:t>Подписи сторон:</w:t>
      </w:r>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CC7B44">
      <w:pPr>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D32BF8" w:rsidRPr="00942A2B" w:rsidTr="00CD0883">
        <w:trPr>
          <w:jc w:val="center"/>
        </w:trPr>
        <w:tc>
          <w:tcPr>
            <w:tcW w:w="5018" w:type="dxa"/>
            <w:gridSpan w:val="2"/>
          </w:tcPr>
          <w:p w:rsidR="00D32BF8" w:rsidRPr="00942A2B" w:rsidRDefault="00D32BF8" w:rsidP="00CD0883">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D32BF8" w:rsidRPr="00942A2B" w:rsidRDefault="00D32BF8" w:rsidP="00942A2B">
            <w:pPr>
              <w:ind w:left="-164" w:right="-125" w:firstLine="164"/>
              <w:jc w:val="both"/>
              <w:rPr>
                <w:rFonts w:ascii="Verdana" w:hAnsi="Verdana"/>
                <w:b/>
                <w:sz w:val="18"/>
                <w:szCs w:val="18"/>
              </w:rPr>
            </w:pPr>
            <w:r w:rsidRPr="00942A2B">
              <w:rPr>
                <w:rFonts w:ascii="Verdana" w:hAnsi="Verdana"/>
                <w:b/>
                <w:sz w:val="18"/>
                <w:szCs w:val="18"/>
              </w:rPr>
              <w:t>Заказчик</w:t>
            </w:r>
          </w:p>
        </w:tc>
      </w:tr>
      <w:tr w:rsidR="00D32BF8" w:rsidRPr="00942A2B" w:rsidTr="00CD0883">
        <w:tblPrEx>
          <w:jc w:val="left"/>
        </w:tblPrEx>
        <w:trPr>
          <w:gridAfter w:val="1"/>
          <w:wAfter w:w="69" w:type="dxa"/>
        </w:trPr>
        <w:tc>
          <w:tcPr>
            <w:tcW w:w="4789" w:type="dxa"/>
            <w:shd w:val="clear" w:color="auto" w:fill="auto"/>
          </w:tcPr>
          <w:p w:rsidR="00D32BF8" w:rsidRPr="00942A2B" w:rsidRDefault="00D32BF8" w:rsidP="00CD0883">
            <w:pPr>
              <w:tabs>
                <w:tab w:val="left" w:pos="993"/>
                <w:tab w:val="left" w:pos="1134"/>
              </w:tabs>
              <w:jc w:val="both"/>
              <w:rPr>
                <w:rFonts w:ascii="Verdana" w:hAnsi="Verdana"/>
                <w:b/>
                <w:sz w:val="18"/>
                <w:szCs w:val="18"/>
              </w:rPr>
            </w:pPr>
          </w:p>
          <w:p w:rsidR="00D32BF8" w:rsidRPr="00942A2B" w:rsidRDefault="00D32BF8" w:rsidP="00CD0883">
            <w:pPr>
              <w:ind w:firstLine="567"/>
              <w:jc w:val="both"/>
              <w:rPr>
                <w:rFonts w:ascii="Verdana" w:hAnsi="Verdana"/>
                <w:b/>
                <w:sz w:val="18"/>
                <w:szCs w:val="18"/>
              </w:rPr>
            </w:pPr>
          </w:p>
          <w:p w:rsidR="00D32BF8" w:rsidRPr="00942A2B" w:rsidRDefault="00D32BF8" w:rsidP="00CD0883">
            <w:pPr>
              <w:ind w:firstLine="567"/>
              <w:jc w:val="both"/>
              <w:rPr>
                <w:rFonts w:ascii="Verdana" w:hAnsi="Verdana"/>
                <w:b/>
                <w:sz w:val="18"/>
                <w:szCs w:val="18"/>
              </w:rPr>
            </w:pPr>
          </w:p>
        </w:tc>
        <w:tc>
          <w:tcPr>
            <w:tcW w:w="4781" w:type="dxa"/>
            <w:gridSpan w:val="2"/>
            <w:shd w:val="clear" w:color="auto" w:fill="auto"/>
          </w:tcPr>
          <w:p w:rsidR="00D32BF8" w:rsidRPr="00942A2B" w:rsidRDefault="00942A2B" w:rsidP="00CD0883">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w:t>
            </w:r>
            <w:r w:rsidR="00D32BF8" w:rsidRPr="00942A2B">
              <w:rPr>
                <w:rFonts w:ascii="Verdana" w:hAnsi="Verdana"/>
                <w:b/>
                <w:bCs/>
                <w:color w:val="000000"/>
                <w:sz w:val="18"/>
                <w:szCs w:val="18"/>
              </w:rPr>
              <w:t>АО «</w:t>
            </w:r>
            <w:r w:rsidRPr="00942A2B">
              <w:rPr>
                <w:rFonts w:ascii="Verdana" w:hAnsi="Verdana"/>
                <w:b/>
                <w:bCs/>
                <w:color w:val="000000"/>
                <w:sz w:val="18"/>
                <w:szCs w:val="18"/>
              </w:rPr>
              <w:t>Юнипро</w:t>
            </w:r>
            <w:r w:rsidR="00D32BF8" w:rsidRPr="00942A2B">
              <w:rPr>
                <w:rFonts w:ascii="Verdana" w:hAnsi="Verdana"/>
                <w:b/>
                <w:bCs/>
                <w:color w:val="000000"/>
                <w:sz w:val="18"/>
                <w:szCs w:val="18"/>
              </w:rPr>
              <w:t>»</w:t>
            </w:r>
          </w:p>
          <w:p w:rsidR="00D32BF8" w:rsidRPr="00942A2B" w:rsidRDefault="00D32BF8" w:rsidP="00CD0883">
            <w:pPr>
              <w:ind w:firstLine="567"/>
              <w:jc w:val="both"/>
              <w:rPr>
                <w:rFonts w:ascii="Verdana" w:hAnsi="Verdana"/>
                <w:b/>
                <w:sz w:val="18"/>
                <w:szCs w:val="18"/>
              </w:rPr>
            </w:pPr>
          </w:p>
        </w:tc>
      </w:tr>
      <w:tr w:rsidR="00D32BF8" w:rsidRPr="00942A2B" w:rsidTr="00CD0883">
        <w:tblPrEx>
          <w:jc w:val="left"/>
        </w:tblPrEx>
        <w:trPr>
          <w:gridAfter w:val="1"/>
          <w:wAfter w:w="69" w:type="dxa"/>
        </w:trPr>
        <w:tc>
          <w:tcPr>
            <w:tcW w:w="4789" w:type="dxa"/>
            <w:shd w:val="clear" w:color="auto" w:fill="auto"/>
          </w:tcPr>
          <w:p w:rsidR="00D32BF8" w:rsidRPr="00942A2B" w:rsidRDefault="00D32BF8" w:rsidP="00CD0883">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BA6F52">
              <w:rPr>
                <w:rFonts w:ascii="Verdana" w:hAnsi="Verdana"/>
                <w:color w:val="000000"/>
                <w:sz w:val="18"/>
                <w:szCs w:val="18"/>
              </w:rPr>
              <w:t xml:space="preserve">       </w:t>
            </w:r>
            <w:r w:rsidR="00BA6F52" w:rsidRPr="00942A2B">
              <w:rPr>
                <w:rFonts w:ascii="Verdana" w:hAnsi="Verdana"/>
                <w:color w:val="000000"/>
                <w:sz w:val="18"/>
                <w:szCs w:val="18"/>
              </w:rPr>
              <w:t xml:space="preserve"> </w:t>
            </w:r>
            <w:r w:rsidRPr="00942A2B">
              <w:rPr>
                <w:rFonts w:ascii="Verdana" w:hAnsi="Verdana"/>
                <w:color w:val="000000"/>
                <w:sz w:val="18"/>
                <w:szCs w:val="18"/>
              </w:rPr>
              <w:t>/</w:t>
            </w:r>
          </w:p>
          <w:p w:rsidR="00D32BF8" w:rsidRPr="00942A2B" w:rsidRDefault="00D32BF8" w:rsidP="00CD0883">
            <w:pPr>
              <w:tabs>
                <w:tab w:val="left" w:pos="993"/>
                <w:tab w:val="left" w:pos="1134"/>
              </w:tabs>
              <w:jc w:val="both"/>
              <w:rPr>
                <w:rFonts w:ascii="Verdana" w:hAnsi="Verdana"/>
                <w:sz w:val="18"/>
                <w:szCs w:val="18"/>
              </w:rPr>
            </w:pPr>
            <w:r w:rsidRPr="00942A2B">
              <w:rPr>
                <w:rFonts w:ascii="Verdana" w:hAnsi="Verdana"/>
                <w:color w:val="000000"/>
                <w:sz w:val="18"/>
                <w:szCs w:val="18"/>
              </w:rPr>
              <w:t>м.п.</w:t>
            </w:r>
          </w:p>
        </w:tc>
        <w:tc>
          <w:tcPr>
            <w:tcW w:w="4781" w:type="dxa"/>
            <w:gridSpan w:val="2"/>
            <w:shd w:val="clear" w:color="auto" w:fill="auto"/>
          </w:tcPr>
          <w:p w:rsidR="00D32BF8" w:rsidRPr="00942A2B" w:rsidRDefault="00D32BF8" w:rsidP="00CD0883">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D32BF8" w:rsidRPr="00942A2B" w:rsidRDefault="00D32BF8" w:rsidP="00CD0883">
            <w:pPr>
              <w:tabs>
                <w:tab w:val="left" w:pos="993"/>
                <w:tab w:val="left" w:pos="1134"/>
              </w:tabs>
              <w:jc w:val="both"/>
              <w:rPr>
                <w:rFonts w:ascii="Verdana" w:hAnsi="Verdana"/>
                <w:sz w:val="18"/>
                <w:szCs w:val="18"/>
              </w:rPr>
            </w:pPr>
            <w:r w:rsidRPr="00942A2B">
              <w:rPr>
                <w:rFonts w:ascii="Verdana" w:hAnsi="Verdana"/>
                <w:sz w:val="18"/>
                <w:szCs w:val="18"/>
              </w:rPr>
              <w:t>м.п.</w:t>
            </w:r>
          </w:p>
          <w:p w:rsidR="00D32BF8" w:rsidRPr="00942A2B" w:rsidRDefault="00D32BF8" w:rsidP="00CD0883">
            <w:pPr>
              <w:tabs>
                <w:tab w:val="left" w:pos="993"/>
                <w:tab w:val="left" w:pos="1134"/>
              </w:tabs>
              <w:jc w:val="both"/>
              <w:rPr>
                <w:rFonts w:ascii="Verdana" w:hAnsi="Verdana"/>
                <w:bCs/>
                <w:color w:val="000000"/>
                <w:sz w:val="18"/>
                <w:szCs w:val="18"/>
              </w:rPr>
            </w:pPr>
          </w:p>
        </w:tc>
      </w:tr>
    </w:tbl>
    <w:p w:rsidR="00CC7B44" w:rsidRPr="00942A2B" w:rsidRDefault="00CC7B44" w:rsidP="00CC7B44">
      <w:pPr>
        <w:tabs>
          <w:tab w:val="left" w:pos="142"/>
        </w:tabs>
        <w:ind w:left="-709" w:firstLine="993"/>
        <w:rPr>
          <w:rFonts w:ascii="Verdana" w:hAnsi="Verdana"/>
          <w:sz w:val="18"/>
          <w:szCs w:val="18"/>
        </w:rPr>
      </w:pPr>
    </w:p>
    <w:p w:rsidR="00CC7B44" w:rsidRPr="00942A2B" w:rsidRDefault="00CC7B44" w:rsidP="00CC7B44">
      <w:pPr>
        <w:ind w:left="1347"/>
        <w:jc w:val="right"/>
        <w:rPr>
          <w:rFonts w:ascii="Verdana" w:eastAsia="Calibri" w:hAnsi="Verdana"/>
          <w:sz w:val="18"/>
          <w:szCs w:val="18"/>
          <w:lang w:eastAsia="en-US"/>
        </w:rPr>
      </w:pPr>
    </w:p>
    <w:p w:rsidR="00CC7B44" w:rsidRDefault="00CC7B44"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D0883" w:rsidRDefault="00CD0883" w:rsidP="00CD0883">
      <w:pPr>
        <w:tabs>
          <w:tab w:val="left" w:pos="7088"/>
        </w:tabs>
        <w:ind w:left="6946"/>
        <w:jc w:val="right"/>
        <w:rPr>
          <w:sz w:val="18"/>
          <w:szCs w:val="18"/>
        </w:rPr>
      </w:pPr>
    </w:p>
    <w:p w:rsidR="00CD0883" w:rsidRPr="00CD0883" w:rsidRDefault="00CD0883" w:rsidP="00CD0883">
      <w:pPr>
        <w:tabs>
          <w:tab w:val="left" w:pos="7088"/>
        </w:tabs>
        <w:ind w:left="6946"/>
        <w:jc w:val="right"/>
        <w:rPr>
          <w:sz w:val="18"/>
          <w:szCs w:val="18"/>
        </w:rPr>
      </w:pPr>
      <w:r w:rsidRPr="00CD0883">
        <w:rPr>
          <w:sz w:val="18"/>
          <w:szCs w:val="18"/>
        </w:rPr>
        <w:t xml:space="preserve">Приложение № </w:t>
      </w:r>
      <w:r>
        <w:rPr>
          <w:sz w:val="18"/>
          <w:szCs w:val="18"/>
        </w:rPr>
        <w:t>5</w:t>
      </w:r>
      <w:r w:rsidRPr="00CD0883">
        <w:rPr>
          <w:sz w:val="18"/>
          <w:szCs w:val="18"/>
        </w:rPr>
        <w:t xml:space="preserve"> </w:t>
      </w:r>
    </w:p>
    <w:p w:rsidR="00CD0883" w:rsidRPr="00CD0883" w:rsidRDefault="00CD0883" w:rsidP="00CD0883">
      <w:pPr>
        <w:tabs>
          <w:tab w:val="left" w:pos="7230"/>
        </w:tabs>
        <w:ind w:left="6946"/>
        <w:jc w:val="right"/>
        <w:rPr>
          <w:sz w:val="18"/>
          <w:szCs w:val="18"/>
        </w:rPr>
      </w:pPr>
      <w:r w:rsidRPr="00CD0883">
        <w:rPr>
          <w:sz w:val="18"/>
          <w:szCs w:val="18"/>
        </w:rPr>
        <w:t xml:space="preserve">к договору подряда № _________________________ </w:t>
      </w:r>
    </w:p>
    <w:p w:rsidR="00CD0883" w:rsidRPr="00CD0883" w:rsidRDefault="00CD0883" w:rsidP="00CD0883">
      <w:pPr>
        <w:tabs>
          <w:tab w:val="left" w:pos="7230"/>
        </w:tabs>
        <w:ind w:left="6946"/>
        <w:jc w:val="right"/>
        <w:rPr>
          <w:sz w:val="18"/>
          <w:szCs w:val="18"/>
        </w:rPr>
      </w:pPr>
      <w:r w:rsidRPr="00CD0883">
        <w:rPr>
          <w:sz w:val="18"/>
          <w:szCs w:val="18"/>
        </w:rPr>
        <w:t>от «___» ___________2016 г.</w:t>
      </w:r>
    </w:p>
    <w:p w:rsidR="00CD0883" w:rsidRPr="00CD0883" w:rsidRDefault="00CD0883" w:rsidP="00CD0883">
      <w:pPr>
        <w:tabs>
          <w:tab w:val="left" w:pos="6726"/>
        </w:tabs>
        <w:rPr>
          <w:b/>
          <w:sz w:val="18"/>
          <w:szCs w:val="18"/>
        </w:rPr>
      </w:pPr>
    </w:p>
    <w:p w:rsidR="00CD0883" w:rsidRPr="00CD0883" w:rsidRDefault="00CD0883" w:rsidP="00CD0883">
      <w:pPr>
        <w:spacing w:line="360" w:lineRule="auto"/>
        <w:rPr>
          <w:sz w:val="18"/>
          <w:szCs w:val="18"/>
        </w:rPr>
      </w:pPr>
    </w:p>
    <w:p w:rsidR="00CD0883" w:rsidRPr="00CD0883" w:rsidRDefault="00CD0883" w:rsidP="00CD0883">
      <w:pPr>
        <w:jc w:val="center"/>
        <w:rPr>
          <w:b/>
          <w:sz w:val="18"/>
          <w:szCs w:val="18"/>
        </w:rPr>
      </w:pPr>
      <w:r w:rsidRPr="00CD0883">
        <w:rPr>
          <w:b/>
          <w:sz w:val="18"/>
          <w:szCs w:val="18"/>
        </w:rPr>
        <w:lastRenderedPageBreak/>
        <w:t>РЕГЛАМЕНТ ОРГАНИЗАЦИИ</w:t>
      </w:r>
    </w:p>
    <w:p w:rsidR="00CD0883" w:rsidRPr="00CD0883" w:rsidRDefault="00CD0883" w:rsidP="00CD0883">
      <w:pPr>
        <w:jc w:val="center"/>
        <w:rPr>
          <w:sz w:val="18"/>
          <w:szCs w:val="18"/>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-100965</wp:posOffset>
                </wp:positionH>
                <wp:positionV relativeFrom="paragraph">
                  <wp:posOffset>91439</wp:posOffset>
                </wp:positionV>
                <wp:extent cx="6035040" cy="0"/>
                <wp:effectExtent l="0" t="19050" r="381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40E61" id="Прямая соединительная линия 1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Lt+TwIAAFs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" strokeweight="2.25pt"/>
            </w:pict>
          </mc:Fallback>
        </mc:AlternateContent>
      </w:r>
    </w:p>
    <w:p w:rsidR="00CD0883" w:rsidRPr="00CD0883" w:rsidRDefault="00CD0883" w:rsidP="00CD0883">
      <w:pPr>
        <w:jc w:val="center"/>
        <w:rPr>
          <w:b/>
          <w:sz w:val="18"/>
          <w:szCs w:val="18"/>
        </w:rPr>
      </w:pPr>
      <w:r w:rsidRPr="00CD0883">
        <w:rPr>
          <w:b/>
          <w:sz w:val="18"/>
          <w:szCs w:val="18"/>
        </w:rPr>
        <w:t xml:space="preserve">Система менеджмента охраны здоровья </w:t>
      </w:r>
    </w:p>
    <w:p w:rsidR="00CD0883" w:rsidRPr="00CD0883" w:rsidRDefault="00CD0883" w:rsidP="00CD0883">
      <w:pPr>
        <w:jc w:val="center"/>
        <w:rPr>
          <w:b/>
          <w:sz w:val="18"/>
          <w:szCs w:val="18"/>
        </w:rPr>
      </w:pPr>
      <w:r w:rsidRPr="00CD0883">
        <w:rPr>
          <w:b/>
          <w:sz w:val="18"/>
          <w:szCs w:val="18"/>
        </w:rPr>
        <w:t>и безопасности труда</w:t>
      </w:r>
    </w:p>
    <w:p w:rsidR="00CD0883" w:rsidRPr="00CD0883" w:rsidRDefault="00CD0883" w:rsidP="00CD0883">
      <w:pPr>
        <w:jc w:val="center"/>
        <w:rPr>
          <w:b/>
          <w:sz w:val="18"/>
          <w:szCs w:val="18"/>
        </w:rPr>
      </w:pPr>
    </w:p>
    <w:p w:rsidR="00CD0883" w:rsidRPr="00CD0883" w:rsidRDefault="00CD0883" w:rsidP="00CD0883">
      <w:pPr>
        <w:jc w:val="center"/>
        <w:rPr>
          <w:b/>
          <w:sz w:val="18"/>
          <w:szCs w:val="18"/>
        </w:rPr>
      </w:pPr>
      <w:r w:rsidRPr="00CD0883">
        <w:rPr>
          <w:b/>
          <w:sz w:val="18"/>
          <w:szCs w:val="18"/>
        </w:rPr>
        <w:t xml:space="preserve">Правила техники безопасности </w:t>
      </w:r>
      <w:r w:rsidRPr="00CD0883">
        <w:rPr>
          <w:b/>
          <w:sz w:val="18"/>
          <w:szCs w:val="18"/>
        </w:rPr>
        <w:br/>
        <w:t>для подрядных организаций</w:t>
      </w:r>
    </w:p>
    <w:p w:rsidR="00CD0883" w:rsidRPr="00CD0883" w:rsidRDefault="00CD0883" w:rsidP="00CD0883">
      <w:pPr>
        <w:jc w:val="center"/>
        <w:rPr>
          <w:sz w:val="18"/>
          <w:szCs w:val="18"/>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-100965</wp:posOffset>
                </wp:positionH>
                <wp:positionV relativeFrom="paragraph">
                  <wp:posOffset>30479</wp:posOffset>
                </wp:positionV>
                <wp:extent cx="6035040" cy="0"/>
                <wp:effectExtent l="0" t="19050" r="381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A329A" id="Прямая соединительная линия 1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trUAIAAFs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" strokeweight="2.25pt"/>
            </w:pict>
          </mc:Fallback>
        </mc:AlternateContent>
      </w:r>
    </w:p>
    <w:p w:rsidR="00CD0883" w:rsidRPr="00CD0883" w:rsidRDefault="00CD0883" w:rsidP="00CD0883">
      <w:pPr>
        <w:jc w:val="center"/>
        <w:rPr>
          <w:b/>
          <w:bCs/>
          <w:sz w:val="18"/>
          <w:szCs w:val="18"/>
        </w:rPr>
      </w:pPr>
      <w:r w:rsidRPr="00CD0883">
        <w:rPr>
          <w:b/>
          <w:sz w:val="18"/>
          <w:szCs w:val="18"/>
        </w:rPr>
        <w:t>РО-БРиИ-01</w:t>
      </w:r>
    </w:p>
    <w:p w:rsidR="00CD0883" w:rsidRPr="00CD0883" w:rsidRDefault="00CD0883" w:rsidP="00CD0883">
      <w:pPr>
        <w:rPr>
          <w:b/>
          <w:sz w:val="18"/>
          <w:szCs w:val="18"/>
          <w:u w:val="single"/>
        </w:rPr>
      </w:pPr>
      <w:r w:rsidRPr="00CD0883">
        <w:rPr>
          <w:b/>
          <w:sz w:val="18"/>
          <w:szCs w:val="18"/>
          <w:u w:val="single"/>
        </w:rPr>
        <w:t>Содержание</w:t>
      </w:r>
    </w:p>
    <w:p w:rsidR="00CD0883" w:rsidRPr="00CD0883" w:rsidRDefault="00CD0883" w:rsidP="00CD0883">
      <w:pPr>
        <w:tabs>
          <w:tab w:val="right" w:pos="9639"/>
        </w:tabs>
        <w:ind w:left="1276" w:hanging="709"/>
        <w:rPr>
          <w:sz w:val="18"/>
          <w:szCs w:val="18"/>
        </w:rPr>
      </w:pPr>
      <w:r w:rsidRPr="00CD0883">
        <w:rPr>
          <w:sz w:val="18"/>
          <w:szCs w:val="18"/>
        </w:rPr>
        <w:t>1.</w:t>
      </w:r>
      <w:r w:rsidRPr="00CD0883">
        <w:rPr>
          <w:sz w:val="18"/>
          <w:szCs w:val="18"/>
        </w:rPr>
        <w:tab/>
        <w:t>Предмет и цель</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2.</w:t>
      </w:r>
      <w:r w:rsidRPr="00CD0883">
        <w:rPr>
          <w:sz w:val="18"/>
          <w:szCs w:val="18"/>
        </w:rPr>
        <w:tab/>
        <w:t>Ответственность</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w:t>
      </w:r>
      <w:r w:rsidRPr="00CD0883">
        <w:rPr>
          <w:sz w:val="18"/>
          <w:szCs w:val="18"/>
        </w:rPr>
        <w:tab/>
        <w:t>Общие правила техники безопасности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3.1.</w:t>
      </w:r>
      <w:r w:rsidRPr="00CD0883">
        <w:rPr>
          <w:sz w:val="18"/>
          <w:szCs w:val="18"/>
        </w:rPr>
        <w:tab/>
        <w:t>Право доступа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3.2.</w:t>
      </w:r>
      <w:r w:rsidRPr="00CD0883">
        <w:rPr>
          <w:sz w:val="18"/>
          <w:szCs w:val="18"/>
        </w:rPr>
        <w:tab/>
        <w:t>Правила поведения</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3.3.</w:t>
      </w:r>
      <w:r w:rsidRPr="00CD0883">
        <w:rPr>
          <w:sz w:val="18"/>
          <w:szCs w:val="18"/>
        </w:rPr>
        <w:tab/>
        <w:t>Движение транспорта по территории предприятия</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3.4.</w:t>
      </w:r>
      <w:r w:rsidRPr="00CD0883">
        <w:rPr>
          <w:sz w:val="18"/>
          <w:szCs w:val="18"/>
        </w:rPr>
        <w:tab/>
        <w:t>Использование средств индивидуальной защиты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3.5.</w:t>
      </w:r>
      <w:r w:rsidRPr="00CD0883">
        <w:rPr>
          <w:sz w:val="18"/>
          <w:szCs w:val="18"/>
        </w:rPr>
        <w:tab/>
        <w:t xml:space="preserve">Поведение при несчастных случаях и чрезвычайных </w:t>
      </w:r>
      <w:r w:rsidRPr="00CD0883">
        <w:rPr>
          <w:sz w:val="18"/>
          <w:szCs w:val="18"/>
        </w:rPr>
        <w:br/>
        <w:t>событиях</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3.6.</w:t>
      </w:r>
      <w:r w:rsidRPr="00CD0883">
        <w:rPr>
          <w:sz w:val="18"/>
          <w:szCs w:val="18"/>
        </w:rPr>
        <w:tab/>
        <w:t>Уведомление о несчастных случаях и событиях</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3.7.</w:t>
      </w:r>
      <w:r w:rsidRPr="00CD0883">
        <w:rPr>
          <w:sz w:val="18"/>
          <w:szCs w:val="18"/>
        </w:rPr>
        <w:tab/>
        <w:t>Действия в аварийной ситуации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4.</w:t>
      </w:r>
      <w:r w:rsidRPr="00CD0883">
        <w:rPr>
          <w:sz w:val="18"/>
          <w:szCs w:val="18"/>
        </w:rPr>
        <w:tab/>
        <w:t>Начало работ</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5.</w:t>
      </w:r>
      <w:r w:rsidRPr="00CD0883">
        <w:rPr>
          <w:sz w:val="18"/>
          <w:szCs w:val="18"/>
        </w:rPr>
        <w:tab/>
        <w:t>Оборудование и использование строительной площадки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5.1.</w:t>
      </w:r>
      <w:r w:rsidRPr="00CD0883">
        <w:rPr>
          <w:sz w:val="18"/>
          <w:szCs w:val="18"/>
        </w:rPr>
        <w:tab/>
        <w:t>Основные требования на строительных площадках</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5.2.</w:t>
      </w:r>
      <w:r w:rsidRPr="00CD0883">
        <w:rPr>
          <w:sz w:val="18"/>
          <w:szCs w:val="18"/>
        </w:rPr>
        <w:tab/>
        <w:t xml:space="preserve">Система нарядов допусков и дополнительных нарядов </w:t>
      </w:r>
      <w:r w:rsidRPr="00CD0883">
        <w:rPr>
          <w:sz w:val="18"/>
          <w:szCs w:val="18"/>
        </w:rPr>
        <w:br/>
        <w:t>для выполнения работ</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w:t>
      </w:r>
      <w:r w:rsidRPr="00CD0883">
        <w:rPr>
          <w:sz w:val="18"/>
          <w:szCs w:val="18"/>
        </w:rPr>
        <w:tab/>
        <w:t>Работы с риском падения с высоты/высотные работы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6.1.</w:t>
      </w:r>
      <w:r w:rsidRPr="00CD0883">
        <w:rPr>
          <w:sz w:val="18"/>
          <w:szCs w:val="18"/>
        </w:rPr>
        <w:tab/>
        <w:t>Определение</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6.2.</w:t>
      </w:r>
      <w:r w:rsidRPr="00CD0883">
        <w:rPr>
          <w:sz w:val="18"/>
          <w:szCs w:val="18"/>
        </w:rPr>
        <w:tab/>
        <w:t>Общие правила техники безопасности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6.3.</w:t>
      </w:r>
      <w:r w:rsidRPr="00CD0883">
        <w:rPr>
          <w:sz w:val="18"/>
          <w:szCs w:val="18"/>
        </w:rPr>
        <w:tab/>
        <w:t>Леса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 xml:space="preserve">6.4.        Порядок идентификации строительных лесов                                    </w:t>
      </w:r>
    </w:p>
    <w:p w:rsidR="00CD0883" w:rsidRPr="00CD0883" w:rsidRDefault="00CD0883" w:rsidP="00CD0883">
      <w:pPr>
        <w:tabs>
          <w:tab w:val="right" w:pos="9639"/>
        </w:tabs>
        <w:ind w:left="1276" w:hanging="709"/>
        <w:rPr>
          <w:sz w:val="18"/>
          <w:szCs w:val="18"/>
        </w:rPr>
      </w:pPr>
      <w:r w:rsidRPr="00CD0883">
        <w:rPr>
          <w:sz w:val="18"/>
          <w:szCs w:val="18"/>
        </w:rPr>
        <w:t>6.5.</w:t>
      </w:r>
      <w:r w:rsidRPr="00CD0883">
        <w:rPr>
          <w:sz w:val="18"/>
          <w:szCs w:val="18"/>
        </w:rPr>
        <w:tab/>
        <w:t>Леса из предварительно изготовленных элементов</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6.6.</w:t>
      </w:r>
      <w:r w:rsidRPr="00CD0883">
        <w:rPr>
          <w:sz w:val="18"/>
          <w:szCs w:val="18"/>
        </w:rPr>
        <w:tab/>
        <w:t>Подъемные платформы/подъемные рабочие платформы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6.7.</w:t>
      </w:r>
      <w:r w:rsidRPr="00CD0883">
        <w:rPr>
          <w:sz w:val="18"/>
          <w:szCs w:val="18"/>
        </w:rPr>
        <w:tab/>
        <w:t>Подвесные подъемники для людей</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6.8.</w:t>
      </w:r>
      <w:r w:rsidRPr="00CD0883">
        <w:rPr>
          <w:sz w:val="18"/>
          <w:szCs w:val="18"/>
        </w:rPr>
        <w:tab/>
        <w:t>Лестницы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6.9.</w:t>
      </w:r>
      <w:r w:rsidRPr="00CD0883">
        <w:rPr>
          <w:sz w:val="18"/>
          <w:szCs w:val="18"/>
        </w:rPr>
        <w:tab/>
        <w:t>Индивидуальные средства защиты от падения с высоты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6.10.</w:t>
      </w:r>
      <w:r w:rsidRPr="00CD0883">
        <w:rPr>
          <w:sz w:val="18"/>
          <w:szCs w:val="18"/>
        </w:rPr>
        <w:tab/>
        <w:t>Работы на крышах и наклонных поверхностях</w:t>
      </w:r>
      <w:r w:rsidRPr="00CD0883">
        <w:rPr>
          <w:sz w:val="18"/>
          <w:szCs w:val="18"/>
        </w:rPr>
        <w:tab/>
      </w:r>
    </w:p>
    <w:p w:rsidR="00CD0883" w:rsidRPr="00CD0883" w:rsidRDefault="00CD0883" w:rsidP="00CD0883">
      <w:pPr>
        <w:tabs>
          <w:tab w:val="right" w:pos="9639"/>
        </w:tabs>
        <w:ind w:left="1276" w:hanging="709"/>
        <w:rPr>
          <w:sz w:val="18"/>
          <w:szCs w:val="18"/>
        </w:rPr>
      </w:pPr>
      <w:r w:rsidRPr="00CD0883">
        <w:rPr>
          <w:bCs/>
          <w:sz w:val="18"/>
          <w:szCs w:val="18"/>
        </w:rPr>
        <w:t>7.</w:t>
      </w:r>
      <w:r w:rsidRPr="00CD0883">
        <w:rPr>
          <w:bCs/>
          <w:sz w:val="18"/>
          <w:szCs w:val="18"/>
        </w:rPr>
        <w:tab/>
        <w:t xml:space="preserve">Работы в замкнутых и узких помещениях, резервуарах </w:t>
      </w:r>
      <w:r w:rsidRPr="00CD0883">
        <w:rPr>
          <w:bCs/>
          <w:sz w:val="18"/>
          <w:szCs w:val="18"/>
        </w:rPr>
        <w:br/>
        <w:t>и котлованах/траншеях</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8.</w:t>
      </w:r>
      <w:r w:rsidRPr="00CD0883">
        <w:rPr>
          <w:bCs/>
          <w:sz w:val="18"/>
          <w:szCs w:val="18"/>
        </w:rPr>
        <w:tab/>
        <w:t>Земляные работы</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9.</w:t>
      </w:r>
      <w:r w:rsidRPr="00CD0883">
        <w:rPr>
          <w:bCs/>
          <w:sz w:val="18"/>
          <w:szCs w:val="18"/>
        </w:rPr>
        <w:tab/>
        <w:t>Работы вблизи железнодорожных путей</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10.</w:t>
      </w:r>
      <w:r w:rsidRPr="00CD0883">
        <w:rPr>
          <w:bCs/>
          <w:sz w:val="18"/>
          <w:szCs w:val="18"/>
        </w:rPr>
        <w:tab/>
        <w:t>Обращение с опасными веществами</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11.</w:t>
      </w:r>
      <w:r w:rsidRPr="00CD0883">
        <w:rPr>
          <w:bCs/>
          <w:sz w:val="18"/>
          <w:szCs w:val="18"/>
        </w:rPr>
        <w:tab/>
        <w:t>Обращение с источниками излучения</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bCs/>
          <w:sz w:val="18"/>
          <w:szCs w:val="18"/>
        </w:rPr>
        <w:t>12.</w:t>
      </w:r>
      <w:r w:rsidRPr="00CD0883">
        <w:rPr>
          <w:bCs/>
          <w:sz w:val="18"/>
          <w:szCs w:val="18"/>
        </w:rPr>
        <w:tab/>
        <w:t>Охрана окружающей среды</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sz w:val="18"/>
          <w:szCs w:val="18"/>
        </w:rPr>
        <w:t>12.1.</w:t>
      </w:r>
      <w:r w:rsidRPr="00CD0883">
        <w:rPr>
          <w:sz w:val="18"/>
          <w:szCs w:val="18"/>
        </w:rPr>
        <w:tab/>
        <w:t>Поддержание чистоты воздуха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12.2.</w:t>
      </w:r>
      <w:r w:rsidRPr="00CD0883">
        <w:rPr>
          <w:sz w:val="18"/>
          <w:szCs w:val="18"/>
        </w:rPr>
        <w:tab/>
        <w:t>Эмиссия шума</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12.3.</w:t>
      </w:r>
      <w:r w:rsidRPr="00CD0883">
        <w:rPr>
          <w:sz w:val="18"/>
          <w:szCs w:val="18"/>
        </w:rPr>
        <w:tab/>
        <w:t>Вода / сточные воды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12.4.</w:t>
      </w:r>
      <w:r w:rsidRPr="00CD0883">
        <w:rPr>
          <w:sz w:val="18"/>
          <w:szCs w:val="18"/>
        </w:rPr>
        <w:tab/>
        <w:t>Почва / грунтовые воды</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12.5.</w:t>
      </w:r>
      <w:r w:rsidRPr="00CD0883">
        <w:rPr>
          <w:sz w:val="18"/>
          <w:szCs w:val="18"/>
        </w:rPr>
        <w:tab/>
        <w:t>Удаление отходов / утилизация</w:t>
      </w:r>
      <w:r w:rsidRPr="00CD0883">
        <w:rPr>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13.</w:t>
      </w:r>
      <w:r w:rsidRPr="00CD0883">
        <w:rPr>
          <w:bCs/>
          <w:sz w:val="18"/>
          <w:szCs w:val="18"/>
        </w:rPr>
        <w:tab/>
        <w:t>Машины, инструменты и приборы</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14.</w:t>
      </w:r>
      <w:r w:rsidRPr="00CD0883">
        <w:rPr>
          <w:bCs/>
          <w:sz w:val="18"/>
          <w:szCs w:val="18"/>
        </w:rPr>
        <w:tab/>
        <w:t>Газосварочные работы</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15.</w:t>
      </w:r>
      <w:r w:rsidRPr="00CD0883">
        <w:rPr>
          <w:bCs/>
          <w:sz w:val="18"/>
          <w:szCs w:val="18"/>
        </w:rPr>
        <w:tab/>
        <w:t>Работы по пескоструйной обработке</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16.</w:t>
      </w:r>
      <w:r w:rsidRPr="00CD0883">
        <w:rPr>
          <w:bCs/>
          <w:sz w:val="18"/>
          <w:szCs w:val="18"/>
        </w:rPr>
        <w:tab/>
        <w:t>Работы по очистке под высоким давлением</w:t>
      </w:r>
      <w:r w:rsidRPr="00CD0883">
        <w:rPr>
          <w:bCs/>
          <w:sz w:val="18"/>
          <w:szCs w:val="18"/>
        </w:rPr>
        <w:tab/>
      </w:r>
    </w:p>
    <w:p w:rsidR="00CD0883" w:rsidRPr="00CD0883" w:rsidRDefault="00CD0883" w:rsidP="00CD0883">
      <w:pPr>
        <w:tabs>
          <w:tab w:val="right" w:pos="9639"/>
        </w:tabs>
        <w:ind w:left="1276" w:hanging="709"/>
        <w:rPr>
          <w:bCs/>
          <w:sz w:val="18"/>
          <w:szCs w:val="18"/>
        </w:rPr>
      </w:pPr>
      <w:r w:rsidRPr="00CD0883">
        <w:rPr>
          <w:bCs/>
          <w:sz w:val="18"/>
          <w:szCs w:val="18"/>
        </w:rPr>
        <w:t>17.</w:t>
      </w:r>
      <w:r w:rsidRPr="00CD0883">
        <w:rPr>
          <w:bCs/>
          <w:sz w:val="18"/>
          <w:szCs w:val="18"/>
        </w:rPr>
        <w:tab/>
        <w:t>Перекрытие движения на дорогах</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bCs/>
          <w:sz w:val="18"/>
          <w:szCs w:val="18"/>
        </w:rPr>
        <w:t>18.</w:t>
      </w:r>
      <w:r w:rsidRPr="00CD0883">
        <w:rPr>
          <w:bCs/>
          <w:sz w:val="18"/>
          <w:szCs w:val="18"/>
        </w:rPr>
        <w:tab/>
        <w:t>Перевозка тяжеловесных грузов</w:t>
      </w:r>
      <w:r w:rsidRPr="00CD0883">
        <w:rPr>
          <w:bCs/>
          <w:sz w:val="18"/>
          <w:szCs w:val="18"/>
        </w:rPr>
        <w:tab/>
      </w:r>
    </w:p>
    <w:p w:rsidR="00CD0883" w:rsidRPr="00CD0883" w:rsidRDefault="00CD0883" w:rsidP="00CD0883">
      <w:pPr>
        <w:tabs>
          <w:tab w:val="right" w:pos="9639"/>
        </w:tabs>
        <w:ind w:left="1276" w:hanging="709"/>
        <w:rPr>
          <w:sz w:val="18"/>
          <w:szCs w:val="18"/>
        </w:rPr>
      </w:pPr>
      <w:r w:rsidRPr="00CD0883">
        <w:rPr>
          <w:sz w:val="18"/>
          <w:szCs w:val="18"/>
        </w:rPr>
        <w:t>19.</w:t>
      </w:r>
      <w:r w:rsidRPr="00CD0883">
        <w:rPr>
          <w:sz w:val="18"/>
          <w:szCs w:val="18"/>
        </w:rPr>
        <w:tab/>
        <w:t>Основная документация ОТОСТБ</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19.1.</w:t>
      </w:r>
      <w:r w:rsidRPr="00CD0883">
        <w:rPr>
          <w:sz w:val="18"/>
          <w:szCs w:val="18"/>
        </w:rPr>
        <w:tab/>
        <w:t>План безопасности</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19.2.</w:t>
      </w:r>
      <w:r w:rsidRPr="00CD0883">
        <w:rPr>
          <w:sz w:val="18"/>
          <w:szCs w:val="18"/>
        </w:rPr>
        <w:tab/>
        <w:t>Отчетность</w:t>
      </w:r>
      <w:r w:rsidRPr="00CD0883">
        <w:rPr>
          <w:sz w:val="18"/>
          <w:szCs w:val="18"/>
        </w:rPr>
        <w:tab/>
      </w:r>
    </w:p>
    <w:p w:rsidR="00CD0883" w:rsidRPr="00CD0883" w:rsidRDefault="00CD0883" w:rsidP="00CD0883">
      <w:pPr>
        <w:tabs>
          <w:tab w:val="right" w:pos="9639"/>
        </w:tabs>
        <w:ind w:left="1276" w:hanging="709"/>
        <w:rPr>
          <w:sz w:val="18"/>
          <w:szCs w:val="18"/>
        </w:rPr>
      </w:pPr>
      <w:r w:rsidRPr="00CD0883">
        <w:rPr>
          <w:sz w:val="18"/>
          <w:szCs w:val="18"/>
        </w:rPr>
        <w:t>20.</w:t>
      </w:r>
      <w:r w:rsidRPr="00CD0883">
        <w:rPr>
          <w:sz w:val="18"/>
          <w:szCs w:val="18"/>
        </w:rPr>
        <w:tab/>
        <w:t>Нормативные ссылки</w:t>
      </w:r>
      <w:r w:rsidRPr="00CD0883">
        <w:rPr>
          <w:sz w:val="18"/>
          <w:szCs w:val="18"/>
        </w:rPr>
        <w:tab/>
      </w:r>
    </w:p>
    <w:p w:rsidR="003A100F" w:rsidRDefault="00CD0883" w:rsidP="00CD0883">
      <w:pPr>
        <w:tabs>
          <w:tab w:val="right" w:pos="9639"/>
        </w:tabs>
        <w:ind w:left="1276" w:hanging="709"/>
        <w:rPr>
          <w:bCs/>
          <w:sz w:val="18"/>
          <w:szCs w:val="18"/>
        </w:rPr>
      </w:pPr>
      <w:r w:rsidRPr="00CD0883">
        <w:rPr>
          <w:sz w:val="18"/>
          <w:szCs w:val="18"/>
        </w:rPr>
        <w:t>21.</w:t>
      </w:r>
      <w:r w:rsidRPr="00CD0883">
        <w:rPr>
          <w:sz w:val="18"/>
          <w:szCs w:val="18"/>
        </w:rPr>
        <w:tab/>
        <w:t xml:space="preserve">Управление регламентом: </w:t>
      </w:r>
      <w:r w:rsidRPr="00CD0883">
        <w:rPr>
          <w:bCs/>
          <w:sz w:val="18"/>
          <w:szCs w:val="18"/>
        </w:rPr>
        <w:t>Приложение к стандарту «Плакаты безопасности при работе на лесах»</w:t>
      </w: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3A100F" w:rsidRDefault="003A100F" w:rsidP="00CD0883">
      <w:pPr>
        <w:tabs>
          <w:tab w:val="right" w:pos="9639"/>
        </w:tabs>
        <w:ind w:left="1276" w:hanging="709"/>
        <w:rPr>
          <w:bCs/>
          <w:sz w:val="18"/>
          <w:szCs w:val="18"/>
        </w:rPr>
      </w:pPr>
    </w:p>
    <w:p w:rsidR="00CD0883" w:rsidRPr="00CD0883" w:rsidRDefault="00CD0883" w:rsidP="00CD0883">
      <w:pPr>
        <w:tabs>
          <w:tab w:val="right" w:pos="9639"/>
        </w:tabs>
        <w:ind w:left="1276" w:hanging="709"/>
        <w:rPr>
          <w:sz w:val="18"/>
          <w:szCs w:val="18"/>
        </w:rPr>
      </w:pPr>
      <w:r w:rsidRPr="00CD0883">
        <w:rPr>
          <w:sz w:val="18"/>
          <w:szCs w:val="18"/>
        </w:rPr>
        <w:tab/>
      </w:r>
      <w:r w:rsidRPr="00CD0883">
        <w:rPr>
          <w:bCs/>
          <w:sz w:val="18"/>
          <w:szCs w:val="18"/>
        </w:rPr>
        <w:t xml:space="preserve">   </w:t>
      </w:r>
    </w:p>
    <w:p w:rsidR="00CD0883" w:rsidRPr="00CD0883" w:rsidRDefault="00CD0883" w:rsidP="0073153B">
      <w:pPr>
        <w:numPr>
          <w:ilvl w:val="0"/>
          <w:numId w:val="19"/>
        </w:numPr>
        <w:tabs>
          <w:tab w:val="center" w:pos="851"/>
        </w:tabs>
        <w:spacing w:after="200" w:line="276" w:lineRule="auto"/>
        <w:rPr>
          <w:b/>
          <w:sz w:val="18"/>
          <w:szCs w:val="18"/>
        </w:rPr>
      </w:pPr>
      <w:bookmarkStart w:id="2" w:name="_Toc52958246"/>
      <w:bookmarkStart w:id="3" w:name="_Toc253138459"/>
      <w:bookmarkStart w:id="4" w:name="_Toc253142055"/>
      <w:bookmarkStart w:id="5" w:name="_Toc256020296"/>
      <w:r w:rsidRPr="00CD0883">
        <w:rPr>
          <w:b/>
          <w:sz w:val="18"/>
          <w:szCs w:val="18"/>
        </w:rPr>
        <w:t>Предмет и цель</w:t>
      </w:r>
    </w:p>
    <w:p w:rsidR="00CD0883" w:rsidRPr="00CD0883" w:rsidRDefault="00CD0883" w:rsidP="0073153B">
      <w:pPr>
        <w:numPr>
          <w:ilvl w:val="1"/>
          <w:numId w:val="19"/>
        </w:numPr>
        <w:tabs>
          <w:tab w:val="center" w:pos="851"/>
          <w:tab w:val="left" w:pos="8931"/>
        </w:tabs>
        <w:spacing w:after="200" w:line="276" w:lineRule="auto"/>
        <w:jc w:val="both"/>
        <w:rPr>
          <w:sz w:val="18"/>
          <w:szCs w:val="18"/>
        </w:rPr>
      </w:pPr>
      <w:r w:rsidRPr="00CD0883">
        <w:rPr>
          <w:sz w:val="18"/>
          <w:szCs w:val="18"/>
        </w:rPr>
        <w:t>Настоящие правила техники безопасности для подрядных организаций (далее – Правила) обязательны для исполнения  подрядчиками и/или субподрядчиками (далее – Подрядчик), на территории ПАО «Юнипро» (далее – Заказчик).</w:t>
      </w:r>
    </w:p>
    <w:p w:rsidR="00CD0883" w:rsidRPr="00CD0883" w:rsidRDefault="00CD0883" w:rsidP="0073153B">
      <w:pPr>
        <w:numPr>
          <w:ilvl w:val="1"/>
          <w:numId w:val="19"/>
        </w:numPr>
        <w:tabs>
          <w:tab w:val="center" w:pos="851"/>
          <w:tab w:val="left" w:pos="8931"/>
        </w:tabs>
        <w:spacing w:after="200" w:line="276" w:lineRule="auto"/>
        <w:jc w:val="both"/>
        <w:rPr>
          <w:sz w:val="18"/>
          <w:szCs w:val="18"/>
        </w:rPr>
      </w:pPr>
      <w:r w:rsidRPr="00CD0883">
        <w:rPr>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ПАО «Юнипро»: </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lastRenderedPageBreak/>
        <w:t xml:space="preserve">   СО-СОТТА-12 системы менеджмента охраны здоровья и безопасности труда (далее СМОЗиБТ) «Управление безопасностью электрических сетей»;</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t xml:space="preserve">   СО-СОТТА-13 СМОЗиБТ «Правила безопасности при работе на высоте»; </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t xml:space="preserve">   СО-СОТТА-16 СМОЗиБТ «Порядок отчетности об инцидентах и их расследование»;</w:t>
      </w:r>
    </w:p>
    <w:p w:rsidR="00CD0883" w:rsidRPr="00CD0883" w:rsidRDefault="00CD0883" w:rsidP="0073153B">
      <w:pPr>
        <w:numPr>
          <w:ilvl w:val="0"/>
          <w:numId w:val="52"/>
        </w:numPr>
        <w:tabs>
          <w:tab w:val="center" w:pos="851"/>
          <w:tab w:val="left" w:pos="8931"/>
        </w:tabs>
        <w:spacing w:after="200" w:line="276" w:lineRule="auto"/>
        <w:contextualSpacing/>
        <w:jc w:val="both"/>
        <w:rPr>
          <w:sz w:val="18"/>
          <w:szCs w:val="18"/>
        </w:rPr>
      </w:pPr>
      <w:r w:rsidRPr="00CD0883">
        <w:rPr>
          <w:sz w:val="18"/>
          <w:szCs w:val="18"/>
        </w:rPr>
        <w:t xml:space="preserve">   СО-СОТТА-17 СМОЗиБТ «Управление работой подрядных организаций и деловых партнеров.</w:t>
      </w:r>
    </w:p>
    <w:p w:rsidR="00CD0883" w:rsidRPr="00CD0883" w:rsidRDefault="00CD0883" w:rsidP="00CD0883">
      <w:pPr>
        <w:tabs>
          <w:tab w:val="center" w:pos="851"/>
          <w:tab w:val="left" w:pos="8931"/>
        </w:tabs>
        <w:jc w:val="both"/>
        <w:rPr>
          <w:sz w:val="18"/>
          <w:szCs w:val="18"/>
        </w:rPr>
      </w:pPr>
      <w:r w:rsidRPr="00CD0883">
        <w:rPr>
          <w:sz w:val="18"/>
          <w:szCs w:val="18"/>
        </w:rPr>
        <w:t xml:space="preserve">             Данные стандарты в электронном виде направляются работниками ООТиПК филиалов или кураторами договоров по запросу в адрес подрядных организаций. </w:t>
      </w:r>
    </w:p>
    <w:p w:rsidR="00CD0883" w:rsidRPr="00CD0883" w:rsidRDefault="00CD0883" w:rsidP="0073153B">
      <w:pPr>
        <w:numPr>
          <w:ilvl w:val="1"/>
          <w:numId w:val="19"/>
        </w:numPr>
        <w:tabs>
          <w:tab w:val="center" w:pos="851"/>
          <w:tab w:val="left" w:pos="8931"/>
        </w:tabs>
        <w:spacing w:after="200" w:line="276" w:lineRule="auto"/>
        <w:contextualSpacing/>
        <w:jc w:val="both"/>
        <w:rPr>
          <w:sz w:val="18"/>
          <w:szCs w:val="18"/>
        </w:rPr>
      </w:pPr>
      <w:r w:rsidRPr="00CD0883">
        <w:rPr>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CD0883" w:rsidRPr="00CD0883" w:rsidRDefault="00CD0883" w:rsidP="0073153B">
      <w:pPr>
        <w:numPr>
          <w:ilvl w:val="1"/>
          <w:numId w:val="19"/>
        </w:numPr>
        <w:tabs>
          <w:tab w:val="center" w:pos="851"/>
          <w:tab w:val="center" w:pos="8789"/>
          <w:tab w:val="left" w:pos="8931"/>
        </w:tabs>
        <w:spacing w:after="200" w:line="276" w:lineRule="auto"/>
        <w:jc w:val="both"/>
        <w:rPr>
          <w:sz w:val="18"/>
          <w:szCs w:val="18"/>
        </w:rPr>
      </w:pPr>
      <w:r w:rsidRPr="00CD0883">
        <w:rPr>
          <w:sz w:val="18"/>
          <w:szCs w:val="18"/>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rsidR="00CD0883" w:rsidRPr="00CD0883" w:rsidRDefault="00CD0883" w:rsidP="0073153B">
      <w:pPr>
        <w:numPr>
          <w:ilvl w:val="0"/>
          <w:numId w:val="19"/>
        </w:numPr>
        <w:tabs>
          <w:tab w:val="center" w:pos="851"/>
          <w:tab w:val="center" w:pos="8789"/>
          <w:tab w:val="left" w:pos="8931"/>
        </w:tabs>
        <w:spacing w:after="200" w:line="276" w:lineRule="auto"/>
        <w:rPr>
          <w:b/>
          <w:sz w:val="18"/>
          <w:szCs w:val="18"/>
        </w:rPr>
      </w:pPr>
      <w:r w:rsidRPr="00CD0883">
        <w:rPr>
          <w:b/>
          <w:sz w:val="18"/>
          <w:szCs w:val="18"/>
        </w:rPr>
        <w:t>Ответственность</w:t>
      </w:r>
    </w:p>
    <w:p w:rsidR="00CD0883" w:rsidRPr="00CD0883" w:rsidRDefault="00CD0883" w:rsidP="0073153B">
      <w:pPr>
        <w:numPr>
          <w:ilvl w:val="1"/>
          <w:numId w:val="19"/>
        </w:numPr>
        <w:tabs>
          <w:tab w:val="center" w:pos="851"/>
          <w:tab w:val="center" w:pos="8789"/>
          <w:tab w:val="left" w:pos="8931"/>
        </w:tabs>
        <w:spacing w:after="200" w:line="276" w:lineRule="auto"/>
        <w:jc w:val="both"/>
        <w:rPr>
          <w:sz w:val="18"/>
          <w:szCs w:val="18"/>
        </w:rPr>
      </w:pPr>
      <w:r w:rsidRPr="00CD0883">
        <w:rPr>
          <w:sz w:val="18"/>
          <w:szCs w:val="18"/>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rsidR="00CD0883" w:rsidRPr="00CD0883" w:rsidRDefault="00CD0883" w:rsidP="0073153B">
      <w:pPr>
        <w:numPr>
          <w:ilvl w:val="1"/>
          <w:numId w:val="19"/>
        </w:numPr>
        <w:tabs>
          <w:tab w:val="center" w:pos="851"/>
          <w:tab w:val="center" w:pos="8789"/>
          <w:tab w:val="left" w:pos="8931"/>
        </w:tabs>
        <w:spacing w:after="200" w:line="276" w:lineRule="auto"/>
        <w:jc w:val="both"/>
        <w:rPr>
          <w:sz w:val="18"/>
          <w:szCs w:val="18"/>
        </w:rPr>
      </w:pPr>
      <w:r w:rsidRPr="00CD0883">
        <w:rPr>
          <w:sz w:val="18"/>
          <w:szCs w:val="18"/>
        </w:rPr>
        <w:t>В рамках вторичной ответственности гаранта 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при необходимости удалять  Подрядчика с территории Заказчика.</w:t>
      </w:r>
    </w:p>
    <w:p w:rsidR="00CD0883" w:rsidRPr="00CD0883" w:rsidRDefault="00CD0883" w:rsidP="0073153B">
      <w:pPr>
        <w:numPr>
          <w:ilvl w:val="1"/>
          <w:numId w:val="19"/>
        </w:numPr>
        <w:tabs>
          <w:tab w:val="center" w:pos="851"/>
          <w:tab w:val="center" w:pos="8789"/>
          <w:tab w:val="left" w:pos="8931"/>
        </w:tabs>
        <w:spacing w:after="200" w:line="276" w:lineRule="auto"/>
        <w:rPr>
          <w:sz w:val="18"/>
          <w:szCs w:val="18"/>
        </w:rPr>
      </w:pPr>
      <w:r w:rsidRPr="00CD0883">
        <w:rPr>
          <w:sz w:val="18"/>
          <w:szCs w:val="18"/>
        </w:rPr>
        <w:t>Ответственные лица Заказчика</w:t>
      </w:r>
    </w:p>
    <w:p w:rsidR="00CD0883" w:rsidRPr="00CD0883" w:rsidRDefault="00CD0883" w:rsidP="0073153B">
      <w:pPr>
        <w:numPr>
          <w:ilvl w:val="2"/>
          <w:numId w:val="19"/>
        </w:numPr>
        <w:tabs>
          <w:tab w:val="center" w:pos="851"/>
          <w:tab w:val="center" w:pos="8789"/>
          <w:tab w:val="left" w:pos="8931"/>
        </w:tabs>
        <w:spacing w:after="200" w:line="276" w:lineRule="auto"/>
        <w:rPr>
          <w:sz w:val="18"/>
          <w:szCs w:val="18"/>
        </w:rPr>
      </w:pPr>
      <w:r w:rsidRPr="00CD0883">
        <w:rPr>
          <w:sz w:val="18"/>
          <w:szCs w:val="18"/>
        </w:rPr>
        <w:t>В целях обеспечения взаимодействия с Подрядчиком Заказчик назначает ответственных лиц, которые:</w:t>
      </w:r>
      <w:r w:rsidRPr="00CD0883">
        <w:rPr>
          <w:sz w:val="18"/>
          <w:szCs w:val="18"/>
        </w:rPr>
        <w:br/>
        <w:t xml:space="preserve">- представляют интересы Заказчика перед Подрядчиком; </w:t>
      </w:r>
      <w:r w:rsidRPr="00CD0883">
        <w:rPr>
          <w:sz w:val="18"/>
          <w:szCs w:val="18"/>
        </w:rPr>
        <w:br/>
        <w:t>- получают и выдают все необходимые допуски и разрешения для выполнения работ, а также способствуют реализации необходимых для этого процессов;</w:t>
      </w:r>
      <w:r w:rsidRPr="00CD0883">
        <w:rPr>
          <w:sz w:val="18"/>
          <w:szCs w:val="18"/>
        </w:rPr>
        <w:br/>
        <w:t>- отвечают за согласование запланированных в рамках договора подряда задач с другой деятельностью Заказчика, а также с другими подрядчиками.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 случае выявления невыполнения требований по технике безопасности или возникновения чрезвычайных ситуаций Ответственные лица Заказчика вправе давать обязательные для исполнения персоналом Подрядчика указания.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Привлечение к работе ответственных лиц Заказчика не освобождает руководство Подрядчика от их ответственности перед своими сотрудниками и от обязанности организации исполнения требований по технике безопасности.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Все работы, которые необходимо выполнить  на территории Заказчика, должны быть согласованы с ответственным лицом Заказчика таким образом, чтобы не возникли взаимные опасности для привлеченных к выполнению работ подрядчиков, с одной стороны, и структурных подразделений  Заказчика, с другой стороны.</w:t>
      </w:r>
    </w:p>
    <w:p w:rsidR="00CD0883" w:rsidRPr="00CD0883" w:rsidRDefault="00CD0883" w:rsidP="0073153B">
      <w:pPr>
        <w:keepNext/>
        <w:numPr>
          <w:ilvl w:val="0"/>
          <w:numId w:val="19"/>
        </w:numPr>
        <w:tabs>
          <w:tab w:val="center" w:pos="851"/>
        </w:tabs>
        <w:spacing w:after="200" w:line="276" w:lineRule="auto"/>
        <w:rPr>
          <w:b/>
          <w:sz w:val="18"/>
          <w:szCs w:val="18"/>
        </w:rPr>
      </w:pPr>
      <w:r w:rsidRPr="00CD0883">
        <w:rPr>
          <w:b/>
          <w:sz w:val="18"/>
          <w:szCs w:val="18"/>
        </w:rPr>
        <w:t>Общие правила техники безопасности</w:t>
      </w:r>
    </w:p>
    <w:p w:rsidR="00CD0883" w:rsidRPr="00CD0883" w:rsidRDefault="00CD0883" w:rsidP="0073153B">
      <w:pPr>
        <w:keepNext/>
        <w:numPr>
          <w:ilvl w:val="1"/>
          <w:numId w:val="19"/>
        </w:numPr>
        <w:tabs>
          <w:tab w:val="center" w:pos="851"/>
        </w:tabs>
        <w:spacing w:after="200" w:line="276" w:lineRule="auto"/>
        <w:rPr>
          <w:sz w:val="18"/>
          <w:szCs w:val="18"/>
        </w:rPr>
      </w:pPr>
      <w:r w:rsidRPr="00CD0883">
        <w:rPr>
          <w:sz w:val="18"/>
          <w:szCs w:val="18"/>
        </w:rPr>
        <w:t>Право доступа</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 xml:space="preserve">Доступ на территорию Заказчика разрешен только при наличии действующих разрешений для доступа. </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удостоверение о проверке знаний по установленной форме. </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Для транспортных средств дополнительно требуется разрешение на въезд.</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На транспортные средства должен быть нанесен хорошо видимый логотип, содержащий сокращенное наименование Подрядчика.</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t>Правила поведения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Действует общий запрет на употребление спиртных напитков и наркотиков, а также запрет на курение (кроме специально отведенных мест) и на разведение огня. Если иное не определено в договоре, ответственное лицо Заказчика по согласованию с пожарной частью, обслуживающей территорию, на которой ведутся работы,  определяет зоны, где разрешено курение.</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lastRenderedPageBreak/>
        <w:t>Необходимо следовать распоряжениям дежурного и уполномоченного персонала Заказчика (среди прочих, специалисты по безопасности, работники  пожарной части, сотрудники охраны, отвечающие за соответствующую сферу деятельности руководители и сотрудники).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Доступ к установкам, частям установок и на строительные площадки предоставляется только  лицам, прошедшим проверку знаний и инструктажи по технике безопасности в установленном порядке. Посетители и лица, не имеющие отношения к установке, должны в установленном порядке пройти вводный инструктаж по технике безопасности.  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Строжайше запрещено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Котлованы, траншеи, каналы и резервуары следует рассматривать в качестве, содержащих газ и взрывоопасных. Для входа/въезда требуется соответствующее разрешение.</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заходить на крыши. В исключительных случаях следует перед началом работ обсудить с ответственным лицом Заказчика особые меры безопасности (см. пункт 6.9).</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ответственным лицом Заказчика.  </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Заказчика.</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 xml:space="preserve">На территории Заказчика </w:t>
      </w:r>
      <w:r w:rsidRPr="00CD0883">
        <w:rPr>
          <w:sz w:val="18"/>
          <w:szCs w:val="18"/>
          <w:u w:val="single"/>
        </w:rPr>
        <w:t>запрещено</w:t>
      </w:r>
      <w:r w:rsidRPr="00CD0883">
        <w:rPr>
          <w:sz w:val="18"/>
          <w:szCs w:val="18"/>
        </w:rPr>
        <w:t xml:space="preserve"> использовать следующие устройства мобильной связи:</w:t>
      </w:r>
    </w:p>
    <w:p w:rsidR="00CD0883" w:rsidRPr="00CD0883" w:rsidRDefault="00CD0883" w:rsidP="0073153B">
      <w:pPr>
        <w:numPr>
          <w:ilvl w:val="0"/>
          <w:numId w:val="20"/>
        </w:numPr>
        <w:tabs>
          <w:tab w:val="center" w:pos="851"/>
        </w:tabs>
        <w:spacing w:after="200" w:line="276" w:lineRule="auto"/>
        <w:rPr>
          <w:sz w:val="18"/>
          <w:szCs w:val="18"/>
        </w:rPr>
      </w:pPr>
      <w:r w:rsidRPr="00CD0883">
        <w:rPr>
          <w:sz w:val="18"/>
          <w:szCs w:val="18"/>
        </w:rPr>
        <w:t>радиопереговорные устройства индивидуального пользования;</w:t>
      </w:r>
    </w:p>
    <w:p w:rsidR="00CD0883" w:rsidRPr="00CD0883" w:rsidRDefault="00CD0883" w:rsidP="0073153B">
      <w:pPr>
        <w:numPr>
          <w:ilvl w:val="0"/>
          <w:numId w:val="20"/>
        </w:numPr>
        <w:tabs>
          <w:tab w:val="center" w:pos="851"/>
        </w:tabs>
        <w:spacing w:after="200" w:line="276" w:lineRule="auto"/>
        <w:rPr>
          <w:sz w:val="18"/>
          <w:szCs w:val="18"/>
        </w:rPr>
      </w:pPr>
      <w:r w:rsidRPr="00CD0883">
        <w:rPr>
          <w:sz w:val="18"/>
          <w:szCs w:val="18"/>
        </w:rPr>
        <w:t>стационарные радиостанции, не относящиеся к оборудованию Заказчика</w:t>
      </w:r>
    </w:p>
    <w:p w:rsidR="00CD0883" w:rsidRPr="00CD0883" w:rsidRDefault="00CD0883" w:rsidP="00CD0883">
      <w:pPr>
        <w:tabs>
          <w:tab w:val="center" w:pos="426"/>
        </w:tabs>
        <w:ind w:left="851" w:hanging="567"/>
        <w:rPr>
          <w:color w:val="000000"/>
          <w:sz w:val="18"/>
          <w:szCs w:val="18"/>
        </w:rPr>
      </w:pPr>
      <w:r w:rsidRPr="00CD0883">
        <w:rPr>
          <w:b/>
          <w:color w:val="000000"/>
          <w:sz w:val="18"/>
          <w:szCs w:val="18"/>
        </w:rPr>
        <w:t xml:space="preserve">            Во взрывоопасных зонах запрещено пользоваться мобильными телефонами (с взрывозащитой или без нее). Необходимо выключать приносимые с собой телефоны. Следует обращать внимание на указания на входах в установки.</w:t>
      </w:r>
    </w:p>
    <w:p w:rsidR="00CD0883" w:rsidRPr="00CD0883" w:rsidRDefault="00CD0883" w:rsidP="00CD0883">
      <w:pPr>
        <w:tabs>
          <w:tab w:val="left" w:pos="0"/>
          <w:tab w:val="center" w:pos="851"/>
        </w:tabs>
        <w:rPr>
          <w:sz w:val="18"/>
          <w:szCs w:val="18"/>
        </w:rPr>
      </w:pPr>
      <w:r w:rsidRPr="00CD0883">
        <w:rPr>
          <w:b/>
          <w:color w:val="FF0000"/>
          <w:sz w:val="18"/>
          <w:szCs w:val="18"/>
        </w:rPr>
        <w:t xml:space="preserve">           </w:t>
      </w:r>
      <w:r w:rsidRPr="00CD0883">
        <w:rPr>
          <w:sz w:val="18"/>
          <w:szCs w:val="18"/>
        </w:rPr>
        <w:t>На строительных площадках запрещено ношение украшений или похожих предметов. Запрещено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 необходимости следует подтвердить пригодность для выполнения работ согласно требованиям, предъявляемых к здоровью персонала, (результаты периодического медицинского осмотра). Запрещено привлекать к выполнению работ на территории Заказчика лиц, страдающих заболеваниями, которые могут угрожать безопасности работы.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принимать пищу и пить на рабочем месте. Для этого следует пользоваться столовыми или  специально оборудованными бытовыми помещениями.</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Запрещено ночевать на территории Заказчика.</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t>Движение транспорта по территории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Для въезда на территорию Заказчика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 движении транспорта по территории Заказчика действуют Правила дорожного движения. Дополнительно необходимо соблюдать следующие требования:</w:t>
      </w:r>
    </w:p>
    <w:p w:rsidR="00CD0883" w:rsidRPr="00CD0883" w:rsidRDefault="00CD0883" w:rsidP="0073153B">
      <w:pPr>
        <w:numPr>
          <w:ilvl w:val="0"/>
          <w:numId w:val="21"/>
        </w:numPr>
        <w:tabs>
          <w:tab w:val="center" w:pos="851"/>
        </w:tabs>
        <w:spacing w:after="200" w:line="276" w:lineRule="auto"/>
        <w:rPr>
          <w:sz w:val="18"/>
          <w:szCs w:val="18"/>
        </w:rPr>
      </w:pPr>
      <w:r w:rsidRPr="00CD0883">
        <w:rPr>
          <w:sz w:val="18"/>
          <w:szCs w:val="18"/>
        </w:rPr>
        <w:lastRenderedPageBreak/>
        <w:t>максимальная скорость 5 км/ч. В исключительных случаях установлены соответствующие обозначения.</w:t>
      </w:r>
    </w:p>
    <w:p w:rsidR="00CD0883" w:rsidRPr="00CD0883" w:rsidRDefault="00CD0883" w:rsidP="0073153B">
      <w:pPr>
        <w:numPr>
          <w:ilvl w:val="0"/>
          <w:numId w:val="21"/>
        </w:numPr>
        <w:tabs>
          <w:tab w:val="center" w:pos="851"/>
        </w:tabs>
        <w:spacing w:after="200" w:line="276" w:lineRule="auto"/>
        <w:rPr>
          <w:sz w:val="18"/>
          <w:szCs w:val="18"/>
        </w:rPr>
      </w:pPr>
      <w:r w:rsidRPr="00CD0883">
        <w:rPr>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CD0883" w:rsidRPr="00CD0883" w:rsidRDefault="00CD0883" w:rsidP="0073153B">
      <w:pPr>
        <w:numPr>
          <w:ilvl w:val="0"/>
          <w:numId w:val="21"/>
        </w:numPr>
        <w:tabs>
          <w:tab w:val="center" w:pos="851"/>
        </w:tabs>
        <w:spacing w:after="200" w:line="276" w:lineRule="auto"/>
        <w:jc w:val="both"/>
        <w:rPr>
          <w:sz w:val="18"/>
          <w:szCs w:val="18"/>
        </w:rPr>
      </w:pPr>
      <w:r w:rsidRPr="00CD0883">
        <w:rPr>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Необходимо пропускать транспортные средства со специальными сигналами.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Въезд в пожароопасные и/или взрывоопасные установки или зоны разрешен только при наличии специального разрешения ответственного лица Заказчика и разрешения на проведение работ/пожароопасных работ (с описанием вида планируемых работ в наряде).</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Особое внимание следует уделять железнодорожным переездам. Железнодорожный  транспорт имеет право преимущественного проезда.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Пересечение рельсовых путей допускается только на специально оборудованных для этого железнодорожных переездах.</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Правила парковки</w:t>
      </w:r>
    </w:p>
    <w:p w:rsidR="00CD0883" w:rsidRPr="00CD0883" w:rsidRDefault="00CD0883" w:rsidP="0073153B">
      <w:pPr>
        <w:numPr>
          <w:ilvl w:val="0"/>
          <w:numId w:val="22"/>
        </w:numPr>
        <w:tabs>
          <w:tab w:val="center" w:pos="851"/>
        </w:tabs>
        <w:spacing w:after="200" w:line="276" w:lineRule="auto"/>
        <w:rPr>
          <w:sz w:val="18"/>
          <w:szCs w:val="18"/>
        </w:rPr>
      </w:pPr>
      <w:r w:rsidRPr="00CD0883">
        <w:rPr>
          <w:sz w:val="18"/>
          <w:szCs w:val="18"/>
        </w:rPr>
        <w:t>Подрядчики, выполняющие работы на территории Заказчика, должны пользоваться обозначенными стоянками на своих участках.</w:t>
      </w:r>
    </w:p>
    <w:p w:rsidR="00CD0883" w:rsidRPr="00CD0883" w:rsidRDefault="00CD0883" w:rsidP="0073153B">
      <w:pPr>
        <w:numPr>
          <w:ilvl w:val="0"/>
          <w:numId w:val="22"/>
        </w:numPr>
        <w:tabs>
          <w:tab w:val="center" w:pos="851"/>
        </w:tabs>
        <w:spacing w:after="200" w:line="276" w:lineRule="auto"/>
        <w:rPr>
          <w:sz w:val="18"/>
          <w:szCs w:val="18"/>
        </w:rPr>
      </w:pPr>
      <w:r w:rsidRPr="00CD0883">
        <w:rPr>
          <w:sz w:val="18"/>
          <w:szCs w:val="18"/>
        </w:rPr>
        <w:t>Разрешение на въезд необходимо хранить в транспортном средстве на видном месте.</w:t>
      </w:r>
    </w:p>
    <w:p w:rsidR="00CD0883" w:rsidRPr="00CD0883" w:rsidRDefault="00CD0883" w:rsidP="0073153B">
      <w:pPr>
        <w:keepNext/>
        <w:numPr>
          <w:ilvl w:val="1"/>
          <w:numId w:val="19"/>
        </w:numPr>
        <w:tabs>
          <w:tab w:val="center" w:pos="851"/>
        </w:tabs>
        <w:spacing w:after="200" w:line="276" w:lineRule="auto"/>
        <w:rPr>
          <w:sz w:val="18"/>
          <w:szCs w:val="18"/>
        </w:rPr>
      </w:pPr>
      <w:r w:rsidRPr="00CD0883">
        <w:rPr>
          <w:sz w:val="18"/>
          <w:szCs w:val="18"/>
        </w:rPr>
        <w:t>Использование средств индивидуальной защиты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 xml:space="preserve">            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CD0883">
        <w:rPr>
          <w:b/>
          <w:color w:val="000000"/>
          <w:sz w:val="18"/>
          <w:szCs w:val="18"/>
        </w:rPr>
        <w:t>без</w:t>
      </w:r>
      <w:r w:rsidRPr="00CD0883">
        <w:rPr>
          <w:sz w:val="18"/>
          <w:szCs w:val="18"/>
        </w:rPr>
        <w:t xml:space="preserve"> средств индивидуальной защиты строго запрещено.</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К минимальному комплекту средств защиты относится следующее:</w:t>
      </w:r>
    </w:p>
    <w:p w:rsidR="00CD0883" w:rsidRPr="00CD0883" w:rsidRDefault="00CD0883" w:rsidP="0073153B">
      <w:pPr>
        <w:numPr>
          <w:ilvl w:val="0"/>
          <w:numId w:val="23"/>
        </w:numPr>
        <w:tabs>
          <w:tab w:val="center" w:pos="851"/>
        </w:tabs>
        <w:spacing w:after="200" w:line="276" w:lineRule="auto"/>
        <w:rPr>
          <w:sz w:val="18"/>
          <w:szCs w:val="18"/>
        </w:rPr>
      </w:pPr>
      <w:r w:rsidRPr="00CD0883">
        <w:rPr>
          <w:sz w:val="18"/>
          <w:szCs w:val="18"/>
        </w:rPr>
        <w:t>защитная каска;</w:t>
      </w:r>
    </w:p>
    <w:p w:rsidR="00CD0883" w:rsidRPr="00CD0883" w:rsidRDefault="00CD0883" w:rsidP="0073153B">
      <w:pPr>
        <w:numPr>
          <w:ilvl w:val="0"/>
          <w:numId w:val="23"/>
        </w:numPr>
        <w:tabs>
          <w:tab w:val="center" w:pos="851"/>
        </w:tabs>
        <w:spacing w:after="200" w:line="276" w:lineRule="auto"/>
        <w:rPr>
          <w:sz w:val="18"/>
          <w:szCs w:val="18"/>
        </w:rPr>
      </w:pPr>
      <w:r w:rsidRPr="00CD0883">
        <w:rPr>
          <w:sz w:val="18"/>
          <w:szCs w:val="18"/>
        </w:rPr>
        <w:t>защитные очки (очки в оправе с боковой защитой);</w:t>
      </w:r>
    </w:p>
    <w:p w:rsidR="00CD0883" w:rsidRPr="00CD0883" w:rsidRDefault="00CD0883" w:rsidP="0073153B">
      <w:pPr>
        <w:numPr>
          <w:ilvl w:val="0"/>
          <w:numId w:val="23"/>
        </w:numPr>
        <w:tabs>
          <w:tab w:val="center" w:pos="851"/>
        </w:tabs>
        <w:spacing w:after="200" w:line="276" w:lineRule="auto"/>
        <w:rPr>
          <w:sz w:val="18"/>
          <w:szCs w:val="18"/>
        </w:rPr>
      </w:pPr>
      <w:r w:rsidRPr="00CD0883">
        <w:rPr>
          <w:sz w:val="18"/>
          <w:szCs w:val="18"/>
        </w:rPr>
        <w:t>специальная  обувь (ботинки или сапоги с жестким подноском);</w:t>
      </w:r>
    </w:p>
    <w:p w:rsidR="00CD0883" w:rsidRPr="00CD0883" w:rsidRDefault="00CD0883" w:rsidP="0073153B">
      <w:pPr>
        <w:numPr>
          <w:ilvl w:val="0"/>
          <w:numId w:val="23"/>
        </w:numPr>
        <w:tabs>
          <w:tab w:val="center" w:pos="851"/>
        </w:tabs>
        <w:spacing w:after="200" w:line="276" w:lineRule="auto"/>
        <w:jc w:val="both"/>
        <w:rPr>
          <w:sz w:val="18"/>
          <w:szCs w:val="18"/>
        </w:rPr>
      </w:pPr>
      <w:r w:rsidRPr="00CD0883">
        <w:rPr>
          <w:sz w:val="18"/>
          <w:szCs w:val="18"/>
        </w:rPr>
        <w:t>спецодежда   (в зависимости от выполняемых работ в соответствии с Типовыми нормами);</w:t>
      </w:r>
    </w:p>
    <w:p w:rsidR="00CD0883" w:rsidRPr="00CD0883" w:rsidRDefault="00CD0883" w:rsidP="0073153B">
      <w:pPr>
        <w:numPr>
          <w:ilvl w:val="0"/>
          <w:numId w:val="23"/>
        </w:numPr>
        <w:tabs>
          <w:tab w:val="center" w:pos="851"/>
        </w:tabs>
        <w:spacing w:after="200" w:line="276" w:lineRule="auto"/>
        <w:jc w:val="both"/>
        <w:rPr>
          <w:sz w:val="18"/>
          <w:szCs w:val="18"/>
        </w:rPr>
      </w:pPr>
      <w:r w:rsidRPr="00CD0883">
        <w:rPr>
          <w:sz w:val="18"/>
          <w:szCs w:val="18"/>
        </w:rPr>
        <w:t>сигнальный предупредительный жилет со светоотражающими полосами на объектах нового строительства.</w:t>
      </w:r>
    </w:p>
    <w:p w:rsidR="00CD0883" w:rsidRPr="00CD0883" w:rsidRDefault="00CD0883" w:rsidP="00CD0883">
      <w:pPr>
        <w:tabs>
          <w:tab w:val="center" w:pos="851"/>
        </w:tabs>
        <w:rPr>
          <w:sz w:val="18"/>
          <w:szCs w:val="18"/>
        </w:rPr>
      </w:pPr>
      <w:r w:rsidRPr="00CD0883">
        <w:rPr>
          <w:sz w:val="18"/>
          <w:szCs w:val="18"/>
        </w:rPr>
        <w:t xml:space="preserve">           Необходимо обращать внимание на соответствующие таблички и обозначения, а также на ограждения на границе установок.</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lastRenderedPageBreak/>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предоставить средства индивидуальной защиты для своих сотрудников, а также для посетителей и гостей и обеспечить обязательное применение сотрудниками, посетителями и гостями средств индивидуальной защиты.</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У сотрудников Подрядчика на защитной каске или на специальной защитной одежде на хорошо видном месте должны быть нанесены фирменный логотип. Для выполнения работ необходимо обязательно применять спецодежду и специальную обувь.</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Респираторы может использовать только обученный персонал. Соответствующее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На территории Заказчика необходимо использовать соответствующую специальную защитную одежду в зависимости от выполняемых работ.</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Во время выполнения монтажных работ и работ по вводу в эксплуатацию электротехники и КИП техники (измерения,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спецодежда, такая как  маска с защитным экраном, подшлемник, термостойкие перчатки, спецодежда из Номекса в зависимости от класса напряжения электроустановок.</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панорамным обзором) или  защитным щитком (см. наряд на работу).</w:t>
      </w:r>
    </w:p>
    <w:p w:rsidR="00CD0883" w:rsidRPr="00CD0883" w:rsidRDefault="00CD0883" w:rsidP="0073153B">
      <w:pPr>
        <w:numPr>
          <w:ilvl w:val="0"/>
          <w:numId w:val="26"/>
        </w:numPr>
        <w:tabs>
          <w:tab w:val="center" w:pos="284"/>
          <w:tab w:val="center" w:pos="8789"/>
        </w:tabs>
        <w:spacing w:after="200" w:line="276" w:lineRule="auto"/>
        <w:jc w:val="both"/>
        <w:rPr>
          <w:sz w:val="18"/>
          <w:szCs w:val="18"/>
        </w:rPr>
      </w:pPr>
      <w:r w:rsidRPr="00CD0883">
        <w:rPr>
          <w:sz w:val="18"/>
          <w:szCs w:val="18"/>
        </w:rPr>
        <w:t xml:space="preserve">             Первое открытие трубопровода и емкостей, содержащих опасные вещества, допускается только в присутствии сотрудника, работающего с данной установкой.</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CD0883" w:rsidRPr="00CD0883" w:rsidRDefault="00CD0883" w:rsidP="0073153B">
      <w:pPr>
        <w:numPr>
          <w:ilvl w:val="2"/>
          <w:numId w:val="19"/>
        </w:numPr>
        <w:tabs>
          <w:tab w:val="center" w:pos="851"/>
          <w:tab w:val="center" w:pos="8789"/>
        </w:tabs>
        <w:spacing w:after="200" w:line="276" w:lineRule="auto"/>
        <w:rPr>
          <w:sz w:val="18"/>
          <w:szCs w:val="18"/>
        </w:rPr>
      </w:pPr>
      <w:r w:rsidRPr="00CD0883">
        <w:rPr>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CD0883" w:rsidRPr="00CD0883" w:rsidRDefault="00CD0883" w:rsidP="0073153B">
      <w:pPr>
        <w:numPr>
          <w:ilvl w:val="0"/>
          <w:numId w:val="26"/>
        </w:numPr>
        <w:tabs>
          <w:tab w:val="center" w:pos="851"/>
          <w:tab w:val="center" w:pos="8789"/>
        </w:tabs>
        <w:spacing w:after="200" w:line="276" w:lineRule="auto"/>
        <w:rPr>
          <w:sz w:val="18"/>
          <w:szCs w:val="18"/>
        </w:rPr>
      </w:pPr>
      <w:r w:rsidRPr="00CD0883">
        <w:rPr>
          <w:sz w:val="18"/>
          <w:szCs w:val="18"/>
        </w:rPr>
        <w:t xml:space="preserve">            - защитная каска;</w:t>
      </w:r>
    </w:p>
    <w:p w:rsidR="00CD0883" w:rsidRPr="00CD0883" w:rsidRDefault="00CD0883" w:rsidP="0073153B">
      <w:pPr>
        <w:numPr>
          <w:ilvl w:val="0"/>
          <w:numId w:val="26"/>
        </w:numPr>
        <w:tabs>
          <w:tab w:val="center" w:pos="851"/>
          <w:tab w:val="center" w:pos="8789"/>
        </w:tabs>
        <w:spacing w:after="200" w:line="276" w:lineRule="auto"/>
        <w:rPr>
          <w:sz w:val="18"/>
          <w:szCs w:val="18"/>
        </w:rPr>
      </w:pPr>
      <w:r w:rsidRPr="00CD0883">
        <w:rPr>
          <w:sz w:val="18"/>
          <w:szCs w:val="18"/>
        </w:rPr>
        <w:t xml:space="preserve">            - защитные очки;</w:t>
      </w:r>
    </w:p>
    <w:p w:rsidR="00CD0883" w:rsidRPr="00CD0883" w:rsidRDefault="00CD0883" w:rsidP="0073153B">
      <w:pPr>
        <w:numPr>
          <w:ilvl w:val="0"/>
          <w:numId w:val="26"/>
        </w:numPr>
        <w:tabs>
          <w:tab w:val="center" w:pos="851"/>
          <w:tab w:val="center" w:pos="8789"/>
        </w:tabs>
        <w:spacing w:after="200" w:line="276" w:lineRule="auto"/>
        <w:rPr>
          <w:sz w:val="18"/>
          <w:szCs w:val="18"/>
        </w:rPr>
      </w:pPr>
      <w:r w:rsidRPr="00CD0883">
        <w:rPr>
          <w:sz w:val="18"/>
          <w:szCs w:val="18"/>
        </w:rPr>
        <w:t xml:space="preserve">            - наушники или беруши.</w:t>
      </w:r>
    </w:p>
    <w:p w:rsidR="00CD0883" w:rsidRPr="00CD0883" w:rsidRDefault="00CD0883" w:rsidP="0073153B">
      <w:pPr>
        <w:keepNext/>
        <w:numPr>
          <w:ilvl w:val="1"/>
          <w:numId w:val="19"/>
        </w:numPr>
        <w:tabs>
          <w:tab w:val="center" w:pos="851"/>
          <w:tab w:val="center" w:pos="8789"/>
        </w:tabs>
        <w:spacing w:after="200" w:line="276" w:lineRule="auto"/>
        <w:jc w:val="both"/>
        <w:rPr>
          <w:sz w:val="18"/>
          <w:szCs w:val="18"/>
        </w:rPr>
      </w:pPr>
      <w:r w:rsidRPr="00CD0883">
        <w:rPr>
          <w:sz w:val="18"/>
          <w:szCs w:val="18"/>
        </w:rPr>
        <w:t>Поведение при несчастных случаях и чрезвычайных событиях</w:t>
      </w:r>
    </w:p>
    <w:p w:rsidR="00CD0883" w:rsidRPr="00CD0883" w:rsidRDefault="00CD0883" w:rsidP="0073153B">
      <w:pPr>
        <w:keepNext/>
        <w:numPr>
          <w:ilvl w:val="2"/>
          <w:numId w:val="19"/>
        </w:numPr>
        <w:tabs>
          <w:tab w:val="center" w:pos="851"/>
          <w:tab w:val="center" w:pos="8789"/>
        </w:tabs>
        <w:spacing w:after="200" w:line="276" w:lineRule="auto"/>
        <w:jc w:val="both"/>
        <w:rPr>
          <w:sz w:val="18"/>
          <w:szCs w:val="18"/>
        </w:rPr>
      </w:pPr>
      <w:r w:rsidRPr="00CD0883">
        <w:rPr>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CD0883" w:rsidRPr="00CD0883" w:rsidRDefault="00CD0883" w:rsidP="0073153B">
      <w:pPr>
        <w:numPr>
          <w:ilvl w:val="0"/>
          <w:numId w:val="24"/>
        </w:numPr>
        <w:tabs>
          <w:tab w:val="center" w:pos="284"/>
          <w:tab w:val="center" w:pos="8789"/>
        </w:tabs>
        <w:spacing w:after="200" w:line="276" w:lineRule="auto"/>
        <w:jc w:val="both"/>
        <w:rPr>
          <w:sz w:val="18"/>
          <w:szCs w:val="18"/>
        </w:rPr>
      </w:pPr>
      <w:r w:rsidRPr="00CD0883">
        <w:rPr>
          <w:b/>
          <w:color w:val="000000"/>
          <w:sz w:val="18"/>
          <w:szCs w:val="18"/>
        </w:rPr>
        <w:t>Незамедлительно</w:t>
      </w:r>
      <w:r w:rsidRPr="00CD0883">
        <w:rPr>
          <w:sz w:val="18"/>
          <w:szCs w:val="18"/>
        </w:rPr>
        <w:t xml:space="preserve"> информировать начальника смены станции (диспетчер) в течение 10 минут после события.</w:t>
      </w:r>
    </w:p>
    <w:p w:rsidR="00CD0883" w:rsidRPr="00CD0883" w:rsidRDefault="00CD0883" w:rsidP="0073153B">
      <w:pPr>
        <w:numPr>
          <w:ilvl w:val="0"/>
          <w:numId w:val="26"/>
        </w:numPr>
        <w:tabs>
          <w:tab w:val="center" w:pos="284"/>
          <w:tab w:val="center" w:pos="8789"/>
        </w:tabs>
        <w:spacing w:after="200" w:line="276" w:lineRule="auto"/>
        <w:rPr>
          <w:b/>
          <w:sz w:val="18"/>
          <w:szCs w:val="18"/>
        </w:rPr>
      </w:pPr>
      <w:r w:rsidRPr="00CD0883">
        <w:rPr>
          <w:b/>
          <w:sz w:val="18"/>
          <w:szCs w:val="18"/>
        </w:rPr>
        <w:t xml:space="preserve">При аварийном вызове необходимо сообщить следующую информацию: </w:t>
      </w:r>
    </w:p>
    <w:p w:rsidR="00CD0883" w:rsidRPr="00CD0883" w:rsidRDefault="00CD0883" w:rsidP="0073153B">
      <w:pPr>
        <w:numPr>
          <w:ilvl w:val="0"/>
          <w:numId w:val="26"/>
        </w:numPr>
        <w:tabs>
          <w:tab w:val="center" w:pos="284"/>
          <w:tab w:val="center" w:pos="8789"/>
        </w:tabs>
        <w:spacing w:after="200" w:line="276" w:lineRule="auto"/>
        <w:rPr>
          <w:sz w:val="18"/>
          <w:szCs w:val="18"/>
        </w:rPr>
      </w:pPr>
      <w:r w:rsidRPr="00CD0883">
        <w:rPr>
          <w:sz w:val="18"/>
          <w:szCs w:val="18"/>
        </w:rPr>
        <w:lastRenderedPageBreak/>
        <w:t>Кто звонит (представиться),Что случилось, Где произошел несчастный случай/авария, Сколько человек получили травмы, Какого рода травмы, Какие вещества могли вызвать травмы. Необходимо дождаться встречных вопросов.</w:t>
      </w:r>
    </w:p>
    <w:p w:rsidR="00CD0883" w:rsidRPr="00CD0883" w:rsidRDefault="00CD0883" w:rsidP="0073153B">
      <w:pPr>
        <w:numPr>
          <w:ilvl w:val="0"/>
          <w:numId w:val="26"/>
        </w:numPr>
        <w:tabs>
          <w:tab w:val="center" w:pos="284"/>
          <w:tab w:val="center" w:pos="8789"/>
        </w:tabs>
        <w:spacing w:after="200" w:line="276" w:lineRule="auto"/>
        <w:rPr>
          <w:sz w:val="18"/>
          <w:szCs w:val="18"/>
        </w:rPr>
      </w:pPr>
      <w:r w:rsidRPr="00CD0883">
        <w:rPr>
          <w:sz w:val="18"/>
          <w:szCs w:val="18"/>
        </w:rPr>
        <w:t>После этого</w:t>
      </w:r>
    </w:p>
    <w:p w:rsidR="00CD0883" w:rsidRPr="00CD0883" w:rsidRDefault="00CD0883" w:rsidP="0073153B">
      <w:pPr>
        <w:numPr>
          <w:ilvl w:val="0"/>
          <w:numId w:val="24"/>
        </w:numPr>
        <w:tabs>
          <w:tab w:val="center" w:pos="284"/>
          <w:tab w:val="center" w:pos="709"/>
          <w:tab w:val="center" w:pos="8789"/>
        </w:tabs>
        <w:spacing w:after="200" w:line="276" w:lineRule="auto"/>
        <w:jc w:val="both"/>
        <w:rPr>
          <w:b/>
          <w:color w:val="000000"/>
          <w:sz w:val="18"/>
          <w:szCs w:val="18"/>
        </w:rPr>
      </w:pPr>
      <w:r w:rsidRPr="00CD0883">
        <w:rPr>
          <w:b/>
          <w:color w:val="000000"/>
          <w:sz w:val="18"/>
          <w:szCs w:val="18"/>
        </w:rPr>
        <w:t>оказать первую медицинскую помощь</w:t>
      </w:r>
    </w:p>
    <w:p w:rsidR="00CD0883" w:rsidRPr="00CD0883" w:rsidRDefault="00CD0883" w:rsidP="0073153B">
      <w:pPr>
        <w:numPr>
          <w:ilvl w:val="0"/>
          <w:numId w:val="24"/>
        </w:numPr>
        <w:tabs>
          <w:tab w:val="center" w:pos="284"/>
          <w:tab w:val="center" w:pos="709"/>
          <w:tab w:val="center" w:pos="8789"/>
        </w:tabs>
        <w:spacing w:after="200" w:line="276" w:lineRule="auto"/>
        <w:jc w:val="both"/>
        <w:rPr>
          <w:b/>
          <w:color w:val="000000"/>
          <w:sz w:val="18"/>
          <w:szCs w:val="18"/>
        </w:rPr>
      </w:pPr>
      <w:r w:rsidRPr="00CD0883">
        <w:rPr>
          <w:b/>
          <w:color w:val="000000"/>
          <w:sz w:val="18"/>
          <w:szCs w:val="18"/>
        </w:rPr>
        <w:t>приступить к тушению пожара, приняв меры собственной безопасности</w:t>
      </w:r>
    </w:p>
    <w:p w:rsidR="00CD0883" w:rsidRPr="00CD0883" w:rsidRDefault="00CD0883" w:rsidP="0073153B">
      <w:pPr>
        <w:numPr>
          <w:ilvl w:val="0"/>
          <w:numId w:val="24"/>
        </w:numPr>
        <w:tabs>
          <w:tab w:val="center" w:pos="284"/>
          <w:tab w:val="center" w:pos="709"/>
          <w:tab w:val="center" w:pos="8789"/>
        </w:tabs>
        <w:spacing w:after="200" w:line="276" w:lineRule="auto"/>
        <w:jc w:val="both"/>
        <w:rPr>
          <w:b/>
          <w:color w:val="000000"/>
          <w:sz w:val="18"/>
          <w:szCs w:val="18"/>
        </w:rPr>
      </w:pPr>
      <w:r w:rsidRPr="00CD0883">
        <w:rPr>
          <w:b/>
          <w:color w:val="000000"/>
          <w:sz w:val="18"/>
          <w:szCs w:val="18"/>
        </w:rPr>
        <w:t>ожидать пожарную команду на подъездной дороге, указать путь</w:t>
      </w:r>
    </w:p>
    <w:p w:rsidR="00CD0883" w:rsidRPr="00CD0883" w:rsidRDefault="00CD0883" w:rsidP="0073153B">
      <w:pPr>
        <w:numPr>
          <w:ilvl w:val="1"/>
          <w:numId w:val="19"/>
        </w:numPr>
        <w:tabs>
          <w:tab w:val="center" w:pos="851"/>
          <w:tab w:val="center" w:pos="8789"/>
        </w:tabs>
        <w:spacing w:after="200" w:line="276" w:lineRule="auto"/>
        <w:rPr>
          <w:sz w:val="18"/>
          <w:szCs w:val="18"/>
        </w:rPr>
      </w:pPr>
      <w:r w:rsidRPr="00CD0883">
        <w:rPr>
          <w:sz w:val="18"/>
          <w:szCs w:val="18"/>
        </w:rPr>
        <w:t>Уведомление о несчастных случаях и чрезвычайных событиях</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 xml:space="preserve">Независимо от принятия указанных выше неотложных мер Подрядчик должен сообщать компетентному ответственному лицу Заказчика (техническое обслуживание/строительство) обо </w:t>
      </w:r>
      <w:r w:rsidRPr="00CD0883">
        <w:rPr>
          <w:sz w:val="18"/>
          <w:szCs w:val="18"/>
          <w:u w:val="single"/>
        </w:rPr>
        <w:t>всех</w:t>
      </w:r>
      <w:r w:rsidRPr="00CD0883">
        <w:rPr>
          <w:sz w:val="18"/>
          <w:szCs w:val="18"/>
        </w:rPr>
        <w:t xml:space="preserve"> несчастных случаях и инцидентах, а так же инцидентах, которые могли бы привести к несчастному случаю  на своем рабочем участке в течение 15 минут с момента возникновения происшествия. </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 Расследование несчастных случаев осуществляется в установленном порядке с оформление акта  Н-1. Меры по предотвращению несчастных случаев необходимо определить с учетом ответственности и срока реализации.</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О любом несчастном случае Подрядчик должен сообщить в течение 15 минут  по телефону начальнику смены станции (диспетчеру) и ответственному лицу Заказчика, а в течение 1 часа предоставить в письменном виде сообщение  тем же лицам.</w:t>
      </w:r>
    </w:p>
    <w:p w:rsidR="00CD0883" w:rsidRPr="00CD0883" w:rsidRDefault="00CD0883" w:rsidP="0073153B">
      <w:pPr>
        <w:keepNext/>
        <w:numPr>
          <w:ilvl w:val="1"/>
          <w:numId w:val="19"/>
        </w:numPr>
        <w:tabs>
          <w:tab w:val="center" w:pos="851"/>
          <w:tab w:val="center" w:pos="8789"/>
        </w:tabs>
        <w:spacing w:after="200" w:line="276" w:lineRule="auto"/>
        <w:rPr>
          <w:sz w:val="18"/>
          <w:szCs w:val="18"/>
        </w:rPr>
      </w:pPr>
      <w:r w:rsidRPr="00CD0883">
        <w:rPr>
          <w:sz w:val="18"/>
          <w:szCs w:val="18"/>
        </w:rPr>
        <w:t>Действия в аварийной ситуации</w:t>
      </w:r>
    </w:p>
    <w:p w:rsidR="00CD0883" w:rsidRPr="00CD0883" w:rsidRDefault="00CD0883" w:rsidP="0073153B">
      <w:pPr>
        <w:numPr>
          <w:ilvl w:val="2"/>
          <w:numId w:val="19"/>
        </w:numPr>
        <w:tabs>
          <w:tab w:val="center" w:pos="851"/>
          <w:tab w:val="center" w:pos="8789"/>
        </w:tabs>
        <w:spacing w:after="200" w:line="276" w:lineRule="auto"/>
        <w:rPr>
          <w:sz w:val="18"/>
          <w:szCs w:val="18"/>
        </w:rPr>
      </w:pPr>
      <w:r w:rsidRPr="00CD0883">
        <w:rPr>
          <w:sz w:val="18"/>
          <w:szCs w:val="18"/>
        </w:rPr>
        <w:t>Правильное поведение в опасной ситуации предполагает владение основными знаниями:</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путях эвакуации и запасных выходах;</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местах сбора;</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спасательных средствах и средствах первой помощи, аварийных душевых установках;</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местах расположения пожарного оборудования;</w:t>
      </w:r>
    </w:p>
    <w:p w:rsidR="00CD0883" w:rsidRPr="00CD0883" w:rsidRDefault="00CD0883" w:rsidP="0073153B">
      <w:pPr>
        <w:numPr>
          <w:ilvl w:val="0"/>
          <w:numId w:val="25"/>
        </w:numPr>
        <w:tabs>
          <w:tab w:val="center" w:pos="851"/>
          <w:tab w:val="center" w:pos="8789"/>
        </w:tabs>
        <w:spacing w:after="200" w:line="276" w:lineRule="auto"/>
        <w:rPr>
          <w:sz w:val="18"/>
          <w:szCs w:val="18"/>
        </w:rPr>
      </w:pPr>
      <w:r w:rsidRPr="00CD0883">
        <w:rPr>
          <w:sz w:val="18"/>
          <w:szCs w:val="18"/>
        </w:rPr>
        <w:t>о местах расположения устройств аварийной сигнализации (извещатели, телефон).</w:t>
      </w:r>
    </w:p>
    <w:p w:rsidR="00CD0883" w:rsidRPr="00CD0883" w:rsidRDefault="00CD0883" w:rsidP="0073153B">
      <w:pPr>
        <w:numPr>
          <w:ilvl w:val="2"/>
          <w:numId w:val="19"/>
        </w:numPr>
        <w:tabs>
          <w:tab w:val="center" w:pos="851"/>
        </w:tabs>
        <w:spacing w:after="200" w:line="276" w:lineRule="auto"/>
        <w:rPr>
          <w:sz w:val="18"/>
          <w:szCs w:val="18"/>
        </w:rPr>
      </w:pPr>
      <w:r w:rsidRPr="00CD0883">
        <w:rPr>
          <w:sz w:val="18"/>
          <w:szCs w:val="18"/>
        </w:rPr>
        <w:t>Необходимо соблюдать следующие требования:</w:t>
      </w:r>
    </w:p>
    <w:p w:rsidR="00CD0883" w:rsidRPr="00CD0883" w:rsidRDefault="00CD0883" w:rsidP="0073153B">
      <w:pPr>
        <w:numPr>
          <w:ilvl w:val="0"/>
          <w:numId w:val="48"/>
        </w:numPr>
        <w:tabs>
          <w:tab w:val="center" w:pos="851"/>
        </w:tabs>
        <w:spacing w:after="120" w:line="276" w:lineRule="auto"/>
        <w:contextualSpacing/>
        <w:rPr>
          <w:sz w:val="18"/>
          <w:szCs w:val="18"/>
        </w:rPr>
      </w:pPr>
      <w:r w:rsidRPr="00CD0883">
        <w:rPr>
          <w:sz w:val="18"/>
          <w:szCs w:val="18"/>
        </w:rPr>
        <w:t>При определении опасной ситуации, например, выброса газа: 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CD0883">
        <w:rPr>
          <w:sz w:val="18"/>
          <w:szCs w:val="18"/>
        </w:rPr>
        <w:br/>
        <w:t>Завершить работы (отключить подачу энергии, двигатели, компрессоры и т. д.).</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 xml:space="preserve">Ориентация поперек направления ветра. </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Покидание участка поперек направления ветра.</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Отыскать место сбора, используя пути эвакуации.</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Незамедлительно остановить транспортные средства у правого края дороги и выключить зажигание.</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Закрыть окна, двери, ворота.</w:t>
      </w:r>
    </w:p>
    <w:p w:rsidR="00CD0883" w:rsidRPr="00CD0883" w:rsidRDefault="00CD0883" w:rsidP="0073153B">
      <w:pPr>
        <w:numPr>
          <w:ilvl w:val="0"/>
          <w:numId w:val="48"/>
        </w:numPr>
        <w:tabs>
          <w:tab w:val="center" w:pos="851"/>
        </w:tabs>
        <w:spacing w:after="120" w:line="276" w:lineRule="auto"/>
        <w:contextualSpacing/>
        <w:jc w:val="both"/>
        <w:rPr>
          <w:b/>
          <w:sz w:val="18"/>
          <w:szCs w:val="18"/>
        </w:rPr>
      </w:pPr>
      <w:r w:rsidRPr="00CD0883">
        <w:rPr>
          <w:sz w:val="18"/>
          <w:szCs w:val="18"/>
        </w:rPr>
        <w:t>Обязательно следовать указаниям пожарной части  и сотрудников  охраны!</w:t>
      </w:r>
    </w:p>
    <w:p w:rsidR="00CD0883" w:rsidRPr="00CD0883" w:rsidRDefault="00CD0883" w:rsidP="0073153B">
      <w:pPr>
        <w:numPr>
          <w:ilvl w:val="0"/>
          <w:numId w:val="48"/>
        </w:numPr>
        <w:tabs>
          <w:tab w:val="center" w:pos="851"/>
        </w:tabs>
        <w:spacing w:after="200" w:line="276" w:lineRule="auto"/>
        <w:contextualSpacing/>
        <w:rPr>
          <w:b/>
          <w:sz w:val="18"/>
          <w:szCs w:val="18"/>
        </w:rPr>
      </w:pPr>
      <w:r w:rsidRPr="00CD0883">
        <w:rPr>
          <w:sz w:val="18"/>
          <w:szCs w:val="18"/>
        </w:rPr>
        <w:t xml:space="preserve">В случае тревоги перестают действовать </w:t>
      </w:r>
      <w:r w:rsidRPr="00CD0883">
        <w:rPr>
          <w:sz w:val="18"/>
          <w:szCs w:val="18"/>
          <w:u w:val="single"/>
        </w:rPr>
        <w:t>все</w:t>
      </w:r>
      <w:r w:rsidRPr="00CD0883">
        <w:rPr>
          <w:sz w:val="18"/>
          <w:szCs w:val="18"/>
        </w:rPr>
        <w:t xml:space="preserve"> наряды на работу (наряды - допуски, распоряжения, акты-допуски) сертификаты безопасности.</w:t>
      </w:r>
      <w:r w:rsidRPr="00CD0883">
        <w:rPr>
          <w:sz w:val="18"/>
          <w:szCs w:val="18"/>
        </w:rPr>
        <w:br/>
        <w:t>Приступать к выполнению работ можно только с разрешения пожарной части и ответственного лица Заказчика.</w:t>
      </w:r>
    </w:p>
    <w:p w:rsidR="00CD0883" w:rsidRPr="00CD0883" w:rsidRDefault="00CD0883" w:rsidP="0073153B">
      <w:pPr>
        <w:numPr>
          <w:ilvl w:val="0"/>
          <w:numId w:val="19"/>
        </w:numPr>
        <w:tabs>
          <w:tab w:val="center" w:pos="851"/>
          <w:tab w:val="center" w:pos="8789"/>
        </w:tabs>
        <w:spacing w:after="200" w:line="276" w:lineRule="auto"/>
        <w:rPr>
          <w:b/>
          <w:sz w:val="18"/>
          <w:szCs w:val="18"/>
        </w:rPr>
      </w:pPr>
      <w:r w:rsidRPr="00CD0883">
        <w:rPr>
          <w:b/>
          <w:sz w:val="18"/>
          <w:szCs w:val="18"/>
        </w:rPr>
        <w:t>Начало работ</w:t>
      </w:r>
    </w:p>
    <w:p w:rsidR="00CD0883" w:rsidRPr="00CD0883" w:rsidRDefault="00CD0883" w:rsidP="0073153B">
      <w:pPr>
        <w:numPr>
          <w:ilvl w:val="1"/>
          <w:numId w:val="19"/>
        </w:numPr>
        <w:tabs>
          <w:tab w:val="center" w:pos="851"/>
          <w:tab w:val="center" w:pos="8789"/>
        </w:tabs>
        <w:spacing w:after="200" w:line="276" w:lineRule="auto"/>
        <w:jc w:val="both"/>
        <w:rPr>
          <w:sz w:val="18"/>
          <w:szCs w:val="18"/>
        </w:rPr>
      </w:pPr>
      <w:r w:rsidRPr="00CD0883">
        <w:rPr>
          <w:sz w:val="18"/>
          <w:szCs w:val="18"/>
        </w:rPr>
        <w:t>Подрядчик должен назначить руководящих сотрудников (лица, осуществляющие надзор), аттестованных в установленном порядке в качестве контактных лиц. Подрядчик, до начала производства работ, должен представить за личной подписью в адрес руководителя филиала Заказчика письмо, с указанием списочного состава сотрудников, которые будут выполнять работы, их квалификацию, о наделении их функционалом (руководитель, производитель работ, член бригады, выдающий наряды или распоряжения и т.д.), паспортные данные, а также с указанием периода времени их пребывания на территории Э.ОН Россия.</w:t>
      </w:r>
    </w:p>
    <w:p w:rsidR="00CD0883" w:rsidRPr="00CD0883" w:rsidRDefault="00CD0883" w:rsidP="0073153B">
      <w:pPr>
        <w:numPr>
          <w:ilvl w:val="0"/>
          <w:numId w:val="26"/>
        </w:numPr>
        <w:tabs>
          <w:tab w:val="center" w:pos="851"/>
          <w:tab w:val="center" w:pos="8789"/>
        </w:tabs>
        <w:spacing w:after="200" w:line="276" w:lineRule="auto"/>
        <w:jc w:val="both"/>
        <w:rPr>
          <w:sz w:val="18"/>
          <w:szCs w:val="18"/>
        </w:rPr>
      </w:pPr>
      <w:r w:rsidRPr="00CD0883">
        <w:rPr>
          <w:sz w:val="18"/>
          <w:szCs w:val="18"/>
        </w:rPr>
        <w:lastRenderedPageBreak/>
        <w:t xml:space="preserve">             Перед началом выполнения первых работ эти сотрудники должны представиться ответственным лицам Заказчика. В частности, это должно служить следующим целям:</w:t>
      </w:r>
    </w:p>
    <w:p w:rsidR="00CD0883" w:rsidRPr="00CD0883" w:rsidRDefault="00CD0883" w:rsidP="0073153B">
      <w:pPr>
        <w:numPr>
          <w:ilvl w:val="0"/>
          <w:numId w:val="27"/>
        </w:numPr>
        <w:tabs>
          <w:tab w:val="center" w:pos="851"/>
          <w:tab w:val="center" w:pos="8789"/>
        </w:tabs>
        <w:spacing w:after="200" w:line="276" w:lineRule="auto"/>
        <w:rPr>
          <w:sz w:val="18"/>
          <w:szCs w:val="18"/>
        </w:rPr>
      </w:pPr>
      <w:r w:rsidRPr="00CD0883">
        <w:rPr>
          <w:sz w:val="18"/>
          <w:szCs w:val="18"/>
        </w:rPr>
        <w:t>Разграничение компетенций между Заказчиком и Подрядчиком.</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Инструктаж относительно  особых требований техники безопасности отделов, выдающих заказы, и  опасностей, которые могут возникать на местах выполнения работ.</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Информация о предохранительных устройствах Заказчика, а также о защите и аварийных системах.</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 xml:space="preserve">Указания на работы, для выполнения которых требуется дополнительные меры безопасности  и получение наряда-допуска (распоряжения). </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Недопустимость проведения работ только отдельными лицами (рабочая бригада должна состоять как минимум из 2 человек).</w:t>
      </w:r>
    </w:p>
    <w:p w:rsidR="00CD0883" w:rsidRPr="00CD0883" w:rsidRDefault="00CD0883" w:rsidP="0073153B">
      <w:pPr>
        <w:numPr>
          <w:ilvl w:val="0"/>
          <w:numId w:val="27"/>
        </w:numPr>
        <w:tabs>
          <w:tab w:val="center" w:pos="851"/>
          <w:tab w:val="center" w:pos="8789"/>
        </w:tabs>
        <w:spacing w:after="200" w:line="276" w:lineRule="auto"/>
        <w:jc w:val="both"/>
        <w:rPr>
          <w:sz w:val="18"/>
          <w:szCs w:val="18"/>
        </w:rPr>
      </w:pPr>
      <w:r w:rsidRPr="00CD0883">
        <w:rPr>
          <w:sz w:val="18"/>
          <w:szCs w:val="18"/>
        </w:rPr>
        <w:t>Обеспечение надзора и контроля.</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Подрядчик обязан сообщать ответственным лицам Заказчика о запланированных работах на территории Заказчика, выполняемых в течение обычной рабочей недели, а также о работах в выходные дни и определенные законодательством праздничные дни.</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 xml:space="preserve">Подрядчик получает Правила в качестве составной части договора подряда. </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Подрядчик должен обеспечить, чтобы каждый сотрудник перед началом выполнения первых работ прошел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   Централизованный первый инструктаж является стандартным для всех подразделений Заказчика, его необходимо проводить повторно каждый год. Проведение инструктажа документируется в специальном журнале.</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 xml:space="preserve">            Дополнительно при производстве работ на действующем оборудовании персонал Подрядчика должен пройти первичный инструктаж на рабочем месте у руководителя структурного подразделения, где планируется производство работ.</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Ответственных лиц Заказчика необходимо информировать об изменении состава персонала. Ответственному лицу Заказчика необходимо ежедневно сообщать количество сотрудников, участвующих в выполнении соответствующих работ.</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Целевой  инструктаж относительно используемых  установок, подготовки рабочего места  или проведения работ на строительных площадках проводится непосредственно на рабочем месте соответствующим ответственным лицом Заказчика.</w:t>
      </w:r>
    </w:p>
    <w:p w:rsidR="00CD0883" w:rsidRPr="00CD0883" w:rsidRDefault="00CD0883" w:rsidP="0073153B">
      <w:pPr>
        <w:numPr>
          <w:ilvl w:val="0"/>
          <w:numId w:val="19"/>
        </w:numPr>
        <w:tabs>
          <w:tab w:val="center" w:pos="851"/>
        </w:tabs>
        <w:spacing w:after="200" w:line="276" w:lineRule="auto"/>
        <w:rPr>
          <w:sz w:val="18"/>
          <w:szCs w:val="18"/>
        </w:rPr>
      </w:pPr>
      <w:r w:rsidRPr="00CD0883">
        <w:rPr>
          <w:b/>
          <w:sz w:val="18"/>
          <w:szCs w:val="18"/>
        </w:rPr>
        <w:t>Оборудование и использование строительной площадки</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 xml:space="preserve">            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CD0883" w:rsidRPr="00CD0883" w:rsidRDefault="00CD0883" w:rsidP="0073153B">
      <w:pPr>
        <w:numPr>
          <w:ilvl w:val="1"/>
          <w:numId w:val="19"/>
        </w:numPr>
        <w:tabs>
          <w:tab w:val="center" w:pos="851"/>
        </w:tabs>
        <w:spacing w:after="200" w:line="276" w:lineRule="auto"/>
        <w:rPr>
          <w:i/>
          <w:color w:val="FF0000"/>
          <w:sz w:val="18"/>
          <w:szCs w:val="18"/>
        </w:rPr>
      </w:pPr>
      <w:r w:rsidRPr="00CD0883">
        <w:rPr>
          <w:sz w:val="18"/>
          <w:szCs w:val="18"/>
        </w:rPr>
        <w:t>Основные требования на строительных площадках:</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Подрядчиком оговариваются основные требования техники безопасности (основой для этого служат настоящие правила техники безопасности для подрядных организаций).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В зависимости от ситуации на строительной площадке, но не реже одного раза в месяц, Заказчик проводит собрания по вопросам безопасности при участии ответственных лиц подрядчика.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еженедельно проводить со своими сотрудниками совещания по ТБ (короткие беседы по вопросам безопасности).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w:t>
      </w:r>
      <w:r w:rsidRPr="00CD0883">
        <w:rPr>
          <w:sz w:val="18"/>
          <w:szCs w:val="18"/>
        </w:rPr>
        <w:lastRenderedPageBreak/>
        <w:t>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Заказчика и с компетентным инженером по технике безопасности. Допускается использование: заборов, перил, тросов или цепей.</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(СНиП, СанПиН) РФ, на оборудовании необходимо указывать наименование Подрядчика, на  помещениях  необходимо указать название фирмы и Ф.И.О. ответственного за пожарную безопасность с указанием его контактного телефона, а также категорию пожароопасности помещения.</w:t>
      </w:r>
    </w:p>
    <w:p w:rsidR="00CD0883" w:rsidRPr="00CD0883" w:rsidRDefault="00CD0883" w:rsidP="0073153B">
      <w:pPr>
        <w:numPr>
          <w:ilvl w:val="3"/>
          <w:numId w:val="19"/>
        </w:numPr>
        <w:tabs>
          <w:tab w:val="center" w:pos="851"/>
        </w:tabs>
        <w:spacing w:after="200" w:line="276" w:lineRule="auto"/>
        <w:jc w:val="both"/>
        <w:rPr>
          <w:sz w:val="18"/>
          <w:szCs w:val="18"/>
        </w:rPr>
      </w:pPr>
      <w:r w:rsidRPr="00CD0883">
        <w:rPr>
          <w:sz w:val="18"/>
          <w:szCs w:val="18"/>
        </w:rPr>
        <w:t>Сооружения на строительной площадке можно обогревать только при помощи оригинальных неподвижно смонтированных отопителей без открытого пламени. В противном случае требуется согласование с  пожарной частью, обслуживающей территорию, на которой осуществляется строительство  (противопожарная профилактика).</w:t>
      </w:r>
    </w:p>
    <w:p w:rsidR="00CD0883" w:rsidRPr="00CD0883" w:rsidRDefault="00CD0883" w:rsidP="0073153B">
      <w:pPr>
        <w:numPr>
          <w:ilvl w:val="3"/>
          <w:numId w:val="19"/>
        </w:numPr>
        <w:tabs>
          <w:tab w:val="center" w:pos="851"/>
        </w:tabs>
        <w:spacing w:after="200" w:line="276" w:lineRule="auto"/>
        <w:jc w:val="both"/>
        <w:rPr>
          <w:sz w:val="18"/>
          <w:szCs w:val="18"/>
        </w:rPr>
      </w:pPr>
      <w:r w:rsidRPr="00CD0883">
        <w:rPr>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СанПиН) РФ и либо работающее на химической основе, либо подсоединенное к системам Заказчика. Бытовые помещения, раздевалки и туалеты Заказчика запрещено использовать без согласия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Технологические трубопроводы запрещено использовать для подвешивания или крепления грузов.</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нормами и предписаниями. Дополнительно,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w:t>
      </w:r>
      <w:r w:rsidRPr="00CD0883">
        <w:rPr>
          <w:sz w:val="18"/>
          <w:szCs w:val="18"/>
        </w:rPr>
        <w:lastRenderedPageBreak/>
        <w:t>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 xml:space="preserve">         Обнаружение боеприпасов</w:t>
      </w:r>
      <w:r w:rsidRPr="00CD0883">
        <w:rPr>
          <w:sz w:val="18"/>
          <w:szCs w:val="18"/>
          <w:u w:val="single"/>
        </w:rPr>
        <w:t>:</w:t>
      </w:r>
      <w:r w:rsidRPr="00CD0883">
        <w:rPr>
          <w:sz w:val="18"/>
          <w:szCs w:val="18"/>
        </w:rPr>
        <w:t xml:space="preserve"> в случае обнаружения боеприпасов необходимо прекратить выполнение всех работ. Необходимо оградить опасную зону и оповестить по телефону начальника смены станции, диспетчерский пункт пожарной части  и ответственное лицо Заказчика.</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t>Система нарядов-допусков для выполнения работ.</w:t>
      </w:r>
    </w:p>
    <w:p w:rsidR="00CD0883" w:rsidRPr="00CD0883" w:rsidRDefault="00CD0883" w:rsidP="0073153B">
      <w:pPr>
        <w:numPr>
          <w:ilvl w:val="2"/>
          <w:numId w:val="19"/>
        </w:numPr>
        <w:tabs>
          <w:tab w:val="center" w:pos="851"/>
          <w:tab w:val="center" w:pos="8789"/>
        </w:tabs>
        <w:spacing w:after="200" w:line="276" w:lineRule="auto"/>
        <w:jc w:val="both"/>
        <w:rPr>
          <w:sz w:val="18"/>
          <w:szCs w:val="18"/>
        </w:rPr>
      </w:pPr>
      <w:r w:rsidRPr="00CD0883">
        <w:rPr>
          <w:sz w:val="18"/>
          <w:szCs w:val="18"/>
        </w:rPr>
        <w:t>Все работы на территории Заказчика проводятся в строгом соответствии с нарядами-допусками, распоряжениями, актами-допусками на основании действующих правил:</w:t>
      </w:r>
    </w:p>
    <w:p w:rsidR="00CD0883" w:rsidRPr="00CD0883" w:rsidRDefault="00CD0883" w:rsidP="00CD0883">
      <w:pPr>
        <w:tabs>
          <w:tab w:val="center" w:pos="851"/>
          <w:tab w:val="left" w:pos="1560"/>
        </w:tabs>
        <w:jc w:val="both"/>
        <w:rPr>
          <w:kern w:val="28"/>
          <w:sz w:val="18"/>
          <w:szCs w:val="18"/>
        </w:rPr>
      </w:pPr>
      <w:r w:rsidRPr="00CD0883">
        <w:rPr>
          <w:kern w:val="28"/>
          <w:sz w:val="18"/>
          <w:szCs w:val="18"/>
        </w:rPr>
        <w:t xml:space="preserve">             - Межотраслевые правила по охране труда при эксплуатации электроустановок. ПОТ Р М – 016-2001; РД 153-34.0-03.150-00;</w:t>
      </w:r>
    </w:p>
    <w:p w:rsidR="00CD0883" w:rsidRPr="00CD0883" w:rsidRDefault="00CD0883" w:rsidP="00CD0883">
      <w:pPr>
        <w:tabs>
          <w:tab w:val="center" w:pos="851"/>
          <w:tab w:val="left" w:pos="1560"/>
        </w:tabs>
        <w:jc w:val="both"/>
        <w:rPr>
          <w:kern w:val="28"/>
          <w:sz w:val="18"/>
          <w:szCs w:val="18"/>
        </w:rPr>
      </w:pPr>
      <w:r w:rsidRPr="00CD0883">
        <w:rPr>
          <w:kern w:val="28"/>
          <w:sz w:val="18"/>
          <w:szCs w:val="18"/>
        </w:rPr>
        <w:t xml:space="preserve">             - Правила техники безопасности при эксплуатации тепломеханического оборудования электростанций и тепловых сетей. РД 34.03.201-97;</w:t>
      </w:r>
    </w:p>
    <w:p w:rsidR="00CD0883" w:rsidRPr="00CD0883" w:rsidRDefault="00CD0883" w:rsidP="00CD0883">
      <w:pPr>
        <w:tabs>
          <w:tab w:val="center" w:pos="851"/>
          <w:tab w:val="left" w:pos="1560"/>
        </w:tabs>
        <w:jc w:val="both"/>
        <w:rPr>
          <w:kern w:val="28"/>
          <w:sz w:val="18"/>
          <w:szCs w:val="18"/>
        </w:rPr>
      </w:pPr>
      <w:r w:rsidRPr="00CD0883">
        <w:rPr>
          <w:kern w:val="28"/>
          <w:sz w:val="18"/>
          <w:szCs w:val="18"/>
        </w:rPr>
        <w:t xml:space="preserve">            - Инструкция по организации и производству работ повышенной опасности.  РД 34.03.284-96;</w:t>
      </w:r>
    </w:p>
    <w:p w:rsidR="00CD0883" w:rsidRPr="00CD0883" w:rsidRDefault="00CD0883" w:rsidP="00CD0883">
      <w:pPr>
        <w:tabs>
          <w:tab w:val="center" w:pos="851"/>
          <w:tab w:val="left" w:pos="1560"/>
        </w:tabs>
        <w:rPr>
          <w:kern w:val="28"/>
          <w:sz w:val="18"/>
          <w:szCs w:val="18"/>
        </w:rPr>
      </w:pPr>
      <w:r w:rsidRPr="00CD0883">
        <w:rPr>
          <w:kern w:val="28"/>
          <w:sz w:val="18"/>
          <w:szCs w:val="18"/>
        </w:rPr>
        <w:t xml:space="preserve">            - Безопасность труда в строительстве. СНиП 12-03-99.</w:t>
      </w:r>
    </w:p>
    <w:p w:rsidR="00CD0883" w:rsidRPr="00CD0883" w:rsidRDefault="00CD0883" w:rsidP="00CD0883">
      <w:pPr>
        <w:tabs>
          <w:tab w:val="center" w:pos="851"/>
          <w:tab w:val="center" w:pos="8789"/>
        </w:tabs>
        <w:rPr>
          <w:sz w:val="18"/>
          <w:szCs w:val="18"/>
        </w:rPr>
      </w:pPr>
      <w:r w:rsidRPr="00CD0883">
        <w:rPr>
          <w:sz w:val="18"/>
          <w:szCs w:val="18"/>
        </w:rPr>
        <w:t xml:space="preserve">            Приступать к выполнению работ можно только при наличии письменных нарядов-допусков, распоряжений, актов-допусков  для выполнения работ. В данных документах содержится информация о необходимых и принимаемых технических, организационных и индивидуальных мерах безопасности.</w:t>
      </w:r>
    </w:p>
    <w:p w:rsidR="00CD0883" w:rsidRPr="00CD0883" w:rsidRDefault="00CD0883" w:rsidP="0073153B">
      <w:pPr>
        <w:numPr>
          <w:ilvl w:val="0"/>
          <w:numId w:val="19"/>
        </w:numPr>
        <w:tabs>
          <w:tab w:val="center" w:pos="851"/>
        </w:tabs>
        <w:spacing w:after="200" w:line="276" w:lineRule="auto"/>
        <w:rPr>
          <w:sz w:val="18"/>
          <w:szCs w:val="18"/>
        </w:rPr>
      </w:pPr>
      <w:r w:rsidRPr="00CD0883">
        <w:rPr>
          <w:b/>
          <w:sz w:val="18"/>
          <w:szCs w:val="18"/>
        </w:rPr>
        <w:t>Работы с риском падения с высоты/высотные работы</w:t>
      </w:r>
    </w:p>
    <w:p w:rsidR="00CD0883" w:rsidRPr="00CD0883" w:rsidRDefault="00CD0883" w:rsidP="0073153B">
      <w:pPr>
        <w:numPr>
          <w:ilvl w:val="1"/>
          <w:numId w:val="19"/>
        </w:numPr>
        <w:tabs>
          <w:tab w:val="center" w:pos="851"/>
        </w:tabs>
        <w:spacing w:after="200" w:line="276" w:lineRule="auto"/>
        <w:jc w:val="both"/>
        <w:rPr>
          <w:sz w:val="18"/>
          <w:szCs w:val="18"/>
        </w:rPr>
      </w:pPr>
      <w:r w:rsidRPr="00CD0883">
        <w:rPr>
          <w:sz w:val="18"/>
          <w:szCs w:val="18"/>
        </w:rPr>
        <w:t xml:space="preserve">Определение: высотные работы – это работы на местах выполнения работ и путях сообщения, которые находятся на высоте более </w:t>
      </w:r>
      <w:r w:rsidRPr="00CD0883">
        <w:rPr>
          <w:b/>
          <w:sz w:val="18"/>
          <w:szCs w:val="18"/>
        </w:rPr>
        <w:t>1,3 м</w:t>
      </w:r>
      <w:r w:rsidRPr="00CD0883">
        <w:rPr>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CD0883" w:rsidRPr="00CD0883" w:rsidRDefault="00CD0883" w:rsidP="0073153B">
      <w:pPr>
        <w:numPr>
          <w:ilvl w:val="0"/>
          <w:numId w:val="26"/>
        </w:numPr>
        <w:tabs>
          <w:tab w:val="center" w:pos="851"/>
        </w:tabs>
        <w:spacing w:after="200" w:line="276" w:lineRule="auto"/>
        <w:jc w:val="both"/>
        <w:rPr>
          <w:sz w:val="18"/>
          <w:szCs w:val="18"/>
        </w:rPr>
      </w:pPr>
      <w:r w:rsidRPr="00CD0883">
        <w:rPr>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 ПОТ РМ-012-2000.</w:t>
      </w:r>
    </w:p>
    <w:p w:rsidR="00CD0883" w:rsidRPr="00CD0883" w:rsidRDefault="00CD0883" w:rsidP="0073153B">
      <w:pPr>
        <w:numPr>
          <w:ilvl w:val="1"/>
          <w:numId w:val="19"/>
        </w:numPr>
        <w:tabs>
          <w:tab w:val="center" w:pos="851"/>
        </w:tabs>
        <w:spacing w:after="200" w:line="276" w:lineRule="auto"/>
        <w:rPr>
          <w:sz w:val="18"/>
          <w:szCs w:val="18"/>
        </w:rPr>
      </w:pPr>
      <w:r w:rsidRPr="00CD0883">
        <w:rPr>
          <w:sz w:val="18"/>
          <w:szCs w:val="18"/>
        </w:rPr>
        <w:t>Общие правила техники безопасности.</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были прикреплены таким образом, чтобы они не могли перемещаться.</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удовлетворяют, например, необходимые ограждения (перила, трехуровневая защита – поручень перил, промежуточная поперечина и плинтус) и настилы.</w:t>
      </w:r>
    </w:p>
    <w:p w:rsidR="00CD0883" w:rsidRPr="00CD0883" w:rsidRDefault="00CD0883" w:rsidP="0073153B">
      <w:pPr>
        <w:numPr>
          <w:ilvl w:val="3"/>
          <w:numId w:val="19"/>
        </w:numPr>
        <w:tabs>
          <w:tab w:val="center" w:pos="851"/>
        </w:tabs>
        <w:spacing w:after="200" w:line="276" w:lineRule="auto"/>
        <w:rPr>
          <w:sz w:val="18"/>
          <w:szCs w:val="18"/>
        </w:rPr>
      </w:pPr>
      <w:r w:rsidRPr="00CD0883">
        <w:rPr>
          <w:sz w:val="18"/>
          <w:szCs w:val="18"/>
        </w:rPr>
        <w:t>Условие пункта 6.2.3 выполнено, если:</w:t>
      </w:r>
    </w:p>
    <w:p w:rsidR="00CD0883" w:rsidRPr="00CD0883" w:rsidRDefault="00CD0883" w:rsidP="0073153B">
      <w:pPr>
        <w:numPr>
          <w:ilvl w:val="0"/>
          <w:numId w:val="28"/>
        </w:numPr>
        <w:tabs>
          <w:tab w:val="center" w:pos="851"/>
        </w:tabs>
        <w:spacing w:after="200" w:line="276" w:lineRule="auto"/>
        <w:jc w:val="both"/>
        <w:rPr>
          <w:sz w:val="18"/>
          <w:szCs w:val="18"/>
        </w:rPr>
      </w:pPr>
      <w:r w:rsidRPr="00CD0883">
        <w:rPr>
          <w:sz w:val="18"/>
          <w:szCs w:val="18"/>
        </w:rPr>
        <w:t>Ограждение изготовлено организацией, занимающейся возведением лесов, из материала для лесов (дополнительное разрешение на использование не требуется).</w:t>
      </w:r>
    </w:p>
    <w:p w:rsidR="00CD0883" w:rsidRPr="00CD0883" w:rsidRDefault="00CD0883" w:rsidP="0073153B">
      <w:pPr>
        <w:numPr>
          <w:ilvl w:val="0"/>
          <w:numId w:val="28"/>
        </w:numPr>
        <w:tabs>
          <w:tab w:val="center" w:pos="851"/>
        </w:tabs>
        <w:spacing w:after="200" w:line="276" w:lineRule="auto"/>
        <w:jc w:val="both"/>
        <w:rPr>
          <w:sz w:val="18"/>
          <w:szCs w:val="18"/>
        </w:rPr>
      </w:pPr>
      <w:r w:rsidRPr="00CD0883">
        <w:rPr>
          <w:sz w:val="18"/>
          <w:szCs w:val="18"/>
        </w:rPr>
        <w:t>Ограждение изготовлено согласно ГОСТ 12.4.059-89 (DIN 4426) и допущено к использованию представителем Подрядчика путем выдачи разрешения на использование лесов (непосредственно на месте).</w:t>
      </w:r>
    </w:p>
    <w:p w:rsidR="00CD0883" w:rsidRPr="00CD0883" w:rsidRDefault="00CD0883" w:rsidP="0073153B">
      <w:pPr>
        <w:numPr>
          <w:ilvl w:val="0"/>
          <w:numId w:val="28"/>
        </w:numPr>
        <w:tabs>
          <w:tab w:val="center" w:pos="851"/>
        </w:tabs>
        <w:spacing w:after="200" w:line="276" w:lineRule="auto"/>
        <w:rPr>
          <w:sz w:val="18"/>
          <w:szCs w:val="18"/>
        </w:rPr>
      </w:pPr>
      <w:r w:rsidRPr="00CD0883">
        <w:rPr>
          <w:sz w:val="18"/>
          <w:szCs w:val="18"/>
        </w:rPr>
        <w:t xml:space="preserve">В разрешении указывается следующее: </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Изготовлено согласно ГОСТ 27321</w:t>
      </w:r>
      <w:r w:rsidRPr="00CD0883">
        <w:rPr>
          <w:sz w:val="18"/>
          <w:szCs w:val="18"/>
        </w:rPr>
        <w:noBreakHyphen/>
        <w:t>87 (DIN 4420).</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Организация, осуществлявшая монтаж.</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Дата выдачи разрешения.</w:t>
      </w:r>
    </w:p>
    <w:p w:rsidR="00CD0883" w:rsidRPr="00CD0883" w:rsidRDefault="00CD0883" w:rsidP="0073153B">
      <w:pPr>
        <w:numPr>
          <w:ilvl w:val="3"/>
          <w:numId w:val="28"/>
        </w:numPr>
        <w:tabs>
          <w:tab w:val="center" w:pos="851"/>
        </w:tabs>
        <w:spacing w:after="200" w:line="276" w:lineRule="auto"/>
        <w:rPr>
          <w:sz w:val="18"/>
          <w:szCs w:val="18"/>
        </w:rPr>
      </w:pPr>
      <w:r w:rsidRPr="00CD0883">
        <w:rPr>
          <w:sz w:val="18"/>
          <w:szCs w:val="18"/>
        </w:rPr>
        <w:t>Фамилия и подпись ответственного лица Подрядчика.</w:t>
      </w:r>
    </w:p>
    <w:p w:rsidR="00CD0883" w:rsidRPr="00CD0883" w:rsidRDefault="00CD0883" w:rsidP="00CD0883">
      <w:pPr>
        <w:tabs>
          <w:tab w:val="center" w:pos="851"/>
        </w:tabs>
        <w:rPr>
          <w:sz w:val="18"/>
          <w:szCs w:val="18"/>
        </w:rPr>
      </w:pPr>
      <w:r w:rsidRPr="00CD0883">
        <w:rPr>
          <w:sz w:val="18"/>
          <w:szCs w:val="18"/>
        </w:rPr>
        <w:t>Ненужное необходимо вычеркнуть из разрешения на использование лесов.</w:t>
      </w:r>
    </w:p>
    <w:p w:rsidR="00CD0883" w:rsidRPr="00CD0883" w:rsidRDefault="00CD0883" w:rsidP="0073153B">
      <w:pPr>
        <w:numPr>
          <w:ilvl w:val="2"/>
          <w:numId w:val="19"/>
        </w:numPr>
        <w:tabs>
          <w:tab w:val="center" w:pos="851"/>
        </w:tabs>
        <w:spacing w:after="200" w:line="276" w:lineRule="auto"/>
        <w:jc w:val="both"/>
        <w:rPr>
          <w:color w:val="FF0000"/>
          <w:sz w:val="18"/>
          <w:szCs w:val="18"/>
        </w:rPr>
      </w:pPr>
      <w:r w:rsidRPr="00CD0883">
        <w:rPr>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CD0883">
        <w:rPr>
          <w:color w:val="000000"/>
          <w:sz w:val="18"/>
          <w:szCs w:val="18"/>
        </w:rPr>
        <w:t xml:space="preserve"> «</w:t>
      </w:r>
      <w:r w:rsidRPr="00CD0883">
        <w:rPr>
          <w:b/>
          <w:color w:val="000000"/>
          <w:sz w:val="18"/>
          <w:szCs w:val="18"/>
        </w:rPr>
        <w:t>Запрещено использовать сигнальную оградительную ленту».</w:t>
      </w:r>
    </w:p>
    <w:p w:rsidR="00CD0883" w:rsidRPr="00CD0883" w:rsidRDefault="00CD0883" w:rsidP="0073153B">
      <w:pPr>
        <w:numPr>
          <w:ilvl w:val="2"/>
          <w:numId w:val="19"/>
        </w:numPr>
        <w:tabs>
          <w:tab w:val="center" w:pos="851"/>
        </w:tabs>
        <w:spacing w:after="200" w:line="276" w:lineRule="auto"/>
        <w:jc w:val="both"/>
        <w:rPr>
          <w:sz w:val="18"/>
          <w:szCs w:val="18"/>
        </w:rPr>
      </w:pPr>
      <w:r w:rsidRPr="00CD0883">
        <w:rPr>
          <w:sz w:val="18"/>
          <w:szCs w:val="18"/>
        </w:rPr>
        <w:lastRenderedPageBreak/>
        <w:t>Если нельзя установить неподвижные/независимые от людей приспособления для защиты от падения с высоты или улавливающие устройства, или использование таких приспособлений невозможно из-за особенностей места выполнения работ,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 с двумя стропами).</w:t>
      </w:r>
    </w:p>
    <w:p w:rsidR="00CD0883" w:rsidRPr="00CD0883" w:rsidRDefault="00CD0883" w:rsidP="00CD0883">
      <w:pPr>
        <w:keepNext/>
        <w:suppressAutoHyphens/>
        <w:jc w:val="both"/>
        <w:outlineLvl w:val="0"/>
        <w:rPr>
          <w:b/>
          <w:color w:val="000000"/>
          <w:kern w:val="28"/>
          <w:sz w:val="18"/>
          <w:szCs w:val="18"/>
        </w:rPr>
      </w:pPr>
      <w:r w:rsidRPr="00CD0883">
        <w:rPr>
          <w:b/>
          <w:color w:val="000000"/>
          <w:kern w:val="28"/>
          <w:sz w:val="18"/>
          <w:szCs w:val="18"/>
        </w:rPr>
        <w:t xml:space="preserve">                               Использование СИЗ (методом AВC)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3"/>
      </w:tblGrid>
      <w:tr w:rsidR="00CD0883" w:rsidRPr="00CD0883" w:rsidTr="00CD0883">
        <w:trPr>
          <w:trHeight w:val="671"/>
        </w:trPr>
        <w:tc>
          <w:tcPr>
            <w:tcW w:w="7843" w:type="dxa"/>
            <w:shd w:val="clear" w:color="auto" w:fill="auto"/>
          </w:tcPr>
          <w:p w:rsidR="00CD0883" w:rsidRPr="00CD0883" w:rsidRDefault="00CD0883" w:rsidP="00CD0883">
            <w:pPr>
              <w:rPr>
                <w:b/>
                <w:sz w:val="18"/>
                <w:szCs w:val="18"/>
              </w:rPr>
            </w:pPr>
            <w:r w:rsidRPr="00CD0883">
              <w:rPr>
                <w:b/>
                <w:sz w:val="18"/>
                <w:szCs w:val="18"/>
                <w:u w:val="single"/>
              </w:rPr>
              <w:t>Точки крепления</w:t>
            </w:r>
          </w:p>
          <w:p w:rsidR="00CD0883" w:rsidRPr="00CD0883" w:rsidRDefault="00CD0883" w:rsidP="00CD0883">
            <w:pPr>
              <w:rPr>
                <w:b/>
                <w:sz w:val="18"/>
                <w:szCs w:val="18"/>
                <w:u w:val="single"/>
              </w:rPr>
            </w:pPr>
            <w:r w:rsidRPr="00CD0883">
              <w:rPr>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CD0883" w:rsidRPr="00CD0883" w:rsidRDefault="00966323" w:rsidP="00CD0883">
      <w:pPr>
        <w:spacing w:after="200" w:line="276" w:lineRule="auto"/>
        <w:rPr>
          <w:sz w:val="18"/>
          <w:szCs w:val="18"/>
        </w:rPr>
      </w:pPr>
      <w:r>
        <w:rPr>
          <w:noProof/>
          <w:sz w:val="18"/>
          <w:szCs w:val="18"/>
        </w:rPr>
        <w:drawing>
          <wp:inline distT="0" distB="0" distL="0" distR="0">
            <wp:extent cx="707390" cy="1240155"/>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1240155"/>
                    </a:xfrm>
                    <a:prstGeom prst="rect">
                      <a:avLst/>
                    </a:prstGeom>
                    <a:noFill/>
                    <a:ln>
                      <a:noFill/>
                    </a:ln>
                  </pic:spPr>
                </pic:pic>
              </a:graphicData>
            </a:graphic>
          </wp:inline>
        </w:drawing>
      </w:r>
      <w:r w:rsidR="00CD0883">
        <w:rPr>
          <w:noProof/>
          <w:sz w:val="18"/>
          <w:szCs w:val="18"/>
        </w:rPr>
        <w:drawing>
          <wp:inline distT="0" distB="0" distL="0" distR="0">
            <wp:extent cx="1396365" cy="10864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6365" cy="1086485"/>
                    </a:xfrm>
                    <a:prstGeom prst="rect">
                      <a:avLst/>
                    </a:prstGeom>
                    <a:noFill/>
                    <a:ln>
                      <a:noFill/>
                    </a:ln>
                  </pic:spPr>
                </pic:pic>
              </a:graphicData>
            </a:graphic>
          </wp:inline>
        </w:drawing>
      </w:r>
      <w:r>
        <w:rPr>
          <w:noProof/>
          <w:sz w:val="18"/>
          <w:szCs w:val="18"/>
        </w:rPr>
        <w:drawing>
          <wp:inline distT="0" distB="0" distL="0" distR="0">
            <wp:extent cx="1065530" cy="1065530"/>
            <wp:effectExtent l="0" t="0" r="1270" b="127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2488" b="14816"/>
                    <a:stretch>
                      <a:fillRect/>
                    </a:stretch>
                  </pic:blipFill>
                  <pic:spPr bwMode="auto">
                    <a:xfrm>
                      <a:off x="0" y="0"/>
                      <a:ext cx="1065530" cy="1065530"/>
                    </a:xfrm>
                    <a:prstGeom prst="rect">
                      <a:avLst/>
                    </a:prstGeom>
                    <a:noFill/>
                    <a:ln>
                      <a:noFill/>
                    </a:ln>
                  </pic:spPr>
                </pic:pic>
              </a:graphicData>
            </a:graphic>
          </wp:inline>
        </w:drawing>
      </w:r>
      <w:r w:rsidR="00CD0883">
        <w:rPr>
          <w:noProof/>
          <w:sz w:val="18"/>
          <w:szCs w:val="18"/>
        </w:rPr>
        <w:drawing>
          <wp:inline distT="0" distB="0" distL="0" distR="0">
            <wp:extent cx="1108075" cy="1064260"/>
            <wp:effectExtent l="0" t="0" r="0" b="2540"/>
            <wp:docPr id="13" name="Рисунок 13"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ilschaft_Kop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8075" cy="1064260"/>
                    </a:xfrm>
                    <a:prstGeom prst="rect">
                      <a:avLst/>
                    </a:prstGeom>
                    <a:noFill/>
                    <a:ln>
                      <a:noFill/>
                    </a:ln>
                  </pic:spPr>
                </pic:pic>
              </a:graphicData>
            </a:graphic>
          </wp:inline>
        </w:drawing>
      </w:r>
      <w:r w:rsidR="00CD0883">
        <w:rPr>
          <w:noProof/>
          <w:sz w:val="18"/>
          <w:szCs w:val="18"/>
        </w:rPr>
        <w:drawing>
          <wp:inline distT="0" distB="0" distL="0" distR="0">
            <wp:extent cx="1280160" cy="1363345"/>
            <wp:effectExtent l="0" t="0" r="0" b="8255"/>
            <wp:docPr id="12" name="Рисунок 12"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2_p5_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0160" cy="1363345"/>
                    </a:xfrm>
                    <a:prstGeom prst="rect">
                      <a:avLst/>
                    </a:prstGeom>
                    <a:noFill/>
                    <a:ln>
                      <a:noFill/>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CD0883" w:rsidRPr="00CD0883" w:rsidTr="00CD0883">
        <w:trPr>
          <w:trHeight w:val="415"/>
          <w:jc w:val="center"/>
        </w:trPr>
        <w:tc>
          <w:tcPr>
            <w:tcW w:w="1616" w:type="dxa"/>
          </w:tcPr>
          <w:p w:rsidR="00CD0883" w:rsidRPr="00CD0883" w:rsidRDefault="00CD0883" w:rsidP="00CD0883">
            <w:pPr>
              <w:spacing w:line="276" w:lineRule="auto"/>
              <w:jc w:val="center"/>
              <w:rPr>
                <w:sz w:val="18"/>
                <w:szCs w:val="18"/>
              </w:rPr>
            </w:pPr>
            <w:r w:rsidRPr="00CD0883">
              <w:rPr>
                <w:sz w:val="18"/>
                <w:szCs w:val="18"/>
              </w:rPr>
              <w:t>Штатный болт с кольцом</w:t>
            </w:r>
          </w:p>
        </w:tc>
        <w:tc>
          <w:tcPr>
            <w:tcW w:w="3991" w:type="dxa"/>
          </w:tcPr>
          <w:p w:rsidR="00CD0883" w:rsidRPr="00CD0883" w:rsidRDefault="00CD0883" w:rsidP="00CD0883">
            <w:pPr>
              <w:spacing w:after="200" w:line="276" w:lineRule="auto"/>
              <w:jc w:val="center"/>
              <w:rPr>
                <w:sz w:val="18"/>
                <w:szCs w:val="18"/>
              </w:rPr>
            </w:pPr>
            <w:r w:rsidRPr="00CD0883">
              <w:rPr>
                <w:sz w:val="18"/>
                <w:szCs w:val="18"/>
              </w:rPr>
              <w:t>Горизонтальная тяга</w:t>
            </w:r>
          </w:p>
        </w:tc>
        <w:tc>
          <w:tcPr>
            <w:tcW w:w="1852" w:type="dxa"/>
          </w:tcPr>
          <w:p w:rsidR="00CD0883" w:rsidRPr="00CD0883" w:rsidRDefault="00CD0883" w:rsidP="00CD0883">
            <w:pPr>
              <w:spacing w:after="200" w:line="276" w:lineRule="auto"/>
              <w:jc w:val="center"/>
              <w:rPr>
                <w:sz w:val="18"/>
                <w:szCs w:val="18"/>
              </w:rPr>
            </w:pPr>
            <w:r w:rsidRPr="00CD0883">
              <w:rPr>
                <w:sz w:val="18"/>
                <w:szCs w:val="18"/>
              </w:rPr>
              <w:t>Вертикальная тяга</w:t>
            </w:r>
          </w:p>
        </w:tc>
        <w:tc>
          <w:tcPr>
            <w:tcW w:w="2052" w:type="dxa"/>
          </w:tcPr>
          <w:p w:rsidR="00CD0883" w:rsidRPr="00CD0883" w:rsidRDefault="00CD0883" w:rsidP="00CD0883">
            <w:pPr>
              <w:spacing w:after="200" w:line="276" w:lineRule="auto"/>
              <w:jc w:val="center"/>
              <w:rPr>
                <w:sz w:val="18"/>
                <w:szCs w:val="18"/>
              </w:rPr>
            </w:pPr>
          </w:p>
        </w:tc>
      </w:tr>
    </w:tbl>
    <w:p w:rsidR="00CD0883" w:rsidRPr="00CD0883" w:rsidRDefault="00CD0883" w:rsidP="00CD0883">
      <w:pPr>
        <w:spacing w:line="276" w:lineRule="auto"/>
        <w:jc w:val="center"/>
        <w:rPr>
          <w:b/>
          <w:sz w:val="18"/>
          <w:szCs w:val="18"/>
        </w:rPr>
      </w:pPr>
      <w:bookmarkStart w:id="6" w:name="OLE_LINK1"/>
      <w:bookmarkStart w:id="7" w:name="OLE_LINK2"/>
      <w:r w:rsidRPr="00CD0883">
        <w:rPr>
          <w:b/>
          <w:sz w:val="18"/>
          <w:szCs w:val="18"/>
        </w:rPr>
        <w:t>Рис. 1. Точки крепления</w:t>
      </w:r>
    </w:p>
    <w:p w:rsidR="00CD0883" w:rsidRPr="00CD0883" w:rsidRDefault="00CD0883" w:rsidP="0073153B">
      <w:pPr>
        <w:numPr>
          <w:ilvl w:val="0"/>
          <w:numId w:val="53"/>
        </w:numPr>
        <w:tabs>
          <w:tab w:val="left" w:pos="426"/>
        </w:tabs>
        <w:spacing w:after="200" w:line="276" w:lineRule="auto"/>
        <w:ind w:left="425" w:hanging="425"/>
        <w:jc w:val="both"/>
        <w:rPr>
          <w:sz w:val="18"/>
          <w:szCs w:val="18"/>
        </w:rPr>
      </w:pPr>
      <w:r w:rsidRPr="00CD0883">
        <w:rPr>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CD0883" w:rsidRPr="00CD0883" w:rsidRDefault="00CD0883" w:rsidP="0073153B">
      <w:pPr>
        <w:numPr>
          <w:ilvl w:val="0"/>
          <w:numId w:val="53"/>
        </w:numPr>
        <w:tabs>
          <w:tab w:val="left" w:pos="426"/>
        </w:tabs>
        <w:spacing w:after="200" w:line="276" w:lineRule="auto"/>
        <w:ind w:left="425" w:hanging="425"/>
        <w:jc w:val="both"/>
        <w:rPr>
          <w:sz w:val="18"/>
          <w:szCs w:val="18"/>
        </w:rPr>
      </w:pPr>
      <w:r w:rsidRPr="00CD0883">
        <w:rPr>
          <w:sz w:val="18"/>
          <w:szCs w:val="18"/>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CD0883" w:rsidRPr="00CD0883" w:rsidRDefault="00CD0883" w:rsidP="0073153B">
      <w:pPr>
        <w:numPr>
          <w:ilvl w:val="0"/>
          <w:numId w:val="53"/>
        </w:numPr>
        <w:tabs>
          <w:tab w:val="left" w:pos="426"/>
        </w:tabs>
        <w:spacing w:after="200" w:line="276" w:lineRule="auto"/>
        <w:ind w:left="425" w:hanging="425"/>
        <w:jc w:val="both"/>
        <w:rPr>
          <w:sz w:val="18"/>
          <w:szCs w:val="18"/>
        </w:rPr>
      </w:pPr>
      <w:r w:rsidRPr="00CD0883">
        <w:rPr>
          <w:sz w:val="18"/>
          <w:szCs w:val="18"/>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CD0883" w:rsidRPr="00CD0883" w:rsidTr="00CD0883">
        <w:trPr>
          <w:trHeight w:val="1605"/>
          <w:jc w:val="center"/>
        </w:trPr>
        <w:tc>
          <w:tcPr>
            <w:tcW w:w="1724" w:type="dxa"/>
          </w:tcPr>
          <w:p w:rsidR="00CD0883" w:rsidRPr="00CD0883" w:rsidRDefault="00CD0883" w:rsidP="00CD0883">
            <w:pPr>
              <w:spacing w:after="200" w:line="276" w:lineRule="auto"/>
              <w:rPr>
                <w:sz w:val="18"/>
                <w:szCs w:val="18"/>
              </w:rPr>
            </w:pPr>
            <w:r>
              <w:rPr>
                <w:noProof/>
                <w:sz w:val="18"/>
                <w:szCs w:val="18"/>
              </w:rPr>
              <w:drawing>
                <wp:inline distT="0" distB="0" distL="0" distR="0">
                  <wp:extent cx="1213485" cy="1163955"/>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3485" cy="1163955"/>
                          </a:xfrm>
                          <a:prstGeom prst="rect">
                            <a:avLst/>
                          </a:prstGeom>
                          <a:noFill/>
                          <a:ln>
                            <a:noFill/>
                          </a:ln>
                        </pic:spPr>
                      </pic:pic>
                    </a:graphicData>
                  </a:graphic>
                </wp:inline>
              </w:drawing>
            </w:r>
          </w:p>
        </w:tc>
        <w:tc>
          <w:tcPr>
            <w:tcW w:w="1668" w:type="dxa"/>
          </w:tcPr>
          <w:p w:rsidR="00CD0883" w:rsidRPr="00CD0883" w:rsidRDefault="00966323" w:rsidP="00CD0883">
            <w:pPr>
              <w:spacing w:after="200" w:line="276" w:lineRule="auto"/>
              <w:ind w:hanging="108"/>
              <w:rPr>
                <w:sz w:val="18"/>
                <w:szCs w:val="18"/>
              </w:rPr>
            </w:pPr>
            <w:r>
              <w:rPr>
                <w:noProof/>
                <w:sz w:val="18"/>
                <w:szCs w:val="18"/>
              </w:rPr>
              <w:drawing>
                <wp:inline distT="0" distB="0" distL="0" distR="0">
                  <wp:extent cx="1017905" cy="970280"/>
                  <wp:effectExtent l="0" t="0" r="0" b="127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7905" cy="970280"/>
                          </a:xfrm>
                          <a:prstGeom prst="rect">
                            <a:avLst/>
                          </a:prstGeom>
                          <a:noFill/>
                          <a:ln>
                            <a:noFill/>
                          </a:ln>
                        </pic:spPr>
                      </pic:pic>
                    </a:graphicData>
                  </a:graphic>
                </wp:inline>
              </w:drawing>
            </w:r>
          </w:p>
        </w:tc>
        <w:tc>
          <w:tcPr>
            <w:tcW w:w="1897" w:type="dxa"/>
          </w:tcPr>
          <w:p w:rsidR="00CD0883" w:rsidRPr="00CD0883" w:rsidRDefault="00966323" w:rsidP="00CD0883">
            <w:pPr>
              <w:spacing w:after="200" w:line="276" w:lineRule="auto"/>
              <w:ind w:hanging="108"/>
              <w:rPr>
                <w:sz w:val="18"/>
                <w:szCs w:val="18"/>
              </w:rPr>
            </w:pPr>
            <w:r>
              <w:rPr>
                <w:noProof/>
                <w:color w:val="000000"/>
                <w:sz w:val="18"/>
                <w:szCs w:val="18"/>
              </w:rPr>
              <w:drawing>
                <wp:inline distT="0" distB="0" distL="0" distR="0">
                  <wp:extent cx="858520" cy="906145"/>
                  <wp:effectExtent l="0" t="0" r="0" b="825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8520" cy="906145"/>
                          </a:xfrm>
                          <a:prstGeom prst="rect">
                            <a:avLst/>
                          </a:prstGeom>
                          <a:noFill/>
                          <a:ln>
                            <a:noFill/>
                          </a:ln>
                        </pic:spPr>
                      </pic:pic>
                    </a:graphicData>
                  </a:graphic>
                </wp:inline>
              </w:drawing>
            </w:r>
          </w:p>
        </w:tc>
        <w:tc>
          <w:tcPr>
            <w:tcW w:w="4123" w:type="dxa"/>
          </w:tcPr>
          <w:p w:rsidR="00CD0883" w:rsidRPr="00CD0883" w:rsidRDefault="00CD0883" w:rsidP="00CD0883">
            <w:pPr>
              <w:spacing w:after="200" w:line="276" w:lineRule="auto"/>
              <w:jc w:val="center"/>
              <w:rPr>
                <w:b/>
                <w:sz w:val="18"/>
                <w:szCs w:val="18"/>
              </w:rPr>
            </w:pPr>
            <w:r>
              <w:rPr>
                <w:b/>
                <w:noProof/>
                <w:sz w:val="18"/>
                <w:szCs w:val="18"/>
              </w:rPr>
              <w:drawing>
                <wp:inline distT="0" distB="0" distL="0" distR="0">
                  <wp:extent cx="786765" cy="1130300"/>
                  <wp:effectExtent l="0" t="0" r="0" b="0"/>
                  <wp:docPr id="10" name="Рисунок 10"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neu-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6765" cy="1130300"/>
                          </a:xfrm>
                          <a:prstGeom prst="rect">
                            <a:avLst/>
                          </a:prstGeom>
                          <a:noFill/>
                          <a:ln>
                            <a:noFill/>
                          </a:ln>
                        </pic:spPr>
                      </pic:pic>
                    </a:graphicData>
                  </a:graphic>
                </wp:inline>
              </w:drawing>
            </w:r>
          </w:p>
        </w:tc>
      </w:tr>
      <w:tr w:rsidR="00CD0883" w:rsidRPr="00CD0883" w:rsidTr="00CD0883">
        <w:trPr>
          <w:trHeight w:val="1053"/>
          <w:jc w:val="center"/>
        </w:trPr>
        <w:tc>
          <w:tcPr>
            <w:tcW w:w="1724" w:type="dxa"/>
          </w:tcPr>
          <w:p w:rsidR="00CD0883" w:rsidRPr="00CD0883" w:rsidRDefault="00CD0883" w:rsidP="00CD0883">
            <w:pPr>
              <w:spacing w:after="200" w:line="276" w:lineRule="auto"/>
              <w:ind w:left="-108"/>
              <w:rPr>
                <w:sz w:val="18"/>
                <w:szCs w:val="18"/>
              </w:rPr>
            </w:pPr>
          </w:p>
        </w:tc>
        <w:tc>
          <w:tcPr>
            <w:tcW w:w="1668" w:type="dxa"/>
          </w:tcPr>
          <w:p w:rsidR="00CD0883" w:rsidRPr="00CD0883" w:rsidRDefault="00CD0883" w:rsidP="00CD0883">
            <w:pPr>
              <w:tabs>
                <w:tab w:val="left" w:pos="1217"/>
              </w:tabs>
              <w:spacing w:after="200" w:line="276" w:lineRule="auto"/>
              <w:jc w:val="center"/>
              <w:rPr>
                <w:sz w:val="18"/>
                <w:szCs w:val="18"/>
              </w:rPr>
            </w:pPr>
            <w:r w:rsidRPr="00CD0883">
              <w:rPr>
                <w:sz w:val="18"/>
                <w:szCs w:val="18"/>
              </w:rPr>
              <w:t>Правильное крепление посредством такелажного стропа</w:t>
            </w:r>
          </w:p>
        </w:tc>
        <w:tc>
          <w:tcPr>
            <w:tcW w:w="1897" w:type="dxa"/>
          </w:tcPr>
          <w:p w:rsidR="00CD0883" w:rsidRPr="00CD0883" w:rsidRDefault="00CD0883" w:rsidP="00CD0883">
            <w:pPr>
              <w:spacing w:after="200" w:line="276" w:lineRule="auto"/>
              <w:jc w:val="center"/>
              <w:rPr>
                <w:sz w:val="18"/>
                <w:szCs w:val="18"/>
              </w:rPr>
            </w:pPr>
            <w:r w:rsidRPr="00CD0883">
              <w:rPr>
                <w:sz w:val="18"/>
                <w:szCs w:val="18"/>
              </w:rPr>
              <w:t>Неправильное крепление посредством карабина</w:t>
            </w:r>
          </w:p>
        </w:tc>
        <w:tc>
          <w:tcPr>
            <w:tcW w:w="4123" w:type="dxa"/>
          </w:tcPr>
          <w:p w:rsidR="00CD0883" w:rsidRPr="00CD0883" w:rsidRDefault="00CD0883" w:rsidP="00CD0883">
            <w:pPr>
              <w:spacing w:line="276" w:lineRule="auto"/>
              <w:ind w:left="-8"/>
              <w:jc w:val="center"/>
              <w:rPr>
                <w:i/>
                <w:sz w:val="18"/>
                <w:szCs w:val="18"/>
              </w:rPr>
            </w:pPr>
            <w:r w:rsidRPr="00CD0883">
              <w:rPr>
                <w:i/>
                <w:sz w:val="18"/>
                <w:szCs w:val="18"/>
              </w:rPr>
              <w:t>Согласитесь ли вы подвесить свой автомобиль в точке крепления?</w:t>
            </w:r>
          </w:p>
          <w:p w:rsidR="00CD0883" w:rsidRPr="00CD0883" w:rsidRDefault="00CD0883" w:rsidP="00CD0883">
            <w:pPr>
              <w:spacing w:line="276" w:lineRule="auto"/>
              <w:ind w:left="-8"/>
              <w:jc w:val="center"/>
              <w:rPr>
                <w:i/>
                <w:sz w:val="18"/>
                <w:szCs w:val="18"/>
              </w:rPr>
            </w:pPr>
            <w:r w:rsidRPr="00CD0883">
              <w:rPr>
                <w:i/>
                <w:sz w:val="18"/>
                <w:szCs w:val="18"/>
              </w:rPr>
              <w:t>Если нет, не используйте ее!</w:t>
            </w:r>
          </w:p>
          <w:p w:rsidR="00CD0883" w:rsidRPr="00CD0883" w:rsidRDefault="00CD0883" w:rsidP="00CD0883">
            <w:pPr>
              <w:spacing w:line="276" w:lineRule="auto"/>
              <w:ind w:left="-8"/>
              <w:jc w:val="center"/>
              <w:rPr>
                <w:b/>
                <w:sz w:val="18"/>
                <w:szCs w:val="18"/>
              </w:rPr>
            </w:pPr>
            <w:r w:rsidRPr="00CD0883">
              <w:rPr>
                <w:sz w:val="18"/>
                <w:szCs w:val="18"/>
              </w:rPr>
              <w:t>Проверка точек крепления должна производиться специалистом, имеющим достаточную квалификацию.</w:t>
            </w:r>
          </w:p>
        </w:tc>
      </w:tr>
    </w:tbl>
    <w:p w:rsidR="00CD0883" w:rsidRPr="00CD0883" w:rsidRDefault="00CD0883" w:rsidP="00CD0883">
      <w:pPr>
        <w:spacing w:line="276" w:lineRule="auto"/>
        <w:jc w:val="center"/>
        <w:rPr>
          <w:b/>
          <w:sz w:val="18"/>
          <w:szCs w:val="18"/>
        </w:rPr>
      </w:pPr>
      <w:r w:rsidRPr="00CD0883">
        <w:rPr>
          <w:b/>
          <w:sz w:val="18"/>
          <w:szCs w:val="18"/>
        </w:rPr>
        <w:t>Рис. 2. Способ крепления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CD0883" w:rsidRPr="00CD0883" w:rsidTr="00CD0883">
        <w:trPr>
          <w:trHeight w:val="1415"/>
        </w:trPr>
        <w:tc>
          <w:tcPr>
            <w:tcW w:w="9356" w:type="dxa"/>
            <w:shd w:val="clear" w:color="auto" w:fill="auto"/>
          </w:tcPr>
          <w:p w:rsidR="00CD0883" w:rsidRPr="00CD0883" w:rsidRDefault="00CD0883" w:rsidP="00CD0883">
            <w:pPr>
              <w:tabs>
                <w:tab w:val="left" w:pos="3913"/>
              </w:tabs>
              <w:spacing w:line="276" w:lineRule="auto"/>
              <w:rPr>
                <w:b/>
                <w:caps/>
                <w:sz w:val="18"/>
                <w:szCs w:val="18"/>
              </w:rPr>
            </w:pPr>
            <w:r w:rsidRPr="00CD0883">
              <w:rPr>
                <w:b/>
                <w:sz w:val="18"/>
                <w:szCs w:val="18"/>
                <w:u w:val="single"/>
              </w:rPr>
              <w:t>Полная страховочная система</w:t>
            </w:r>
          </w:p>
          <w:p w:rsidR="00CD0883" w:rsidRPr="00CD0883" w:rsidRDefault="00CD0883" w:rsidP="00CD0883">
            <w:pPr>
              <w:jc w:val="both"/>
              <w:rPr>
                <w:sz w:val="18"/>
                <w:szCs w:val="18"/>
              </w:rPr>
            </w:pPr>
            <w:r w:rsidRPr="00CD0883">
              <w:rPr>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CD0883" w:rsidRPr="00CD0883" w:rsidRDefault="00CD0883" w:rsidP="00CD0883">
            <w:pPr>
              <w:jc w:val="both"/>
              <w:rPr>
                <w:b/>
                <w:sz w:val="18"/>
                <w:szCs w:val="18"/>
                <w:u w:val="single"/>
              </w:rPr>
            </w:pPr>
            <w:r w:rsidRPr="00CD0883">
              <w:rPr>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CD0883" w:rsidRPr="00CD0883" w:rsidRDefault="00CD0883" w:rsidP="00CD0883">
      <w:pPr>
        <w:spacing w:line="276" w:lineRule="auto"/>
        <w:jc w:val="both"/>
        <w:rPr>
          <w:sz w:val="18"/>
          <w:szCs w:val="18"/>
        </w:rPr>
      </w:pPr>
      <w:r>
        <w:rPr>
          <w:noProof/>
          <w:sz w:val="18"/>
          <w:szCs w:val="18"/>
        </w:rPr>
        <w:lastRenderedPageBreak/>
        <w:drawing>
          <wp:inline distT="0" distB="0" distL="0" distR="0">
            <wp:extent cx="1629410" cy="1574165"/>
            <wp:effectExtent l="0" t="0" r="8890" b="6985"/>
            <wp:docPr id="9" name="Рисунок 9"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Kopie von Auffanggurt_Mitarbeit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9410" cy="1574165"/>
                    </a:xfrm>
                    <a:prstGeom prst="rect">
                      <a:avLst/>
                    </a:prstGeom>
                    <a:noFill/>
                    <a:ln>
                      <a:noFill/>
                    </a:ln>
                  </pic:spPr>
                </pic:pic>
              </a:graphicData>
            </a:graphic>
          </wp:inline>
        </w:drawing>
      </w:r>
      <w:r>
        <w:rPr>
          <w:noProof/>
          <w:color w:val="000000"/>
          <w:sz w:val="18"/>
          <w:szCs w:val="18"/>
        </w:rPr>
        <w:drawing>
          <wp:inline distT="0" distB="0" distL="0" distR="0">
            <wp:extent cx="1701165" cy="1551940"/>
            <wp:effectExtent l="0" t="0" r="0" b="0"/>
            <wp:docPr id="8" name="Рисунок 8"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B2_p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1165" cy="1551940"/>
                    </a:xfrm>
                    <a:prstGeom prst="rect">
                      <a:avLst/>
                    </a:prstGeom>
                    <a:noFill/>
                    <a:ln>
                      <a:noFill/>
                    </a:ln>
                  </pic:spPr>
                </pic:pic>
              </a:graphicData>
            </a:graphic>
          </wp:inline>
        </w:drawing>
      </w:r>
    </w:p>
    <w:p w:rsidR="00CD0883" w:rsidRPr="00CD0883" w:rsidRDefault="00CD0883" w:rsidP="00CD0883">
      <w:pPr>
        <w:spacing w:after="200" w:line="276" w:lineRule="auto"/>
        <w:rPr>
          <w:b/>
          <w:sz w:val="18"/>
          <w:szCs w:val="18"/>
        </w:rPr>
      </w:pPr>
      <w:r w:rsidRPr="00CD0883">
        <w:rPr>
          <w:b/>
          <w:noProof/>
          <w:sz w:val="18"/>
          <w:szCs w:val="18"/>
        </w:rPr>
        <w:t>Рис.3. Точки крепления фала.</w:t>
      </w:r>
    </w:p>
    <w:p w:rsidR="00CD0883" w:rsidRPr="00CD0883" w:rsidRDefault="00CD0883" w:rsidP="00CD0883">
      <w:pPr>
        <w:spacing w:after="200" w:line="276" w:lineRule="auto"/>
        <w:rPr>
          <w:b/>
          <w:color w:val="FF0000"/>
          <w:sz w:val="18"/>
          <w:szCs w:val="18"/>
        </w:rPr>
      </w:pPr>
      <w:r w:rsidRPr="00CD0883">
        <w:rPr>
          <w:sz w:val="18"/>
          <w:szCs w:val="18"/>
        </w:rPr>
        <w:t xml:space="preserve">   </w:t>
      </w:r>
      <w:r w:rsidRPr="00CD0883">
        <w:rPr>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CD0883" w:rsidRPr="00CD0883" w:rsidTr="00CD0883">
        <w:tc>
          <w:tcPr>
            <w:tcW w:w="3980" w:type="dxa"/>
          </w:tcPr>
          <w:p w:rsidR="00CD0883" w:rsidRPr="00CD0883" w:rsidRDefault="00CD0883" w:rsidP="00CD0883">
            <w:pPr>
              <w:spacing w:after="200" w:line="276" w:lineRule="auto"/>
              <w:ind w:left="-108"/>
              <w:rPr>
                <w:sz w:val="18"/>
                <w:szCs w:val="18"/>
              </w:rPr>
            </w:pPr>
            <w:r>
              <w:rPr>
                <w:noProof/>
                <w:sz w:val="18"/>
                <w:szCs w:val="18"/>
              </w:rPr>
              <w:drawing>
                <wp:inline distT="0" distB="0" distL="0" distR="0">
                  <wp:extent cx="1922780" cy="1678940"/>
                  <wp:effectExtent l="0" t="0" r="1270" b="0"/>
                  <wp:docPr id="7" name="Рисунок 7"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Kopie von Haltegurt_Mitarbeit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2780" cy="1678940"/>
                          </a:xfrm>
                          <a:prstGeom prst="rect">
                            <a:avLst/>
                          </a:prstGeom>
                          <a:noFill/>
                          <a:ln>
                            <a:noFill/>
                          </a:ln>
                        </pic:spPr>
                      </pic:pic>
                    </a:graphicData>
                  </a:graphic>
                </wp:inline>
              </w:drawing>
            </w:r>
          </w:p>
        </w:tc>
        <w:tc>
          <w:tcPr>
            <w:tcW w:w="2432" w:type="dxa"/>
          </w:tcPr>
          <w:p w:rsidR="00CD0883" w:rsidRPr="00CD0883" w:rsidRDefault="00966323" w:rsidP="00CD0883">
            <w:pPr>
              <w:spacing w:after="200" w:line="276" w:lineRule="auto"/>
              <w:rPr>
                <w:sz w:val="18"/>
                <w:szCs w:val="18"/>
              </w:rPr>
            </w:pPr>
            <w:r>
              <w:rPr>
                <w:noProof/>
                <w:sz w:val="18"/>
                <w:szCs w:val="18"/>
              </w:rPr>
              <w:drawing>
                <wp:inline distT="0" distB="0" distL="0" distR="0">
                  <wp:extent cx="1311910" cy="1494790"/>
                  <wp:effectExtent l="0" t="0" r="254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1910" cy="1494790"/>
                          </a:xfrm>
                          <a:prstGeom prst="rect">
                            <a:avLst/>
                          </a:prstGeom>
                          <a:noFill/>
                          <a:ln>
                            <a:noFill/>
                          </a:ln>
                        </pic:spPr>
                      </pic:pic>
                    </a:graphicData>
                  </a:graphic>
                </wp:inline>
              </w:drawing>
            </w:r>
          </w:p>
        </w:tc>
        <w:tc>
          <w:tcPr>
            <w:tcW w:w="2944" w:type="dxa"/>
          </w:tcPr>
          <w:p w:rsidR="00CD0883" w:rsidRPr="00CD0883" w:rsidRDefault="00CD0883" w:rsidP="00CD0883">
            <w:pPr>
              <w:spacing w:after="200" w:line="276" w:lineRule="auto"/>
              <w:rPr>
                <w:sz w:val="18"/>
                <w:szCs w:val="18"/>
              </w:rPr>
            </w:pPr>
            <w:r w:rsidRPr="00CD0883">
              <w:rPr>
                <w:sz w:val="18"/>
                <w:szCs w:val="18"/>
              </w:rPr>
              <w:t>Падение с надетым поясом очень рискованно и чревато травмами позвоночника.</w:t>
            </w:r>
          </w:p>
        </w:tc>
      </w:tr>
    </w:tbl>
    <w:p w:rsidR="00CD0883" w:rsidRPr="00CD0883" w:rsidRDefault="00CD0883" w:rsidP="00CD0883">
      <w:pPr>
        <w:spacing w:after="200" w:line="276" w:lineRule="auto"/>
        <w:rPr>
          <w:b/>
          <w:sz w:val="18"/>
          <w:szCs w:val="18"/>
        </w:rPr>
      </w:pPr>
      <w:r w:rsidRPr="00CD0883">
        <w:rPr>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CD0883" w:rsidRPr="00CD0883" w:rsidTr="00CD0883">
        <w:trPr>
          <w:trHeight w:val="3317"/>
        </w:trPr>
        <w:tc>
          <w:tcPr>
            <w:tcW w:w="6349" w:type="dxa"/>
          </w:tcPr>
          <w:p w:rsidR="00CD0883" w:rsidRPr="00CD0883" w:rsidRDefault="00CD0883" w:rsidP="00CD0883">
            <w:pPr>
              <w:rPr>
                <w:sz w:val="18"/>
                <w:szCs w:val="18"/>
              </w:rPr>
            </w:pPr>
            <w:r>
              <w:rPr>
                <w:noProof/>
              </w:rPr>
              <w:drawing>
                <wp:anchor distT="0" distB="0" distL="114300" distR="114300" simplePos="0" relativeHeight="251661312" behindDoc="1" locked="0" layoutInCell="1" allowOverlap="1">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16" name="Рисунок 1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onnector mit pfei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764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0883">
              <w:rPr>
                <w:sz w:val="18"/>
                <w:szCs w:val="18"/>
              </w:rPr>
              <w:t>Сцепка</w:t>
            </w:r>
          </w:p>
          <w:p w:rsidR="00CD0883" w:rsidRPr="00CD0883" w:rsidRDefault="00CD0883" w:rsidP="00CD0883">
            <w:pPr>
              <w:rPr>
                <w:sz w:val="18"/>
                <w:szCs w:val="18"/>
              </w:rPr>
            </w:pPr>
            <w:r w:rsidRPr="00CD0883">
              <w:rPr>
                <w:sz w:val="18"/>
                <w:szCs w:val="18"/>
              </w:rPr>
              <w:t>Соединительный элемент между страховочной системой и точкой крепления (например, амортизирующий фал).</w:t>
            </w:r>
          </w:p>
        </w:tc>
        <w:tc>
          <w:tcPr>
            <w:tcW w:w="3119" w:type="dxa"/>
          </w:tcPr>
          <w:p w:rsidR="00CD0883" w:rsidRPr="00CD0883" w:rsidRDefault="00CD0883" w:rsidP="00CD0883">
            <w:pPr>
              <w:spacing w:after="200" w:line="276" w:lineRule="auto"/>
              <w:rPr>
                <w:sz w:val="18"/>
                <w:szCs w:val="18"/>
              </w:rPr>
            </w:pPr>
            <w:r>
              <w:rPr>
                <w:noProof/>
                <w:color w:val="000000"/>
                <w:sz w:val="18"/>
                <w:szCs w:val="18"/>
              </w:rPr>
              <w:drawing>
                <wp:inline distT="0" distB="0" distL="0" distR="0">
                  <wp:extent cx="1335405" cy="2072640"/>
                  <wp:effectExtent l="0" t="0" r="0" b="3810"/>
                  <wp:docPr id="6" name="Рисунок 6"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B2_p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5405" cy="2072640"/>
                          </a:xfrm>
                          <a:prstGeom prst="rect">
                            <a:avLst/>
                          </a:prstGeom>
                          <a:noFill/>
                          <a:ln>
                            <a:noFill/>
                          </a:ln>
                        </pic:spPr>
                      </pic:pic>
                    </a:graphicData>
                  </a:graphic>
                </wp:inline>
              </w:drawing>
            </w:r>
          </w:p>
        </w:tc>
      </w:tr>
    </w:tbl>
    <w:p w:rsidR="00CD0883" w:rsidRPr="00CD0883" w:rsidRDefault="00CD0883" w:rsidP="00CD0883">
      <w:pPr>
        <w:rPr>
          <w:b/>
          <w:sz w:val="18"/>
          <w:szCs w:val="18"/>
        </w:rPr>
      </w:pPr>
      <w:r w:rsidRPr="00CD0883">
        <w:rPr>
          <w:b/>
          <w:sz w:val="18"/>
          <w:szCs w:val="18"/>
        </w:rPr>
        <w:t>Рис. 5. Амортизирующий фал.</w:t>
      </w:r>
    </w:p>
    <w:p w:rsidR="00CD0883" w:rsidRPr="00CD0883" w:rsidRDefault="00CD0883" w:rsidP="00CD0883">
      <w:pPr>
        <w:rPr>
          <w:sz w:val="18"/>
          <w:szCs w:val="18"/>
        </w:rPr>
      </w:pPr>
      <w:r w:rsidRPr="00CD0883">
        <w:rPr>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CD0883" w:rsidRPr="00CD0883" w:rsidRDefault="00CD0883" w:rsidP="00CD0883">
      <w:pPr>
        <w:spacing w:line="276" w:lineRule="auto"/>
        <w:rPr>
          <w:sz w:val="18"/>
          <w:szCs w:val="18"/>
        </w:rPr>
      </w:pPr>
      <w:r w:rsidRPr="00CD0883">
        <w:rPr>
          <w:sz w:val="18"/>
          <w:szCs w:val="18"/>
        </w:rPr>
        <w:t>При проведении огневых работ на высоте необходимо использовать огнеупорные фалы (стропы).</w:t>
      </w:r>
    </w:p>
    <w:p w:rsidR="00CD0883" w:rsidRPr="00CD0883" w:rsidRDefault="00CD0883" w:rsidP="00CD0883">
      <w:pPr>
        <w:rPr>
          <w:sz w:val="18"/>
          <w:szCs w:val="18"/>
        </w:rPr>
      </w:pPr>
      <w:r w:rsidRPr="00CD0883">
        <w:rPr>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CD0883" w:rsidRPr="00CD0883" w:rsidRDefault="00CD0883" w:rsidP="00CD0883">
      <w:pPr>
        <w:spacing w:after="200"/>
        <w:rPr>
          <w:sz w:val="18"/>
          <w:szCs w:val="18"/>
        </w:rPr>
      </w:pPr>
      <w:r w:rsidRPr="00CD0883">
        <w:rPr>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CD0883" w:rsidRPr="00CD0883" w:rsidTr="00CD0883">
        <w:trPr>
          <w:trHeight w:val="2247"/>
        </w:trPr>
        <w:tc>
          <w:tcPr>
            <w:tcW w:w="2709" w:type="dxa"/>
          </w:tcPr>
          <w:p w:rsidR="00CD0883" w:rsidRPr="00CD0883" w:rsidRDefault="00CD0883" w:rsidP="00CD0883">
            <w:pPr>
              <w:spacing w:after="200" w:line="276" w:lineRule="auto"/>
              <w:rPr>
                <w:sz w:val="18"/>
                <w:szCs w:val="18"/>
              </w:rPr>
            </w:pPr>
            <w:r>
              <w:rPr>
                <w:noProof/>
                <w:sz w:val="18"/>
                <w:szCs w:val="18"/>
              </w:rPr>
              <w:drawing>
                <wp:inline distT="0" distB="0" distL="0" distR="0">
                  <wp:extent cx="1163955" cy="1341120"/>
                  <wp:effectExtent l="0" t="0" r="0" b="0"/>
                  <wp:docPr id="5" name="Рисунок 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10109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3955" cy="1341120"/>
                          </a:xfrm>
                          <a:prstGeom prst="rect">
                            <a:avLst/>
                          </a:prstGeom>
                          <a:noFill/>
                          <a:ln>
                            <a:noFill/>
                          </a:ln>
                        </pic:spPr>
                      </pic:pic>
                    </a:graphicData>
                  </a:graphic>
                </wp:inline>
              </w:drawing>
            </w:r>
          </w:p>
        </w:tc>
        <w:tc>
          <w:tcPr>
            <w:tcW w:w="6755" w:type="dxa"/>
          </w:tcPr>
          <w:p w:rsidR="00CD0883" w:rsidRPr="00CD0883" w:rsidRDefault="00CD0883" w:rsidP="00CD0883">
            <w:pPr>
              <w:spacing w:after="200" w:line="276" w:lineRule="auto"/>
              <w:jc w:val="both"/>
              <w:rPr>
                <w:sz w:val="18"/>
                <w:szCs w:val="18"/>
              </w:rPr>
            </w:pPr>
            <w:r w:rsidRPr="00CD0883">
              <w:rPr>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CD0883" w:rsidRPr="00CD0883" w:rsidRDefault="00CD0883" w:rsidP="00CD0883">
      <w:pPr>
        <w:autoSpaceDE w:val="0"/>
        <w:autoSpaceDN w:val="0"/>
        <w:adjustRightInd w:val="0"/>
        <w:rPr>
          <w:b/>
          <w:sz w:val="18"/>
          <w:szCs w:val="18"/>
        </w:rPr>
      </w:pPr>
      <w:r w:rsidRPr="00CD0883">
        <w:rPr>
          <w:b/>
          <w:sz w:val="18"/>
          <w:szCs w:val="18"/>
        </w:rPr>
        <w:t xml:space="preserve">Рис. 6. Пример использования крепления короткого фала, укрепленного на рельс.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lastRenderedPageBreak/>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Участки, под расположенными на высоте местами выполнения работ, необходимо защитить от падающих предметов (защитное ограждение, тенты, сетки) или оградить.</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Для высотных работ в зависимости от типа и объема работ используются следующие вспомогательные средства:</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Леса;</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Передвижные леса;</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Подъемные рабочие платформы;</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Подвесные подъемники для людей;</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Защитные леса или улавливающие сетки;</w:t>
      </w:r>
    </w:p>
    <w:p w:rsidR="00CD0883" w:rsidRPr="00CD0883" w:rsidRDefault="00CD0883" w:rsidP="0073153B">
      <w:pPr>
        <w:numPr>
          <w:ilvl w:val="0"/>
          <w:numId w:val="29"/>
        </w:numPr>
        <w:spacing w:after="200" w:line="276" w:lineRule="auto"/>
        <w:ind w:left="567" w:hanging="567"/>
        <w:rPr>
          <w:sz w:val="18"/>
          <w:szCs w:val="18"/>
        </w:rPr>
      </w:pPr>
      <w:r w:rsidRPr="00CD0883">
        <w:rPr>
          <w:sz w:val="18"/>
          <w:szCs w:val="18"/>
        </w:rPr>
        <w:t>Лестницы.</w:t>
      </w:r>
    </w:p>
    <w:p w:rsidR="00CD0883" w:rsidRPr="00CD0883" w:rsidRDefault="00CD0883" w:rsidP="0073153B">
      <w:pPr>
        <w:numPr>
          <w:ilvl w:val="0"/>
          <w:numId w:val="29"/>
        </w:numPr>
        <w:spacing w:after="200" w:line="276" w:lineRule="auto"/>
        <w:ind w:left="567" w:hanging="567"/>
        <w:jc w:val="both"/>
        <w:rPr>
          <w:sz w:val="18"/>
          <w:szCs w:val="18"/>
        </w:rPr>
      </w:pPr>
      <w:r w:rsidRPr="00CD0883">
        <w:rPr>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 с двумя стропами).</w:t>
      </w:r>
    </w:p>
    <w:p w:rsidR="00CD0883" w:rsidRPr="00CD0883" w:rsidRDefault="00CD0883" w:rsidP="0073153B">
      <w:pPr>
        <w:numPr>
          <w:ilvl w:val="1"/>
          <w:numId w:val="19"/>
        </w:numPr>
        <w:spacing w:after="200" w:line="276" w:lineRule="auto"/>
        <w:ind w:left="567" w:hanging="567"/>
        <w:rPr>
          <w:b/>
          <w:sz w:val="18"/>
          <w:szCs w:val="18"/>
          <w:u w:val="single"/>
        </w:rPr>
      </w:pPr>
      <w:r w:rsidRPr="00CD0883">
        <w:rPr>
          <w:b/>
          <w:sz w:val="18"/>
          <w:szCs w:val="18"/>
          <w:u w:val="single"/>
        </w:rPr>
        <w:t>Леса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Необходимо использовать только металлические леса. Исключения определяются и согласуются вместе с ответственным лицом Заказчика, отделом производства, строительства или технического обслуживания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 При обращении с лесами и рабочими платформами необходимо соблюдать следующие условия:</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Все леса, к ним относятся также передвижные леса согласно ГОСТ 27321</w:t>
      </w:r>
      <w:r w:rsidRPr="00CD0883">
        <w:rPr>
          <w:sz w:val="18"/>
          <w:szCs w:val="18"/>
        </w:rPr>
        <w:noBreakHyphen/>
        <w:t>87 (DIN 4420)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Заказчика (исключения см. пункт 6.4).</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Перед первым использованием необходимо предоставить требуемые сертификаты безопасности.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Заказчика или уполномоченным сотрудником подрядчика для передачи пользователям, при этом допуск к использованию не освобождает организацию, изготовившую леса, от ответственности. Необходимо назначить и записать фамилии лиц, принимающие и допускающие леса, и проинструктировать их.</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Необходимо обеспечить постоянную устойчивость лесов.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Изменять конструкцию лесов может только имеющая разрешение организация, занимающаяся возведением лесов.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Для доступа на леса необходимо использовать только предусмотренные для этого пути и устройства.</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Леса необходимо устанавливать так, чтобы они не ограничивали доступ к каналам, точкам подключения к сетям электроэнергии, сжатого воздуха, воды Заказчика, предохранительным устройствам, аварийным душевым установкам и (подземной) запорной арматуре. Запрещено устанавливать леса на путях эвакуации.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Пользователи лесов должны (ежедневно) перед использованием и после необычных воздействий (например, буря, вибрация, сильные снегопады) проверять леса на наличие видимых дефектов и при необходимости ограничивать доступ к ним.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lastRenderedPageBreak/>
        <w:t>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силе ветра от 6 баллов (шкала Бофорта) или скорости от 12 м/с запрещено пользоваться передвижными лесами.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Дополнительные требования при выполнении работ с использованием лесов.</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 xml:space="preserve">             В целях повышения безопасности (сведение к минимуму риска падения с высоты) во время демонтажа и монтажа лесов действуют следующие требования:</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Запрещено подниматься и спускаться по стойкам. Необходимо использовать исключительно лестницы (проходы).</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поверхностью. После этого необходимо смонтировать поручень, а затем всю трехуровневую защиту.</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CD0883" w:rsidRPr="00CD0883" w:rsidRDefault="00CD0883" w:rsidP="0073153B">
      <w:pPr>
        <w:numPr>
          <w:ilvl w:val="1"/>
          <w:numId w:val="19"/>
        </w:numPr>
        <w:spacing w:after="200" w:line="276" w:lineRule="auto"/>
        <w:ind w:left="567" w:hanging="567"/>
        <w:jc w:val="both"/>
        <w:rPr>
          <w:sz w:val="18"/>
          <w:szCs w:val="18"/>
          <w:u w:val="single"/>
        </w:rPr>
      </w:pPr>
      <w:r w:rsidRPr="00CD0883">
        <w:rPr>
          <w:sz w:val="18"/>
          <w:szCs w:val="18"/>
        </w:rPr>
        <w:t xml:space="preserve">         </w:t>
      </w:r>
      <w:r w:rsidRPr="00CD0883">
        <w:rPr>
          <w:sz w:val="18"/>
          <w:szCs w:val="18"/>
          <w:u w:val="single"/>
        </w:rPr>
        <w:t>Порядок идентификации строительных лесов</w:t>
      </w:r>
    </w:p>
    <w:p w:rsidR="00CD0883" w:rsidRPr="00CD0883" w:rsidRDefault="00CD0883" w:rsidP="00CD0883">
      <w:pPr>
        <w:ind w:left="567" w:hanging="567"/>
        <w:jc w:val="both"/>
        <w:rPr>
          <w:sz w:val="18"/>
          <w:szCs w:val="18"/>
        </w:rPr>
      </w:pPr>
      <w:r w:rsidRPr="00CD0883">
        <w:rPr>
          <w:sz w:val="18"/>
          <w:szCs w:val="18"/>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CD0883" w:rsidRPr="00CD0883" w:rsidRDefault="00CD0883" w:rsidP="0073153B">
      <w:pPr>
        <w:numPr>
          <w:ilvl w:val="0"/>
          <w:numId w:val="49"/>
        </w:numPr>
        <w:spacing w:after="200" w:line="276" w:lineRule="auto"/>
        <w:ind w:left="567" w:hanging="567"/>
        <w:contextualSpacing/>
        <w:jc w:val="both"/>
        <w:rPr>
          <w:bCs/>
          <w:sz w:val="18"/>
          <w:szCs w:val="18"/>
        </w:rPr>
      </w:pPr>
      <w:r w:rsidRPr="00CD0883">
        <w:rPr>
          <w:bCs/>
          <w:sz w:val="18"/>
          <w:szCs w:val="18"/>
        </w:rPr>
        <w:t>Работа с лесов разрешена</w:t>
      </w:r>
    </w:p>
    <w:p w:rsidR="00CD0883" w:rsidRPr="00CD0883" w:rsidRDefault="00CD0883" w:rsidP="0073153B">
      <w:pPr>
        <w:numPr>
          <w:ilvl w:val="0"/>
          <w:numId w:val="49"/>
        </w:numPr>
        <w:spacing w:after="200" w:line="276" w:lineRule="auto"/>
        <w:ind w:left="567" w:hanging="567"/>
        <w:contextualSpacing/>
        <w:jc w:val="both"/>
        <w:rPr>
          <w:bCs/>
          <w:sz w:val="18"/>
          <w:szCs w:val="18"/>
        </w:rPr>
      </w:pPr>
      <w:r w:rsidRPr="00CD0883">
        <w:rPr>
          <w:bCs/>
          <w:sz w:val="18"/>
          <w:szCs w:val="18"/>
        </w:rPr>
        <w:t>Работа с лесов запрещена</w:t>
      </w:r>
    </w:p>
    <w:p w:rsidR="00CD0883" w:rsidRPr="00CD0883" w:rsidRDefault="00CD0883" w:rsidP="0073153B">
      <w:pPr>
        <w:numPr>
          <w:ilvl w:val="0"/>
          <w:numId w:val="49"/>
        </w:numPr>
        <w:spacing w:after="200" w:line="276" w:lineRule="auto"/>
        <w:ind w:left="567" w:hanging="567"/>
        <w:contextualSpacing/>
        <w:jc w:val="both"/>
        <w:rPr>
          <w:bCs/>
          <w:sz w:val="18"/>
          <w:szCs w:val="18"/>
        </w:rPr>
      </w:pPr>
      <w:r w:rsidRPr="00CD0883">
        <w:rPr>
          <w:bCs/>
          <w:sz w:val="18"/>
          <w:szCs w:val="18"/>
        </w:rPr>
        <w:t>Монтаж, демонтаж лесов</w:t>
      </w:r>
    </w:p>
    <w:p w:rsidR="00CD0883" w:rsidRPr="00CD0883" w:rsidRDefault="00CD0883" w:rsidP="00CD0883">
      <w:pPr>
        <w:ind w:left="567" w:hanging="567"/>
        <w:jc w:val="both"/>
        <w:rPr>
          <w:bCs/>
          <w:sz w:val="18"/>
          <w:szCs w:val="18"/>
        </w:rPr>
      </w:pPr>
      <w:r w:rsidRPr="00CD0883">
        <w:rPr>
          <w:bCs/>
          <w:sz w:val="18"/>
          <w:szCs w:val="18"/>
        </w:rPr>
        <w:t>6.4.2.           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CD0883" w:rsidRPr="00CD0883" w:rsidRDefault="00CD0883" w:rsidP="00CD0883">
      <w:pPr>
        <w:ind w:left="567" w:hanging="567"/>
        <w:jc w:val="both"/>
        <w:rPr>
          <w:sz w:val="18"/>
          <w:szCs w:val="18"/>
        </w:rPr>
      </w:pPr>
      <w:r w:rsidRPr="00CD0883">
        <w:rPr>
          <w:sz w:val="18"/>
          <w:szCs w:val="18"/>
        </w:rPr>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CD0883" w:rsidRPr="00CD0883" w:rsidRDefault="00CD0883" w:rsidP="00CD0883">
      <w:pPr>
        <w:ind w:left="567" w:hanging="567"/>
        <w:jc w:val="both"/>
        <w:rPr>
          <w:sz w:val="18"/>
          <w:szCs w:val="18"/>
        </w:rPr>
      </w:pPr>
      <w:r w:rsidRPr="00CD0883">
        <w:rPr>
          <w:sz w:val="18"/>
          <w:szCs w:val="18"/>
        </w:rPr>
        <w:t>6.4.4.      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CD0883" w:rsidRPr="00CD0883" w:rsidRDefault="00CD0883" w:rsidP="00CD0883">
      <w:pPr>
        <w:ind w:left="567" w:hanging="567"/>
        <w:jc w:val="both"/>
        <w:rPr>
          <w:sz w:val="18"/>
          <w:szCs w:val="18"/>
        </w:rPr>
      </w:pPr>
      <w:r w:rsidRPr="00CD0883">
        <w:rPr>
          <w:sz w:val="18"/>
          <w:szCs w:val="18"/>
        </w:rPr>
        <w:t>6.4.5.          При организации работ по монтажу и демонтажу лесов по наряду при 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CD0883" w:rsidRPr="00CD0883" w:rsidRDefault="00CD0883" w:rsidP="00CD0883">
      <w:pPr>
        <w:ind w:left="567" w:hanging="567"/>
        <w:jc w:val="both"/>
        <w:rPr>
          <w:sz w:val="18"/>
          <w:szCs w:val="18"/>
        </w:rPr>
      </w:pPr>
      <w:r w:rsidRPr="00CD0883">
        <w:rPr>
          <w:sz w:val="18"/>
          <w:szCs w:val="18"/>
        </w:rPr>
        <w:t>6.4.6.</w:t>
      </w:r>
      <w:r w:rsidRPr="00CD0883">
        <w:rPr>
          <w:sz w:val="18"/>
          <w:szCs w:val="18"/>
        </w:rPr>
        <w:tab/>
        <w:t>При организации работ с установленных лесов:</w:t>
      </w:r>
    </w:p>
    <w:p w:rsidR="00CD0883" w:rsidRPr="00CD0883" w:rsidRDefault="00CD0883" w:rsidP="00CD0883">
      <w:pPr>
        <w:ind w:left="567" w:hanging="567"/>
        <w:jc w:val="both"/>
        <w:rPr>
          <w:sz w:val="18"/>
          <w:szCs w:val="18"/>
        </w:rPr>
      </w:pPr>
      <w:r w:rsidRPr="00CD0883">
        <w:rPr>
          <w:sz w:val="18"/>
          <w:szCs w:val="18"/>
        </w:rPr>
        <w:t>6.4.6.1.           Если работает одна бригада:</w:t>
      </w:r>
    </w:p>
    <w:p w:rsidR="00CD0883" w:rsidRPr="00CD0883" w:rsidRDefault="00CD0883" w:rsidP="0073153B">
      <w:pPr>
        <w:numPr>
          <w:ilvl w:val="0"/>
          <w:numId w:val="50"/>
        </w:numPr>
        <w:spacing w:after="120" w:line="276" w:lineRule="auto"/>
        <w:ind w:left="567" w:hanging="567"/>
        <w:contextualSpacing/>
        <w:jc w:val="both"/>
        <w:rPr>
          <w:sz w:val="18"/>
          <w:szCs w:val="18"/>
        </w:rPr>
      </w:pPr>
      <w:r w:rsidRPr="00CD0883">
        <w:rPr>
          <w:sz w:val="18"/>
          <w:szCs w:val="18"/>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CD0883" w:rsidRPr="00CD0883" w:rsidRDefault="00CD0883" w:rsidP="0073153B">
      <w:pPr>
        <w:numPr>
          <w:ilvl w:val="0"/>
          <w:numId w:val="50"/>
        </w:numPr>
        <w:spacing w:after="200" w:line="276" w:lineRule="auto"/>
        <w:ind w:left="567" w:hanging="567"/>
        <w:contextualSpacing/>
        <w:jc w:val="both"/>
        <w:rPr>
          <w:sz w:val="18"/>
          <w:szCs w:val="18"/>
        </w:rPr>
      </w:pPr>
      <w:r w:rsidRPr="00CD0883">
        <w:rPr>
          <w:sz w:val="18"/>
          <w:szCs w:val="18"/>
        </w:rPr>
        <w:t>Все плакаты находятся на лесах до тех пор, пока не будет закрыт наряд.</w:t>
      </w:r>
    </w:p>
    <w:p w:rsidR="00CD0883" w:rsidRPr="00CD0883" w:rsidRDefault="00CD0883" w:rsidP="00CD0883">
      <w:pPr>
        <w:ind w:left="567" w:hanging="567"/>
        <w:jc w:val="both"/>
        <w:rPr>
          <w:sz w:val="18"/>
          <w:szCs w:val="18"/>
        </w:rPr>
      </w:pPr>
      <w:r w:rsidRPr="00CD0883">
        <w:rPr>
          <w:sz w:val="18"/>
          <w:szCs w:val="18"/>
        </w:rPr>
        <w:t>6.4.6.2.           Если работает двух  и более бригад:</w:t>
      </w:r>
    </w:p>
    <w:p w:rsidR="00CD0883" w:rsidRPr="00CD0883" w:rsidRDefault="00CD0883" w:rsidP="0073153B">
      <w:pPr>
        <w:numPr>
          <w:ilvl w:val="0"/>
          <w:numId w:val="51"/>
        </w:numPr>
        <w:spacing w:after="200" w:line="276" w:lineRule="auto"/>
        <w:ind w:left="567" w:hanging="567"/>
        <w:contextualSpacing/>
        <w:jc w:val="both"/>
        <w:rPr>
          <w:sz w:val="18"/>
          <w:szCs w:val="18"/>
        </w:rPr>
      </w:pPr>
      <w:r w:rsidRPr="00CD0883">
        <w:rPr>
          <w:sz w:val="18"/>
          <w:szCs w:val="18"/>
        </w:rPr>
        <w:t xml:space="preserve">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w:t>
      </w:r>
      <w:r w:rsidRPr="00CD0883">
        <w:rPr>
          <w:sz w:val="18"/>
          <w:szCs w:val="18"/>
        </w:rPr>
        <w:lastRenderedPageBreak/>
        <w:t>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CD0883" w:rsidRPr="00CD0883" w:rsidRDefault="00CD0883" w:rsidP="00CD0883">
      <w:pPr>
        <w:ind w:left="567" w:hanging="567"/>
        <w:jc w:val="both"/>
        <w:rPr>
          <w:sz w:val="18"/>
          <w:szCs w:val="18"/>
        </w:rPr>
      </w:pPr>
      <w:r w:rsidRPr="00CD0883">
        <w:rPr>
          <w:sz w:val="18"/>
          <w:szCs w:val="18"/>
        </w:rPr>
        <w:t xml:space="preserve">6.4.7.       </w:t>
      </w:r>
      <w:r w:rsidRPr="00CD0883">
        <w:rPr>
          <w:b/>
          <w:sz w:val="18"/>
          <w:szCs w:val="18"/>
        </w:rPr>
        <w:t>Данный порядок не отменяет ведение соответствующих журналов по осмотру лесов и подмостей.</w:t>
      </w:r>
    </w:p>
    <w:p w:rsidR="00CD0883" w:rsidRPr="00CD0883" w:rsidRDefault="00CD0883" w:rsidP="00CD0883">
      <w:pPr>
        <w:ind w:left="567" w:hanging="567"/>
        <w:jc w:val="both"/>
        <w:rPr>
          <w:sz w:val="18"/>
          <w:szCs w:val="18"/>
        </w:rPr>
      </w:pPr>
      <w:r w:rsidRPr="00CD0883">
        <w:rPr>
          <w:sz w:val="18"/>
          <w:szCs w:val="18"/>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CD0883" w:rsidRPr="00CD0883" w:rsidRDefault="00CD0883" w:rsidP="0073153B">
      <w:pPr>
        <w:keepNext/>
        <w:numPr>
          <w:ilvl w:val="1"/>
          <w:numId w:val="19"/>
        </w:numPr>
        <w:spacing w:after="200" w:line="276" w:lineRule="auto"/>
        <w:ind w:left="567" w:hanging="567"/>
        <w:rPr>
          <w:sz w:val="18"/>
          <w:szCs w:val="18"/>
        </w:rPr>
      </w:pPr>
      <w:r w:rsidRPr="00CD0883">
        <w:rPr>
          <w:sz w:val="18"/>
          <w:szCs w:val="18"/>
          <w:u w:val="single"/>
        </w:rPr>
        <w:t>Леса из предварительно изготовленных элементов</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В отличие от пункта 6.3.2.1 действуют следующие условия: леса из предварительно изготовленных элементов (например, передвижные рабочие платформы согласно ГОСТ 24258-88 (DIN 4422), комплекты для самостоятельной сборки небольших лесов высотой до 4 м) могут также сооружаться подрядчиками, не являющимися организациями по изготовлению лесов, </w:t>
      </w:r>
      <w:r w:rsidRPr="00CD0883">
        <w:rPr>
          <w:sz w:val="18"/>
          <w:szCs w:val="18"/>
          <w:u w:val="single"/>
        </w:rPr>
        <w:t>если они докажут</w:t>
      </w:r>
      <w:r w:rsidRPr="00CD0883">
        <w:rPr>
          <w:sz w:val="18"/>
          <w:szCs w:val="18"/>
        </w:rPr>
        <w:t>, что лица, которым поручен монтаж и демонтаж, знакомы с инструкциями поставщика лесов и действующими техническими правилами и условиями, а также, обучены и аттестованы в установленном порядке. Инструкция (паспорт для инвентарных лесов) по сборке и использованию должна храниться в месте использования.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Для использования лесов из предварительно изготовленных элементов необходимо согласование с ответственным лицом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Если такие леса необходимо изменить/демонтировать для перемещения, следует удалить разрешение на использование.</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Строительные подъемники и вышки.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Работы с данными механизмами организуются в соответствии с:</w:t>
      </w:r>
    </w:p>
    <w:p w:rsidR="00CD0883" w:rsidRPr="00CD0883" w:rsidRDefault="00CD0883" w:rsidP="00CD0883">
      <w:pPr>
        <w:tabs>
          <w:tab w:val="left" w:pos="1560"/>
          <w:tab w:val="left" w:pos="3686"/>
        </w:tabs>
        <w:ind w:left="567" w:hanging="567"/>
        <w:jc w:val="both"/>
        <w:rPr>
          <w:kern w:val="28"/>
          <w:sz w:val="18"/>
          <w:szCs w:val="18"/>
        </w:rPr>
      </w:pPr>
      <w:r w:rsidRPr="00CD0883">
        <w:rPr>
          <w:kern w:val="28"/>
          <w:sz w:val="18"/>
          <w:szCs w:val="18"/>
        </w:rPr>
        <w:t xml:space="preserve">           - Правилами устройств и безопасной эксплуатации строительных подъемников. ПБ 10-518-02;</w:t>
      </w:r>
    </w:p>
    <w:p w:rsidR="00CD0883" w:rsidRPr="00CD0883" w:rsidRDefault="00CD0883" w:rsidP="00CD0883">
      <w:pPr>
        <w:tabs>
          <w:tab w:val="left" w:pos="1560"/>
          <w:tab w:val="left" w:pos="3686"/>
        </w:tabs>
        <w:ind w:left="567" w:hanging="567"/>
        <w:jc w:val="both"/>
        <w:rPr>
          <w:kern w:val="28"/>
          <w:sz w:val="18"/>
          <w:szCs w:val="18"/>
        </w:rPr>
      </w:pPr>
      <w:r w:rsidRPr="00CD0883">
        <w:rPr>
          <w:kern w:val="28"/>
          <w:sz w:val="18"/>
          <w:szCs w:val="18"/>
        </w:rPr>
        <w:t xml:space="preserve">           - Правилами устройства и безопасной эксплуатации подъемников (вышек). ПБ 10</w:t>
      </w:r>
      <w:r w:rsidRPr="00CD0883">
        <w:rPr>
          <w:kern w:val="28"/>
          <w:sz w:val="18"/>
          <w:szCs w:val="18"/>
        </w:rPr>
        <w:noBreakHyphen/>
        <w:t>611-03.</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Данными механизмами могут управлять только сотрудники, прошедшие специальный инструктаж и обучение. (Обязанность документального подтверждения)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Данные механизмы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Перед каждым вводом в эксплуатацию оператор/пользователь должен проверить правильное функционирование.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Необходимо обеспечить такую устойчивую и надежную установку мобильных подъемных устройств, согласно руководству по эксплуатации, чтобы между доступными деталями подъемной рабочей платформы и деталями рядом с платформой не образовывались травмоопасные места. Грузозахватное приспособление можно перемещать только при наличии достаточного места для движения.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На месте использования должно храниться минимум одно краткое руководство по эксплуатации.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Особо следует проверить перед вводом подъемных устройств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Подъемные устройства,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Перед началом работ с применением грузоподъемных устройств на грузозахватных приспособлениях устройства для защиты людей и предметов от падения с высоты необходимо установить в рабочее положение.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Имеющиеся желтые проблесковые маячки необходимо включать во время эксплуатации, для подъемных устройств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Для выполнения работ во взрывоопасных зонах с использованием подъемных устройств с двигателем внутреннего сгорания или с электродвигателем без взрывозащиты в качестве привода необходимо получить в подразделениях соответствующие наряды на производство работ.</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lastRenderedPageBreak/>
        <w:t xml:space="preserve">Во время выполнения работ на рабочей платформе сотрудники должны использовать ремень безопасности типа </w:t>
      </w:r>
      <w:r w:rsidRPr="00CD0883">
        <w:rPr>
          <w:sz w:val="18"/>
          <w:szCs w:val="18"/>
          <w:lang w:val="en-US"/>
        </w:rPr>
        <w:t>D</w:t>
      </w:r>
      <w:r w:rsidRPr="00CD0883">
        <w:rPr>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b/>
          <w:color w:val="000000"/>
          <w:sz w:val="18"/>
          <w:szCs w:val="18"/>
        </w:rPr>
        <w:t>Запрещено перелезать через защитное ограждение или подниматься на него.</w:t>
      </w:r>
      <w:r w:rsidRPr="00CD0883">
        <w:rPr>
          <w:sz w:val="18"/>
          <w:szCs w:val="18"/>
        </w:rPr>
        <w:t xml:space="preserve"> Исключения необходимо письменно согласовать с ответственным лицом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достижении максимально допустимой согласно данным производителя скорости ветра необходимо незамедлительно прекратить все работы на подъемных установках.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Подвесные подъемники для людей.</w:t>
      </w:r>
    </w:p>
    <w:p w:rsidR="00CD0883" w:rsidRPr="00CD0883" w:rsidRDefault="00CD0883" w:rsidP="0073153B">
      <w:pPr>
        <w:numPr>
          <w:ilvl w:val="2"/>
          <w:numId w:val="19"/>
        </w:numPr>
        <w:spacing w:after="200" w:line="276" w:lineRule="auto"/>
        <w:ind w:left="567" w:hanging="567"/>
        <w:jc w:val="both"/>
        <w:rPr>
          <w:b/>
          <w:color w:val="000000"/>
          <w:sz w:val="18"/>
          <w:szCs w:val="18"/>
        </w:rPr>
      </w:pPr>
      <w:r w:rsidRPr="00CD0883">
        <w:rPr>
          <w:b/>
          <w:color w:val="000000"/>
          <w:sz w:val="18"/>
          <w:szCs w:val="18"/>
        </w:rPr>
        <w:t>Запрещено использовать подвесные подъемники для людей на всех площадках Заказчика!</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Лестницы.</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Общие правила техники безопасности.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Мелкие работы можно выполнять, используя приставные лестницы, при условии, что они выполняются на высоте не более 5 м.</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Необходимо использовать металлические лестницы. Исключением являются, например, аппаратные помещения, ОРУ, ЗРУ, 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CD0883">
        <w:rPr>
          <w:sz w:val="18"/>
          <w:szCs w:val="18"/>
          <w:u w:val="single"/>
        </w:rPr>
        <w:t>бесцветной</w:t>
      </w:r>
      <w:r w:rsidRPr="00CD0883">
        <w:rPr>
          <w:sz w:val="18"/>
          <w:szCs w:val="18"/>
        </w:rPr>
        <w:t xml:space="preserve"> защитной краской.</w:t>
      </w:r>
    </w:p>
    <w:p w:rsidR="00CD0883" w:rsidRPr="00CD0883" w:rsidRDefault="00CD0883" w:rsidP="0073153B">
      <w:pPr>
        <w:numPr>
          <w:ilvl w:val="3"/>
          <w:numId w:val="19"/>
        </w:numPr>
        <w:spacing w:after="200" w:line="276" w:lineRule="auto"/>
        <w:ind w:left="567" w:hanging="567"/>
        <w:rPr>
          <w:sz w:val="18"/>
          <w:szCs w:val="18"/>
        </w:rPr>
      </w:pPr>
      <w:r w:rsidRPr="00CD0883">
        <w:rPr>
          <w:sz w:val="18"/>
          <w:szCs w:val="18"/>
        </w:rPr>
        <w:t xml:space="preserve"> На лестницу запрещается одновременно подниматься двум и более лицам.</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На всех строительных площадках Заказчика запрещается использовать самодельные лестницы.</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Приставные лестницы.</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 Запрещено работать с последней ступени лестницы.</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со шлифовальными машинами, перфораторами, выполнять сварочные работы и т. д.</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Стремянки.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 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Индивидуальные средства защиты от падения с высоты.</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К индивидуальным средствам защиты от падения с высоты относятся:</w:t>
      </w:r>
    </w:p>
    <w:p w:rsidR="00CD0883" w:rsidRPr="00CD0883" w:rsidRDefault="00CD0883" w:rsidP="0073153B">
      <w:pPr>
        <w:numPr>
          <w:ilvl w:val="0"/>
          <w:numId w:val="31"/>
        </w:numPr>
        <w:spacing w:after="200" w:line="276" w:lineRule="auto"/>
        <w:ind w:left="567" w:hanging="567"/>
        <w:jc w:val="both"/>
        <w:rPr>
          <w:sz w:val="18"/>
          <w:szCs w:val="18"/>
        </w:rPr>
      </w:pPr>
      <w:r w:rsidRPr="00CD0883">
        <w:rPr>
          <w:sz w:val="18"/>
          <w:szCs w:val="18"/>
        </w:rPr>
        <w:lastRenderedPageBreak/>
        <w:t>предохранительный пояс с двойными соединительными элементами/канатными тормозами, амортизаторами (ГОСТ Р 50849-96, тип Д);</w:t>
      </w:r>
    </w:p>
    <w:p w:rsidR="00CD0883" w:rsidRPr="00CD0883" w:rsidRDefault="00CD0883" w:rsidP="0073153B">
      <w:pPr>
        <w:numPr>
          <w:ilvl w:val="0"/>
          <w:numId w:val="31"/>
        </w:numPr>
        <w:spacing w:after="200" w:line="276" w:lineRule="auto"/>
        <w:ind w:left="567" w:hanging="567"/>
        <w:rPr>
          <w:sz w:val="18"/>
          <w:szCs w:val="18"/>
        </w:rPr>
      </w:pPr>
      <w:r w:rsidRPr="00CD0883">
        <w:rPr>
          <w:sz w:val="18"/>
          <w:szCs w:val="18"/>
        </w:rPr>
        <w:t>страховочный трос с канатным тормозом и амортизатором;</w:t>
      </w:r>
    </w:p>
    <w:p w:rsidR="00CD0883" w:rsidRPr="00CD0883" w:rsidRDefault="00CD0883" w:rsidP="0073153B">
      <w:pPr>
        <w:numPr>
          <w:ilvl w:val="0"/>
          <w:numId w:val="31"/>
        </w:numPr>
        <w:spacing w:after="200" w:line="276" w:lineRule="auto"/>
        <w:ind w:left="567" w:hanging="567"/>
        <w:rPr>
          <w:sz w:val="18"/>
          <w:szCs w:val="18"/>
        </w:rPr>
      </w:pPr>
      <w:r w:rsidRPr="00CD0883">
        <w:rPr>
          <w:sz w:val="18"/>
          <w:szCs w:val="18"/>
        </w:rPr>
        <w:t>системы защиты при подъеме;</w:t>
      </w:r>
    </w:p>
    <w:p w:rsidR="00CD0883" w:rsidRPr="00CD0883" w:rsidRDefault="00CD0883" w:rsidP="0073153B">
      <w:pPr>
        <w:numPr>
          <w:ilvl w:val="0"/>
          <w:numId w:val="31"/>
        </w:numPr>
        <w:spacing w:after="200" w:line="276" w:lineRule="auto"/>
        <w:ind w:left="567" w:hanging="567"/>
        <w:jc w:val="both"/>
        <w:rPr>
          <w:sz w:val="18"/>
          <w:szCs w:val="18"/>
        </w:rPr>
      </w:pPr>
      <w:r w:rsidRPr="00CD0883">
        <w:rPr>
          <w:sz w:val="18"/>
          <w:szCs w:val="18"/>
        </w:rPr>
        <w:t>предохранительный пояс, блокирующие устройства с втяжным тросом типа рулетки (ГОСТ Р 50849-96, тип Д, Е / ГОСТ Р 12.4.184-95);</w:t>
      </w:r>
    </w:p>
    <w:p w:rsidR="00CD0883" w:rsidRPr="00CD0883" w:rsidRDefault="00CD0883" w:rsidP="0073153B">
      <w:pPr>
        <w:numPr>
          <w:ilvl w:val="0"/>
          <w:numId w:val="31"/>
        </w:numPr>
        <w:spacing w:after="200" w:line="276" w:lineRule="auto"/>
        <w:ind w:left="567" w:hanging="567"/>
        <w:rPr>
          <w:sz w:val="18"/>
          <w:szCs w:val="18"/>
        </w:rPr>
      </w:pPr>
      <w:r w:rsidRPr="00CD0883">
        <w:rPr>
          <w:sz w:val="18"/>
          <w:szCs w:val="18"/>
        </w:rPr>
        <w:t>предохранительный пояс и спускающее устройство (ГОСТ Р 50849-96, тип Д, Е).</w:t>
      </w:r>
    </w:p>
    <w:p w:rsidR="00CD0883" w:rsidRPr="00CD0883" w:rsidRDefault="00CD0883" w:rsidP="00CD0883">
      <w:pPr>
        <w:ind w:left="567" w:hanging="567"/>
        <w:jc w:val="both"/>
        <w:rPr>
          <w:sz w:val="18"/>
          <w:szCs w:val="18"/>
        </w:rPr>
      </w:pPr>
      <w:r w:rsidRPr="00CD0883">
        <w:rPr>
          <w:sz w:val="18"/>
          <w:szCs w:val="18"/>
        </w:rPr>
        <w:t xml:space="preserve">           Индивидуальные средства защиты от падения с высоты необходимо использовать согласно пункту 6.2.5.</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использование по назначению;</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правильное крепление;</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выявление повреждений;</w:t>
      </w:r>
    </w:p>
    <w:p w:rsidR="00CD0883" w:rsidRPr="00CD0883" w:rsidRDefault="00CD0883" w:rsidP="0073153B">
      <w:pPr>
        <w:numPr>
          <w:ilvl w:val="0"/>
          <w:numId w:val="30"/>
        </w:numPr>
        <w:spacing w:after="200" w:line="276" w:lineRule="auto"/>
        <w:ind w:left="567" w:hanging="567"/>
        <w:jc w:val="both"/>
        <w:rPr>
          <w:sz w:val="18"/>
          <w:szCs w:val="18"/>
        </w:rPr>
      </w:pPr>
      <w:r w:rsidRPr="00CD0883">
        <w:rPr>
          <w:sz w:val="18"/>
          <w:szCs w:val="18"/>
        </w:rPr>
        <w:t>надлежащее хранение.</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Работы на крышах и наклонных поверхностях.</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Необходимо обратить внимание на то, что на всех крышах при высоте падения более 1,3 м необходимо использовать страховочные приспособления для защиты от падения с высоты.</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t>Работы в замкнутых и узких помещениях, резервуарах и котлованах/траншеях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t>Замкнутые /узкие помещения</w:t>
      </w:r>
      <w:r w:rsidRPr="00CD0883">
        <w:rPr>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CD0883" w:rsidRPr="00CD0883" w:rsidRDefault="00CD0883" w:rsidP="00CD0883">
      <w:pPr>
        <w:ind w:left="567" w:hanging="567"/>
        <w:jc w:val="both"/>
        <w:rPr>
          <w:sz w:val="18"/>
          <w:szCs w:val="18"/>
        </w:rPr>
      </w:pPr>
      <w:r w:rsidRPr="00CD0883">
        <w:rPr>
          <w:sz w:val="18"/>
          <w:szCs w:val="18"/>
        </w:rPr>
        <w:t xml:space="preserve">            Узкие помещения перед входом в них, как правило, не были заполнены рабочей средой. Однако, в них могут находиться заполненные рабочей средой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CD0883" w:rsidRPr="00CD0883" w:rsidRDefault="00CD0883" w:rsidP="00CD0883">
      <w:pPr>
        <w:ind w:left="567" w:hanging="567"/>
        <w:jc w:val="both"/>
        <w:rPr>
          <w:sz w:val="18"/>
          <w:szCs w:val="18"/>
        </w:rPr>
      </w:pPr>
      <w:r w:rsidRPr="00CD0883">
        <w:rPr>
          <w:sz w:val="18"/>
          <w:szCs w:val="18"/>
        </w:rPr>
        <w:t xml:space="preserve">             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 и, при определенных условиях, также защитные ограждения или палатки.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t>Резервуары</w:t>
      </w:r>
      <w:r w:rsidRPr="00CD0883">
        <w:rPr>
          <w:sz w:val="18"/>
          <w:szCs w:val="18"/>
        </w:rPr>
        <w:t xml:space="preserve"> – это части установки, закрытые со всех сторон твердыми стенками, которые перед входом в них могли быть заполнены рабочей средой. В них могут находиться остатки рабочей среды, они могут быть непосредственно соединены с другим технологическим оборудованием.</w:t>
      </w:r>
    </w:p>
    <w:p w:rsidR="00CD0883" w:rsidRPr="00CD0883" w:rsidRDefault="00CD0883" w:rsidP="00CD0883">
      <w:pPr>
        <w:ind w:left="567" w:hanging="567"/>
        <w:jc w:val="both"/>
        <w:rPr>
          <w:sz w:val="18"/>
          <w:szCs w:val="18"/>
        </w:rPr>
      </w:pPr>
      <w:r w:rsidRPr="00CD0883">
        <w:rPr>
          <w:sz w:val="18"/>
          <w:szCs w:val="18"/>
        </w:rPr>
        <w:t xml:space="preserve">           К резервуарам относятся, например, цистерны, ресиверы, сосуды, аппараты, котлы, трубопроводы и мобильные погрузочные емкости (вагоны, контейнеры и суда).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lastRenderedPageBreak/>
        <w:t xml:space="preserve">Котлованы </w:t>
      </w:r>
      <w:r w:rsidRPr="00CD0883">
        <w:rPr>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наряд-допуск  на выполнение работ (см. пункт 5.2).</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Допуск на вход действителен в течение не более 16 часов. В случае пересменки или смены ответственного за безопасность, разрешение на вход необходимо получить повторно.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Допуск на вход утрачивает силу:</w:t>
      </w:r>
    </w:p>
    <w:p w:rsidR="00CD0883" w:rsidRPr="00CD0883" w:rsidRDefault="00CD0883" w:rsidP="0073153B">
      <w:pPr>
        <w:numPr>
          <w:ilvl w:val="0"/>
          <w:numId w:val="33"/>
        </w:numPr>
        <w:spacing w:after="200" w:line="276" w:lineRule="auto"/>
        <w:ind w:left="567" w:hanging="567"/>
        <w:jc w:val="both"/>
        <w:rPr>
          <w:sz w:val="18"/>
          <w:szCs w:val="18"/>
        </w:rPr>
      </w:pPr>
      <w:r w:rsidRPr="00CD0883">
        <w:rPr>
          <w:sz w:val="18"/>
          <w:szCs w:val="18"/>
        </w:rPr>
        <w:t>в случае аварийного сигнала;</w:t>
      </w:r>
    </w:p>
    <w:p w:rsidR="00CD0883" w:rsidRPr="00CD0883" w:rsidRDefault="00CD0883" w:rsidP="0073153B">
      <w:pPr>
        <w:numPr>
          <w:ilvl w:val="0"/>
          <w:numId w:val="33"/>
        </w:numPr>
        <w:spacing w:after="200" w:line="276" w:lineRule="auto"/>
        <w:ind w:left="567" w:hanging="567"/>
        <w:jc w:val="both"/>
        <w:rPr>
          <w:sz w:val="18"/>
          <w:szCs w:val="18"/>
        </w:rPr>
      </w:pPr>
      <w:r w:rsidRPr="00CD0883">
        <w:rPr>
          <w:sz w:val="18"/>
          <w:szCs w:val="18"/>
        </w:rPr>
        <w:t>если в результате анализа газа и/или кислорода и/или измерения температуры было установлено превышение предельных значений;</w:t>
      </w:r>
    </w:p>
    <w:p w:rsidR="00CD0883" w:rsidRPr="00CD0883" w:rsidRDefault="00CD0883" w:rsidP="0073153B">
      <w:pPr>
        <w:numPr>
          <w:ilvl w:val="0"/>
          <w:numId w:val="33"/>
        </w:numPr>
        <w:spacing w:after="200" w:line="276" w:lineRule="auto"/>
        <w:ind w:left="567" w:hanging="567"/>
        <w:jc w:val="both"/>
        <w:rPr>
          <w:sz w:val="18"/>
          <w:szCs w:val="18"/>
        </w:rPr>
      </w:pPr>
      <w:r w:rsidRPr="00CD0883">
        <w:rPr>
          <w:sz w:val="18"/>
          <w:szCs w:val="18"/>
        </w:rPr>
        <w:t>если ответственное лицо Заказчика посчитает это необходимым (например, в случае очень плохой погоды рекомендуется приостанавливать выполнение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Воздух  в узких помещениях, резервуарах или котлованах должен удовлетворять следующим условиям:</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Концентрация кислорода: 19-21,5 об. %.</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Концентрация горючих газов ≤ 10% от нижнего предела взрывоопасной концентрации.</w:t>
      </w:r>
    </w:p>
    <w:p w:rsidR="00CD0883" w:rsidRPr="00CD0883" w:rsidRDefault="00CD0883" w:rsidP="0073153B">
      <w:pPr>
        <w:numPr>
          <w:ilvl w:val="0"/>
          <w:numId w:val="34"/>
        </w:numPr>
        <w:spacing w:after="200" w:line="276" w:lineRule="auto"/>
        <w:ind w:left="567" w:hanging="567"/>
        <w:jc w:val="both"/>
        <w:rPr>
          <w:sz w:val="18"/>
          <w:szCs w:val="18"/>
        </w:rPr>
      </w:pPr>
      <w:r w:rsidRPr="00CD0883">
        <w:rPr>
          <w:sz w:val="18"/>
          <w:szCs w:val="18"/>
        </w:rPr>
        <w:t>Температура ≤ 40°C.</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 работам в узких помещениях, резервуарах или котлованах можно приступать только в том случае, если:</w:t>
      </w:r>
    </w:p>
    <w:p w:rsidR="00CD0883" w:rsidRPr="00CD0883" w:rsidRDefault="00CD0883" w:rsidP="0073153B">
      <w:pPr>
        <w:numPr>
          <w:ilvl w:val="0"/>
          <w:numId w:val="35"/>
        </w:numPr>
        <w:spacing w:after="200" w:line="276" w:lineRule="auto"/>
        <w:ind w:left="567" w:hanging="567"/>
        <w:jc w:val="both"/>
        <w:rPr>
          <w:sz w:val="18"/>
          <w:szCs w:val="18"/>
        </w:rPr>
      </w:pPr>
      <w:r w:rsidRPr="00CD0883">
        <w:rPr>
          <w:sz w:val="18"/>
          <w:szCs w:val="18"/>
        </w:rPr>
        <w:t>прекращены опасные движения подвижных частей или встроенных компонентов, которые не направлены на выполнение работ;</w:t>
      </w:r>
    </w:p>
    <w:p w:rsidR="00CD0883" w:rsidRPr="00CD0883" w:rsidRDefault="00CD0883" w:rsidP="0073153B">
      <w:pPr>
        <w:numPr>
          <w:ilvl w:val="0"/>
          <w:numId w:val="35"/>
        </w:numPr>
        <w:spacing w:after="200" w:line="276" w:lineRule="auto"/>
        <w:ind w:left="567" w:hanging="567"/>
        <w:jc w:val="both"/>
        <w:rPr>
          <w:sz w:val="18"/>
          <w:szCs w:val="18"/>
        </w:rPr>
      </w:pPr>
      <w:r w:rsidRPr="00CD0883">
        <w:rPr>
          <w:sz w:val="18"/>
          <w:szCs w:val="18"/>
        </w:rPr>
        <w:t>приняты все меры по недопущению несанкционированного, ошибочного или неожиданного пуска;</w:t>
      </w:r>
    </w:p>
    <w:p w:rsidR="00CD0883" w:rsidRPr="00CD0883" w:rsidRDefault="00CD0883" w:rsidP="0073153B">
      <w:pPr>
        <w:numPr>
          <w:ilvl w:val="0"/>
          <w:numId w:val="35"/>
        </w:numPr>
        <w:spacing w:after="200" w:line="276" w:lineRule="auto"/>
        <w:ind w:left="567" w:hanging="567"/>
        <w:jc w:val="both"/>
        <w:rPr>
          <w:sz w:val="18"/>
          <w:szCs w:val="18"/>
        </w:rPr>
      </w:pPr>
      <w:r w:rsidRPr="00CD0883">
        <w:rPr>
          <w:sz w:val="18"/>
          <w:szCs w:val="18"/>
        </w:rPr>
        <w:t>приняты все меры по недопущению опасных движений из-за накопленной энергии. Это, например, обеспечивается в том случае, если:</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детали, которые могут изменить свое положение, закреплены посредством опор, ремней или аналогичных фиксирующих устройств;</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системы, обладающие потенциальной или кинетической энергией, опущены или замедлены до полной остановки.</w:t>
      </w:r>
    </w:p>
    <w:p w:rsidR="00CD0883" w:rsidRPr="00CD0883" w:rsidRDefault="00CD0883" w:rsidP="0073153B">
      <w:pPr>
        <w:numPr>
          <w:ilvl w:val="1"/>
          <w:numId w:val="35"/>
        </w:numPr>
        <w:spacing w:after="200" w:line="276" w:lineRule="auto"/>
        <w:ind w:left="567" w:hanging="567"/>
        <w:jc w:val="both"/>
        <w:rPr>
          <w:sz w:val="18"/>
          <w:szCs w:val="18"/>
        </w:rPr>
      </w:pPr>
      <w:r w:rsidRPr="00CD0883">
        <w:rPr>
          <w:sz w:val="18"/>
          <w:szCs w:val="18"/>
        </w:rPr>
        <w:t>В некоторых случая может потребоваться принять несколько мер одновременно.</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Ответственный за безопасность (руководитель работ).</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 пока кто-либо находится в помещении.</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lastRenderedPageBreak/>
        <w:t xml:space="preserve">При входе в помещение с нагнетательным шланговым респиратором </w:t>
      </w:r>
      <w:r w:rsidRPr="00CD0883">
        <w:rPr>
          <w:b/>
          <w:bCs/>
          <w:sz w:val="18"/>
          <w:szCs w:val="18"/>
        </w:rPr>
        <w:t>дополнительно</w:t>
      </w:r>
      <w:r w:rsidRPr="00CD0883">
        <w:rPr>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Ответственный за безопасность отвечает за соблюдение условий, указанных в разрешении на вход.</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Он должен знать о выполняемых задачах и количестве лиц, находящихся в узком помещении, резервуаре или котловане.</w:t>
      </w:r>
      <w:r w:rsidRPr="00CD0883">
        <w:rPr>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Ответственный за безопасность должен иметь возможность </w:t>
      </w:r>
      <w:r w:rsidRPr="00CD0883">
        <w:rPr>
          <w:sz w:val="18"/>
          <w:szCs w:val="18"/>
          <w:u w:val="single"/>
        </w:rPr>
        <w:t>без каких-либо затруднений</w:t>
      </w:r>
      <w:r w:rsidRPr="00CD0883">
        <w:rPr>
          <w:sz w:val="18"/>
          <w:szCs w:val="18"/>
        </w:rPr>
        <w:t xml:space="preserve"> общаться с лицами, находящимися внутри и вне узких помещений, резервуаров или котлованов.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В случае опасности он должен незамедлительно остановить все работы и должен быть в состоянии в любое время вызвать помощь, не покидая свое рабочее место.</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Ответственный за безопасность подтверждает своей подписью в разрешении на выполнение работ/разрешении на вход, что ему известно о своих задачах и своей ответственности.</w:t>
      </w:r>
    </w:p>
    <w:p w:rsidR="00CD0883" w:rsidRPr="00CD0883" w:rsidRDefault="00CD0883" w:rsidP="0073153B">
      <w:pPr>
        <w:numPr>
          <w:ilvl w:val="2"/>
          <w:numId w:val="19"/>
        </w:numPr>
        <w:spacing w:after="200" w:line="276" w:lineRule="auto"/>
        <w:ind w:left="567" w:hanging="567"/>
        <w:rPr>
          <w:sz w:val="18"/>
          <w:szCs w:val="18"/>
        </w:rPr>
      </w:pPr>
      <w:r w:rsidRPr="00CD0883">
        <w:rPr>
          <w:sz w:val="18"/>
          <w:szCs w:val="18"/>
        </w:rPr>
        <w:t>Электрическое оборудование.</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Внутри узких помещений разрешается использовать только ручные лампы со степенью защиты </w:t>
      </w:r>
      <w:r w:rsidRPr="00CD0883">
        <w:rPr>
          <w:sz w:val="18"/>
          <w:szCs w:val="18"/>
          <w:u w:val="single"/>
        </w:rPr>
        <w:t>«Безопасное сверхнизкое напряжение»</w:t>
      </w:r>
      <w:r w:rsidRPr="00CD0883">
        <w:rPr>
          <w:sz w:val="18"/>
          <w:szCs w:val="18"/>
        </w:rPr>
        <w:t xml:space="preserve"> с напряжением переменного тока до 50 В или с напряжением постоянного тока до 110 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CD0883">
        <w:rPr>
          <w:sz w:val="18"/>
          <w:szCs w:val="18"/>
          <w:u w:val="single"/>
        </w:rPr>
        <w:t>«Защитное разделение»</w:t>
      </w:r>
      <w:r w:rsidRPr="00CD0883">
        <w:rPr>
          <w:sz w:val="18"/>
          <w:szCs w:val="18"/>
        </w:rPr>
        <w:t>.</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Как трансформаторы сверхнизкого напряжения, так и разделительные трансформаторы, должны устанавливаться вне узких помещений, резервуаров или котлованов.</w:t>
      </w:r>
    </w:p>
    <w:p w:rsidR="00CD0883" w:rsidRPr="00CD0883" w:rsidRDefault="00CD0883" w:rsidP="0073153B">
      <w:pPr>
        <w:numPr>
          <w:ilvl w:val="3"/>
          <w:numId w:val="19"/>
        </w:numPr>
        <w:spacing w:after="200" w:line="276" w:lineRule="auto"/>
        <w:ind w:left="567" w:hanging="567"/>
        <w:jc w:val="both"/>
        <w:rPr>
          <w:sz w:val="18"/>
          <w:szCs w:val="18"/>
        </w:rPr>
      </w:pPr>
      <w:r w:rsidRPr="00CD0883">
        <w:rPr>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Запрещается брать с собой баллоны сжатого газа (исключение: огнетушители и баллоны со сжатым воздухом для дыхания).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Источники сварочного тока, баллоны с горючим газом и кислородом должны располагаться вне узких помещений.</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Необходимо носить слабо воспламеняемую и сухую защитную одежду (например, ткань Nomex III, защитный костюм сварщика).</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Перед применением газовые шланги необходимо проверять на герметичность.</w:t>
      </w:r>
    </w:p>
    <w:p w:rsidR="00CD0883" w:rsidRPr="00CD0883" w:rsidRDefault="00CD0883" w:rsidP="0073153B">
      <w:pPr>
        <w:numPr>
          <w:ilvl w:val="0"/>
          <w:numId w:val="36"/>
        </w:numPr>
        <w:spacing w:after="200" w:line="276" w:lineRule="auto"/>
        <w:ind w:left="567" w:hanging="567"/>
        <w:jc w:val="both"/>
        <w:rPr>
          <w:sz w:val="18"/>
          <w:szCs w:val="18"/>
        </w:rPr>
      </w:pPr>
      <w:r w:rsidRPr="00CD0883">
        <w:rPr>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 и которое препятствует утечке газа в случае повреждения шланга.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Запрещается проветривание узких помещений, резервуаров и котлованов кислородом.</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CD0883" w:rsidRPr="00CD0883" w:rsidTr="00CD0883">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Новая маркировка согласно стандарту ЕС</w:t>
            </w:r>
          </w:p>
        </w:tc>
      </w:tr>
      <w:tr w:rsidR="00CD0883" w:rsidRPr="00CD0883" w:rsidTr="00CD0883">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S</w:t>
            </w:r>
          </w:p>
        </w:tc>
      </w:tr>
      <w:tr w:rsidR="00CD0883" w:rsidRPr="00CD0883" w:rsidTr="00CD0883">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42 В</w:t>
            </w:r>
          </w:p>
        </w:tc>
        <w:tc>
          <w:tcPr>
            <w:tcW w:w="1720" w:type="dxa"/>
            <w:vMerge/>
            <w:tcBorders>
              <w:top w:val="nil"/>
              <w:left w:val="single" w:sz="8" w:space="0" w:color="000000"/>
              <w:bottom w:val="nil"/>
              <w:right w:val="single" w:sz="8" w:space="0" w:color="000000"/>
            </w:tcBorders>
            <w:vAlign w:val="center"/>
            <w:hideMark/>
          </w:tcPr>
          <w:p w:rsidR="00CD0883" w:rsidRPr="00CD0883" w:rsidRDefault="00CD0883" w:rsidP="00CD0883">
            <w:pPr>
              <w:rPr>
                <w:color w:val="000000"/>
                <w:sz w:val="18"/>
                <w:szCs w:val="18"/>
              </w:rPr>
            </w:pPr>
          </w:p>
        </w:tc>
      </w:tr>
      <w:tr w:rsidR="00CD0883" w:rsidRPr="00CD0883" w:rsidTr="00CD0883">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lastRenderedPageBreak/>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42 В К</w:t>
            </w:r>
          </w:p>
        </w:tc>
        <w:tc>
          <w:tcPr>
            <w:tcW w:w="1720" w:type="dxa"/>
            <w:vMerge/>
            <w:tcBorders>
              <w:top w:val="nil"/>
              <w:left w:val="single" w:sz="8" w:space="0" w:color="000000"/>
              <w:bottom w:val="single" w:sz="4" w:space="0" w:color="auto"/>
              <w:right w:val="single" w:sz="8" w:space="0" w:color="000000"/>
            </w:tcBorders>
            <w:vAlign w:val="center"/>
            <w:hideMark/>
          </w:tcPr>
          <w:p w:rsidR="00CD0883" w:rsidRPr="00CD0883" w:rsidRDefault="00CD0883" w:rsidP="00CD0883">
            <w:pPr>
              <w:rPr>
                <w:color w:val="000000"/>
                <w:sz w:val="18"/>
                <w:szCs w:val="18"/>
              </w:rPr>
            </w:pPr>
          </w:p>
        </w:tc>
      </w:tr>
      <w:tr w:rsidR="00CD0883" w:rsidRPr="00CD0883" w:rsidTr="00CD0883">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CD0883" w:rsidRPr="00CD0883" w:rsidRDefault="00CD0883" w:rsidP="00CD0883">
            <w:pPr>
              <w:jc w:val="center"/>
              <w:rPr>
                <w:color w:val="000000"/>
                <w:sz w:val="18"/>
                <w:szCs w:val="18"/>
              </w:rPr>
            </w:pPr>
            <w:r w:rsidRPr="00CD0883">
              <w:rPr>
                <w:color w:val="000000"/>
                <w:sz w:val="18"/>
                <w:szCs w:val="18"/>
              </w:rPr>
              <w:t>Макс. напряжение при работе генератора без нагрузки 100 В</w:t>
            </w:r>
          </w:p>
        </w:tc>
        <w:tc>
          <w:tcPr>
            <w:tcW w:w="1720" w:type="dxa"/>
            <w:tcBorders>
              <w:top w:val="single" w:sz="4" w:space="0" w:color="auto"/>
              <w:left w:val="nil"/>
              <w:bottom w:val="single" w:sz="8" w:space="0" w:color="auto"/>
              <w:right w:val="single" w:sz="8" w:space="0" w:color="000000"/>
            </w:tcBorders>
            <w:shd w:val="clear" w:color="auto" w:fill="auto"/>
            <w:hideMark/>
          </w:tcPr>
          <w:p w:rsidR="00CD0883" w:rsidRPr="00CD0883" w:rsidRDefault="00CD0883" w:rsidP="00CD0883">
            <w:pPr>
              <w:rPr>
                <w:color w:val="000000"/>
                <w:sz w:val="18"/>
                <w:szCs w:val="18"/>
              </w:rPr>
            </w:pPr>
            <w:r w:rsidRPr="00CD0883">
              <w:rPr>
                <w:color w:val="000000"/>
                <w:sz w:val="18"/>
                <w:szCs w:val="18"/>
              </w:rPr>
              <w:t> </w:t>
            </w:r>
          </w:p>
        </w:tc>
      </w:tr>
    </w:tbl>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Земляные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Получение письменного разрешения на выполнение земляных работ направлено на то, чтобы:</w:t>
      </w:r>
    </w:p>
    <w:p w:rsidR="00CD0883" w:rsidRPr="00CD0883" w:rsidRDefault="00CD0883" w:rsidP="0073153B">
      <w:pPr>
        <w:numPr>
          <w:ilvl w:val="0"/>
          <w:numId w:val="37"/>
        </w:numPr>
        <w:spacing w:after="200" w:line="276" w:lineRule="auto"/>
        <w:ind w:left="567" w:hanging="567"/>
        <w:jc w:val="both"/>
        <w:rPr>
          <w:color w:val="000000"/>
          <w:sz w:val="18"/>
          <w:szCs w:val="18"/>
        </w:rPr>
      </w:pPr>
      <w:r w:rsidRPr="00CD0883">
        <w:rPr>
          <w:b/>
          <w:bCs/>
          <w:color w:val="000000"/>
          <w:sz w:val="18"/>
          <w:szCs w:val="18"/>
        </w:rPr>
        <w:t>не допустить травмирования людей;</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повреждения подземных трубопроводов и кабелей;</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повреждения фундаментов и подземных объектов;</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обеспечить надежное ограждение, а при необходимости и освещение строительных котлованов и траншей;</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обеспечить устойчивость и закрепление стенок котлованов;</w:t>
      </w:r>
    </w:p>
    <w:p w:rsidR="00CD0883" w:rsidRPr="00CD0883" w:rsidRDefault="00CD0883" w:rsidP="0073153B">
      <w:pPr>
        <w:numPr>
          <w:ilvl w:val="0"/>
          <w:numId w:val="37"/>
        </w:numPr>
        <w:spacing w:after="200" w:line="276" w:lineRule="auto"/>
        <w:ind w:left="567" w:hanging="567"/>
        <w:jc w:val="both"/>
        <w:rPr>
          <w:sz w:val="18"/>
          <w:szCs w:val="18"/>
        </w:rPr>
      </w:pPr>
      <w:r w:rsidRPr="00CD0883">
        <w:rPr>
          <w:sz w:val="18"/>
          <w:szCs w:val="18"/>
        </w:rPr>
        <w:t>не допустить возникновения угрозы проникновения грунтовых вод или затопления.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Под земляными работами в данном регламенте, среди прочего, понимаются следующие виды работ:</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работы по разработке грунта;</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рытье котлованов и траншей для укладки труб и кабелей;</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буровые и свайные работы;</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сбойка выработок;</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перемещение грунта в результате взрывных работ;</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бурение, зондирование с целью проверки грунта или другие исследования грунта;</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установка заземляющих электродов;</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установка столбиков для обозначения кабельных трасс;</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установка столбов для табличек, натяжных тросов анкеровки и т. д.;</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вскрытие кабельных желобов и лотков;</w:t>
      </w:r>
    </w:p>
    <w:p w:rsidR="00CD0883" w:rsidRPr="00CD0883" w:rsidRDefault="00CD0883" w:rsidP="0073153B">
      <w:pPr>
        <w:numPr>
          <w:ilvl w:val="0"/>
          <w:numId w:val="38"/>
        </w:numPr>
        <w:spacing w:after="200" w:line="276" w:lineRule="auto"/>
        <w:ind w:left="567" w:hanging="567"/>
        <w:jc w:val="both"/>
        <w:rPr>
          <w:sz w:val="18"/>
          <w:szCs w:val="18"/>
        </w:rPr>
      </w:pPr>
      <w:r w:rsidRPr="00CD0883">
        <w:rPr>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CD0883" w:rsidRPr="00CD0883" w:rsidRDefault="00CD0883" w:rsidP="00CD0883">
      <w:pPr>
        <w:ind w:left="567" w:hanging="567"/>
        <w:jc w:val="both"/>
        <w:rPr>
          <w:sz w:val="18"/>
          <w:szCs w:val="18"/>
        </w:rPr>
      </w:pPr>
      <w:r w:rsidRPr="00CD0883">
        <w:rPr>
          <w:sz w:val="18"/>
          <w:szCs w:val="18"/>
        </w:rPr>
        <w:t xml:space="preserve">            Для проведения этих работ необходим наряд-допуск на выполнение земляных работ, а при проведении этих работ на территории Заказчика дополнительно требуется разрешение на выполнение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Зоной безопасности считается зона, ограниченная расстоянием 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CD0883" w:rsidRPr="00CD0883" w:rsidRDefault="00CD0883" w:rsidP="00CD0883">
      <w:pPr>
        <w:ind w:left="567" w:hanging="567"/>
        <w:jc w:val="both"/>
        <w:rPr>
          <w:b/>
          <w:bCs/>
          <w:sz w:val="18"/>
          <w:szCs w:val="18"/>
        </w:rPr>
      </w:pPr>
      <w:r w:rsidRPr="00CD0883">
        <w:rPr>
          <w:b/>
          <w:bCs/>
          <w:sz w:val="18"/>
          <w:szCs w:val="18"/>
        </w:rPr>
        <w:t xml:space="preserve">           В пределах этой зоны безопасности применение машин запрещено.</w:t>
      </w:r>
    </w:p>
    <w:p w:rsidR="00CD0883" w:rsidRPr="00CD0883" w:rsidRDefault="00CD0883" w:rsidP="00CD0883">
      <w:pPr>
        <w:ind w:left="567" w:hanging="567"/>
        <w:jc w:val="both"/>
        <w:rPr>
          <w:sz w:val="18"/>
          <w:szCs w:val="18"/>
        </w:rPr>
      </w:pPr>
      <w:r w:rsidRPr="00CD0883">
        <w:rPr>
          <w:sz w:val="18"/>
          <w:szCs w:val="18"/>
        </w:rPr>
        <w:t xml:space="preserve">           Исключения из этого правила может определять только ответственное лицо Заказчика.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Земляные работы, которые могут выполняться без наряда на выполнение земляных работ:</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немеханизированные работы в грунте на глубине не более 20 см;</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механизированная выемка отсыпанного в отвал грунта, который находится над поверхностью территории;</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lastRenderedPageBreak/>
        <w:t>забивание свай для закладки точек согласно координатам в связи с выполнением землемерных работ;</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размывание котлованов и/или скважин;</w:t>
      </w:r>
    </w:p>
    <w:p w:rsidR="00CD0883" w:rsidRPr="00CD0883" w:rsidRDefault="00CD0883" w:rsidP="0073153B">
      <w:pPr>
        <w:numPr>
          <w:ilvl w:val="0"/>
          <w:numId w:val="39"/>
        </w:numPr>
        <w:spacing w:after="200" w:line="276" w:lineRule="auto"/>
        <w:ind w:left="567" w:hanging="567"/>
        <w:jc w:val="both"/>
        <w:rPr>
          <w:sz w:val="18"/>
          <w:szCs w:val="18"/>
        </w:rPr>
      </w:pPr>
      <w:r w:rsidRPr="00CD0883">
        <w:rPr>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Для проведения всех земляных работ на территории Заказчика, которые выходят за рамки работ, описанных в п. 8.4, наряду с нарядом-допуском на выполнение работ необходим и наряд-допуск на выполнение земляных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После получения всех подписей ответственное лицо Заказчика передает ответственному лицу Подрядчика наряд-допуск на выполнение земляных работ и сообщает ему об эксплуатационных особенностях. Факт передачи должен быть подтвержден документально (регистрация в журнале выдачи нарядов и распоряжений). Если необходимы дополнительные наряды на выполнение работ (например, наряд на выполнение пожароопасных работ и т. д.), то их необходимо указать  в данном наряде-допуске. Копия наряда-допуска, включая фрагмент плана, остается у ответственного лица Заказчика.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Ответственное лицо Заказчика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Все земляные работы на территории Заказчика должны быть одобрены компетентным ответственным лицом Заказчика. Он контролирует на месте соблюдение указанных в разрешении требований, предъявляемых к выполнению земляных работ. Ответственное лицо Заказчика уполномочено, в случае выявления нарушений, остановить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Заказчика.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Лишь после определения нового положения и одобрения ответственным лицом Заказчика можно приступать к засыпке котлована.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Заказчика и начальника смены станции.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Заказчика.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Запрещается подкапывать и перемещать кабели без ведома Заказчика. Запрещается подвергать кабели механическим нагрузкам.</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Если необходимо откачать воду, то сначала  необходимо сделать анализ воды. После получения результатов анализа ответственное лицо Заказчика принимает решение об утилизации (отвод в канализационную сеть, откачка при помощи автоцистерн).</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Края строительного котлована должны быть ограждены (например, забор, освещение, если необходимо).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Котлованы и траншеи должны быть закреплены (например, установка  откосов).</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Если во время выполнения работ в котлованах и траншеях существует риск для сотрудников, то ответственное лицо Заказчика должно оформить наряд-допуск  на работу в замкнутых пространствах. </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lastRenderedPageBreak/>
        <w:t>Работы вблизи железнодорожных путей</w:t>
      </w:r>
    </w:p>
    <w:p w:rsidR="00CD0883" w:rsidRPr="00CD0883" w:rsidRDefault="00CD0883" w:rsidP="00CD0883">
      <w:pPr>
        <w:ind w:left="567" w:hanging="567"/>
        <w:jc w:val="both"/>
        <w:rPr>
          <w:sz w:val="18"/>
          <w:szCs w:val="18"/>
        </w:rPr>
      </w:pPr>
      <w:r w:rsidRPr="00CD0883">
        <w:rPr>
          <w:sz w:val="18"/>
          <w:szCs w:val="18"/>
        </w:rPr>
        <w:t xml:space="preserve">                         При выполнении работ вблизи железнодорожных путей зоной безопасности является участок, ограниченный расстоянием в 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Для выполнения этих работ вблизи железнодорожных сооружений требуется согласование с соответствующим ответственным лицом Заказчика.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 работам можно приступать, соблюдая условия, указанные в разрешении соответствующего ответственного лица Заказчика, лишь после принятия на месте мер безопасности. О завершении работ и освобождении путей необходимо сообщить соответствующему ответственному лицу Заказчика.</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Обращение с опасными веществами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С опасными веществами (например, излучающие средства, материалы покрытия, растворители, минеральная вата и т.д.)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 и обученный персонал, прошедший проверку знаний в установленном порядке.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Опасные вещества и продукты из них:</w:t>
      </w:r>
    </w:p>
    <w:p w:rsidR="00CD0883" w:rsidRPr="00CD0883" w:rsidRDefault="00CD0883" w:rsidP="0073153B">
      <w:pPr>
        <w:numPr>
          <w:ilvl w:val="0"/>
          <w:numId w:val="43"/>
        </w:numPr>
        <w:spacing w:after="200" w:line="276" w:lineRule="auto"/>
        <w:ind w:left="567" w:hanging="567"/>
        <w:jc w:val="both"/>
        <w:rPr>
          <w:sz w:val="18"/>
          <w:szCs w:val="18"/>
        </w:rPr>
      </w:pPr>
      <w:r w:rsidRPr="00CD0883">
        <w:rPr>
          <w:sz w:val="18"/>
          <w:szCs w:val="18"/>
        </w:rPr>
        <w:t>необходимо классифицировать на основании исходящих от них опасностей;</w:t>
      </w:r>
    </w:p>
    <w:p w:rsidR="00CD0883" w:rsidRPr="00CD0883" w:rsidRDefault="00CD0883" w:rsidP="0073153B">
      <w:pPr>
        <w:numPr>
          <w:ilvl w:val="0"/>
          <w:numId w:val="43"/>
        </w:numPr>
        <w:spacing w:after="200" w:line="276" w:lineRule="auto"/>
        <w:ind w:left="567" w:hanging="567"/>
        <w:jc w:val="both"/>
        <w:rPr>
          <w:sz w:val="18"/>
          <w:szCs w:val="18"/>
        </w:rPr>
      </w:pPr>
      <w:r w:rsidRPr="00CD0883">
        <w:rPr>
          <w:sz w:val="18"/>
          <w:szCs w:val="18"/>
        </w:rPr>
        <w:t>необходимо маркировать специальными предупредительными знаками с указанием опасности.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обращении с опасными веществами существует:</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сбора сведений об опасном веществе;</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вести перечень опасных веществ;</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составлять инструкции по использованию;</w:t>
      </w:r>
    </w:p>
    <w:p w:rsidR="00CD0883" w:rsidRPr="00CD0883" w:rsidRDefault="00CD0883" w:rsidP="0073153B">
      <w:pPr>
        <w:numPr>
          <w:ilvl w:val="0"/>
          <w:numId w:val="42"/>
        </w:numPr>
        <w:spacing w:after="200" w:line="276" w:lineRule="auto"/>
        <w:ind w:left="567" w:hanging="567"/>
        <w:rPr>
          <w:sz w:val="18"/>
          <w:szCs w:val="18"/>
        </w:rPr>
      </w:pPr>
      <w:r w:rsidRPr="00CD0883">
        <w:rPr>
          <w:sz w:val="18"/>
          <w:szCs w:val="18"/>
        </w:rPr>
        <w:t>обязанность по общей защите.</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Для защиты здоровья необходимо соблюдать:</w:t>
      </w:r>
    </w:p>
    <w:p w:rsidR="00CD0883" w:rsidRPr="00CD0883" w:rsidRDefault="00CD0883" w:rsidP="0073153B">
      <w:pPr>
        <w:numPr>
          <w:ilvl w:val="0"/>
          <w:numId w:val="41"/>
        </w:numPr>
        <w:spacing w:after="200" w:line="276" w:lineRule="auto"/>
        <w:ind w:left="567" w:hanging="567"/>
        <w:rPr>
          <w:sz w:val="18"/>
          <w:szCs w:val="18"/>
        </w:rPr>
      </w:pPr>
      <w:r w:rsidRPr="00CD0883">
        <w:rPr>
          <w:sz w:val="18"/>
          <w:szCs w:val="18"/>
        </w:rPr>
        <w:t>правила техники безопасности;</w:t>
      </w:r>
    </w:p>
    <w:p w:rsidR="00CD0883" w:rsidRPr="00CD0883" w:rsidRDefault="00CD0883" w:rsidP="0073153B">
      <w:pPr>
        <w:numPr>
          <w:ilvl w:val="0"/>
          <w:numId w:val="41"/>
        </w:numPr>
        <w:spacing w:after="200" w:line="276" w:lineRule="auto"/>
        <w:ind w:left="567" w:hanging="567"/>
        <w:rPr>
          <w:sz w:val="18"/>
          <w:szCs w:val="18"/>
        </w:rPr>
      </w:pPr>
      <w:r w:rsidRPr="00CD0883">
        <w:rPr>
          <w:sz w:val="18"/>
          <w:szCs w:val="18"/>
        </w:rPr>
        <w:t>общие рабочие инструкции;</w:t>
      </w:r>
    </w:p>
    <w:p w:rsidR="00CD0883" w:rsidRPr="00CD0883" w:rsidRDefault="00CD0883" w:rsidP="0073153B">
      <w:pPr>
        <w:numPr>
          <w:ilvl w:val="0"/>
          <w:numId w:val="41"/>
        </w:numPr>
        <w:spacing w:after="200" w:line="276" w:lineRule="auto"/>
        <w:ind w:left="567" w:hanging="567"/>
        <w:rPr>
          <w:sz w:val="18"/>
          <w:szCs w:val="18"/>
        </w:rPr>
      </w:pPr>
      <w:r w:rsidRPr="00CD0883">
        <w:rPr>
          <w:sz w:val="18"/>
          <w:szCs w:val="18"/>
        </w:rPr>
        <w:t xml:space="preserve">общепризнанные правила: </w:t>
      </w:r>
    </w:p>
    <w:p w:rsidR="00CD0883" w:rsidRPr="00CD0883" w:rsidRDefault="00CD0883" w:rsidP="0073153B">
      <w:pPr>
        <w:numPr>
          <w:ilvl w:val="2"/>
          <w:numId w:val="41"/>
        </w:numPr>
        <w:spacing w:after="200" w:line="276" w:lineRule="auto"/>
        <w:ind w:left="567" w:hanging="567"/>
        <w:rPr>
          <w:sz w:val="18"/>
          <w:szCs w:val="18"/>
        </w:rPr>
      </w:pPr>
      <w:r w:rsidRPr="00CD0883">
        <w:rPr>
          <w:sz w:val="18"/>
          <w:szCs w:val="18"/>
        </w:rPr>
        <w:t>техники безопасности,</w:t>
      </w:r>
    </w:p>
    <w:p w:rsidR="00CD0883" w:rsidRPr="00CD0883" w:rsidRDefault="00CD0883" w:rsidP="0073153B">
      <w:pPr>
        <w:numPr>
          <w:ilvl w:val="2"/>
          <w:numId w:val="41"/>
        </w:numPr>
        <w:spacing w:after="200" w:line="276" w:lineRule="auto"/>
        <w:ind w:left="567" w:hanging="567"/>
        <w:rPr>
          <w:sz w:val="18"/>
          <w:szCs w:val="18"/>
        </w:rPr>
      </w:pPr>
      <w:r w:rsidRPr="00CD0883">
        <w:rPr>
          <w:sz w:val="18"/>
          <w:szCs w:val="18"/>
        </w:rPr>
        <w:t>производственной медицины,</w:t>
      </w:r>
    </w:p>
    <w:p w:rsidR="00CD0883" w:rsidRPr="00CD0883" w:rsidRDefault="00CD0883" w:rsidP="0073153B">
      <w:pPr>
        <w:numPr>
          <w:ilvl w:val="2"/>
          <w:numId w:val="41"/>
        </w:numPr>
        <w:spacing w:after="200" w:line="276" w:lineRule="auto"/>
        <w:ind w:left="567" w:hanging="567"/>
        <w:rPr>
          <w:sz w:val="18"/>
          <w:szCs w:val="18"/>
        </w:rPr>
      </w:pPr>
      <w:r w:rsidRPr="00CD0883">
        <w:rPr>
          <w:sz w:val="18"/>
          <w:szCs w:val="18"/>
        </w:rPr>
        <w:t>гигиены труда.</w:t>
      </w:r>
    </w:p>
    <w:p w:rsidR="00CD0883" w:rsidRPr="00CD0883" w:rsidRDefault="00CD0883" w:rsidP="0073153B">
      <w:pPr>
        <w:numPr>
          <w:ilvl w:val="1"/>
          <w:numId w:val="19"/>
        </w:numPr>
        <w:spacing w:after="200" w:line="276" w:lineRule="auto"/>
        <w:ind w:left="567" w:hanging="567"/>
        <w:rPr>
          <w:sz w:val="18"/>
          <w:szCs w:val="18"/>
        </w:rPr>
      </w:pPr>
      <w:r w:rsidRPr="00CD0883">
        <w:rPr>
          <w:sz w:val="18"/>
          <w:szCs w:val="18"/>
        </w:rPr>
        <w:t>Последовательность мер безопасности:</w:t>
      </w:r>
    </w:p>
    <w:p w:rsidR="00CD0883" w:rsidRPr="00CD0883" w:rsidRDefault="00CD0883" w:rsidP="0073153B">
      <w:pPr>
        <w:numPr>
          <w:ilvl w:val="0"/>
          <w:numId w:val="40"/>
        </w:numPr>
        <w:spacing w:after="200" w:line="276" w:lineRule="auto"/>
        <w:ind w:left="567" w:hanging="567"/>
        <w:rPr>
          <w:sz w:val="18"/>
          <w:szCs w:val="18"/>
        </w:rPr>
      </w:pPr>
      <w:r w:rsidRPr="00CD0883">
        <w:rPr>
          <w:sz w:val="18"/>
          <w:szCs w:val="18"/>
        </w:rPr>
        <w:t>технические меры,</w:t>
      </w:r>
    </w:p>
    <w:p w:rsidR="00CD0883" w:rsidRPr="00CD0883" w:rsidRDefault="00CD0883" w:rsidP="0073153B">
      <w:pPr>
        <w:numPr>
          <w:ilvl w:val="0"/>
          <w:numId w:val="40"/>
        </w:numPr>
        <w:spacing w:after="200" w:line="276" w:lineRule="auto"/>
        <w:ind w:left="567" w:hanging="567"/>
        <w:rPr>
          <w:sz w:val="18"/>
          <w:szCs w:val="18"/>
        </w:rPr>
      </w:pPr>
      <w:r w:rsidRPr="00CD0883">
        <w:rPr>
          <w:sz w:val="18"/>
          <w:szCs w:val="18"/>
        </w:rPr>
        <w:t>организационные меры,</w:t>
      </w:r>
    </w:p>
    <w:p w:rsidR="00CD0883" w:rsidRPr="00CD0883" w:rsidRDefault="00CD0883" w:rsidP="0073153B">
      <w:pPr>
        <w:numPr>
          <w:ilvl w:val="0"/>
          <w:numId w:val="40"/>
        </w:numPr>
        <w:spacing w:after="200" w:line="276" w:lineRule="auto"/>
        <w:ind w:left="567" w:hanging="567"/>
        <w:rPr>
          <w:sz w:val="18"/>
          <w:szCs w:val="18"/>
        </w:rPr>
      </w:pPr>
      <w:r w:rsidRPr="00CD0883">
        <w:rPr>
          <w:sz w:val="18"/>
          <w:szCs w:val="18"/>
        </w:rPr>
        <w:t>индивидуальные меры.</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Обращение с источниками излучения</w:t>
      </w:r>
    </w:p>
    <w:p w:rsidR="00CD0883" w:rsidRPr="00CD0883" w:rsidRDefault="00CD0883" w:rsidP="00CD0883">
      <w:pPr>
        <w:ind w:left="567" w:hanging="567"/>
        <w:jc w:val="both"/>
        <w:rPr>
          <w:sz w:val="18"/>
          <w:szCs w:val="18"/>
        </w:rPr>
      </w:pPr>
      <w:r w:rsidRPr="00CD0883">
        <w:rPr>
          <w:sz w:val="18"/>
          <w:szCs w:val="18"/>
        </w:rPr>
        <w:t xml:space="preserve">             Применение радиоактивных установок и обращение с ними (например, источники излучения для контроля просвечиванием) на территории Заказчика необходимо согласовывать с ответственным за радиационную безопасность Заказчика. Необходимо соблюдать требования действующего законодательства. </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t>Охрана окружающей среды</w:t>
      </w:r>
    </w:p>
    <w:p w:rsidR="00CD0883" w:rsidRPr="00CD0883" w:rsidRDefault="00CD0883" w:rsidP="0073153B">
      <w:pPr>
        <w:keepNext/>
        <w:numPr>
          <w:ilvl w:val="1"/>
          <w:numId w:val="19"/>
        </w:numPr>
        <w:spacing w:after="200" w:line="276" w:lineRule="auto"/>
        <w:ind w:left="567" w:hanging="567"/>
        <w:jc w:val="both"/>
        <w:rPr>
          <w:b/>
          <w:bCs/>
          <w:sz w:val="18"/>
          <w:szCs w:val="18"/>
        </w:rPr>
      </w:pPr>
      <w:r w:rsidRPr="00CD0883">
        <w:rPr>
          <w:b/>
          <w:bCs/>
          <w:sz w:val="18"/>
          <w:szCs w:val="18"/>
        </w:rPr>
        <w:t>Поддержание чистоты воздуха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Загрязнение воздуха вследствие деятельности Подрядчика на строительных площадках необходимо поддерживать на минимальном уровне, насколько это приемлемо с технической и экономической точки зрения. Например, </w:t>
      </w:r>
      <w:r w:rsidRPr="00CD0883">
        <w:rPr>
          <w:sz w:val="18"/>
          <w:szCs w:val="18"/>
        </w:rPr>
        <w:lastRenderedPageBreak/>
        <w:t>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w:t>
      </w:r>
      <w:r w:rsidRPr="00CD0883">
        <w:rPr>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D0883" w:rsidRPr="00CD0883" w:rsidRDefault="00CD0883" w:rsidP="0073153B">
      <w:pPr>
        <w:numPr>
          <w:ilvl w:val="1"/>
          <w:numId w:val="19"/>
        </w:numPr>
        <w:spacing w:after="200" w:line="276" w:lineRule="auto"/>
        <w:ind w:left="567" w:hanging="567"/>
        <w:jc w:val="both"/>
        <w:rPr>
          <w:b/>
          <w:sz w:val="18"/>
          <w:szCs w:val="18"/>
        </w:rPr>
      </w:pPr>
      <w:r w:rsidRPr="00CD0883">
        <w:rPr>
          <w:b/>
          <w:sz w:val="18"/>
          <w:szCs w:val="18"/>
        </w:rPr>
        <w:t>Эмиссия шума</w:t>
      </w:r>
    </w:p>
    <w:p w:rsidR="00CD0883" w:rsidRPr="00CD0883" w:rsidRDefault="00CD0883" w:rsidP="00CD0883">
      <w:pPr>
        <w:ind w:left="567" w:hanging="567"/>
        <w:jc w:val="both"/>
        <w:rPr>
          <w:sz w:val="18"/>
          <w:szCs w:val="18"/>
        </w:rPr>
      </w:pPr>
      <w:r w:rsidRPr="00CD0883">
        <w:rPr>
          <w:sz w:val="18"/>
          <w:szCs w:val="18"/>
        </w:rPr>
        <w:t>Проведение особо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лицом Заказчика.</w:t>
      </w:r>
    </w:p>
    <w:p w:rsidR="00CD0883" w:rsidRPr="00CD0883" w:rsidRDefault="00CD0883" w:rsidP="0073153B">
      <w:pPr>
        <w:numPr>
          <w:ilvl w:val="1"/>
          <w:numId w:val="19"/>
        </w:numPr>
        <w:spacing w:after="200" w:line="276" w:lineRule="auto"/>
        <w:ind w:left="567" w:hanging="567"/>
        <w:jc w:val="both"/>
        <w:rPr>
          <w:b/>
          <w:sz w:val="18"/>
          <w:szCs w:val="18"/>
        </w:rPr>
      </w:pPr>
      <w:r w:rsidRPr="00CD0883">
        <w:rPr>
          <w:b/>
          <w:sz w:val="18"/>
          <w:szCs w:val="18"/>
        </w:rPr>
        <w:t>Вода / сточные воды</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производстве работ не допускать сброс загрязненных сточных вод в водные объекты и на рельеф.</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производстве работ в водоохранных зонах подрядчик обязан обеспечить надежную защиту водных объектов от загрязнения.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транспортировке, хранении, перегрузке, утилизации и применении загрязняющих воду веществ, необходимо соблюдать принципы обращения с такими веществами.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Мыть транспортные средства, рабочие машины и прочие сооружения разрешается только в предусмотренных для этого местах.</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Забор и отвод воды из систем пожаротушения разрешается только в целях тушения пожаров.</w:t>
      </w:r>
    </w:p>
    <w:p w:rsidR="00CD0883" w:rsidRPr="00CD0883" w:rsidRDefault="00CD0883" w:rsidP="0073153B">
      <w:pPr>
        <w:numPr>
          <w:ilvl w:val="1"/>
          <w:numId w:val="19"/>
        </w:numPr>
        <w:spacing w:after="200" w:line="276" w:lineRule="auto"/>
        <w:ind w:left="567" w:hanging="567"/>
        <w:jc w:val="both"/>
        <w:rPr>
          <w:b/>
          <w:sz w:val="18"/>
          <w:szCs w:val="18"/>
        </w:rPr>
      </w:pPr>
      <w:r w:rsidRPr="00CD0883">
        <w:rPr>
          <w:b/>
          <w:sz w:val="18"/>
          <w:szCs w:val="18"/>
        </w:rPr>
        <w:t xml:space="preserve">Почва/грунтовые воды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Вредные вещества всех видов не должны приводить к загрязнению почвы и грунтовых вод.</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Подрядчик должен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результатов санации осуществляется Заказчиком. Топливо должно храниться в соответствии с постановлением о горючих жидкостях.</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Заправка транспортных средств и рабочих машин должна осуществляться только при помощи одобренных Заказчиком 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Удаление отходов / утилизация</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За удаление отходов всех видов отвечает Подрядчик. Необходимо строго соблюдать требования законодательства. По требованию должны предъявляться документы, подтверждающие факт утилизации.</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Отходы должны складироваться (временное накопление) в специально отведенных для этого местах, не допускается несанкционированное складирование отходов.</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Утилизацию, с учетом возможности использования систем утилизации Заказчика, необходимо согласовывать с ответственными лицами Заказчика. Необходимые документы, подтверждающие факт утилизации, необходимо подавать через ответственных лиц Заказчика.</w:t>
      </w:r>
    </w:p>
    <w:p w:rsidR="00CD0883" w:rsidRPr="00CD0883" w:rsidRDefault="00CD0883" w:rsidP="0073153B">
      <w:pPr>
        <w:numPr>
          <w:ilvl w:val="2"/>
          <w:numId w:val="19"/>
        </w:numPr>
        <w:spacing w:after="200" w:line="276" w:lineRule="auto"/>
        <w:ind w:left="567" w:hanging="567"/>
        <w:jc w:val="both"/>
        <w:rPr>
          <w:sz w:val="18"/>
          <w:szCs w:val="18"/>
        </w:rPr>
      </w:pPr>
      <w:r w:rsidRPr="00CD0883">
        <w:rPr>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lastRenderedPageBreak/>
        <w:t>Машины, инструменты и приборы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CD0883" w:rsidRPr="00CD0883" w:rsidRDefault="00CD0883" w:rsidP="00CD0883">
      <w:pPr>
        <w:ind w:left="567" w:hanging="567"/>
        <w:jc w:val="both"/>
        <w:rPr>
          <w:sz w:val="18"/>
          <w:szCs w:val="18"/>
        </w:rPr>
      </w:pPr>
      <w:r w:rsidRPr="00CD0883">
        <w:rPr>
          <w:sz w:val="18"/>
          <w:szCs w:val="18"/>
        </w:rPr>
        <w:t xml:space="preserve">             Муфты, клиновые ремни, цепи или другие подвижные детали машин должны применяться только с соответствующими предохранительными устройствами.</w:t>
      </w:r>
    </w:p>
    <w:p w:rsidR="00CD0883" w:rsidRPr="00CD0883" w:rsidRDefault="00CD0883" w:rsidP="00CD0883">
      <w:pPr>
        <w:ind w:left="567" w:hanging="567"/>
        <w:jc w:val="both"/>
        <w:rPr>
          <w:sz w:val="18"/>
          <w:szCs w:val="18"/>
        </w:rPr>
      </w:pPr>
      <w:r w:rsidRPr="00CD0883">
        <w:rPr>
          <w:sz w:val="18"/>
          <w:szCs w:val="18"/>
        </w:rPr>
        <w:t xml:space="preserve">           Неисправные машины и оборудование необходимо выводить их эксплуатации.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Подрядчик должен обеспечить, чтобы машины, приборы и инструменты обслуживались только проинструктированным и квалифицированным персоналом, аттестованным в установленном порядке.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u w:val="single"/>
        </w:rPr>
        <w:t>Пневматические машины</w:t>
      </w:r>
      <w:r w:rsidRPr="00CD0883">
        <w:rPr>
          <w:sz w:val="18"/>
          <w:szCs w:val="18"/>
        </w:rPr>
        <w:t xml:space="preserve"> должны ремонтироваться только в том случае, если в них сброшено давление, и они отключены.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Необходимо применять </w:t>
      </w:r>
      <w:r w:rsidRPr="00CD0883">
        <w:rPr>
          <w:sz w:val="18"/>
          <w:szCs w:val="18"/>
          <w:u w:val="single"/>
        </w:rPr>
        <w:t>циркулярные пилы</w:t>
      </w:r>
      <w:r w:rsidRPr="00CD0883">
        <w:rPr>
          <w:sz w:val="18"/>
          <w:szCs w:val="18"/>
        </w:rPr>
        <w:t xml:space="preserve"> только с тормозными двигателями. При помощи циркулярных пил запрещается резать клинья.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Ручные отрезные шлифмашинки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аттестован в установленном порядке.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выполнении работ с машинами с механическим приводом запрещено следующее:</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использование лестниц,</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выполнение работ в стесненном положении и выше уровня головы,</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отсоединение встроенных стальных опор,</w:t>
      </w:r>
    </w:p>
    <w:p w:rsidR="00CD0883" w:rsidRPr="00CD0883" w:rsidRDefault="00CD0883" w:rsidP="0073153B">
      <w:pPr>
        <w:numPr>
          <w:ilvl w:val="0"/>
          <w:numId w:val="44"/>
        </w:numPr>
        <w:spacing w:after="200" w:line="276" w:lineRule="auto"/>
        <w:ind w:left="567" w:hanging="567"/>
        <w:jc w:val="both"/>
        <w:rPr>
          <w:sz w:val="18"/>
          <w:szCs w:val="18"/>
        </w:rPr>
      </w:pPr>
      <w:r w:rsidRPr="00CD0883">
        <w:rPr>
          <w:sz w:val="18"/>
          <w:szCs w:val="18"/>
        </w:rPr>
        <w:t>снятие предохранительных устройств (защитных крышек и/или ручек).</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Заказчик запрещает применение </w:t>
      </w:r>
      <w:r w:rsidRPr="00CD0883">
        <w:rPr>
          <w:sz w:val="18"/>
          <w:szCs w:val="18"/>
          <w:u w:val="single"/>
        </w:rPr>
        <w:t>ручных цепных пил</w:t>
      </w:r>
      <w:r w:rsidRPr="00CD0883">
        <w:rPr>
          <w:sz w:val="18"/>
          <w:szCs w:val="18"/>
        </w:rPr>
        <w:t>. Если для выполнения определенных работ необходимо применение цепных пил, то необходимо получить разрешение от ответственного лица Заказчика,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 быть обученным и аттестованным в установленном порядке.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Лица, которые обслуживают электрические приборы, наряду с профессиональной квалификацией должны быть также проинструктированы об опасностях при обращении с электрическими приборами, и иметь соответствующую группу по электробезопасности.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Подрядчик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Кабели, идущие от распределительных станций или распределительных устройств или к ним, необходимо прокладывать так, чтобы они были защищены от повреждений и чтобы о них не могли споткнуться работники.</w:t>
      </w:r>
    </w:p>
    <w:p w:rsidR="00CD0883" w:rsidRPr="00CD0883" w:rsidRDefault="00CD0883" w:rsidP="00CD0883">
      <w:pPr>
        <w:ind w:left="567" w:hanging="567"/>
        <w:jc w:val="both"/>
        <w:rPr>
          <w:sz w:val="18"/>
          <w:szCs w:val="18"/>
        </w:rPr>
      </w:pPr>
      <w:r w:rsidRPr="00CD0883">
        <w:rPr>
          <w:sz w:val="18"/>
          <w:szCs w:val="18"/>
        </w:rPr>
        <w:t xml:space="preserve">            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В любом случае недопустимо нахождение кабелей и шлангов на проезжих дорогах и пешеходных дорожках.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lastRenderedPageBreak/>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CD0883">
        <w:rPr>
          <w:sz w:val="18"/>
          <w:szCs w:val="18"/>
          <w:u w:val="single"/>
        </w:rPr>
        <w:t>редства напольного транспорта с механическим приводом,</w:t>
      </w:r>
      <w:r w:rsidRPr="00CD0883">
        <w:rPr>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К обслуживанию </w:t>
      </w:r>
      <w:r w:rsidRPr="00CD0883">
        <w:rPr>
          <w:sz w:val="18"/>
          <w:szCs w:val="18"/>
          <w:u w:val="single"/>
        </w:rPr>
        <w:t>кранов, подъемных механизмов и захватов</w:t>
      </w:r>
      <w:r w:rsidRPr="00CD0883">
        <w:rPr>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CD0883" w:rsidRPr="00CD0883" w:rsidRDefault="00CD0883" w:rsidP="00CD0883">
      <w:pPr>
        <w:ind w:left="567" w:hanging="567"/>
        <w:jc w:val="both"/>
        <w:rPr>
          <w:sz w:val="18"/>
          <w:szCs w:val="18"/>
        </w:rPr>
      </w:pPr>
      <w:r w:rsidRPr="00CD0883">
        <w:rPr>
          <w:sz w:val="18"/>
          <w:szCs w:val="18"/>
        </w:rPr>
        <w:t xml:space="preserve">             Перед выполнением работ с помощью кранов Подрядчик должен заполнить контрольный список крановых работ или контрольный список опасных крановых работ и дать его на подпись ответственному лицу Заказчика. Отклонения должны согласовываться в письменном виде ответственным лицом Заказчика и Подрядчиком.</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Стропы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 и необходимые схемы строповки.</w:t>
      </w:r>
    </w:p>
    <w:p w:rsidR="00CD0883" w:rsidRPr="00CD0883" w:rsidRDefault="00CD0883" w:rsidP="00CD0883">
      <w:pPr>
        <w:ind w:left="567" w:hanging="567"/>
        <w:jc w:val="both"/>
        <w:rPr>
          <w:sz w:val="18"/>
          <w:szCs w:val="18"/>
        </w:rPr>
      </w:pPr>
      <w:r w:rsidRPr="00CD0883">
        <w:rPr>
          <w:sz w:val="18"/>
          <w:szCs w:val="18"/>
        </w:rPr>
        <w:t xml:space="preserve">           Для подтверждения проверки должна иметься заводская маркировка.</w:t>
      </w:r>
    </w:p>
    <w:p w:rsidR="00CD0883" w:rsidRPr="00CD0883" w:rsidRDefault="00CD0883" w:rsidP="00CD0883">
      <w:pPr>
        <w:ind w:left="567" w:hanging="567"/>
        <w:jc w:val="both"/>
        <w:rPr>
          <w:sz w:val="18"/>
          <w:szCs w:val="18"/>
        </w:rPr>
      </w:pPr>
      <w:r w:rsidRPr="00CD0883">
        <w:rPr>
          <w:sz w:val="18"/>
          <w:szCs w:val="18"/>
        </w:rPr>
        <w:t xml:space="preserve">            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Газосварочные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Перед началом сварочных работ Подрядчик должен представить все необходимые документы, сертификаты и т. д. Газосварочные работы проводятся только по наряду-допуску, кроме работ, производимых на стационарных сварочных постах.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Сварочные работы должны выполняться только работниками, которые имеют аттестацию в установленном порядке, которые были проинструктированы своим начальником о соответствующих правилах охраны труда и пожарной безопасности. Факт прохождения работниками инструктажа должен быть подтвержден документально.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и аттестованы по соответствующим правилам, факт прохождения инструктажа должен быть подтвержден документально.</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CD0883">
        <w:rPr>
          <w:sz w:val="18"/>
          <w:szCs w:val="18"/>
          <w:u w:val="single"/>
        </w:rPr>
        <w:t>Категорически запрещается</w:t>
      </w:r>
      <w:r w:rsidRPr="00CD0883">
        <w:rPr>
          <w:sz w:val="18"/>
          <w:szCs w:val="18"/>
        </w:rPr>
        <w:t xml:space="preserve"> привязывать баллоны сжатого газа при помощи бечевки, проволоки, пластиковой ленты и т. д.</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Баллоны со сжиженным газом, в частности, при выполнении работ по сносу, должны быть оснащены устройством защиты от обрыва шланга, которое необходимо устанавливать непосредственно после редуктора давления.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rsidR="00CD0883" w:rsidRPr="00CD0883" w:rsidRDefault="00CD0883" w:rsidP="00CD0883">
      <w:pPr>
        <w:ind w:left="567" w:hanging="567"/>
        <w:jc w:val="both"/>
        <w:rPr>
          <w:sz w:val="18"/>
          <w:szCs w:val="18"/>
        </w:rPr>
      </w:pPr>
      <w:r w:rsidRPr="00CD0883">
        <w:rPr>
          <w:sz w:val="18"/>
          <w:szCs w:val="18"/>
        </w:rPr>
        <w:t xml:space="preserve">             Баллоны сжатого газа в конце рабочего дня необходимо выносить из зданий (офисных помещений, подвалов и т. д.). </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lastRenderedPageBreak/>
        <w:t>Работы по пескоструйной обработке</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Работы по пескоструйной обработке необходимо проводить в соответствии с инструкцией по охране труда, с учетом особых требований соответствующей  площадки. При этом требуется однозначно распределить ответственность и определить время перерывов. Сотрудники должны быть проинструктированы в соответствии с данной инструкцией. </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Необходимо носить специальные индивидуальные средства защиты. К ним относятся:</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одежда для защиты от ударов, прикрывающая плечи и тело. Защитная одежда должна защищать от попадания дроби для струйной обработки;</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перчатки с отворотами;</w:t>
      </w:r>
    </w:p>
    <w:p w:rsidR="00CD0883" w:rsidRPr="00CD0883" w:rsidRDefault="00CD0883" w:rsidP="0073153B">
      <w:pPr>
        <w:numPr>
          <w:ilvl w:val="0"/>
          <w:numId w:val="32"/>
        </w:numPr>
        <w:spacing w:after="200" w:line="276" w:lineRule="auto"/>
        <w:ind w:left="567" w:hanging="567"/>
        <w:jc w:val="both"/>
        <w:rPr>
          <w:sz w:val="18"/>
          <w:szCs w:val="18"/>
        </w:rPr>
      </w:pPr>
      <w:r w:rsidRPr="00CD0883">
        <w:rPr>
          <w:sz w:val="18"/>
          <w:szCs w:val="18"/>
        </w:rPr>
        <w:t>средства защиты органов слуха.</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Опасную зону необходимо оградить и обозначить. Опасные участи необходимо прикрыть.</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При температурах свыше 40°C под навесом необходимо принять дополнительные меры безопасности или прекратить работы.</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Песок для пескоструйной обработки необходимо убирать каждый рабочий день.</w:t>
      </w:r>
    </w:p>
    <w:p w:rsidR="00CD0883" w:rsidRPr="00CD0883" w:rsidRDefault="00CD0883" w:rsidP="00CD0883">
      <w:pPr>
        <w:ind w:left="567" w:hanging="567"/>
        <w:jc w:val="both"/>
        <w:rPr>
          <w:sz w:val="18"/>
          <w:szCs w:val="18"/>
        </w:rPr>
      </w:pPr>
      <w:r w:rsidRPr="00CD0883">
        <w:rPr>
          <w:sz w:val="18"/>
          <w:szCs w:val="18"/>
        </w:rPr>
        <w:t xml:space="preserve">           Наличие сантехнического оборудования и умывальников обязательно. </w:t>
      </w:r>
    </w:p>
    <w:p w:rsidR="00CD0883" w:rsidRPr="00CD0883" w:rsidRDefault="00CD0883" w:rsidP="0073153B">
      <w:pPr>
        <w:keepNext/>
        <w:numPr>
          <w:ilvl w:val="0"/>
          <w:numId w:val="19"/>
        </w:numPr>
        <w:spacing w:after="200" w:line="276" w:lineRule="auto"/>
        <w:ind w:left="567" w:hanging="567"/>
        <w:rPr>
          <w:sz w:val="18"/>
          <w:szCs w:val="18"/>
        </w:rPr>
      </w:pPr>
      <w:r w:rsidRPr="00CD0883">
        <w:rPr>
          <w:b/>
          <w:bCs/>
          <w:sz w:val="18"/>
          <w:szCs w:val="18"/>
        </w:rPr>
        <w:t>Работы по очистке под высоким давлением</w:t>
      </w:r>
    </w:p>
    <w:p w:rsidR="00CD0883" w:rsidRPr="00CD0883" w:rsidRDefault="00CD0883" w:rsidP="00CD0883">
      <w:pPr>
        <w:ind w:left="567" w:hanging="567"/>
        <w:jc w:val="both"/>
        <w:rPr>
          <w:sz w:val="18"/>
          <w:szCs w:val="18"/>
        </w:rPr>
      </w:pPr>
      <w:r w:rsidRPr="00CD0883">
        <w:rPr>
          <w:sz w:val="18"/>
          <w:szCs w:val="18"/>
        </w:rPr>
        <w:t xml:space="preserve">            Для проведения работ по очистке под высоким давлением, наряду с разрешением на выполнение работ, Подрядчик в сотрудничестве с Заказчиком должен заполнить контрольный список работ по очистке под высоким давлением.</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Перекрытие движения на дорогах</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Заказчика своевременно получить соответствующее разрешение. </w:t>
      </w:r>
    </w:p>
    <w:p w:rsidR="00CD0883" w:rsidRPr="00CD0883" w:rsidRDefault="00CD0883" w:rsidP="00CD0883">
      <w:pPr>
        <w:ind w:left="567" w:hanging="567"/>
        <w:jc w:val="both"/>
        <w:rPr>
          <w:sz w:val="18"/>
          <w:szCs w:val="18"/>
        </w:rPr>
      </w:pPr>
      <w:r w:rsidRPr="00CD0883">
        <w:rPr>
          <w:sz w:val="18"/>
          <w:szCs w:val="18"/>
        </w:rPr>
        <w:t xml:space="preserve">            Нельзя самовольно отменять существующие запреты на движение по дорогам. </w:t>
      </w:r>
    </w:p>
    <w:p w:rsidR="00CD0883" w:rsidRPr="00CD0883" w:rsidRDefault="00CD0883" w:rsidP="0073153B">
      <w:pPr>
        <w:numPr>
          <w:ilvl w:val="0"/>
          <w:numId w:val="19"/>
        </w:numPr>
        <w:spacing w:after="200" w:line="276" w:lineRule="auto"/>
        <w:ind w:left="567" w:hanging="567"/>
        <w:rPr>
          <w:sz w:val="18"/>
          <w:szCs w:val="18"/>
        </w:rPr>
      </w:pPr>
      <w:r w:rsidRPr="00CD0883">
        <w:rPr>
          <w:b/>
          <w:bCs/>
          <w:sz w:val="18"/>
          <w:szCs w:val="18"/>
        </w:rPr>
        <w:t>Перевозка тяжеловесных грузов</w:t>
      </w:r>
    </w:p>
    <w:p w:rsidR="00CD0883" w:rsidRPr="00CD0883" w:rsidRDefault="00CD0883" w:rsidP="0073153B">
      <w:pPr>
        <w:numPr>
          <w:ilvl w:val="1"/>
          <w:numId w:val="19"/>
        </w:numPr>
        <w:spacing w:after="200" w:line="276" w:lineRule="auto"/>
        <w:ind w:left="567" w:hanging="567"/>
        <w:jc w:val="both"/>
        <w:rPr>
          <w:sz w:val="18"/>
          <w:szCs w:val="18"/>
        </w:rPr>
      </w:pPr>
      <w:r w:rsidRPr="00CD0883">
        <w:rPr>
          <w:sz w:val="18"/>
          <w:szCs w:val="18"/>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CD0883" w:rsidRPr="00CD0883" w:rsidRDefault="00CD0883" w:rsidP="00CD0883">
      <w:pPr>
        <w:tabs>
          <w:tab w:val="right" w:pos="2410"/>
          <w:tab w:val="left" w:pos="3402"/>
          <w:tab w:val="right" w:pos="5387"/>
        </w:tabs>
        <w:ind w:left="567"/>
        <w:jc w:val="both"/>
        <w:rPr>
          <w:sz w:val="18"/>
          <w:szCs w:val="18"/>
        </w:rPr>
      </w:pPr>
      <w:r w:rsidRPr="00CD0883">
        <w:rPr>
          <w:sz w:val="18"/>
          <w:szCs w:val="18"/>
        </w:rPr>
        <w:t>Длина:</w:t>
      </w:r>
      <w:r w:rsidRPr="00CD0883">
        <w:rPr>
          <w:sz w:val="18"/>
          <w:szCs w:val="18"/>
        </w:rPr>
        <w:tab/>
        <w:t>18 м,</w:t>
      </w:r>
      <w:r w:rsidRPr="00CD0883">
        <w:rPr>
          <w:sz w:val="18"/>
          <w:szCs w:val="18"/>
        </w:rPr>
        <w:tab/>
        <w:t>Масса:</w:t>
      </w:r>
      <w:r w:rsidRPr="00CD0883">
        <w:rPr>
          <w:sz w:val="18"/>
          <w:szCs w:val="18"/>
        </w:rPr>
        <w:tab/>
        <w:t>40 т</w:t>
      </w:r>
    </w:p>
    <w:p w:rsidR="00CD0883" w:rsidRPr="00CD0883" w:rsidRDefault="00CD0883" w:rsidP="00CD0883">
      <w:pPr>
        <w:tabs>
          <w:tab w:val="right" w:pos="2410"/>
          <w:tab w:val="left" w:pos="3402"/>
          <w:tab w:val="right" w:pos="5387"/>
        </w:tabs>
        <w:ind w:left="567"/>
        <w:jc w:val="both"/>
        <w:rPr>
          <w:sz w:val="18"/>
          <w:szCs w:val="18"/>
        </w:rPr>
      </w:pPr>
      <w:r w:rsidRPr="00CD0883">
        <w:rPr>
          <w:sz w:val="18"/>
          <w:szCs w:val="18"/>
        </w:rPr>
        <w:t>Высота:</w:t>
      </w:r>
      <w:r w:rsidRPr="00CD0883">
        <w:rPr>
          <w:sz w:val="18"/>
          <w:szCs w:val="18"/>
        </w:rPr>
        <w:tab/>
        <w:t>4 м,</w:t>
      </w:r>
      <w:r w:rsidRPr="00CD0883">
        <w:rPr>
          <w:sz w:val="18"/>
          <w:szCs w:val="18"/>
        </w:rPr>
        <w:tab/>
        <w:t>Ширина:</w:t>
      </w:r>
      <w:r w:rsidRPr="00CD0883">
        <w:rPr>
          <w:sz w:val="18"/>
          <w:szCs w:val="18"/>
        </w:rPr>
        <w:tab/>
        <w:t>2,50 м</w:t>
      </w:r>
    </w:p>
    <w:p w:rsidR="00CD0883" w:rsidRPr="00CD0883" w:rsidRDefault="00CD0883" w:rsidP="00CD0883">
      <w:pPr>
        <w:tabs>
          <w:tab w:val="right" w:pos="2410"/>
          <w:tab w:val="left" w:pos="3402"/>
        </w:tabs>
        <w:ind w:left="567"/>
        <w:jc w:val="both"/>
        <w:rPr>
          <w:sz w:val="18"/>
          <w:szCs w:val="18"/>
        </w:rPr>
      </w:pPr>
      <w:r w:rsidRPr="00CD0883">
        <w:rPr>
          <w:sz w:val="18"/>
          <w:szCs w:val="18"/>
        </w:rPr>
        <w:t>Нагрузка на дорогу, передаваемая через ось:</w:t>
      </w:r>
      <w:r w:rsidRPr="00CD0883">
        <w:rPr>
          <w:sz w:val="18"/>
          <w:szCs w:val="18"/>
        </w:rPr>
        <w:tab/>
        <w:t>100 кН (ок. 10 т)</w:t>
      </w:r>
    </w:p>
    <w:p w:rsidR="00CD0883" w:rsidRPr="00CD0883" w:rsidRDefault="00CD0883" w:rsidP="00CD0883">
      <w:pPr>
        <w:ind w:left="567" w:hanging="567"/>
        <w:jc w:val="both"/>
        <w:rPr>
          <w:sz w:val="18"/>
          <w:szCs w:val="18"/>
        </w:rPr>
      </w:pPr>
      <w:r w:rsidRPr="00CD0883">
        <w:rPr>
          <w:sz w:val="18"/>
          <w:szCs w:val="18"/>
        </w:rPr>
        <w:t>18.2</w:t>
      </w:r>
      <w:r w:rsidRPr="00CD0883">
        <w:rPr>
          <w:sz w:val="18"/>
          <w:szCs w:val="18"/>
        </w:rPr>
        <w:tab/>
        <w:t>О перевозке тяжеловесных грузов через ответственное лицо Заказчика необходимо уведомить соответствующих ответственных лиц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CD0883" w:rsidRPr="00CD0883" w:rsidRDefault="00CD0883" w:rsidP="0073153B">
      <w:pPr>
        <w:numPr>
          <w:ilvl w:val="0"/>
          <w:numId w:val="19"/>
        </w:numPr>
        <w:spacing w:after="200" w:line="276" w:lineRule="auto"/>
        <w:ind w:left="567" w:hanging="567"/>
        <w:rPr>
          <w:b/>
          <w:sz w:val="18"/>
          <w:szCs w:val="18"/>
        </w:rPr>
      </w:pPr>
      <w:r w:rsidRPr="00CD0883">
        <w:rPr>
          <w:b/>
          <w:sz w:val="18"/>
          <w:szCs w:val="18"/>
        </w:rPr>
        <w:t xml:space="preserve">Основная документация по охране труда, технике безопасности и окружающей среде </w:t>
      </w:r>
    </w:p>
    <w:p w:rsidR="00CD0883" w:rsidRPr="00CD0883" w:rsidRDefault="00CD0883" w:rsidP="0073153B">
      <w:pPr>
        <w:numPr>
          <w:ilvl w:val="1"/>
          <w:numId w:val="19"/>
        </w:numPr>
        <w:spacing w:after="200" w:line="276" w:lineRule="auto"/>
        <w:ind w:left="567" w:hanging="567"/>
        <w:jc w:val="both"/>
        <w:rPr>
          <w:sz w:val="18"/>
          <w:szCs w:val="18"/>
          <w:u w:val="single"/>
        </w:rPr>
      </w:pPr>
      <w:r w:rsidRPr="00CD0883">
        <w:rPr>
          <w:sz w:val="18"/>
          <w:szCs w:val="18"/>
          <w:u w:val="single"/>
        </w:rPr>
        <w:lastRenderedPageBreak/>
        <w:t>План безопасности</w:t>
      </w:r>
    </w:p>
    <w:p w:rsidR="00CD0883" w:rsidRPr="00CD0883" w:rsidRDefault="00CD0883" w:rsidP="00CD0883">
      <w:pPr>
        <w:keepNext/>
        <w:ind w:left="567" w:hanging="567"/>
        <w:jc w:val="both"/>
        <w:rPr>
          <w:sz w:val="18"/>
          <w:szCs w:val="18"/>
        </w:rPr>
      </w:pPr>
      <w:r w:rsidRPr="00CD0883">
        <w:rPr>
          <w:sz w:val="18"/>
          <w:szCs w:val="18"/>
        </w:rPr>
        <w:t xml:space="preserve">           План безопасности должен включить в себя следующую информацию:</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Описание проводимых/планируемых работ.</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Перечень подрядных и субподрядных организаций, необходимых для выполнения заданных работ.</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Описание основных правил охраны труда, включая процедуры, организационную структуру, инструктажи и т.д., в соответствии с настоящими процессами на строительной площадке.</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Описание процедур при аварийных ситуациях, которые могут случиться на рабочем месте. Подрядчик представляет заказчику все им предлагаемые противоаварийные процедуры для согласования.</w:t>
      </w:r>
    </w:p>
    <w:p w:rsidR="00CD0883" w:rsidRPr="00CD0883" w:rsidRDefault="00CD0883" w:rsidP="0073153B">
      <w:pPr>
        <w:numPr>
          <w:ilvl w:val="0"/>
          <w:numId w:val="47"/>
        </w:numPr>
        <w:spacing w:after="200" w:line="276" w:lineRule="auto"/>
        <w:ind w:left="567" w:hanging="567"/>
        <w:contextualSpacing/>
        <w:rPr>
          <w:sz w:val="18"/>
          <w:szCs w:val="18"/>
        </w:rPr>
      </w:pPr>
      <w:r w:rsidRPr="00CD0883">
        <w:rPr>
          <w:sz w:val="18"/>
          <w:szCs w:val="18"/>
        </w:rPr>
        <w:t>Полный анализ рисков в соответствии с действующим законодательством и следующими принципами:</w:t>
      </w:r>
      <w:r w:rsidRPr="00CD0883">
        <w:rPr>
          <w:sz w:val="18"/>
          <w:szCs w:val="18"/>
        </w:rPr>
        <w:br/>
        <w:t>- всевозможное предотвращение риска путём устранения непосредственных причин/источников,</w:t>
      </w:r>
      <w:r w:rsidRPr="00CD0883">
        <w:rPr>
          <w:sz w:val="18"/>
          <w:szCs w:val="18"/>
        </w:rPr>
        <w:br/>
        <w:t>- учёт уровня техники в области охраны труда,</w:t>
      </w:r>
      <w:r w:rsidRPr="00CD0883">
        <w:rPr>
          <w:sz w:val="18"/>
          <w:szCs w:val="18"/>
        </w:rPr>
        <w:br/>
        <w:t>- преимущественное применение средств коллективной защиты перед средствами индивидуальной защиты,</w:t>
      </w:r>
      <w:r w:rsidRPr="00CD0883">
        <w:rPr>
          <w:sz w:val="18"/>
          <w:szCs w:val="18"/>
        </w:rPr>
        <w:br/>
        <w:t>- учёт уровня техники в области охраны окружающей среды,</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Ф.и.о. специалиста по охране труда и технике безопасности  во время стадии планирования.</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Ф.и.о. специалиста по охране труда и технике безопасности  во время стадии проведения строительных работ.</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Принципы организации работ между Подрядчиком и его субподрядными организациями. Организация проверки работ субподрядных организаций Подрядчиком.</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Вид и организация проведения инструктажей и обучения работников подрядчиком, включая работников его субподрядных организаций.</w:t>
      </w:r>
    </w:p>
    <w:p w:rsidR="00CD0883" w:rsidRPr="00CD0883" w:rsidRDefault="00CD0883" w:rsidP="0073153B">
      <w:pPr>
        <w:numPr>
          <w:ilvl w:val="0"/>
          <w:numId w:val="47"/>
        </w:numPr>
        <w:spacing w:after="200" w:line="276" w:lineRule="auto"/>
        <w:ind w:left="567" w:hanging="567"/>
        <w:contextualSpacing/>
        <w:jc w:val="both"/>
        <w:rPr>
          <w:sz w:val="18"/>
          <w:szCs w:val="18"/>
        </w:rPr>
      </w:pPr>
      <w:r w:rsidRPr="00CD0883">
        <w:rPr>
          <w:sz w:val="18"/>
          <w:szCs w:val="18"/>
        </w:rPr>
        <w:t>Хранение, транспортировка, переработка и утилизация опасных для окружающей среды веществ и материалов.</w:t>
      </w:r>
    </w:p>
    <w:p w:rsidR="00CD0883" w:rsidRPr="00CD0883" w:rsidRDefault="00CD0883" w:rsidP="00CD0883">
      <w:pPr>
        <w:ind w:left="567" w:hanging="567"/>
        <w:jc w:val="both"/>
        <w:rPr>
          <w:sz w:val="18"/>
          <w:szCs w:val="18"/>
        </w:rPr>
      </w:pPr>
      <w:r w:rsidRPr="00CD0883">
        <w:rPr>
          <w:sz w:val="18"/>
          <w:szCs w:val="18"/>
        </w:rPr>
        <w:t xml:space="preserve">             Подрядчик предъявляет все документы, необходимые для оценки плана безопасности, в ООТиПК вместе с планом безопасности за месяц до проведения работ на территории заказчика.</w:t>
      </w:r>
    </w:p>
    <w:p w:rsidR="00CD0883" w:rsidRPr="00CD0883" w:rsidRDefault="00CD0883" w:rsidP="00CD0883">
      <w:pPr>
        <w:ind w:left="567" w:hanging="567"/>
        <w:jc w:val="both"/>
        <w:rPr>
          <w:sz w:val="18"/>
          <w:szCs w:val="18"/>
        </w:rPr>
      </w:pPr>
      <w:r w:rsidRPr="00CD0883">
        <w:rPr>
          <w:sz w:val="18"/>
          <w:szCs w:val="18"/>
        </w:rPr>
        <w:t xml:space="preserve">            План безопасности должен содержать в стадии планирования информации пунктов </w:t>
      </w:r>
      <w:r w:rsidRPr="00CD0883">
        <w:rPr>
          <w:sz w:val="18"/>
          <w:szCs w:val="18"/>
          <w:lang w:val="en-US"/>
        </w:rPr>
        <w:t>a</w:t>
      </w:r>
      <w:r w:rsidRPr="00CD0883">
        <w:rPr>
          <w:sz w:val="18"/>
          <w:szCs w:val="18"/>
        </w:rPr>
        <w:t>,</w:t>
      </w:r>
      <w:r w:rsidRPr="00CD0883">
        <w:rPr>
          <w:sz w:val="18"/>
          <w:szCs w:val="18"/>
          <w:lang w:val="en-US"/>
        </w:rPr>
        <w:t>b</w:t>
      </w:r>
      <w:r w:rsidRPr="00CD0883">
        <w:rPr>
          <w:sz w:val="18"/>
          <w:szCs w:val="18"/>
        </w:rPr>
        <w:t>,</w:t>
      </w:r>
      <w:r w:rsidRPr="00CD0883">
        <w:rPr>
          <w:sz w:val="18"/>
          <w:szCs w:val="18"/>
          <w:lang w:val="en-US"/>
        </w:rPr>
        <w:t>c</w:t>
      </w:r>
      <w:r w:rsidRPr="00CD0883">
        <w:rPr>
          <w:sz w:val="18"/>
          <w:szCs w:val="18"/>
        </w:rPr>
        <w:t>,</w:t>
      </w:r>
      <w:r w:rsidRPr="00CD0883">
        <w:rPr>
          <w:sz w:val="18"/>
          <w:szCs w:val="18"/>
          <w:lang w:val="en-US"/>
        </w:rPr>
        <w:t>d</w:t>
      </w:r>
      <w:r w:rsidRPr="00CD0883">
        <w:rPr>
          <w:sz w:val="18"/>
          <w:szCs w:val="18"/>
        </w:rPr>
        <w:t>,</w:t>
      </w:r>
      <w:r w:rsidRPr="00CD0883">
        <w:rPr>
          <w:sz w:val="18"/>
          <w:szCs w:val="18"/>
          <w:lang w:val="en-US"/>
        </w:rPr>
        <w:t>e</w:t>
      </w:r>
      <w:r w:rsidRPr="00CD0883">
        <w:rPr>
          <w:sz w:val="18"/>
          <w:szCs w:val="18"/>
        </w:rPr>
        <w:t>.</w:t>
      </w:r>
    </w:p>
    <w:p w:rsidR="00CD0883" w:rsidRPr="00CD0883" w:rsidRDefault="00CD0883" w:rsidP="00CD0883">
      <w:pPr>
        <w:ind w:left="567" w:hanging="567"/>
        <w:jc w:val="both"/>
        <w:rPr>
          <w:sz w:val="18"/>
          <w:szCs w:val="18"/>
        </w:rPr>
      </w:pPr>
      <w:r w:rsidRPr="00CD0883">
        <w:rPr>
          <w:sz w:val="18"/>
          <w:szCs w:val="18"/>
        </w:rPr>
        <w:t xml:space="preserve">             План безопасности должен содержать в стадии проведения строительных работ и план мероприятий при аварийных ситуациях.</w:t>
      </w:r>
    </w:p>
    <w:p w:rsidR="00CD0883" w:rsidRPr="00CD0883" w:rsidRDefault="00CD0883" w:rsidP="0073153B">
      <w:pPr>
        <w:numPr>
          <w:ilvl w:val="1"/>
          <w:numId w:val="19"/>
        </w:numPr>
        <w:spacing w:after="200" w:line="276" w:lineRule="auto"/>
        <w:ind w:left="567" w:hanging="567"/>
        <w:rPr>
          <w:sz w:val="18"/>
          <w:szCs w:val="18"/>
          <w:u w:val="single"/>
        </w:rPr>
      </w:pPr>
      <w:r w:rsidRPr="00CD0883">
        <w:rPr>
          <w:sz w:val="18"/>
          <w:szCs w:val="18"/>
          <w:u w:val="single"/>
        </w:rPr>
        <w:t>Отчетность</w:t>
      </w:r>
    </w:p>
    <w:p w:rsidR="00CD0883" w:rsidRPr="00CD0883" w:rsidRDefault="00CD0883" w:rsidP="00CD0883">
      <w:pPr>
        <w:ind w:left="567" w:hanging="567"/>
        <w:jc w:val="both"/>
        <w:rPr>
          <w:sz w:val="18"/>
          <w:szCs w:val="18"/>
        </w:rPr>
      </w:pPr>
      <w:r w:rsidRPr="00CD0883">
        <w:rPr>
          <w:sz w:val="18"/>
          <w:szCs w:val="18"/>
        </w:rPr>
        <w:t xml:space="preserve">            Подрядчик оформляет ежемесячно отчет деятельности в области ОТ и ТБ и представляет его заказчику до 05 числа месяца, следующего за отчетным периодом. Отчет содержит следующую информацию:</w:t>
      </w:r>
    </w:p>
    <w:p w:rsidR="00CD0883" w:rsidRPr="00CD0883" w:rsidRDefault="00CD0883" w:rsidP="0073153B">
      <w:pPr>
        <w:numPr>
          <w:ilvl w:val="0"/>
          <w:numId w:val="46"/>
        </w:numPr>
        <w:spacing w:after="200" w:line="276" w:lineRule="auto"/>
        <w:ind w:left="567" w:hanging="567"/>
        <w:contextualSpacing/>
        <w:jc w:val="both"/>
        <w:rPr>
          <w:sz w:val="18"/>
          <w:szCs w:val="18"/>
        </w:rPr>
      </w:pPr>
      <w:r w:rsidRPr="00CD0883">
        <w:rPr>
          <w:sz w:val="18"/>
          <w:szCs w:val="18"/>
        </w:rPr>
        <w:t>Количество собственного  персонала и персонала субподрядных организаций.</w:t>
      </w:r>
    </w:p>
    <w:p w:rsidR="00CD0883" w:rsidRPr="00CD0883" w:rsidRDefault="00CD0883" w:rsidP="0073153B">
      <w:pPr>
        <w:numPr>
          <w:ilvl w:val="0"/>
          <w:numId w:val="46"/>
        </w:numPr>
        <w:spacing w:after="200" w:line="276" w:lineRule="auto"/>
        <w:ind w:left="567" w:hanging="567"/>
        <w:contextualSpacing/>
        <w:jc w:val="both"/>
        <w:rPr>
          <w:sz w:val="18"/>
          <w:szCs w:val="18"/>
        </w:rPr>
      </w:pPr>
      <w:r w:rsidRPr="00CD0883">
        <w:rPr>
          <w:sz w:val="18"/>
          <w:szCs w:val="18"/>
        </w:rPr>
        <w:t>Количество часов отработанных собственным персоналом и персоналом субподрядных организаций.</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 несчастных случаях, результаты их расследования и принятые меры.</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Количество нечастных случаев, с оказанием первой медицинской помощи, а также количество случаев оказания медицинской помощи в объёме больше, чем первой медицинской помощи.</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 потенциально опасных инцидентах, результаты их расследования и принятые меры.</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 проведенных мероприятиях за отчетный период:</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проверок рабочих мест независимым лицом (в том числе государственным надзорным органом),</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проверок рабочих мест собственным персоналом,</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проведенных первичных инструктажей,</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темы и количество проведенных повторных и внеочередных инструктажей,</w:t>
      </w:r>
    </w:p>
    <w:p w:rsidR="00CD0883" w:rsidRPr="00CD0883" w:rsidRDefault="00CD0883" w:rsidP="0073153B">
      <w:pPr>
        <w:numPr>
          <w:ilvl w:val="0"/>
          <w:numId w:val="26"/>
        </w:numPr>
        <w:spacing w:after="200" w:line="276" w:lineRule="auto"/>
        <w:ind w:left="567" w:hanging="567"/>
        <w:jc w:val="both"/>
        <w:rPr>
          <w:sz w:val="18"/>
          <w:szCs w:val="18"/>
        </w:rPr>
      </w:pPr>
      <w:r w:rsidRPr="00CD0883">
        <w:rPr>
          <w:sz w:val="18"/>
          <w:szCs w:val="18"/>
        </w:rPr>
        <w:t>-</w:t>
      </w:r>
      <w:r w:rsidRPr="00CD0883">
        <w:rPr>
          <w:sz w:val="18"/>
          <w:szCs w:val="18"/>
        </w:rPr>
        <w:tab/>
        <w:t>количество проработанной информации о травматизме,</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Статус выполнения предписаний.</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Отчет об инцидентах, влияющих на окружающую среду, результаты их расследования и принятые контрмеры.</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Количество утилизированных отходов.</w:t>
      </w:r>
    </w:p>
    <w:p w:rsidR="00CD0883" w:rsidRPr="00CD0883" w:rsidRDefault="00CD0883" w:rsidP="0073153B">
      <w:pPr>
        <w:numPr>
          <w:ilvl w:val="0"/>
          <w:numId w:val="46"/>
        </w:numPr>
        <w:spacing w:after="200" w:line="276" w:lineRule="auto"/>
        <w:ind w:left="567" w:hanging="567"/>
        <w:jc w:val="both"/>
        <w:rPr>
          <w:sz w:val="18"/>
          <w:szCs w:val="18"/>
        </w:rPr>
      </w:pPr>
      <w:r w:rsidRPr="00CD0883">
        <w:rPr>
          <w:sz w:val="18"/>
          <w:szCs w:val="18"/>
        </w:rPr>
        <w:t>Свидетельство утилизации отходов опасных веществ.</w:t>
      </w:r>
    </w:p>
    <w:p w:rsidR="00CD0883" w:rsidRPr="00CD0883" w:rsidRDefault="00CD0883" w:rsidP="0073153B">
      <w:pPr>
        <w:numPr>
          <w:ilvl w:val="0"/>
          <w:numId w:val="19"/>
        </w:numPr>
        <w:spacing w:after="200" w:line="276" w:lineRule="auto"/>
        <w:ind w:left="567" w:hanging="567"/>
        <w:contextualSpacing/>
        <w:rPr>
          <w:b/>
          <w:sz w:val="18"/>
          <w:szCs w:val="18"/>
        </w:rPr>
      </w:pPr>
      <w:bookmarkStart w:id="8" w:name="_Toc52958252"/>
      <w:bookmarkStart w:id="9" w:name="_Toc253138467"/>
      <w:bookmarkStart w:id="10" w:name="_Toc253142056"/>
      <w:bookmarkStart w:id="11" w:name="_Toc256020297"/>
      <w:bookmarkEnd w:id="2"/>
      <w:bookmarkEnd w:id="3"/>
      <w:bookmarkEnd w:id="4"/>
      <w:bookmarkEnd w:id="5"/>
      <w:r w:rsidRPr="00CD0883">
        <w:rPr>
          <w:b/>
          <w:sz w:val="18"/>
          <w:szCs w:val="18"/>
        </w:rPr>
        <w:t>Нормативные ссылки</w:t>
      </w:r>
      <w:bookmarkStart w:id="12" w:name="_Toc253138468"/>
      <w:bookmarkStart w:id="13" w:name="_Toc52958253"/>
      <w:bookmarkStart w:id="14" w:name="_Toc253138469"/>
      <w:bookmarkStart w:id="15" w:name="_Toc253142057"/>
    </w:p>
    <w:p w:rsidR="00CD0883" w:rsidRPr="00CD0883" w:rsidRDefault="00CD0883" w:rsidP="00CD0883">
      <w:pPr>
        <w:keepNext/>
        <w:keepLines/>
        <w:suppressAutoHyphens/>
        <w:ind w:left="567" w:hanging="567"/>
        <w:jc w:val="both"/>
        <w:outlineLvl w:val="0"/>
        <w:rPr>
          <w:kern w:val="28"/>
          <w:sz w:val="18"/>
          <w:szCs w:val="18"/>
        </w:rPr>
      </w:pPr>
      <w:r w:rsidRPr="00CD0883">
        <w:rPr>
          <w:kern w:val="28"/>
          <w:sz w:val="18"/>
          <w:szCs w:val="18"/>
        </w:rPr>
        <w:t xml:space="preserve">           В настоящем документе использованы ссылки на следующие нормативные документы:</w:t>
      </w:r>
      <w:bookmarkEnd w:id="12"/>
    </w:p>
    <w:p w:rsidR="00CD0883" w:rsidRPr="00CD0883" w:rsidRDefault="00CD0883" w:rsidP="0073153B">
      <w:pPr>
        <w:numPr>
          <w:ilvl w:val="0"/>
          <w:numId w:val="45"/>
        </w:numPr>
        <w:spacing w:after="200" w:line="276" w:lineRule="auto"/>
        <w:ind w:left="567" w:hanging="567"/>
        <w:rPr>
          <w:kern w:val="28"/>
          <w:sz w:val="18"/>
          <w:szCs w:val="18"/>
        </w:rPr>
      </w:pPr>
      <w:r w:rsidRPr="00CD0883">
        <w:rPr>
          <w:kern w:val="28"/>
          <w:sz w:val="18"/>
          <w:szCs w:val="18"/>
        </w:rPr>
        <w:t>Межотраслевые правила по охране труда при эксплуатации электроустановок. ПОТ Р М – 016-2001; РД 153-34.0-03.150-00</w:t>
      </w:r>
    </w:p>
    <w:p w:rsidR="00CD0883" w:rsidRPr="00CD0883" w:rsidRDefault="00CD0883" w:rsidP="0073153B">
      <w:pPr>
        <w:numPr>
          <w:ilvl w:val="0"/>
          <w:numId w:val="45"/>
        </w:numPr>
        <w:spacing w:after="200" w:line="276" w:lineRule="auto"/>
        <w:ind w:left="567" w:hanging="567"/>
        <w:rPr>
          <w:kern w:val="28"/>
          <w:sz w:val="18"/>
          <w:szCs w:val="18"/>
        </w:rPr>
      </w:pPr>
      <w:r w:rsidRPr="00CD0883">
        <w:rPr>
          <w:kern w:val="28"/>
          <w:sz w:val="18"/>
          <w:szCs w:val="18"/>
        </w:rPr>
        <w:t>Правила техники безопасности при эксплуатации тепломеханического оборудования электростанций и тепловых сетей. РД 34.03.201-97</w:t>
      </w:r>
    </w:p>
    <w:p w:rsidR="00CD0883" w:rsidRPr="00CD0883" w:rsidRDefault="00CD0883" w:rsidP="0073153B">
      <w:pPr>
        <w:numPr>
          <w:ilvl w:val="0"/>
          <w:numId w:val="45"/>
        </w:numPr>
        <w:spacing w:after="200" w:line="276" w:lineRule="auto"/>
        <w:ind w:left="567" w:hanging="567"/>
        <w:rPr>
          <w:kern w:val="28"/>
          <w:sz w:val="18"/>
          <w:szCs w:val="18"/>
        </w:rPr>
      </w:pPr>
      <w:r w:rsidRPr="00CD0883">
        <w:rPr>
          <w:kern w:val="28"/>
          <w:sz w:val="18"/>
          <w:szCs w:val="18"/>
        </w:rPr>
        <w:t>Инструкция по организации и производству работ повышенной опасности. РД 34.03.284-96</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BGR 165</w:t>
      </w:r>
      <w:r w:rsidRPr="00CD0883">
        <w:rPr>
          <w:kern w:val="28"/>
          <w:sz w:val="18"/>
          <w:szCs w:val="18"/>
        </w:rPr>
        <w:t xml:space="preserve"> (правило отраслевых страховых обществ) «Возведение строительных лесов». Общая часть. </w:t>
      </w:r>
      <w:r w:rsidRPr="00CD0883">
        <w:rPr>
          <w:kern w:val="28"/>
          <w:sz w:val="18"/>
          <w:szCs w:val="18"/>
          <w:lang w:val="de-DE"/>
        </w:rPr>
        <w:t>2000 -04</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lastRenderedPageBreak/>
        <w:t>DIN 4420-1</w:t>
      </w:r>
      <w:r w:rsidRPr="00CD0883">
        <w:rPr>
          <w:kern w:val="28"/>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CD0883">
        <w:rPr>
          <w:kern w:val="28"/>
          <w:sz w:val="18"/>
          <w:szCs w:val="18"/>
          <w:lang w:val="de-DE"/>
        </w:rPr>
        <w:t>2004-03</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DIN 4422-1</w:t>
      </w:r>
      <w:r w:rsidRPr="00CD0883">
        <w:rPr>
          <w:kern w:val="28"/>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CD0883">
        <w:rPr>
          <w:kern w:val="28"/>
          <w:sz w:val="18"/>
          <w:szCs w:val="18"/>
        </w:rPr>
        <w:br/>
      </w:r>
      <w:r w:rsidRPr="00CD0883">
        <w:rPr>
          <w:kern w:val="28"/>
          <w:sz w:val="18"/>
          <w:szCs w:val="18"/>
          <w:lang w:val="de-DE"/>
        </w:rPr>
        <w:t>HD 1004-1992</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DIN 4426</w:t>
      </w:r>
      <w:r w:rsidRPr="00CD0883">
        <w:rPr>
          <w:kern w:val="28"/>
          <w:sz w:val="18"/>
          <w:szCs w:val="18"/>
        </w:rPr>
        <w:t xml:space="preserve"> «Требования техники безопасности для рабочих мест и транспортным дорогам, планирование и строительство». </w:t>
      </w:r>
      <w:r w:rsidRPr="00CD0883">
        <w:rPr>
          <w:kern w:val="28"/>
          <w:sz w:val="18"/>
          <w:szCs w:val="18"/>
          <w:lang w:val="de-DE"/>
        </w:rPr>
        <w:t>2001-09</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DIN5299</w:t>
      </w:r>
      <w:r w:rsidRPr="00CD0883">
        <w:rPr>
          <w:kern w:val="28"/>
          <w:sz w:val="18"/>
          <w:szCs w:val="18"/>
        </w:rPr>
        <w:t xml:space="preserve"> «Карабинные крюки, кованные и изготовленные из проволоки круглого (катанки) или полукруглого сечения». </w:t>
      </w:r>
      <w:r w:rsidRPr="00CD0883">
        <w:rPr>
          <w:kern w:val="28"/>
          <w:sz w:val="18"/>
          <w:szCs w:val="18"/>
          <w:lang w:val="de-DE"/>
        </w:rPr>
        <w:t>1980-10</w:t>
      </w:r>
    </w:p>
    <w:p w:rsidR="00CD0883" w:rsidRPr="00CD0883" w:rsidRDefault="00CD0883" w:rsidP="0073153B">
      <w:pPr>
        <w:numPr>
          <w:ilvl w:val="0"/>
          <w:numId w:val="45"/>
        </w:numPr>
        <w:spacing w:after="200" w:line="276" w:lineRule="auto"/>
        <w:ind w:left="567" w:hanging="567"/>
        <w:rPr>
          <w:kern w:val="28"/>
          <w:sz w:val="18"/>
          <w:szCs w:val="18"/>
          <w:lang w:val="de-DE"/>
        </w:rPr>
      </w:pPr>
      <w:r w:rsidRPr="00CD0883">
        <w:rPr>
          <w:kern w:val="28"/>
          <w:sz w:val="18"/>
          <w:szCs w:val="18"/>
          <w:lang w:val="de-DE"/>
        </w:rPr>
        <w:t>BGR 198</w:t>
      </w:r>
      <w:r w:rsidRPr="00CD0883">
        <w:rPr>
          <w:kern w:val="28"/>
          <w:sz w:val="18"/>
          <w:szCs w:val="18"/>
        </w:rPr>
        <w:t xml:space="preserve"> «Применение средств индивидуальной защиты от падения с высоты». </w:t>
      </w:r>
      <w:r w:rsidRPr="00CD0883">
        <w:rPr>
          <w:kern w:val="28"/>
          <w:sz w:val="18"/>
          <w:szCs w:val="18"/>
          <w:lang w:val="de-DE"/>
        </w:rPr>
        <w:t>2004 - 10</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 xml:space="preserve">ГОСТ Р 50849-96. </w:t>
      </w:r>
      <w:r w:rsidRPr="00CD0883">
        <w:rPr>
          <w:bCs/>
          <w:kern w:val="28"/>
          <w:sz w:val="18"/>
          <w:szCs w:val="18"/>
        </w:rPr>
        <w:t>Пояса предохранительные строительные. Общие технические условия. Методы испытания. 2000 – 01</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ГОСТ Р 12.4.184-95. Система стандартов безопасности труда. Пояса предохранительные. Общие технические требования. Методы испытаний. 2009 - 05</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ГОСТ 27321-87 Леса стоечные приставные для строительно-монтажных работ. Технические условия. 1994 - 01</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ГОСТ 24258-88 Средства подмащивания. Общие технические условия. 1989 - 07</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kern w:val="28"/>
          <w:sz w:val="18"/>
          <w:szCs w:val="18"/>
        </w:rPr>
        <w:t>ГОСТ 15150-69 Машины, приборы и другие технические изделия;</w:t>
      </w:r>
      <w:r w:rsidRPr="00CD0883">
        <w:rPr>
          <w:b/>
          <w:kern w:val="28"/>
          <w:sz w:val="18"/>
          <w:szCs w:val="18"/>
        </w:rPr>
        <w:t xml:space="preserve"> </w:t>
      </w:r>
      <w:r w:rsidRPr="00CD0883">
        <w:rPr>
          <w:kern w:val="28"/>
          <w:sz w:val="18"/>
          <w:szCs w:val="18"/>
        </w:rPr>
        <w:t>исполнения для различных климатических районов;</w:t>
      </w:r>
      <w:r w:rsidRPr="00CD0883">
        <w:rPr>
          <w:bCs/>
          <w:kern w:val="28"/>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CD0883" w:rsidRPr="00CD0883" w:rsidRDefault="00CD0883" w:rsidP="0073153B">
      <w:pPr>
        <w:numPr>
          <w:ilvl w:val="0"/>
          <w:numId w:val="45"/>
        </w:numPr>
        <w:spacing w:after="200" w:line="276" w:lineRule="auto"/>
        <w:ind w:left="567" w:hanging="567"/>
        <w:rPr>
          <w:kern w:val="28"/>
          <w:sz w:val="18"/>
          <w:szCs w:val="18"/>
        </w:rPr>
      </w:pPr>
      <w:r w:rsidRPr="00CD0883">
        <w:rPr>
          <w:bCs/>
          <w:kern w:val="28"/>
          <w:sz w:val="18"/>
          <w:szCs w:val="18"/>
        </w:rPr>
        <w:t>ГОСТ 12.4.059-89 Строительство. Ограждения предохранительные инвентарные. Общие технические условия. 1990-01</w:t>
      </w:r>
    </w:p>
    <w:p w:rsidR="00CD0883" w:rsidRPr="00CD0883" w:rsidRDefault="00CD0883" w:rsidP="0073153B">
      <w:pPr>
        <w:numPr>
          <w:ilvl w:val="0"/>
          <w:numId w:val="45"/>
        </w:numPr>
        <w:tabs>
          <w:tab w:val="left" w:pos="567"/>
        </w:tabs>
        <w:spacing w:after="200" w:line="276" w:lineRule="auto"/>
        <w:ind w:left="567" w:hanging="567"/>
        <w:rPr>
          <w:kern w:val="28"/>
          <w:sz w:val="18"/>
          <w:szCs w:val="18"/>
        </w:rPr>
      </w:pPr>
      <w:r w:rsidRPr="00CD0883">
        <w:rPr>
          <w:bCs/>
          <w:kern w:val="28"/>
          <w:sz w:val="18"/>
          <w:szCs w:val="18"/>
        </w:rPr>
        <w:t>Межотраслевые правила по охране труда при работе на высоте. ПОТ РМ-012-2000</w:t>
      </w:r>
    </w:p>
    <w:p w:rsidR="00CD0883" w:rsidRPr="00CD0883" w:rsidRDefault="00CD0883" w:rsidP="0073153B">
      <w:pPr>
        <w:numPr>
          <w:ilvl w:val="0"/>
          <w:numId w:val="45"/>
        </w:numPr>
        <w:spacing w:after="200" w:line="276" w:lineRule="auto"/>
        <w:ind w:left="567" w:hanging="567"/>
        <w:rPr>
          <w:bCs/>
          <w:kern w:val="28"/>
          <w:sz w:val="18"/>
          <w:szCs w:val="18"/>
        </w:rPr>
      </w:pPr>
      <w:r w:rsidRPr="00CD0883">
        <w:rPr>
          <w:bCs/>
          <w:kern w:val="28"/>
          <w:sz w:val="18"/>
          <w:szCs w:val="18"/>
        </w:rPr>
        <w:t xml:space="preserve">Правила устройств и безопасной эксплуатации строительных подъемников. </w:t>
      </w:r>
      <w:r w:rsidRPr="00CD0883">
        <w:rPr>
          <w:kern w:val="28"/>
          <w:sz w:val="18"/>
          <w:szCs w:val="18"/>
        </w:rPr>
        <w:t>ПБ 10-518-02</w:t>
      </w:r>
    </w:p>
    <w:p w:rsidR="00CD0883" w:rsidRPr="00CD0883" w:rsidRDefault="00CD0883" w:rsidP="0073153B">
      <w:pPr>
        <w:numPr>
          <w:ilvl w:val="0"/>
          <w:numId w:val="45"/>
        </w:numPr>
        <w:spacing w:after="200" w:line="276" w:lineRule="auto"/>
        <w:ind w:left="567" w:hanging="567"/>
        <w:rPr>
          <w:bCs/>
          <w:kern w:val="28"/>
          <w:sz w:val="18"/>
          <w:szCs w:val="18"/>
        </w:rPr>
      </w:pPr>
      <w:r w:rsidRPr="00CD0883">
        <w:rPr>
          <w:kern w:val="28"/>
          <w:sz w:val="18"/>
          <w:szCs w:val="18"/>
        </w:rPr>
        <w:t>Правила устройства и безопасной эксплуатации подъемников (вышек)</w:t>
      </w:r>
    </w:p>
    <w:p w:rsidR="00CD0883" w:rsidRPr="00CD0883" w:rsidRDefault="00CD0883" w:rsidP="00CD0883">
      <w:pPr>
        <w:tabs>
          <w:tab w:val="left" w:pos="3686"/>
        </w:tabs>
        <w:ind w:left="567" w:hanging="567"/>
        <w:rPr>
          <w:b/>
          <w:kern w:val="28"/>
          <w:sz w:val="18"/>
          <w:szCs w:val="18"/>
        </w:rPr>
      </w:pPr>
      <w:r w:rsidRPr="00CD0883">
        <w:rPr>
          <w:kern w:val="28"/>
          <w:sz w:val="18"/>
          <w:szCs w:val="18"/>
        </w:rPr>
        <w:t xml:space="preserve">                 ПБ 10-611-03.</w:t>
      </w:r>
      <w:bookmarkStart w:id="16" w:name="_Toc198486517"/>
      <w:bookmarkStart w:id="17" w:name="_Toc210724539"/>
      <w:bookmarkStart w:id="18" w:name="_Toc256020312"/>
      <w:r w:rsidRPr="00CD0883">
        <w:rPr>
          <w:b/>
          <w:kern w:val="28"/>
          <w:sz w:val="18"/>
          <w:szCs w:val="18"/>
        </w:rPr>
        <w:t xml:space="preserve">Управление </w:t>
      </w:r>
      <w:bookmarkEnd w:id="16"/>
      <w:bookmarkEnd w:id="17"/>
      <w:r w:rsidRPr="00CD0883">
        <w:rPr>
          <w:b/>
          <w:kern w:val="28"/>
          <w:sz w:val="18"/>
          <w:szCs w:val="18"/>
        </w:rPr>
        <w:t>регламентом</w:t>
      </w:r>
      <w:bookmarkEnd w:id="18"/>
    </w:p>
    <w:p w:rsidR="00CD0883" w:rsidRPr="00CD0883" w:rsidRDefault="00CD0883" w:rsidP="00CD0883">
      <w:pPr>
        <w:ind w:left="567" w:hanging="567"/>
        <w:rPr>
          <w:sz w:val="18"/>
          <w:szCs w:val="18"/>
        </w:rPr>
      </w:pPr>
      <w:r w:rsidRPr="00CD0883">
        <w:rPr>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CD0883">
        <w:rPr>
          <w:bCs/>
          <w:sz w:val="18"/>
          <w:szCs w:val="18"/>
        </w:rPr>
        <w:t xml:space="preserve">           </w:t>
      </w:r>
    </w:p>
    <w:bookmarkEnd w:id="13"/>
    <w:bookmarkEnd w:id="14"/>
    <w:bookmarkEnd w:id="15"/>
    <w:p w:rsidR="00CD0883" w:rsidRPr="00CD0883" w:rsidRDefault="00CD0883" w:rsidP="0073153B">
      <w:pPr>
        <w:numPr>
          <w:ilvl w:val="0"/>
          <w:numId w:val="45"/>
        </w:numPr>
        <w:spacing w:after="200" w:line="276" w:lineRule="auto"/>
        <w:ind w:left="567" w:hanging="567"/>
        <w:rPr>
          <w:bCs/>
          <w:kern w:val="28"/>
          <w:sz w:val="18"/>
          <w:szCs w:val="18"/>
        </w:rPr>
      </w:pPr>
      <w:r w:rsidRPr="00CD0883">
        <w:rPr>
          <w:bCs/>
          <w:kern w:val="28"/>
          <w:sz w:val="18"/>
          <w:szCs w:val="18"/>
        </w:rPr>
        <w:t xml:space="preserve">Правила устройств и безопасной эксплуатации строительных подъемников. </w:t>
      </w:r>
      <w:r w:rsidRPr="00CD0883">
        <w:rPr>
          <w:kern w:val="28"/>
          <w:sz w:val="18"/>
          <w:szCs w:val="18"/>
        </w:rPr>
        <w:t>ПБ 10-518-02</w:t>
      </w:r>
    </w:p>
    <w:p w:rsidR="00CD0883" w:rsidRPr="00CD0883" w:rsidRDefault="00CD0883" w:rsidP="0073153B">
      <w:pPr>
        <w:numPr>
          <w:ilvl w:val="0"/>
          <w:numId w:val="45"/>
        </w:numPr>
        <w:tabs>
          <w:tab w:val="left" w:pos="567"/>
        </w:tabs>
        <w:spacing w:after="200" w:line="276" w:lineRule="auto"/>
        <w:ind w:left="567" w:hanging="567"/>
        <w:rPr>
          <w:bCs/>
          <w:kern w:val="28"/>
          <w:sz w:val="18"/>
          <w:szCs w:val="18"/>
        </w:rPr>
      </w:pPr>
      <w:r w:rsidRPr="00CD0883">
        <w:rPr>
          <w:kern w:val="28"/>
          <w:sz w:val="18"/>
          <w:szCs w:val="18"/>
        </w:rPr>
        <w:t>Правила устройства и безопасной эксплуатации подъемников (вышек)</w:t>
      </w:r>
    </w:p>
    <w:p w:rsidR="00CD0883" w:rsidRPr="00CD0883" w:rsidRDefault="00CD0883" w:rsidP="00CD0883">
      <w:pPr>
        <w:tabs>
          <w:tab w:val="left" w:pos="3686"/>
        </w:tabs>
        <w:ind w:left="1134" w:hanging="1134"/>
        <w:rPr>
          <w:b/>
          <w:kern w:val="28"/>
          <w:sz w:val="18"/>
          <w:szCs w:val="18"/>
        </w:rPr>
      </w:pPr>
      <w:r w:rsidRPr="00CD0883">
        <w:rPr>
          <w:kern w:val="28"/>
          <w:sz w:val="18"/>
          <w:szCs w:val="18"/>
        </w:rPr>
        <w:t xml:space="preserve">           ПБ 10-611-03.</w:t>
      </w:r>
      <w:r w:rsidRPr="00CD0883">
        <w:rPr>
          <w:b/>
          <w:kern w:val="28"/>
          <w:sz w:val="18"/>
          <w:szCs w:val="18"/>
        </w:rPr>
        <w:t>Управление регламентом</w:t>
      </w:r>
    </w:p>
    <w:p w:rsidR="00CD0883" w:rsidRPr="00CD0883" w:rsidRDefault="00CD0883" w:rsidP="00CD0883">
      <w:pPr>
        <w:ind w:left="709" w:hanging="1134"/>
        <w:rPr>
          <w:sz w:val="18"/>
          <w:szCs w:val="18"/>
        </w:rPr>
      </w:pPr>
      <w:r w:rsidRPr="00CD0883">
        <w:rPr>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CD0883" w:rsidRPr="00CD0883" w:rsidRDefault="00CD0883" w:rsidP="00CD0883">
      <w:pPr>
        <w:spacing w:after="120"/>
        <w:jc w:val="right"/>
        <w:rPr>
          <w:b/>
          <w:sz w:val="18"/>
          <w:szCs w:val="18"/>
        </w:rPr>
      </w:pPr>
      <w:r w:rsidRPr="00CD0883">
        <w:rPr>
          <w:b/>
          <w:sz w:val="18"/>
          <w:szCs w:val="18"/>
        </w:rPr>
        <w:t>Приложение 1 к регламенту  РО-БРиИ-01 СМОЗиБТ</w:t>
      </w:r>
    </w:p>
    <w:p w:rsidR="00CD0883" w:rsidRPr="00CD0883" w:rsidRDefault="00CD0883" w:rsidP="00CD0883">
      <w:pPr>
        <w:spacing w:after="120"/>
        <w:rPr>
          <w:b/>
          <w:sz w:val="18"/>
          <w:szCs w:val="18"/>
        </w:rPr>
      </w:pPr>
      <w:r w:rsidRPr="00CD0883">
        <w:rPr>
          <w:b/>
          <w:sz w:val="18"/>
          <w:szCs w:val="18"/>
        </w:rPr>
        <w:t>21.                                             Плакаты безопасности при работе на лесах</w:t>
      </w:r>
    </w:p>
    <w:p w:rsidR="00CD0883" w:rsidRPr="00CD0883" w:rsidRDefault="00CD0883" w:rsidP="00CD0883">
      <w:pPr>
        <w:spacing w:after="120"/>
        <w:jc w:val="both"/>
        <w:rPr>
          <w:b/>
          <w:sz w:val="18"/>
          <w:szCs w:val="18"/>
        </w:rPr>
      </w:pPr>
      <w:r w:rsidRPr="00CD0883">
        <w:rPr>
          <w:b/>
          <w:sz w:val="18"/>
          <w:szCs w:val="18"/>
        </w:rPr>
        <w:t xml:space="preserve">          Разрешающие плакаты            </w:t>
      </w:r>
      <w:r w:rsidRPr="00CD0883">
        <w:rPr>
          <w:sz w:val="18"/>
          <w:szCs w:val="18"/>
        </w:rPr>
        <w:t>Лицевая сторона</w:t>
      </w:r>
      <w:r w:rsidRPr="00CD0883">
        <w:rPr>
          <w:b/>
          <w:sz w:val="18"/>
          <w:szCs w:val="18"/>
        </w:rPr>
        <w:t xml:space="preserve">                                             </w:t>
      </w:r>
    </w:p>
    <w:p w:rsidR="00CD0883" w:rsidRPr="00CD0883" w:rsidRDefault="00CD0883" w:rsidP="00CD0883">
      <w:pPr>
        <w:ind w:left="360" w:firstLine="66"/>
        <w:rPr>
          <w:b/>
          <w:sz w:val="18"/>
          <w:szCs w:val="18"/>
        </w:rPr>
      </w:pPr>
      <w:r>
        <w:rPr>
          <w:noProof/>
          <w:sz w:val="18"/>
          <w:szCs w:val="18"/>
        </w:rPr>
        <w:drawing>
          <wp:inline distT="0" distB="0" distL="0" distR="0">
            <wp:extent cx="3125470" cy="14909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25470" cy="1490980"/>
                    </a:xfrm>
                    <a:prstGeom prst="rect">
                      <a:avLst/>
                    </a:prstGeom>
                    <a:noFill/>
                    <a:ln>
                      <a:noFill/>
                    </a:ln>
                  </pic:spPr>
                </pic:pic>
              </a:graphicData>
            </a:graphic>
          </wp:inline>
        </w:drawing>
      </w:r>
    </w:p>
    <w:bookmarkEnd w:id="8"/>
    <w:bookmarkEnd w:id="9"/>
    <w:bookmarkEnd w:id="10"/>
    <w:bookmarkEnd w:id="11"/>
    <w:p w:rsidR="00CD0883" w:rsidRPr="00CD0883" w:rsidRDefault="00CD0883" w:rsidP="00CD0883">
      <w:pPr>
        <w:spacing w:after="120"/>
        <w:rPr>
          <w:sz w:val="18"/>
          <w:szCs w:val="18"/>
        </w:rPr>
      </w:pPr>
      <w:r w:rsidRPr="00CD0883">
        <w:rPr>
          <w:sz w:val="18"/>
          <w:szCs w:val="18"/>
        </w:rPr>
        <w:t xml:space="preserve">         </w:t>
      </w:r>
      <w:r w:rsidRPr="00CD0883">
        <w:rPr>
          <w:b/>
          <w:sz w:val="18"/>
          <w:szCs w:val="18"/>
          <w:u w:val="single"/>
        </w:rPr>
        <w:t>Разрешающие плакаты</w:t>
      </w:r>
      <w:r w:rsidRPr="00CD0883">
        <w:rPr>
          <w:sz w:val="18"/>
          <w:szCs w:val="18"/>
        </w:rPr>
        <w:t xml:space="preserve">     Оборотная сторона (горизонтально)                                                                                                          </w:t>
      </w:r>
    </w:p>
    <w:p w:rsidR="00CD0883" w:rsidRPr="00CD0883" w:rsidRDefault="00CD0883" w:rsidP="00CD0883">
      <w:pPr>
        <w:keepNext/>
        <w:widowControl w:val="0"/>
        <w:autoSpaceDE w:val="0"/>
        <w:autoSpaceDN w:val="0"/>
        <w:adjustRightInd w:val="0"/>
        <w:spacing w:before="120" w:after="120"/>
        <w:jc w:val="center"/>
        <w:outlineLvl w:val="0"/>
        <w:rPr>
          <w:b/>
          <w:bCs/>
          <w:kern w:val="28"/>
          <w:sz w:val="18"/>
          <w:szCs w:val="18"/>
        </w:rPr>
      </w:pPr>
      <w:bookmarkStart w:id="19" w:name="i1424443"/>
      <w:r w:rsidRPr="00CD0883">
        <w:rPr>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35"/>
        <w:gridCol w:w="1718"/>
        <w:gridCol w:w="1289"/>
        <w:gridCol w:w="1144"/>
        <w:gridCol w:w="2005"/>
        <w:gridCol w:w="1313"/>
      </w:tblGrid>
      <w:tr w:rsidR="00CD0883" w:rsidRPr="00CD0883" w:rsidTr="00CD0883">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Дата и время приёмки, </w:t>
            </w:r>
          </w:p>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tabs>
                <w:tab w:val="left" w:pos="1167"/>
              </w:tabs>
              <w:autoSpaceDE w:val="0"/>
              <w:autoSpaceDN w:val="0"/>
              <w:adjustRightInd w:val="0"/>
              <w:jc w:val="center"/>
              <w:rPr>
                <w:sz w:val="16"/>
                <w:szCs w:val="16"/>
              </w:rPr>
            </w:pPr>
            <w:r w:rsidRPr="00CD0883">
              <w:rPr>
                <w:sz w:val="16"/>
                <w:szCs w:val="16"/>
              </w:rPr>
              <w:t>Допустимая нагрузка на 1 м</w:t>
            </w:r>
            <w:r w:rsidRPr="00CD0883">
              <w:rPr>
                <w:sz w:val="16"/>
                <w:szCs w:val="16"/>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Подпись лица, производившего приёмку  </w:t>
            </w:r>
          </w:p>
        </w:tc>
      </w:tr>
      <w:tr w:rsidR="00CD0883" w:rsidRPr="00CD0883" w:rsidTr="00CD0883">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r>
    </w:tbl>
    <w:p w:rsidR="00CD0883" w:rsidRPr="00CD0883" w:rsidRDefault="00CD0883" w:rsidP="00CD0883">
      <w:pPr>
        <w:keepNext/>
        <w:widowControl w:val="0"/>
        <w:autoSpaceDE w:val="0"/>
        <w:autoSpaceDN w:val="0"/>
        <w:adjustRightInd w:val="0"/>
        <w:spacing w:before="120" w:after="120"/>
        <w:jc w:val="center"/>
        <w:outlineLvl w:val="0"/>
        <w:rPr>
          <w:b/>
          <w:bCs/>
          <w:kern w:val="28"/>
          <w:sz w:val="18"/>
          <w:szCs w:val="18"/>
        </w:rPr>
      </w:pPr>
      <w:r w:rsidRPr="00CD0883">
        <w:rPr>
          <w:b/>
          <w:bCs/>
          <w:kern w:val="28"/>
          <w:sz w:val="18"/>
          <w:szCs w:val="18"/>
        </w:rPr>
        <w:lastRenderedPageBreak/>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94"/>
        <w:gridCol w:w="1291"/>
        <w:gridCol w:w="1146"/>
        <w:gridCol w:w="1865"/>
        <w:gridCol w:w="2006"/>
        <w:gridCol w:w="1315"/>
      </w:tblGrid>
      <w:tr w:rsidR="00CD0883" w:rsidRPr="00CD0883" w:rsidTr="00CD0883">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Дата и время  осмотра</w:t>
            </w:r>
          </w:p>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Подпись лица, производившего осмотр </w:t>
            </w:r>
          </w:p>
        </w:tc>
      </w:tr>
      <w:tr w:rsidR="00CD0883" w:rsidRPr="00CD0883" w:rsidTr="00CD0883">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r w:rsidRPr="00CD0883">
              <w:rPr>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r w:rsidRPr="00CD0883">
              <w:rPr>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r>
      <w:tr w:rsidR="00CD0883" w:rsidRPr="00CD0883" w:rsidTr="00CD0883">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CD0883" w:rsidRPr="00CD0883" w:rsidRDefault="00CD0883" w:rsidP="00CD0883">
            <w:pPr>
              <w:shd w:val="clear" w:color="auto" w:fill="FFFFFF"/>
              <w:autoSpaceDE w:val="0"/>
              <w:autoSpaceDN w:val="0"/>
              <w:adjustRightInd w:val="0"/>
              <w:jc w:val="center"/>
              <w:rPr>
                <w:sz w:val="18"/>
                <w:szCs w:val="18"/>
              </w:rPr>
            </w:pPr>
          </w:p>
        </w:tc>
      </w:tr>
    </w:tbl>
    <w:p w:rsidR="00CD0883" w:rsidRPr="00CD0883" w:rsidRDefault="00CD0883" w:rsidP="00CD0883">
      <w:pPr>
        <w:spacing w:after="120"/>
        <w:rPr>
          <w:sz w:val="18"/>
          <w:szCs w:val="18"/>
        </w:rPr>
      </w:pPr>
      <w:r>
        <w:rPr>
          <w:noProof/>
        </w:rPr>
        <mc:AlternateContent>
          <mc:Choice Requires="wps">
            <w:drawing>
              <wp:anchor distT="0" distB="0" distL="114300" distR="114300" simplePos="0" relativeHeight="251662336" behindDoc="0" locked="0" layoutInCell="1" allowOverlap="1">
                <wp:simplePos x="0" y="0"/>
                <wp:positionH relativeFrom="column">
                  <wp:posOffset>271780</wp:posOffset>
                </wp:positionH>
                <wp:positionV relativeFrom="paragraph">
                  <wp:posOffset>193675</wp:posOffset>
                </wp:positionV>
                <wp:extent cx="2409190" cy="1271905"/>
                <wp:effectExtent l="0" t="0" r="10160" b="234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1271905"/>
                        </a:xfrm>
                        <a:prstGeom prst="rect">
                          <a:avLst/>
                        </a:prstGeom>
                        <a:solidFill>
                          <a:srgbClr val="FF0000"/>
                        </a:solidFill>
                        <a:ln w="9525">
                          <a:solidFill>
                            <a:srgbClr val="000000"/>
                          </a:solidFill>
                          <a:miter lim="800000"/>
                          <a:headEnd/>
                          <a:tailEnd/>
                        </a:ln>
                      </wps:spPr>
                      <wps:txbx>
                        <w:txbxContent>
                          <w:p w:rsidR="00BA6F52" w:rsidRPr="00EE1538" w:rsidRDefault="00BA6F52" w:rsidP="00CD0883">
                            <w:pPr>
                              <w:ind w:left="284"/>
                              <w:jc w:val="center"/>
                              <w:rPr>
                                <w:rFonts w:ascii="Verdana" w:hAnsi="Verdana"/>
                                <w:b/>
                                <w:color w:val="FFFFFF"/>
                                <w:sz w:val="36"/>
                                <w:szCs w:val="36"/>
                              </w:rPr>
                            </w:pPr>
                            <w:r w:rsidRPr="00EE1538">
                              <w:rPr>
                                <w:rFonts w:ascii="Verdana" w:hAnsi="Verdana"/>
                                <w:b/>
                                <w:color w:val="FFFFFF"/>
                                <w:sz w:val="36"/>
                                <w:szCs w:val="36"/>
                              </w:rPr>
                              <w:t>РАБОТА</w:t>
                            </w:r>
                          </w:p>
                          <w:p w:rsidR="00BA6F52" w:rsidRPr="00EE1538" w:rsidRDefault="00BA6F52" w:rsidP="00CD0883">
                            <w:pPr>
                              <w:ind w:firstLine="284"/>
                              <w:jc w:val="center"/>
                              <w:rPr>
                                <w:rFonts w:ascii="Verdana" w:hAnsi="Verdana"/>
                                <w:b/>
                                <w:color w:val="FFFFFF"/>
                                <w:sz w:val="36"/>
                                <w:szCs w:val="36"/>
                              </w:rPr>
                            </w:pPr>
                            <w:r w:rsidRPr="00EE1538">
                              <w:rPr>
                                <w:rFonts w:ascii="Verdana" w:hAnsi="Verdana"/>
                                <w:b/>
                                <w:color w:val="FFFFFF"/>
                                <w:sz w:val="36"/>
                                <w:szCs w:val="36"/>
                              </w:rPr>
                              <w:t xml:space="preserve">С ЛЕСОВ </w:t>
                            </w:r>
                          </w:p>
                          <w:p w:rsidR="00BA6F52" w:rsidRPr="00F94486" w:rsidRDefault="00BA6F52" w:rsidP="00CD0883">
                            <w:pPr>
                              <w:ind w:firstLine="284"/>
                              <w:jc w:val="center"/>
                              <w:rPr>
                                <w:sz w:val="36"/>
                                <w:szCs w:val="36"/>
                              </w:rPr>
                            </w:pPr>
                            <w:r w:rsidRPr="00EE1538">
                              <w:rPr>
                                <w:rFonts w:ascii="Verdana" w:hAnsi="Verdana"/>
                                <w:b/>
                                <w:color w:val="FFFFFF"/>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21.4pt;margin-top:15.25pt;width:189.7pt;height:10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" fillcolor="red">
                <v:textbox>
                  <w:txbxContent>
                    <w:p w:rsidR="00BA6F52" w:rsidRPr="00EE1538" w:rsidRDefault="00BA6F52" w:rsidP="00CD0883">
                      <w:pPr>
                        <w:ind w:left="284"/>
                        <w:jc w:val="center"/>
                        <w:rPr>
                          <w:rFonts w:ascii="Verdana" w:hAnsi="Verdana"/>
                          <w:b/>
                          <w:color w:val="FFFFFF"/>
                          <w:sz w:val="36"/>
                          <w:szCs w:val="36"/>
                        </w:rPr>
                      </w:pPr>
                      <w:r w:rsidRPr="00EE1538">
                        <w:rPr>
                          <w:rFonts w:ascii="Verdana" w:hAnsi="Verdana"/>
                          <w:b/>
                          <w:color w:val="FFFFFF"/>
                          <w:sz w:val="36"/>
                          <w:szCs w:val="36"/>
                        </w:rPr>
                        <w:t>РАБОТА</w:t>
                      </w:r>
                    </w:p>
                    <w:p w:rsidR="00BA6F52" w:rsidRPr="00EE1538" w:rsidRDefault="00BA6F52" w:rsidP="00CD0883">
                      <w:pPr>
                        <w:ind w:firstLine="284"/>
                        <w:jc w:val="center"/>
                        <w:rPr>
                          <w:rFonts w:ascii="Verdana" w:hAnsi="Verdana"/>
                          <w:b/>
                          <w:color w:val="FFFFFF"/>
                          <w:sz w:val="36"/>
                          <w:szCs w:val="36"/>
                        </w:rPr>
                      </w:pPr>
                      <w:r w:rsidRPr="00EE1538">
                        <w:rPr>
                          <w:rFonts w:ascii="Verdana" w:hAnsi="Verdana"/>
                          <w:b/>
                          <w:color w:val="FFFFFF"/>
                          <w:sz w:val="36"/>
                          <w:szCs w:val="36"/>
                        </w:rPr>
                        <w:t xml:space="preserve">С ЛЕСОВ </w:t>
                      </w:r>
                    </w:p>
                    <w:p w:rsidR="00BA6F52" w:rsidRPr="00F94486" w:rsidRDefault="00BA6F52" w:rsidP="00CD0883">
                      <w:pPr>
                        <w:ind w:firstLine="284"/>
                        <w:jc w:val="center"/>
                        <w:rPr>
                          <w:sz w:val="36"/>
                          <w:szCs w:val="36"/>
                        </w:rPr>
                      </w:pPr>
                      <w:r w:rsidRPr="00EE1538">
                        <w:rPr>
                          <w:rFonts w:ascii="Verdana" w:hAnsi="Verdana"/>
                          <w:b/>
                          <w:color w:val="FFFFFF"/>
                          <w:sz w:val="36"/>
                          <w:szCs w:val="36"/>
                        </w:rPr>
                        <w:t>ЗАПРЕЩЕНА</w:t>
                      </w:r>
                    </w:p>
                  </w:txbxContent>
                </v:textbox>
              </v:rect>
            </w:pict>
          </mc:Fallback>
        </mc:AlternateContent>
      </w:r>
      <w:r w:rsidRPr="00CD0883">
        <w:rPr>
          <w:b/>
          <w:sz w:val="18"/>
          <w:szCs w:val="18"/>
        </w:rPr>
        <w:t xml:space="preserve">           Запрещающие плакаты</w:t>
      </w:r>
      <w:r w:rsidRPr="00CD0883">
        <w:rPr>
          <w:sz w:val="18"/>
          <w:szCs w:val="18"/>
        </w:rPr>
        <w:t xml:space="preserve">        Лицевая сторона</w:t>
      </w: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spacing w:after="120"/>
        <w:rPr>
          <w:sz w:val="18"/>
          <w:szCs w:val="18"/>
        </w:rPr>
      </w:pPr>
    </w:p>
    <w:p w:rsidR="00CD0883" w:rsidRPr="00CD0883" w:rsidRDefault="00CD0883" w:rsidP="00CD0883">
      <w:pPr>
        <w:tabs>
          <w:tab w:val="left" w:pos="0"/>
        </w:tabs>
        <w:rPr>
          <w:sz w:val="18"/>
          <w:szCs w:val="18"/>
        </w:rPr>
      </w:pPr>
      <w:r w:rsidRPr="00CD0883">
        <w:rPr>
          <w:sz w:val="18"/>
          <w:szCs w:val="18"/>
        </w:rPr>
        <w:t xml:space="preserve"> </w:t>
      </w:r>
      <w:r w:rsidRPr="00CD0883">
        <w:rPr>
          <w:b/>
          <w:sz w:val="18"/>
          <w:szCs w:val="18"/>
          <w:u w:val="single"/>
        </w:rPr>
        <w:t>Запрещающие плакаты</w:t>
      </w:r>
      <w:r w:rsidRPr="00CD0883">
        <w:rPr>
          <w:sz w:val="18"/>
          <w:szCs w:val="18"/>
        </w:rPr>
        <w:t xml:space="preserve">               Оборотная сторона</w:t>
      </w:r>
    </w:p>
    <w:p w:rsidR="00CD0883" w:rsidRPr="00CD0883" w:rsidRDefault="00CD0883" w:rsidP="00CD0883">
      <w:pPr>
        <w:tabs>
          <w:tab w:val="left" w:pos="0"/>
        </w:tabs>
        <w:rPr>
          <w:sz w:val="18"/>
          <w:szCs w:val="18"/>
        </w:rPr>
      </w:pPr>
      <w:r w:rsidRPr="00CD0883">
        <w:rPr>
          <w:b/>
          <w:sz w:val="18"/>
          <w:szCs w:val="18"/>
        </w:rPr>
        <w:t xml:space="preserve"> ТАБЛИЦА УЧЕТА ФАКТОВ ЗАПРЕТА ЭКСПЛУАТАЦИИ ЛЕСОВ</w:t>
      </w:r>
    </w:p>
    <w:p w:rsidR="00CD0883" w:rsidRPr="00CD0883" w:rsidRDefault="00CD0883" w:rsidP="00CD0883">
      <w:pPr>
        <w:tabs>
          <w:tab w:val="left" w:pos="0"/>
        </w:tabs>
        <w:rPr>
          <w:sz w:val="18"/>
          <w:szCs w:val="18"/>
        </w:rPr>
      </w:pPr>
      <w:r w:rsidRPr="00CD0883">
        <w:rPr>
          <w:sz w:val="18"/>
          <w:szCs w:val="18"/>
        </w:rPr>
        <w:t xml:space="preserve"> Регистрационный номер лесов №___________________________________________________</w:t>
      </w:r>
    </w:p>
    <w:p w:rsidR="00CD0883" w:rsidRPr="00CD0883" w:rsidRDefault="00CD0883" w:rsidP="00CD0883">
      <w:pPr>
        <w:tabs>
          <w:tab w:val="left" w:pos="0"/>
        </w:tabs>
        <w:rPr>
          <w:sz w:val="18"/>
          <w:szCs w:val="18"/>
        </w:rPr>
      </w:pPr>
      <w:r w:rsidRPr="00CD0883">
        <w:rPr>
          <w:sz w:val="18"/>
          <w:szCs w:val="18"/>
        </w:rPr>
        <w:t xml:space="preserve"> Тип лесов________________________________________________________________________</w:t>
      </w:r>
    </w:p>
    <w:p w:rsidR="00CD0883" w:rsidRPr="00CD0883" w:rsidRDefault="00CD0883" w:rsidP="00CD0883">
      <w:pPr>
        <w:tabs>
          <w:tab w:val="left" w:pos="0"/>
        </w:tabs>
        <w:spacing w:after="120"/>
        <w:rPr>
          <w:sz w:val="18"/>
          <w:szCs w:val="18"/>
        </w:rPr>
      </w:pPr>
      <w:r w:rsidRPr="00CD0883">
        <w:rPr>
          <w:b/>
          <w:sz w:val="18"/>
          <w:szCs w:val="18"/>
        </w:rPr>
        <w:t xml:space="preserve"> Монтаж, демонтаж лесов </w:t>
      </w:r>
      <w:r w:rsidRPr="00CD0883">
        <w:rPr>
          <w:sz w:val="18"/>
          <w:szCs w:val="18"/>
        </w:rPr>
        <w:t xml:space="preserve">               Лицевая сторона</w:t>
      </w:r>
    </w:p>
    <w:p w:rsidR="00CD0883" w:rsidRPr="00CD0883" w:rsidRDefault="00CD0883" w:rsidP="00CD0883">
      <w:pPr>
        <w:spacing w:after="200" w:line="276" w:lineRule="auto"/>
        <w:rPr>
          <w:sz w:val="18"/>
          <w:szCs w:val="18"/>
        </w:rPr>
      </w:pPr>
      <w:r>
        <w:rPr>
          <w:noProof/>
          <w:sz w:val="18"/>
          <w:szCs w:val="18"/>
        </w:rPr>
        <w:drawing>
          <wp:inline distT="0" distB="0" distL="0" distR="0">
            <wp:extent cx="2421890" cy="134683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21890" cy="1346835"/>
                    </a:xfrm>
                    <a:prstGeom prst="rect">
                      <a:avLst/>
                    </a:prstGeom>
                    <a:noFill/>
                    <a:ln>
                      <a:noFill/>
                    </a:ln>
                  </pic:spPr>
                </pic:pic>
              </a:graphicData>
            </a:graphic>
          </wp:inline>
        </w:drawing>
      </w:r>
    </w:p>
    <w:p w:rsidR="00CD0883" w:rsidRPr="00CD0883" w:rsidRDefault="00CD0883" w:rsidP="00CD0883">
      <w:pPr>
        <w:spacing w:line="276" w:lineRule="auto"/>
        <w:rPr>
          <w:rFonts w:eastAsia="Calibri"/>
          <w:b/>
          <w:sz w:val="18"/>
          <w:szCs w:val="18"/>
          <w:lang w:eastAsia="en-US"/>
        </w:rPr>
      </w:pPr>
      <w:r w:rsidRPr="00CD0883">
        <w:rPr>
          <w:b/>
          <w:sz w:val="18"/>
          <w:szCs w:val="18"/>
        </w:rPr>
        <w:t>Место установки лесов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850"/>
        <w:gridCol w:w="1276"/>
        <w:gridCol w:w="1559"/>
        <w:gridCol w:w="1418"/>
      </w:tblGrid>
      <w:tr w:rsidR="00CD0883" w:rsidRPr="00CD0883" w:rsidTr="00CD0883">
        <w:trPr>
          <w:trHeight w:val="431"/>
        </w:trPr>
        <w:tc>
          <w:tcPr>
            <w:tcW w:w="5103" w:type="dxa"/>
            <w:gridSpan w:val="4"/>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Оформляется лицом,</w:t>
            </w:r>
          </w:p>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вывешивающим запрещающий плакат</w:t>
            </w:r>
          </w:p>
        </w:tc>
        <w:tc>
          <w:tcPr>
            <w:tcW w:w="4253" w:type="dxa"/>
            <w:gridSpan w:val="3"/>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Оформляется лицом, проводящим повторную приемку лесов после устранения основания вывешивания запрещающего плаката (дефекта)</w:t>
            </w:r>
          </w:p>
        </w:tc>
      </w:tr>
      <w:tr w:rsidR="00CD0883" w:rsidRPr="00CD0883" w:rsidTr="00CD0883">
        <w:tc>
          <w:tcPr>
            <w:tcW w:w="1276" w:type="dxa"/>
            <w:shd w:val="clear" w:color="auto" w:fill="auto"/>
          </w:tcPr>
          <w:p w:rsidR="00CD0883" w:rsidRPr="00CD0883" w:rsidRDefault="00CD0883" w:rsidP="00CD0883">
            <w:pPr>
              <w:jc w:val="center"/>
              <w:rPr>
                <w:rFonts w:ascii="Calibri" w:eastAsia="Calibri" w:hAnsi="Calibri"/>
                <w:sz w:val="18"/>
                <w:szCs w:val="18"/>
                <w:lang w:eastAsia="en-US"/>
              </w:rPr>
            </w:pPr>
            <w:r w:rsidRPr="00CD0883">
              <w:rPr>
                <w:rFonts w:ascii="Calibri" w:eastAsia="Calibri" w:hAnsi="Calibri"/>
                <w:sz w:val="18"/>
                <w:szCs w:val="18"/>
                <w:lang w:eastAsia="en-US"/>
              </w:rPr>
              <w:t>Дата, время вывешивания запрещающего плаката</w:t>
            </w:r>
          </w:p>
        </w:tc>
        <w:tc>
          <w:tcPr>
            <w:tcW w:w="1418"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Основание вывешивания запрещающего плаката (дефекты)</w:t>
            </w:r>
          </w:p>
        </w:tc>
        <w:tc>
          <w:tcPr>
            <w:tcW w:w="1559"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ФИО, должность лица, вывесившего запрещающий плакат</w:t>
            </w:r>
          </w:p>
        </w:tc>
        <w:tc>
          <w:tcPr>
            <w:tcW w:w="850"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Подпись</w:t>
            </w:r>
          </w:p>
        </w:tc>
        <w:tc>
          <w:tcPr>
            <w:tcW w:w="1276"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Дата, время повторной приемки лесов, номер Акта приемки</w:t>
            </w:r>
          </w:p>
        </w:tc>
        <w:tc>
          <w:tcPr>
            <w:tcW w:w="1559"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ФИО, должность лица производившего повторную приемку лесов</w:t>
            </w:r>
          </w:p>
        </w:tc>
        <w:tc>
          <w:tcPr>
            <w:tcW w:w="1418" w:type="dxa"/>
            <w:shd w:val="clear" w:color="auto" w:fill="auto"/>
          </w:tcPr>
          <w:p w:rsidR="00CD0883" w:rsidRPr="00CD0883" w:rsidRDefault="00CD0883" w:rsidP="00CD0883">
            <w:pPr>
              <w:jc w:val="center"/>
              <w:rPr>
                <w:rFonts w:ascii="Calibri" w:eastAsia="Calibri" w:hAnsi="Calibri"/>
                <w:sz w:val="16"/>
                <w:szCs w:val="16"/>
                <w:lang w:eastAsia="en-US"/>
              </w:rPr>
            </w:pPr>
            <w:r w:rsidRPr="00CD0883">
              <w:rPr>
                <w:rFonts w:ascii="Calibri" w:eastAsia="Calibri" w:hAnsi="Calibri"/>
                <w:sz w:val="16"/>
                <w:szCs w:val="16"/>
                <w:lang w:eastAsia="en-US"/>
              </w:rPr>
              <w:t>Подпись лица производившего повторную приемку лесов</w:t>
            </w:r>
          </w:p>
        </w:tc>
      </w:tr>
      <w:tr w:rsidR="00CD0883" w:rsidRPr="00CD0883" w:rsidTr="00CD0883">
        <w:tc>
          <w:tcPr>
            <w:tcW w:w="1276" w:type="dxa"/>
            <w:shd w:val="clear" w:color="auto" w:fill="auto"/>
          </w:tcPr>
          <w:p w:rsidR="00CD0883" w:rsidRPr="00CD0883" w:rsidRDefault="00CD0883" w:rsidP="00CD0883">
            <w:pPr>
              <w:rPr>
                <w:rFonts w:ascii="Calibri" w:eastAsia="Calibri" w:hAnsi="Calibri"/>
                <w:sz w:val="18"/>
                <w:szCs w:val="18"/>
                <w:lang w:eastAsia="en-US"/>
              </w:rPr>
            </w:pPr>
          </w:p>
        </w:tc>
        <w:tc>
          <w:tcPr>
            <w:tcW w:w="1418" w:type="dxa"/>
            <w:shd w:val="clear" w:color="auto" w:fill="auto"/>
          </w:tcPr>
          <w:p w:rsidR="00CD0883" w:rsidRPr="00CD0883" w:rsidRDefault="00CD0883" w:rsidP="00CD0883">
            <w:pPr>
              <w:rPr>
                <w:rFonts w:ascii="Calibri" w:eastAsia="Calibri" w:hAnsi="Calibri"/>
                <w:sz w:val="16"/>
                <w:szCs w:val="16"/>
                <w:lang w:eastAsia="en-US"/>
              </w:rPr>
            </w:pPr>
          </w:p>
        </w:tc>
        <w:tc>
          <w:tcPr>
            <w:tcW w:w="1559" w:type="dxa"/>
            <w:shd w:val="clear" w:color="auto" w:fill="auto"/>
          </w:tcPr>
          <w:p w:rsidR="00CD0883" w:rsidRPr="00CD0883" w:rsidRDefault="00CD0883" w:rsidP="00CD0883">
            <w:pPr>
              <w:rPr>
                <w:rFonts w:ascii="Calibri" w:eastAsia="Calibri" w:hAnsi="Calibri"/>
                <w:sz w:val="16"/>
                <w:szCs w:val="16"/>
                <w:lang w:eastAsia="en-US"/>
              </w:rPr>
            </w:pPr>
          </w:p>
        </w:tc>
        <w:tc>
          <w:tcPr>
            <w:tcW w:w="850" w:type="dxa"/>
            <w:shd w:val="clear" w:color="auto" w:fill="auto"/>
          </w:tcPr>
          <w:p w:rsidR="00CD0883" w:rsidRPr="00CD0883" w:rsidRDefault="00CD0883" w:rsidP="00CD0883">
            <w:pPr>
              <w:rPr>
                <w:rFonts w:ascii="Calibri" w:eastAsia="Calibri" w:hAnsi="Calibri"/>
                <w:sz w:val="16"/>
                <w:szCs w:val="16"/>
                <w:lang w:eastAsia="en-US"/>
              </w:rPr>
            </w:pPr>
          </w:p>
        </w:tc>
        <w:tc>
          <w:tcPr>
            <w:tcW w:w="1276" w:type="dxa"/>
            <w:shd w:val="clear" w:color="auto" w:fill="auto"/>
          </w:tcPr>
          <w:p w:rsidR="00CD0883" w:rsidRPr="00CD0883" w:rsidRDefault="00CD0883" w:rsidP="00CD0883">
            <w:pPr>
              <w:rPr>
                <w:rFonts w:ascii="Calibri" w:eastAsia="Calibri" w:hAnsi="Calibri"/>
                <w:sz w:val="16"/>
                <w:szCs w:val="16"/>
                <w:lang w:eastAsia="en-US"/>
              </w:rPr>
            </w:pPr>
          </w:p>
        </w:tc>
        <w:tc>
          <w:tcPr>
            <w:tcW w:w="1559" w:type="dxa"/>
            <w:shd w:val="clear" w:color="auto" w:fill="auto"/>
          </w:tcPr>
          <w:p w:rsidR="00CD0883" w:rsidRPr="00CD0883" w:rsidRDefault="00CD0883" w:rsidP="00CD0883">
            <w:pPr>
              <w:rPr>
                <w:rFonts w:ascii="Calibri" w:eastAsia="Calibri" w:hAnsi="Calibri"/>
                <w:sz w:val="16"/>
                <w:szCs w:val="16"/>
                <w:lang w:eastAsia="en-US"/>
              </w:rPr>
            </w:pPr>
          </w:p>
        </w:tc>
        <w:tc>
          <w:tcPr>
            <w:tcW w:w="1418" w:type="dxa"/>
            <w:shd w:val="clear" w:color="auto" w:fill="auto"/>
          </w:tcPr>
          <w:p w:rsidR="00CD0883" w:rsidRPr="00CD0883" w:rsidRDefault="00CD0883" w:rsidP="00CD0883">
            <w:pPr>
              <w:rPr>
                <w:rFonts w:ascii="Calibri" w:eastAsia="Calibri" w:hAnsi="Calibri"/>
                <w:sz w:val="16"/>
                <w:szCs w:val="16"/>
                <w:lang w:eastAsia="en-US"/>
              </w:rPr>
            </w:pPr>
          </w:p>
        </w:tc>
      </w:tr>
    </w:tbl>
    <w:p w:rsidR="00CD0883" w:rsidRPr="00CD0883" w:rsidRDefault="00CD0883" w:rsidP="00CD0883">
      <w:pPr>
        <w:rPr>
          <w:b/>
          <w:sz w:val="18"/>
          <w:szCs w:val="18"/>
          <w:u w:val="single"/>
        </w:rPr>
      </w:pPr>
      <w:r w:rsidRPr="00CD0883">
        <w:rPr>
          <w:b/>
          <w:sz w:val="18"/>
          <w:szCs w:val="18"/>
        </w:rPr>
        <w:t>Оборотная сторона</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462"/>
        <w:gridCol w:w="2292"/>
        <w:gridCol w:w="1884"/>
        <w:gridCol w:w="2553"/>
        <w:gridCol w:w="1313"/>
      </w:tblGrid>
      <w:tr w:rsidR="00CD0883" w:rsidRPr="00CD0883" w:rsidTr="00CD0883">
        <w:trPr>
          <w:trHeight w:val="632"/>
          <w:tblHeader/>
          <w:jc w:val="center"/>
        </w:trPr>
        <w:tc>
          <w:tcPr>
            <w:tcW w:w="769"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rPr>
                <w:sz w:val="16"/>
                <w:szCs w:val="16"/>
              </w:rPr>
            </w:pPr>
            <w:r w:rsidRPr="00CD0883">
              <w:rPr>
                <w:sz w:val="16"/>
                <w:szCs w:val="16"/>
              </w:rPr>
              <w:t xml:space="preserve">       Номер    </w:t>
            </w:r>
          </w:p>
          <w:p w:rsidR="00CD0883" w:rsidRPr="00CD0883" w:rsidRDefault="00CD0883" w:rsidP="00CD0883">
            <w:pPr>
              <w:shd w:val="clear" w:color="auto" w:fill="FFFFFF"/>
              <w:autoSpaceDE w:val="0"/>
              <w:autoSpaceDN w:val="0"/>
              <w:adjustRightInd w:val="0"/>
              <w:rPr>
                <w:sz w:val="16"/>
                <w:szCs w:val="16"/>
              </w:rPr>
            </w:pPr>
            <w:r w:rsidRPr="00CD0883">
              <w:rPr>
                <w:sz w:val="16"/>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tabs>
                <w:tab w:val="left" w:pos="1167"/>
              </w:tabs>
              <w:autoSpaceDE w:val="0"/>
              <w:autoSpaceDN w:val="0"/>
              <w:adjustRightInd w:val="0"/>
              <w:jc w:val="center"/>
              <w:rPr>
                <w:sz w:val="16"/>
                <w:szCs w:val="16"/>
              </w:rPr>
            </w:pPr>
            <w:r w:rsidRPr="00CD0883">
              <w:rPr>
                <w:sz w:val="16"/>
                <w:szCs w:val="16"/>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6"/>
                <w:szCs w:val="16"/>
              </w:rPr>
            </w:pPr>
            <w:r w:rsidRPr="00CD0883">
              <w:rPr>
                <w:sz w:val="16"/>
                <w:szCs w:val="16"/>
              </w:rPr>
              <w:t xml:space="preserve">Дата и подпись руководителя работ </w:t>
            </w:r>
          </w:p>
        </w:tc>
      </w:tr>
      <w:tr w:rsidR="00CD0883" w:rsidRPr="00CD0883" w:rsidTr="00CD0883">
        <w:trPr>
          <w:trHeight w:val="156"/>
          <w:tblHeader/>
          <w:jc w:val="center"/>
        </w:trPr>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CD0883" w:rsidRPr="00CD0883" w:rsidRDefault="00CD0883" w:rsidP="00CD0883">
            <w:pPr>
              <w:shd w:val="clear" w:color="auto" w:fill="FFFFFF"/>
              <w:autoSpaceDE w:val="0"/>
              <w:autoSpaceDN w:val="0"/>
              <w:adjustRightInd w:val="0"/>
              <w:jc w:val="center"/>
              <w:rPr>
                <w:sz w:val="18"/>
                <w:szCs w:val="18"/>
              </w:rPr>
            </w:pPr>
          </w:p>
        </w:tc>
      </w:tr>
    </w:tbl>
    <w:p w:rsidR="00CD0883" w:rsidRPr="00CD0883" w:rsidRDefault="00CD0883" w:rsidP="00CD0883">
      <w:pPr>
        <w:rPr>
          <w:b/>
          <w:bCs/>
          <w:sz w:val="18"/>
          <w:szCs w:val="18"/>
        </w:rPr>
      </w:pPr>
    </w:p>
    <w:p w:rsidR="00CD0883" w:rsidRPr="00CD0883" w:rsidRDefault="00CD0883" w:rsidP="00CD0883">
      <w:pPr>
        <w:ind w:left="360" w:firstLine="774"/>
        <w:rPr>
          <w:sz w:val="18"/>
          <w:szCs w:val="18"/>
        </w:rPr>
      </w:pPr>
    </w:p>
    <w:p w:rsidR="00CD0883" w:rsidRDefault="00CD0883" w:rsidP="00CD0883">
      <w:pPr>
        <w:spacing w:after="200" w:line="276" w:lineRule="auto"/>
        <w:contextualSpacing/>
        <w:jc w:val="center"/>
        <w:rPr>
          <w:rFonts w:ascii="Verdana" w:eastAsia="Calibri" w:hAnsi="Verdana"/>
          <w:b/>
          <w:sz w:val="18"/>
          <w:szCs w:val="18"/>
          <w:lang w:eastAsia="en-US"/>
        </w:rPr>
      </w:pPr>
      <w:r w:rsidRPr="00CD0883">
        <w:rPr>
          <w:rFonts w:ascii="Verdana" w:eastAsia="Calibri" w:hAnsi="Verdana"/>
          <w:b/>
          <w:sz w:val="18"/>
          <w:szCs w:val="18"/>
          <w:lang w:eastAsia="en-US"/>
        </w:rPr>
        <w:t>ПОДПИСИ СТОРОН</w:t>
      </w:r>
    </w:p>
    <w:p w:rsidR="00F751BD" w:rsidRDefault="00F751BD" w:rsidP="00CD0883">
      <w:pPr>
        <w:spacing w:after="200" w:line="276" w:lineRule="auto"/>
        <w:contextualSpacing/>
        <w:jc w:val="center"/>
        <w:rPr>
          <w:rFonts w:ascii="Verdana" w:eastAsia="Calibri" w:hAnsi="Verdana"/>
          <w:b/>
          <w:sz w:val="18"/>
          <w:szCs w:val="18"/>
          <w:lang w:eastAsia="en-US"/>
        </w:rPr>
      </w:pPr>
    </w:p>
    <w:p w:rsidR="00F751BD" w:rsidRPr="00CD0883" w:rsidRDefault="00F751BD" w:rsidP="00CD0883">
      <w:pPr>
        <w:spacing w:after="200" w:line="276" w:lineRule="auto"/>
        <w:contextualSpacing/>
        <w:jc w:val="center"/>
        <w:rPr>
          <w:rFonts w:ascii="Verdana" w:eastAsia="Calibri" w:hAnsi="Verdana"/>
          <w:b/>
          <w:sz w:val="18"/>
          <w:szCs w:val="18"/>
          <w:lang w:eastAsia="en-US"/>
        </w:rPr>
      </w:pPr>
    </w:p>
    <w:tbl>
      <w:tblPr>
        <w:tblW w:w="9639" w:type="dxa"/>
        <w:jc w:val="center"/>
        <w:tblLook w:val="04A0" w:firstRow="1" w:lastRow="0" w:firstColumn="1" w:lastColumn="0" w:noHBand="0" w:noVBand="1"/>
      </w:tblPr>
      <w:tblGrid>
        <w:gridCol w:w="4789"/>
        <w:gridCol w:w="229"/>
        <w:gridCol w:w="4552"/>
        <w:gridCol w:w="69"/>
      </w:tblGrid>
      <w:tr w:rsidR="00CD0883" w:rsidRPr="00942A2B" w:rsidTr="00CD0883">
        <w:trPr>
          <w:jc w:val="center"/>
        </w:trPr>
        <w:tc>
          <w:tcPr>
            <w:tcW w:w="5018" w:type="dxa"/>
            <w:gridSpan w:val="2"/>
          </w:tcPr>
          <w:p w:rsidR="00CD0883" w:rsidRPr="00942A2B" w:rsidRDefault="00CD0883" w:rsidP="00CD0883">
            <w:pPr>
              <w:ind w:right="-125"/>
              <w:jc w:val="both"/>
              <w:rPr>
                <w:rFonts w:ascii="Verdana" w:hAnsi="Verdana"/>
                <w:b/>
                <w:sz w:val="18"/>
                <w:szCs w:val="18"/>
              </w:rPr>
            </w:pPr>
            <w:r w:rsidRPr="00942A2B">
              <w:rPr>
                <w:rFonts w:ascii="Verdana" w:hAnsi="Verdana"/>
                <w:b/>
                <w:sz w:val="18"/>
                <w:szCs w:val="18"/>
              </w:rPr>
              <w:t>Исполнитель</w:t>
            </w:r>
          </w:p>
        </w:tc>
        <w:tc>
          <w:tcPr>
            <w:tcW w:w="4621" w:type="dxa"/>
            <w:gridSpan w:val="2"/>
          </w:tcPr>
          <w:p w:rsidR="00CD0883" w:rsidRPr="00942A2B" w:rsidRDefault="00CD0883" w:rsidP="00CD0883">
            <w:pPr>
              <w:ind w:left="-164" w:right="-125" w:firstLine="164"/>
              <w:jc w:val="both"/>
              <w:rPr>
                <w:rFonts w:ascii="Verdana" w:hAnsi="Verdana"/>
                <w:b/>
                <w:sz w:val="18"/>
                <w:szCs w:val="18"/>
              </w:rPr>
            </w:pPr>
            <w:r w:rsidRPr="00942A2B">
              <w:rPr>
                <w:rFonts w:ascii="Verdana" w:hAnsi="Verdana"/>
                <w:b/>
                <w:sz w:val="18"/>
                <w:szCs w:val="18"/>
              </w:rPr>
              <w:t>Заказчик</w:t>
            </w:r>
          </w:p>
        </w:tc>
      </w:tr>
      <w:tr w:rsidR="00CD0883" w:rsidRPr="00942A2B" w:rsidTr="00CD0883">
        <w:tblPrEx>
          <w:jc w:val="left"/>
        </w:tblPrEx>
        <w:trPr>
          <w:gridAfter w:val="1"/>
          <w:wAfter w:w="69" w:type="dxa"/>
        </w:trPr>
        <w:tc>
          <w:tcPr>
            <w:tcW w:w="4789" w:type="dxa"/>
            <w:shd w:val="clear" w:color="auto" w:fill="auto"/>
          </w:tcPr>
          <w:p w:rsidR="00CD0883" w:rsidRPr="00942A2B" w:rsidRDefault="00CD0883" w:rsidP="00CD0883">
            <w:pPr>
              <w:tabs>
                <w:tab w:val="left" w:pos="993"/>
                <w:tab w:val="left" w:pos="1134"/>
              </w:tabs>
              <w:jc w:val="both"/>
              <w:rPr>
                <w:rFonts w:ascii="Verdana" w:hAnsi="Verdana"/>
                <w:b/>
                <w:sz w:val="18"/>
                <w:szCs w:val="18"/>
              </w:rPr>
            </w:pPr>
            <w:r w:rsidRPr="00942A2B">
              <w:rPr>
                <w:rFonts w:ascii="Verdana" w:hAnsi="Verdana"/>
                <w:b/>
                <w:sz w:val="18"/>
                <w:szCs w:val="18"/>
              </w:rPr>
              <w:t>»</w:t>
            </w:r>
          </w:p>
          <w:p w:rsidR="00CD0883" w:rsidRPr="00942A2B" w:rsidRDefault="00CD0883" w:rsidP="00CD0883">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CD0883" w:rsidRPr="00942A2B" w:rsidRDefault="00CD0883" w:rsidP="00CD0883">
            <w:pPr>
              <w:ind w:firstLine="567"/>
              <w:jc w:val="both"/>
              <w:rPr>
                <w:rFonts w:ascii="Verdana" w:hAnsi="Verdana"/>
                <w:b/>
                <w:sz w:val="18"/>
                <w:szCs w:val="18"/>
              </w:rPr>
            </w:pPr>
          </w:p>
          <w:p w:rsidR="00CD0883" w:rsidRPr="00942A2B" w:rsidRDefault="00CD0883" w:rsidP="00CD0883">
            <w:pPr>
              <w:ind w:firstLine="567"/>
              <w:jc w:val="both"/>
              <w:rPr>
                <w:rFonts w:ascii="Verdana" w:hAnsi="Verdana"/>
                <w:b/>
                <w:sz w:val="18"/>
                <w:szCs w:val="18"/>
              </w:rPr>
            </w:pPr>
          </w:p>
        </w:tc>
        <w:tc>
          <w:tcPr>
            <w:tcW w:w="4781" w:type="dxa"/>
            <w:gridSpan w:val="2"/>
            <w:shd w:val="clear" w:color="auto" w:fill="auto"/>
          </w:tcPr>
          <w:p w:rsidR="00CD0883" w:rsidRPr="00942A2B" w:rsidRDefault="00CD0883" w:rsidP="00CD0883">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ПАО «Юнипро»</w:t>
            </w:r>
          </w:p>
          <w:p w:rsidR="00CD0883" w:rsidRPr="00942A2B" w:rsidRDefault="00CD0883" w:rsidP="00CD0883">
            <w:pPr>
              <w:ind w:firstLine="567"/>
              <w:jc w:val="both"/>
              <w:rPr>
                <w:rFonts w:ascii="Verdana" w:hAnsi="Verdana"/>
                <w:b/>
                <w:sz w:val="18"/>
                <w:szCs w:val="18"/>
              </w:rPr>
            </w:pPr>
          </w:p>
        </w:tc>
      </w:tr>
      <w:tr w:rsidR="00CD0883" w:rsidRPr="00942A2B" w:rsidTr="00CD0883">
        <w:tblPrEx>
          <w:jc w:val="left"/>
        </w:tblPrEx>
        <w:trPr>
          <w:gridAfter w:val="1"/>
          <w:wAfter w:w="69" w:type="dxa"/>
        </w:trPr>
        <w:tc>
          <w:tcPr>
            <w:tcW w:w="4789" w:type="dxa"/>
            <w:shd w:val="clear" w:color="auto" w:fill="auto"/>
          </w:tcPr>
          <w:p w:rsidR="00CD0883" w:rsidRPr="00942A2B" w:rsidRDefault="00CD0883" w:rsidP="00CD0883">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966323" w:rsidRPr="00942A2B">
              <w:rPr>
                <w:rFonts w:ascii="Verdana" w:hAnsi="Verdana"/>
                <w:color w:val="000000"/>
                <w:sz w:val="18"/>
                <w:szCs w:val="18"/>
              </w:rPr>
              <w:t xml:space="preserve"> </w:t>
            </w:r>
            <w:r w:rsidRPr="00942A2B">
              <w:rPr>
                <w:rFonts w:ascii="Verdana" w:hAnsi="Verdana"/>
                <w:color w:val="000000"/>
                <w:sz w:val="18"/>
                <w:szCs w:val="18"/>
              </w:rPr>
              <w:t>/</w:t>
            </w:r>
          </w:p>
          <w:p w:rsidR="00CD0883" w:rsidRPr="00942A2B" w:rsidRDefault="00CD0883" w:rsidP="00CD0883">
            <w:pPr>
              <w:tabs>
                <w:tab w:val="left" w:pos="993"/>
                <w:tab w:val="left" w:pos="1134"/>
              </w:tabs>
              <w:jc w:val="both"/>
              <w:rPr>
                <w:rFonts w:ascii="Verdana" w:hAnsi="Verdana"/>
                <w:sz w:val="18"/>
                <w:szCs w:val="18"/>
              </w:rPr>
            </w:pPr>
            <w:r w:rsidRPr="00942A2B">
              <w:rPr>
                <w:rFonts w:ascii="Verdana" w:hAnsi="Verdana"/>
                <w:color w:val="000000"/>
                <w:sz w:val="18"/>
                <w:szCs w:val="18"/>
              </w:rPr>
              <w:t>м.п.</w:t>
            </w:r>
          </w:p>
        </w:tc>
        <w:tc>
          <w:tcPr>
            <w:tcW w:w="4781" w:type="dxa"/>
            <w:gridSpan w:val="2"/>
            <w:shd w:val="clear" w:color="auto" w:fill="auto"/>
          </w:tcPr>
          <w:p w:rsidR="00CD0883" w:rsidRPr="00942A2B" w:rsidRDefault="00CD0883" w:rsidP="00CD0883">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CD0883" w:rsidRPr="00942A2B" w:rsidRDefault="00CD0883" w:rsidP="00CD0883">
            <w:pPr>
              <w:tabs>
                <w:tab w:val="left" w:pos="993"/>
                <w:tab w:val="left" w:pos="1134"/>
              </w:tabs>
              <w:jc w:val="both"/>
              <w:rPr>
                <w:rFonts w:ascii="Verdana" w:hAnsi="Verdana"/>
                <w:sz w:val="18"/>
                <w:szCs w:val="18"/>
              </w:rPr>
            </w:pPr>
            <w:r w:rsidRPr="00942A2B">
              <w:rPr>
                <w:rFonts w:ascii="Verdana" w:hAnsi="Verdana"/>
                <w:sz w:val="18"/>
                <w:szCs w:val="18"/>
              </w:rPr>
              <w:t>м.п.</w:t>
            </w:r>
          </w:p>
          <w:p w:rsidR="00CD0883" w:rsidRPr="00942A2B" w:rsidRDefault="00CD0883" w:rsidP="00CD0883">
            <w:pPr>
              <w:tabs>
                <w:tab w:val="left" w:pos="993"/>
                <w:tab w:val="left" w:pos="1134"/>
              </w:tabs>
              <w:jc w:val="both"/>
              <w:rPr>
                <w:rFonts w:ascii="Verdana" w:hAnsi="Verdana"/>
                <w:bCs/>
                <w:color w:val="000000"/>
                <w:sz w:val="18"/>
                <w:szCs w:val="18"/>
              </w:rPr>
            </w:pPr>
          </w:p>
        </w:tc>
      </w:tr>
    </w:tbl>
    <w:p w:rsidR="00CD0883" w:rsidRPr="00CD0883" w:rsidRDefault="00CD0883" w:rsidP="00CD0883">
      <w:pPr>
        <w:spacing w:before="60"/>
        <w:rPr>
          <w:rFonts w:ascii="Verdana" w:hAnsi="Verdana"/>
          <w:sz w:val="22"/>
          <w:szCs w:val="22"/>
        </w:rPr>
      </w:pPr>
    </w:p>
    <w:p w:rsidR="00CD0883" w:rsidRPr="00CD0883" w:rsidRDefault="00CD0883" w:rsidP="00CD0883">
      <w:pPr>
        <w:spacing w:before="60"/>
        <w:rPr>
          <w:rFonts w:ascii="Verdana" w:hAnsi="Verdana"/>
          <w:sz w:val="22"/>
          <w:szCs w:val="22"/>
        </w:rPr>
      </w:pPr>
    </w:p>
    <w:p w:rsidR="00CD0883" w:rsidRPr="00CD0883" w:rsidRDefault="00CD0883" w:rsidP="00CD0883">
      <w:pPr>
        <w:spacing w:before="60"/>
        <w:rPr>
          <w:rFonts w:ascii="Verdana" w:hAnsi="Verdana"/>
          <w:sz w:val="22"/>
          <w:szCs w:val="22"/>
        </w:rPr>
      </w:pPr>
    </w:p>
    <w:p w:rsidR="00CD0883" w:rsidRPr="00CD0883" w:rsidRDefault="00CD0883" w:rsidP="00CD0883">
      <w:pPr>
        <w:ind w:left="5670"/>
        <w:jc w:val="both"/>
        <w:rPr>
          <w:color w:val="000000"/>
          <w:sz w:val="22"/>
          <w:szCs w:val="22"/>
        </w:rPr>
      </w:pPr>
      <w:r w:rsidRPr="00CD0883">
        <w:rPr>
          <w:color w:val="000000"/>
          <w:sz w:val="22"/>
          <w:szCs w:val="22"/>
        </w:rPr>
        <w:t xml:space="preserve">Приложение № </w:t>
      </w:r>
      <w:r w:rsidR="00F751BD">
        <w:rPr>
          <w:color w:val="000000"/>
          <w:sz w:val="22"/>
          <w:szCs w:val="22"/>
        </w:rPr>
        <w:t>6</w:t>
      </w:r>
      <w:r w:rsidRPr="00CD0883">
        <w:rPr>
          <w:color w:val="000000"/>
          <w:sz w:val="22"/>
          <w:szCs w:val="22"/>
        </w:rPr>
        <w:t xml:space="preserve"> </w:t>
      </w:r>
    </w:p>
    <w:p w:rsidR="00CD0883" w:rsidRPr="00CD0883" w:rsidRDefault="00CD0883" w:rsidP="00CD0883">
      <w:pPr>
        <w:ind w:left="5670"/>
        <w:jc w:val="both"/>
        <w:rPr>
          <w:color w:val="000000"/>
          <w:sz w:val="22"/>
          <w:szCs w:val="22"/>
        </w:rPr>
      </w:pPr>
      <w:r w:rsidRPr="00CD0883">
        <w:rPr>
          <w:color w:val="000000"/>
          <w:sz w:val="22"/>
          <w:szCs w:val="22"/>
        </w:rPr>
        <w:t xml:space="preserve">к договору подряда № _________ </w:t>
      </w:r>
    </w:p>
    <w:p w:rsidR="00CD0883" w:rsidRPr="00CD0883" w:rsidRDefault="00CD0883" w:rsidP="00CD0883">
      <w:pPr>
        <w:ind w:left="5670"/>
        <w:jc w:val="both"/>
        <w:rPr>
          <w:i/>
          <w:color w:val="000000"/>
          <w:sz w:val="22"/>
          <w:szCs w:val="22"/>
        </w:rPr>
      </w:pPr>
      <w:r w:rsidRPr="00CD0883">
        <w:rPr>
          <w:color w:val="000000"/>
          <w:sz w:val="22"/>
          <w:szCs w:val="22"/>
        </w:rPr>
        <w:t>от «___»___________ 2016 года</w:t>
      </w:r>
    </w:p>
    <w:p w:rsidR="00CD0883" w:rsidRPr="00CD0883" w:rsidRDefault="00CD0883" w:rsidP="00CD0883">
      <w:pPr>
        <w:spacing w:line="276" w:lineRule="auto"/>
        <w:jc w:val="center"/>
        <w:rPr>
          <w:b/>
          <w:bCs/>
          <w:sz w:val="24"/>
          <w:szCs w:val="24"/>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18"/>
          <w:szCs w:val="18"/>
          <w:lang w:eastAsia="en-US"/>
        </w:rPr>
      </w:pPr>
    </w:p>
    <w:p w:rsidR="00CD0883" w:rsidRPr="00CD0883" w:rsidRDefault="00CD0883" w:rsidP="00CD0883">
      <w:pPr>
        <w:spacing w:line="276" w:lineRule="auto"/>
        <w:jc w:val="center"/>
        <w:rPr>
          <w:b/>
          <w:bCs/>
          <w:sz w:val="22"/>
          <w:szCs w:val="22"/>
          <w:lang w:eastAsia="en-US"/>
        </w:rPr>
      </w:pPr>
    </w:p>
    <w:p w:rsidR="00CD0883" w:rsidRPr="00CD0883" w:rsidRDefault="00CD0883" w:rsidP="00CD0883">
      <w:pPr>
        <w:spacing w:line="276" w:lineRule="auto"/>
        <w:ind w:left="708"/>
        <w:jc w:val="center"/>
        <w:rPr>
          <w:b/>
          <w:sz w:val="22"/>
          <w:szCs w:val="22"/>
        </w:rPr>
      </w:pPr>
      <w:r w:rsidRPr="00CD0883">
        <w:rPr>
          <w:b/>
          <w:bCs/>
          <w:sz w:val="22"/>
          <w:szCs w:val="22"/>
          <w:lang w:eastAsia="en-US"/>
        </w:rPr>
        <w:t>Регламент системы экологического менеджмента «Правила охраны окружающей среды для подрядных организаций и арендаторов»</w:t>
      </w:r>
    </w:p>
    <w:p w:rsidR="00CD0883" w:rsidRPr="00CD0883" w:rsidRDefault="00CD0883" w:rsidP="00CD0883">
      <w:pPr>
        <w:spacing w:line="276" w:lineRule="auto"/>
        <w:jc w:val="center"/>
        <w:rPr>
          <w:sz w:val="22"/>
          <w:szCs w:val="22"/>
        </w:rPr>
      </w:pPr>
    </w:p>
    <w:p w:rsidR="00CD0883" w:rsidRPr="00CD0883" w:rsidRDefault="00CD0883" w:rsidP="00CD0883">
      <w:pPr>
        <w:spacing w:line="276" w:lineRule="auto"/>
        <w:jc w:val="center"/>
        <w:rPr>
          <w:b/>
          <w:sz w:val="22"/>
          <w:szCs w:val="22"/>
        </w:rPr>
      </w:pPr>
      <w:r w:rsidRPr="00CD0883">
        <w:rPr>
          <w:b/>
          <w:sz w:val="22"/>
          <w:szCs w:val="22"/>
        </w:rPr>
        <w:t>(РО-ПТУ-1</w:t>
      </w:r>
      <w:r w:rsidRPr="00CD0883">
        <w:rPr>
          <w:b/>
          <w:sz w:val="22"/>
          <w:szCs w:val="22"/>
          <w:lang w:val="en-US"/>
        </w:rPr>
        <w:t>1</w:t>
      </w:r>
      <w:r w:rsidRPr="00CD0883">
        <w:rPr>
          <w:b/>
          <w:sz w:val="22"/>
          <w:szCs w:val="22"/>
        </w:rPr>
        <w:t>)</w:t>
      </w: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spacing w:line="276" w:lineRule="auto"/>
        <w:jc w:val="center"/>
        <w:rPr>
          <w:b/>
          <w:sz w:val="18"/>
          <w:szCs w:val="18"/>
        </w:rPr>
      </w:pPr>
    </w:p>
    <w:p w:rsidR="00CD0883" w:rsidRPr="00CD0883" w:rsidRDefault="00CD0883" w:rsidP="00CD0883">
      <w:pPr>
        <w:tabs>
          <w:tab w:val="right" w:leader="dot" w:pos="9912"/>
        </w:tabs>
        <w:rPr>
          <w:b/>
        </w:rPr>
      </w:pPr>
      <w:r w:rsidRPr="00CD0883">
        <w:rPr>
          <w:b/>
        </w:rPr>
        <w:t>ОГЛАВЛЕНИЕ</w:t>
      </w:r>
    </w:p>
    <w:p w:rsidR="00CD0883" w:rsidRPr="00F751BD" w:rsidRDefault="00CD0883" w:rsidP="00CD0883">
      <w:pPr>
        <w:tabs>
          <w:tab w:val="left" w:pos="480"/>
          <w:tab w:val="right" w:leader="dot" w:pos="9912"/>
        </w:tabs>
        <w:rPr>
          <w:noProof/>
        </w:rPr>
      </w:pPr>
      <w:r w:rsidRPr="00CD0883">
        <w:rPr>
          <w:b/>
          <w:bCs/>
          <w:caps/>
        </w:rPr>
        <w:fldChar w:fldCharType="begin"/>
      </w:r>
      <w:r w:rsidRPr="00CD0883">
        <w:rPr>
          <w:b/>
          <w:bCs/>
          <w:caps/>
        </w:rPr>
        <w:instrText xml:space="preserve"> TOC \h \z \u \t "Заголовок 2;1;Заголовок 3;2" </w:instrText>
      </w:r>
      <w:r w:rsidRPr="00CD0883">
        <w:rPr>
          <w:b/>
          <w:bCs/>
          <w:caps/>
        </w:rPr>
        <w:fldChar w:fldCharType="separate"/>
      </w:r>
      <w:hyperlink w:anchor="_Toc396290870" w:history="1">
        <w:r w:rsidRPr="00F751BD">
          <w:rPr>
            <w:noProof/>
            <w:u w:val="single"/>
          </w:rPr>
          <w:t>1.</w:t>
        </w:r>
        <w:r w:rsidRPr="00F751BD">
          <w:rPr>
            <w:noProof/>
          </w:rPr>
          <w:tab/>
        </w:r>
        <w:r w:rsidRPr="00F751BD">
          <w:rPr>
            <w:noProof/>
            <w:u w:val="single"/>
          </w:rPr>
          <w:t>ПРЕДМЕТ И ЦЕЛИ</w:t>
        </w:r>
        <w:r w:rsidRPr="00F751BD">
          <w:rPr>
            <w:noProof/>
            <w:webHidden/>
          </w:rPr>
          <w:tab/>
        </w:r>
        <w:r w:rsidRPr="00F751BD">
          <w:rPr>
            <w:noProof/>
            <w:webHidden/>
          </w:rPr>
          <w:fldChar w:fldCharType="begin"/>
        </w:r>
        <w:r w:rsidRPr="00F751BD">
          <w:rPr>
            <w:noProof/>
            <w:webHidden/>
          </w:rPr>
          <w:instrText xml:space="preserve"> PAGEREF _Toc396290870 \h </w:instrText>
        </w:r>
        <w:r w:rsidRPr="00F751BD">
          <w:rPr>
            <w:noProof/>
            <w:webHidden/>
          </w:rPr>
        </w:r>
        <w:r w:rsidRPr="00F751BD">
          <w:rPr>
            <w:noProof/>
            <w:webHidden/>
          </w:rPr>
          <w:fldChar w:fldCharType="separate"/>
        </w:r>
        <w:r w:rsidR="00DA3FEC">
          <w:rPr>
            <w:noProof/>
            <w:webHidden/>
          </w:rPr>
          <w:t>47</w:t>
        </w:r>
        <w:r w:rsidRPr="00F751BD">
          <w:rPr>
            <w:noProof/>
            <w:webHidden/>
          </w:rPr>
          <w:fldChar w:fldCharType="end"/>
        </w:r>
      </w:hyperlink>
    </w:p>
    <w:p w:rsidR="00CD0883" w:rsidRPr="00F751BD" w:rsidRDefault="00BA6F52" w:rsidP="00CD0883">
      <w:pPr>
        <w:tabs>
          <w:tab w:val="left" w:pos="480"/>
          <w:tab w:val="right" w:leader="dot" w:pos="9912"/>
        </w:tabs>
        <w:rPr>
          <w:noProof/>
        </w:rPr>
      </w:pPr>
      <w:hyperlink w:anchor="_Toc396290871" w:history="1">
        <w:r w:rsidR="00CD0883" w:rsidRPr="00F751BD">
          <w:rPr>
            <w:noProof/>
            <w:u w:val="single"/>
          </w:rPr>
          <w:t>2.</w:t>
        </w:r>
        <w:r w:rsidR="00CD0883" w:rsidRPr="00F751BD">
          <w:rPr>
            <w:noProof/>
          </w:rPr>
          <w:tab/>
        </w:r>
        <w:r w:rsidR="00CD0883" w:rsidRPr="00F751BD">
          <w:rPr>
            <w:noProof/>
            <w:u w:val="single"/>
          </w:rPr>
          <w:t>ОТВЕТСТВЕННОСТЬ</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_Toc396290871 \h </w:instrText>
        </w:r>
        <w:r w:rsidR="00CD0883" w:rsidRPr="00F751BD">
          <w:rPr>
            <w:noProof/>
            <w:webHidden/>
          </w:rPr>
        </w:r>
        <w:r w:rsidR="00CD0883" w:rsidRPr="00F751BD">
          <w:rPr>
            <w:noProof/>
            <w:webHidden/>
          </w:rPr>
          <w:fldChar w:fldCharType="separate"/>
        </w:r>
        <w:r w:rsidR="00DA3FEC">
          <w:rPr>
            <w:noProof/>
            <w:webHidden/>
          </w:rPr>
          <w:t>47</w:t>
        </w:r>
        <w:r w:rsidR="00CD0883" w:rsidRPr="00F751BD">
          <w:rPr>
            <w:noProof/>
            <w:webHidden/>
          </w:rPr>
          <w:fldChar w:fldCharType="end"/>
        </w:r>
      </w:hyperlink>
    </w:p>
    <w:p w:rsidR="00CD0883" w:rsidRPr="00F751BD" w:rsidRDefault="00BA6F52" w:rsidP="00CD0883">
      <w:pPr>
        <w:tabs>
          <w:tab w:val="left" w:pos="480"/>
          <w:tab w:val="right" w:leader="dot" w:pos="9912"/>
        </w:tabs>
        <w:rPr>
          <w:noProof/>
        </w:rPr>
      </w:pPr>
      <w:hyperlink w:anchor="_Toc396290872" w:history="1">
        <w:r w:rsidR="00CD0883" w:rsidRPr="00F751BD">
          <w:rPr>
            <w:noProof/>
            <w:u w:val="single"/>
          </w:rPr>
          <w:t>3.</w:t>
        </w:r>
        <w:r w:rsidR="00CD0883" w:rsidRPr="00F751BD">
          <w:rPr>
            <w:noProof/>
          </w:rPr>
          <w:tab/>
        </w:r>
        <w:r w:rsidR="00CD0883" w:rsidRPr="00F751BD">
          <w:rPr>
            <w:noProof/>
            <w:u w:val="single"/>
          </w:rPr>
          <w:t>ЭКОЛОГИЧЕСКИЕ АСПЕКТЫ ДЕЯТЕЛЬНОСТИ ПОДРЯДНЫХ ОРГАНИЗАЦИЙ И СООТВЕТСТВУЮЩИЕ ИМ РЕГЛАМЕНТЫ</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_Toc396290872 \h </w:instrText>
        </w:r>
        <w:r w:rsidR="00CD0883" w:rsidRPr="00F751BD">
          <w:rPr>
            <w:noProof/>
            <w:webHidden/>
          </w:rPr>
        </w:r>
        <w:r w:rsidR="00CD0883" w:rsidRPr="00F751BD">
          <w:rPr>
            <w:noProof/>
            <w:webHidden/>
          </w:rPr>
          <w:fldChar w:fldCharType="separate"/>
        </w:r>
        <w:r w:rsidR="00DA3FEC">
          <w:rPr>
            <w:noProof/>
            <w:webHidden/>
          </w:rPr>
          <w:t>48</w:t>
        </w:r>
        <w:r w:rsidR="00CD0883" w:rsidRPr="00F751BD">
          <w:rPr>
            <w:noProof/>
            <w:webHidden/>
          </w:rPr>
          <w:fldChar w:fldCharType="end"/>
        </w:r>
      </w:hyperlink>
    </w:p>
    <w:p w:rsidR="00CD0883" w:rsidRPr="00F751BD" w:rsidRDefault="00BA6F52" w:rsidP="00CD0883">
      <w:pPr>
        <w:tabs>
          <w:tab w:val="left" w:pos="480"/>
          <w:tab w:val="right" w:leader="dot" w:pos="9912"/>
        </w:tabs>
        <w:rPr>
          <w:noProof/>
        </w:rPr>
      </w:pPr>
      <w:hyperlink w:anchor="_Toc396290873" w:history="1">
        <w:r w:rsidR="00CD0883" w:rsidRPr="00F751BD">
          <w:rPr>
            <w:noProof/>
            <w:u w:val="single"/>
          </w:rPr>
          <w:t>4.</w:t>
        </w:r>
        <w:r w:rsidR="00CD0883" w:rsidRPr="00F751BD">
          <w:rPr>
            <w:noProof/>
          </w:rPr>
          <w:tab/>
        </w:r>
        <w:r w:rsidR="00CD0883" w:rsidRPr="00F751BD">
          <w:rPr>
            <w:noProof/>
            <w:u w:val="single"/>
          </w:rPr>
          <w:t>ОРГАНИЗАЦИЯ И ПРОВЕДЕНИЕ РАБОТ</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_Toc396290873 \h </w:instrText>
        </w:r>
        <w:r w:rsidR="00CD0883" w:rsidRPr="00F751BD">
          <w:rPr>
            <w:noProof/>
            <w:webHidden/>
          </w:rPr>
        </w:r>
        <w:r w:rsidR="00CD0883" w:rsidRPr="00F751BD">
          <w:rPr>
            <w:noProof/>
            <w:webHidden/>
          </w:rPr>
          <w:fldChar w:fldCharType="separate"/>
        </w:r>
        <w:r w:rsidR="00DA3FEC">
          <w:rPr>
            <w:noProof/>
            <w:webHidden/>
          </w:rPr>
          <w:t>51</w:t>
        </w:r>
        <w:r w:rsidR="00CD0883" w:rsidRPr="00F751BD">
          <w:rPr>
            <w:noProof/>
            <w:webHidden/>
          </w:rPr>
          <w:fldChar w:fldCharType="end"/>
        </w:r>
      </w:hyperlink>
    </w:p>
    <w:p w:rsidR="00CD0883" w:rsidRPr="00F751BD" w:rsidRDefault="00BA6F52" w:rsidP="00CD0883">
      <w:pPr>
        <w:tabs>
          <w:tab w:val="right" w:leader="dot" w:pos="9912"/>
        </w:tabs>
        <w:ind w:left="280"/>
        <w:rPr>
          <w:noProof/>
        </w:rPr>
      </w:pPr>
      <w:hyperlink w:anchor="_Toc396290874" w:history="1">
        <w:r w:rsidR="00CD0883" w:rsidRPr="00F751BD">
          <w:rPr>
            <w:noProof/>
            <w:u w:val="single"/>
          </w:rPr>
          <w:t>4.1 Общие требования</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_Toc396290874 \h </w:instrText>
        </w:r>
        <w:r w:rsidR="00CD0883" w:rsidRPr="00F751BD">
          <w:rPr>
            <w:noProof/>
            <w:webHidden/>
          </w:rPr>
        </w:r>
        <w:r w:rsidR="00CD0883" w:rsidRPr="00F751BD">
          <w:rPr>
            <w:noProof/>
            <w:webHidden/>
          </w:rPr>
          <w:fldChar w:fldCharType="separate"/>
        </w:r>
        <w:r w:rsidR="00DA3FEC">
          <w:rPr>
            <w:noProof/>
            <w:webHidden/>
          </w:rPr>
          <w:t>51</w:t>
        </w:r>
        <w:r w:rsidR="00CD0883" w:rsidRPr="00F751BD">
          <w:rPr>
            <w:noProof/>
            <w:webHidden/>
          </w:rPr>
          <w:fldChar w:fldCharType="end"/>
        </w:r>
      </w:hyperlink>
    </w:p>
    <w:p w:rsidR="00CD0883" w:rsidRPr="00F751BD" w:rsidRDefault="00BA6F52" w:rsidP="00CD0883">
      <w:pPr>
        <w:tabs>
          <w:tab w:val="right" w:leader="dot" w:pos="9912"/>
        </w:tabs>
        <w:ind w:left="280"/>
        <w:rPr>
          <w:noProof/>
        </w:rPr>
      </w:pPr>
      <w:hyperlink w:anchor="_Toc396290875" w:history="1">
        <w:r w:rsidR="00CD0883" w:rsidRPr="00F751BD">
          <w:rPr>
            <w:noProof/>
            <w:u w:val="single"/>
          </w:rPr>
          <w:t>4.2 Особенная часть</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_Toc396290875 \h </w:instrText>
        </w:r>
        <w:r w:rsidR="00CD0883" w:rsidRPr="00F751BD">
          <w:rPr>
            <w:noProof/>
            <w:webHidden/>
          </w:rPr>
        </w:r>
        <w:r w:rsidR="00CD0883" w:rsidRPr="00F751BD">
          <w:rPr>
            <w:noProof/>
            <w:webHidden/>
          </w:rPr>
          <w:fldChar w:fldCharType="separate"/>
        </w:r>
        <w:r w:rsidR="00DA3FEC">
          <w:rPr>
            <w:noProof/>
            <w:webHidden/>
          </w:rPr>
          <w:t>51</w:t>
        </w:r>
        <w:r w:rsidR="00CD0883" w:rsidRPr="00F751BD">
          <w:rPr>
            <w:noProof/>
            <w:webHidden/>
          </w:rPr>
          <w:fldChar w:fldCharType="end"/>
        </w:r>
      </w:hyperlink>
    </w:p>
    <w:p w:rsidR="00CD0883" w:rsidRPr="00F751BD" w:rsidRDefault="00BA6F52" w:rsidP="00CD0883">
      <w:pPr>
        <w:tabs>
          <w:tab w:val="left" w:pos="480"/>
          <w:tab w:val="right" w:leader="dot" w:pos="9912"/>
        </w:tabs>
        <w:rPr>
          <w:noProof/>
        </w:rPr>
      </w:pPr>
      <w:hyperlink w:anchor="_Toc396290876" w:history="1">
        <w:r w:rsidR="00CD0883" w:rsidRPr="00F751BD">
          <w:rPr>
            <w:noProof/>
            <w:u w:val="single"/>
          </w:rPr>
          <w:t>5.</w:t>
        </w:r>
        <w:r w:rsidR="00CD0883" w:rsidRPr="00F751BD">
          <w:rPr>
            <w:noProof/>
          </w:rPr>
          <w:tab/>
        </w:r>
        <w:r w:rsidR="00CD0883" w:rsidRPr="00F751BD">
          <w:rPr>
            <w:noProof/>
            <w:u w:val="single"/>
          </w:rPr>
          <w:t>ДЕЙСТВИЯ В АВАРИЙНЫХ СИТУАЦИЯХ, СВЯЗАННЫХ С НЕГАТИВНЫМ ВОЗДЕЙСТВИЕМ НА ОКРУЖАЮЩУЮ СРЕДУ</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_Toc396290876 \h </w:instrText>
        </w:r>
        <w:r w:rsidR="00CD0883" w:rsidRPr="00F751BD">
          <w:rPr>
            <w:noProof/>
            <w:webHidden/>
          </w:rPr>
        </w:r>
        <w:r w:rsidR="00CD0883" w:rsidRPr="00F751BD">
          <w:rPr>
            <w:noProof/>
            <w:webHidden/>
          </w:rPr>
          <w:fldChar w:fldCharType="separate"/>
        </w:r>
        <w:r w:rsidR="00DA3FEC">
          <w:rPr>
            <w:noProof/>
            <w:webHidden/>
          </w:rPr>
          <w:t>53</w:t>
        </w:r>
        <w:r w:rsidR="00CD0883" w:rsidRPr="00F751BD">
          <w:rPr>
            <w:noProof/>
            <w:webHidden/>
          </w:rPr>
          <w:fldChar w:fldCharType="end"/>
        </w:r>
      </w:hyperlink>
    </w:p>
    <w:p w:rsidR="00CD0883" w:rsidRPr="00F751BD" w:rsidRDefault="00BA6F52" w:rsidP="00CD0883">
      <w:pPr>
        <w:tabs>
          <w:tab w:val="right" w:leader="dot" w:pos="9912"/>
        </w:tabs>
        <w:ind w:left="280"/>
        <w:rPr>
          <w:noProof/>
        </w:rPr>
      </w:pPr>
      <w:hyperlink w:anchor="_Toc396290877" w:history="1">
        <w:r w:rsidR="00CD0883" w:rsidRPr="00F751BD">
          <w:rPr>
            <w:noProof/>
            <w:u w:val="single"/>
          </w:rPr>
          <w:t>5.1 Планы и инструкции по действиям в аварийных ситуациях</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_Toc396290877 \h </w:instrText>
        </w:r>
        <w:r w:rsidR="00CD0883" w:rsidRPr="00F751BD">
          <w:rPr>
            <w:noProof/>
            <w:webHidden/>
          </w:rPr>
        </w:r>
        <w:r w:rsidR="00CD0883" w:rsidRPr="00F751BD">
          <w:rPr>
            <w:noProof/>
            <w:webHidden/>
          </w:rPr>
          <w:fldChar w:fldCharType="separate"/>
        </w:r>
        <w:r w:rsidR="00DA3FEC">
          <w:rPr>
            <w:noProof/>
            <w:webHidden/>
          </w:rPr>
          <w:t>53</w:t>
        </w:r>
        <w:r w:rsidR="00CD0883" w:rsidRPr="00F751BD">
          <w:rPr>
            <w:noProof/>
            <w:webHidden/>
          </w:rPr>
          <w:fldChar w:fldCharType="end"/>
        </w:r>
      </w:hyperlink>
    </w:p>
    <w:p w:rsidR="00CD0883" w:rsidRPr="00CD0883" w:rsidRDefault="00BA6F52" w:rsidP="00CD0883">
      <w:pPr>
        <w:tabs>
          <w:tab w:val="right" w:leader="dot" w:pos="9912"/>
        </w:tabs>
        <w:ind w:left="280"/>
        <w:rPr>
          <w:noProof/>
        </w:rPr>
      </w:pPr>
      <w:hyperlink w:anchor="_Toc396290878" w:history="1">
        <w:r w:rsidR="00CD0883" w:rsidRPr="00F751BD">
          <w:rPr>
            <w:noProof/>
            <w:u w:val="single"/>
          </w:rPr>
          <w:t>5.2 Уведомление об экологических инцидентах</w:t>
        </w:r>
        <w:r w:rsidR="00CD0883" w:rsidRPr="00F751BD">
          <w:rPr>
            <w:noProof/>
            <w:webHidden/>
          </w:rPr>
          <w:tab/>
        </w:r>
        <w:r w:rsidR="00CD0883" w:rsidRPr="00F751BD">
          <w:rPr>
            <w:noProof/>
            <w:webHidden/>
          </w:rPr>
          <w:fldChar w:fldCharType="begin"/>
        </w:r>
        <w:r w:rsidR="00CD0883" w:rsidRPr="00F751BD">
          <w:rPr>
            <w:noProof/>
            <w:webHidden/>
          </w:rPr>
          <w:instrText xml:space="preserve"> PAGEREF _Toc396290878 \h </w:instrText>
        </w:r>
        <w:r w:rsidR="00CD0883" w:rsidRPr="00F751BD">
          <w:rPr>
            <w:noProof/>
            <w:webHidden/>
          </w:rPr>
        </w:r>
        <w:r w:rsidR="00CD0883" w:rsidRPr="00F751BD">
          <w:rPr>
            <w:noProof/>
            <w:webHidden/>
          </w:rPr>
          <w:fldChar w:fldCharType="separate"/>
        </w:r>
        <w:r w:rsidR="00DA3FEC">
          <w:rPr>
            <w:noProof/>
            <w:webHidden/>
          </w:rPr>
          <w:t>53</w:t>
        </w:r>
        <w:r w:rsidR="00CD0883" w:rsidRPr="00F751BD">
          <w:rPr>
            <w:noProof/>
            <w:webHidden/>
          </w:rPr>
          <w:fldChar w:fldCharType="end"/>
        </w:r>
      </w:hyperlink>
    </w:p>
    <w:p w:rsidR="00CD0883" w:rsidRPr="00CD0883" w:rsidRDefault="00CD0883" w:rsidP="00CD0883">
      <w:pPr>
        <w:rPr>
          <w:sz w:val="18"/>
          <w:szCs w:val="18"/>
        </w:rPr>
        <w:sectPr w:rsidR="00CD0883" w:rsidRPr="00CD0883" w:rsidSect="00CD0883">
          <w:pgSz w:w="11907" w:h="16839" w:code="9"/>
          <w:pgMar w:top="567" w:right="1041" w:bottom="567" w:left="1418" w:header="720" w:footer="720" w:gutter="0"/>
          <w:cols w:space="720"/>
          <w:docGrid w:linePitch="326"/>
        </w:sectPr>
      </w:pPr>
      <w:r w:rsidRPr="00CD0883">
        <w:fldChar w:fldCharType="end"/>
      </w: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0" w:name="_Toc396290870"/>
      <w:r w:rsidRPr="00CD0883">
        <w:rPr>
          <w:b/>
          <w:bCs/>
          <w:sz w:val="18"/>
          <w:szCs w:val="18"/>
        </w:rPr>
        <w:lastRenderedPageBreak/>
        <w:t>ПРЕДМЕТ И ЦЕЛИ</w:t>
      </w:r>
      <w:bookmarkEnd w:id="20"/>
    </w:p>
    <w:p w:rsidR="00CD0883" w:rsidRPr="00CD0883" w:rsidRDefault="00CD0883" w:rsidP="0073153B">
      <w:pPr>
        <w:numPr>
          <w:ilvl w:val="1"/>
          <w:numId w:val="54"/>
        </w:numPr>
        <w:contextualSpacing/>
        <w:jc w:val="both"/>
        <w:rPr>
          <w:sz w:val="18"/>
          <w:szCs w:val="18"/>
        </w:rPr>
      </w:pPr>
      <w:r w:rsidRPr="00CD0883">
        <w:rPr>
          <w:sz w:val="18"/>
          <w:szCs w:val="18"/>
        </w:rPr>
        <w:t>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ПАО «Юнипро»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CD0883" w:rsidRPr="00CD0883" w:rsidRDefault="00CD0883" w:rsidP="0073153B">
      <w:pPr>
        <w:numPr>
          <w:ilvl w:val="1"/>
          <w:numId w:val="54"/>
        </w:numPr>
        <w:contextualSpacing/>
        <w:jc w:val="both"/>
        <w:rPr>
          <w:sz w:val="18"/>
          <w:szCs w:val="18"/>
        </w:rPr>
      </w:pPr>
      <w:r w:rsidRPr="00CD0883">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CD0883" w:rsidRPr="00CD0883" w:rsidRDefault="00CD0883" w:rsidP="0073153B">
      <w:pPr>
        <w:numPr>
          <w:ilvl w:val="1"/>
          <w:numId w:val="54"/>
        </w:numPr>
        <w:contextualSpacing/>
        <w:jc w:val="both"/>
        <w:rPr>
          <w:sz w:val="18"/>
          <w:szCs w:val="18"/>
        </w:rPr>
      </w:pPr>
      <w:r w:rsidRPr="00CD0883">
        <w:rPr>
          <w:sz w:val="18"/>
          <w:szCs w:val="18"/>
        </w:rPr>
        <w:t>Основные задачи Правил:</w:t>
      </w:r>
    </w:p>
    <w:p w:rsidR="00CD0883" w:rsidRPr="00CD0883" w:rsidRDefault="00CD0883" w:rsidP="0073153B">
      <w:pPr>
        <w:numPr>
          <w:ilvl w:val="0"/>
          <w:numId w:val="66"/>
        </w:numPr>
        <w:ind w:left="851" w:firstLine="283"/>
        <w:contextualSpacing/>
        <w:jc w:val="both"/>
        <w:rPr>
          <w:color w:val="000000"/>
          <w:sz w:val="18"/>
          <w:szCs w:val="18"/>
        </w:rPr>
      </w:pPr>
      <w:r w:rsidRPr="00CD0883">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CD0883" w:rsidRPr="00CD0883" w:rsidRDefault="00CD0883" w:rsidP="0073153B">
      <w:pPr>
        <w:numPr>
          <w:ilvl w:val="0"/>
          <w:numId w:val="66"/>
        </w:numPr>
        <w:ind w:left="851" w:firstLine="283"/>
        <w:contextualSpacing/>
        <w:jc w:val="both"/>
        <w:rPr>
          <w:sz w:val="18"/>
          <w:szCs w:val="18"/>
        </w:rPr>
      </w:pPr>
      <w:r w:rsidRPr="00CD0883">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CD0883" w:rsidRPr="00CD0883" w:rsidRDefault="00CD0883" w:rsidP="0073153B">
      <w:pPr>
        <w:numPr>
          <w:ilvl w:val="0"/>
          <w:numId w:val="66"/>
        </w:numPr>
        <w:ind w:left="851" w:firstLine="283"/>
        <w:contextualSpacing/>
        <w:jc w:val="both"/>
        <w:rPr>
          <w:sz w:val="18"/>
          <w:szCs w:val="18"/>
        </w:rPr>
      </w:pPr>
      <w:r w:rsidRPr="00CD0883">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CD0883" w:rsidRPr="00CD0883" w:rsidRDefault="00CD0883" w:rsidP="0073153B">
      <w:pPr>
        <w:numPr>
          <w:ilvl w:val="1"/>
          <w:numId w:val="54"/>
        </w:numPr>
        <w:contextualSpacing/>
        <w:jc w:val="both"/>
        <w:rPr>
          <w:sz w:val="18"/>
          <w:szCs w:val="18"/>
        </w:rPr>
      </w:pPr>
      <w:r w:rsidRPr="00CD0883">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CD0883" w:rsidRPr="00CD0883" w:rsidRDefault="00CD0883" w:rsidP="00CD0883">
      <w:pPr>
        <w:ind w:left="795"/>
        <w:contextualSpacing/>
        <w:jc w:val="both"/>
        <w:rPr>
          <w:sz w:val="18"/>
          <w:szCs w:val="18"/>
        </w:rPr>
      </w:pP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1" w:name="_Toc396290871"/>
      <w:r w:rsidRPr="00CD0883">
        <w:rPr>
          <w:b/>
          <w:bCs/>
          <w:sz w:val="18"/>
          <w:szCs w:val="18"/>
        </w:rPr>
        <w:t>ОТВЕТСТВЕННОСТЬ</w:t>
      </w:r>
      <w:bookmarkEnd w:id="21"/>
    </w:p>
    <w:p w:rsidR="00CD0883" w:rsidRPr="00CD0883" w:rsidRDefault="00CD0883" w:rsidP="00CD0883">
      <w:pPr>
        <w:ind w:left="795"/>
        <w:contextualSpacing/>
        <w:jc w:val="both"/>
        <w:rPr>
          <w:sz w:val="18"/>
          <w:szCs w:val="18"/>
        </w:rPr>
      </w:pPr>
    </w:p>
    <w:p w:rsidR="00CD0883" w:rsidRPr="00CD0883" w:rsidRDefault="00CD0883" w:rsidP="0073153B">
      <w:pPr>
        <w:numPr>
          <w:ilvl w:val="1"/>
          <w:numId w:val="54"/>
        </w:numPr>
        <w:contextualSpacing/>
        <w:jc w:val="both"/>
        <w:rPr>
          <w:sz w:val="18"/>
          <w:szCs w:val="18"/>
        </w:rPr>
      </w:pPr>
      <w:r w:rsidRPr="00CD0883">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CD0883" w:rsidRPr="00CD0883" w:rsidRDefault="00CD0883" w:rsidP="0073153B">
      <w:pPr>
        <w:numPr>
          <w:ilvl w:val="1"/>
          <w:numId w:val="54"/>
        </w:numPr>
        <w:contextualSpacing/>
        <w:jc w:val="both"/>
        <w:rPr>
          <w:sz w:val="18"/>
          <w:szCs w:val="18"/>
        </w:rPr>
      </w:pPr>
      <w:r w:rsidRPr="00CD0883">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CD0883" w:rsidRPr="00CD0883" w:rsidRDefault="00CD0883" w:rsidP="00CD0883">
      <w:pPr>
        <w:ind w:left="795"/>
        <w:contextualSpacing/>
        <w:jc w:val="both"/>
        <w:rPr>
          <w:sz w:val="18"/>
          <w:szCs w:val="18"/>
        </w:rPr>
      </w:pPr>
    </w:p>
    <w:p w:rsidR="00CD0883" w:rsidRPr="00CD0883" w:rsidRDefault="00CD0883" w:rsidP="0073153B">
      <w:pPr>
        <w:numPr>
          <w:ilvl w:val="1"/>
          <w:numId w:val="54"/>
        </w:numPr>
        <w:contextualSpacing/>
        <w:jc w:val="both"/>
        <w:rPr>
          <w:sz w:val="18"/>
          <w:szCs w:val="18"/>
        </w:rPr>
      </w:pPr>
      <w:r w:rsidRPr="00CD0883">
        <w:rPr>
          <w:sz w:val="18"/>
          <w:szCs w:val="18"/>
        </w:rPr>
        <w:t>Ответственность Подрядчика (арендатора):</w:t>
      </w:r>
    </w:p>
    <w:p w:rsidR="00CD0883" w:rsidRPr="00CD0883" w:rsidRDefault="00CD0883" w:rsidP="00CD0883">
      <w:pPr>
        <w:ind w:left="720"/>
        <w:contextualSpacing/>
        <w:jc w:val="both"/>
        <w:rPr>
          <w:sz w:val="18"/>
          <w:szCs w:val="18"/>
        </w:rPr>
      </w:pP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CD0883">
        <w:rPr>
          <w:iCs/>
          <w:sz w:val="18"/>
          <w:szCs w:val="18"/>
        </w:rPr>
        <w:t>.</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CD0883" w:rsidRPr="00CD0883" w:rsidRDefault="00CD0883" w:rsidP="00CD0883">
      <w:pPr>
        <w:spacing w:before="100" w:beforeAutospacing="1" w:after="100" w:afterAutospacing="1"/>
        <w:ind w:left="1080"/>
        <w:contextualSpacing/>
        <w:jc w:val="both"/>
        <w:rPr>
          <w:sz w:val="18"/>
          <w:szCs w:val="18"/>
        </w:rPr>
      </w:pPr>
    </w:p>
    <w:p w:rsidR="00CD0883" w:rsidRPr="00CD0883" w:rsidRDefault="00CD0883" w:rsidP="0073153B">
      <w:pPr>
        <w:numPr>
          <w:ilvl w:val="1"/>
          <w:numId w:val="54"/>
        </w:numPr>
        <w:contextualSpacing/>
        <w:jc w:val="both"/>
        <w:rPr>
          <w:sz w:val="18"/>
          <w:szCs w:val="18"/>
        </w:rPr>
      </w:pPr>
      <w:r w:rsidRPr="00CD0883">
        <w:rPr>
          <w:sz w:val="18"/>
          <w:szCs w:val="18"/>
        </w:rPr>
        <w:t>Ответственность Заказчика:</w:t>
      </w:r>
    </w:p>
    <w:p w:rsidR="00CD0883" w:rsidRPr="00CD0883" w:rsidRDefault="00CD0883" w:rsidP="00CD0883">
      <w:pPr>
        <w:ind w:left="795"/>
        <w:contextualSpacing/>
        <w:jc w:val="both"/>
        <w:rPr>
          <w:sz w:val="18"/>
          <w:szCs w:val="18"/>
        </w:rPr>
      </w:pP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ПАО «Юнипро», а также планы действий в аварийных ситуациях и инструкции, перечисленные в пункте 5.1 Правил, действующие на соответствующем филиале Заказчика.</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CD0883" w:rsidRPr="00CD0883" w:rsidRDefault="00CD0883" w:rsidP="0073153B">
      <w:pPr>
        <w:numPr>
          <w:ilvl w:val="2"/>
          <w:numId w:val="54"/>
        </w:numPr>
        <w:spacing w:before="100" w:beforeAutospacing="1" w:after="100" w:afterAutospacing="1"/>
        <w:contextualSpacing/>
        <w:jc w:val="both"/>
        <w:rPr>
          <w:sz w:val="18"/>
          <w:szCs w:val="18"/>
        </w:rPr>
      </w:pPr>
      <w:r w:rsidRPr="00CD0883">
        <w:rPr>
          <w:sz w:val="18"/>
          <w:szCs w:val="18"/>
        </w:rPr>
        <w:t xml:space="preserve">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 </w:t>
      </w:r>
    </w:p>
    <w:p w:rsidR="00CD0883" w:rsidRPr="00CD0883" w:rsidRDefault="00CD0883" w:rsidP="00CD0883">
      <w:pPr>
        <w:rPr>
          <w:sz w:val="18"/>
          <w:szCs w:val="18"/>
        </w:rPr>
        <w:sectPr w:rsidR="00CD0883" w:rsidRPr="00CD0883" w:rsidSect="00CD0883">
          <w:pgSz w:w="11906" w:h="16838"/>
          <w:pgMar w:top="1276" w:right="707" w:bottom="709" w:left="851" w:header="708" w:footer="708" w:gutter="0"/>
          <w:cols w:space="708"/>
          <w:docGrid w:linePitch="360"/>
        </w:sectPr>
      </w:pP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2" w:name="_Toc396290872"/>
      <w:r w:rsidRPr="00CD0883">
        <w:rPr>
          <w:b/>
          <w:bCs/>
          <w:sz w:val="18"/>
          <w:szCs w:val="18"/>
        </w:rPr>
        <w:lastRenderedPageBreak/>
        <w:t>ЭКОЛОГИЧЕСКИЕ АСПЕКТЫ ДЕЯТЕЛЬНОСТИ ПОДРЯДНЫХ ОРГАНИЗАЦИЙ И СООТВЕТСТВУЮЩИЕ ИМ РЕГЛАМЕНТЫ</w:t>
      </w:r>
      <w:bookmarkEnd w:id="22"/>
    </w:p>
    <w:p w:rsidR="00CD0883" w:rsidRPr="00CD0883" w:rsidRDefault="00CD0883" w:rsidP="00CD0883">
      <w:pPr>
        <w:jc w:val="right"/>
        <w:rPr>
          <w:b/>
          <w:i/>
          <w:sz w:val="18"/>
          <w:szCs w:val="18"/>
        </w:rPr>
      </w:pPr>
      <w:r w:rsidRPr="00CD0883">
        <w:rPr>
          <w:b/>
          <w:i/>
          <w:sz w:val="18"/>
          <w:szCs w:val="18"/>
        </w:rPr>
        <w:t>Таблица 1. Типовые экологические аспекты Подрядчика (арендатора) , выполняющих работы  на территории Заказчика (арендующих имущество Заказчика)</w:t>
      </w:r>
    </w:p>
    <w:tbl>
      <w:tblPr>
        <w:tblW w:w="5067" w:type="pct"/>
        <w:tblLook w:val="04A0" w:firstRow="1" w:lastRow="0" w:firstColumn="1" w:lastColumn="0" w:noHBand="0" w:noVBand="1"/>
      </w:tblPr>
      <w:tblGrid>
        <w:gridCol w:w="2521"/>
        <w:gridCol w:w="4676"/>
        <w:gridCol w:w="3509"/>
      </w:tblGrid>
      <w:tr w:rsidR="00CD0883" w:rsidRPr="00CD0883" w:rsidTr="00CD0883">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vAlign w:val="center"/>
            <w:hideMark/>
          </w:tcPr>
          <w:p w:rsidR="00CD0883" w:rsidRPr="00CD0883" w:rsidRDefault="00CD0883" w:rsidP="00CD0883">
            <w:pPr>
              <w:jc w:val="center"/>
              <w:rPr>
                <w:b/>
                <w:bCs/>
                <w:color w:val="FFFFFF"/>
                <w:sz w:val="18"/>
                <w:szCs w:val="18"/>
              </w:rPr>
            </w:pPr>
            <w:r w:rsidRPr="00CD0883">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vAlign w:val="center"/>
            <w:hideMark/>
          </w:tcPr>
          <w:p w:rsidR="00CD0883" w:rsidRPr="00CD0883" w:rsidRDefault="00CD0883" w:rsidP="00CD0883">
            <w:pPr>
              <w:jc w:val="center"/>
              <w:rPr>
                <w:b/>
                <w:bCs/>
                <w:color w:val="FFFFFF"/>
                <w:sz w:val="18"/>
                <w:szCs w:val="18"/>
              </w:rPr>
            </w:pPr>
            <w:r w:rsidRPr="00CD0883">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vAlign w:val="center"/>
          </w:tcPr>
          <w:p w:rsidR="00CD0883" w:rsidRPr="00CD0883" w:rsidRDefault="00CD0883" w:rsidP="00CD0883">
            <w:pPr>
              <w:jc w:val="center"/>
              <w:rPr>
                <w:b/>
                <w:bCs/>
                <w:color w:val="FFFFFF"/>
                <w:sz w:val="18"/>
                <w:szCs w:val="18"/>
              </w:rPr>
            </w:pPr>
            <w:r w:rsidRPr="00CD0883">
              <w:rPr>
                <w:b/>
                <w:bCs/>
                <w:color w:val="FFFFFF"/>
                <w:sz w:val="18"/>
                <w:szCs w:val="18"/>
              </w:rPr>
              <w:t>Регламент организации</w:t>
            </w:r>
          </w:p>
        </w:tc>
      </w:tr>
      <w:tr w:rsidR="00CD0883" w:rsidRPr="00CD0883" w:rsidTr="00CD0883">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Использование нестационарных источников выбросов загрязняющих веществ (ЗВ)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73153B">
            <w:pPr>
              <w:numPr>
                <w:ilvl w:val="0"/>
                <w:numId w:val="55"/>
              </w:numPr>
              <w:ind w:left="363"/>
              <w:contextualSpacing/>
              <w:rPr>
                <w:color w:val="000000"/>
                <w:sz w:val="18"/>
                <w:szCs w:val="18"/>
              </w:rPr>
            </w:pPr>
            <w:r w:rsidRPr="00CD0883">
              <w:rPr>
                <w:color w:val="000000"/>
                <w:sz w:val="18"/>
                <w:szCs w:val="18"/>
              </w:rPr>
              <w:t>Выброс ЗВ в атмосферу: CO, CO2, SO</w:t>
            </w:r>
            <w:r w:rsidRPr="00CD0883">
              <w:rPr>
                <w:color w:val="000000"/>
                <w:sz w:val="18"/>
                <w:szCs w:val="18"/>
                <w:vertAlign w:val="subscript"/>
              </w:rPr>
              <w:t>2</w:t>
            </w:r>
            <w:r w:rsidRPr="00CD0883">
              <w:rPr>
                <w:color w:val="000000"/>
                <w:sz w:val="18"/>
                <w:szCs w:val="18"/>
              </w:rPr>
              <w:t>, сажа и др.</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РО-ПТУ-07 Положение о порядке управления процессом охраны атмосферного воздуха ПАО «Юнипро»</w:t>
            </w:r>
          </w:p>
        </w:tc>
      </w:tr>
      <w:tr w:rsidR="00CD0883" w:rsidRPr="00CD0883" w:rsidTr="00CD0883">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73153B">
            <w:pPr>
              <w:numPr>
                <w:ilvl w:val="0"/>
                <w:numId w:val="56"/>
              </w:numPr>
              <w:ind w:left="318"/>
              <w:contextualSpacing/>
              <w:rPr>
                <w:color w:val="000000"/>
                <w:sz w:val="18"/>
                <w:szCs w:val="18"/>
              </w:rPr>
            </w:pPr>
            <w:r w:rsidRPr="00CD0883">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РО-ПТУ-07 Положение о порядке управления процессом охраны атмосферного воздуха ПАО «Юнипро»</w:t>
            </w:r>
          </w:p>
        </w:tc>
      </w:tr>
      <w:tr w:rsidR="00CD0883" w:rsidRPr="00CD0883" w:rsidTr="00CD0883">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73153B">
            <w:pPr>
              <w:numPr>
                <w:ilvl w:val="0"/>
                <w:numId w:val="60"/>
              </w:numPr>
              <w:ind w:left="317"/>
              <w:contextualSpacing/>
              <w:rPr>
                <w:color w:val="000000"/>
                <w:sz w:val="18"/>
                <w:szCs w:val="18"/>
              </w:rPr>
            </w:pPr>
            <w:r w:rsidRPr="00CD0883">
              <w:rPr>
                <w:color w:val="000000"/>
                <w:sz w:val="18"/>
                <w:szCs w:val="18"/>
              </w:rPr>
              <w:t>Использование исходной воды из водоемов (забор воды на хоз.нужды)</w:t>
            </w:r>
          </w:p>
          <w:p w:rsidR="00CD0883" w:rsidRPr="00CD0883" w:rsidRDefault="00CD0883" w:rsidP="0073153B">
            <w:pPr>
              <w:numPr>
                <w:ilvl w:val="0"/>
                <w:numId w:val="60"/>
              </w:numPr>
              <w:ind w:left="318"/>
              <w:contextualSpacing/>
              <w:rPr>
                <w:color w:val="000000"/>
                <w:sz w:val="18"/>
                <w:szCs w:val="18"/>
              </w:rPr>
            </w:pPr>
            <w:r w:rsidRPr="00CD0883">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РО-ПТУ-06 Положение о порядке управления процессом водопотребления и водоотведения ПАО «Юнипро»</w:t>
            </w:r>
          </w:p>
        </w:tc>
      </w:tr>
      <w:tr w:rsidR="00CD0883" w:rsidRPr="00CD0883" w:rsidTr="00CD0883">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Отходы базальтового супертонкого волокна</w:t>
            </w:r>
            <w:r w:rsidRPr="00CD0883">
              <w:rPr>
                <w:color w:val="000000"/>
                <w:sz w:val="18"/>
                <w:szCs w:val="18"/>
              </w:rPr>
              <w:br/>
              <w:t>2.Теплоизоляционные материалы</w:t>
            </w:r>
            <w:r w:rsidRPr="00CD0883">
              <w:rPr>
                <w:color w:val="000000"/>
                <w:sz w:val="18"/>
                <w:szCs w:val="18"/>
              </w:rPr>
              <w:br/>
              <w:t>3. Отходы шлаковаты</w:t>
            </w:r>
            <w:r w:rsidRPr="00CD0883">
              <w:rPr>
                <w:color w:val="000000"/>
                <w:sz w:val="18"/>
                <w:szCs w:val="18"/>
              </w:rPr>
              <w:br/>
              <w:t>4. Отходы асбоцемента в кусковой форме</w:t>
            </w:r>
            <w:r w:rsidRPr="00CD0883">
              <w:rPr>
                <w:color w:val="000000"/>
                <w:sz w:val="18"/>
                <w:szCs w:val="18"/>
              </w:rPr>
              <w:br/>
              <w:t>5. Отходы асбеста в кусковой форме</w:t>
            </w:r>
            <w:r w:rsidRPr="00CD0883">
              <w:rPr>
                <w:color w:val="000000"/>
                <w:sz w:val="18"/>
                <w:szCs w:val="18"/>
              </w:rPr>
              <w:br/>
              <w:t>6. Отходы асбестовой крошки</w:t>
            </w:r>
            <w:r w:rsidRPr="00CD0883">
              <w:rPr>
                <w:color w:val="000000"/>
                <w:sz w:val="18"/>
                <w:szCs w:val="18"/>
              </w:rPr>
              <w:br/>
              <w:t>7. Прочие твердые минеральные отходы (отходы ваты минеральной, минеральных волокон и плит)</w:t>
            </w:r>
            <w:r w:rsidRPr="00CD0883">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Строительный мусор</w:t>
            </w:r>
            <w:r w:rsidRPr="00CD0883">
              <w:rPr>
                <w:color w:val="000000"/>
                <w:sz w:val="18"/>
                <w:szCs w:val="18"/>
              </w:rPr>
              <w:br/>
              <w:t>2. Мусор строительный от разборки зданий</w:t>
            </w:r>
            <w:r w:rsidRPr="00CD0883">
              <w:rPr>
                <w:color w:val="000000"/>
                <w:sz w:val="18"/>
                <w:szCs w:val="18"/>
              </w:rPr>
              <w:br/>
              <w:t>3. Бой строительного кирпича</w:t>
            </w:r>
            <w:r w:rsidRPr="00CD0883">
              <w:rPr>
                <w:color w:val="000000"/>
                <w:sz w:val="18"/>
                <w:szCs w:val="18"/>
              </w:rPr>
              <w:br/>
              <w:t>4. Бой шамотного кирпича</w:t>
            </w:r>
            <w:r w:rsidRPr="00CD0883">
              <w:rPr>
                <w:color w:val="000000"/>
                <w:sz w:val="18"/>
                <w:szCs w:val="18"/>
              </w:rPr>
              <w:br/>
              <w:t>5. Бой кирпичной кладки при ремонте зданий и сооружений</w:t>
            </w:r>
            <w:r w:rsidRPr="00CD0883">
              <w:rPr>
                <w:color w:val="000000"/>
                <w:sz w:val="18"/>
                <w:szCs w:val="18"/>
              </w:rPr>
              <w:br/>
              <w:t>6. Бой бетонных изделий, отходы бетона в кусковой форме</w:t>
            </w:r>
            <w:r w:rsidRPr="00CD0883">
              <w:rPr>
                <w:color w:val="000000"/>
                <w:sz w:val="18"/>
                <w:szCs w:val="18"/>
              </w:rPr>
              <w:br/>
              <w:t>7. Бой железобетонных изделий, отходы железобетона в кусковой форме</w:t>
            </w:r>
            <w:r w:rsidRPr="00CD0883">
              <w:rPr>
                <w:color w:val="000000"/>
                <w:sz w:val="18"/>
                <w:szCs w:val="18"/>
              </w:rPr>
              <w:br/>
              <w:t>8. Отходы лакокрасочных средств</w:t>
            </w:r>
            <w:r w:rsidRPr="00CD0883">
              <w:rPr>
                <w:color w:val="000000"/>
                <w:sz w:val="18"/>
                <w:szCs w:val="18"/>
              </w:rPr>
              <w:br/>
              <w:t>9. Отходы рубероида</w:t>
            </w:r>
            <w:r w:rsidRPr="00CD0883">
              <w:rPr>
                <w:color w:val="000000"/>
                <w:sz w:val="18"/>
                <w:szCs w:val="18"/>
              </w:rPr>
              <w:br/>
              <w:t>10. Отходы линолеума</w:t>
            </w:r>
            <w:r w:rsidRPr="00CD0883">
              <w:rPr>
                <w:color w:val="000000"/>
                <w:sz w:val="18"/>
                <w:szCs w:val="18"/>
              </w:rPr>
              <w:br/>
              <w:t>11. Лом и отходы черных металлов (тара металлическая с затвердевшими остатками лакокрасочных материалов)</w:t>
            </w:r>
            <w:r w:rsidRPr="00CD0883">
              <w:rPr>
                <w:color w:val="000000"/>
                <w:sz w:val="18"/>
                <w:szCs w:val="18"/>
              </w:rPr>
              <w:br/>
              <w:t>12. Затвердевшие отходы пластмасс (обрезки линолеума)</w:t>
            </w:r>
            <w:r w:rsidRPr="00CD0883">
              <w:rPr>
                <w:color w:val="000000"/>
                <w:sz w:val="18"/>
                <w:szCs w:val="18"/>
              </w:rPr>
              <w:br/>
              <w:t>13. Отходы горбыля, рейки из натуральной чистой древесины</w:t>
            </w:r>
            <w:r w:rsidRPr="00CD0883">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CD0883">
              <w:rPr>
                <w:color w:val="000000"/>
                <w:sz w:val="18"/>
                <w:szCs w:val="18"/>
              </w:rPr>
              <w:br/>
              <w:t xml:space="preserve">15. Стеклянный бой незагрязненный (исключая бой стекла электронно-лучевых трубок и люминесцентных ламп) </w:t>
            </w:r>
            <w:r w:rsidRPr="00CD0883">
              <w:rPr>
                <w:color w:val="000000"/>
                <w:sz w:val="18"/>
                <w:szCs w:val="18"/>
              </w:rPr>
              <w:br/>
              <w:t>16. Отходы битума в твердой форме</w:t>
            </w:r>
            <w:r w:rsidRPr="00CD0883">
              <w:rPr>
                <w:color w:val="000000"/>
                <w:sz w:val="18"/>
                <w:szCs w:val="18"/>
              </w:rPr>
              <w:br/>
              <w:t>17. Строительный мусор асбестсодержащий</w:t>
            </w:r>
            <w:r w:rsidRPr="00CD0883">
              <w:rPr>
                <w:color w:val="000000"/>
                <w:sz w:val="18"/>
                <w:szCs w:val="18"/>
              </w:rPr>
              <w:br/>
              <w:t>18. Прочие твердые минеральные отходы (бой, крупная крошка штукатурки, кирпича, керамической плитки, бетона смешанные)</w:t>
            </w:r>
            <w:r w:rsidRPr="00CD0883">
              <w:rPr>
                <w:color w:val="000000"/>
                <w:sz w:val="18"/>
                <w:szCs w:val="18"/>
              </w:rPr>
              <w:br/>
              <w:t>19. Тара железная, загрязненная лакокрасочными материалами, не содержащие растворителей и тяжелых металлов</w:t>
            </w:r>
            <w:r w:rsidRPr="00CD0883">
              <w:rPr>
                <w:color w:val="000000"/>
                <w:sz w:val="18"/>
                <w:szCs w:val="18"/>
              </w:rPr>
              <w:br/>
            </w:r>
            <w:r w:rsidRPr="00CD0883">
              <w:rPr>
                <w:color w:val="000000"/>
                <w:sz w:val="18"/>
                <w:szCs w:val="18"/>
              </w:rPr>
              <w:lastRenderedPageBreak/>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lastRenderedPageBreak/>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Остатки и огарки стальных сварочных электродов</w:t>
            </w:r>
            <w:r w:rsidRPr="00CD0883">
              <w:rPr>
                <w:color w:val="000000"/>
                <w:sz w:val="18"/>
                <w:szCs w:val="18"/>
              </w:rPr>
              <w:br/>
              <w:t>2. Лом черных металлов несортированный</w:t>
            </w:r>
            <w:r w:rsidRPr="00CD0883">
              <w:rPr>
                <w:color w:val="000000"/>
                <w:sz w:val="18"/>
                <w:szCs w:val="18"/>
              </w:rPr>
              <w:br/>
              <w:t>3. Лом черных металлов в кусковой форме незагрязненный</w:t>
            </w:r>
            <w:r w:rsidRPr="00CD0883">
              <w:rPr>
                <w:color w:val="000000"/>
                <w:sz w:val="18"/>
                <w:szCs w:val="18"/>
              </w:rPr>
              <w:br/>
              <w:t>4. Отходы, содержащие черные металлы в кусковой форме</w:t>
            </w:r>
            <w:r w:rsidRPr="00CD0883">
              <w:rPr>
                <w:color w:val="000000"/>
                <w:sz w:val="18"/>
                <w:szCs w:val="18"/>
              </w:rPr>
              <w:br/>
              <w:t>5. Лом алюминия несортированный</w:t>
            </w:r>
            <w:r w:rsidRPr="00CD0883">
              <w:rPr>
                <w:color w:val="000000"/>
                <w:sz w:val="18"/>
                <w:szCs w:val="18"/>
              </w:rPr>
              <w:br/>
              <w:t>6. Лом медных сплавов несортированный</w:t>
            </w:r>
            <w:r w:rsidRPr="00CD0883">
              <w:rPr>
                <w:color w:val="000000"/>
                <w:sz w:val="18"/>
                <w:szCs w:val="18"/>
              </w:rPr>
              <w:br/>
              <w:t>7. Лом латуни несортированный</w:t>
            </w:r>
            <w:r w:rsidRPr="00CD0883">
              <w:rPr>
                <w:color w:val="000000"/>
                <w:sz w:val="18"/>
                <w:szCs w:val="18"/>
              </w:rPr>
              <w:br/>
              <w:t>8. Провод медный эмалированный, потерявший потребительские свойства</w:t>
            </w:r>
            <w:r w:rsidRPr="00CD0883">
              <w:rPr>
                <w:color w:val="000000"/>
                <w:sz w:val="18"/>
                <w:szCs w:val="18"/>
              </w:rPr>
              <w:br/>
              <w:t>9. Отходы изолированных проводов и кабелей</w:t>
            </w:r>
            <w:r w:rsidRPr="00CD0883">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Опилки натуральной чистой древесины</w:t>
            </w:r>
            <w:r w:rsidRPr="00CD0883">
              <w:rPr>
                <w:color w:val="000000"/>
                <w:sz w:val="18"/>
                <w:szCs w:val="18"/>
              </w:rPr>
              <w:br/>
              <w:t>2. Стружка натуральной чистой древесины</w:t>
            </w:r>
            <w:r w:rsidRPr="00CD0883">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Деревянная упаковка (невозвратная тара) из натуральной древесины</w:t>
            </w:r>
            <w:r w:rsidRPr="00CD0883">
              <w:rPr>
                <w:color w:val="000000"/>
                <w:sz w:val="18"/>
                <w:szCs w:val="18"/>
              </w:rPr>
              <w:br/>
              <w:t>2. Изделия из натуральной древесины, потерявшие свои потребительские свойства</w:t>
            </w:r>
            <w:r w:rsidRPr="00CD0883">
              <w:rPr>
                <w:color w:val="000000"/>
                <w:sz w:val="18"/>
                <w:szCs w:val="18"/>
              </w:rPr>
              <w:br/>
              <w:t>3. Пластмассовая незагрязненная тара, потерявшая потребительские свойства</w:t>
            </w:r>
            <w:r w:rsidRPr="00CD0883">
              <w:rPr>
                <w:color w:val="000000"/>
                <w:sz w:val="18"/>
                <w:szCs w:val="18"/>
              </w:rPr>
              <w:br/>
              <w:t>4. Отходы упаковочного картона незагрязненные</w:t>
            </w:r>
            <w:r w:rsidRPr="00CD0883">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Отходы производства, подобные бытовым, включая производственный мусор</w:t>
            </w:r>
            <w:r w:rsidRPr="00CD0883">
              <w:rPr>
                <w:color w:val="000000"/>
                <w:sz w:val="18"/>
                <w:szCs w:val="18"/>
              </w:rPr>
              <w:br/>
              <w:t>2. Отходы из жилищ несортированные (исключая крупногабаритный)</w:t>
            </w:r>
            <w:r w:rsidRPr="00CD0883">
              <w:rPr>
                <w:color w:val="000000"/>
                <w:sz w:val="18"/>
                <w:szCs w:val="18"/>
              </w:rPr>
              <w:br/>
              <w:t>3. Мусор от бытовых помещений организаций несортированный (исключая крупногабаритный)</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r w:rsidRPr="00CD0883">
              <w:rPr>
                <w:color w:val="000000"/>
                <w:sz w:val="18"/>
                <w:szCs w:val="18"/>
              </w:rPr>
              <w:br/>
              <w:t>1. Ртутные лампы, люминесцентные ртутьсодержащие трубки отработанные и брак</w:t>
            </w:r>
            <w:r w:rsidRPr="00CD0883">
              <w:rPr>
                <w:color w:val="000000"/>
                <w:sz w:val="18"/>
                <w:szCs w:val="18"/>
              </w:rPr>
              <w:br/>
              <w:t>2. Электрические лампы накаливания отработанные и брак</w:t>
            </w:r>
            <w:r w:rsidRPr="00CD0883">
              <w:rPr>
                <w:color w:val="000000"/>
                <w:sz w:val="18"/>
                <w:szCs w:val="18"/>
              </w:rPr>
              <w:br/>
              <w:t>3. Шпалы железнодорожные деревянные, пропитанные антисептическими средствами, отработанные и брак</w:t>
            </w:r>
            <w:r w:rsidRPr="00CD0883">
              <w:rPr>
                <w:color w:val="000000"/>
                <w:sz w:val="18"/>
                <w:szCs w:val="18"/>
              </w:rPr>
              <w:br/>
              <w:t>4. Отходы потребления на производстве, подобные коммунальным (отходы от уборки территории предприятия)</w:t>
            </w:r>
            <w:r w:rsidRPr="00CD0883">
              <w:rPr>
                <w:color w:val="000000"/>
                <w:sz w:val="18"/>
                <w:szCs w:val="18"/>
              </w:rPr>
              <w:br/>
              <w:t>5. Уличный смет</w:t>
            </w:r>
            <w:r w:rsidRPr="00CD0883">
              <w:rPr>
                <w:color w:val="000000"/>
                <w:sz w:val="18"/>
                <w:szCs w:val="18"/>
              </w:rPr>
              <w:br/>
              <w:t>6. Отходы (мусор) от уборки территории</w:t>
            </w:r>
            <w:r w:rsidRPr="00CD0883">
              <w:rPr>
                <w:color w:val="000000"/>
                <w:sz w:val="18"/>
                <w:szCs w:val="18"/>
              </w:rPr>
              <w:br/>
              <w:t>7. Мусор уличный (Смет с твердых покрытий территории административно-хозяйственных корпусов (АБК) и офисов)</w:t>
            </w:r>
            <w:r w:rsidRPr="00CD0883">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r w:rsidR="00CD0883" w:rsidRPr="00CD0883" w:rsidTr="00CD0883">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lastRenderedPageBreak/>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CD0883" w:rsidRPr="00CD0883" w:rsidRDefault="00CD0883" w:rsidP="00CD0883">
            <w:pPr>
              <w:rPr>
                <w:color w:val="000000"/>
                <w:sz w:val="18"/>
                <w:szCs w:val="18"/>
              </w:rPr>
            </w:pPr>
            <w:r w:rsidRPr="00CD0883">
              <w:rPr>
                <w:color w:val="000000"/>
                <w:sz w:val="18"/>
                <w:szCs w:val="18"/>
              </w:rPr>
              <w:t>Образование отходов:</w:t>
            </w:r>
          </w:p>
          <w:p w:rsidR="00CD0883" w:rsidRPr="00CD0883" w:rsidRDefault="00CD0883" w:rsidP="00CD0883">
            <w:pPr>
              <w:rPr>
                <w:color w:val="000000"/>
                <w:sz w:val="18"/>
                <w:szCs w:val="18"/>
              </w:rPr>
            </w:pPr>
            <w:r w:rsidRPr="00CD0883">
              <w:rPr>
                <w:color w:val="000000"/>
                <w:sz w:val="18"/>
                <w:szCs w:val="18"/>
              </w:rPr>
              <w:t>1. Масла турбинные отработанные</w:t>
            </w:r>
          </w:p>
          <w:p w:rsidR="00CD0883" w:rsidRPr="00CD0883" w:rsidRDefault="00CD0883" w:rsidP="00CD0883">
            <w:pPr>
              <w:rPr>
                <w:color w:val="000000"/>
                <w:sz w:val="18"/>
                <w:szCs w:val="18"/>
              </w:rPr>
            </w:pPr>
            <w:r w:rsidRPr="00CD0883">
              <w:rPr>
                <w:color w:val="000000"/>
                <w:sz w:val="18"/>
                <w:szCs w:val="18"/>
              </w:rPr>
              <w:t>2. Масла гидравлические отработанные, не содержащие галогены</w:t>
            </w:r>
          </w:p>
          <w:p w:rsidR="00CD0883" w:rsidRPr="00CD0883" w:rsidRDefault="00CD0883" w:rsidP="00CD0883">
            <w:pPr>
              <w:rPr>
                <w:color w:val="000000"/>
                <w:sz w:val="18"/>
                <w:szCs w:val="18"/>
              </w:rPr>
            </w:pPr>
            <w:r w:rsidRPr="00CD0883">
              <w:rPr>
                <w:color w:val="000000"/>
                <w:sz w:val="18"/>
                <w:szCs w:val="18"/>
              </w:rPr>
              <w:t>3. Отходы синтетических и минеральных масел (масло отработанное турбинное ОМТИ)</w:t>
            </w:r>
          </w:p>
          <w:p w:rsidR="00CD0883" w:rsidRPr="00CD0883" w:rsidRDefault="00CD0883" w:rsidP="00CD0883">
            <w:pPr>
              <w:rPr>
                <w:color w:val="000000"/>
                <w:sz w:val="18"/>
                <w:szCs w:val="18"/>
              </w:rPr>
            </w:pPr>
            <w:r w:rsidRPr="00CD0883">
              <w:rPr>
                <w:color w:val="000000"/>
                <w:sz w:val="18"/>
                <w:szCs w:val="18"/>
              </w:rPr>
              <w:t>4. Масла трансформаторные отработанные, не содержащие галогены, полихлорированные дифенилы и терфенилы</w:t>
            </w:r>
          </w:p>
          <w:p w:rsidR="00CD0883" w:rsidRPr="00CD0883" w:rsidRDefault="00CD0883" w:rsidP="00CD0883">
            <w:pPr>
              <w:rPr>
                <w:color w:val="000000"/>
                <w:sz w:val="18"/>
                <w:szCs w:val="18"/>
              </w:rPr>
            </w:pPr>
            <w:r w:rsidRPr="00CD0883">
              <w:rPr>
                <w:color w:val="000000"/>
                <w:sz w:val="18"/>
                <w:szCs w:val="18"/>
              </w:rPr>
              <w:t>5. Масла индустриальные отработанные</w:t>
            </w:r>
          </w:p>
          <w:p w:rsidR="00CD0883" w:rsidRPr="00CD0883" w:rsidRDefault="00CD0883" w:rsidP="00CD0883">
            <w:pPr>
              <w:rPr>
                <w:color w:val="000000"/>
                <w:sz w:val="18"/>
                <w:szCs w:val="18"/>
              </w:rPr>
            </w:pPr>
            <w:r w:rsidRPr="00CD0883">
              <w:rPr>
                <w:color w:val="000000"/>
                <w:sz w:val="18"/>
                <w:szCs w:val="18"/>
              </w:rPr>
              <w:t>6. Масла компрессорные отработанные</w:t>
            </w:r>
          </w:p>
          <w:p w:rsidR="00CD0883" w:rsidRPr="00CD0883" w:rsidRDefault="00CD0883" w:rsidP="00CD0883">
            <w:pPr>
              <w:rPr>
                <w:color w:val="000000"/>
                <w:sz w:val="18"/>
                <w:szCs w:val="18"/>
              </w:rPr>
            </w:pPr>
            <w:r w:rsidRPr="00CD0883">
              <w:rPr>
                <w:color w:val="000000"/>
                <w:sz w:val="18"/>
                <w:szCs w:val="18"/>
              </w:rPr>
              <w:t>7. Изделия, устройства, приборы, потерявшие потребительские свойства, содержащие ртуть</w:t>
            </w:r>
          </w:p>
          <w:p w:rsidR="00CD0883" w:rsidRPr="00CD0883" w:rsidRDefault="00CD0883" w:rsidP="00CD0883">
            <w:pPr>
              <w:rPr>
                <w:color w:val="000000"/>
                <w:sz w:val="18"/>
                <w:szCs w:val="18"/>
              </w:rPr>
            </w:pPr>
            <w:r w:rsidRPr="00CD0883">
              <w:rPr>
                <w:color w:val="000000"/>
                <w:sz w:val="18"/>
                <w:szCs w:val="18"/>
              </w:rPr>
              <w:t>8. Ртутные термометры отработанные и брак</w:t>
            </w:r>
          </w:p>
          <w:p w:rsidR="00CD0883" w:rsidRPr="00CD0883" w:rsidRDefault="00CD0883" w:rsidP="00CD0883">
            <w:pPr>
              <w:rPr>
                <w:color w:val="000000"/>
                <w:sz w:val="18"/>
                <w:szCs w:val="18"/>
              </w:rPr>
            </w:pPr>
            <w:r w:rsidRPr="00CD0883">
              <w:rPr>
                <w:color w:val="000000"/>
                <w:sz w:val="18"/>
                <w:szCs w:val="18"/>
              </w:rPr>
              <w:t xml:space="preserve">9. Ртутные лампы, люминесцентные ртутьсодержащие трубки, отработанные и брак </w:t>
            </w:r>
          </w:p>
          <w:p w:rsidR="00CD0883" w:rsidRPr="00CD0883" w:rsidRDefault="00CD0883" w:rsidP="00CD0883">
            <w:pPr>
              <w:rPr>
                <w:color w:val="000000"/>
                <w:sz w:val="18"/>
                <w:szCs w:val="18"/>
              </w:rPr>
            </w:pPr>
            <w:r w:rsidRPr="00CD0883">
              <w:rPr>
                <w:color w:val="000000"/>
                <w:sz w:val="18"/>
                <w:szCs w:val="18"/>
              </w:rPr>
              <w:t>10. Обтирочный материал, загрязненный маслами (содержание масел 15 % и более)</w:t>
            </w:r>
          </w:p>
          <w:p w:rsidR="00CD0883" w:rsidRPr="00CD0883" w:rsidRDefault="00CD0883" w:rsidP="00CD0883">
            <w:pPr>
              <w:rPr>
                <w:color w:val="000000"/>
                <w:sz w:val="18"/>
                <w:szCs w:val="18"/>
              </w:rPr>
            </w:pPr>
            <w:r w:rsidRPr="00CD0883">
              <w:rPr>
                <w:color w:val="000000"/>
                <w:sz w:val="18"/>
                <w:szCs w:val="18"/>
              </w:rPr>
              <w:t>11. Обтирочный материал, загрязненный маслами (содержание масел менее 15 %)</w:t>
            </w:r>
          </w:p>
          <w:p w:rsidR="00CD0883" w:rsidRPr="00CD0883" w:rsidRDefault="00CD0883" w:rsidP="00CD0883">
            <w:pPr>
              <w:rPr>
                <w:color w:val="000000"/>
                <w:sz w:val="18"/>
                <w:szCs w:val="18"/>
              </w:rPr>
            </w:pPr>
            <w:r w:rsidRPr="00CD0883">
              <w:rPr>
                <w:color w:val="000000"/>
                <w:sz w:val="18"/>
                <w:szCs w:val="18"/>
              </w:rPr>
              <w:t>12. Аккумуляторы свинцовые отработанные неповрежденные, с неслитым электролитом</w:t>
            </w:r>
          </w:p>
          <w:p w:rsidR="00CD0883" w:rsidRPr="00CD0883" w:rsidRDefault="00CD0883" w:rsidP="00CD0883">
            <w:pPr>
              <w:rPr>
                <w:color w:val="000000"/>
                <w:sz w:val="18"/>
                <w:szCs w:val="18"/>
              </w:rPr>
            </w:pPr>
            <w:r w:rsidRPr="00CD0883">
              <w:rPr>
                <w:color w:val="000000"/>
                <w:sz w:val="18"/>
                <w:szCs w:val="18"/>
              </w:rPr>
              <w:t>13. Аккумуляторы свинцовые отработанные неповрежденные, со слитым электролитом</w:t>
            </w:r>
          </w:p>
          <w:p w:rsidR="00CD0883" w:rsidRPr="00CD0883" w:rsidRDefault="00CD0883" w:rsidP="00CD0883">
            <w:pPr>
              <w:rPr>
                <w:color w:val="000000"/>
                <w:sz w:val="18"/>
                <w:szCs w:val="18"/>
              </w:rPr>
            </w:pPr>
            <w:r w:rsidRPr="00CD0883">
              <w:rPr>
                <w:color w:val="000000"/>
                <w:sz w:val="18"/>
                <w:szCs w:val="18"/>
              </w:rPr>
              <w:t>14. Кислота аккумуляторная серная отработанная</w:t>
            </w:r>
          </w:p>
          <w:p w:rsidR="00CD0883" w:rsidRPr="00CD0883" w:rsidRDefault="00CD0883" w:rsidP="00CD0883">
            <w:pPr>
              <w:rPr>
                <w:color w:val="000000"/>
                <w:sz w:val="18"/>
                <w:szCs w:val="18"/>
              </w:rPr>
            </w:pPr>
            <w:r w:rsidRPr="00CD0883">
              <w:rPr>
                <w:color w:val="000000"/>
                <w:sz w:val="18"/>
                <w:szCs w:val="18"/>
              </w:rPr>
              <w:t>15. Шлам от нейтрализации электролита аккумуляторных батарей (шлам сульфата калия)</w:t>
            </w:r>
          </w:p>
          <w:p w:rsidR="00CD0883" w:rsidRPr="00CD0883" w:rsidRDefault="00CD0883" w:rsidP="00CD0883">
            <w:pPr>
              <w:rPr>
                <w:color w:val="000000"/>
                <w:sz w:val="18"/>
                <w:szCs w:val="18"/>
              </w:rPr>
            </w:pPr>
            <w:r w:rsidRPr="00CD0883">
              <w:rPr>
                <w:color w:val="000000"/>
                <w:sz w:val="18"/>
                <w:szCs w:val="18"/>
              </w:rPr>
              <w:t>16. Обтирочный материал, загрязненный маслами (содержание масел 15 % и более)</w:t>
            </w:r>
          </w:p>
          <w:p w:rsidR="00CD0883" w:rsidRPr="00CD0883" w:rsidRDefault="00CD0883" w:rsidP="00CD0883">
            <w:pPr>
              <w:rPr>
                <w:color w:val="000000"/>
                <w:sz w:val="18"/>
                <w:szCs w:val="18"/>
              </w:rPr>
            </w:pPr>
            <w:r w:rsidRPr="00CD0883">
              <w:rPr>
                <w:color w:val="000000"/>
                <w:sz w:val="18"/>
                <w:szCs w:val="18"/>
              </w:rPr>
              <w:t>17. Обтирочный материал, загрязненный маслами (содержание масел менее 15 %)</w:t>
            </w:r>
          </w:p>
          <w:p w:rsidR="00CD0883" w:rsidRPr="00CD0883" w:rsidRDefault="00CD0883" w:rsidP="00CD0883">
            <w:pPr>
              <w:rPr>
                <w:color w:val="000000"/>
                <w:sz w:val="18"/>
                <w:szCs w:val="18"/>
              </w:rPr>
            </w:pPr>
            <w:r w:rsidRPr="00CD0883">
              <w:rPr>
                <w:color w:val="000000"/>
                <w:sz w:val="18"/>
                <w:szCs w:val="18"/>
              </w:rPr>
              <w:t>18. Абразивная пыль и порошок от шлифования черных металлов (содержание металла менее 50%)</w:t>
            </w:r>
          </w:p>
          <w:p w:rsidR="00CD0883" w:rsidRPr="00CD0883" w:rsidRDefault="00CD0883" w:rsidP="00CD0883">
            <w:pPr>
              <w:rPr>
                <w:color w:val="000000"/>
                <w:sz w:val="18"/>
                <w:szCs w:val="18"/>
              </w:rPr>
            </w:pPr>
            <w:r w:rsidRPr="00CD0883">
              <w:rPr>
                <w:color w:val="000000"/>
                <w:sz w:val="18"/>
                <w:szCs w:val="18"/>
              </w:rPr>
              <w:t>19. Абразивные круги отработанные, лом отработанных абразивных кругов</w:t>
            </w:r>
          </w:p>
          <w:p w:rsidR="00CD0883" w:rsidRPr="00CD0883" w:rsidRDefault="00CD0883" w:rsidP="00CD0883">
            <w:pPr>
              <w:rPr>
                <w:color w:val="000000"/>
                <w:sz w:val="18"/>
                <w:szCs w:val="18"/>
              </w:rPr>
            </w:pPr>
            <w:r w:rsidRPr="00CD0883">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CD0883" w:rsidRPr="00CD0883" w:rsidRDefault="00CD0883" w:rsidP="00CD0883">
            <w:pPr>
              <w:rPr>
                <w:color w:val="000000"/>
                <w:sz w:val="18"/>
                <w:szCs w:val="18"/>
              </w:rPr>
            </w:pPr>
            <w:r w:rsidRPr="00CD0883">
              <w:rPr>
                <w:color w:val="000000"/>
                <w:sz w:val="18"/>
                <w:szCs w:val="18"/>
              </w:rPr>
              <w:t>21. Отходы полимерных материалов</w:t>
            </w:r>
          </w:p>
          <w:p w:rsidR="00CD0883" w:rsidRPr="00CD0883" w:rsidRDefault="00CD0883" w:rsidP="00CD0883">
            <w:pPr>
              <w:rPr>
                <w:color w:val="000000"/>
                <w:sz w:val="18"/>
                <w:szCs w:val="18"/>
              </w:rPr>
            </w:pPr>
            <w:r w:rsidRPr="00CD0883">
              <w:rPr>
                <w:color w:val="000000"/>
                <w:sz w:val="18"/>
                <w:szCs w:val="18"/>
              </w:rPr>
              <w:t>22. Минеральные шламы (Шлам кислотной промывки котлов на тепловых электростанциях (ТЭС))</w:t>
            </w:r>
          </w:p>
          <w:p w:rsidR="00CD0883" w:rsidRPr="00CD0883" w:rsidRDefault="00CD0883" w:rsidP="00CD0883">
            <w:pPr>
              <w:rPr>
                <w:color w:val="000000"/>
                <w:sz w:val="18"/>
                <w:szCs w:val="18"/>
              </w:rPr>
            </w:pPr>
            <w:r w:rsidRPr="00CD0883">
              <w:rPr>
                <w:color w:val="000000"/>
                <w:sz w:val="18"/>
                <w:szCs w:val="18"/>
              </w:rPr>
              <w:t>23. Керамические изделия, потерявшие потребительские свойства</w:t>
            </w:r>
          </w:p>
          <w:p w:rsidR="00CD0883" w:rsidRPr="00CD0883" w:rsidRDefault="00CD0883" w:rsidP="00CD0883">
            <w:pPr>
              <w:rPr>
                <w:color w:val="000000"/>
                <w:sz w:val="18"/>
                <w:szCs w:val="18"/>
              </w:rPr>
            </w:pPr>
            <w:r w:rsidRPr="00CD0883">
              <w:rPr>
                <w:color w:val="000000"/>
                <w:sz w:val="18"/>
                <w:szCs w:val="18"/>
              </w:rPr>
              <w:t>24. Отходы керамики в кусковой форме</w:t>
            </w:r>
          </w:p>
          <w:p w:rsidR="00CD0883" w:rsidRPr="00CD0883" w:rsidRDefault="00CD0883" w:rsidP="00CD0883">
            <w:pPr>
              <w:rPr>
                <w:color w:val="000000"/>
                <w:sz w:val="18"/>
                <w:szCs w:val="18"/>
              </w:rPr>
            </w:pPr>
            <w:r w:rsidRPr="00CD0883">
              <w:rPr>
                <w:color w:val="000000"/>
                <w:sz w:val="18"/>
                <w:szCs w:val="18"/>
              </w:rPr>
              <w:t>25. Цеолит отработанный при осушке воздуха и газов</w:t>
            </w:r>
          </w:p>
          <w:p w:rsidR="00CD0883" w:rsidRPr="00CD0883" w:rsidRDefault="00CD0883" w:rsidP="00CD0883">
            <w:pPr>
              <w:rPr>
                <w:color w:val="000000"/>
                <w:sz w:val="18"/>
                <w:szCs w:val="18"/>
              </w:rPr>
            </w:pPr>
            <w:r w:rsidRPr="00CD0883">
              <w:rPr>
                <w:color w:val="000000"/>
                <w:sz w:val="18"/>
                <w:szCs w:val="18"/>
              </w:rPr>
              <w:t>26. Силикагель, отработанный при осушке воздуха и газов</w:t>
            </w:r>
          </w:p>
          <w:p w:rsidR="00CD0883" w:rsidRPr="00CD0883" w:rsidRDefault="00CD0883" w:rsidP="00CD0883">
            <w:pPr>
              <w:rPr>
                <w:color w:val="000000"/>
                <w:sz w:val="18"/>
                <w:szCs w:val="18"/>
              </w:rPr>
            </w:pPr>
            <w:r w:rsidRPr="00CD0883">
              <w:rPr>
                <w:color w:val="000000"/>
                <w:sz w:val="18"/>
                <w:szCs w:val="18"/>
              </w:rPr>
              <w:t>27. Отходы гетинакса, текстолита, вулканизированной фибры, пленкосинтетического картона</w:t>
            </w:r>
          </w:p>
          <w:p w:rsidR="00CD0883" w:rsidRPr="00CD0883" w:rsidRDefault="00CD0883" w:rsidP="00CD0883">
            <w:pPr>
              <w:rPr>
                <w:color w:val="000000"/>
                <w:sz w:val="18"/>
                <w:szCs w:val="18"/>
              </w:rPr>
            </w:pPr>
            <w:r w:rsidRPr="00CD0883">
              <w:rPr>
                <w:color w:val="000000"/>
                <w:sz w:val="18"/>
                <w:szCs w:val="18"/>
              </w:rPr>
              <w:t>28. Резиновые изделия незагрязненные, потерявшие потребительские свойства</w:t>
            </w:r>
          </w:p>
          <w:p w:rsidR="00CD0883" w:rsidRPr="00CD0883" w:rsidRDefault="00CD0883" w:rsidP="00CD0883">
            <w:pPr>
              <w:rPr>
                <w:color w:val="000000"/>
                <w:sz w:val="18"/>
                <w:szCs w:val="18"/>
              </w:rPr>
            </w:pPr>
            <w:r w:rsidRPr="00CD0883">
              <w:rPr>
                <w:color w:val="000000"/>
                <w:sz w:val="18"/>
                <w:szCs w:val="18"/>
              </w:rPr>
              <w:t xml:space="preserve">29. Сальниковая набивка асбестографитовая, промасленная (содержание масла менее 15%) </w:t>
            </w:r>
          </w:p>
          <w:p w:rsidR="00CD0883" w:rsidRPr="00CD0883" w:rsidRDefault="00CD0883" w:rsidP="00CD0883">
            <w:pPr>
              <w:rPr>
                <w:color w:val="000000"/>
                <w:sz w:val="18"/>
                <w:szCs w:val="18"/>
              </w:rPr>
            </w:pPr>
            <w:r w:rsidRPr="00CD0883">
              <w:rPr>
                <w:color w:val="000000"/>
                <w:sz w:val="18"/>
                <w:szCs w:val="18"/>
              </w:rPr>
              <w:t xml:space="preserve">30. Отходы корчевания пней (на топливоподаче) </w:t>
            </w:r>
          </w:p>
          <w:p w:rsidR="00CD0883" w:rsidRPr="00CD0883" w:rsidRDefault="00CD0883" w:rsidP="00CD0883">
            <w:pPr>
              <w:rPr>
                <w:color w:val="000000"/>
                <w:sz w:val="18"/>
                <w:szCs w:val="18"/>
              </w:rPr>
            </w:pPr>
            <w:r w:rsidRPr="00CD0883">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CD0883" w:rsidRPr="00CD0883" w:rsidRDefault="00CD0883" w:rsidP="00CD0883">
            <w:pPr>
              <w:rPr>
                <w:color w:val="000000"/>
                <w:sz w:val="18"/>
                <w:szCs w:val="18"/>
              </w:rPr>
            </w:pPr>
            <w:r w:rsidRPr="00CD0883">
              <w:rPr>
                <w:color w:val="000000"/>
                <w:sz w:val="18"/>
                <w:szCs w:val="18"/>
              </w:rPr>
              <w:t>РО-ПТУ-05 Положение о порядке обращения с отходами производства и потребления ПАО «Юнипро»,</w:t>
            </w:r>
          </w:p>
          <w:p w:rsidR="00CD0883" w:rsidRPr="00CD0883" w:rsidRDefault="00CD0883" w:rsidP="00CD0883">
            <w:pPr>
              <w:rPr>
                <w:color w:val="000000"/>
                <w:sz w:val="18"/>
                <w:szCs w:val="18"/>
              </w:rPr>
            </w:pPr>
            <w:r w:rsidRPr="00CD0883">
              <w:rPr>
                <w:color w:val="000000"/>
                <w:sz w:val="18"/>
                <w:szCs w:val="18"/>
              </w:rPr>
              <w:t>РО-ПТУ-09  Порядок осуществления производственного контроля в области обращения с отходами.</w:t>
            </w:r>
          </w:p>
        </w:tc>
      </w:tr>
    </w:tbl>
    <w:p w:rsidR="00CD0883" w:rsidRPr="00CD0883" w:rsidRDefault="00CD0883" w:rsidP="00CD0883">
      <w:pPr>
        <w:rPr>
          <w:sz w:val="18"/>
          <w:szCs w:val="18"/>
        </w:rPr>
        <w:sectPr w:rsidR="00CD0883" w:rsidRPr="00CD0883" w:rsidSect="00CD0883">
          <w:pgSz w:w="11906" w:h="16838"/>
          <w:pgMar w:top="1276" w:right="707" w:bottom="709" w:left="851" w:header="708" w:footer="708" w:gutter="0"/>
          <w:cols w:space="708"/>
          <w:docGrid w:linePitch="360"/>
        </w:sectPr>
      </w:pPr>
    </w:p>
    <w:p w:rsidR="00CD0883" w:rsidRPr="00CD0883" w:rsidRDefault="00CD0883" w:rsidP="0073153B">
      <w:pPr>
        <w:numPr>
          <w:ilvl w:val="0"/>
          <w:numId w:val="54"/>
        </w:numPr>
        <w:pBdr>
          <w:bottom w:val="single" w:sz="4" w:space="1" w:color="auto"/>
        </w:pBdr>
        <w:spacing w:before="100" w:beforeAutospacing="1" w:after="100" w:afterAutospacing="1"/>
        <w:jc w:val="right"/>
        <w:outlineLvl w:val="1"/>
        <w:rPr>
          <w:b/>
          <w:bCs/>
          <w:sz w:val="18"/>
          <w:szCs w:val="18"/>
        </w:rPr>
      </w:pPr>
      <w:bookmarkStart w:id="23" w:name="_Toc396290873"/>
      <w:r w:rsidRPr="00CD0883">
        <w:rPr>
          <w:b/>
          <w:bCs/>
          <w:sz w:val="18"/>
          <w:szCs w:val="18"/>
        </w:rPr>
        <w:lastRenderedPageBreak/>
        <w:t>ОРГАНИЗАЦИЯ И ПРОВЕДЕНИЕ РАБОТ</w:t>
      </w:r>
      <w:bookmarkEnd w:id="23"/>
    </w:p>
    <w:p w:rsidR="00CD0883" w:rsidRPr="00CD0883" w:rsidRDefault="00CD0883" w:rsidP="00CD0883">
      <w:pPr>
        <w:spacing w:before="240" w:after="240"/>
        <w:outlineLvl w:val="2"/>
        <w:rPr>
          <w:b/>
          <w:bCs/>
          <w:sz w:val="18"/>
          <w:szCs w:val="18"/>
        </w:rPr>
      </w:pPr>
      <w:bookmarkStart w:id="24" w:name="_Toc396290874"/>
      <w:r w:rsidRPr="00CD0883">
        <w:rPr>
          <w:b/>
          <w:bCs/>
          <w:sz w:val="18"/>
          <w:szCs w:val="18"/>
        </w:rPr>
        <w:t>4.1 Общие требования</w:t>
      </w:r>
      <w:bookmarkEnd w:id="24"/>
    </w:p>
    <w:p w:rsidR="00CD0883" w:rsidRPr="00CD0883" w:rsidRDefault="00CD0883" w:rsidP="00CD0883">
      <w:pPr>
        <w:jc w:val="both"/>
        <w:rPr>
          <w:b/>
          <w:i/>
          <w:sz w:val="18"/>
          <w:szCs w:val="18"/>
        </w:rPr>
      </w:pPr>
      <w:r w:rsidRPr="00CD0883">
        <w:rPr>
          <w:b/>
          <w:i/>
          <w:sz w:val="18"/>
          <w:szCs w:val="18"/>
        </w:rPr>
        <w:t>С момента заключения договора с Заказчиком  Подрядчик (арендатор) обязан:</w:t>
      </w:r>
    </w:p>
    <w:p w:rsidR="00CD0883" w:rsidRPr="00CD0883" w:rsidRDefault="00CD0883" w:rsidP="00CD0883">
      <w:pPr>
        <w:jc w:val="both"/>
        <w:rPr>
          <w:sz w:val="18"/>
          <w:szCs w:val="18"/>
        </w:rPr>
      </w:pPr>
      <w:r w:rsidRPr="00CD0883">
        <w:rPr>
          <w:sz w:val="18"/>
          <w:szCs w:val="18"/>
        </w:rPr>
        <w:t>4.1.1. приступая к работам по договору на территории Заказчика, идентифицировать экологические аспекты своей деятельности (на основе таблицы 1) с целью определения руководящих регламентов Заказчика в каждой конкретной области деятельности, оказывающей негативное воздействие на окружающую среду;</w:t>
      </w:r>
    </w:p>
    <w:p w:rsidR="00CD0883" w:rsidRPr="00CD0883" w:rsidRDefault="00CD0883" w:rsidP="00CD0883">
      <w:pPr>
        <w:jc w:val="both"/>
        <w:rPr>
          <w:sz w:val="18"/>
          <w:szCs w:val="18"/>
        </w:rPr>
      </w:pPr>
      <w:r w:rsidRPr="00CD0883">
        <w:rPr>
          <w:sz w:val="18"/>
          <w:szCs w:val="18"/>
        </w:rPr>
        <w:t>4.1.2. ознакомить свой персонал с требованиями по организации деятельности, связанной с воздействием на окружающую среду;</w:t>
      </w:r>
    </w:p>
    <w:p w:rsidR="00CD0883" w:rsidRPr="00CD0883" w:rsidRDefault="00CD0883" w:rsidP="00CD0883">
      <w:pPr>
        <w:jc w:val="both"/>
        <w:rPr>
          <w:sz w:val="18"/>
          <w:szCs w:val="18"/>
        </w:rPr>
      </w:pPr>
      <w:r w:rsidRPr="00CD0883">
        <w:rPr>
          <w:sz w:val="18"/>
          <w:szCs w:val="18"/>
        </w:rPr>
        <w:t>4.1.3. при проведении Заказчиком производственного экологического контроля обеспечить допуск на территорию проводимых работ Ответственного лица Заказчика и не препятствовать установлению соответствия условий выполнения работ нормам охраны окружающей среды;</w:t>
      </w:r>
    </w:p>
    <w:p w:rsidR="00CD0883" w:rsidRPr="00CD0883" w:rsidRDefault="00CD0883" w:rsidP="00CD0883">
      <w:pPr>
        <w:jc w:val="both"/>
        <w:rPr>
          <w:sz w:val="18"/>
          <w:szCs w:val="18"/>
        </w:rPr>
      </w:pPr>
      <w:r w:rsidRPr="00CD0883">
        <w:rPr>
          <w:sz w:val="18"/>
          <w:szCs w:val="18"/>
        </w:rPr>
        <w:t>4.1.4. обеспечивать устранение нарушений, указанных в предписаниях Ответственного лица Заказчика при проведении экологического контроля или внутреннего аудита;</w:t>
      </w:r>
    </w:p>
    <w:p w:rsidR="00CD0883" w:rsidRPr="00CD0883" w:rsidRDefault="00CD0883" w:rsidP="00CD0883">
      <w:pPr>
        <w:jc w:val="both"/>
        <w:rPr>
          <w:sz w:val="18"/>
          <w:szCs w:val="18"/>
        </w:rPr>
      </w:pPr>
      <w:r w:rsidRPr="00CD0883">
        <w:rPr>
          <w:sz w:val="18"/>
          <w:szCs w:val="18"/>
        </w:rPr>
        <w:t xml:space="preserve">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 если иное не оговорено в Договоре; </w:t>
      </w:r>
    </w:p>
    <w:p w:rsidR="00CD0883" w:rsidRPr="00CD0883" w:rsidRDefault="00CD0883" w:rsidP="00CD0883">
      <w:pPr>
        <w:jc w:val="both"/>
        <w:rPr>
          <w:sz w:val="18"/>
          <w:szCs w:val="18"/>
        </w:rPr>
      </w:pPr>
      <w:r w:rsidRPr="00CD0883">
        <w:rPr>
          <w:sz w:val="18"/>
          <w:szCs w:val="18"/>
        </w:rPr>
        <w:t>4.1.6. своевременно вносить платежи за сверхлимитное загрязнение окружающей среды, компенсировать за свой счет вред, причиненный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 (арендатора);</w:t>
      </w:r>
    </w:p>
    <w:p w:rsidR="00CD0883" w:rsidRPr="00CD0883" w:rsidRDefault="00CD0883" w:rsidP="00CD0883">
      <w:pPr>
        <w:jc w:val="both"/>
        <w:rPr>
          <w:sz w:val="18"/>
          <w:szCs w:val="18"/>
        </w:rPr>
      </w:pPr>
      <w:r w:rsidRPr="00CD0883">
        <w:rPr>
          <w:sz w:val="18"/>
          <w:szCs w:val="18"/>
        </w:rPr>
        <w:t>4.1.7. полностью исключить факты несанкционированного обращения с источниками ионизирующего излучения, в том числе вышедшими из строя;</w:t>
      </w:r>
    </w:p>
    <w:p w:rsidR="00CD0883" w:rsidRPr="00CD0883" w:rsidRDefault="00CD0883" w:rsidP="00CD0883">
      <w:pPr>
        <w:jc w:val="both"/>
        <w:rPr>
          <w:sz w:val="18"/>
          <w:szCs w:val="18"/>
        </w:rPr>
      </w:pPr>
      <w:r w:rsidRPr="00CD0883">
        <w:rPr>
          <w:sz w:val="18"/>
          <w:szCs w:val="18"/>
        </w:rPr>
        <w:t>4.1.8. производить полную ликвидацию всех экологических последствий аварий, произошедших по его вине;</w:t>
      </w:r>
    </w:p>
    <w:p w:rsidR="00CD0883" w:rsidRPr="00CD0883" w:rsidRDefault="00CD0883" w:rsidP="00CD0883">
      <w:pPr>
        <w:jc w:val="both"/>
        <w:rPr>
          <w:sz w:val="18"/>
          <w:szCs w:val="18"/>
        </w:rPr>
      </w:pPr>
      <w:r w:rsidRPr="00CD0883">
        <w:rPr>
          <w:sz w:val="18"/>
          <w:szCs w:val="18"/>
        </w:rPr>
        <w:t>4.1.9. при нанесении ущерба окружающей среде по его вине компенсировать за свой счет убытки, причиненные Заказчику;</w:t>
      </w:r>
    </w:p>
    <w:p w:rsidR="00CD0883" w:rsidRPr="00CD0883" w:rsidRDefault="00CD0883" w:rsidP="00CD0883">
      <w:pPr>
        <w:jc w:val="both"/>
        <w:rPr>
          <w:sz w:val="18"/>
          <w:szCs w:val="18"/>
        </w:rPr>
      </w:pPr>
      <w:r w:rsidRPr="00CD0883">
        <w:rPr>
          <w:sz w:val="18"/>
          <w:szCs w:val="18"/>
        </w:rPr>
        <w:t>4.1.10. во всех случаях нарушения природоохранного законодательства, имевших место при производстве работ, осуществлять информирование Заказчика  в течение 2-х часов с момента обнаружения;</w:t>
      </w:r>
    </w:p>
    <w:p w:rsidR="00CD0883" w:rsidRPr="00CD0883" w:rsidRDefault="00CD0883" w:rsidP="00CD0883">
      <w:pPr>
        <w:jc w:val="both"/>
        <w:rPr>
          <w:sz w:val="18"/>
          <w:szCs w:val="18"/>
        </w:rPr>
      </w:pPr>
      <w:r w:rsidRPr="00CD0883">
        <w:rPr>
          <w:sz w:val="18"/>
          <w:szCs w:val="18"/>
        </w:rPr>
        <w:t>4.1.11. в случае если действия Подрядчика (арендатора) привели к получению предписаний надзорных органов обеспечить выполнение соответствующих корректирующих мероприятий по устранению выявленного нарушения и его последствий;</w:t>
      </w:r>
    </w:p>
    <w:p w:rsidR="00CD0883" w:rsidRPr="00CD0883" w:rsidRDefault="00CD0883" w:rsidP="00CD0883">
      <w:pPr>
        <w:jc w:val="both"/>
        <w:rPr>
          <w:sz w:val="18"/>
          <w:szCs w:val="18"/>
        </w:rPr>
      </w:pPr>
      <w:r w:rsidRPr="00CD0883">
        <w:rPr>
          <w:sz w:val="18"/>
          <w:szCs w:val="18"/>
        </w:rPr>
        <w:t>4.1.12.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 на территории Заказчика. Затраты Подрядчика (арендатора) по выплатам соответствующих штрафов, претензий, исков не подлежат возмещению Заказчиком.</w:t>
      </w:r>
    </w:p>
    <w:p w:rsidR="00CD0883" w:rsidRPr="00CD0883" w:rsidRDefault="00CD0883" w:rsidP="00CD0883">
      <w:pPr>
        <w:spacing w:before="240" w:after="240"/>
        <w:jc w:val="both"/>
        <w:outlineLvl w:val="2"/>
        <w:rPr>
          <w:b/>
          <w:bCs/>
          <w:sz w:val="18"/>
          <w:szCs w:val="18"/>
        </w:rPr>
      </w:pPr>
      <w:bookmarkStart w:id="25" w:name="_Toc396290875"/>
      <w:r w:rsidRPr="00CD0883">
        <w:rPr>
          <w:b/>
          <w:bCs/>
          <w:sz w:val="18"/>
          <w:szCs w:val="18"/>
        </w:rPr>
        <w:t>4.2 Особенная часть</w:t>
      </w:r>
      <w:bookmarkEnd w:id="25"/>
    </w:p>
    <w:p w:rsidR="00CD0883" w:rsidRPr="00CD0883" w:rsidRDefault="00CD0883" w:rsidP="00CD0883">
      <w:pPr>
        <w:keepNext/>
        <w:keepLines/>
        <w:spacing w:before="120" w:after="120"/>
        <w:jc w:val="both"/>
        <w:outlineLvl w:val="0"/>
        <w:rPr>
          <w:bCs/>
          <w:sz w:val="18"/>
          <w:szCs w:val="18"/>
        </w:rPr>
      </w:pPr>
      <w:bookmarkStart w:id="26" w:name="_Toc263758139"/>
      <w:r w:rsidRPr="00CD0883">
        <w:rPr>
          <w:bCs/>
          <w:sz w:val="18"/>
          <w:szCs w:val="18"/>
        </w:rPr>
        <w:t xml:space="preserve">4.2.1 </w:t>
      </w:r>
      <w:bookmarkEnd w:id="26"/>
      <w:r w:rsidRPr="00CD0883">
        <w:rPr>
          <w:bCs/>
          <w:sz w:val="18"/>
          <w:szCs w:val="18"/>
        </w:rPr>
        <w:t>Разрешительная документация в области охраны окружающей среды</w:t>
      </w:r>
    </w:p>
    <w:p w:rsidR="00CD0883" w:rsidRPr="00CD0883" w:rsidRDefault="00CD0883" w:rsidP="0073153B">
      <w:pPr>
        <w:numPr>
          <w:ilvl w:val="0"/>
          <w:numId w:val="57"/>
        </w:numPr>
        <w:contextualSpacing/>
        <w:jc w:val="both"/>
        <w:rPr>
          <w:sz w:val="18"/>
          <w:szCs w:val="18"/>
        </w:rPr>
      </w:pPr>
      <w:r w:rsidRPr="00CD0883">
        <w:rPr>
          <w:sz w:val="18"/>
          <w:szCs w:val="18"/>
        </w:rPr>
        <w:t>Разработка нормативной и получение разрешительной документации на выбросы, сбросы, размещение и обезвреживание отходов 1-4 класса опасности, образующихся в процессе работ, выполняемых Подрядчиком (при аренде имущества Заказчика арендатором), а также другим видам воздействия на окружающую среду является обязанностью Подрядчика (арендатора), если иное не оговорено в Договоре.</w:t>
      </w:r>
    </w:p>
    <w:p w:rsidR="00CD0883" w:rsidRPr="00CD0883" w:rsidRDefault="00CD0883" w:rsidP="0073153B">
      <w:pPr>
        <w:numPr>
          <w:ilvl w:val="0"/>
          <w:numId w:val="57"/>
        </w:numPr>
        <w:contextualSpacing/>
        <w:jc w:val="both"/>
        <w:rPr>
          <w:sz w:val="18"/>
          <w:szCs w:val="18"/>
        </w:rPr>
      </w:pPr>
      <w:r w:rsidRPr="00CD0883">
        <w:rPr>
          <w:sz w:val="18"/>
          <w:szCs w:val="18"/>
        </w:rPr>
        <w:t xml:space="preserve">Подрядчик обязан обеспечить наличие положительного заключения государственной экологической экспертизы (далее – ГЭЭ) на используемые им в процессе выполнения работ технику и технологии в случаях, предусмотренных подпунктом 5 статьи 11 Федерального закона от 23.11.1995 № 174-ФЗ «Об экологической экспертизе». </w:t>
      </w:r>
    </w:p>
    <w:p w:rsidR="00CD0883" w:rsidRPr="00CD0883" w:rsidRDefault="00CD0883" w:rsidP="00CD0883">
      <w:pPr>
        <w:keepNext/>
        <w:keepLines/>
        <w:spacing w:before="120" w:after="120"/>
        <w:jc w:val="both"/>
        <w:outlineLvl w:val="0"/>
        <w:rPr>
          <w:bCs/>
          <w:sz w:val="18"/>
          <w:szCs w:val="18"/>
        </w:rPr>
      </w:pPr>
      <w:r w:rsidRPr="00CD0883">
        <w:rPr>
          <w:bCs/>
          <w:sz w:val="18"/>
          <w:szCs w:val="18"/>
        </w:rPr>
        <w:t>4.2.2 Обращение с отходами производства и потребления</w:t>
      </w:r>
    </w:p>
    <w:p w:rsidR="00CD0883" w:rsidRPr="00CD0883" w:rsidRDefault="00CD0883" w:rsidP="00CD0883">
      <w:pPr>
        <w:jc w:val="both"/>
        <w:rPr>
          <w:b/>
          <w:sz w:val="18"/>
          <w:szCs w:val="18"/>
        </w:rPr>
      </w:pPr>
      <w:r w:rsidRPr="00CD0883">
        <w:rPr>
          <w:b/>
          <w:sz w:val="18"/>
          <w:szCs w:val="18"/>
        </w:rPr>
        <w:t xml:space="preserve">В области обращения с отходами производства и потребления Подрядчик (арендатор) обязан: </w:t>
      </w:r>
    </w:p>
    <w:p w:rsidR="00CD0883" w:rsidRPr="00CD0883" w:rsidRDefault="00CD0883" w:rsidP="0073153B">
      <w:pPr>
        <w:numPr>
          <w:ilvl w:val="0"/>
          <w:numId w:val="58"/>
        </w:numPr>
        <w:contextualSpacing/>
        <w:jc w:val="both"/>
        <w:rPr>
          <w:sz w:val="18"/>
          <w:szCs w:val="18"/>
        </w:rPr>
      </w:pPr>
      <w:r w:rsidRPr="00CD0883">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CD0883" w:rsidRPr="00CD0883" w:rsidRDefault="00CD0883" w:rsidP="0073153B">
      <w:pPr>
        <w:numPr>
          <w:ilvl w:val="0"/>
          <w:numId w:val="58"/>
        </w:numPr>
        <w:contextualSpacing/>
        <w:jc w:val="both"/>
        <w:rPr>
          <w:sz w:val="18"/>
          <w:szCs w:val="18"/>
        </w:rPr>
      </w:pPr>
      <w:r w:rsidRPr="00CD0883">
        <w:rPr>
          <w:sz w:val="18"/>
          <w:szCs w:val="18"/>
        </w:rPr>
        <w:t>за свой счет обеспечить сбор, безопасное временное хранение, утилизацию, вывоз, сдачу специализированному предприятию, имеющему соответствующие лицензии, в установленном порядке отходов производства и потребления, образующихся в результате проведения работ (осуществления деятельности) и владельцем, которых он является, а также отчуждаемых отходов Заказчика, если вопросы отчуждения отходов оговорены в Договоре между Заказчиком и Подрядчиком (арендатором);</w:t>
      </w:r>
    </w:p>
    <w:p w:rsidR="00CD0883" w:rsidRPr="00CD0883" w:rsidRDefault="00CD0883" w:rsidP="0073153B">
      <w:pPr>
        <w:numPr>
          <w:ilvl w:val="0"/>
          <w:numId w:val="58"/>
        </w:numPr>
        <w:autoSpaceDE w:val="0"/>
        <w:autoSpaceDN w:val="0"/>
        <w:adjustRightInd w:val="0"/>
        <w:contextualSpacing/>
        <w:jc w:val="both"/>
        <w:rPr>
          <w:sz w:val="18"/>
          <w:szCs w:val="18"/>
        </w:rPr>
      </w:pPr>
      <w:r w:rsidRPr="00CD0883">
        <w:rPr>
          <w:sz w:val="18"/>
          <w:szCs w:val="18"/>
        </w:rPr>
        <w:t>выполнять требования, необходимые для временного складирования отходов производства и потребления, в соответствии с СанПин 2.1.7.1322-03, утвержденным Постановлением Минздрава России от 30 апреля 2003 года № 80 «О введении в действие санитарно-эпидемиологических нормативов»;</w:t>
      </w:r>
    </w:p>
    <w:p w:rsidR="00CD0883" w:rsidRPr="00CD0883" w:rsidRDefault="00CD0883" w:rsidP="0073153B">
      <w:pPr>
        <w:numPr>
          <w:ilvl w:val="0"/>
          <w:numId w:val="58"/>
        </w:numPr>
        <w:autoSpaceDE w:val="0"/>
        <w:autoSpaceDN w:val="0"/>
        <w:adjustRightInd w:val="0"/>
        <w:contextualSpacing/>
        <w:jc w:val="both"/>
        <w:rPr>
          <w:sz w:val="18"/>
          <w:szCs w:val="18"/>
        </w:rPr>
      </w:pPr>
      <w:r w:rsidRPr="00CD0883">
        <w:rPr>
          <w:sz w:val="18"/>
          <w:szCs w:val="18"/>
        </w:rPr>
        <w:t>выполнять требования раздельного сбора и накопления отходов разных видов;</w:t>
      </w:r>
    </w:p>
    <w:p w:rsidR="00CD0883" w:rsidRPr="00CD0883" w:rsidRDefault="00CD0883" w:rsidP="0073153B">
      <w:pPr>
        <w:numPr>
          <w:ilvl w:val="0"/>
          <w:numId w:val="58"/>
        </w:numPr>
        <w:contextualSpacing/>
        <w:jc w:val="both"/>
        <w:rPr>
          <w:sz w:val="18"/>
          <w:szCs w:val="18"/>
        </w:rPr>
      </w:pPr>
      <w:r w:rsidRPr="00CD0883">
        <w:rPr>
          <w:sz w:val="18"/>
          <w:szCs w:val="18"/>
        </w:rPr>
        <w:t xml:space="preserve">если в условиях Договора оговорено предоставление Подрядчику (арендатору) площадок Заказчика для временного накопления отходов (до шести месяцев), строго контролировать соответствие вида отхода объекту </w:t>
      </w:r>
      <w:r w:rsidRPr="00CD0883">
        <w:rPr>
          <w:sz w:val="18"/>
          <w:szCs w:val="18"/>
        </w:rPr>
        <w:lastRenderedPageBreak/>
        <w:t>временного хранения согласно «Перечню объектов временного хранения (складирования) отходов на промышленных площадках филиалов» (приложение № 1 к Правилам);</w:t>
      </w:r>
    </w:p>
    <w:p w:rsidR="00CD0883" w:rsidRPr="00CD0883" w:rsidRDefault="00CD0883" w:rsidP="0073153B">
      <w:pPr>
        <w:numPr>
          <w:ilvl w:val="0"/>
          <w:numId w:val="58"/>
        </w:numPr>
        <w:contextualSpacing/>
        <w:jc w:val="both"/>
        <w:rPr>
          <w:sz w:val="18"/>
          <w:szCs w:val="18"/>
        </w:rPr>
      </w:pPr>
      <w:r w:rsidRPr="00CD0883">
        <w:rPr>
          <w:sz w:val="18"/>
          <w:szCs w:val="18"/>
        </w:rPr>
        <w:t xml:space="preserve">в случае использования площадок Заказчика для накопления отходов своевременно предоставлять ответственному лицу Заказчика данные первичного учета образования отходов производства и потребления в соответствии с пунктом 4.4.1.2 «Порядка осуществления производственного контроля в области обращения с отходами </w:t>
      </w:r>
      <w:r w:rsidRPr="00CD0883">
        <w:rPr>
          <w:color w:val="000000"/>
          <w:sz w:val="18"/>
          <w:szCs w:val="18"/>
        </w:rPr>
        <w:t>ПАО «Юнипро»</w:t>
      </w:r>
    </w:p>
    <w:p w:rsidR="00CD0883" w:rsidRPr="00CD0883" w:rsidRDefault="00CD0883" w:rsidP="0073153B">
      <w:pPr>
        <w:numPr>
          <w:ilvl w:val="0"/>
          <w:numId w:val="58"/>
        </w:numPr>
        <w:contextualSpacing/>
        <w:jc w:val="both"/>
        <w:rPr>
          <w:sz w:val="18"/>
          <w:szCs w:val="18"/>
        </w:rPr>
      </w:pPr>
      <w:r w:rsidRPr="00CD0883">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D0883" w:rsidRPr="00CD0883" w:rsidRDefault="00CD0883" w:rsidP="0073153B">
      <w:pPr>
        <w:numPr>
          <w:ilvl w:val="0"/>
          <w:numId w:val="58"/>
        </w:numPr>
        <w:contextualSpacing/>
        <w:jc w:val="both"/>
        <w:rPr>
          <w:sz w:val="18"/>
          <w:szCs w:val="18"/>
        </w:rPr>
      </w:pPr>
      <w:r w:rsidRPr="00CD0883">
        <w:rPr>
          <w:sz w:val="18"/>
          <w:szCs w:val="18"/>
        </w:rPr>
        <w:t>утилизацию отходов с использованием систем утилизации Заказчика согласовывать с ответственными лицами Заказчика. Необходимые документы, подтверждающие факт утилизации отходов, предоставляются ответственному лицу Заказчика.</w:t>
      </w:r>
    </w:p>
    <w:p w:rsidR="00CD0883" w:rsidRPr="00CD0883" w:rsidRDefault="00CD0883" w:rsidP="00CD0883">
      <w:pPr>
        <w:jc w:val="both"/>
        <w:rPr>
          <w:sz w:val="18"/>
          <w:szCs w:val="18"/>
        </w:rPr>
      </w:pPr>
      <w:r w:rsidRPr="00CD0883">
        <w:rPr>
          <w:sz w:val="18"/>
          <w:szCs w:val="18"/>
        </w:rPr>
        <w:t>После выполнения работ по Договору (при возврате арендованного имуществу Заказчику)  Подрядчик (арендатор) за свой счет приводит территорию производства работ (прилегающую к арендованному имуществу) в соответствие установленным санитарным нормам, приемка результатов подготовки территории осуществляется Заказчиком. Акт о приемке выполненных работ (акт приема-передачи части здания (сооружения)) подписывается Заказчиком только после выполнения указанных процедур по приведению территории в надлежащий вид.</w:t>
      </w:r>
    </w:p>
    <w:p w:rsidR="00CD0883" w:rsidRPr="00CD0883" w:rsidRDefault="00CD0883" w:rsidP="00CD0883">
      <w:pPr>
        <w:jc w:val="both"/>
        <w:rPr>
          <w:b/>
          <w:sz w:val="18"/>
          <w:szCs w:val="18"/>
        </w:rPr>
      </w:pPr>
      <w:r w:rsidRPr="00CD0883">
        <w:rPr>
          <w:b/>
          <w:sz w:val="18"/>
          <w:szCs w:val="18"/>
        </w:rPr>
        <w:t>Подрядчику (арендатору) запрещается:</w:t>
      </w:r>
    </w:p>
    <w:p w:rsidR="00CD0883" w:rsidRPr="00CD0883" w:rsidRDefault="00CD0883" w:rsidP="0073153B">
      <w:pPr>
        <w:numPr>
          <w:ilvl w:val="0"/>
          <w:numId w:val="59"/>
        </w:numPr>
        <w:contextualSpacing/>
        <w:jc w:val="both"/>
        <w:rPr>
          <w:b/>
          <w:i/>
          <w:sz w:val="18"/>
          <w:szCs w:val="18"/>
        </w:rPr>
      </w:pPr>
      <w:r w:rsidRPr="00CD0883">
        <w:rPr>
          <w:b/>
          <w:i/>
          <w:sz w:val="18"/>
          <w:szCs w:val="18"/>
        </w:rPr>
        <w:t>захоронение отходов производства и потребления на территории Заказчика,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CD0883" w:rsidRPr="00CD0883" w:rsidRDefault="00CD0883" w:rsidP="0073153B">
      <w:pPr>
        <w:numPr>
          <w:ilvl w:val="0"/>
          <w:numId w:val="59"/>
        </w:numPr>
        <w:contextualSpacing/>
        <w:jc w:val="both"/>
        <w:rPr>
          <w:b/>
          <w:i/>
          <w:sz w:val="18"/>
          <w:szCs w:val="18"/>
        </w:rPr>
      </w:pPr>
      <w:r w:rsidRPr="00CD0883">
        <w:rPr>
          <w:b/>
          <w:i/>
          <w:sz w:val="18"/>
          <w:szCs w:val="18"/>
        </w:rPr>
        <w:t>в нарушение требований СанПин 2.1.7.1322-03 складировать отходы производства и потребления вне специально-отведенных мест, указанных в приложении 1, а также совместно размещать отходы на указанных площадках, нарушая требования раздельного сбора и накопления отходов разных видов;</w:t>
      </w:r>
    </w:p>
    <w:p w:rsidR="00CD0883" w:rsidRPr="00CD0883" w:rsidRDefault="00CD0883" w:rsidP="0073153B">
      <w:pPr>
        <w:numPr>
          <w:ilvl w:val="0"/>
          <w:numId w:val="59"/>
        </w:numPr>
        <w:contextualSpacing/>
        <w:jc w:val="both"/>
        <w:rPr>
          <w:b/>
          <w:i/>
          <w:sz w:val="18"/>
          <w:szCs w:val="18"/>
        </w:rPr>
      </w:pPr>
      <w:r w:rsidRPr="00CD0883">
        <w:rPr>
          <w:b/>
          <w:i/>
          <w:sz w:val="18"/>
          <w:szCs w:val="18"/>
        </w:rPr>
        <w:t>использовать в производстве материалы, на которые отсутствуют гигиенические сертификаты;</w:t>
      </w:r>
    </w:p>
    <w:p w:rsidR="00CD0883" w:rsidRPr="00CD0883" w:rsidRDefault="00CD0883" w:rsidP="0073153B">
      <w:pPr>
        <w:numPr>
          <w:ilvl w:val="0"/>
          <w:numId w:val="59"/>
        </w:numPr>
        <w:contextualSpacing/>
        <w:jc w:val="both"/>
        <w:rPr>
          <w:b/>
          <w:i/>
          <w:sz w:val="18"/>
          <w:szCs w:val="18"/>
        </w:rPr>
      </w:pPr>
      <w:r w:rsidRPr="00CD0883">
        <w:rPr>
          <w:b/>
          <w:i/>
          <w:sz w:val="18"/>
          <w:szCs w:val="18"/>
        </w:rPr>
        <w:t>использовать опасные материалы с отсутствующей инструкцией по охране труда по безопасности ведения работ данным материалом и мерам оказания медицинской помощи при негативном воздействии на здоровье персонала.</w:t>
      </w:r>
    </w:p>
    <w:p w:rsidR="00CD0883" w:rsidRPr="00CD0883" w:rsidRDefault="00CD0883" w:rsidP="00CD0883">
      <w:pPr>
        <w:keepNext/>
        <w:keepLines/>
        <w:spacing w:before="120" w:after="120"/>
        <w:jc w:val="both"/>
        <w:outlineLvl w:val="0"/>
        <w:rPr>
          <w:bCs/>
          <w:sz w:val="18"/>
          <w:szCs w:val="18"/>
        </w:rPr>
      </w:pPr>
      <w:r w:rsidRPr="00CD0883">
        <w:rPr>
          <w:bCs/>
          <w:sz w:val="18"/>
          <w:szCs w:val="18"/>
        </w:rPr>
        <w:t>4.2.3 Охрана водных ресурсов</w:t>
      </w:r>
    </w:p>
    <w:p w:rsidR="00CD0883" w:rsidRPr="00CD0883" w:rsidRDefault="00CD0883" w:rsidP="00CD0883">
      <w:pPr>
        <w:jc w:val="both"/>
        <w:rPr>
          <w:b/>
          <w:sz w:val="18"/>
          <w:szCs w:val="18"/>
        </w:rPr>
      </w:pPr>
      <w:r w:rsidRPr="00CD0883">
        <w:rPr>
          <w:b/>
          <w:sz w:val="18"/>
          <w:szCs w:val="18"/>
        </w:rPr>
        <w:t>При осуществлении деятельности, связанной с водопользованием, Подрядчик (арендатор) обязан:</w:t>
      </w:r>
    </w:p>
    <w:p w:rsidR="00CD0883" w:rsidRPr="00CD0883" w:rsidRDefault="00CD0883" w:rsidP="0073153B">
      <w:pPr>
        <w:numPr>
          <w:ilvl w:val="0"/>
          <w:numId w:val="61"/>
        </w:numPr>
        <w:contextualSpacing/>
        <w:jc w:val="both"/>
        <w:rPr>
          <w:sz w:val="18"/>
          <w:szCs w:val="18"/>
        </w:rPr>
      </w:pPr>
      <w:r w:rsidRPr="00CD0883">
        <w:rPr>
          <w:sz w:val="18"/>
          <w:szCs w:val="18"/>
        </w:rPr>
        <w:t>при производстве работ не допускать сброс загрязненных сточных вод в водные объекты, на рельеф и в промливневую канализацию;</w:t>
      </w:r>
    </w:p>
    <w:p w:rsidR="00CD0883" w:rsidRPr="00CD0883" w:rsidRDefault="00CD0883" w:rsidP="0073153B">
      <w:pPr>
        <w:numPr>
          <w:ilvl w:val="0"/>
          <w:numId w:val="61"/>
        </w:numPr>
        <w:contextualSpacing/>
        <w:jc w:val="both"/>
        <w:rPr>
          <w:color w:val="000000"/>
          <w:sz w:val="18"/>
          <w:szCs w:val="18"/>
        </w:rPr>
      </w:pPr>
      <w:r w:rsidRPr="00CD0883">
        <w:rPr>
          <w:sz w:val="18"/>
          <w:szCs w:val="18"/>
        </w:rPr>
        <w:t xml:space="preserve">при производстве работ в водоохранных зонах обеспечить надежную защиту водных объектов от загрязнения, </w:t>
      </w:r>
      <w:r w:rsidRPr="00CD0883">
        <w:rPr>
          <w:color w:val="000000"/>
          <w:sz w:val="18"/>
          <w:szCs w:val="18"/>
        </w:rPr>
        <w:t>разработать и согласовать соответствующие меры по устранению таких рисков;</w:t>
      </w:r>
    </w:p>
    <w:p w:rsidR="00CD0883" w:rsidRPr="00CD0883" w:rsidRDefault="00CD0883" w:rsidP="0073153B">
      <w:pPr>
        <w:numPr>
          <w:ilvl w:val="0"/>
          <w:numId w:val="61"/>
        </w:numPr>
        <w:contextualSpacing/>
        <w:jc w:val="both"/>
        <w:rPr>
          <w:color w:val="000000"/>
          <w:sz w:val="18"/>
          <w:szCs w:val="18"/>
        </w:rPr>
      </w:pPr>
      <w:r w:rsidRPr="00CD0883">
        <w:rPr>
          <w:sz w:val="18"/>
          <w:szCs w:val="18"/>
        </w:rPr>
        <w:t>работы, предполагающие сброс загрязняющих веществ в водные объекты, согласовывать с уполномоченным органом государственной власти или местного самоуправления;</w:t>
      </w:r>
    </w:p>
    <w:p w:rsidR="00CD0883" w:rsidRPr="00CD0883" w:rsidRDefault="00CD0883" w:rsidP="0073153B">
      <w:pPr>
        <w:numPr>
          <w:ilvl w:val="0"/>
          <w:numId w:val="61"/>
        </w:numPr>
        <w:contextualSpacing/>
        <w:jc w:val="both"/>
        <w:rPr>
          <w:sz w:val="18"/>
          <w:szCs w:val="18"/>
        </w:rPr>
      </w:pPr>
      <w:r w:rsidRPr="00CD0883">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CD0883" w:rsidRPr="00CD0883" w:rsidRDefault="00CD0883" w:rsidP="0073153B">
      <w:pPr>
        <w:numPr>
          <w:ilvl w:val="0"/>
          <w:numId w:val="61"/>
        </w:numPr>
        <w:contextualSpacing/>
        <w:jc w:val="both"/>
        <w:rPr>
          <w:sz w:val="18"/>
          <w:szCs w:val="18"/>
        </w:rPr>
      </w:pPr>
      <w:r w:rsidRPr="00CD0883">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CD0883" w:rsidRPr="00CD0883" w:rsidRDefault="00CD0883" w:rsidP="0073153B">
      <w:pPr>
        <w:numPr>
          <w:ilvl w:val="0"/>
          <w:numId w:val="61"/>
        </w:numPr>
        <w:contextualSpacing/>
        <w:jc w:val="both"/>
        <w:rPr>
          <w:sz w:val="18"/>
          <w:szCs w:val="18"/>
        </w:rPr>
      </w:pPr>
      <w:r w:rsidRPr="00CD0883">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CD0883" w:rsidRPr="00CD0883" w:rsidRDefault="00CD0883" w:rsidP="0073153B">
      <w:pPr>
        <w:numPr>
          <w:ilvl w:val="0"/>
          <w:numId w:val="61"/>
        </w:numPr>
        <w:contextualSpacing/>
        <w:jc w:val="both"/>
        <w:rPr>
          <w:sz w:val="18"/>
          <w:szCs w:val="18"/>
        </w:rPr>
      </w:pPr>
      <w:r w:rsidRPr="00CD0883">
        <w:rPr>
          <w:sz w:val="18"/>
          <w:szCs w:val="18"/>
        </w:rPr>
        <w:t>осуществлять мойку транспортных средств, рабочих машин и прочей техники только в предусмотренных для этого специализированных местах;</w:t>
      </w:r>
    </w:p>
    <w:p w:rsidR="00CD0883" w:rsidRPr="00CD0883" w:rsidRDefault="00CD0883" w:rsidP="0073153B">
      <w:pPr>
        <w:numPr>
          <w:ilvl w:val="0"/>
          <w:numId w:val="61"/>
        </w:numPr>
        <w:contextualSpacing/>
        <w:jc w:val="both"/>
        <w:rPr>
          <w:sz w:val="18"/>
          <w:szCs w:val="18"/>
        </w:rPr>
      </w:pPr>
      <w:r w:rsidRPr="00CD0883">
        <w:rPr>
          <w:sz w:val="18"/>
          <w:szCs w:val="18"/>
        </w:rPr>
        <w:t>вести журналы первичного учета по водопотреблению, водоотведению, обеспечить своевременное предоставление данных Ответственному лицу Заказчика;</w:t>
      </w:r>
    </w:p>
    <w:p w:rsidR="00CD0883" w:rsidRPr="00CD0883" w:rsidRDefault="00CD0883" w:rsidP="0073153B">
      <w:pPr>
        <w:numPr>
          <w:ilvl w:val="0"/>
          <w:numId w:val="61"/>
        </w:numPr>
        <w:contextualSpacing/>
        <w:jc w:val="both"/>
        <w:rPr>
          <w:sz w:val="18"/>
          <w:szCs w:val="18"/>
        </w:rPr>
      </w:pPr>
      <w:r w:rsidRPr="00CD0883">
        <w:rPr>
          <w:sz w:val="18"/>
          <w:szCs w:val="18"/>
        </w:rPr>
        <w:t>забор и отвод воды из систем пожаротушения производить только в целях тушения пожаров;</w:t>
      </w:r>
    </w:p>
    <w:p w:rsidR="00CD0883" w:rsidRPr="00CD0883" w:rsidRDefault="00CD0883" w:rsidP="0073153B">
      <w:pPr>
        <w:numPr>
          <w:ilvl w:val="0"/>
          <w:numId w:val="61"/>
        </w:numPr>
        <w:contextualSpacing/>
        <w:jc w:val="both"/>
        <w:rPr>
          <w:sz w:val="18"/>
          <w:szCs w:val="18"/>
        </w:rPr>
      </w:pPr>
      <w:r w:rsidRPr="00CD0883">
        <w:rPr>
          <w:sz w:val="18"/>
          <w:szCs w:val="18"/>
        </w:rPr>
        <w:t>при использовании (обслуживании) обслуживающих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Ответственному лицу Заказчика.</w:t>
      </w:r>
    </w:p>
    <w:p w:rsidR="00CD0883" w:rsidRPr="00CD0883" w:rsidRDefault="00CD0883" w:rsidP="00CD0883">
      <w:pPr>
        <w:jc w:val="both"/>
        <w:rPr>
          <w:b/>
          <w:sz w:val="18"/>
          <w:szCs w:val="18"/>
        </w:rPr>
      </w:pPr>
      <w:r w:rsidRPr="00CD0883">
        <w:rPr>
          <w:b/>
          <w:sz w:val="18"/>
          <w:szCs w:val="18"/>
        </w:rPr>
        <w:t>Подрядчику (арендатору) запрещается:</w:t>
      </w:r>
    </w:p>
    <w:p w:rsidR="00CD0883" w:rsidRPr="00CD0883" w:rsidRDefault="00CD0883" w:rsidP="0073153B">
      <w:pPr>
        <w:numPr>
          <w:ilvl w:val="0"/>
          <w:numId w:val="62"/>
        </w:numPr>
        <w:contextualSpacing/>
        <w:jc w:val="both"/>
        <w:rPr>
          <w:sz w:val="18"/>
          <w:szCs w:val="18"/>
        </w:rPr>
      </w:pPr>
      <w:r w:rsidRPr="00CD0883">
        <w:rPr>
          <w:sz w:val="18"/>
          <w:szCs w:val="18"/>
        </w:rPr>
        <w:t>организация несанкционированных стоков загрязненных вод в водные объекты;</w:t>
      </w:r>
    </w:p>
    <w:p w:rsidR="00CD0883" w:rsidRPr="00CD0883" w:rsidRDefault="00CD0883" w:rsidP="0073153B">
      <w:pPr>
        <w:numPr>
          <w:ilvl w:val="0"/>
          <w:numId w:val="62"/>
        </w:numPr>
        <w:contextualSpacing/>
        <w:jc w:val="both"/>
        <w:rPr>
          <w:sz w:val="18"/>
          <w:szCs w:val="18"/>
        </w:rPr>
      </w:pPr>
      <w:r w:rsidRPr="00CD0883">
        <w:rPr>
          <w:sz w:val="18"/>
          <w:szCs w:val="18"/>
        </w:rPr>
        <w:t>сброс в ливневую и хоз-фекальную канализацию Заказчика загрязняющих веществ, не предусмотренных проектом нормативов допустимых сбросом Заказчика.</w:t>
      </w:r>
    </w:p>
    <w:p w:rsidR="00CD0883" w:rsidRPr="00CD0883" w:rsidRDefault="00CD0883" w:rsidP="00CD0883">
      <w:pPr>
        <w:ind w:left="720"/>
        <w:contextualSpacing/>
        <w:jc w:val="both"/>
        <w:rPr>
          <w:sz w:val="18"/>
          <w:szCs w:val="18"/>
        </w:rPr>
      </w:pPr>
    </w:p>
    <w:p w:rsidR="00CD0883" w:rsidRPr="00CD0883" w:rsidRDefault="00CD0883" w:rsidP="00CD0883">
      <w:pPr>
        <w:keepNext/>
        <w:keepLines/>
        <w:spacing w:before="120" w:after="120"/>
        <w:jc w:val="both"/>
        <w:outlineLvl w:val="0"/>
        <w:rPr>
          <w:bCs/>
          <w:sz w:val="18"/>
          <w:szCs w:val="18"/>
        </w:rPr>
      </w:pPr>
      <w:r w:rsidRPr="00CD0883">
        <w:rPr>
          <w:bCs/>
          <w:sz w:val="18"/>
          <w:szCs w:val="18"/>
        </w:rPr>
        <w:t>4.2.4 Охрана почвы и грунтовых вод</w:t>
      </w:r>
    </w:p>
    <w:p w:rsidR="00CD0883" w:rsidRPr="00CD0883" w:rsidRDefault="00CD0883" w:rsidP="00CD0883">
      <w:pPr>
        <w:jc w:val="both"/>
        <w:rPr>
          <w:b/>
          <w:sz w:val="18"/>
          <w:szCs w:val="18"/>
        </w:rPr>
      </w:pPr>
      <w:r w:rsidRPr="00CD0883">
        <w:rPr>
          <w:b/>
          <w:sz w:val="18"/>
          <w:szCs w:val="18"/>
        </w:rPr>
        <w:t xml:space="preserve">При осуществлении деятельности, связанной с воздействием на почву и грунтовые воды, </w:t>
      </w:r>
    </w:p>
    <w:p w:rsidR="00CD0883" w:rsidRPr="00CD0883" w:rsidRDefault="00CD0883" w:rsidP="00CD0883">
      <w:pPr>
        <w:jc w:val="both"/>
        <w:rPr>
          <w:b/>
          <w:sz w:val="18"/>
          <w:szCs w:val="18"/>
        </w:rPr>
      </w:pPr>
      <w:r w:rsidRPr="00CD0883">
        <w:rPr>
          <w:b/>
          <w:sz w:val="18"/>
          <w:szCs w:val="18"/>
        </w:rPr>
        <w:t>Подрядчик (арендатор) обязан:</w:t>
      </w:r>
    </w:p>
    <w:p w:rsidR="00CD0883" w:rsidRPr="00CD0883" w:rsidRDefault="00CD0883" w:rsidP="0073153B">
      <w:pPr>
        <w:numPr>
          <w:ilvl w:val="0"/>
          <w:numId w:val="63"/>
        </w:numPr>
        <w:contextualSpacing/>
        <w:jc w:val="both"/>
        <w:rPr>
          <w:sz w:val="18"/>
          <w:szCs w:val="18"/>
        </w:rPr>
      </w:pPr>
      <w:r w:rsidRPr="00CD0883">
        <w:rPr>
          <w:sz w:val="18"/>
          <w:szCs w:val="18"/>
        </w:rPr>
        <w:t xml:space="preserve">не допускать попадание в почву и грунтовые воды вредных веществ всех видов; </w:t>
      </w:r>
    </w:p>
    <w:p w:rsidR="00CD0883" w:rsidRPr="00CD0883" w:rsidRDefault="00CD0883" w:rsidP="0073153B">
      <w:pPr>
        <w:numPr>
          <w:ilvl w:val="0"/>
          <w:numId w:val="63"/>
        </w:numPr>
        <w:contextualSpacing/>
        <w:jc w:val="both"/>
        <w:rPr>
          <w:sz w:val="18"/>
          <w:szCs w:val="18"/>
        </w:rPr>
      </w:pPr>
      <w:r w:rsidRPr="00CD0883">
        <w:rPr>
          <w:sz w:val="18"/>
          <w:szCs w:val="18"/>
        </w:rPr>
        <w:t>при производстве работ проводить оптимизацию использования земельных участков с целью уменьшения площади техногенного воздействия;</w:t>
      </w:r>
    </w:p>
    <w:p w:rsidR="00CD0883" w:rsidRPr="00CD0883" w:rsidRDefault="00CD0883" w:rsidP="0073153B">
      <w:pPr>
        <w:numPr>
          <w:ilvl w:val="0"/>
          <w:numId w:val="63"/>
        </w:numPr>
        <w:contextualSpacing/>
        <w:jc w:val="both"/>
        <w:rPr>
          <w:sz w:val="18"/>
          <w:szCs w:val="18"/>
        </w:rPr>
      </w:pPr>
      <w:r w:rsidRPr="00CD0883">
        <w:rPr>
          <w:sz w:val="18"/>
          <w:szCs w:val="18"/>
        </w:rPr>
        <w:t>обеспечивать герметичность хранения эксплуатационных материалов всех видов, применяемых машин и устройств или предусматривать поддоны;</w:t>
      </w:r>
    </w:p>
    <w:p w:rsidR="00CD0883" w:rsidRPr="00CD0883" w:rsidRDefault="00CD0883" w:rsidP="0073153B">
      <w:pPr>
        <w:numPr>
          <w:ilvl w:val="0"/>
          <w:numId w:val="63"/>
        </w:numPr>
        <w:contextualSpacing/>
        <w:jc w:val="both"/>
        <w:rPr>
          <w:sz w:val="18"/>
          <w:szCs w:val="18"/>
        </w:rPr>
      </w:pPr>
      <w:r w:rsidRPr="00CD0883">
        <w:rPr>
          <w:sz w:val="18"/>
          <w:szCs w:val="18"/>
        </w:rPr>
        <w:t>за свой счет проводить зачистку территории и рекультивацию земель по окончании работ;</w:t>
      </w:r>
    </w:p>
    <w:p w:rsidR="00CD0883" w:rsidRPr="00CD0883" w:rsidRDefault="00CD0883" w:rsidP="0073153B">
      <w:pPr>
        <w:numPr>
          <w:ilvl w:val="0"/>
          <w:numId w:val="63"/>
        </w:numPr>
        <w:contextualSpacing/>
        <w:jc w:val="both"/>
        <w:rPr>
          <w:sz w:val="18"/>
          <w:szCs w:val="18"/>
        </w:rPr>
      </w:pPr>
      <w:r w:rsidRPr="00CD0883">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CD0883" w:rsidRPr="00CD0883" w:rsidRDefault="00CD0883" w:rsidP="0073153B">
      <w:pPr>
        <w:numPr>
          <w:ilvl w:val="0"/>
          <w:numId w:val="63"/>
        </w:numPr>
        <w:contextualSpacing/>
        <w:jc w:val="both"/>
        <w:rPr>
          <w:sz w:val="18"/>
          <w:szCs w:val="18"/>
        </w:rPr>
      </w:pPr>
      <w:r w:rsidRPr="00CD0883">
        <w:rPr>
          <w:sz w:val="18"/>
          <w:szCs w:val="18"/>
        </w:rPr>
        <w:lastRenderedPageBreak/>
        <w:t>топливо должно храниться в соответствии с Постановлением Правительства России от 25 апреля 2012 года № 390 «О противопожарном режиме»;</w:t>
      </w:r>
    </w:p>
    <w:p w:rsidR="00CD0883" w:rsidRPr="00CD0883" w:rsidRDefault="00CD0883" w:rsidP="0073153B">
      <w:pPr>
        <w:numPr>
          <w:ilvl w:val="0"/>
          <w:numId w:val="63"/>
        </w:numPr>
        <w:contextualSpacing/>
        <w:jc w:val="both"/>
        <w:rPr>
          <w:sz w:val="18"/>
          <w:szCs w:val="18"/>
        </w:rPr>
      </w:pPr>
      <w:r w:rsidRPr="00CD0883">
        <w:rPr>
          <w:sz w:val="18"/>
          <w:szCs w:val="18"/>
        </w:rPr>
        <w:t>заправку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 поддонах достаточного размера.</w:t>
      </w:r>
    </w:p>
    <w:p w:rsidR="00CD0883" w:rsidRPr="00CD0883" w:rsidRDefault="00CD0883" w:rsidP="00CD0883">
      <w:pPr>
        <w:keepNext/>
        <w:keepLines/>
        <w:spacing w:before="120" w:after="120"/>
        <w:jc w:val="both"/>
        <w:outlineLvl w:val="0"/>
        <w:rPr>
          <w:bCs/>
          <w:sz w:val="18"/>
          <w:szCs w:val="18"/>
        </w:rPr>
      </w:pPr>
      <w:r w:rsidRPr="00CD0883">
        <w:rPr>
          <w:bCs/>
          <w:sz w:val="18"/>
          <w:szCs w:val="18"/>
        </w:rPr>
        <w:t>4.2.5 Охрана атмосферного воздуха</w:t>
      </w:r>
    </w:p>
    <w:p w:rsidR="00CD0883" w:rsidRPr="00CD0883" w:rsidRDefault="00CD0883" w:rsidP="00CD0883">
      <w:pPr>
        <w:jc w:val="both"/>
        <w:rPr>
          <w:b/>
          <w:sz w:val="18"/>
          <w:szCs w:val="18"/>
        </w:rPr>
      </w:pPr>
      <w:r w:rsidRPr="00CD0883">
        <w:rPr>
          <w:b/>
          <w:sz w:val="18"/>
          <w:szCs w:val="18"/>
        </w:rPr>
        <w:t>При осуществлении деятельности, связанной с использованием нестационарных источников выбросов загрязняющих веществ в атмосферу, Подрядчик (арендатор) обязан:</w:t>
      </w:r>
    </w:p>
    <w:p w:rsidR="00CD0883" w:rsidRPr="00CD0883" w:rsidRDefault="00CD0883" w:rsidP="0073153B">
      <w:pPr>
        <w:numPr>
          <w:ilvl w:val="0"/>
          <w:numId w:val="64"/>
        </w:numPr>
        <w:contextualSpacing/>
        <w:jc w:val="both"/>
        <w:rPr>
          <w:sz w:val="18"/>
          <w:szCs w:val="18"/>
        </w:rPr>
      </w:pPr>
      <w:r w:rsidRPr="00CD0883">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CD0883" w:rsidRPr="00CD0883" w:rsidRDefault="00CD0883" w:rsidP="0073153B">
      <w:pPr>
        <w:numPr>
          <w:ilvl w:val="0"/>
          <w:numId w:val="64"/>
        </w:numPr>
        <w:contextualSpacing/>
        <w:jc w:val="both"/>
        <w:rPr>
          <w:sz w:val="18"/>
          <w:szCs w:val="18"/>
        </w:rPr>
      </w:pPr>
      <w:r w:rsidRPr="00CD0883">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p>
    <w:p w:rsidR="00CD0883" w:rsidRPr="00CD0883" w:rsidRDefault="00CD0883" w:rsidP="00CD0883">
      <w:pPr>
        <w:jc w:val="both"/>
        <w:rPr>
          <w:b/>
          <w:sz w:val="18"/>
          <w:szCs w:val="18"/>
        </w:rPr>
      </w:pPr>
      <w:r w:rsidRPr="00CD0883">
        <w:rPr>
          <w:b/>
          <w:sz w:val="18"/>
          <w:szCs w:val="18"/>
        </w:rPr>
        <w:t>Подрядчику (арендатору) запрещается:</w:t>
      </w:r>
    </w:p>
    <w:p w:rsidR="00CD0883" w:rsidRPr="00CD0883" w:rsidRDefault="00CD0883" w:rsidP="0073153B">
      <w:pPr>
        <w:numPr>
          <w:ilvl w:val="0"/>
          <w:numId w:val="65"/>
        </w:numPr>
        <w:contextualSpacing/>
        <w:jc w:val="both"/>
        <w:rPr>
          <w:sz w:val="18"/>
          <w:szCs w:val="18"/>
        </w:rPr>
      </w:pPr>
      <w:r w:rsidRPr="00CD0883">
        <w:rPr>
          <w:sz w:val="18"/>
          <w:szCs w:val="18"/>
        </w:rPr>
        <w:t>использовать источники выбросов, концентрация загрязняющих веществ от которых, превышает установленные для атмосферного воздуха законодательством предельно-допустимые концентрации;</w:t>
      </w:r>
    </w:p>
    <w:p w:rsidR="00CD0883" w:rsidRPr="00CD0883" w:rsidRDefault="00CD0883" w:rsidP="0073153B">
      <w:pPr>
        <w:numPr>
          <w:ilvl w:val="0"/>
          <w:numId w:val="65"/>
        </w:numPr>
        <w:contextualSpacing/>
        <w:jc w:val="both"/>
        <w:rPr>
          <w:sz w:val="18"/>
          <w:szCs w:val="18"/>
        </w:rPr>
      </w:pPr>
      <w:r w:rsidRPr="00CD0883">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p>
    <w:p w:rsidR="00CD0883" w:rsidRPr="00CD0883" w:rsidRDefault="00CD0883" w:rsidP="00CD0883">
      <w:pPr>
        <w:jc w:val="both"/>
        <w:rPr>
          <w:sz w:val="18"/>
          <w:szCs w:val="18"/>
        </w:rPr>
      </w:pPr>
    </w:p>
    <w:p w:rsidR="00CD0883" w:rsidRPr="00CD0883" w:rsidRDefault="00CD0883" w:rsidP="0073153B">
      <w:pPr>
        <w:numPr>
          <w:ilvl w:val="0"/>
          <w:numId w:val="54"/>
        </w:numPr>
        <w:pBdr>
          <w:bottom w:val="single" w:sz="4" w:space="1" w:color="auto"/>
        </w:pBdr>
        <w:spacing w:after="100" w:afterAutospacing="1"/>
        <w:jc w:val="right"/>
        <w:outlineLvl w:val="1"/>
        <w:rPr>
          <w:b/>
          <w:bCs/>
          <w:sz w:val="18"/>
          <w:szCs w:val="18"/>
        </w:rPr>
      </w:pPr>
      <w:bookmarkStart w:id="27" w:name="_Toc396290876"/>
      <w:r w:rsidRPr="00CD0883">
        <w:rPr>
          <w:b/>
          <w:bCs/>
          <w:sz w:val="18"/>
          <w:szCs w:val="18"/>
        </w:rPr>
        <w:t>ДЕЙСТВИЯ В АВАРИЙНЫХ СИТУАЦИЯХ, СВЯЗАННЫХ С НЕГАТИВНЫМ ВОЗДЕЙСТВИЕМ НА ОКРУЖАЮЩУЮ СРЕДУ</w:t>
      </w:r>
      <w:bookmarkEnd w:id="27"/>
    </w:p>
    <w:p w:rsidR="00CD0883" w:rsidRPr="00CD0883" w:rsidRDefault="00CD0883" w:rsidP="00CD0883">
      <w:pPr>
        <w:spacing w:before="240" w:after="240"/>
        <w:jc w:val="both"/>
        <w:outlineLvl w:val="2"/>
        <w:rPr>
          <w:b/>
          <w:bCs/>
          <w:sz w:val="18"/>
          <w:szCs w:val="18"/>
        </w:rPr>
      </w:pPr>
      <w:bookmarkStart w:id="28" w:name="_Toc396290877"/>
      <w:r w:rsidRPr="00CD0883">
        <w:rPr>
          <w:b/>
          <w:bCs/>
          <w:sz w:val="18"/>
          <w:szCs w:val="18"/>
        </w:rPr>
        <w:t>5.1 Планы и инструкции по действиям в аварийных ситуациях</w:t>
      </w:r>
      <w:bookmarkEnd w:id="28"/>
    </w:p>
    <w:p w:rsidR="00CD0883" w:rsidRPr="00CD0883" w:rsidRDefault="00CD0883" w:rsidP="00CD0883">
      <w:pPr>
        <w:jc w:val="both"/>
        <w:rPr>
          <w:sz w:val="18"/>
          <w:szCs w:val="18"/>
        </w:rPr>
      </w:pPr>
      <w:r w:rsidRPr="00CD0883">
        <w:rPr>
          <w:sz w:val="18"/>
          <w:szCs w:val="18"/>
        </w:rPr>
        <w:t>Заказчиком применительно к каждому его филиалу утверждены и применяются следующие планы действий в аварийных ситуациях и инструкции:</w:t>
      </w:r>
    </w:p>
    <w:p w:rsidR="00CD0883" w:rsidRPr="00CD0883" w:rsidRDefault="00CD0883" w:rsidP="00CD0883">
      <w:pPr>
        <w:jc w:val="both"/>
        <w:rPr>
          <w:sz w:val="18"/>
          <w:szCs w:val="18"/>
        </w:rPr>
      </w:pPr>
      <w:r w:rsidRPr="00CD0883">
        <w:rPr>
          <w:sz w:val="18"/>
          <w:szCs w:val="18"/>
        </w:rPr>
        <w:t>- Планы по предупреждению и ликвидации аварийных разливов нефти и нефтепродуктов;</w:t>
      </w:r>
    </w:p>
    <w:p w:rsidR="00CD0883" w:rsidRPr="00CD0883" w:rsidRDefault="00CD0883" w:rsidP="00CD0883">
      <w:pPr>
        <w:jc w:val="both"/>
        <w:rPr>
          <w:sz w:val="18"/>
          <w:szCs w:val="18"/>
        </w:rPr>
      </w:pPr>
      <w:r w:rsidRPr="00CD0883">
        <w:rPr>
          <w:sz w:val="18"/>
          <w:szCs w:val="18"/>
        </w:rPr>
        <w:t>- Планы действий по предупреждению и ликвидации чрезвычайных ситуаций природного и техногенного характера;</w:t>
      </w:r>
    </w:p>
    <w:p w:rsidR="00CD0883" w:rsidRPr="00CD0883" w:rsidRDefault="00CD0883" w:rsidP="00CD0883">
      <w:pPr>
        <w:jc w:val="both"/>
        <w:rPr>
          <w:sz w:val="18"/>
          <w:szCs w:val="18"/>
        </w:rPr>
      </w:pPr>
      <w:r w:rsidRPr="00CD0883">
        <w:rPr>
          <w:sz w:val="18"/>
          <w:szCs w:val="18"/>
        </w:rPr>
        <w:t>- Планы ликвидации возможных аварий в газовом хозяйстве;</w:t>
      </w:r>
    </w:p>
    <w:p w:rsidR="00CD0883" w:rsidRPr="00CD0883" w:rsidRDefault="00CD0883" w:rsidP="00CD0883">
      <w:pPr>
        <w:jc w:val="both"/>
        <w:rPr>
          <w:sz w:val="18"/>
          <w:szCs w:val="18"/>
        </w:rPr>
      </w:pPr>
      <w:r w:rsidRPr="00CD0883">
        <w:rPr>
          <w:sz w:val="18"/>
          <w:szCs w:val="18"/>
        </w:rPr>
        <w:t>- Планы пожаротушения;</w:t>
      </w:r>
    </w:p>
    <w:p w:rsidR="00CD0883" w:rsidRPr="00CD0883" w:rsidRDefault="00CD0883" w:rsidP="00CD0883">
      <w:pPr>
        <w:jc w:val="both"/>
        <w:rPr>
          <w:sz w:val="18"/>
          <w:szCs w:val="18"/>
        </w:rPr>
      </w:pPr>
      <w:r w:rsidRPr="00CD0883">
        <w:rPr>
          <w:sz w:val="18"/>
          <w:szCs w:val="18"/>
        </w:rPr>
        <w:t>- Планы ликвидации аварий на гидротехнических сооружениях филиалов;</w:t>
      </w:r>
    </w:p>
    <w:p w:rsidR="00CD0883" w:rsidRPr="00CD0883" w:rsidRDefault="00CD0883" w:rsidP="00CD0883">
      <w:pPr>
        <w:jc w:val="both"/>
        <w:rPr>
          <w:sz w:val="18"/>
          <w:szCs w:val="18"/>
        </w:rPr>
      </w:pPr>
      <w:r w:rsidRPr="00CD0883">
        <w:rPr>
          <w:sz w:val="18"/>
          <w:szCs w:val="18"/>
        </w:rPr>
        <w:t>- Планы локализации и ликвидации аварийных ситуаций на мазутном хозяйстве;</w:t>
      </w:r>
    </w:p>
    <w:p w:rsidR="00CD0883" w:rsidRPr="00CD0883" w:rsidRDefault="00CD0883" w:rsidP="00CD0883">
      <w:pPr>
        <w:jc w:val="both"/>
        <w:rPr>
          <w:sz w:val="18"/>
          <w:szCs w:val="18"/>
        </w:rPr>
      </w:pPr>
      <w:r w:rsidRPr="00CD0883">
        <w:rPr>
          <w:sz w:val="18"/>
          <w:szCs w:val="18"/>
        </w:rPr>
        <w:t>- цеховые Инструкции по предупреждению и ликвидации аварий.</w:t>
      </w:r>
    </w:p>
    <w:p w:rsidR="00CD0883" w:rsidRPr="00CD0883" w:rsidRDefault="00CD0883" w:rsidP="00CD0883">
      <w:pPr>
        <w:jc w:val="both"/>
        <w:rPr>
          <w:sz w:val="18"/>
          <w:szCs w:val="18"/>
        </w:rPr>
      </w:pPr>
    </w:p>
    <w:p w:rsidR="00CD0883" w:rsidRPr="00CD0883" w:rsidRDefault="00CD0883" w:rsidP="00CD0883">
      <w:pPr>
        <w:jc w:val="both"/>
        <w:rPr>
          <w:sz w:val="18"/>
          <w:szCs w:val="18"/>
        </w:rPr>
      </w:pPr>
      <w:r w:rsidRPr="00CD0883">
        <w:rPr>
          <w:sz w:val="18"/>
          <w:szCs w:val="18"/>
        </w:rPr>
        <w:t>Для локальных нештатных ситуаций в составе СЭМ Заказчика разработана «Инструкция по устранению минимальных аварийных ситуаций» РО-ПТУ-10.</w:t>
      </w:r>
    </w:p>
    <w:p w:rsidR="00CD0883" w:rsidRPr="00CD0883" w:rsidRDefault="00CD0883" w:rsidP="00CD0883">
      <w:pPr>
        <w:jc w:val="both"/>
        <w:rPr>
          <w:sz w:val="18"/>
          <w:szCs w:val="18"/>
        </w:rPr>
      </w:pPr>
      <w:r w:rsidRPr="00CD0883">
        <w:rPr>
          <w:sz w:val="18"/>
          <w:szCs w:val="18"/>
        </w:rPr>
        <w:t>В случае, если деятельность Подрядчика (арендатора) связана с экологическими аспектами, имеющими риски возникновения указанных аварийных ситуаций, Подрядчик (арендатор) обязан ознакомить свой персонал с данными планами и инструкциями в течение 15 (пятнадцати) календарных дней с момента заключения Договора.</w:t>
      </w:r>
    </w:p>
    <w:p w:rsidR="00CD0883" w:rsidRPr="00CD0883" w:rsidRDefault="00CD0883" w:rsidP="00CD0883">
      <w:pPr>
        <w:spacing w:before="240" w:after="240"/>
        <w:jc w:val="both"/>
        <w:outlineLvl w:val="2"/>
        <w:rPr>
          <w:b/>
          <w:bCs/>
          <w:sz w:val="18"/>
          <w:szCs w:val="18"/>
        </w:rPr>
      </w:pPr>
      <w:bookmarkStart w:id="29" w:name="_Toc396290878"/>
      <w:r w:rsidRPr="00CD0883">
        <w:rPr>
          <w:b/>
          <w:bCs/>
          <w:sz w:val="18"/>
          <w:szCs w:val="18"/>
        </w:rPr>
        <w:t>5.2 Уведомление об экологических инцидентах</w:t>
      </w:r>
      <w:bookmarkEnd w:id="29"/>
    </w:p>
    <w:p w:rsidR="00CD0883" w:rsidRPr="00CD0883" w:rsidRDefault="00CD0883" w:rsidP="00CD0883">
      <w:pPr>
        <w:jc w:val="both"/>
        <w:rPr>
          <w:sz w:val="18"/>
          <w:szCs w:val="18"/>
        </w:rPr>
      </w:pPr>
      <w:r w:rsidRPr="00CD0883">
        <w:rPr>
          <w:sz w:val="18"/>
          <w:szCs w:val="18"/>
        </w:rPr>
        <w:t xml:space="preserve">1. Независимо от принятия неотложных мер, предусмотренных Регламентом системы менеджмента охраны здоровья и безопасности труда «Правила техники безопасности для подрядных организаций» (РО-БРиИ-01), Подрядчик (арендатор) должен сообщать Ответственному лицу Заказчика обо всех нештатных и аварийных ситуациях, а также о случаях, которые могли бы привести к экологическому инциденту на своем рабочем участке в течение 15 минут с момента возникновения происшествия. </w:t>
      </w:r>
    </w:p>
    <w:p w:rsidR="00CD0883" w:rsidRPr="00CD0883" w:rsidRDefault="00CD0883" w:rsidP="00CD0883">
      <w:pPr>
        <w:jc w:val="both"/>
        <w:rPr>
          <w:sz w:val="18"/>
          <w:szCs w:val="18"/>
        </w:rPr>
      </w:pPr>
      <w:r w:rsidRPr="00CD0883">
        <w:rPr>
          <w:sz w:val="18"/>
          <w:szCs w:val="18"/>
        </w:rPr>
        <w:t xml:space="preserve">2. Нештатные и аварийные ситуации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 в области экологии. </w:t>
      </w:r>
    </w:p>
    <w:p w:rsidR="00CD0883" w:rsidRPr="00CD0883" w:rsidRDefault="00CD0883" w:rsidP="00CD0883">
      <w:pPr>
        <w:jc w:val="both"/>
        <w:rPr>
          <w:sz w:val="18"/>
          <w:szCs w:val="18"/>
        </w:rPr>
      </w:pPr>
    </w:p>
    <w:p w:rsidR="00CD0883" w:rsidRDefault="00CD0883" w:rsidP="00CD0883">
      <w:pPr>
        <w:spacing w:after="200" w:line="276" w:lineRule="auto"/>
        <w:contextualSpacing/>
        <w:jc w:val="center"/>
        <w:rPr>
          <w:rFonts w:ascii="Verdana" w:eastAsia="Calibri" w:hAnsi="Verdana"/>
          <w:b/>
          <w:sz w:val="18"/>
          <w:szCs w:val="18"/>
          <w:lang w:eastAsia="en-US"/>
        </w:rPr>
      </w:pPr>
      <w:r w:rsidRPr="00CD0883">
        <w:rPr>
          <w:rFonts w:ascii="Verdana" w:eastAsia="Calibri" w:hAnsi="Verdana"/>
          <w:b/>
          <w:sz w:val="18"/>
          <w:szCs w:val="18"/>
          <w:lang w:eastAsia="en-US"/>
        </w:rPr>
        <w:t>ПОДПИСИ СТОРОН</w:t>
      </w:r>
    </w:p>
    <w:p w:rsidR="00F751BD" w:rsidRDefault="00F751BD" w:rsidP="00CD0883">
      <w:pPr>
        <w:spacing w:after="200" w:line="276" w:lineRule="auto"/>
        <w:contextualSpacing/>
        <w:jc w:val="center"/>
        <w:rPr>
          <w:rFonts w:ascii="Verdana" w:eastAsia="Calibri" w:hAnsi="Verdana"/>
          <w:b/>
          <w:sz w:val="18"/>
          <w:szCs w:val="18"/>
          <w:lang w:eastAsia="en-US"/>
        </w:rPr>
      </w:pPr>
    </w:p>
    <w:p w:rsidR="00CD0883" w:rsidRPr="00CD0883" w:rsidRDefault="00CD0883" w:rsidP="00CD0883">
      <w:pPr>
        <w:spacing w:before="60"/>
        <w:rPr>
          <w:rFonts w:ascii="Verdana" w:hAnsi="Verdana"/>
          <w:sz w:val="22"/>
          <w:szCs w:val="22"/>
        </w:rPr>
      </w:pPr>
    </w:p>
    <w:tbl>
      <w:tblPr>
        <w:tblW w:w="9601" w:type="dxa"/>
        <w:jc w:val="center"/>
        <w:tblLook w:val="04A0" w:firstRow="1" w:lastRow="0" w:firstColumn="1" w:lastColumn="0" w:noHBand="0" w:noVBand="1"/>
      </w:tblPr>
      <w:tblGrid>
        <w:gridCol w:w="4770"/>
        <w:gridCol w:w="228"/>
        <w:gridCol w:w="4534"/>
        <w:gridCol w:w="69"/>
      </w:tblGrid>
      <w:tr w:rsidR="00F751BD" w:rsidRPr="00942A2B" w:rsidTr="00DA3FEC">
        <w:trPr>
          <w:trHeight w:val="208"/>
          <w:jc w:val="center"/>
        </w:trPr>
        <w:tc>
          <w:tcPr>
            <w:tcW w:w="4998" w:type="dxa"/>
            <w:gridSpan w:val="2"/>
          </w:tcPr>
          <w:p w:rsidR="00F751BD" w:rsidRPr="00942A2B" w:rsidRDefault="00F751BD" w:rsidP="00A0661B">
            <w:pPr>
              <w:ind w:right="-125"/>
              <w:jc w:val="both"/>
              <w:rPr>
                <w:rFonts w:ascii="Verdana" w:hAnsi="Verdana"/>
                <w:b/>
                <w:sz w:val="18"/>
                <w:szCs w:val="18"/>
              </w:rPr>
            </w:pPr>
            <w:r w:rsidRPr="00942A2B">
              <w:rPr>
                <w:rFonts w:ascii="Verdana" w:hAnsi="Verdana"/>
                <w:b/>
                <w:sz w:val="18"/>
                <w:szCs w:val="18"/>
              </w:rPr>
              <w:t>Исполнитель</w:t>
            </w:r>
          </w:p>
        </w:tc>
        <w:tc>
          <w:tcPr>
            <w:tcW w:w="4603" w:type="dxa"/>
            <w:gridSpan w:val="2"/>
          </w:tcPr>
          <w:p w:rsidR="00F751BD" w:rsidRPr="00942A2B" w:rsidRDefault="00F751BD" w:rsidP="00A0661B">
            <w:pPr>
              <w:ind w:right="-125"/>
              <w:jc w:val="both"/>
              <w:rPr>
                <w:rFonts w:ascii="Verdana" w:hAnsi="Verdana"/>
                <w:b/>
                <w:sz w:val="18"/>
                <w:szCs w:val="18"/>
              </w:rPr>
            </w:pPr>
            <w:r w:rsidRPr="00942A2B">
              <w:rPr>
                <w:rFonts w:ascii="Verdana" w:hAnsi="Verdana"/>
                <w:b/>
                <w:sz w:val="18"/>
                <w:szCs w:val="18"/>
              </w:rPr>
              <w:t>Заказчик</w:t>
            </w:r>
          </w:p>
        </w:tc>
      </w:tr>
      <w:tr w:rsidR="00F751BD" w:rsidRPr="00942A2B" w:rsidTr="00DA3FEC">
        <w:tblPrEx>
          <w:jc w:val="left"/>
        </w:tblPrEx>
        <w:trPr>
          <w:gridAfter w:val="1"/>
          <w:wAfter w:w="69" w:type="dxa"/>
          <w:trHeight w:val="851"/>
        </w:trPr>
        <w:tc>
          <w:tcPr>
            <w:tcW w:w="4770" w:type="dxa"/>
            <w:shd w:val="clear" w:color="auto" w:fill="auto"/>
          </w:tcPr>
          <w:p w:rsidR="00F751BD" w:rsidRPr="00942A2B" w:rsidRDefault="00F751BD" w:rsidP="00A0661B">
            <w:pPr>
              <w:tabs>
                <w:tab w:val="left" w:pos="993"/>
                <w:tab w:val="left" w:pos="1134"/>
              </w:tabs>
              <w:jc w:val="both"/>
              <w:rPr>
                <w:rFonts w:ascii="Verdana" w:hAnsi="Verdana"/>
                <w:b/>
                <w:sz w:val="18"/>
                <w:szCs w:val="18"/>
              </w:rPr>
            </w:pPr>
            <w:r w:rsidRPr="00942A2B">
              <w:rPr>
                <w:rFonts w:ascii="Verdana" w:hAnsi="Verdana"/>
                <w:b/>
                <w:sz w:val="18"/>
                <w:szCs w:val="18"/>
              </w:rPr>
              <w:t>»</w:t>
            </w:r>
          </w:p>
          <w:p w:rsidR="00F751BD" w:rsidRPr="00942A2B" w:rsidRDefault="00F751BD" w:rsidP="00A0661B">
            <w:pPr>
              <w:tabs>
                <w:tab w:val="left" w:pos="993"/>
                <w:tab w:val="left" w:pos="1134"/>
              </w:tabs>
              <w:jc w:val="both"/>
              <w:rPr>
                <w:rFonts w:ascii="Verdana" w:hAnsi="Verdana"/>
                <w:b/>
                <w:sz w:val="18"/>
                <w:szCs w:val="18"/>
              </w:rPr>
            </w:pPr>
            <w:r w:rsidRPr="00942A2B">
              <w:rPr>
                <w:rFonts w:ascii="Verdana" w:hAnsi="Verdana"/>
                <w:b/>
                <w:sz w:val="18"/>
                <w:szCs w:val="18"/>
              </w:rPr>
              <w:t xml:space="preserve"> </w:t>
            </w:r>
          </w:p>
          <w:p w:rsidR="00F751BD" w:rsidRPr="00942A2B" w:rsidRDefault="00F751BD" w:rsidP="00A0661B">
            <w:pPr>
              <w:ind w:firstLine="567"/>
              <w:jc w:val="both"/>
              <w:rPr>
                <w:rFonts w:ascii="Verdana" w:hAnsi="Verdana"/>
                <w:b/>
                <w:sz w:val="18"/>
                <w:szCs w:val="18"/>
              </w:rPr>
            </w:pPr>
          </w:p>
          <w:p w:rsidR="00F751BD" w:rsidRPr="00942A2B" w:rsidRDefault="00F751BD" w:rsidP="00A0661B">
            <w:pPr>
              <w:ind w:firstLine="567"/>
              <w:jc w:val="both"/>
              <w:rPr>
                <w:rFonts w:ascii="Verdana" w:hAnsi="Verdana"/>
                <w:b/>
                <w:sz w:val="18"/>
                <w:szCs w:val="18"/>
              </w:rPr>
            </w:pPr>
          </w:p>
        </w:tc>
        <w:tc>
          <w:tcPr>
            <w:tcW w:w="4762" w:type="dxa"/>
            <w:gridSpan w:val="2"/>
            <w:shd w:val="clear" w:color="auto" w:fill="auto"/>
          </w:tcPr>
          <w:p w:rsidR="00F751BD" w:rsidRPr="00942A2B" w:rsidRDefault="00F751BD" w:rsidP="00A0661B">
            <w:pPr>
              <w:tabs>
                <w:tab w:val="left" w:pos="993"/>
                <w:tab w:val="left" w:pos="1134"/>
              </w:tabs>
              <w:jc w:val="both"/>
              <w:rPr>
                <w:rFonts w:ascii="Verdana" w:hAnsi="Verdana"/>
                <w:b/>
                <w:bCs/>
                <w:color w:val="000000"/>
                <w:sz w:val="18"/>
                <w:szCs w:val="18"/>
              </w:rPr>
            </w:pPr>
            <w:r w:rsidRPr="00942A2B">
              <w:rPr>
                <w:rFonts w:ascii="Verdana" w:hAnsi="Verdana"/>
                <w:b/>
                <w:bCs/>
                <w:color w:val="000000"/>
                <w:sz w:val="18"/>
                <w:szCs w:val="18"/>
              </w:rPr>
              <w:t>ПАО «Юнипро»</w:t>
            </w:r>
          </w:p>
          <w:p w:rsidR="00F751BD" w:rsidRPr="00942A2B" w:rsidRDefault="00F751BD" w:rsidP="00A0661B">
            <w:pPr>
              <w:ind w:firstLine="567"/>
              <w:jc w:val="both"/>
              <w:rPr>
                <w:rFonts w:ascii="Verdana" w:hAnsi="Verdana"/>
                <w:b/>
                <w:sz w:val="18"/>
                <w:szCs w:val="18"/>
              </w:rPr>
            </w:pPr>
          </w:p>
        </w:tc>
      </w:tr>
      <w:tr w:rsidR="00F751BD" w:rsidRPr="00942A2B" w:rsidTr="00DA3FEC">
        <w:tblPrEx>
          <w:jc w:val="left"/>
        </w:tblPrEx>
        <w:trPr>
          <w:gridAfter w:val="1"/>
          <w:wAfter w:w="69" w:type="dxa"/>
          <w:trHeight w:val="634"/>
        </w:trPr>
        <w:tc>
          <w:tcPr>
            <w:tcW w:w="4770" w:type="dxa"/>
            <w:shd w:val="clear" w:color="auto" w:fill="auto"/>
          </w:tcPr>
          <w:p w:rsidR="00F751BD" w:rsidRPr="00942A2B" w:rsidRDefault="00F751BD" w:rsidP="00A0661B">
            <w:pPr>
              <w:tabs>
                <w:tab w:val="left" w:pos="993"/>
                <w:tab w:val="left" w:pos="1134"/>
              </w:tabs>
              <w:jc w:val="both"/>
              <w:rPr>
                <w:rFonts w:ascii="Verdana" w:hAnsi="Verdana"/>
                <w:b/>
                <w:sz w:val="18"/>
                <w:szCs w:val="18"/>
              </w:rPr>
            </w:pPr>
            <w:r w:rsidRPr="00942A2B">
              <w:rPr>
                <w:rFonts w:ascii="Verdana" w:hAnsi="Verdana"/>
                <w:color w:val="000000"/>
                <w:sz w:val="18"/>
                <w:szCs w:val="18"/>
              </w:rPr>
              <w:t>____________ /</w:t>
            </w:r>
            <w:r w:rsidR="00966323" w:rsidRPr="00942A2B">
              <w:rPr>
                <w:rFonts w:ascii="Verdana" w:hAnsi="Verdana"/>
                <w:color w:val="000000"/>
                <w:sz w:val="18"/>
                <w:szCs w:val="18"/>
              </w:rPr>
              <w:t xml:space="preserve"> </w:t>
            </w:r>
            <w:r w:rsidRPr="00942A2B">
              <w:rPr>
                <w:rFonts w:ascii="Verdana" w:hAnsi="Verdana"/>
                <w:color w:val="000000"/>
                <w:sz w:val="18"/>
                <w:szCs w:val="18"/>
              </w:rPr>
              <w:t>/</w:t>
            </w:r>
          </w:p>
          <w:p w:rsidR="00F751BD" w:rsidRPr="00942A2B" w:rsidRDefault="00F751BD" w:rsidP="00A0661B">
            <w:pPr>
              <w:tabs>
                <w:tab w:val="left" w:pos="993"/>
                <w:tab w:val="left" w:pos="1134"/>
              </w:tabs>
              <w:jc w:val="both"/>
              <w:rPr>
                <w:rFonts w:ascii="Verdana" w:hAnsi="Verdana"/>
                <w:sz w:val="18"/>
                <w:szCs w:val="18"/>
              </w:rPr>
            </w:pPr>
            <w:r w:rsidRPr="00942A2B">
              <w:rPr>
                <w:rFonts w:ascii="Verdana" w:hAnsi="Verdana"/>
                <w:color w:val="000000"/>
                <w:sz w:val="18"/>
                <w:szCs w:val="18"/>
              </w:rPr>
              <w:t>м.п.</w:t>
            </w:r>
          </w:p>
        </w:tc>
        <w:tc>
          <w:tcPr>
            <w:tcW w:w="4762" w:type="dxa"/>
            <w:gridSpan w:val="2"/>
            <w:shd w:val="clear" w:color="auto" w:fill="auto"/>
          </w:tcPr>
          <w:p w:rsidR="00F751BD" w:rsidRPr="00942A2B" w:rsidRDefault="00F751BD" w:rsidP="00A0661B">
            <w:pPr>
              <w:tabs>
                <w:tab w:val="left" w:pos="993"/>
                <w:tab w:val="left" w:pos="1134"/>
              </w:tabs>
              <w:jc w:val="both"/>
              <w:rPr>
                <w:rFonts w:ascii="Verdana" w:hAnsi="Verdana"/>
                <w:sz w:val="18"/>
                <w:szCs w:val="18"/>
              </w:rPr>
            </w:pPr>
            <w:r w:rsidRPr="00942A2B">
              <w:rPr>
                <w:rFonts w:ascii="Verdana" w:hAnsi="Verdana"/>
                <w:sz w:val="18"/>
                <w:szCs w:val="18"/>
              </w:rPr>
              <w:t xml:space="preserve">_____________/Д.Д. Кузаков/ </w:t>
            </w:r>
          </w:p>
          <w:p w:rsidR="00F751BD" w:rsidRPr="00942A2B" w:rsidRDefault="00F751BD" w:rsidP="00A0661B">
            <w:pPr>
              <w:tabs>
                <w:tab w:val="left" w:pos="993"/>
                <w:tab w:val="left" w:pos="1134"/>
              </w:tabs>
              <w:jc w:val="both"/>
              <w:rPr>
                <w:rFonts w:ascii="Verdana" w:hAnsi="Verdana"/>
                <w:sz w:val="18"/>
                <w:szCs w:val="18"/>
              </w:rPr>
            </w:pPr>
            <w:r w:rsidRPr="00942A2B">
              <w:rPr>
                <w:rFonts w:ascii="Verdana" w:hAnsi="Verdana"/>
                <w:sz w:val="18"/>
                <w:szCs w:val="18"/>
              </w:rPr>
              <w:t>м.п.</w:t>
            </w:r>
          </w:p>
          <w:p w:rsidR="00F751BD" w:rsidRPr="00942A2B" w:rsidRDefault="00F751BD" w:rsidP="00A0661B">
            <w:pPr>
              <w:tabs>
                <w:tab w:val="left" w:pos="993"/>
                <w:tab w:val="left" w:pos="1134"/>
              </w:tabs>
              <w:jc w:val="both"/>
              <w:rPr>
                <w:rFonts w:ascii="Verdana" w:hAnsi="Verdana"/>
                <w:bCs/>
                <w:color w:val="000000"/>
                <w:sz w:val="18"/>
                <w:szCs w:val="18"/>
              </w:rPr>
            </w:pPr>
          </w:p>
        </w:tc>
      </w:tr>
    </w:tbl>
    <w:p w:rsidR="009A7CEE" w:rsidRDefault="009A7CEE" w:rsidP="00CC7B44">
      <w:pPr>
        <w:jc w:val="center"/>
      </w:pPr>
    </w:p>
    <w:sectPr w:rsidR="009A7C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EB1" w:rsidRDefault="007E0EB1" w:rsidP="00CD0883">
      <w:r>
        <w:separator/>
      </w:r>
    </w:p>
  </w:endnote>
  <w:endnote w:type="continuationSeparator" w:id="0">
    <w:p w:rsidR="007E0EB1" w:rsidRDefault="007E0EB1" w:rsidP="00CD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EB1" w:rsidRDefault="007E0EB1" w:rsidP="00CD0883">
      <w:r>
        <w:separator/>
      </w:r>
    </w:p>
  </w:footnote>
  <w:footnote w:type="continuationSeparator" w:id="0">
    <w:p w:rsidR="007E0EB1" w:rsidRDefault="007E0EB1" w:rsidP="00CD0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4"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5"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9"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35326D2B"/>
    <w:multiLevelType w:val="multilevel"/>
    <w:tmpl w:val="C8E23998"/>
    <w:lvl w:ilvl="0">
      <w:start w:val="1"/>
      <w:numFmt w:val="decimal"/>
      <w:pStyle w:val="1"/>
      <w:lvlText w:val="%1"/>
      <w:lvlJc w:val="left"/>
      <w:pPr>
        <w:ind w:left="360" w:hanging="360"/>
      </w:pPr>
      <w:rPr>
        <w:rFonts w:hint="default"/>
      </w:rPr>
    </w:lvl>
    <w:lvl w:ilvl="1">
      <w:start w:val="2"/>
      <w:numFmt w:val="decimal"/>
      <w:pStyle w:va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0"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B35820"/>
    <w:multiLevelType w:val="multilevel"/>
    <w:tmpl w:val="DE02B7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6"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9" w15:restartNumberingAfterBreak="0">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45"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0"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51"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794770F0"/>
    <w:multiLevelType w:val="multilevel"/>
    <w:tmpl w:val="F04A0E8E"/>
    <w:lvl w:ilvl="0">
      <w:start w:val="1"/>
      <w:numFmt w:val="decimal"/>
      <w:pStyle w:val="10"/>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62" w15:restartNumberingAfterBreak="0">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7DC52F72"/>
    <w:multiLevelType w:val="singleLevel"/>
    <w:tmpl w:val="E140D2BC"/>
    <w:lvl w:ilvl="0">
      <w:start w:val="1"/>
      <w:numFmt w:val="decimal"/>
      <w:pStyle w:val="12"/>
      <w:lvlText w:val="%1."/>
      <w:lvlJc w:val="left"/>
      <w:pPr>
        <w:tabs>
          <w:tab w:val="num" w:pos="360"/>
        </w:tabs>
        <w:ind w:left="0" w:firstLine="0"/>
      </w:pPr>
      <w:rPr>
        <w:rFonts w:hint="default"/>
      </w:rPr>
    </w:lvl>
  </w:abstractNum>
  <w:abstractNum w:abstractNumId="6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9"/>
  </w:num>
  <w:num w:numId="2">
    <w:abstractNumId w:val="4"/>
  </w:num>
  <w:num w:numId="3">
    <w:abstractNumId w:val="28"/>
  </w:num>
  <w:num w:numId="4">
    <w:abstractNumId w:val="3"/>
  </w:num>
  <w:num w:numId="5">
    <w:abstractNumId w:val="54"/>
  </w:num>
  <w:num w:numId="6">
    <w:abstractNumId w:val="62"/>
  </w:num>
  <w:num w:numId="7">
    <w:abstractNumId w:val="22"/>
  </w:num>
  <w:num w:numId="8">
    <w:abstractNumId w:val="13"/>
  </w:num>
  <w:num w:numId="9">
    <w:abstractNumId w:val="18"/>
  </w:num>
  <w:num w:numId="10">
    <w:abstractNumId w:val="53"/>
  </w:num>
  <w:num w:numId="11">
    <w:abstractNumId w:val="9"/>
  </w:num>
  <w:num w:numId="12">
    <w:abstractNumId w:val="16"/>
  </w:num>
  <w:num w:numId="13">
    <w:abstractNumId w:val="39"/>
  </w:num>
  <w:num w:numId="14">
    <w:abstractNumId w:val="31"/>
  </w:num>
  <w:num w:numId="15">
    <w:abstractNumId w:val="65"/>
  </w:num>
  <w:num w:numId="16">
    <w:abstractNumId w:val="44"/>
  </w:num>
  <w:num w:numId="17">
    <w:abstractNumId w:val="61"/>
  </w:num>
  <w:num w:numId="18">
    <w:abstractNumId w:val="66"/>
  </w:num>
  <w:num w:numId="19">
    <w:abstractNumId w:val="29"/>
  </w:num>
  <w:num w:numId="20">
    <w:abstractNumId w:val="38"/>
  </w:num>
  <w:num w:numId="21">
    <w:abstractNumId w:val="2"/>
  </w:num>
  <w:num w:numId="22">
    <w:abstractNumId w:val="56"/>
  </w:num>
  <w:num w:numId="23">
    <w:abstractNumId w:val="59"/>
  </w:num>
  <w:num w:numId="24">
    <w:abstractNumId w:val="21"/>
  </w:num>
  <w:num w:numId="25">
    <w:abstractNumId w:val="42"/>
  </w:num>
  <w:num w:numId="26">
    <w:abstractNumId w:val="49"/>
  </w:num>
  <w:num w:numId="27">
    <w:abstractNumId w:val="8"/>
  </w:num>
  <w:num w:numId="28">
    <w:abstractNumId w:val="27"/>
  </w:num>
  <w:num w:numId="29">
    <w:abstractNumId w:val="36"/>
  </w:num>
  <w:num w:numId="30">
    <w:abstractNumId w:val="45"/>
  </w:num>
  <w:num w:numId="31">
    <w:abstractNumId w:val="64"/>
  </w:num>
  <w:num w:numId="32">
    <w:abstractNumId w:val="37"/>
  </w:num>
  <w:num w:numId="33">
    <w:abstractNumId w:val="60"/>
  </w:num>
  <w:num w:numId="34">
    <w:abstractNumId w:val="57"/>
  </w:num>
  <w:num w:numId="35">
    <w:abstractNumId w:val="35"/>
  </w:num>
  <w:num w:numId="36">
    <w:abstractNumId w:val="58"/>
  </w:num>
  <w:num w:numId="37">
    <w:abstractNumId w:val="7"/>
  </w:num>
  <w:num w:numId="38">
    <w:abstractNumId w:val="15"/>
  </w:num>
  <w:num w:numId="39">
    <w:abstractNumId w:val="24"/>
  </w:num>
  <w:num w:numId="40">
    <w:abstractNumId w:val="48"/>
  </w:num>
  <w:num w:numId="41">
    <w:abstractNumId w:val="12"/>
  </w:num>
  <w:num w:numId="42">
    <w:abstractNumId w:val="1"/>
  </w:num>
  <w:num w:numId="43">
    <w:abstractNumId w:val="40"/>
  </w:num>
  <w:num w:numId="44">
    <w:abstractNumId w:val="52"/>
  </w:num>
  <w:num w:numId="45">
    <w:abstractNumId w:val="17"/>
  </w:num>
  <w:num w:numId="46">
    <w:abstractNumId w:val="14"/>
  </w:num>
  <w:num w:numId="47">
    <w:abstractNumId w:val="23"/>
  </w:num>
  <w:num w:numId="48">
    <w:abstractNumId w:val="34"/>
  </w:num>
  <w:num w:numId="49">
    <w:abstractNumId w:val="43"/>
  </w:num>
  <w:num w:numId="50">
    <w:abstractNumId w:val="50"/>
  </w:num>
  <w:num w:numId="51">
    <w:abstractNumId w:val="63"/>
  </w:num>
  <w:num w:numId="52">
    <w:abstractNumId w:val="5"/>
  </w:num>
  <w:num w:numId="53">
    <w:abstractNumId w:val="51"/>
  </w:num>
  <w:num w:numId="54">
    <w:abstractNumId w:val="26"/>
  </w:num>
  <w:num w:numId="55">
    <w:abstractNumId w:val="20"/>
  </w:num>
  <w:num w:numId="56">
    <w:abstractNumId w:val="11"/>
  </w:num>
  <w:num w:numId="57">
    <w:abstractNumId w:val="10"/>
  </w:num>
  <w:num w:numId="58">
    <w:abstractNumId w:val="6"/>
  </w:num>
  <w:num w:numId="59">
    <w:abstractNumId w:val="33"/>
  </w:num>
  <w:num w:numId="60">
    <w:abstractNumId w:val="0"/>
  </w:num>
  <w:num w:numId="61">
    <w:abstractNumId w:val="55"/>
  </w:num>
  <w:num w:numId="62">
    <w:abstractNumId w:val="41"/>
  </w:num>
  <w:num w:numId="63">
    <w:abstractNumId w:val="47"/>
  </w:num>
  <w:num w:numId="64">
    <w:abstractNumId w:val="30"/>
  </w:num>
  <w:num w:numId="65">
    <w:abstractNumId w:val="25"/>
  </w:num>
  <w:num w:numId="66">
    <w:abstractNumId w:val="46"/>
  </w:num>
  <w:num w:numId="67">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EE8"/>
    <w:rsid w:val="0003122E"/>
    <w:rsid w:val="00091D20"/>
    <w:rsid w:val="0009494B"/>
    <w:rsid w:val="000A54DA"/>
    <w:rsid w:val="000A65CC"/>
    <w:rsid w:val="000C18A8"/>
    <w:rsid w:val="000E11B6"/>
    <w:rsid w:val="000E2EF2"/>
    <w:rsid w:val="00147779"/>
    <w:rsid w:val="00241C86"/>
    <w:rsid w:val="00252947"/>
    <w:rsid w:val="003065B3"/>
    <w:rsid w:val="00357743"/>
    <w:rsid w:val="0036077F"/>
    <w:rsid w:val="003A100F"/>
    <w:rsid w:val="003B26D3"/>
    <w:rsid w:val="0041114D"/>
    <w:rsid w:val="00476D0E"/>
    <w:rsid w:val="004A35B6"/>
    <w:rsid w:val="00561BB8"/>
    <w:rsid w:val="005F1A84"/>
    <w:rsid w:val="00600BA9"/>
    <w:rsid w:val="006220BA"/>
    <w:rsid w:val="00631BA0"/>
    <w:rsid w:val="00687AF5"/>
    <w:rsid w:val="006D286E"/>
    <w:rsid w:val="00704475"/>
    <w:rsid w:val="00714CD2"/>
    <w:rsid w:val="0073153B"/>
    <w:rsid w:val="00745260"/>
    <w:rsid w:val="00761CF2"/>
    <w:rsid w:val="00775079"/>
    <w:rsid w:val="00795A9C"/>
    <w:rsid w:val="007B7B13"/>
    <w:rsid w:val="007E0EB1"/>
    <w:rsid w:val="008B7E88"/>
    <w:rsid w:val="008F0120"/>
    <w:rsid w:val="00942A2B"/>
    <w:rsid w:val="00942CEC"/>
    <w:rsid w:val="00952B0C"/>
    <w:rsid w:val="00955B11"/>
    <w:rsid w:val="00955EE8"/>
    <w:rsid w:val="00966323"/>
    <w:rsid w:val="009A7CEE"/>
    <w:rsid w:val="009C4E37"/>
    <w:rsid w:val="009E0BD0"/>
    <w:rsid w:val="00A0661B"/>
    <w:rsid w:val="00A969FA"/>
    <w:rsid w:val="00AF4B6D"/>
    <w:rsid w:val="00AF4B72"/>
    <w:rsid w:val="00B86375"/>
    <w:rsid w:val="00BA6F52"/>
    <w:rsid w:val="00BB66C2"/>
    <w:rsid w:val="00C42A62"/>
    <w:rsid w:val="00C606A3"/>
    <w:rsid w:val="00C60EBB"/>
    <w:rsid w:val="00C63639"/>
    <w:rsid w:val="00C637E0"/>
    <w:rsid w:val="00C818E7"/>
    <w:rsid w:val="00C850CC"/>
    <w:rsid w:val="00CC7B44"/>
    <w:rsid w:val="00CD0883"/>
    <w:rsid w:val="00D32BF8"/>
    <w:rsid w:val="00DA3FEC"/>
    <w:rsid w:val="00DC1695"/>
    <w:rsid w:val="00DC3881"/>
    <w:rsid w:val="00DD5EF7"/>
    <w:rsid w:val="00DE033B"/>
    <w:rsid w:val="00DE5133"/>
    <w:rsid w:val="00DF5B73"/>
    <w:rsid w:val="00E53409"/>
    <w:rsid w:val="00EA0E48"/>
    <w:rsid w:val="00EA105B"/>
    <w:rsid w:val="00F02560"/>
    <w:rsid w:val="00F133D9"/>
    <w:rsid w:val="00F143E0"/>
    <w:rsid w:val="00F1781B"/>
    <w:rsid w:val="00F40EFC"/>
    <w:rsid w:val="00F75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78846-E95D-48CB-8497-5C1F5291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751BD"/>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7"/>
      </w:numPr>
      <w:ind w:left="0"/>
      <w:outlineLvl w:val="0"/>
    </w:pPr>
    <w:rPr>
      <w:b/>
      <w:sz w:val="18"/>
    </w:rPr>
  </w:style>
  <w:style w:type="paragraph" w:styleId="2">
    <w:name w:val="heading 2"/>
    <w:basedOn w:val="a0"/>
    <w:next w:val="a0"/>
    <w:link w:val="20"/>
    <w:qFormat/>
    <w:rsid w:val="00CD0883"/>
    <w:pPr>
      <w:keepNext/>
      <w:numPr>
        <w:ilvl w:val="1"/>
        <w:numId w:val="17"/>
      </w:numPr>
      <w:ind w:left="0"/>
      <w:jc w:val="center"/>
      <w:outlineLvl w:val="1"/>
    </w:pPr>
    <w:rPr>
      <w:b/>
    </w:rPr>
  </w:style>
  <w:style w:type="paragraph" w:styleId="3">
    <w:name w:val="heading 3"/>
    <w:basedOn w:val="a0"/>
    <w:next w:val="a0"/>
    <w:link w:val="30"/>
    <w:qFormat/>
    <w:rsid w:val="00CD0883"/>
    <w:pPr>
      <w:keepNext/>
      <w:numPr>
        <w:ilvl w:val="2"/>
        <w:numId w:val="17"/>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7"/>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7"/>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7"/>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8"/>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8"/>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8"/>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qFormat/>
    <w:rsid w:val="009C4E37"/>
    <w:pPr>
      <w:jc w:val="center"/>
    </w:pPr>
    <w:rPr>
      <w:b/>
      <w:sz w:val="28"/>
      <w:lang w:val="x-none" w:eastAsia="x-none"/>
    </w:rPr>
  </w:style>
  <w:style w:type="character" w:customStyle="1" w:styleId="a8">
    <w:name w:val="Подзаголовок Знак"/>
    <w:basedOn w:val="a1"/>
    <w:link w:val="a7"/>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12"/>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7"/>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13"/>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15"/>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16"/>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9522B-F308-4671-AF89-31CC8D94F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26693</Words>
  <Characters>152151</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178488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Кошкин Михаил Васильевич</cp:lastModifiedBy>
  <cp:revision>2</cp:revision>
  <cp:lastPrinted>2016-08-12T04:33:00Z</cp:lastPrinted>
  <dcterms:created xsi:type="dcterms:W3CDTF">2016-11-18T10:37:00Z</dcterms:created>
  <dcterms:modified xsi:type="dcterms:W3CDTF">2016-11-18T10:37:00Z</dcterms:modified>
</cp:coreProperties>
</file>