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AC0CE0" w:rsidRDefault="00EA0E48" w:rsidP="00EA0E48">
      <w:pPr>
        <w:jc w:val="center"/>
        <w:rPr>
          <w:rFonts w:ascii="Verdana" w:hAnsi="Verdana"/>
          <w:b/>
          <w:sz w:val="18"/>
          <w:szCs w:val="18"/>
        </w:rPr>
      </w:pPr>
      <w:r w:rsidRPr="00AC0CE0">
        <w:rPr>
          <w:rFonts w:ascii="Verdana" w:hAnsi="Verdana"/>
          <w:b/>
          <w:sz w:val="18"/>
          <w:szCs w:val="18"/>
        </w:rPr>
        <w:t>Договор оказания услуг № _________</w:t>
      </w:r>
    </w:p>
    <w:p w:rsidR="00EA0E48" w:rsidRDefault="00EA0E48" w:rsidP="00EA0E48">
      <w:pPr>
        <w:rPr>
          <w:rFonts w:ascii="Verdana" w:hAnsi="Verdana"/>
          <w:b/>
          <w:sz w:val="18"/>
          <w:szCs w:val="18"/>
        </w:rPr>
      </w:pPr>
    </w:p>
    <w:p w:rsidR="00AC0CE0" w:rsidRPr="002D6E30" w:rsidRDefault="00AC0CE0"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 xml:space="preserve">16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proofErr w:type="gramStart"/>
      <w:r w:rsidR="00AC0CE0">
        <w:rPr>
          <w:rFonts w:ascii="Verdana" w:hAnsi="Verdana"/>
          <w:b/>
          <w:sz w:val="18"/>
          <w:szCs w:val="18"/>
        </w:rPr>
        <w:t xml:space="preserve">Публичное </w:t>
      </w:r>
      <w:r w:rsidR="00091D20" w:rsidRPr="00091D20">
        <w:rPr>
          <w:rFonts w:ascii="Verdana" w:hAnsi="Verdana"/>
          <w:b/>
          <w:sz w:val="18"/>
          <w:szCs w:val="18"/>
        </w:rPr>
        <w:t xml:space="preserve"> акционерное общество «</w:t>
      </w:r>
      <w:r w:rsidR="00AC0CE0">
        <w:rPr>
          <w:rFonts w:ascii="Verdana" w:hAnsi="Verdana"/>
          <w:b/>
          <w:sz w:val="18"/>
          <w:szCs w:val="18"/>
        </w:rPr>
        <w:t>Юнипро</w:t>
      </w:r>
      <w:r w:rsidR="00091D20" w:rsidRPr="00091D20">
        <w:rPr>
          <w:rFonts w:ascii="Verdana" w:hAnsi="Verdana"/>
          <w:b/>
          <w:sz w:val="18"/>
          <w:szCs w:val="18"/>
        </w:rPr>
        <w:t>» (</w:t>
      </w:r>
      <w:r w:rsidR="00AC0CE0">
        <w:rPr>
          <w:rFonts w:ascii="Verdana" w:hAnsi="Verdana"/>
          <w:b/>
          <w:sz w:val="18"/>
          <w:szCs w:val="18"/>
        </w:rPr>
        <w:t>П</w:t>
      </w:r>
      <w:r w:rsidR="00091D20" w:rsidRPr="00091D20">
        <w:rPr>
          <w:rFonts w:ascii="Verdana" w:hAnsi="Verdana"/>
          <w:b/>
          <w:sz w:val="18"/>
          <w:szCs w:val="18"/>
        </w:rPr>
        <w:t>АО «</w:t>
      </w:r>
      <w:r w:rsidR="00AC0CE0">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Pr="00755A31">
        <w:rPr>
          <w:rFonts w:ascii="Verdana" w:hAnsi="Verdana"/>
          <w:sz w:val="18"/>
          <w:szCs w:val="18"/>
        </w:rPr>
        <w:t xml:space="preserve">в лице </w:t>
      </w:r>
      <w:proofErr w:type="spellStart"/>
      <w:r w:rsidRPr="00755A31">
        <w:rPr>
          <w:rFonts w:ascii="Verdana" w:hAnsi="Verdana"/>
          <w:sz w:val="18"/>
          <w:szCs w:val="18"/>
        </w:rPr>
        <w:t>Кузакова</w:t>
      </w:r>
      <w:proofErr w:type="spellEnd"/>
      <w:r w:rsidRPr="00755A31">
        <w:rPr>
          <w:rFonts w:ascii="Verdana" w:hAnsi="Verdana"/>
          <w:sz w:val="18"/>
          <w:szCs w:val="18"/>
        </w:rPr>
        <w:t xml:space="preserve"> Дмитрия Дмитриевича, действующего на основании доверенности № </w:t>
      </w:r>
      <w:r w:rsidR="00B732B0">
        <w:rPr>
          <w:rFonts w:ascii="Verdana" w:hAnsi="Verdana"/>
          <w:sz w:val="18"/>
          <w:szCs w:val="18"/>
        </w:rPr>
        <w:t>551</w:t>
      </w:r>
      <w:r w:rsidR="00E53409" w:rsidRPr="00755A31">
        <w:rPr>
          <w:rFonts w:ascii="Verdana" w:hAnsi="Verdana"/>
          <w:sz w:val="18"/>
          <w:szCs w:val="18"/>
        </w:rPr>
        <w:t xml:space="preserve">  </w:t>
      </w:r>
      <w:r w:rsidRPr="00755A31">
        <w:rPr>
          <w:rFonts w:ascii="Verdana" w:hAnsi="Verdana"/>
          <w:sz w:val="18"/>
          <w:szCs w:val="18"/>
        </w:rPr>
        <w:t xml:space="preserve">от </w:t>
      </w:r>
      <w:r w:rsidR="00B732B0">
        <w:rPr>
          <w:rFonts w:ascii="Verdana" w:hAnsi="Verdana"/>
          <w:sz w:val="18"/>
          <w:szCs w:val="18"/>
        </w:rPr>
        <w:t>13</w:t>
      </w:r>
      <w:r w:rsidRPr="00755A31">
        <w:rPr>
          <w:rFonts w:ascii="Verdana" w:hAnsi="Verdana"/>
          <w:sz w:val="18"/>
          <w:szCs w:val="18"/>
        </w:rPr>
        <w:t>.</w:t>
      </w:r>
      <w:r w:rsidR="00E53409" w:rsidRPr="00755A31">
        <w:rPr>
          <w:rFonts w:ascii="Verdana" w:hAnsi="Verdana"/>
          <w:sz w:val="18"/>
          <w:szCs w:val="18"/>
        </w:rPr>
        <w:t>0</w:t>
      </w:r>
      <w:r w:rsidR="00B732B0">
        <w:rPr>
          <w:rFonts w:ascii="Verdana" w:hAnsi="Verdana"/>
          <w:sz w:val="18"/>
          <w:szCs w:val="18"/>
        </w:rPr>
        <w:t>7</w:t>
      </w:r>
      <w:r w:rsidRPr="00755A31">
        <w:rPr>
          <w:rFonts w:ascii="Verdana" w:hAnsi="Verdana"/>
          <w:sz w:val="18"/>
          <w:szCs w:val="18"/>
        </w:rPr>
        <w:t>.2016 г.</w:t>
      </w:r>
      <w:r w:rsidRPr="00235384">
        <w:rPr>
          <w:rFonts w:ascii="Verdana" w:hAnsi="Verdana"/>
          <w:sz w:val="18"/>
          <w:szCs w:val="18"/>
        </w:rPr>
        <w:t>,</w:t>
      </w:r>
      <w:r w:rsidRPr="002D6E30">
        <w:rPr>
          <w:rFonts w:ascii="Verdana" w:hAnsi="Verdana"/>
          <w:sz w:val="18"/>
          <w:szCs w:val="18"/>
        </w:rPr>
        <w:t xml:space="preserve"> с одной стороны, и </w:t>
      </w:r>
      <w:r w:rsidR="00B732B0">
        <w:rPr>
          <w:rFonts w:ascii="Verdana" w:hAnsi="Verdana"/>
          <w:b/>
          <w:sz w:val="18"/>
          <w:szCs w:val="18"/>
        </w:rPr>
        <w:t>________________________________</w:t>
      </w:r>
      <w:r w:rsidRPr="000C6FAF">
        <w:rPr>
          <w:rFonts w:ascii="Verdana" w:hAnsi="Verdana"/>
          <w:sz w:val="18"/>
          <w:szCs w:val="18"/>
        </w:rPr>
        <w:t>,</w:t>
      </w:r>
      <w:r w:rsidRPr="00F8605F">
        <w:rPr>
          <w:rFonts w:ascii="Verdana" w:hAnsi="Verdana"/>
          <w:sz w:val="18"/>
          <w:szCs w:val="18"/>
        </w:rPr>
        <w:t xml:space="preserve"> именуемое в дальнейшем «Исполнитель», действующий на основании </w:t>
      </w:r>
      <w:r w:rsidR="00B732B0">
        <w:rPr>
          <w:rFonts w:ascii="Verdana" w:hAnsi="Verdana"/>
          <w:sz w:val="18"/>
          <w:szCs w:val="18"/>
        </w:rPr>
        <w:t>_____________________________</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обязуется по заданию Заказчика оказать услуги, указанные в пункте 1.2. </w:t>
      </w:r>
      <w:r w:rsidRPr="00560B9F">
        <w:rPr>
          <w:rFonts w:ascii="Verdana" w:hAnsi="Verdana"/>
          <w:sz w:val="18"/>
          <w:szCs w:val="18"/>
        </w:rPr>
        <w:t>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C818E7" w:rsidRDefault="00C818E7" w:rsidP="00BB66C2">
      <w:pPr>
        <w:numPr>
          <w:ilvl w:val="1"/>
          <w:numId w:val="1"/>
        </w:numPr>
        <w:tabs>
          <w:tab w:val="clear" w:pos="846"/>
          <w:tab w:val="num" w:pos="0"/>
          <w:tab w:val="left" w:pos="567"/>
        </w:tabs>
        <w:ind w:left="0" w:firstLine="0"/>
        <w:jc w:val="both"/>
        <w:rPr>
          <w:rFonts w:ascii="Verdana" w:hAnsi="Verdana"/>
          <w:sz w:val="18"/>
          <w:szCs w:val="18"/>
        </w:rPr>
      </w:pPr>
      <w:r w:rsidRPr="00C818E7">
        <w:rPr>
          <w:rFonts w:ascii="Verdana" w:hAnsi="Verdana"/>
          <w:sz w:val="18"/>
          <w:szCs w:val="18"/>
        </w:rPr>
        <w:t>В рамках Договора Исполнитель обязуется оказать услуги по грузоперевозкам</w:t>
      </w:r>
      <w:r w:rsidR="00F1781B">
        <w:rPr>
          <w:rFonts w:ascii="Verdana" w:hAnsi="Verdana"/>
          <w:sz w:val="18"/>
          <w:szCs w:val="18"/>
        </w:rPr>
        <w:t xml:space="preserve"> и услуги</w:t>
      </w:r>
      <w:r w:rsidR="00600BA9">
        <w:rPr>
          <w:rFonts w:ascii="Verdana" w:hAnsi="Verdana"/>
          <w:sz w:val="18"/>
          <w:szCs w:val="18"/>
        </w:rPr>
        <w:t xml:space="preserve"> спецтехник</w:t>
      </w:r>
      <w:r w:rsidR="00F1781B">
        <w:rPr>
          <w:rFonts w:ascii="Verdana" w:hAnsi="Verdana"/>
          <w:sz w:val="18"/>
          <w:szCs w:val="18"/>
        </w:rPr>
        <w:t>и</w:t>
      </w:r>
      <w:r w:rsidRPr="00C818E7">
        <w:rPr>
          <w:rFonts w:ascii="Verdana" w:hAnsi="Verdana"/>
          <w:sz w:val="18"/>
          <w:szCs w:val="18"/>
        </w:rPr>
        <w:t xml:space="preserve"> в соответствии с Техническим заданием (Приложение № 1 к Договору</w:t>
      </w:r>
      <w:r w:rsidR="00F1781B">
        <w:rPr>
          <w:rFonts w:ascii="Verdana" w:hAnsi="Verdana"/>
          <w:sz w:val="18"/>
          <w:szCs w:val="18"/>
        </w:rPr>
        <w:t>)</w:t>
      </w:r>
      <w:r w:rsidR="00F1781B" w:rsidRPr="00C850CC">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C818E7">
        <w:rPr>
          <w:rFonts w:ascii="Verdana" w:hAnsi="Verdana"/>
          <w:sz w:val="18"/>
          <w:szCs w:val="18"/>
        </w:rPr>
        <w:t xml:space="preserve">3 филиала «Березовская ГРЭС» </w:t>
      </w:r>
      <w:r w:rsidR="00A21AF1">
        <w:rPr>
          <w:rFonts w:ascii="Verdana" w:hAnsi="Verdana"/>
          <w:sz w:val="18"/>
          <w:szCs w:val="18"/>
        </w:rPr>
        <w:t>П</w:t>
      </w:r>
      <w:r w:rsidRPr="00C818E7">
        <w:rPr>
          <w:rFonts w:ascii="Verdana" w:hAnsi="Verdana"/>
          <w:sz w:val="18"/>
          <w:szCs w:val="18"/>
        </w:rPr>
        <w:t>АО «</w:t>
      </w:r>
      <w:r w:rsidR="00A21AF1">
        <w:rPr>
          <w:rFonts w:ascii="Verdana" w:hAnsi="Verdana"/>
          <w:sz w:val="18"/>
          <w:szCs w:val="18"/>
        </w:rPr>
        <w:t>Юнипро</w:t>
      </w:r>
      <w:r w:rsidRPr="00C818E7">
        <w:rPr>
          <w:rFonts w:ascii="Verdana" w:hAnsi="Verdana"/>
          <w:sz w:val="18"/>
          <w:szCs w:val="18"/>
        </w:rPr>
        <w:t>»</w:t>
      </w:r>
      <w:r>
        <w:rPr>
          <w:rFonts w:ascii="Verdana" w:hAnsi="Verdana"/>
          <w:sz w:val="18"/>
          <w:szCs w:val="18"/>
        </w:rPr>
        <w:t>.</w:t>
      </w:r>
    </w:p>
    <w:p w:rsidR="00EA0E48" w:rsidRPr="002D6E30"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оказывает Услуги в соответствии с полученной заявкой от Заказчика, до 17  часов 00 мин. текущего дня по телефону </w:t>
      </w:r>
      <w:r w:rsidR="00B732B0">
        <w:rPr>
          <w:rFonts w:ascii="Verdana" w:hAnsi="Verdana"/>
          <w:sz w:val="18"/>
          <w:szCs w:val="18"/>
        </w:rPr>
        <w:t>______________________</w:t>
      </w:r>
      <w:r w:rsidR="007B7B13">
        <w:rPr>
          <w:rFonts w:ascii="Verdana" w:hAnsi="Verdana"/>
          <w:sz w:val="18"/>
          <w:szCs w:val="18"/>
        </w:rPr>
        <w:t xml:space="preserve"> и по эл. почте </w:t>
      </w:r>
      <w:r w:rsidR="00B732B0">
        <w:rPr>
          <w:rFonts w:ascii="Verdana" w:hAnsi="Verdana"/>
          <w:sz w:val="18"/>
          <w:szCs w:val="18"/>
        </w:rPr>
        <w:t>________________________</w:t>
      </w:r>
      <w:r w:rsidRPr="002D6E30">
        <w:rPr>
          <w:rFonts w:ascii="Verdana" w:hAnsi="Verdana"/>
          <w:sz w:val="18"/>
          <w:szCs w:val="18"/>
        </w:rPr>
        <w:t xml:space="preserve"> на оказание услуг на следующий день с указанием объема и времени оказания услуг. Заявка подается от Заказчика  в лице диспетчера</w:t>
      </w:r>
      <w:r>
        <w:rPr>
          <w:rFonts w:ascii="Verdana" w:hAnsi="Verdana"/>
          <w:sz w:val="18"/>
          <w:szCs w:val="18"/>
        </w:rPr>
        <w:t xml:space="preserve"> </w:t>
      </w:r>
      <w:proofErr w:type="gramStart"/>
      <w:r w:rsidR="00F40EFC">
        <w:rPr>
          <w:rFonts w:ascii="Verdana" w:hAnsi="Verdana"/>
          <w:sz w:val="18"/>
          <w:szCs w:val="18"/>
        </w:rPr>
        <w:t>Заказчика</w:t>
      </w:r>
      <w:proofErr w:type="gramEnd"/>
      <w:r w:rsidR="00F40EFC">
        <w:rPr>
          <w:rFonts w:ascii="Verdana" w:hAnsi="Verdana"/>
          <w:sz w:val="18"/>
          <w:szCs w:val="18"/>
        </w:rPr>
        <w:t xml:space="preserve"> </w:t>
      </w:r>
      <w:r>
        <w:rPr>
          <w:rFonts w:ascii="Verdana" w:hAnsi="Verdana"/>
          <w:sz w:val="18"/>
          <w:szCs w:val="18"/>
        </w:rPr>
        <w:t>и фиксируются в Журнале учета заявок, в котором представитель Исполнителя расписывается в получении заявки</w:t>
      </w:r>
      <w:r w:rsidRPr="002D6E30">
        <w:rPr>
          <w:rFonts w:ascii="Verdana" w:hAnsi="Verdana"/>
          <w:sz w:val="18"/>
          <w:szCs w:val="18"/>
        </w:rPr>
        <w:t>.</w:t>
      </w:r>
    </w:p>
    <w:p w:rsidR="00EA0E48" w:rsidRPr="00F366B7"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 xml:space="preserve">Срок оказания услуг, </w:t>
      </w:r>
      <w:proofErr w:type="gramStart"/>
      <w:r w:rsidRPr="00F366B7">
        <w:rPr>
          <w:rFonts w:ascii="Verdana" w:hAnsi="Verdana"/>
          <w:sz w:val="18"/>
          <w:szCs w:val="18"/>
        </w:rPr>
        <w:t>указанных</w:t>
      </w:r>
      <w:proofErr w:type="gramEnd"/>
      <w:r w:rsidRPr="00F366B7">
        <w:rPr>
          <w:rFonts w:ascii="Verdana" w:hAnsi="Verdana"/>
          <w:sz w:val="18"/>
          <w:szCs w:val="18"/>
        </w:rPr>
        <w:t xml:space="preserve"> в пункте 1.2 Договора, с «</w:t>
      </w:r>
      <w:r w:rsidR="00CB28BB" w:rsidRPr="00CB28BB">
        <w:rPr>
          <w:rFonts w:ascii="Verdana" w:hAnsi="Verdana"/>
          <w:b/>
          <w:sz w:val="18"/>
          <w:szCs w:val="18"/>
        </w:rPr>
        <w:t>01</w:t>
      </w:r>
      <w:r w:rsidRPr="00F366B7">
        <w:rPr>
          <w:rFonts w:ascii="Verdana" w:hAnsi="Verdana"/>
          <w:sz w:val="18"/>
          <w:szCs w:val="18"/>
        </w:rPr>
        <w:t xml:space="preserve">» </w:t>
      </w:r>
      <w:r w:rsidR="00B732B0">
        <w:rPr>
          <w:rFonts w:ascii="Verdana" w:hAnsi="Verdana"/>
          <w:b/>
          <w:sz w:val="18"/>
          <w:szCs w:val="18"/>
        </w:rPr>
        <w:t>марта</w:t>
      </w:r>
      <w:r w:rsidR="00775079" w:rsidRPr="005D5A4A">
        <w:rPr>
          <w:rFonts w:ascii="Verdana" w:hAnsi="Verdana"/>
          <w:b/>
          <w:sz w:val="18"/>
          <w:szCs w:val="18"/>
        </w:rPr>
        <w:t xml:space="preserve"> </w:t>
      </w:r>
      <w:r w:rsidRPr="005D5A4A">
        <w:rPr>
          <w:rFonts w:ascii="Verdana" w:hAnsi="Verdana"/>
          <w:b/>
          <w:sz w:val="18"/>
          <w:szCs w:val="18"/>
        </w:rPr>
        <w:t>201</w:t>
      </w:r>
      <w:r w:rsidR="00B732B0">
        <w:rPr>
          <w:rFonts w:ascii="Verdana" w:hAnsi="Verdana"/>
          <w:b/>
          <w:sz w:val="18"/>
          <w:szCs w:val="18"/>
        </w:rPr>
        <w:t>7</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CB28BB">
        <w:rPr>
          <w:rFonts w:ascii="Verdana" w:hAnsi="Verdana"/>
          <w:b/>
          <w:sz w:val="18"/>
          <w:szCs w:val="18"/>
        </w:rPr>
        <w:t>31</w:t>
      </w:r>
      <w:r w:rsidRPr="00F366B7">
        <w:rPr>
          <w:rFonts w:ascii="Verdana" w:hAnsi="Verdana"/>
          <w:sz w:val="18"/>
          <w:szCs w:val="18"/>
        </w:rPr>
        <w:t xml:space="preserve">» </w:t>
      </w:r>
      <w:r w:rsidR="00CB28BB">
        <w:rPr>
          <w:rFonts w:ascii="Verdana" w:hAnsi="Verdana"/>
          <w:b/>
          <w:sz w:val="18"/>
          <w:szCs w:val="18"/>
        </w:rPr>
        <w:t xml:space="preserve">декабря </w:t>
      </w:r>
      <w:r w:rsidRPr="005D5A4A">
        <w:rPr>
          <w:rFonts w:ascii="Verdana" w:hAnsi="Verdana"/>
          <w:b/>
          <w:sz w:val="18"/>
          <w:szCs w:val="18"/>
        </w:rPr>
        <w:t>201</w:t>
      </w:r>
      <w:r w:rsidR="00B732B0">
        <w:rPr>
          <w:rFonts w:ascii="Verdana" w:hAnsi="Verdana"/>
          <w:b/>
          <w:sz w:val="18"/>
          <w:szCs w:val="18"/>
        </w:rPr>
        <w:t>7</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EA0E48">
      <w:pPr>
        <w:numPr>
          <w:ilvl w:val="1"/>
          <w:numId w:val="1"/>
        </w:numPr>
        <w:tabs>
          <w:tab w:val="clear" w:pos="846"/>
          <w:tab w:val="num" w:pos="426"/>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8"/>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8"/>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8"/>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8"/>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A969FA">
      <w:pPr>
        <w:numPr>
          <w:ilvl w:val="1"/>
          <w:numId w:val="1"/>
        </w:numPr>
        <w:tabs>
          <w:tab w:val="clear" w:pos="846"/>
          <w:tab w:val="num" w:pos="0"/>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w:t>
      </w:r>
      <w:proofErr w:type="spellStart"/>
      <w:r w:rsidRPr="00E31EFC">
        <w:rPr>
          <w:rFonts w:ascii="Verdana" w:hAnsi="Verdana"/>
          <w:sz w:val="18"/>
          <w:szCs w:val="18"/>
        </w:rPr>
        <w:t>Субисполнители</w:t>
      </w:r>
      <w:proofErr w:type="spellEnd"/>
      <w:r w:rsidRPr="00E31EFC">
        <w:rPr>
          <w:rFonts w:ascii="Verdana" w:hAnsi="Verdana"/>
          <w:sz w:val="18"/>
          <w:szCs w:val="18"/>
        </w:rPr>
        <w:t xml:space="preserve">) и их риски в рамках Договора будут застрахованы Заказчиком как </w:t>
      </w:r>
      <w:proofErr w:type="gramStart"/>
      <w:r w:rsidRPr="00E31EFC">
        <w:rPr>
          <w:rFonts w:ascii="Verdana" w:hAnsi="Verdana"/>
          <w:sz w:val="18"/>
          <w:szCs w:val="18"/>
        </w:rPr>
        <w:t>риски</w:t>
      </w:r>
      <w:proofErr w:type="gramEnd"/>
      <w:r w:rsidRPr="00E31EFC">
        <w:rPr>
          <w:rFonts w:ascii="Verdana" w:hAnsi="Verdana"/>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 xml:space="preserve">В течение 5 (пяти) дней </w:t>
      </w:r>
      <w:proofErr w:type="gramStart"/>
      <w:r w:rsidRPr="00E31EFC">
        <w:rPr>
          <w:rFonts w:ascii="Verdana" w:hAnsi="Verdana"/>
          <w:color w:val="000000"/>
          <w:sz w:val="18"/>
          <w:szCs w:val="18"/>
        </w:rPr>
        <w:t>с даты получения</w:t>
      </w:r>
      <w:proofErr w:type="gramEnd"/>
      <w:r w:rsidRPr="00E31EFC">
        <w:rPr>
          <w:rFonts w:ascii="Verdana" w:hAnsi="Verdana"/>
          <w:color w:val="000000"/>
          <w:sz w:val="18"/>
          <w:szCs w:val="18"/>
        </w:rPr>
        <w:t xml:space="preserve"> упомянутого Страхового свидетельства Заказчик предоставит его на ознакомление Исполнителю. </w:t>
      </w:r>
      <w:proofErr w:type="gramStart"/>
      <w:r w:rsidRPr="00E31EFC">
        <w:rPr>
          <w:rFonts w:ascii="Verdana" w:hAnsi="Verdana"/>
          <w:color w:val="000000"/>
          <w:sz w:val="18"/>
          <w:szCs w:val="18"/>
        </w:rPr>
        <w:t xml:space="preserve">С даты </w:t>
      </w:r>
      <w:r w:rsidRPr="00E31EFC">
        <w:rPr>
          <w:rFonts w:ascii="Verdana" w:hAnsi="Verdana"/>
          <w:sz w:val="18"/>
          <w:szCs w:val="18"/>
        </w:rPr>
        <w:t>предоставления</w:t>
      </w:r>
      <w:proofErr w:type="gramEnd"/>
      <w:r w:rsidRPr="00E31EFC">
        <w:rPr>
          <w:rFonts w:ascii="Verdana" w:hAnsi="Verdana"/>
          <w:sz w:val="18"/>
          <w:szCs w:val="18"/>
        </w:rPr>
        <w:t xml:space="preserve"> на ознакомление Исполнителю Страховое свидетельство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w:t>
      </w:r>
      <w:proofErr w:type="gramStart"/>
      <w:r w:rsidRPr="00E31EFC">
        <w:rPr>
          <w:rFonts w:ascii="Verdana" w:hAnsi="Verdana"/>
          <w:sz w:val="18"/>
          <w:szCs w:val="18"/>
        </w:rPr>
        <w:t>имеющим</w:t>
      </w:r>
      <w:proofErr w:type="gramEnd"/>
      <w:r w:rsidRPr="00E31EFC">
        <w:rPr>
          <w:rFonts w:ascii="Verdana" w:hAnsi="Verdana"/>
          <w:sz w:val="18"/>
          <w:szCs w:val="18"/>
        </w:rPr>
        <w:t xml:space="preserve"> признаки страхового случая. </w:t>
      </w:r>
    </w:p>
    <w:p w:rsidR="00704475" w:rsidRPr="00E31EFC" w:rsidRDefault="00704475" w:rsidP="00704475">
      <w:pPr>
        <w:ind w:firstLine="709"/>
        <w:jc w:val="both"/>
        <w:rPr>
          <w:rFonts w:ascii="Verdana" w:hAnsi="Verdana"/>
          <w:sz w:val="18"/>
          <w:szCs w:val="18"/>
        </w:rPr>
      </w:pPr>
      <w:proofErr w:type="gramStart"/>
      <w:r w:rsidRPr="00E31EFC">
        <w:rPr>
          <w:rFonts w:ascii="Verdana" w:hAnsi="Verdana"/>
          <w:sz w:val="18"/>
          <w:szCs w:val="18"/>
        </w:rPr>
        <w:t xml:space="preserve">В случае невыполнения Исполнителем (или привлеченными им </w:t>
      </w:r>
      <w:proofErr w:type="spellStart"/>
      <w:r w:rsidRPr="00E31EFC">
        <w:rPr>
          <w:rFonts w:ascii="Verdana" w:hAnsi="Verdana"/>
          <w:sz w:val="18"/>
          <w:szCs w:val="18"/>
        </w:rPr>
        <w:t>субисполнителями</w:t>
      </w:r>
      <w:proofErr w:type="spellEnd"/>
      <w:r w:rsidRPr="00E31EFC">
        <w:rPr>
          <w:rFonts w:ascii="Verdana" w:hAnsi="Verdana"/>
          <w:sz w:val="18"/>
          <w:szCs w:val="18"/>
        </w:rPr>
        <w:t>)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E31EFC">
        <w:rPr>
          <w:rFonts w:ascii="Verdana" w:hAnsi="Verdana"/>
          <w:sz w:val="18"/>
          <w:szCs w:val="18"/>
        </w:rPr>
        <w:t xml:space="preserve"> Исполнитель, в свою очередь, обязан ознакомить всех привлекаемых им </w:t>
      </w:r>
      <w:proofErr w:type="spellStart"/>
      <w:r w:rsidRPr="00E31EFC">
        <w:rPr>
          <w:rFonts w:ascii="Verdana" w:hAnsi="Verdana"/>
          <w:sz w:val="18"/>
          <w:szCs w:val="18"/>
        </w:rPr>
        <w:t>субисполнителей</w:t>
      </w:r>
      <w:proofErr w:type="spellEnd"/>
      <w:r w:rsidRPr="00E31EFC">
        <w:rPr>
          <w:rFonts w:ascii="Verdana" w:hAnsi="Verdana"/>
          <w:sz w:val="18"/>
          <w:szCs w:val="18"/>
        </w:rPr>
        <w:t xml:space="preserve">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proofErr w:type="spellStart"/>
      <w:r w:rsidRPr="00E31EFC">
        <w:rPr>
          <w:rFonts w:ascii="Verdana" w:hAnsi="Verdana"/>
          <w:sz w:val="18"/>
          <w:szCs w:val="18"/>
        </w:rPr>
        <w:t>Субисполнителей</w:t>
      </w:r>
      <w:proofErr w:type="spellEnd"/>
      <w:r w:rsidRPr="00E31EFC">
        <w:rPr>
          <w:rFonts w:ascii="Verdana" w:hAnsi="Verdana"/>
          <w:sz w:val="18"/>
          <w:szCs w:val="18"/>
        </w:rPr>
        <w:t>.</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A969FA">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proofErr w:type="spellStart"/>
      <w:r w:rsidRPr="00704475">
        <w:rPr>
          <w:rFonts w:ascii="Verdana" w:hAnsi="Verdana"/>
          <w:color w:val="000000"/>
          <w:sz w:val="18"/>
          <w:szCs w:val="18"/>
        </w:rPr>
        <w:t>субисполнителями</w:t>
      </w:r>
      <w:proofErr w:type="spellEnd"/>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грубого нарушения технологии оказания услуг, оговоренной нормативно-технической документацией (далее – НТД) по выполнению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w:t>
      </w:r>
      <w:proofErr w:type="gramStart"/>
      <w:r w:rsidRPr="00704475">
        <w:rPr>
          <w:rFonts w:ascii="Verdana" w:hAnsi="Verdana"/>
          <w:color w:val="000000"/>
          <w:sz w:val="18"/>
          <w:szCs w:val="18"/>
        </w:rPr>
        <w:t xml:space="preserve"> ,</w:t>
      </w:r>
      <w:proofErr w:type="gramEnd"/>
      <w:r w:rsidRPr="00704475">
        <w:rPr>
          <w:rFonts w:ascii="Verdana" w:hAnsi="Verdana"/>
          <w:color w:val="000000"/>
          <w:sz w:val="18"/>
          <w:szCs w:val="18"/>
        </w:rPr>
        <w:t xml:space="preserve">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6359B6">
      <w:pPr>
        <w:numPr>
          <w:ilvl w:val="0"/>
          <w:numId w:val="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w:t>
      </w:r>
      <w:proofErr w:type="gramStart"/>
      <w:r w:rsidRPr="00704475">
        <w:rPr>
          <w:rFonts w:ascii="Verdana" w:hAnsi="Verdana"/>
          <w:color w:val="000000"/>
          <w:sz w:val="18"/>
          <w:szCs w:val="18"/>
        </w:rPr>
        <w:t>Услуг</w:t>
      </w:r>
      <w:proofErr w:type="gramEnd"/>
      <w:r w:rsidRPr="00704475">
        <w:rPr>
          <w:rFonts w:ascii="Verdana" w:hAnsi="Verdana"/>
          <w:color w:val="000000"/>
          <w:sz w:val="18"/>
          <w:szCs w:val="18"/>
        </w:rPr>
        <w:t xml:space="preserve">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Копии сменных рапортов;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6359B6">
      <w:pPr>
        <w:numPr>
          <w:ilvl w:val="2"/>
          <w:numId w:val="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w:t>
      </w:r>
      <w:proofErr w:type="gramStart"/>
      <w:r w:rsidRPr="00704475">
        <w:rPr>
          <w:rFonts w:ascii="Verdana" w:hAnsi="Verdana"/>
          <w:color w:val="000000"/>
          <w:sz w:val="18"/>
          <w:szCs w:val="18"/>
        </w:rPr>
        <w:t>о-</w:t>
      </w:r>
      <w:proofErr w:type="gramEnd"/>
      <w:r w:rsidRPr="00704475">
        <w:rPr>
          <w:rFonts w:ascii="Verdana" w:hAnsi="Verdana"/>
          <w:color w:val="000000"/>
          <w:sz w:val="18"/>
          <w:szCs w:val="18"/>
        </w:rPr>
        <w:t xml:space="preserve">, </w:t>
      </w:r>
      <w:proofErr w:type="spellStart"/>
      <w:r w:rsidRPr="00704475">
        <w:rPr>
          <w:rFonts w:ascii="Verdana" w:hAnsi="Verdana"/>
          <w:color w:val="000000"/>
          <w:sz w:val="18"/>
          <w:szCs w:val="18"/>
        </w:rPr>
        <w:t>водоресурсами</w:t>
      </w:r>
      <w:proofErr w:type="spellEnd"/>
      <w:r w:rsidRPr="00704475">
        <w:rPr>
          <w:rFonts w:ascii="Verdana" w:hAnsi="Verdana"/>
          <w:color w:val="000000"/>
          <w:sz w:val="18"/>
          <w:szCs w:val="18"/>
        </w:rPr>
        <w:t xml:space="preserve"> осуществляется на основании соответствующих договоров, заключаемых Исполнителем со снабжающими организациями. В случае если снабжение Исполнителя </w:t>
      </w:r>
      <w:r w:rsidRPr="00704475">
        <w:rPr>
          <w:rFonts w:ascii="Verdana" w:hAnsi="Verdana"/>
          <w:color w:val="000000"/>
          <w:sz w:val="18"/>
          <w:szCs w:val="18"/>
        </w:rPr>
        <w:lastRenderedPageBreak/>
        <w:t>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6359B6">
      <w:pPr>
        <w:numPr>
          <w:ilvl w:val="2"/>
          <w:numId w:val="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6359B6">
      <w:pPr>
        <w:numPr>
          <w:ilvl w:val="2"/>
          <w:numId w:val="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6359B6">
      <w:pPr>
        <w:numPr>
          <w:ilvl w:val="2"/>
          <w:numId w:val="8"/>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2.3.3. Оказать Услуги в объеме и сроки, предусмотренные пунктами 1.1 и 1.5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proofErr w:type="gramStart"/>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xml:space="preserve">. Безвозмездно исправить по требованию Заказчика все выявленные (в </w:t>
      </w:r>
      <w:proofErr w:type="spellStart"/>
      <w:r w:rsidRPr="00704475">
        <w:rPr>
          <w:rFonts w:ascii="Verdana" w:hAnsi="Verdana"/>
          <w:color w:val="000000"/>
          <w:sz w:val="18"/>
          <w:szCs w:val="18"/>
        </w:rPr>
        <w:t>т.ч</w:t>
      </w:r>
      <w:proofErr w:type="spellEnd"/>
      <w:r w:rsidRPr="00704475">
        <w:rPr>
          <w:rFonts w:ascii="Verdana" w:hAnsi="Verdana"/>
          <w:color w:val="000000"/>
          <w:sz w:val="18"/>
          <w:szCs w:val="18"/>
        </w:rPr>
        <w:t>.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xml:space="preserve">. </w:t>
      </w:r>
      <w:proofErr w:type="gramStart"/>
      <w:r w:rsidRPr="00704475">
        <w:rPr>
          <w:rFonts w:ascii="Verdana" w:hAnsi="Verdana"/>
          <w:color w:val="000000"/>
          <w:sz w:val="18"/>
          <w:szCs w:val="18"/>
        </w:rPr>
        <w:t>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704475">
        <w:rPr>
          <w:rFonts w:ascii="Verdana" w:hAnsi="Verdana"/>
          <w:color w:val="000000"/>
          <w:sz w:val="18"/>
          <w:szCs w:val="18"/>
        </w:rPr>
        <w:t xml:space="preserve"> и т.п.), используемых при выполнении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xml:space="preserve">.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704475">
        <w:rPr>
          <w:rFonts w:ascii="Verdana" w:hAnsi="Verdana"/>
          <w:color w:val="000000"/>
          <w:sz w:val="18"/>
          <w:szCs w:val="18"/>
        </w:rPr>
        <w:t>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704475">
        <w:rPr>
          <w:rFonts w:ascii="Verdana" w:hAnsi="Verdana"/>
          <w:color w:val="000000"/>
          <w:sz w:val="18"/>
          <w:szCs w:val="18"/>
        </w:rPr>
        <w:t xml:space="preserve"> </w:t>
      </w:r>
      <w:proofErr w:type="gramStart"/>
      <w:r w:rsidRPr="00704475">
        <w:rPr>
          <w:rFonts w:ascii="Verdana" w:hAnsi="Verdana"/>
          <w:color w:val="000000"/>
          <w:sz w:val="18"/>
          <w:szCs w:val="18"/>
        </w:rPr>
        <w:t>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w:t>
      </w:r>
      <w:proofErr w:type="gramEnd"/>
      <w:r w:rsidRPr="00704475">
        <w:rPr>
          <w:rFonts w:ascii="Verdana" w:hAnsi="Verdana"/>
          <w:color w:val="000000"/>
          <w:sz w:val="18"/>
          <w:szCs w:val="18"/>
        </w:rPr>
        <w:t xml:space="preserve">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A21AF1">
        <w:rPr>
          <w:rFonts w:ascii="Verdana" w:hAnsi="Verdana"/>
          <w:color w:val="000000"/>
          <w:sz w:val="18"/>
          <w:szCs w:val="18"/>
        </w:rPr>
        <w:t>П</w:t>
      </w:r>
      <w:r w:rsidRPr="00704475">
        <w:rPr>
          <w:rFonts w:ascii="Verdana" w:hAnsi="Verdana"/>
          <w:color w:val="000000"/>
          <w:sz w:val="18"/>
          <w:szCs w:val="18"/>
        </w:rPr>
        <w:t>АО «</w:t>
      </w:r>
      <w:r w:rsidR="00A21AF1">
        <w:rPr>
          <w:rFonts w:ascii="Verdana" w:hAnsi="Verdana"/>
          <w:color w:val="000000"/>
          <w:sz w:val="18"/>
          <w:szCs w:val="18"/>
        </w:rPr>
        <w:t>Юнипро</w:t>
      </w:r>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432F4A">
        <w:rPr>
          <w:rFonts w:ascii="Verdana" w:hAnsi="Verdana"/>
          <w:color w:val="000000"/>
          <w:sz w:val="18"/>
          <w:szCs w:val="18"/>
        </w:rPr>
        <w:t>П</w:t>
      </w:r>
      <w:r w:rsidRPr="00704475">
        <w:rPr>
          <w:rFonts w:ascii="Verdana" w:hAnsi="Verdana"/>
          <w:color w:val="000000"/>
          <w:sz w:val="18"/>
          <w:szCs w:val="18"/>
        </w:rPr>
        <w:t>АО «</w:t>
      </w:r>
      <w:r w:rsidR="00432F4A">
        <w:rPr>
          <w:rFonts w:ascii="Verdana" w:hAnsi="Verdana"/>
          <w:color w:val="000000"/>
          <w:sz w:val="18"/>
          <w:szCs w:val="18"/>
        </w:rPr>
        <w:t>Юнипро</w:t>
      </w:r>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432F4A">
        <w:rPr>
          <w:rFonts w:ascii="Verdana" w:hAnsi="Verdana"/>
          <w:color w:val="000000"/>
          <w:sz w:val="18"/>
          <w:szCs w:val="18"/>
        </w:rPr>
        <w:t>П</w:t>
      </w:r>
      <w:r w:rsidR="00432F4A" w:rsidRPr="00704475">
        <w:rPr>
          <w:rFonts w:ascii="Verdana" w:hAnsi="Verdana"/>
          <w:color w:val="000000"/>
          <w:sz w:val="18"/>
          <w:szCs w:val="18"/>
        </w:rPr>
        <w:t>АО «</w:t>
      </w:r>
      <w:r w:rsidR="00432F4A">
        <w:rPr>
          <w:rFonts w:ascii="Verdana" w:hAnsi="Verdana"/>
          <w:color w:val="000000"/>
          <w:sz w:val="18"/>
          <w:szCs w:val="18"/>
        </w:rPr>
        <w:t>Юнипро</w:t>
      </w:r>
      <w:r w:rsidR="00432F4A" w:rsidRPr="00704475">
        <w:rPr>
          <w:rFonts w:ascii="Verdana" w:hAnsi="Verdana"/>
          <w:color w:val="000000"/>
          <w:sz w:val="18"/>
          <w:szCs w:val="18"/>
        </w:rPr>
        <w:t>»</w:t>
      </w:r>
      <w:r w:rsidRPr="00704475">
        <w:rPr>
          <w:rFonts w:ascii="Verdana" w:hAnsi="Verdana"/>
          <w:color w:val="000000"/>
          <w:sz w:val="18"/>
          <w:szCs w:val="18"/>
        </w:rPr>
        <w:t>,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8.11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Использовать в процессе выполнения Услуг оборудование и материалы,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Исполнитель обязуется не использовать в процессе выполнения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 xml:space="preserve">требования Инструкции об </w:t>
      </w:r>
      <w:proofErr w:type="spellStart"/>
      <w:r w:rsidR="008B7E88">
        <w:rPr>
          <w:rFonts w:ascii="Verdana" w:hAnsi="Verdana"/>
          <w:color w:val="000000"/>
          <w:sz w:val="18"/>
          <w:szCs w:val="18"/>
        </w:rPr>
        <w:t>внутриобъектовом</w:t>
      </w:r>
      <w:proofErr w:type="spellEnd"/>
      <w:r w:rsidR="008B7E88">
        <w:rPr>
          <w:rFonts w:ascii="Verdana" w:hAnsi="Verdana"/>
          <w:color w:val="000000"/>
          <w:sz w:val="18"/>
          <w:szCs w:val="18"/>
        </w:rPr>
        <w:t xml:space="preserve"> и пропуском режиме</w:t>
      </w:r>
      <w:r w:rsidRPr="00704475">
        <w:rPr>
          <w:rFonts w:ascii="Verdana" w:hAnsi="Verdana"/>
          <w:color w:val="000000"/>
          <w:sz w:val="18"/>
          <w:szCs w:val="18"/>
        </w:rPr>
        <w:t xml:space="preserve">, </w:t>
      </w:r>
      <w:proofErr w:type="gramStart"/>
      <w:r w:rsidRPr="00704475">
        <w:rPr>
          <w:rFonts w:ascii="Verdana" w:hAnsi="Verdana"/>
          <w:color w:val="000000"/>
          <w:sz w:val="18"/>
          <w:szCs w:val="18"/>
        </w:rPr>
        <w:t>установленный</w:t>
      </w:r>
      <w:proofErr w:type="gramEnd"/>
      <w:r w:rsidRPr="00704475">
        <w:rPr>
          <w:rFonts w:ascii="Verdana" w:hAnsi="Verdana"/>
          <w:color w:val="000000"/>
          <w:sz w:val="18"/>
          <w:szCs w:val="18"/>
        </w:rPr>
        <w:t xml:space="preserve">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xml:space="preserve">. Немедленно (не более 1 рабочего дня </w:t>
      </w:r>
      <w:proofErr w:type="gramStart"/>
      <w:r w:rsidRPr="00704475">
        <w:rPr>
          <w:rFonts w:ascii="Verdana" w:hAnsi="Verdana"/>
          <w:color w:val="000000"/>
          <w:sz w:val="18"/>
          <w:szCs w:val="18"/>
        </w:rPr>
        <w:t>с даты обнаружения</w:t>
      </w:r>
      <w:proofErr w:type="gramEnd"/>
      <w:r w:rsidRPr="00704475">
        <w:rPr>
          <w:rFonts w:ascii="Verdana" w:hAnsi="Verdana"/>
          <w:color w:val="000000"/>
          <w:sz w:val="18"/>
          <w:szCs w:val="18"/>
        </w:rPr>
        <w:t>)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w:t>
      </w:r>
      <w:proofErr w:type="gramStart"/>
      <w:r w:rsidRPr="00704475">
        <w:rPr>
          <w:rFonts w:ascii="Verdana" w:hAnsi="Verdana"/>
          <w:color w:val="000000"/>
          <w:sz w:val="18"/>
          <w:szCs w:val="18"/>
        </w:rPr>
        <w:t>е</w:t>
      </w:r>
      <w:proofErr w:type="gramEnd"/>
      <w:r w:rsidRPr="00704475">
        <w:rPr>
          <w:rFonts w:ascii="Verdana" w:hAnsi="Verdana"/>
          <w:color w:val="000000"/>
          <w:sz w:val="18"/>
          <w:szCs w:val="18"/>
        </w:rPr>
        <w:t xml:space="preserve"> для задержки сроков выполнения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 выполнения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w:t>
      </w:r>
      <w:proofErr w:type="gramStart"/>
      <w:r w:rsidRPr="00704475">
        <w:rPr>
          <w:rFonts w:ascii="Verdana" w:hAnsi="Verdana"/>
          <w:color w:val="000000"/>
          <w:sz w:val="18"/>
          <w:szCs w:val="18"/>
        </w:rPr>
        <w:t>площадки</w:t>
      </w:r>
      <w:proofErr w:type="gramEnd"/>
      <w:r w:rsidRPr="00704475">
        <w:rPr>
          <w:rFonts w:ascii="Verdana" w:hAnsi="Verdana"/>
          <w:color w:val="000000"/>
          <w:sz w:val="18"/>
          <w:szCs w:val="18"/>
        </w:rPr>
        <w:t xml:space="preserve">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xml:space="preserve">.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право на проведение Услуг (далее – Разрешения), а также иметь аттестованный персонал, имеющий право на оказание Услуг. В случае оказания Услуг с привлечением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Исполнитель гарантирует наличие необходимых Разрешений у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 передает их копии Заказчику до даты начала выполнения Услуг. В случае отсутствия необходимых Разрешений у </w:t>
      </w:r>
      <w:proofErr w:type="spellStart"/>
      <w:r w:rsidRPr="00704475">
        <w:rPr>
          <w:rFonts w:ascii="Verdana" w:hAnsi="Verdana"/>
          <w:color w:val="000000"/>
          <w:sz w:val="18"/>
          <w:szCs w:val="18"/>
        </w:rPr>
        <w:t>Исполнитела</w:t>
      </w:r>
      <w:proofErr w:type="spellEnd"/>
      <w:r w:rsidRPr="00704475">
        <w:rPr>
          <w:rFonts w:ascii="Verdana" w:hAnsi="Verdana"/>
          <w:color w:val="000000"/>
          <w:sz w:val="18"/>
          <w:szCs w:val="18"/>
        </w:rPr>
        <w:t xml:space="preserve"> и/или его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xml:space="preserve">. Задействовать для выполнения Услуг работников Исполнителя численностью, необходимой для  выполнения 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5"/>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3.1. </w:t>
      </w:r>
      <w:proofErr w:type="gramStart"/>
      <w:r w:rsidRPr="002D6E30">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2D6E30" w:rsidRDefault="00EA0E48" w:rsidP="00EA0E48">
      <w:pPr>
        <w:jc w:val="center"/>
        <w:rPr>
          <w:rFonts w:ascii="Verdana" w:hAnsi="Verdana"/>
          <w:b/>
          <w:sz w:val="18"/>
          <w:szCs w:val="18"/>
        </w:rPr>
      </w:pPr>
      <w:r w:rsidRPr="002D6E30">
        <w:rPr>
          <w:rFonts w:ascii="Verdana" w:hAnsi="Verdana"/>
          <w:b/>
          <w:sz w:val="18"/>
          <w:szCs w:val="18"/>
        </w:rPr>
        <w:t>4. Порядок сдачи-приемки услуг</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w:t>
      </w:r>
      <w:r>
        <w:rPr>
          <w:rFonts w:ascii="Verdana" w:hAnsi="Verdana"/>
          <w:sz w:val="18"/>
          <w:szCs w:val="18"/>
        </w:rPr>
        <w:t xml:space="preserve">в срок до 5 числа следующего месяца направляет Акт и </w:t>
      </w:r>
      <w:r w:rsidRPr="002D6E30">
        <w:rPr>
          <w:rFonts w:ascii="Verdana" w:hAnsi="Verdana"/>
          <w:sz w:val="18"/>
          <w:szCs w:val="18"/>
        </w:rPr>
        <w:t xml:space="preserve">прилагает к Акту Отчет об оказанных услугах по форме, согласованной Заказчиком  и </w:t>
      </w:r>
      <w:r>
        <w:rPr>
          <w:rFonts w:ascii="Verdana" w:hAnsi="Verdana"/>
          <w:sz w:val="18"/>
          <w:szCs w:val="18"/>
        </w:rPr>
        <w:t xml:space="preserve">надлежаще оформленные </w:t>
      </w:r>
      <w:r w:rsidRPr="002D6E30">
        <w:rPr>
          <w:rFonts w:ascii="Verdana" w:hAnsi="Verdana"/>
          <w:sz w:val="18"/>
          <w:szCs w:val="18"/>
        </w:rPr>
        <w:t xml:space="preserve"> путевы</w:t>
      </w:r>
      <w:r>
        <w:rPr>
          <w:rFonts w:ascii="Verdana" w:hAnsi="Verdana"/>
          <w:sz w:val="18"/>
          <w:szCs w:val="18"/>
        </w:rPr>
        <w:t>е</w:t>
      </w:r>
      <w:r w:rsidRPr="002D6E30">
        <w:rPr>
          <w:rFonts w:ascii="Verdana" w:hAnsi="Verdana"/>
          <w:sz w:val="18"/>
          <w:szCs w:val="18"/>
        </w:rPr>
        <w:t xml:space="preserve"> лист</w:t>
      </w:r>
      <w:r>
        <w:rPr>
          <w:rFonts w:ascii="Verdana" w:hAnsi="Verdana"/>
          <w:sz w:val="18"/>
          <w:szCs w:val="18"/>
        </w:rPr>
        <w:t>ы</w:t>
      </w:r>
      <w:r w:rsidRPr="002D6E30">
        <w:rPr>
          <w:rFonts w:ascii="Verdana" w:hAnsi="Verdana"/>
          <w:sz w:val="18"/>
          <w:szCs w:val="18"/>
        </w:rPr>
        <w:t xml:space="preserve">  с указанием фактически отработанных машино-часов.</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4.2. </w:t>
      </w:r>
      <w:proofErr w:type="gramStart"/>
      <w:r w:rsidRPr="002D6E30">
        <w:rPr>
          <w:rFonts w:ascii="Verdana" w:hAnsi="Verdana"/>
          <w:sz w:val="18"/>
          <w:szCs w:val="18"/>
        </w:rPr>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4.4. В случае нарушения Исполнителем обязательств, указанных в пункте 4.3. </w:t>
      </w:r>
      <w:proofErr w:type="gramStart"/>
      <w:r w:rsidRPr="002D6E30">
        <w:rPr>
          <w:rFonts w:ascii="Verdana" w:hAnsi="Verdana"/>
          <w:sz w:val="18"/>
          <w:szCs w:val="18"/>
        </w:rPr>
        <w:t>Договора, Заказчик вправе совершить одно из следующий действий: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Default="00EA0E48" w:rsidP="00EA0E48">
      <w:pPr>
        <w:jc w:val="both"/>
        <w:rPr>
          <w:rFonts w:ascii="Verdana" w:hAnsi="Verdana"/>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432F4A" w:rsidRPr="002D6E30" w:rsidRDefault="00432F4A" w:rsidP="00EA0E48">
      <w:pPr>
        <w:jc w:val="both"/>
        <w:rPr>
          <w:rFonts w:ascii="Verdana" w:hAnsi="Verdana"/>
          <w:color w:val="000000"/>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32F4A" w:rsidRPr="002D6E30" w:rsidRDefault="00432F4A" w:rsidP="00EA0E48">
      <w:pPr>
        <w:keepNext/>
        <w:jc w:val="center"/>
        <w:outlineLvl w:val="2"/>
        <w:rPr>
          <w:rFonts w:ascii="Verdana" w:hAnsi="Verdana"/>
          <w:b/>
          <w:sz w:val="18"/>
          <w:szCs w:val="18"/>
        </w:rPr>
      </w:pP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5.1. Общая стоимость услуг, оказываемых Исполнителем по Договору, составляет</w:t>
      </w:r>
      <w:proofErr w:type="gramStart"/>
      <w:r w:rsidRPr="00B732B0">
        <w:rPr>
          <w:rFonts w:ascii="Verdana" w:hAnsi="Verdana"/>
          <w:sz w:val="18"/>
          <w:szCs w:val="18"/>
        </w:rPr>
        <w:t xml:space="preserve"> ___________ (________________) </w:t>
      </w:r>
      <w:proofErr w:type="gramEnd"/>
      <w:r w:rsidRPr="00B732B0">
        <w:rPr>
          <w:rFonts w:ascii="Verdana" w:hAnsi="Verdana"/>
          <w:sz w:val="18"/>
          <w:szCs w:val="18"/>
        </w:rPr>
        <w:t>рублей, включая НДС в сумме __________ (____________), исчисленный по ставке 18%.</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lastRenderedPageBreak/>
        <w:t xml:space="preserve">5.2. Оплата стоимости услуг производится Заказчиком в течение 80 (восьмидесяти) календарных дней </w:t>
      </w:r>
      <w:proofErr w:type="gramStart"/>
      <w:r w:rsidRPr="00B732B0">
        <w:rPr>
          <w:rFonts w:ascii="Verdana" w:hAnsi="Verdana"/>
          <w:sz w:val="18"/>
          <w:szCs w:val="18"/>
        </w:rPr>
        <w:t>с даты подписания</w:t>
      </w:r>
      <w:proofErr w:type="gramEnd"/>
      <w:r w:rsidRPr="00B732B0">
        <w:rPr>
          <w:rFonts w:ascii="Verdana" w:hAnsi="Verdana"/>
          <w:sz w:val="18"/>
          <w:szCs w:val="18"/>
        </w:rPr>
        <w:t xml:space="preserve"> Заказчиком Акта сдачи-приемки оказанных услуг и при условии наличия соответствующего счета-фактуры Исполнителя. </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Счет-фактура предоставляется Исполнителем Заказчику одновременно с соответствующим Актом.</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5.6. Оплата производится путем перечисления денежных средств на расчетный счет Исполнителя, указанный в Договоре.</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5.7. Обязательства Заказчика по оплате стоимости услуг считаются исполненными с момента списания денежных сре</w:t>
      </w:r>
      <w:proofErr w:type="gramStart"/>
      <w:r w:rsidRPr="00B732B0">
        <w:rPr>
          <w:rFonts w:ascii="Verdana" w:hAnsi="Verdana"/>
          <w:sz w:val="18"/>
          <w:szCs w:val="18"/>
        </w:rPr>
        <w:t>дств с р</w:t>
      </w:r>
      <w:proofErr w:type="gramEnd"/>
      <w:r w:rsidRPr="00B732B0">
        <w:rPr>
          <w:rFonts w:ascii="Verdana" w:hAnsi="Verdana"/>
          <w:sz w:val="18"/>
          <w:szCs w:val="18"/>
        </w:rPr>
        <w:t>асчетного счета Заказчика.</w:t>
      </w:r>
    </w:p>
    <w:p w:rsidR="00B732B0" w:rsidRPr="00B732B0" w:rsidRDefault="00B732B0" w:rsidP="00B732B0">
      <w:pPr>
        <w:ind w:firstLine="567"/>
        <w:jc w:val="both"/>
        <w:rPr>
          <w:rFonts w:ascii="Verdana" w:hAnsi="Verdana"/>
          <w:sz w:val="18"/>
          <w:szCs w:val="18"/>
        </w:rPr>
      </w:pPr>
      <w:r w:rsidRPr="00B732B0">
        <w:rPr>
          <w:rFonts w:ascii="Verdana" w:hAnsi="Verdana"/>
          <w:sz w:val="18"/>
          <w:szCs w:val="18"/>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proofErr w:type="spellStart"/>
      <w:r w:rsidRPr="00704475">
        <w:rPr>
          <w:rFonts w:ascii="Verdana" w:hAnsi="Verdana"/>
          <w:color w:val="000000"/>
          <w:sz w:val="18"/>
          <w:szCs w:val="18"/>
        </w:rPr>
        <w:t>суб</w:t>
      </w:r>
      <w:r w:rsidR="00687AF5">
        <w:rPr>
          <w:rFonts w:ascii="Verdana" w:hAnsi="Verdana"/>
          <w:color w:val="000000"/>
          <w:sz w:val="18"/>
          <w:szCs w:val="18"/>
        </w:rPr>
        <w:t>и</w:t>
      </w:r>
      <w:r w:rsidRPr="00704475">
        <w:rPr>
          <w:rFonts w:ascii="Verdana" w:hAnsi="Verdana"/>
          <w:color w:val="000000"/>
          <w:sz w:val="18"/>
          <w:szCs w:val="18"/>
        </w:rPr>
        <w:t>сполнителей</w:t>
      </w:r>
      <w:proofErr w:type="spellEnd"/>
      <w:r w:rsidRPr="00704475">
        <w:rPr>
          <w:rFonts w:ascii="Verdana" w:hAnsi="Verdana"/>
          <w:color w:val="000000"/>
          <w:sz w:val="18"/>
          <w:szCs w:val="18"/>
        </w:rPr>
        <w:t xml:space="preserve">, </w:t>
      </w:r>
      <w:proofErr w:type="gramStart"/>
      <w:r w:rsidRPr="00704475">
        <w:rPr>
          <w:rFonts w:ascii="Verdana" w:hAnsi="Verdana"/>
          <w:color w:val="000000"/>
          <w:sz w:val="18"/>
          <w:szCs w:val="18"/>
        </w:rPr>
        <w:t>привлеченных</w:t>
      </w:r>
      <w:proofErr w:type="gramEnd"/>
      <w:r w:rsidRPr="00704475">
        <w:rPr>
          <w:rFonts w:ascii="Verdana" w:hAnsi="Verdana"/>
          <w:color w:val="000000"/>
          <w:sz w:val="18"/>
          <w:szCs w:val="18"/>
        </w:rPr>
        <w:t xml:space="preserve">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xml:space="preserve">.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w:t>
      </w:r>
      <w:proofErr w:type="gramStart"/>
      <w:r w:rsidRPr="00704475">
        <w:rPr>
          <w:rFonts w:ascii="Verdana" w:hAnsi="Verdana"/>
          <w:color w:val="000000"/>
          <w:sz w:val="18"/>
          <w:szCs w:val="18"/>
        </w:rPr>
        <w:t xml:space="preserve">Заказчик вправе в любое время в ходе выполнения Услуг по Договору </w:t>
      </w:r>
      <w:r w:rsidRPr="00704475">
        <w:rPr>
          <w:rFonts w:ascii="Verdana" w:hAnsi="Verdana"/>
          <w:color w:val="000000"/>
          <w:sz w:val="18"/>
          <w:szCs w:val="18"/>
        </w:rPr>
        <w:lastRenderedPageBreak/>
        <w:t>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r w:rsidR="00AC0CE0">
        <w:rPr>
          <w:rFonts w:ascii="Verdana" w:hAnsi="Verdana"/>
          <w:color w:val="000000"/>
          <w:sz w:val="18"/>
          <w:szCs w:val="18"/>
        </w:rPr>
        <w:t xml:space="preserve"> </w:t>
      </w: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xml:space="preserve">. </w:t>
      </w:r>
      <w:proofErr w:type="gramStart"/>
      <w:r w:rsidRPr="00704475">
        <w:rPr>
          <w:rFonts w:ascii="Verdana" w:hAnsi="Verdana"/>
          <w:color w:val="000000"/>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При наступлении несчастного случая с работником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xml:space="preserve">,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04475">
        <w:rPr>
          <w:rFonts w:ascii="Verdana" w:hAnsi="Verdana"/>
          <w:color w:val="000000"/>
          <w:sz w:val="18"/>
          <w:szCs w:val="18"/>
        </w:rPr>
        <w:t>но</w:t>
      </w:r>
      <w:proofErr w:type="gramEnd"/>
      <w:r w:rsidRPr="00704475">
        <w:rPr>
          <w:rFonts w:ascii="Verdana" w:hAnsi="Verdana"/>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w:t>
      </w:r>
      <w:proofErr w:type="gramStart"/>
      <w:r w:rsidRPr="00704475">
        <w:rPr>
          <w:rFonts w:ascii="Verdana" w:hAnsi="Verdana"/>
          <w:color w:val="000000"/>
          <w:sz w:val="18"/>
          <w:szCs w:val="18"/>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704475">
        <w:rPr>
          <w:rFonts w:ascii="Verdana" w:hAnsi="Verdana"/>
          <w:color w:val="000000"/>
          <w:sz w:val="18"/>
          <w:szCs w:val="18"/>
        </w:rPr>
        <w:t xml:space="preserve">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w:t>
      </w:r>
      <w:proofErr w:type="gramStart"/>
      <w:r w:rsidRPr="00704475">
        <w:rPr>
          <w:rFonts w:ascii="Verdana" w:hAnsi="Verdana"/>
          <w:color w:val="000000"/>
          <w:sz w:val="18"/>
          <w:szCs w:val="18"/>
        </w:rPr>
        <w:t>о взыскании с Исполнителя убытков в связи с приостановкой Услуг по вине</w:t>
      </w:r>
      <w:proofErr w:type="gramEnd"/>
      <w:r w:rsidRPr="00704475">
        <w:rPr>
          <w:rFonts w:ascii="Verdana" w:hAnsi="Verdana"/>
          <w:color w:val="000000"/>
          <w:sz w:val="18"/>
          <w:szCs w:val="18"/>
        </w:rPr>
        <w:t xml:space="preserve">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w:t>
      </w:r>
      <w:proofErr w:type="gramStart"/>
      <w:r w:rsidRPr="00704475">
        <w:rPr>
          <w:rFonts w:ascii="Verdana" w:hAnsi="Verdana"/>
          <w:color w:val="000000"/>
          <w:sz w:val="18"/>
          <w:szCs w:val="18"/>
        </w:rPr>
        <w:t>контроль за</w:t>
      </w:r>
      <w:proofErr w:type="gramEnd"/>
      <w:r w:rsidRPr="00704475">
        <w:rPr>
          <w:rFonts w:ascii="Verdana" w:hAnsi="Verdana"/>
          <w:color w:val="000000"/>
          <w:sz w:val="18"/>
          <w:szCs w:val="18"/>
        </w:rPr>
        <w:t xml:space="preserve">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704475"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A0E48" w:rsidRPr="00A969FA" w:rsidRDefault="00EA0E48" w:rsidP="006359B6">
      <w:pPr>
        <w:pStyle w:val="a5"/>
        <w:numPr>
          <w:ilvl w:val="1"/>
          <w:numId w:val="9"/>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w:t>
      </w:r>
      <w:proofErr w:type="gramStart"/>
      <w:r w:rsidRPr="00A969FA">
        <w:rPr>
          <w:rFonts w:ascii="Verdana" w:hAnsi="Verdana"/>
          <w:sz w:val="18"/>
          <w:szCs w:val="18"/>
        </w:rPr>
        <w:t>оказанных</w:t>
      </w:r>
      <w:proofErr w:type="gramEnd"/>
      <w:r w:rsidRPr="00A969FA">
        <w:rPr>
          <w:rFonts w:ascii="Verdana" w:hAnsi="Verdana"/>
          <w:sz w:val="18"/>
          <w:szCs w:val="18"/>
        </w:rPr>
        <w:t xml:space="preserve">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A21AF1" w:rsidRPr="002D6E30" w:rsidRDefault="00A21AF1" w:rsidP="00EA0E48">
      <w:pPr>
        <w:tabs>
          <w:tab w:val="left" w:pos="426"/>
        </w:tabs>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6359B6">
      <w:pPr>
        <w:pStyle w:val="a5"/>
        <w:numPr>
          <w:ilvl w:val="1"/>
          <w:numId w:val="10"/>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6359B6">
      <w:pPr>
        <w:numPr>
          <w:ilvl w:val="1"/>
          <w:numId w:val="10"/>
        </w:numPr>
        <w:tabs>
          <w:tab w:val="left" w:pos="426"/>
        </w:tabs>
        <w:jc w:val="both"/>
        <w:rPr>
          <w:rFonts w:ascii="Verdana" w:hAnsi="Verdana"/>
          <w:sz w:val="18"/>
          <w:szCs w:val="18"/>
        </w:rPr>
      </w:pPr>
      <w:r w:rsidRPr="002D6E30">
        <w:rPr>
          <w:rFonts w:ascii="Verdana" w:hAnsi="Verdana"/>
          <w:sz w:val="18"/>
          <w:szCs w:val="18"/>
        </w:rPr>
        <w:t xml:space="preserve">В случае если при оказании Услуг по Договору Исполнителем  </w:t>
      </w:r>
      <w:proofErr w:type="gramStart"/>
      <w:r w:rsidRPr="002D6E30">
        <w:rPr>
          <w:rFonts w:ascii="Verdana" w:hAnsi="Verdana"/>
          <w:sz w:val="18"/>
          <w:szCs w:val="18"/>
        </w:rPr>
        <w:t>допущены</w:t>
      </w:r>
      <w:proofErr w:type="gramEnd"/>
      <w:r w:rsidRPr="002D6E30">
        <w:rPr>
          <w:rFonts w:ascii="Verdana" w:hAnsi="Verdana"/>
          <w:sz w:val="18"/>
          <w:szCs w:val="18"/>
        </w:rPr>
        <w:t>:</w:t>
      </w:r>
    </w:p>
    <w:p w:rsidR="0009494B" w:rsidRDefault="00EA0E48" w:rsidP="00EA0E48">
      <w:pPr>
        <w:tabs>
          <w:tab w:val="left" w:pos="426"/>
        </w:tabs>
        <w:jc w:val="both"/>
        <w:rPr>
          <w:rFonts w:ascii="Verdana" w:hAnsi="Verdana"/>
          <w:sz w:val="18"/>
          <w:szCs w:val="18"/>
        </w:rPr>
      </w:pPr>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7B7B13" w:rsidRPr="007B7B13">
        <w:t xml:space="preserve"> </w:t>
      </w:r>
      <w:r w:rsidR="007B7B13" w:rsidRPr="00A969FA">
        <w:rPr>
          <w:rFonts w:ascii="Verdana" w:hAnsi="Verdana"/>
          <w:sz w:val="18"/>
          <w:szCs w:val="18"/>
        </w:rPr>
        <w:t>Правилами перевозки грузов автомобильным транспортом, утвержденных Постановлением Правительства РФ от 15.04.2011 № 272</w:t>
      </w:r>
      <w:r w:rsidRPr="002D6E30">
        <w:rPr>
          <w:rFonts w:ascii="Verdana" w:hAnsi="Verdana"/>
          <w:sz w:val="18"/>
          <w:szCs w:val="18"/>
        </w:rPr>
        <w:t>;</w:t>
      </w:r>
      <w:r w:rsidR="0009494B" w:rsidRPr="0009494B">
        <w:rPr>
          <w:rFonts w:ascii="Verdana" w:hAnsi="Verdana"/>
          <w:color w:val="000000"/>
          <w:sz w:val="18"/>
          <w:szCs w:val="18"/>
        </w:rPr>
        <w:t xml:space="preserve"> </w:t>
      </w:r>
      <w:r w:rsidR="0009494B" w:rsidRPr="00704475">
        <w:rPr>
          <w:rFonts w:ascii="Verdana" w:hAnsi="Verdana"/>
          <w:color w:val="000000"/>
          <w:sz w:val="18"/>
          <w:szCs w:val="18"/>
        </w:rPr>
        <w:t>Правил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0009494B" w:rsidRPr="00704475">
        <w:rPr>
          <w:rFonts w:ascii="Verdana" w:hAnsi="Verdana"/>
          <w:color w:val="000000"/>
          <w:sz w:val="18"/>
          <w:szCs w:val="18"/>
        </w:rPr>
        <w:t xml:space="preserve"> от 01.</w:t>
      </w:r>
      <w:r w:rsidR="0009494B" w:rsidRPr="00C850CC">
        <w:rPr>
          <w:rFonts w:ascii="Verdana" w:hAnsi="Verdana"/>
          <w:sz w:val="18"/>
          <w:szCs w:val="18"/>
        </w:rPr>
        <w:t>06.2015; Правил по охране труда при работе на высоте</w:t>
      </w:r>
      <w:r w:rsidR="0009494B">
        <w:rPr>
          <w:rFonts w:ascii="Verdana" w:hAnsi="Verdana"/>
          <w:sz w:val="18"/>
          <w:szCs w:val="18"/>
        </w:rPr>
        <w:t>,</w:t>
      </w:r>
      <w:r w:rsidR="0009494B" w:rsidRPr="00C850CC">
        <w:rPr>
          <w:rFonts w:ascii="Verdana" w:hAnsi="Verdana"/>
          <w:sz w:val="18"/>
          <w:szCs w:val="18"/>
        </w:rPr>
        <w:t xml:space="preserve"> утв</w:t>
      </w:r>
      <w:r w:rsidR="0009494B">
        <w:rPr>
          <w:rFonts w:ascii="Verdana" w:hAnsi="Verdana"/>
          <w:sz w:val="18"/>
          <w:szCs w:val="18"/>
        </w:rPr>
        <w:t>ержденные</w:t>
      </w:r>
      <w:r w:rsidR="0009494B" w:rsidRPr="00C850CC">
        <w:rPr>
          <w:rFonts w:ascii="Verdana" w:hAnsi="Verdana"/>
          <w:sz w:val="18"/>
          <w:szCs w:val="18"/>
        </w:rPr>
        <w:t xml:space="preserve"> Приказом Минтруда и соц</w:t>
      </w:r>
      <w:r w:rsidR="0009494B">
        <w:rPr>
          <w:rFonts w:ascii="Verdana" w:hAnsi="Verdana"/>
          <w:sz w:val="18"/>
          <w:szCs w:val="18"/>
        </w:rPr>
        <w:t xml:space="preserve">иальной </w:t>
      </w:r>
      <w:r w:rsidR="0009494B" w:rsidRPr="00C850CC">
        <w:rPr>
          <w:rFonts w:ascii="Verdana" w:hAnsi="Verdana"/>
          <w:sz w:val="18"/>
          <w:szCs w:val="18"/>
        </w:rPr>
        <w:t>защиты РФ от 28.03.2014г. №155н</w:t>
      </w:r>
      <w:r w:rsidR="0009494B">
        <w:rPr>
          <w:rFonts w:ascii="Verdana" w:hAnsi="Verdana"/>
          <w:sz w:val="18"/>
          <w:szCs w:val="18"/>
        </w:rPr>
        <w:t xml:space="preserve"> </w:t>
      </w:r>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C637E0">
        <w:rPr>
          <w:rFonts w:ascii="Verdana" w:hAnsi="Verdana"/>
          <w:sz w:val="18"/>
          <w:szCs w:val="18"/>
        </w:rPr>
        <w:t>п</w:t>
      </w:r>
      <w:r w:rsidRPr="002D6E30">
        <w:rPr>
          <w:rFonts w:ascii="Verdana" w:hAnsi="Verdana"/>
          <w:sz w:val="18"/>
          <w:szCs w:val="18"/>
        </w:rPr>
        <w:t>а</w:t>
      </w:r>
      <w:r w:rsidR="00C637E0">
        <w:rPr>
          <w:rFonts w:ascii="Verdana" w:hAnsi="Verdana"/>
          <w:sz w:val="18"/>
          <w:szCs w:val="18"/>
        </w:rPr>
        <w:t>ссажира</w:t>
      </w:r>
      <w:r w:rsidRPr="002D6E30">
        <w:rPr>
          <w:rFonts w:ascii="Verdana" w:hAnsi="Verdana"/>
          <w:sz w:val="18"/>
          <w:szCs w:val="18"/>
        </w:rPr>
        <w:t xml:space="preserve">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D6E30">
        <w:rPr>
          <w:rFonts w:ascii="Verdana" w:hAnsi="Verdana"/>
          <w:sz w:val="18"/>
          <w:szCs w:val="18"/>
        </w:rPr>
        <w:t>связи</w:t>
      </w:r>
      <w:proofErr w:type="gramEnd"/>
      <w:r w:rsidRPr="002D6E30">
        <w:rPr>
          <w:rFonts w:ascii="Verdana" w:hAnsi="Verdana"/>
          <w:sz w:val="18"/>
          <w:szCs w:val="18"/>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w:t>
      </w:r>
      <w:proofErr w:type="gramStart"/>
      <w:r w:rsidR="00EA0E48" w:rsidRPr="002D6E30">
        <w:rPr>
          <w:rFonts w:ascii="Verdana" w:hAnsi="Verdana"/>
          <w:sz w:val="18"/>
          <w:szCs w:val="18"/>
        </w:rPr>
        <w:t xml:space="preserve"> ,</w:t>
      </w:r>
      <w:proofErr w:type="gramEnd"/>
      <w:r w:rsidR="00EA0E48" w:rsidRPr="002D6E30">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w:t>
      </w:r>
      <w:r w:rsidR="00EA0E48" w:rsidRPr="002D6E30">
        <w:rPr>
          <w:rFonts w:ascii="Verdana" w:hAnsi="Verdana"/>
          <w:sz w:val="18"/>
          <w:szCs w:val="18"/>
        </w:rPr>
        <w:lastRenderedPageBreak/>
        <w:t>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proofErr w:type="spellStart"/>
      <w:r w:rsidR="009C4E37">
        <w:rPr>
          <w:rFonts w:ascii="Verdana" w:hAnsi="Verdana"/>
          <w:sz w:val="18"/>
          <w:szCs w:val="18"/>
        </w:rPr>
        <w:t>Субисполнителя</w:t>
      </w:r>
      <w:proofErr w:type="spellEnd"/>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9C4E37" w:rsidP="00775079">
      <w:pPr>
        <w:jc w:val="both"/>
        <w:rPr>
          <w:rFonts w:ascii="Verdana" w:hAnsi="Verdana"/>
          <w:sz w:val="18"/>
          <w:szCs w:val="18"/>
        </w:rPr>
      </w:pPr>
      <w:r>
        <w:rPr>
          <w:rFonts w:ascii="Verdana" w:hAnsi="Verdana"/>
          <w:sz w:val="18"/>
          <w:szCs w:val="18"/>
        </w:rPr>
        <w:t>8.5.</w:t>
      </w:r>
      <w:r w:rsidR="00C637E0">
        <w:rPr>
          <w:rFonts w:ascii="Verdana" w:hAnsi="Verdana"/>
          <w:sz w:val="18"/>
          <w:szCs w:val="18"/>
        </w:rPr>
        <w:t>2</w:t>
      </w:r>
      <w:r>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Pr="00775079"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C4E37">
        <w:rPr>
          <w:rFonts w:ascii="Verdana" w:hAnsi="Verdana"/>
          <w:sz w:val="18"/>
          <w:szCs w:val="18"/>
        </w:rPr>
        <w:t>8</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DE5133" w:rsidRDefault="000C18A8" w:rsidP="00775079">
      <w:pPr>
        <w:jc w:val="both"/>
        <w:rPr>
          <w:rFonts w:ascii="Verdana" w:hAnsi="Verdana"/>
          <w:sz w:val="18"/>
          <w:szCs w:val="18"/>
        </w:rPr>
      </w:pPr>
      <w:r>
        <w:rPr>
          <w:rFonts w:ascii="Verdana" w:hAnsi="Verdana"/>
          <w:sz w:val="18"/>
          <w:szCs w:val="18"/>
        </w:rPr>
        <w:t>9</w:t>
      </w:r>
      <w:r w:rsidR="00C637E0">
        <w:rPr>
          <w:rFonts w:ascii="Verdana" w:hAnsi="Verdana"/>
          <w:sz w:val="18"/>
          <w:szCs w:val="18"/>
        </w:rPr>
        <w:t>.6</w:t>
      </w:r>
      <w:r w:rsidR="009C4E37">
        <w:rPr>
          <w:rFonts w:ascii="Verdana" w:hAnsi="Verdana"/>
          <w:sz w:val="18"/>
          <w:szCs w:val="18"/>
        </w:rPr>
        <w:t xml:space="preserve">.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w:t>
      </w:r>
      <w:r w:rsidR="00EA0E48" w:rsidRPr="002D6E30">
        <w:rPr>
          <w:rFonts w:ascii="Verdana" w:hAnsi="Verdana"/>
          <w:sz w:val="18"/>
          <w:szCs w:val="18"/>
        </w:rPr>
        <w:lastRenderedPageBreak/>
        <w:t xml:space="preserve">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432F4A">
        <w:rPr>
          <w:rFonts w:ascii="Verdana" w:hAnsi="Verdana"/>
          <w:sz w:val="18"/>
          <w:szCs w:val="18"/>
        </w:rPr>
        <w:t>П</w:t>
      </w:r>
      <w:r w:rsidR="00EA0E48" w:rsidRPr="002D6E30">
        <w:rPr>
          <w:rFonts w:ascii="Verdana" w:hAnsi="Verdana"/>
          <w:sz w:val="18"/>
          <w:szCs w:val="18"/>
        </w:rPr>
        <w:t>АО «</w:t>
      </w:r>
      <w:r w:rsidR="00432F4A">
        <w:rPr>
          <w:rFonts w:ascii="Verdana" w:hAnsi="Verdana"/>
          <w:sz w:val="18"/>
          <w:szCs w:val="18"/>
        </w:rPr>
        <w:t>Юнипро</w:t>
      </w:r>
      <w:r w:rsidR="00EA0E48" w:rsidRPr="002D6E30">
        <w:rPr>
          <w:rFonts w:ascii="Verdana" w:hAnsi="Verdana"/>
          <w:sz w:val="18"/>
          <w:szCs w:val="18"/>
        </w:rPr>
        <w:t>», Заказчик признает обязательным соблюдение</w:t>
      </w:r>
      <w:proofErr w:type="gramStart"/>
      <w:r w:rsidR="00EA0E48" w:rsidRPr="002D6E30">
        <w:rPr>
          <w:rFonts w:ascii="Verdana" w:hAnsi="Verdana"/>
          <w:sz w:val="18"/>
          <w:szCs w:val="18"/>
        </w:rPr>
        <w:t xml:space="preserve"> Д</w:t>
      </w:r>
      <w:proofErr w:type="gramEnd"/>
      <w:r w:rsidR="00EA0E48" w:rsidRPr="002D6E30">
        <w:rPr>
          <w:rFonts w:ascii="Verdana" w:hAnsi="Verdana"/>
          <w:sz w:val="18"/>
          <w:szCs w:val="18"/>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w:t>
      </w:r>
      <w:proofErr w:type="gramStart"/>
      <w:r w:rsidR="00EA0E48" w:rsidRPr="002D6E30">
        <w:rPr>
          <w:rFonts w:ascii="Verdana" w:hAnsi="Verdana"/>
          <w:sz w:val="18"/>
          <w:szCs w:val="18"/>
        </w:rPr>
        <w:t xml:space="preserve">Положение о соблюдении Принципов Глобального договора ООН, действующее </w:t>
      </w:r>
      <w:r w:rsidR="00432F4A">
        <w:rPr>
          <w:rFonts w:ascii="Verdana" w:hAnsi="Verdana"/>
          <w:sz w:val="18"/>
          <w:szCs w:val="18"/>
        </w:rPr>
        <w:t>П</w:t>
      </w:r>
      <w:r w:rsidR="00EA0E48" w:rsidRPr="002D6E30">
        <w:rPr>
          <w:rFonts w:ascii="Verdana" w:hAnsi="Verdana"/>
          <w:sz w:val="18"/>
          <w:szCs w:val="18"/>
        </w:rPr>
        <w:t>АО «</w:t>
      </w:r>
      <w:r w:rsidR="00432F4A">
        <w:rPr>
          <w:rFonts w:ascii="Verdana" w:hAnsi="Verdana"/>
          <w:sz w:val="18"/>
          <w:szCs w:val="18"/>
        </w:rPr>
        <w:t>Юнипро</w:t>
      </w:r>
      <w:r w:rsidR="00EA0E48" w:rsidRPr="002D6E30">
        <w:rPr>
          <w:rFonts w:ascii="Verdana" w:hAnsi="Verdana"/>
          <w:sz w:val="18"/>
          <w:szCs w:val="18"/>
        </w:rPr>
        <w:t xml:space="preserve">», опубликовано на сайте </w:t>
      </w:r>
      <w:r w:rsidR="00432F4A">
        <w:rPr>
          <w:rFonts w:ascii="Verdana" w:hAnsi="Verdana"/>
          <w:sz w:val="18"/>
          <w:szCs w:val="18"/>
        </w:rPr>
        <w:t>П</w:t>
      </w:r>
      <w:r w:rsidR="00432F4A" w:rsidRPr="002D6E30">
        <w:rPr>
          <w:rFonts w:ascii="Verdana" w:hAnsi="Verdana"/>
          <w:sz w:val="18"/>
          <w:szCs w:val="18"/>
        </w:rPr>
        <w:t>АО «</w:t>
      </w:r>
      <w:r w:rsidR="00432F4A">
        <w:rPr>
          <w:rFonts w:ascii="Verdana" w:hAnsi="Verdana"/>
          <w:sz w:val="18"/>
          <w:szCs w:val="18"/>
        </w:rPr>
        <w:t>Юнипро</w:t>
      </w:r>
      <w:r w:rsidR="00432F4A" w:rsidRPr="002D6E30">
        <w:rPr>
          <w:rFonts w:ascii="Verdana" w:hAnsi="Verdana"/>
          <w:sz w:val="18"/>
          <w:szCs w:val="18"/>
        </w:rPr>
        <w:t>»</w:t>
      </w:r>
      <w:r w:rsidR="005D2100">
        <w:rPr>
          <w:rFonts w:ascii="Verdana" w:hAnsi="Verdana"/>
          <w:sz w:val="18"/>
          <w:szCs w:val="18"/>
        </w:rPr>
        <w:t>:</w:t>
      </w:r>
      <w:r w:rsidR="005D2100" w:rsidRPr="005D2100">
        <w:rPr>
          <w:rFonts w:ascii="Arial" w:hAnsi="Arial" w:cs="Arial"/>
        </w:rPr>
        <w:t xml:space="preserve"> </w:t>
      </w:r>
      <w:hyperlink r:id="rId9" w:history="1">
        <w:r w:rsidR="005D2100" w:rsidRPr="005D2100">
          <w:rPr>
            <w:rFonts w:ascii="Arial" w:hAnsi="Arial" w:cs="Arial"/>
            <w:b/>
            <w:bCs/>
            <w:color w:val="000000"/>
            <w:u w:val="single"/>
            <w:lang w:val="en-US"/>
          </w:rPr>
          <w:t>www</w:t>
        </w:r>
        <w:r w:rsidR="005D2100" w:rsidRPr="005D2100">
          <w:rPr>
            <w:rFonts w:ascii="Arial" w:hAnsi="Arial" w:cs="Arial"/>
            <w:b/>
            <w:bCs/>
            <w:color w:val="000000"/>
            <w:u w:val="single"/>
          </w:rPr>
          <w:t>.</w:t>
        </w:r>
        <w:proofErr w:type="spellStart"/>
        <w:r w:rsidR="005D2100" w:rsidRPr="005D2100">
          <w:rPr>
            <w:rFonts w:ascii="Arial" w:hAnsi="Arial" w:cs="Arial"/>
            <w:b/>
            <w:bCs/>
            <w:color w:val="000000"/>
            <w:u w:val="single"/>
            <w:lang w:val="en-US"/>
          </w:rPr>
          <w:t>unipro</w:t>
        </w:r>
        <w:proofErr w:type="spellEnd"/>
        <w:r w:rsidR="005D2100" w:rsidRPr="005D2100">
          <w:rPr>
            <w:rFonts w:ascii="Arial" w:hAnsi="Arial" w:cs="Arial"/>
            <w:b/>
            <w:bCs/>
            <w:color w:val="000000"/>
            <w:u w:val="single"/>
          </w:rPr>
          <w:t>.</w:t>
        </w:r>
        <w:r w:rsidR="005D2100" w:rsidRPr="005D2100">
          <w:rPr>
            <w:rFonts w:ascii="Arial" w:hAnsi="Arial" w:cs="Arial"/>
            <w:b/>
            <w:bCs/>
            <w:color w:val="000000"/>
            <w:u w:val="single"/>
            <w:lang w:val="en-US"/>
          </w:rPr>
          <w:t>energy</w:t>
        </w:r>
      </w:hyperlink>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432F4A">
        <w:rPr>
          <w:rFonts w:ascii="Verdana" w:hAnsi="Verdana"/>
          <w:sz w:val="18"/>
          <w:szCs w:val="18"/>
        </w:rPr>
        <w:t>П</w:t>
      </w:r>
      <w:r w:rsidR="00432F4A" w:rsidRPr="002D6E30">
        <w:rPr>
          <w:rFonts w:ascii="Verdana" w:hAnsi="Verdana"/>
          <w:sz w:val="18"/>
          <w:szCs w:val="18"/>
        </w:rPr>
        <w:t>АО «</w:t>
      </w:r>
      <w:r w:rsidR="00432F4A">
        <w:rPr>
          <w:rFonts w:ascii="Verdana" w:hAnsi="Verdana"/>
          <w:sz w:val="18"/>
          <w:szCs w:val="18"/>
        </w:rPr>
        <w:t>Юнипро</w:t>
      </w:r>
      <w:r w:rsidR="00432F4A" w:rsidRPr="002D6E30">
        <w:rPr>
          <w:rFonts w:ascii="Verdana" w:hAnsi="Verdana"/>
          <w:sz w:val="18"/>
          <w:szCs w:val="18"/>
        </w:rPr>
        <w:t>»</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.5. Каждый из экземпляров Договора содержит </w:t>
      </w:r>
      <w:r w:rsidR="00C637E0">
        <w:rPr>
          <w:rFonts w:ascii="Verdana" w:hAnsi="Verdana"/>
          <w:sz w:val="18"/>
          <w:szCs w:val="18"/>
        </w:rPr>
        <w:t>__</w:t>
      </w:r>
      <w:r w:rsidR="00EA0E48" w:rsidRPr="002D6E30">
        <w:rPr>
          <w:rFonts w:ascii="Verdana" w:hAnsi="Verdana"/>
          <w:sz w:val="18"/>
          <w:szCs w:val="18"/>
        </w:rPr>
        <w:t xml:space="preserve"> лист</w:t>
      </w:r>
      <w:r w:rsidR="00EA0E48">
        <w:rPr>
          <w:rFonts w:ascii="Verdana" w:hAnsi="Verdana"/>
          <w:sz w:val="18"/>
          <w:szCs w:val="18"/>
        </w:rPr>
        <w:t>ов</w:t>
      </w:r>
      <w:r w:rsidR="00EA0E48"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6359B6">
      <w:pPr>
        <w:numPr>
          <w:ilvl w:val="0"/>
          <w:numId w:val="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004D5DEC" w:rsidRPr="000C18A8">
        <w:rPr>
          <w:rFonts w:ascii="Verdana" w:hAnsi="Verdana"/>
          <w:sz w:val="18"/>
          <w:szCs w:val="18"/>
        </w:rPr>
        <w:t>Форма акта сдачи-приемки оказанных услуг</w:t>
      </w:r>
      <w:r w:rsidRPr="000C18A8">
        <w:rPr>
          <w:rFonts w:ascii="Verdana" w:hAnsi="Verdana"/>
          <w:color w:val="000000"/>
          <w:sz w:val="18"/>
          <w:szCs w:val="18"/>
        </w:rPr>
        <w:t>;</w:t>
      </w:r>
    </w:p>
    <w:p w:rsidR="000C18A8" w:rsidRPr="000C18A8" w:rsidRDefault="004D5DEC" w:rsidP="006359B6">
      <w:pPr>
        <w:numPr>
          <w:ilvl w:val="0"/>
          <w:numId w:val="7"/>
        </w:numPr>
        <w:ind w:left="0" w:firstLine="567"/>
        <w:jc w:val="both"/>
        <w:rPr>
          <w:rFonts w:ascii="Verdana" w:hAnsi="Verdana"/>
          <w:color w:val="000000"/>
          <w:sz w:val="18"/>
          <w:szCs w:val="18"/>
        </w:rPr>
      </w:pPr>
      <w:r>
        <w:rPr>
          <w:rFonts w:ascii="Verdana" w:hAnsi="Verdana"/>
          <w:color w:val="000000"/>
          <w:sz w:val="18"/>
          <w:szCs w:val="18"/>
        </w:rPr>
        <w:t>Приложение № 4</w:t>
      </w:r>
      <w:r w:rsidR="000C18A8"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FC491E" w:rsidRPr="000748E8" w:rsidTr="000427F8">
        <w:tc>
          <w:tcPr>
            <w:tcW w:w="4643" w:type="dxa"/>
          </w:tcPr>
          <w:p w:rsidR="00FC491E" w:rsidRDefault="00FC491E" w:rsidP="000427F8">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FC491E" w:rsidRPr="007E01C2" w:rsidDel="007E6691" w:rsidRDefault="00FC491E" w:rsidP="007E01C2">
            <w:pPr>
              <w:pStyle w:val="a6"/>
              <w:jc w:val="both"/>
              <w:rPr>
                <w:rFonts w:ascii="Verdana" w:hAnsi="Verdana"/>
                <w:b w:val="0"/>
                <w:color w:val="000000"/>
                <w:sz w:val="18"/>
                <w:szCs w:val="18"/>
                <w:lang w:val="ru-RU"/>
              </w:rPr>
            </w:pPr>
          </w:p>
        </w:tc>
        <w:tc>
          <w:tcPr>
            <w:tcW w:w="285" w:type="dxa"/>
          </w:tcPr>
          <w:p w:rsidR="00FC491E" w:rsidRPr="000748E8" w:rsidDel="007E6691" w:rsidRDefault="00FC491E" w:rsidP="000427F8">
            <w:pPr>
              <w:pStyle w:val="a6"/>
              <w:jc w:val="both"/>
              <w:rPr>
                <w:rFonts w:ascii="Verdana" w:hAnsi="Verdana"/>
                <w:color w:val="000000"/>
                <w:sz w:val="18"/>
                <w:szCs w:val="18"/>
              </w:rPr>
            </w:pPr>
          </w:p>
        </w:tc>
        <w:tc>
          <w:tcPr>
            <w:tcW w:w="4643" w:type="dxa"/>
          </w:tcPr>
          <w:p w:rsidR="00FC491E" w:rsidRPr="00E31EFC" w:rsidRDefault="00A21AF1" w:rsidP="00FC491E">
            <w:pPr>
              <w:rPr>
                <w:rFonts w:ascii="Verdana" w:hAnsi="Verdana"/>
                <w:b/>
                <w:bCs/>
                <w:color w:val="000000"/>
                <w:sz w:val="18"/>
                <w:szCs w:val="18"/>
              </w:rPr>
            </w:pPr>
            <w:r>
              <w:rPr>
                <w:rFonts w:ascii="Verdana" w:hAnsi="Verdana"/>
                <w:b/>
                <w:bCs/>
                <w:color w:val="000000"/>
                <w:sz w:val="18"/>
                <w:szCs w:val="18"/>
              </w:rPr>
              <w:t>П</w:t>
            </w:r>
            <w:r w:rsidR="00FC491E" w:rsidRPr="00E31EFC">
              <w:rPr>
                <w:rFonts w:ascii="Verdana" w:hAnsi="Verdana"/>
                <w:b/>
                <w:bCs/>
                <w:color w:val="000000"/>
                <w:sz w:val="18"/>
                <w:szCs w:val="18"/>
              </w:rPr>
              <w:t>АО «</w:t>
            </w:r>
            <w:r>
              <w:rPr>
                <w:rFonts w:ascii="Verdana" w:hAnsi="Verdana"/>
                <w:b/>
                <w:bCs/>
                <w:color w:val="000000"/>
                <w:sz w:val="18"/>
                <w:szCs w:val="18"/>
              </w:rPr>
              <w:t>Юнипро</w:t>
            </w:r>
            <w:r w:rsidR="00FC491E" w:rsidRPr="00E31EFC">
              <w:rPr>
                <w:rFonts w:ascii="Verdana" w:hAnsi="Verdana"/>
                <w:b/>
                <w:bCs/>
                <w:color w:val="000000"/>
                <w:sz w:val="18"/>
                <w:szCs w:val="18"/>
              </w:rPr>
              <w:t>»</w:t>
            </w:r>
          </w:p>
          <w:p w:rsidR="00FC491E" w:rsidRPr="00E31EFC" w:rsidRDefault="00FC491E" w:rsidP="00A21AF1">
            <w:pPr>
              <w:pStyle w:val="af4"/>
              <w:ind w:firstLine="0"/>
              <w:jc w:val="left"/>
              <w:rPr>
                <w:rFonts w:ascii="Verdana" w:hAnsi="Verdana"/>
                <w:b/>
                <w:bCs/>
                <w:sz w:val="18"/>
                <w:szCs w:val="18"/>
              </w:rPr>
            </w:pPr>
            <w:r w:rsidRPr="00E31EFC">
              <w:rPr>
                <w:rFonts w:ascii="Verdana" w:hAnsi="Verdana"/>
                <w:b/>
                <w:bCs/>
                <w:sz w:val="18"/>
                <w:szCs w:val="18"/>
              </w:rPr>
              <w:t xml:space="preserve">Юридический адрес: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Российская Федерация, Тюменская область, Ханты-Мансийский автономный округ - Югра, город Сургут, улица </w:t>
            </w:r>
            <w:proofErr w:type="spellStart"/>
            <w:r w:rsidRPr="00E31EFC">
              <w:rPr>
                <w:rFonts w:ascii="Verdana" w:hAnsi="Verdana"/>
                <w:sz w:val="18"/>
                <w:szCs w:val="18"/>
              </w:rPr>
              <w:t>Энергостроителей</w:t>
            </w:r>
            <w:proofErr w:type="spellEnd"/>
            <w:r w:rsidRPr="00E31EFC">
              <w:rPr>
                <w:rFonts w:ascii="Verdana" w:hAnsi="Verdana"/>
                <w:sz w:val="18"/>
                <w:szCs w:val="18"/>
              </w:rPr>
              <w:t>, 23, сооружение 34.</w:t>
            </w:r>
          </w:p>
          <w:p w:rsidR="00FC491E" w:rsidRPr="00E31EFC" w:rsidRDefault="00FC491E" w:rsidP="00FC491E">
            <w:pPr>
              <w:pStyle w:val="af4"/>
              <w:ind w:firstLine="0"/>
              <w:jc w:val="left"/>
              <w:rPr>
                <w:rFonts w:ascii="Verdana" w:hAnsi="Verdana"/>
                <w:b/>
                <w:bCs/>
                <w:sz w:val="18"/>
                <w:szCs w:val="18"/>
              </w:rPr>
            </w:pPr>
            <w:r w:rsidRPr="00E31EFC">
              <w:rPr>
                <w:rFonts w:ascii="Verdana" w:hAnsi="Verdana"/>
                <w:b/>
                <w:bCs/>
                <w:sz w:val="18"/>
                <w:szCs w:val="18"/>
              </w:rPr>
              <w:t>Почтовый адрес:</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Пресненская набережная, д.10, блок B, этаж 23, Москва, 123317</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 8602067092, КПП 860201001</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ОГРН 1058602056985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Тел. +7 (495) 545 38 38</w:t>
            </w:r>
          </w:p>
          <w:p w:rsidR="00FC491E" w:rsidRPr="00E31EFC" w:rsidRDefault="00FC491E" w:rsidP="00FC491E">
            <w:pPr>
              <w:pStyle w:val="af4"/>
              <w:keepLines/>
              <w:ind w:firstLine="0"/>
              <w:jc w:val="left"/>
              <w:rPr>
                <w:rFonts w:ascii="Verdana" w:hAnsi="Verdana"/>
                <w:sz w:val="18"/>
                <w:szCs w:val="18"/>
              </w:rPr>
            </w:pPr>
            <w:r w:rsidRPr="00E31EFC">
              <w:rPr>
                <w:rFonts w:ascii="Verdana" w:hAnsi="Verdana"/>
                <w:sz w:val="18"/>
                <w:szCs w:val="18"/>
              </w:rPr>
              <w:t>Факс: +7 (495) 545 38 39</w:t>
            </w:r>
          </w:p>
          <w:p w:rsidR="00FC491E" w:rsidRPr="00E31EFC" w:rsidRDefault="00FC491E" w:rsidP="00FC491E">
            <w:pPr>
              <w:pStyle w:val="af4"/>
              <w:keepLines/>
              <w:spacing w:before="120"/>
              <w:ind w:firstLine="0"/>
              <w:jc w:val="left"/>
              <w:rPr>
                <w:rFonts w:ascii="Verdana" w:hAnsi="Verdana"/>
                <w:b/>
                <w:bCs/>
                <w:sz w:val="18"/>
                <w:szCs w:val="18"/>
              </w:rPr>
            </w:pPr>
            <w:r w:rsidRPr="00E31EFC">
              <w:rPr>
                <w:rFonts w:ascii="Verdana" w:hAnsi="Verdana"/>
                <w:b/>
                <w:bCs/>
                <w:sz w:val="18"/>
                <w:szCs w:val="18"/>
              </w:rPr>
              <w:t>Грузополучатель/плательщик:</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Филиал «Березовская ГРЭС» </w:t>
            </w:r>
            <w:r w:rsidR="00A21AF1">
              <w:rPr>
                <w:rFonts w:ascii="Verdana" w:hAnsi="Verdana"/>
                <w:sz w:val="18"/>
                <w:szCs w:val="18"/>
              </w:rPr>
              <w:t>П</w:t>
            </w:r>
            <w:r w:rsidRPr="00E31EFC">
              <w:rPr>
                <w:rFonts w:ascii="Verdana" w:hAnsi="Verdana"/>
                <w:sz w:val="18"/>
                <w:szCs w:val="18"/>
              </w:rPr>
              <w:t>АО «</w:t>
            </w:r>
            <w:r w:rsidR="00A21AF1">
              <w:rPr>
                <w:rFonts w:ascii="Verdana" w:hAnsi="Verdana"/>
                <w:sz w:val="18"/>
                <w:szCs w:val="18"/>
              </w:rPr>
              <w:t>Юнипро</w:t>
            </w:r>
            <w:r w:rsidRPr="00E31EFC">
              <w:rPr>
                <w:rFonts w:ascii="Verdana" w:hAnsi="Verdana"/>
                <w:sz w:val="18"/>
                <w:szCs w:val="18"/>
              </w:rPr>
              <w:t xml:space="preserve">»: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662328, Россия, Красноярский край, Шарыповский район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с. Холмогорское, </w:t>
            </w:r>
            <w:proofErr w:type="spellStart"/>
            <w:r w:rsidRPr="00E31EFC">
              <w:rPr>
                <w:rFonts w:ascii="Verdana" w:hAnsi="Verdana"/>
                <w:sz w:val="18"/>
                <w:szCs w:val="18"/>
              </w:rPr>
              <w:t>промбаза</w:t>
            </w:r>
            <w:proofErr w:type="spellEnd"/>
            <w:r w:rsidRPr="00E31EFC">
              <w:rPr>
                <w:rFonts w:ascii="Verdana" w:hAnsi="Verdana"/>
                <w:sz w:val="18"/>
                <w:szCs w:val="18"/>
              </w:rPr>
              <w:t xml:space="preserve"> «Энергетиков», строение 1/15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Почтовый адрес: 662313, Россия, Красноярский край, г. Шарыпово, а/я 6-3/40.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Банковские реквизиты: </w:t>
            </w:r>
            <w:proofErr w:type="gramStart"/>
            <w:r w:rsidRPr="00E31EFC">
              <w:rPr>
                <w:rFonts w:ascii="Verdana" w:hAnsi="Verdana"/>
                <w:sz w:val="18"/>
                <w:szCs w:val="18"/>
              </w:rPr>
              <w:t>р</w:t>
            </w:r>
            <w:proofErr w:type="gramEnd"/>
            <w:r w:rsidRPr="00E31EFC">
              <w:rPr>
                <w:rFonts w:ascii="Verdana" w:hAnsi="Verdana"/>
                <w:sz w:val="18"/>
                <w:szCs w:val="18"/>
              </w:rPr>
              <w:t>/с: 40702810192000000443</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в БАНК ГПБ (АО) г. Москва, к/с30101810200000000823, БИК 044525823,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ИНН/КПП 8602067092/245902002.</w:t>
            </w:r>
          </w:p>
          <w:p w:rsidR="00FC491E" w:rsidRPr="00E31EFC" w:rsidRDefault="00FC491E" w:rsidP="00FC491E">
            <w:pPr>
              <w:rPr>
                <w:rFonts w:ascii="Verdana" w:hAnsi="Verdana"/>
                <w:b/>
                <w:bCs/>
                <w:color w:val="000000"/>
                <w:sz w:val="18"/>
                <w:szCs w:val="18"/>
              </w:rPr>
            </w:pPr>
            <w:r w:rsidRPr="00E31EFC">
              <w:rPr>
                <w:rFonts w:ascii="Verdana" w:hAnsi="Verdana"/>
                <w:b/>
                <w:bCs/>
                <w:color w:val="000000"/>
                <w:sz w:val="18"/>
                <w:szCs w:val="18"/>
              </w:rPr>
              <w:t>Реквизиты для заполнения счета-фактуры:</w:t>
            </w:r>
          </w:p>
          <w:p w:rsidR="00FC491E" w:rsidRPr="00E31EFC" w:rsidRDefault="00FC491E" w:rsidP="00FC491E">
            <w:pPr>
              <w:rPr>
                <w:rFonts w:ascii="Verdana" w:hAnsi="Verdana"/>
                <w:b/>
                <w:bCs/>
                <w:color w:val="000000"/>
                <w:sz w:val="18"/>
                <w:szCs w:val="18"/>
              </w:rPr>
            </w:pPr>
            <w:r w:rsidRPr="00E31EFC">
              <w:rPr>
                <w:rFonts w:ascii="Verdana" w:hAnsi="Verdana"/>
                <w:b/>
                <w:bCs/>
                <w:color w:val="000000"/>
                <w:sz w:val="18"/>
                <w:szCs w:val="18"/>
              </w:rPr>
              <w:t>Покупатель:</w:t>
            </w:r>
          </w:p>
          <w:p w:rsidR="00FC491E" w:rsidRPr="00E31EFC" w:rsidRDefault="00A21AF1" w:rsidP="00FC491E">
            <w:pPr>
              <w:pStyle w:val="af4"/>
              <w:ind w:firstLine="0"/>
              <w:jc w:val="left"/>
              <w:rPr>
                <w:rFonts w:ascii="Verdana" w:hAnsi="Verdana"/>
                <w:sz w:val="18"/>
                <w:szCs w:val="18"/>
              </w:rPr>
            </w:pPr>
            <w:r>
              <w:rPr>
                <w:rFonts w:ascii="Verdana" w:hAnsi="Verdana"/>
                <w:sz w:val="18"/>
                <w:szCs w:val="18"/>
              </w:rPr>
              <w:t>Публичное</w:t>
            </w:r>
            <w:r w:rsidR="00FC491E" w:rsidRPr="00E31EFC">
              <w:rPr>
                <w:rFonts w:ascii="Verdana" w:hAnsi="Verdana"/>
                <w:sz w:val="18"/>
                <w:szCs w:val="18"/>
              </w:rPr>
              <w:t xml:space="preserve"> акционерное общество «</w:t>
            </w:r>
            <w:r>
              <w:rPr>
                <w:rFonts w:ascii="Verdana" w:hAnsi="Verdana"/>
                <w:sz w:val="18"/>
                <w:szCs w:val="18"/>
              </w:rPr>
              <w:t>Юнипро</w:t>
            </w:r>
            <w:r w:rsidR="00FC491E" w:rsidRPr="00E31EFC">
              <w:rPr>
                <w:rFonts w:ascii="Verdana" w:hAnsi="Verdana"/>
                <w:sz w:val="18"/>
                <w:szCs w:val="18"/>
              </w:rPr>
              <w:t>» (</w:t>
            </w:r>
            <w:r>
              <w:rPr>
                <w:rFonts w:ascii="Verdana" w:hAnsi="Verdana"/>
                <w:sz w:val="18"/>
                <w:szCs w:val="18"/>
              </w:rPr>
              <w:t>П</w:t>
            </w:r>
            <w:r w:rsidR="00FC491E" w:rsidRPr="00E31EFC">
              <w:rPr>
                <w:rFonts w:ascii="Verdana" w:hAnsi="Verdana"/>
                <w:sz w:val="18"/>
                <w:szCs w:val="18"/>
              </w:rPr>
              <w:t>АО «</w:t>
            </w:r>
            <w:r>
              <w:rPr>
                <w:rFonts w:ascii="Verdana" w:hAnsi="Verdana"/>
                <w:sz w:val="18"/>
                <w:szCs w:val="18"/>
              </w:rPr>
              <w:t>Юнипро</w:t>
            </w:r>
            <w:r w:rsidR="00FC491E" w:rsidRPr="00E31EFC">
              <w:rPr>
                <w:rFonts w:ascii="Verdana" w:hAnsi="Verdana"/>
                <w:sz w:val="18"/>
                <w:szCs w:val="18"/>
              </w:rPr>
              <w:t>»)</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E31EFC">
              <w:rPr>
                <w:rFonts w:ascii="Verdana" w:hAnsi="Verdana"/>
                <w:sz w:val="18"/>
                <w:szCs w:val="18"/>
              </w:rPr>
              <w:t>Энергостроителей</w:t>
            </w:r>
            <w:proofErr w:type="spellEnd"/>
            <w:r w:rsidRPr="00E31EFC">
              <w:rPr>
                <w:rFonts w:ascii="Verdana" w:hAnsi="Verdana"/>
                <w:sz w:val="18"/>
                <w:szCs w:val="18"/>
              </w:rPr>
              <w:t>, 23, сооружение 34</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ИНН/КПП 8602067092/ 245902002</w:t>
            </w:r>
          </w:p>
          <w:p w:rsidR="00FC491E" w:rsidRPr="00E31EFC" w:rsidRDefault="00FC491E" w:rsidP="00FC491E">
            <w:pPr>
              <w:pStyle w:val="af4"/>
              <w:ind w:firstLine="0"/>
              <w:jc w:val="left"/>
              <w:rPr>
                <w:rFonts w:ascii="Verdana" w:hAnsi="Verdana"/>
                <w:b/>
                <w:bCs/>
                <w:sz w:val="18"/>
                <w:szCs w:val="18"/>
              </w:rPr>
            </w:pPr>
            <w:r w:rsidRPr="00E31EFC">
              <w:rPr>
                <w:rFonts w:ascii="Verdana" w:hAnsi="Verdana"/>
                <w:b/>
                <w:bCs/>
                <w:sz w:val="18"/>
                <w:szCs w:val="18"/>
              </w:rPr>
              <w:t>Грузополучатель:</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Филиал «Березовская ГРЭС» </w:t>
            </w:r>
            <w:r w:rsidR="00A21AF1">
              <w:rPr>
                <w:rFonts w:ascii="Verdana" w:hAnsi="Verdana"/>
                <w:sz w:val="18"/>
                <w:szCs w:val="18"/>
              </w:rPr>
              <w:t>П</w:t>
            </w:r>
            <w:r w:rsidRPr="00E31EFC">
              <w:rPr>
                <w:rFonts w:ascii="Verdana" w:hAnsi="Verdana"/>
                <w:sz w:val="18"/>
                <w:szCs w:val="18"/>
              </w:rPr>
              <w:t>АО «</w:t>
            </w:r>
            <w:r w:rsidR="00A21AF1">
              <w:rPr>
                <w:rFonts w:ascii="Verdana" w:hAnsi="Verdana"/>
                <w:sz w:val="18"/>
                <w:szCs w:val="18"/>
              </w:rPr>
              <w:t>Юнипро</w:t>
            </w:r>
            <w:r w:rsidRPr="00E31EFC">
              <w:rPr>
                <w:rFonts w:ascii="Verdana" w:hAnsi="Verdana"/>
                <w:sz w:val="18"/>
                <w:szCs w:val="18"/>
              </w:rPr>
              <w:t xml:space="preserve">»: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662328, Россия, Красноярский край, Шарыповский район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с. Холмогорское, </w:t>
            </w:r>
            <w:proofErr w:type="spellStart"/>
            <w:r w:rsidRPr="00E31EFC">
              <w:rPr>
                <w:rFonts w:ascii="Verdana" w:hAnsi="Verdana"/>
                <w:sz w:val="18"/>
                <w:szCs w:val="18"/>
              </w:rPr>
              <w:t>промбаза</w:t>
            </w:r>
            <w:proofErr w:type="spellEnd"/>
            <w:r w:rsidRPr="00E31EFC">
              <w:rPr>
                <w:rFonts w:ascii="Verdana" w:hAnsi="Verdana"/>
                <w:sz w:val="18"/>
                <w:szCs w:val="18"/>
              </w:rPr>
              <w:t xml:space="preserve"> «Энергетиков», </w:t>
            </w:r>
            <w:r w:rsidRPr="00E31EFC">
              <w:rPr>
                <w:rFonts w:ascii="Verdana" w:hAnsi="Verdana"/>
                <w:sz w:val="18"/>
                <w:szCs w:val="18"/>
              </w:rPr>
              <w:lastRenderedPageBreak/>
              <w:t>строение 1/15</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Почтовый адрес: 662313, Россия, Красноярский край, г. Шарыпово, а/я 6-3/40. </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Банковские реквизиты: </w:t>
            </w:r>
            <w:proofErr w:type="gramStart"/>
            <w:r w:rsidRPr="00E31EFC">
              <w:rPr>
                <w:rFonts w:ascii="Verdana" w:hAnsi="Verdana"/>
                <w:sz w:val="18"/>
                <w:szCs w:val="18"/>
              </w:rPr>
              <w:t>р</w:t>
            </w:r>
            <w:proofErr w:type="gramEnd"/>
            <w:r w:rsidRPr="00E31EFC">
              <w:rPr>
                <w:rFonts w:ascii="Verdana" w:hAnsi="Verdana"/>
                <w:sz w:val="18"/>
                <w:szCs w:val="18"/>
              </w:rPr>
              <w:t>/с: 40702810192000000443</w:t>
            </w:r>
          </w:p>
          <w:p w:rsidR="00FC491E" w:rsidRPr="00E31EFC" w:rsidRDefault="00FC491E" w:rsidP="00FC491E">
            <w:pPr>
              <w:pStyle w:val="af4"/>
              <w:ind w:firstLine="0"/>
              <w:jc w:val="left"/>
              <w:rPr>
                <w:rFonts w:ascii="Verdana" w:hAnsi="Verdana"/>
                <w:sz w:val="18"/>
                <w:szCs w:val="18"/>
              </w:rPr>
            </w:pPr>
            <w:r w:rsidRPr="00E31EFC">
              <w:rPr>
                <w:rFonts w:ascii="Verdana" w:hAnsi="Verdana"/>
                <w:sz w:val="18"/>
                <w:szCs w:val="18"/>
              </w:rPr>
              <w:t xml:space="preserve">в БАНК ГПБ (АО) г. Москва,                                        </w:t>
            </w:r>
            <w:proofErr w:type="gramStart"/>
            <w:r w:rsidRPr="00E31EFC">
              <w:rPr>
                <w:rFonts w:ascii="Verdana" w:hAnsi="Verdana"/>
                <w:sz w:val="18"/>
                <w:szCs w:val="18"/>
              </w:rPr>
              <w:t>к</w:t>
            </w:r>
            <w:proofErr w:type="gramEnd"/>
            <w:r w:rsidRPr="00E31EFC">
              <w:rPr>
                <w:rFonts w:ascii="Verdana" w:hAnsi="Verdana"/>
                <w:sz w:val="18"/>
                <w:szCs w:val="18"/>
              </w:rPr>
              <w:t xml:space="preserve">/с 30101810200000000823, БИК 044525823, </w:t>
            </w:r>
          </w:p>
          <w:p w:rsidR="00FC491E" w:rsidRPr="00E31EFC" w:rsidRDefault="00FC491E" w:rsidP="00FC491E">
            <w:pPr>
              <w:rPr>
                <w:rFonts w:ascii="Verdana" w:hAnsi="Verdana"/>
                <w:sz w:val="18"/>
                <w:szCs w:val="18"/>
              </w:rPr>
            </w:pPr>
            <w:r w:rsidRPr="00E31EFC">
              <w:rPr>
                <w:rFonts w:ascii="Verdana" w:hAnsi="Verdana"/>
                <w:sz w:val="18"/>
                <w:szCs w:val="18"/>
              </w:rPr>
              <w:t>ИНН/КПП 8602067092/245902002.</w:t>
            </w:r>
          </w:p>
          <w:p w:rsidR="00FC491E" w:rsidRPr="00E31EFC" w:rsidRDefault="00FC491E" w:rsidP="00FC491E">
            <w:pPr>
              <w:rPr>
                <w:rFonts w:ascii="Verdana" w:hAnsi="Verdana"/>
                <w:sz w:val="18"/>
                <w:szCs w:val="18"/>
              </w:rPr>
            </w:pPr>
          </w:p>
        </w:tc>
        <w:tc>
          <w:tcPr>
            <w:tcW w:w="4643" w:type="dxa"/>
          </w:tcPr>
          <w:p w:rsidR="00FC491E" w:rsidRPr="000748E8" w:rsidRDefault="00FC491E" w:rsidP="000427F8">
            <w:pPr>
              <w:pStyle w:val="a6"/>
              <w:jc w:val="both"/>
              <w:rPr>
                <w:rFonts w:ascii="Verdana" w:hAnsi="Verdana"/>
                <w:b w:val="0"/>
                <w:color w:val="000000"/>
                <w:sz w:val="18"/>
                <w:szCs w:val="18"/>
              </w:rPr>
            </w:pPr>
          </w:p>
        </w:tc>
        <w:tc>
          <w:tcPr>
            <w:tcW w:w="4643" w:type="dxa"/>
          </w:tcPr>
          <w:p w:rsidR="00FC491E" w:rsidRPr="002034D2" w:rsidRDefault="00FC491E" w:rsidP="000427F8">
            <w:pPr>
              <w:rPr>
                <w:rFonts w:ascii="Verdana" w:hAnsi="Verdana"/>
                <w:b/>
                <w:color w:val="000000"/>
                <w:sz w:val="18"/>
                <w:szCs w:val="18"/>
              </w:rPr>
            </w:pPr>
          </w:p>
        </w:tc>
      </w:tr>
      <w:tr w:rsidR="00FC491E" w:rsidRPr="000748E8" w:rsidTr="000427F8">
        <w:tc>
          <w:tcPr>
            <w:tcW w:w="4643" w:type="dxa"/>
          </w:tcPr>
          <w:p w:rsidR="00FC491E" w:rsidRPr="009263A4" w:rsidDel="007E6691" w:rsidRDefault="00FC491E">
            <w:pPr>
              <w:pStyle w:val="a8"/>
              <w:jc w:val="both"/>
              <w:rPr>
                <w:rFonts w:ascii="Verdana" w:hAnsi="Verdana"/>
                <w:color w:val="000000"/>
                <w:sz w:val="18"/>
                <w:szCs w:val="18"/>
              </w:rPr>
            </w:pPr>
          </w:p>
        </w:tc>
        <w:tc>
          <w:tcPr>
            <w:tcW w:w="285" w:type="dxa"/>
          </w:tcPr>
          <w:p w:rsidR="00FC491E" w:rsidRPr="000748E8" w:rsidDel="007E6691" w:rsidRDefault="00FC491E" w:rsidP="000427F8">
            <w:pPr>
              <w:pStyle w:val="a6"/>
              <w:jc w:val="left"/>
              <w:rPr>
                <w:rFonts w:ascii="Verdana" w:hAnsi="Verdana"/>
                <w:b w:val="0"/>
                <w:color w:val="000000"/>
                <w:sz w:val="18"/>
                <w:szCs w:val="18"/>
              </w:rPr>
            </w:pPr>
          </w:p>
        </w:tc>
        <w:tc>
          <w:tcPr>
            <w:tcW w:w="4643" w:type="dxa"/>
          </w:tcPr>
          <w:p w:rsidR="00FC491E" w:rsidRPr="00E31EFC" w:rsidRDefault="00FC491E" w:rsidP="00AC0CE0">
            <w:pPr>
              <w:pStyle w:val="a6"/>
              <w:jc w:val="both"/>
              <w:rPr>
                <w:rFonts w:ascii="Verdana" w:hAnsi="Verdana"/>
                <w:b w:val="0"/>
                <w:sz w:val="18"/>
                <w:szCs w:val="18"/>
              </w:rPr>
            </w:pPr>
          </w:p>
        </w:tc>
        <w:tc>
          <w:tcPr>
            <w:tcW w:w="4643" w:type="dxa"/>
          </w:tcPr>
          <w:p w:rsidR="00FC491E" w:rsidRPr="00776250" w:rsidRDefault="00FC491E" w:rsidP="000427F8">
            <w:pPr>
              <w:pStyle w:val="a6"/>
              <w:jc w:val="left"/>
              <w:rPr>
                <w:rFonts w:ascii="Verdana" w:hAnsi="Verdana"/>
                <w:b w:val="0"/>
                <w:color w:val="000000"/>
                <w:sz w:val="18"/>
                <w:szCs w:val="18"/>
                <w:lang w:val="ru-RU"/>
              </w:rPr>
            </w:pPr>
          </w:p>
        </w:tc>
        <w:tc>
          <w:tcPr>
            <w:tcW w:w="4643" w:type="dxa"/>
          </w:tcPr>
          <w:p w:rsidR="00FC491E" w:rsidRPr="002034D2" w:rsidRDefault="00FC491E" w:rsidP="000427F8">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0427F8">
        <w:trPr>
          <w:gridAfter w:val="1"/>
          <w:wAfter w:w="994" w:type="dxa"/>
          <w:trHeight w:val="315"/>
        </w:trPr>
        <w:tc>
          <w:tcPr>
            <w:tcW w:w="4720" w:type="dxa"/>
            <w:gridSpan w:val="2"/>
            <w:shd w:val="clear" w:color="auto" w:fill="auto"/>
            <w:vAlign w:val="center"/>
          </w:tcPr>
          <w:p w:rsidR="009A7CEE" w:rsidRPr="007762E9" w:rsidRDefault="009A7CEE" w:rsidP="000427F8">
            <w:pPr>
              <w:rPr>
                <w:rFonts w:ascii="Verdana" w:hAnsi="Verdana"/>
                <w:b/>
                <w:bCs/>
                <w:color w:val="000000"/>
                <w:sz w:val="18"/>
                <w:szCs w:val="18"/>
              </w:rPr>
            </w:pPr>
          </w:p>
        </w:tc>
        <w:tc>
          <w:tcPr>
            <w:tcW w:w="3940" w:type="dxa"/>
            <w:gridSpan w:val="2"/>
            <w:shd w:val="clear" w:color="auto" w:fill="auto"/>
          </w:tcPr>
          <w:p w:rsidR="009A7CEE" w:rsidRPr="007762E9" w:rsidRDefault="009A7CEE" w:rsidP="000427F8">
            <w:pPr>
              <w:rPr>
                <w:rFonts w:ascii="Verdana" w:hAnsi="Verdana"/>
                <w:b/>
                <w:bCs/>
                <w:color w:val="000000"/>
                <w:sz w:val="18"/>
                <w:szCs w:val="18"/>
              </w:rPr>
            </w:pPr>
          </w:p>
        </w:tc>
      </w:tr>
      <w:tr w:rsidR="009A7CEE" w:rsidRPr="00297B4D" w:rsidTr="000427F8">
        <w:trPr>
          <w:gridBefore w:val="1"/>
          <w:wBefore w:w="108" w:type="dxa"/>
          <w:trHeight w:val="315"/>
        </w:trPr>
        <w:tc>
          <w:tcPr>
            <w:tcW w:w="4720" w:type="dxa"/>
            <w:gridSpan w:val="2"/>
            <w:shd w:val="clear" w:color="auto" w:fill="auto"/>
            <w:vAlign w:val="center"/>
            <w:hideMark/>
          </w:tcPr>
          <w:p w:rsidR="009A7CEE" w:rsidRPr="005D2100" w:rsidRDefault="009A7CEE"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0211A3" w:rsidRPr="005D2100" w:rsidRDefault="000211A3" w:rsidP="000427F8">
            <w:pPr>
              <w:rPr>
                <w:rFonts w:ascii="Verdana" w:hAnsi="Verdana"/>
                <w:b/>
                <w:bCs/>
                <w:color w:val="000000"/>
                <w:sz w:val="22"/>
                <w:szCs w:val="22"/>
              </w:rPr>
            </w:pPr>
          </w:p>
        </w:tc>
        <w:tc>
          <w:tcPr>
            <w:tcW w:w="4509" w:type="dxa"/>
            <w:gridSpan w:val="2"/>
            <w:shd w:val="clear" w:color="auto" w:fill="auto"/>
            <w:hideMark/>
          </w:tcPr>
          <w:p w:rsidR="009A7CEE" w:rsidRPr="005D2100" w:rsidRDefault="009A7CEE"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0211A3" w:rsidRPr="005D2100" w:rsidRDefault="00B732B0"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9A7CEE" w:rsidRPr="00B37C8F" w:rsidTr="000427F8">
        <w:trPr>
          <w:gridBefore w:val="1"/>
          <w:wBefore w:w="108" w:type="dxa"/>
          <w:trHeight w:val="1057"/>
        </w:trPr>
        <w:tc>
          <w:tcPr>
            <w:tcW w:w="4720" w:type="dxa"/>
            <w:gridSpan w:val="2"/>
            <w:shd w:val="clear" w:color="auto" w:fill="auto"/>
          </w:tcPr>
          <w:p w:rsidR="009A7CEE" w:rsidRPr="009263A4" w:rsidRDefault="009A7CEE" w:rsidP="000427F8">
            <w:pPr>
              <w:rPr>
                <w:rFonts w:ascii="Verdana" w:hAnsi="Verdana"/>
                <w:sz w:val="18"/>
                <w:szCs w:val="18"/>
                <w:highlight w:val="yellow"/>
              </w:rPr>
            </w:pPr>
          </w:p>
        </w:tc>
        <w:tc>
          <w:tcPr>
            <w:tcW w:w="4509" w:type="dxa"/>
            <w:gridSpan w:val="2"/>
            <w:shd w:val="clear" w:color="auto" w:fill="auto"/>
            <w:hideMark/>
          </w:tcPr>
          <w:p w:rsidR="009A7CEE" w:rsidRPr="00B37C8F" w:rsidRDefault="009A7CEE" w:rsidP="000427F8">
            <w:pPr>
              <w:rPr>
                <w:rFonts w:ascii="Verdana" w:hAnsi="Verdana"/>
                <w:color w:val="000000"/>
                <w:sz w:val="18"/>
                <w:szCs w:val="18"/>
              </w:rPr>
            </w:pPr>
          </w:p>
        </w:tc>
      </w:tr>
      <w:tr w:rsidR="009A7CEE" w:rsidRPr="00B37C8F" w:rsidTr="000427F8">
        <w:trPr>
          <w:gridBefore w:val="1"/>
          <w:wBefore w:w="108" w:type="dxa"/>
          <w:trHeight w:val="625"/>
        </w:trPr>
        <w:tc>
          <w:tcPr>
            <w:tcW w:w="4720" w:type="dxa"/>
            <w:gridSpan w:val="2"/>
            <w:shd w:val="clear" w:color="auto" w:fill="auto"/>
            <w:noWrap/>
            <w:vAlign w:val="bottom"/>
            <w:hideMark/>
          </w:tcPr>
          <w:p w:rsidR="009A7CEE" w:rsidRPr="002D6E30" w:rsidRDefault="009A7CEE" w:rsidP="00B732B0">
            <w:pPr>
              <w:rPr>
                <w:rFonts w:ascii="Verdana" w:hAnsi="Verdana"/>
                <w:color w:val="000000"/>
                <w:sz w:val="18"/>
                <w:szCs w:val="18"/>
                <w:highlight w:val="yellow"/>
              </w:rPr>
            </w:pPr>
            <w:r w:rsidRPr="008F7725">
              <w:rPr>
                <w:rFonts w:ascii="Verdana" w:hAnsi="Verdana"/>
                <w:color w:val="000000"/>
                <w:sz w:val="18"/>
                <w:szCs w:val="18"/>
              </w:rPr>
              <w:t>____________ /</w:t>
            </w:r>
            <w:r w:rsidR="00B732B0">
              <w:rPr>
                <w:rFonts w:ascii="Verdana" w:hAnsi="Verdana"/>
                <w:sz w:val="18"/>
                <w:szCs w:val="18"/>
              </w:rPr>
              <w:t>_________</w:t>
            </w:r>
            <w:r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0427F8">
            <w:pPr>
              <w:rPr>
                <w:rFonts w:ascii="Verdana" w:hAnsi="Verdana"/>
                <w:color w:val="000000"/>
                <w:sz w:val="18"/>
                <w:szCs w:val="18"/>
              </w:rPr>
            </w:pPr>
            <w:r>
              <w:rPr>
                <w:rFonts w:ascii="Verdana" w:hAnsi="Verdana"/>
                <w:color w:val="000000"/>
                <w:sz w:val="18"/>
                <w:szCs w:val="18"/>
                <w:lang w:eastAsia="en-US"/>
              </w:rPr>
              <w:t>________________ /Д.Д. Кузаков</w:t>
            </w:r>
            <w:r w:rsidRPr="00B37C8F">
              <w:rPr>
                <w:rFonts w:ascii="Verdana" w:hAnsi="Verdana"/>
                <w:color w:val="000000"/>
                <w:sz w:val="18"/>
                <w:szCs w:val="18"/>
                <w:lang w:eastAsia="en-US"/>
              </w:rPr>
              <w:t xml:space="preserve">/  </w:t>
            </w:r>
          </w:p>
        </w:tc>
      </w:tr>
      <w:tr w:rsidR="009A7CEE" w:rsidRPr="00B37C8F" w:rsidTr="000427F8">
        <w:trPr>
          <w:gridBefore w:val="1"/>
          <w:wBefore w:w="108" w:type="dxa"/>
          <w:trHeight w:val="315"/>
        </w:trPr>
        <w:tc>
          <w:tcPr>
            <w:tcW w:w="4720" w:type="dxa"/>
            <w:gridSpan w:val="2"/>
            <w:shd w:val="clear" w:color="auto" w:fill="auto"/>
            <w:vAlign w:val="center"/>
            <w:hideMark/>
          </w:tcPr>
          <w:p w:rsidR="009A7CEE" w:rsidRPr="008F7725" w:rsidRDefault="009A7CEE" w:rsidP="000427F8">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0427F8">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64024C" w:rsidRDefault="0064024C"/>
    <w:p w:rsidR="0064024C" w:rsidRDefault="0064024C"/>
    <w:p w:rsidR="0064024C" w:rsidRDefault="0064024C"/>
    <w:p w:rsidR="0064024C" w:rsidRDefault="0064024C"/>
    <w:p w:rsidR="0064024C" w:rsidRDefault="0064024C"/>
    <w:p w:rsidR="004D5DEC" w:rsidRDefault="004D5DEC" w:rsidP="0064024C">
      <w:pPr>
        <w:widowControl w:val="0"/>
        <w:shd w:val="clear" w:color="auto" w:fill="FFFFFF" w:themeFill="background1"/>
        <w:jc w:val="right"/>
        <w:rPr>
          <w:rFonts w:eastAsia="Arial Unicode MS"/>
          <w:color w:val="000000"/>
          <w:sz w:val="24"/>
          <w:szCs w:val="24"/>
          <w:lang w:bidi="ru-RU"/>
        </w:rPr>
      </w:pPr>
    </w:p>
    <w:p w:rsidR="004D5DEC" w:rsidRDefault="004D5DEC" w:rsidP="0064024C">
      <w:pPr>
        <w:widowControl w:val="0"/>
        <w:shd w:val="clear" w:color="auto" w:fill="FFFFFF" w:themeFill="background1"/>
        <w:jc w:val="right"/>
        <w:rPr>
          <w:rFonts w:eastAsia="Arial Unicode MS"/>
          <w:color w:val="000000"/>
          <w:sz w:val="24"/>
          <w:szCs w:val="24"/>
          <w:lang w:bidi="ru-RU"/>
        </w:rPr>
      </w:pPr>
    </w:p>
    <w:p w:rsidR="004D5DEC" w:rsidRDefault="004D5DEC" w:rsidP="0064024C">
      <w:pPr>
        <w:widowControl w:val="0"/>
        <w:shd w:val="clear" w:color="auto" w:fill="FFFFFF" w:themeFill="background1"/>
        <w:jc w:val="right"/>
        <w:rPr>
          <w:rFonts w:eastAsia="Arial Unicode MS"/>
          <w:color w:val="000000"/>
          <w:sz w:val="24"/>
          <w:szCs w:val="24"/>
          <w:lang w:bidi="ru-RU"/>
        </w:rPr>
      </w:pPr>
    </w:p>
    <w:p w:rsidR="007E01C2" w:rsidRDefault="007E01C2"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A21AF1" w:rsidRDefault="00A21AF1" w:rsidP="0064024C">
      <w:pPr>
        <w:widowControl w:val="0"/>
        <w:shd w:val="clear" w:color="auto" w:fill="FFFFFF" w:themeFill="background1"/>
        <w:jc w:val="right"/>
        <w:rPr>
          <w:rFonts w:eastAsia="Arial Unicode MS"/>
          <w:color w:val="000000"/>
          <w:sz w:val="24"/>
          <w:szCs w:val="24"/>
          <w:lang w:bidi="ru-RU"/>
        </w:rPr>
      </w:pPr>
    </w:p>
    <w:p w:rsidR="00B732B0" w:rsidRDefault="00B732B0" w:rsidP="0064024C">
      <w:pPr>
        <w:widowControl w:val="0"/>
        <w:shd w:val="clear" w:color="auto" w:fill="FFFFFF" w:themeFill="background1"/>
        <w:jc w:val="right"/>
        <w:rPr>
          <w:rFonts w:eastAsia="Arial Unicode MS"/>
          <w:color w:val="000000"/>
          <w:sz w:val="24"/>
          <w:szCs w:val="24"/>
          <w:lang w:bidi="ru-RU"/>
        </w:rPr>
      </w:pPr>
    </w:p>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Приложение № 1 к договору </w:t>
      </w:r>
    </w:p>
    <w:p w:rsidR="004D5DE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w:t>
      </w:r>
      <w:r w:rsidR="004D5DEC">
        <w:rPr>
          <w:rFonts w:eastAsia="Arial Unicode MS"/>
          <w:color w:val="000000"/>
          <w:sz w:val="24"/>
          <w:szCs w:val="24"/>
          <w:lang w:bidi="ru-RU"/>
        </w:rPr>
        <w:t>№ _________</w:t>
      </w:r>
    </w:p>
    <w:p w:rsidR="0064024C" w:rsidRPr="0064024C" w:rsidRDefault="004D5DEC" w:rsidP="004D5DEC">
      <w:pPr>
        <w:widowControl w:val="0"/>
        <w:shd w:val="clear" w:color="auto" w:fill="FFFFFF" w:themeFill="background1"/>
        <w:jc w:val="center"/>
        <w:rPr>
          <w:rFonts w:eastAsia="Arial Unicode MS"/>
          <w:color w:val="000000"/>
          <w:sz w:val="24"/>
          <w:szCs w:val="24"/>
          <w:lang w:bidi="ru-RU"/>
        </w:rPr>
      </w:pPr>
      <w:r>
        <w:rPr>
          <w:rFonts w:eastAsia="Arial Unicode MS"/>
          <w:color w:val="000000"/>
          <w:sz w:val="24"/>
          <w:szCs w:val="24"/>
          <w:lang w:bidi="ru-RU"/>
        </w:rPr>
        <w:t xml:space="preserve">                                                                                                  </w:t>
      </w:r>
      <w:r w:rsidR="007E01C2">
        <w:rPr>
          <w:rFonts w:eastAsia="Arial Unicode MS"/>
          <w:color w:val="000000"/>
          <w:sz w:val="24"/>
          <w:szCs w:val="24"/>
          <w:lang w:bidi="ru-RU"/>
        </w:rPr>
        <w:t xml:space="preserve">              </w:t>
      </w:r>
      <w:r>
        <w:rPr>
          <w:rFonts w:eastAsia="Arial Unicode MS"/>
          <w:color w:val="000000"/>
          <w:sz w:val="24"/>
          <w:szCs w:val="24"/>
          <w:lang w:bidi="ru-RU"/>
        </w:rPr>
        <w:t xml:space="preserve"> </w:t>
      </w:r>
      <w:r w:rsidR="0064024C" w:rsidRPr="0064024C">
        <w:rPr>
          <w:rFonts w:eastAsia="Arial Unicode MS"/>
          <w:color w:val="000000"/>
          <w:sz w:val="24"/>
          <w:szCs w:val="24"/>
          <w:lang w:bidi="ru-RU"/>
        </w:rPr>
        <w:t>от _</w:t>
      </w:r>
      <w:r>
        <w:rPr>
          <w:rFonts w:eastAsia="Arial Unicode MS"/>
          <w:color w:val="000000"/>
          <w:sz w:val="24"/>
          <w:szCs w:val="24"/>
          <w:lang w:bidi="ru-RU"/>
        </w:rPr>
        <w:t>___</w:t>
      </w:r>
      <w:r w:rsidR="0064024C" w:rsidRPr="0064024C">
        <w:rPr>
          <w:rFonts w:eastAsia="Arial Unicode MS"/>
          <w:color w:val="000000"/>
          <w:sz w:val="24"/>
          <w:szCs w:val="24"/>
          <w:lang w:bidi="ru-RU"/>
        </w:rPr>
        <w:t>__________201</w:t>
      </w:r>
      <w:r w:rsidR="00B732B0">
        <w:rPr>
          <w:rFonts w:eastAsia="Arial Unicode MS"/>
          <w:color w:val="000000"/>
          <w:sz w:val="24"/>
          <w:szCs w:val="24"/>
          <w:lang w:bidi="ru-RU"/>
        </w:rPr>
        <w:t>7</w:t>
      </w:r>
      <w:r w:rsidR="00586616">
        <w:rPr>
          <w:rFonts w:eastAsia="Arial Unicode MS"/>
          <w:color w:val="000000"/>
          <w:sz w:val="24"/>
          <w:szCs w:val="24"/>
          <w:lang w:bidi="ru-RU"/>
        </w:rPr>
        <w:t>г.</w:t>
      </w:r>
    </w:p>
    <w:p w:rsidR="0064024C" w:rsidRDefault="0064024C" w:rsidP="0064024C">
      <w:pPr>
        <w:jc w:val="right"/>
      </w:pPr>
    </w:p>
    <w:p w:rsidR="0064024C" w:rsidRDefault="0064024C"/>
    <w:p w:rsidR="0064024C" w:rsidRDefault="0064024C" w:rsidP="0064024C">
      <w:pPr>
        <w:jc w:val="right"/>
      </w:pPr>
    </w:p>
    <w:p w:rsidR="00A6507C" w:rsidRPr="00A6507C" w:rsidRDefault="00A6507C" w:rsidP="00A6507C">
      <w:pPr>
        <w:jc w:val="center"/>
        <w:outlineLvl w:val="0"/>
        <w:rPr>
          <w:b/>
          <w:caps/>
          <w:kern w:val="28"/>
          <w:lang w:eastAsia="en-US"/>
        </w:rPr>
      </w:pPr>
      <w:r w:rsidRPr="00A6507C">
        <w:rPr>
          <w:b/>
          <w:caps/>
          <w:kern w:val="28"/>
          <w:lang w:eastAsia="en-US"/>
        </w:rPr>
        <w:t>техническое задание № 369</w:t>
      </w:r>
    </w:p>
    <w:p w:rsidR="00A6507C" w:rsidRPr="00A6507C" w:rsidRDefault="00A6507C" w:rsidP="00A6507C">
      <w:pPr>
        <w:jc w:val="center"/>
        <w:outlineLvl w:val="0"/>
        <w:rPr>
          <w:b/>
          <w:caps/>
          <w:kern w:val="28"/>
          <w:lang w:eastAsia="en-US"/>
        </w:rPr>
      </w:pPr>
    </w:p>
    <w:p w:rsidR="00A6507C" w:rsidRPr="00A6507C" w:rsidRDefault="00A6507C" w:rsidP="00A6507C">
      <w:pPr>
        <w:ind w:left="2552" w:hanging="2552"/>
        <w:rPr>
          <w:lang w:eastAsia="en-US"/>
        </w:rPr>
      </w:pPr>
      <w:bookmarkStart w:id="1" w:name="ТекстовоеПоле5"/>
      <w:r w:rsidRPr="00A6507C">
        <w:rPr>
          <w:b/>
          <w:lang w:eastAsia="en-US"/>
        </w:rPr>
        <w:t>На выполнение работ</w:t>
      </w:r>
      <w:r w:rsidRPr="00A6507C">
        <w:rPr>
          <w:lang w:eastAsia="en-US"/>
        </w:rPr>
        <w:t xml:space="preserve">: </w:t>
      </w:r>
    </w:p>
    <w:p w:rsidR="00A6507C" w:rsidRPr="00A6507C" w:rsidRDefault="00A6507C" w:rsidP="00A6507C">
      <w:pPr>
        <w:ind w:left="2552" w:hanging="2552"/>
        <w:rPr>
          <w:lang w:eastAsia="en-US"/>
        </w:rPr>
      </w:pPr>
    </w:p>
    <w:p w:rsidR="00A6507C" w:rsidRPr="00A6507C" w:rsidRDefault="00A6507C" w:rsidP="00A6507C">
      <w:pPr>
        <w:spacing w:before="60" w:after="60"/>
        <w:jc w:val="both"/>
      </w:pPr>
      <w:r w:rsidRPr="00A6507C">
        <w:rPr>
          <w:b/>
          <w:u w:val="single"/>
        </w:rPr>
        <w:t>Местоположение объекта</w:t>
      </w:r>
      <w:r w:rsidRPr="00A6507C">
        <w:rPr>
          <w:u w:val="single"/>
        </w:rPr>
        <w:t>:</w:t>
      </w:r>
      <w:r w:rsidRPr="00A6507C">
        <w:t xml:space="preserve"> </w:t>
      </w:r>
      <w:r w:rsidRPr="00A6507C">
        <w:rPr>
          <w:bCs/>
        </w:rPr>
        <w:t xml:space="preserve">  РФ, 662328, Красноярский  край, Шарыповский р-н, с. Холмогорское, </w:t>
      </w:r>
      <w:proofErr w:type="spellStart"/>
      <w:r w:rsidRPr="00A6507C">
        <w:rPr>
          <w:bCs/>
        </w:rPr>
        <w:t>промбаза</w:t>
      </w:r>
      <w:proofErr w:type="spellEnd"/>
      <w:r w:rsidRPr="00A6507C">
        <w:rPr>
          <w:bCs/>
        </w:rPr>
        <w:t xml:space="preserve"> «Энергетиков»  5</w:t>
      </w:r>
    </w:p>
    <w:p w:rsidR="00A6507C" w:rsidRPr="00A6507C" w:rsidRDefault="00A6507C" w:rsidP="00A6507C">
      <w:pPr>
        <w:spacing w:before="240" w:after="120"/>
        <w:jc w:val="both"/>
        <w:outlineLvl w:val="0"/>
      </w:pPr>
      <w:bookmarkStart w:id="2" w:name="ТекстовоеПоле6"/>
      <w:bookmarkEnd w:id="1"/>
      <w:r w:rsidRPr="00A6507C">
        <w:rPr>
          <w:b/>
        </w:rPr>
        <w:t>Заказчик</w:t>
      </w:r>
      <w:proofErr w:type="gramStart"/>
      <w:r w:rsidRPr="00A6507C">
        <w:rPr>
          <w:b/>
        </w:rPr>
        <w:t xml:space="preserve"> :</w:t>
      </w:r>
      <w:proofErr w:type="gramEnd"/>
      <w:r w:rsidRPr="00A6507C">
        <w:rPr>
          <w:b/>
        </w:rPr>
        <w:t xml:space="preserve"> </w:t>
      </w:r>
      <w:bookmarkEnd w:id="2"/>
      <w:r w:rsidRPr="00A6507C">
        <w:t xml:space="preserve"> ПАО «Юнипро»</w:t>
      </w:r>
    </w:p>
    <w:p w:rsidR="00A6507C" w:rsidRPr="00A6507C" w:rsidRDefault="00A6507C" w:rsidP="00A6507C">
      <w:pPr>
        <w:numPr>
          <w:ilvl w:val="0"/>
          <w:numId w:val="49"/>
        </w:numPr>
        <w:spacing w:before="240" w:after="120"/>
        <w:outlineLvl w:val="0"/>
        <w:rPr>
          <w:b/>
        </w:rPr>
      </w:pPr>
      <w:r w:rsidRPr="00A6507C">
        <w:rPr>
          <w:b/>
        </w:rPr>
        <w:t xml:space="preserve">Полное наименование оборудования, место производства работ: </w:t>
      </w:r>
      <w:r w:rsidRPr="00A6507C">
        <w:t>Кран-манипулятор грузоподъемностью до 1,00 тонны.</w:t>
      </w:r>
    </w:p>
    <w:p w:rsidR="00A6507C" w:rsidRPr="00A6507C" w:rsidRDefault="00A6507C" w:rsidP="00A6507C">
      <w:pPr>
        <w:numPr>
          <w:ilvl w:val="0"/>
          <w:numId w:val="49"/>
        </w:numPr>
        <w:spacing w:before="240" w:after="120"/>
        <w:outlineLvl w:val="0"/>
        <w:rPr>
          <w:b/>
        </w:rPr>
      </w:pPr>
      <w:r w:rsidRPr="00A6507C">
        <w:rPr>
          <w:b/>
        </w:rPr>
        <w:t xml:space="preserve">Основание для производства работ:  </w:t>
      </w:r>
      <w:r w:rsidRPr="00A6507C">
        <w:t>восстановительный ремонт 3-го энергоблока</w:t>
      </w:r>
    </w:p>
    <w:p w:rsidR="00A6507C" w:rsidRPr="00A6507C" w:rsidRDefault="00A6507C" w:rsidP="00A6507C">
      <w:pPr>
        <w:numPr>
          <w:ilvl w:val="0"/>
          <w:numId w:val="49"/>
        </w:numPr>
        <w:spacing w:before="60" w:after="120"/>
        <w:outlineLvl w:val="0"/>
        <w:rPr>
          <w:b/>
        </w:rPr>
      </w:pPr>
      <w:r w:rsidRPr="00A6507C">
        <w:rPr>
          <w:b/>
        </w:rPr>
        <w:t>Цель проведения работ:</w:t>
      </w:r>
      <w:r w:rsidRPr="00A6507C">
        <w:rPr>
          <w:rFonts w:ascii="Verdana" w:hAnsi="Verdana"/>
        </w:rPr>
        <w:t xml:space="preserve"> </w:t>
      </w:r>
      <w:r w:rsidRPr="00A6507C">
        <w:t>Услуги по перевозки грузов по строительной площадке</w:t>
      </w:r>
    </w:p>
    <w:p w:rsidR="00A6507C" w:rsidRPr="00A6507C" w:rsidRDefault="00A6507C" w:rsidP="00A6507C">
      <w:pPr>
        <w:numPr>
          <w:ilvl w:val="0"/>
          <w:numId w:val="49"/>
        </w:numPr>
        <w:spacing w:before="60" w:after="120"/>
        <w:jc w:val="both"/>
        <w:outlineLvl w:val="0"/>
        <w:rPr>
          <w:b/>
        </w:rPr>
      </w:pPr>
      <w:r w:rsidRPr="00A6507C">
        <w:rPr>
          <w:b/>
        </w:rPr>
        <w:t>Содержание работ.</w:t>
      </w:r>
    </w:p>
    <w:p w:rsidR="00A6507C" w:rsidRPr="00A6507C" w:rsidRDefault="00A6507C" w:rsidP="00A6507C">
      <w:pPr>
        <w:spacing w:before="60"/>
        <w:outlineLvl w:val="0"/>
      </w:pPr>
      <w:r w:rsidRPr="00A6507C">
        <w:rPr>
          <w:b/>
        </w:rPr>
        <w:t>4.1.  Объемы работ</w:t>
      </w:r>
      <w:r w:rsidRPr="00A6507C">
        <w:t>:                                                                                                                                                   Объемы работ в техническом задании представлены в Таблице</w:t>
      </w:r>
      <w:proofErr w:type="gramStart"/>
      <w:r w:rsidRPr="00A6507C">
        <w:t>1</w:t>
      </w:r>
      <w:proofErr w:type="gramEnd"/>
      <w:r w:rsidRPr="00A6507C">
        <w:t xml:space="preserve">:   </w:t>
      </w:r>
    </w:p>
    <w:p w:rsidR="00A6507C" w:rsidRPr="00A6507C" w:rsidRDefault="00A6507C" w:rsidP="00A6507C">
      <w:pPr>
        <w:spacing w:before="60"/>
        <w:outlineLvl w:val="0"/>
        <w:rPr>
          <w:b/>
        </w:rPr>
      </w:pPr>
      <w:r w:rsidRPr="00A6507C">
        <w:t xml:space="preserve">                                                                                                                                     </w:t>
      </w:r>
      <w:r w:rsidRPr="00A6507C">
        <w:rPr>
          <w:b/>
        </w:rPr>
        <w:t>Таблица 1.</w:t>
      </w:r>
    </w:p>
    <w:tbl>
      <w:tblPr>
        <w:tblStyle w:val="27"/>
        <w:tblW w:w="0" w:type="auto"/>
        <w:tblInd w:w="108" w:type="dxa"/>
        <w:tblLayout w:type="fixed"/>
        <w:tblLook w:val="04A0" w:firstRow="1" w:lastRow="0" w:firstColumn="1" w:lastColumn="0" w:noHBand="0" w:noVBand="1"/>
      </w:tblPr>
      <w:tblGrid>
        <w:gridCol w:w="474"/>
        <w:gridCol w:w="7323"/>
        <w:gridCol w:w="850"/>
        <w:gridCol w:w="709"/>
      </w:tblGrid>
      <w:tr w:rsidR="00A6507C" w:rsidRPr="00A6507C" w:rsidTr="00306D32">
        <w:trPr>
          <w:trHeight w:val="413"/>
        </w:trPr>
        <w:tc>
          <w:tcPr>
            <w:tcW w:w="474" w:type="dxa"/>
            <w:vMerge w:val="restart"/>
          </w:tcPr>
          <w:p w:rsidR="00A6507C" w:rsidRPr="00A6507C" w:rsidRDefault="00A6507C" w:rsidP="00A6507C">
            <w:pPr>
              <w:spacing w:before="60"/>
              <w:jc w:val="center"/>
              <w:outlineLvl w:val="0"/>
              <w:rPr>
                <w:b/>
              </w:rPr>
            </w:pPr>
            <w:r w:rsidRPr="00A6507C">
              <w:rPr>
                <w:b/>
              </w:rPr>
              <w:t>№</w:t>
            </w:r>
          </w:p>
          <w:p w:rsidR="00A6507C" w:rsidRPr="00A6507C" w:rsidRDefault="00A6507C" w:rsidP="00A6507C">
            <w:pPr>
              <w:spacing w:before="60"/>
              <w:jc w:val="center"/>
              <w:outlineLvl w:val="0"/>
              <w:rPr>
                <w:b/>
              </w:rPr>
            </w:pPr>
            <w:proofErr w:type="gramStart"/>
            <w:r w:rsidRPr="00A6507C">
              <w:rPr>
                <w:b/>
              </w:rPr>
              <w:t>п</w:t>
            </w:r>
            <w:proofErr w:type="gramEnd"/>
            <w:r w:rsidRPr="00A6507C">
              <w:rPr>
                <w:b/>
              </w:rPr>
              <w:t>/п</w:t>
            </w:r>
          </w:p>
        </w:tc>
        <w:tc>
          <w:tcPr>
            <w:tcW w:w="7323" w:type="dxa"/>
            <w:vMerge w:val="restart"/>
          </w:tcPr>
          <w:p w:rsidR="00A6507C" w:rsidRPr="00A6507C" w:rsidRDefault="00A6507C" w:rsidP="00A6507C">
            <w:pPr>
              <w:spacing w:before="60"/>
              <w:jc w:val="center"/>
              <w:outlineLvl w:val="0"/>
              <w:rPr>
                <w:b/>
              </w:rPr>
            </w:pPr>
            <w:r w:rsidRPr="00A6507C">
              <w:rPr>
                <w:b/>
              </w:rPr>
              <w:t>Наименование работ</w:t>
            </w:r>
          </w:p>
        </w:tc>
        <w:tc>
          <w:tcPr>
            <w:tcW w:w="1559" w:type="dxa"/>
            <w:gridSpan w:val="2"/>
          </w:tcPr>
          <w:p w:rsidR="00A6507C" w:rsidRPr="00A6507C" w:rsidRDefault="00A6507C" w:rsidP="00A6507C">
            <w:pPr>
              <w:spacing w:before="60"/>
              <w:jc w:val="center"/>
              <w:outlineLvl w:val="0"/>
              <w:rPr>
                <w:b/>
              </w:rPr>
            </w:pPr>
            <w:r w:rsidRPr="00A6507C">
              <w:rPr>
                <w:b/>
              </w:rPr>
              <w:t>Объем планируемых работ</w:t>
            </w:r>
          </w:p>
        </w:tc>
      </w:tr>
      <w:tr w:rsidR="00A6507C" w:rsidRPr="00A6507C" w:rsidTr="00306D32">
        <w:trPr>
          <w:trHeight w:val="367"/>
        </w:trPr>
        <w:tc>
          <w:tcPr>
            <w:tcW w:w="474" w:type="dxa"/>
            <w:vMerge/>
          </w:tcPr>
          <w:p w:rsidR="00A6507C" w:rsidRPr="00A6507C" w:rsidRDefault="00A6507C" w:rsidP="00A6507C">
            <w:pPr>
              <w:spacing w:before="60"/>
              <w:outlineLvl w:val="0"/>
              <w:rPr>
                <w:b/>
              </w:rPr>
            </w:pPr>
          </w:p>
        </w:tc>
        <w:tc>
          <w:tcPr>
            <w:tcW w:w="7323" w:type="dxa"/>
            <w:vMerge/>
          </w:tcPr>
          <w:p w:rsidR="00A6507C" w:rsidRPr="00A6507C" w:rsidRDefault="00A6507C" w:rsidP="00A6507C">
            <w:pPr>
              <w:spacing w:before="60"/>
              <w:outlineLvl w:val="0"/>
              <w:rPr>
                <w:b/>
              </w:rPr>
            </w:pPr>
          </w:p>
        </w:tc>
        <w:tc>
          <w:tcPr>
            <w:tcW w:w="850" w:type="dxa"/>
          </w:tcPr>
          <w:p w:rsidR="00A6507C" w:rsidRPr="00A6507C" w:rsidRDefault="00A6507C" w:rsidP="00A6507C">
            <w:pPr>
              <w:spacing w:before="60"/>
              <w:outlineLvl w:val="0"/>
              <w:rPr>
                <w:b/>
              </w:rPr>
            </w:pPr>
            <w:proofErr w:type="spellStart"/>
            <w:r w:rsidRPr="00A6507C">
              <w:rPr>
                <w:b/>
              </w:rPr>
              <w:t>Ед</w:t>
            </w:r>
            <w:proofErr w:type="gramStart"/>
            <w:r w:rsidRPr="00A6507C">
              <w:rPr>
                <w:b/>
              </w:rPr>
              <w:t>.и</w:t>
            </w:r>
            <w:proofErr w:type="gramEnd"/>
            <w:r w:rsidRPr="00A6507C">
              <w:rPr>
                <w:b/>
              </w:rPr>
              <w:t>зм</w:t>
            </w:r>
            <w:proofErr w:type="spellEnd"/>
          </w:p>
        </w:tc>
        <w:tc>
          <w:tcPr>
            <w:tcW w:w="709" w:type="dxa"/>
          </w:tcPr>
          <w:p w:rsidR="00A6507C" w:rsidRPr="00A6507C" w:rsidRDefault="00A6507C" w:rsidP="00A6507C">
            <w:pPr>
              <w:spacing w:before="60"/>
              <w:outlineLvl w:val="0"/>
              <w:rPr>
                <w:b/>
              </w:rPr>
            </w:pPr>
            <w:r w:rsidRPr="00A6507C">
              <w:rPr>
                <w:b/>
              </w:rPr>
              <w:t>Кол-во</w:t>
            </w:r>
          </w:p>
        </w:tc>
      </w:tr>
      <w:tr w:rsidR="00A6507C" w:rsidRPr="00A6507C" w:rsidTr="00306D32">
        <w:tc>
          <w:tcPr>
            <w:tcW w:w="474" w:type="dxa"/>
          </w:tcPr>
          <w:p w:rsidR="00A6507C" w:rsidRPr="00A6507C" w:rsidRDefault="00A6507C" w:rsidP="00A6507C">
            <w:pPr>
              <w:spacing w:before="60"/>
              <w:jc w:val="center"/>
              <w:outlineLvl w:val="0"/>
            </w:pPr>
            <w:r w:rsidRPr="00A6507C">
              <w:t>1.</w:t>
            </w:r>
          </w:p>
        </w:tc>
        <w:tc>
          <w:tcPr>
            <w:tcW w:w="7323" w:type="dxa"/>
          </w:tcPr>
          <w:p w:rsidR="00A6507C" w:rsidRPr="00A6507C" w:rsidRDefault="00A6507C" w:rsidP="00A6507C">
            <w:pPr>
              <w:spacing w:before="60"/>
              <w:outlineLvl w:val="0"/>
            </w:pPr>
            <w:r w:rsidRPr="00A6507C">
              <w:t>Кран – манипулятор грузоподъемностью до 1 тонны, со штатным оператором</w:t>
            </w:r>
          </w:p>
        </w:tc>
        <w:tc>
          <w:tcPr>
            <w:tcW w:w="850" w:type="dxa"/>
          </w:tcPr>
          <w:p w:rsidR="00A6507C" w:rsidRPr="00A6507C" w:rsidRDefault="00A6507C" w:rsidP="00A6507C">
            <w:pPr>
              <w:spacing w:before="60"/>
              <w:jc w:val="center"/>
              <w:outlineLvl w:val="0"/>
            </w:pPr>
            <w:proofErr w:type="spellStart"/>
            <w:proofErr w:type="gramStart"/>
            <w:r w:rsidRPr="00A6507C">
              <w:t>шт</w:t>
            </w:r>
            <w:proofErr w:type="spellEnd"/>
            <w:proofErr w:type="gramEnd"/>
          </w:p>
        </w:tc>
        <w:tc>
          <w:tcPr>
            <w:tcW w:w="709" w:type="dxa"/>
          </w:tcPr>
          <w:p w:rsidR="00A6507C" w:rsidRPr="00A6507C" w:rsidRDefault="00A6507C" w:rsidP="00A6507C">
            <w:pPr>
              <w:spacing w:before="60"/>
              <w:jc w:val="center"/>
              <w:outlineLvl w:val="0"/>
            </w:pPr>
            <w:r w:rsidRPr="00A6507C">
              <w:t>1</w:t>
            </w:r>
          </w:p>
        </w:tc>
      </w:tr>
      <w:tr w:rsidR="00A6507C" w:rsidRPr="00A6507C" w:rsidTr="00306D32">
        <w:tc>
          <w:tcPr>
            <w:tcW w:w="474" w:type="dxa"/>
          </w:tcPr>
          <w:p w:rsidR="00A6507C" w:rsidRPr="00A6507C" w:rsidRDefault="00A6507C" w:rsidP="00A6507C">
            <w:pPr>
              <w:spacing w:before="60"/>
              <w:jc w:val="center"/>
              <w:outlineLvl w:val="0"/>
            </w:pPr>
            <w:r w:rsidRPr="00A6507C">
              <w:t>2.</w:t>
            </w:r>
          </w:p>
        </w:tc>
        <w:tc>
          <w:tcPr>
            <w:tcW w:w="7323" w:type="dxa"/>
          </w:tcPr>
          <w:p w:rsidR="00A6507C" w:rsidRPr="00A6507C" w:rsidRDefault="00A6507C" w:rsidP="00A6507C">
            <w:pPr>
              <w:spacing w:before="60"/>
              <w:outlineLvl w:val="0"/>
            </w:pPr>
            <w:r w:rsidRPr="00A6507C">
              <w:t>Объемы работ</w:t>
            </w:r>
          </w:p>
        </w:tc>
        <w:tc>
          <w:tcPr>
            <w:tcW w:w="850" w:type="dxa"/>
          </w:tcPr>
          <w:p w:rsidR="00A6507C" w:rsidRPr="00A6507C" w:rsidRDefault="00A6507C" w:rsidP="00A6507C">
            <w:pPr>
              <w:spacing w:before="60"/>
              <w:jc w:val="center"/>
              <w:outlineLvl w:val="0"/>
            </w:pPr>
            <w:r w:rsidRPr="00A6507C">
              <w:t>дней/ часов</w:t>
            </w:r>
          </w:p>
        </w:tc>
        <w:tc>
          <w:tcPr>
            <w:tcW w:w="709" w:type="dxa"/>
          </w:tcPr>
          <w:p w:rsidR="00A6507C" w:rsidRPr="00A6507C" w:rsidRDefault="00586616" w:rsidP="00586616">
            <w:pPr>
              <w:spacing w:before="60"/>
              <w:jc w:val="center"/>
              <w:outlineLvl w:val="0"/>
            </w:pPr>
            <w:r>
              <w:t>226</w:t>
            </w:r>
            <w:r w:rsidR="00A6507C" w:rsidRPr="00A6507C">
              <w:t xml:space="preserve">/ </w:t>
            </w:r>
            <w:r>
              <w:t>226</w:t>
            </w:r>
            <w:r w:rsidR="00A6507C" w:rsidRPr="00A6507C">
              <w:t>0</w:t>
            </w:r>
          </w:p>
        </w:tc>
      </w:tr>
    </w:tbl>
    <w:p w:rsidR="00A6507C" w:rsidRPr="00A6507C" w:rsidRDefault="00A6507C" w:rsidP="00A6507C">
      <w:pPr>
        <w:spacing w:before="60"/>
        <w:outlineLvl w:val="0"/>
        <w:rPr>
          <w:b/>
        </w:rPr>
      </w:pPr>
    </w:p>
    <w:p w:rsidR="00A6507C" w:rsidRPr="00A6507C" w:rsidRDefault="00A6507C" w:rsidP="00A6507C">
      <w:pPr>
        <w:spacing w:before="60"/>
        <w:outlineLvl w:val="0"/>
        <w:rPr>
          <w:b/>
        </w:rPr>
      </w:pPr>
    </w:p>
    <w:p w:rsidR="00A6507C" w:rsidRPr="00A6507C" w:rsidRDefault="00A6507C" w:rsidP="00A6507C">
      <w:pPr>
        <w:ind w:left="426" w:hanging="426"/>
        <w:jc w:val="both"/>
        <w:outlineLvl w:val="0"/>
        <w:rPr>
          <w:b/>
        </w:rPr>
      </w:pPr>
      <w:r w:rsidRPr="00A6507C">
        <w:rPr>
          <w:b/>
        </w:rPr>
        <w:t>4.2</w:t>
      </w:r>
      <w:r w:rsidRPr="00A6507C">
        <w:t xml:space="preserve">.  Услуги в объеме Технического задания выполняются с применением  оборудования   </w:t>
      </w:r>
      <w:r w:rsidRPr="00A6507C">
        <w:rPr>
          <w:b/>
        </w:rPr>
        <w:t xml:space="preserve">Подрядчика. </w:t>
      </w:r>
    </w:p>
    <w:p w:rsidR="00A6507C" w:rsidRPr="00A6507C" w:rsidRDefault="00A6507C" w:rsidP="00A6507C">
      <w:pPr>
        <w:ind w:left="426" w:hanging="426"/>
        <w:jc w:val="both"/>
        <w:outlineLvl w:val="0"/>
        <w:rPr>
          <w:b/>
        </w:rPr>
      </w:pPr>
    </w:p>
    <w:p w:rsidR="00A6507C" w:rsidRPr="00A6507C" w:rsidRDefault="00A6507C" w:rsidP="00A6507C">
      <w:pPr>
        <w:ind w:left="426" w:hanging="426"/>
        <w:jc w:val="both"/>
      </w:pPr>
      <w:r w:rsidRPr="00A6507C">
        <w:rPr>
          <w:b/>
        </w:rPr>
        <w:t xml:space="preserve">4.3. </w:t>
      </w:r>
      <w:r w:rsidRPr="00A6507C">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A6507C" w:rsidRPr="00A6507C" w:rsidRDefault="00A6507C" w:rsidP="00A6507C">
      <w:pPr>
        <w:ind w:left="426"/>
        <w:contextualSpacing/>
        <w:jc w:val="both"/>
      </w:pPr>
      <w:r w:rsidRPr="00A6507C">
        <w:t xml:space="preserve"> Сметная документация должна содержать все планируемые Подрядчиком  расходы, включая материалы, механизмы, транспортно-заготовительные, обслуживание и командировочные расходы. </w:t>
      </w:r>
    </w:p>
    <w:p w:rsidR="00A6507C" w:rsidRPr="00A6507C" w:rsidRDefault="00A6507C" w:rsidP="00A6507C">
      <w:pPr>
        <w:ind w:left="426" w:hanging="426"/>
        <w:contextualSpacing/>
        <w:jc w:val="both"/>
      </w:pPr>
      <w:r w:rsidRPr="00A6507C">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A6507C">
        <w:t>xls</w:t>
      </w:r>
      <w:proofErr w:type="spellEnd"/>
      <w:r w:rsidRPr="00A6507C">
        <w:t>, (или .</w:t>
      </w:r>
      <w:proofErr w:type="spellStart"/>
      <w:r w:rsidRPr="00A6507C">
        <w:t>xlsx</w:t>
      </w:r>
      <w:proofErr w:type="spellEnd"/>
      <w:r w:rsidRPr="00A6507C">
        <w:t>) и .</w:t>
      </w:r>
      <w:proofErr w:type="spellStart"/>
      <w:r w:rsidRPr="00A6507C">
        <w:t>xml</w:t>
      </w:r>
      <w:proofErr w:type="spellEnd"/>
      <w:r w:rsidRPr="00A6507C">
        <w:t xml:space="preserve"> (или .</w:t>
      </w:r>
      <w:proofErr w:type="spellStart"/>
      <w:r w:rsidRPr="00A6507C">
        <w:t>gsf</w:t>
      </w:r>
      <w:proofErr w:type="spellEnd"/>
      <w:r w:rsidRPr="00A6507C">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A6507C" w:rsidRPr="00A6507C" w:rsidRDefault="00A6507C" w:rsidP="00A6507C">
      <w:pPr>
        <w:ind w:left="426" w:hanging="426"/>
        <w:contextualSpacing/>
        <w:jc w:val="both"/>
      </w:pPr>
    </w:p>
    <w:p w:rsidR="00A6507C" w:rsidRPr="00A6507C" w:rsidRDefault="00A6507C" w:rsidP="00A6507C">
      <w:pPr>
        <w:outlineLvl w:val="0"/>
        <w:rPr>
          <w:b/>
        </w:rPr>
      </w:pPr>
      <w:r w:rsidRPr="00A6507C">
        <w:rPr>
          <w:b/>
        </w:rPr>
        <w:t>5. Требования к Подрядчику:</w:t>
      </w:r>
    </w:p>
    <w:p w:rsidR="00A6507C" w:rsidRPr="00A6507C" w:rsidRDefault="00A6507C" w:rsidP="00A6507C">
      <w:pPr>
        <w:numPr>
          <w:ilvl w:val="1"/>
          <w:numId w:val="50"/>
        </w:numPr>
        <w:tabs>
          <w:tab w:val="left" w:pos="0"/>
        </w:tabs>
        <w:spacing w:line="346" w:lineRule="exact"/>
        <w:ind w:left="284" w:right="60" w:hanging="142"/>
        <w:jc w:val="both"/>
        <w:rPr>
          <w:rFonts w:eastAsia="Verdana"/>
          <w:spacing w:val="-10"/>
          <w:lang w:eastAsia="en-US"/>
        </w:rPr>
      </w:pPr>
      <w:proofErr w:type="gramStart"/>
      <w:r w:rsidRPr="00A6507C">
        <w:rPr>
          <w:rFonts w:eastAsia="Verdana"/>
          <w:b/>
          <w:spacing w:val="-10"/>
          <w:lang w:eastAsia="en-US"/>
        </w:rPr>
        <w:t>5.1</w:t>
      </w:r>
      <w:r w:rsidRPr="00A6507C">
        <w:rPr>
          <w:rFonts w:eastAsia="Verdana"/>
          <w:spacing w:val="-10"/>
          <w:lang w:eastAsia="en-US"/>
        </w:rPr>
        <w:t xml:space="preserve">      Наличие у Подрядчика (Исполнителя)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proofErr w:type="gramEnd"/>
    </w:p>
    <w:p w:rsidR="00A6507C" w:rsidRPr="00A6507C" w:rsidRDefault="00A6507C" w:rsidP="00A6507C">
      <w:pPr>
        <w:numPr>
          <w:ilvl w:val="1"/>
          <w:numId w:val="50"/>
        </w:numPr>
        <w:tabs>
          <w:tab w:val="left" w:pos="404"/>
        </w:tabs>
        <w:spacing w:line="346" w:lineRule="exact"/>
        <w:ind w:left="284" w:right="60" w:hanging="142"/>
        <w:jc w:val="both"/>
        <w:rPr>
          <w:rFonts w:eastAsia="Verdana"/>
          <w:spacing w:val="-10"/>
          <w:lang w:eastAsia="en-US"/>
        </w:rPr>
      </w:pPr>
      <w:r w:rsidRPr="00A6507C">
        <w:rPr>
          <w:rFonts w:eastAsia="Verdana"/>
          <w:spacing w:val="-10"/>
          <w:lang w:eastAsia="en-US"/>
        </w:rPr>
        <w:t xml:space="preserve"> Наличие у Подрядчика (Исполнителя) лицензий, сертификатов соответствия, разрешений, аттестаций (</w:t>
      </w:r>
      <w:r w:rsidRPr="00A6507C">
        <w:rPr>
          <w:rFonts w:eastAsia="Verdana"/>
          <w:i/>
          <w:spacing w:val="-10"/>
          <w:lang w:eastAsia="en-US"/>
        </w:rPr>
        <w:t>Грузоподъемные механизмы</w:t>
      </w:r>
      <w:r w:rsidRPr="00A6507C">
        <w:rPr>
          <w:rFonts w:eastAsia="Verdana"/>
          <w:spacing w:val="-10"/>
          <w:lang w:eastAsia="en-US"/>
        </w:rPr>
        <w:t>)</w:t>
      </w:r>
      <w:proofErr w:type="gramStart"/>
      <w:r w:rsidRPr="00A6507C">
        <w:rPr>
          <w:rFonts w:eastAsia="Verdana"/>
          <w:spacing w:val="-10"/>
          <w:lang w:eastAsia="en-US"/>
        </w:rPr>
        <w:t xml:space="preserve"> .</w:t>
      </w:r>
      <w:proofErr w:type="gramEnd"/>
      <w:r w:rsidRPr="00A6507C">
        <w:rPr>
          <w:rFonts w:eastAsia="Verdana"/>
          <w:spacing w:val="-10"/>
          <w:lang w:eastAsia="en-US"/>
        </w:rPr>
        <w:t xml:space="preserve"> </w:t>
      </w:r>
    </w:p>
    <w:p w:rsidR="00A6507C" w:rsidRPr="00A6507C" w:rsidRDefault="00A6507C" w:rsidP="00A6507C">
      <w:pPr>
        <w:tabs>
          <w:tab w:val="left" w:pos="567"/>
        </w:tabs>
        <w:spacing w:before="120" w:after="120"/>
        <w:jc w:val="both"/>
      </w:pPr>
      <w:r w:rsidRPr="00A6507C">
        <w:rPr>
          <w:b/>
        </w:rPr>
        <w:t>5.2.</w:t>
      </w:r>
      <w:r w:rsidRPr="00A6507C">
        <w:t xml:space="preserve">Желательно наличие у Подрядчика сертификата соответствия стандарту </w:t>
      </w:r>
      <w:r w:rsidRPr="00A6507C">
        <w:rPr>
          <w:lang w:val="en-US"/>
        </w:rPr>
        <w:t>ISO</w:t>
      </w:r>
      <w:r w:rsidRPr="00A6507C">
        <w:t xml:space="preserve"> 9001:2011.</w:t>
      </w:r>
    </w:p>
    <w:p w:rsidR="00A6507C" w:rsidRPr="00A6507C" w:rsidRDefault="00A6507C" w:rsidP="00A6507C">
      <w:pPr>
        <w:tabs>
          <w:tab w:val="left" w:pos="567"/>
        </w:tabs>
        <w:spacing w:before="120" w:after="120"/>
        <w:jc w:val="both"/>
      </w:pPr>
      <w:r w:rsidRPr="00A6507C">
        <w:rPr>
          <w:b/>
        </w:rPr>
        <w:t>5.3.</w:t>
      </w:r>
      <w:r w:rsidRPr="00A6507C">
        <w:t>Опыт выполнения аналогичных по характеру и объемам работ на объектах электроэнергетики не менее 3-х лет.</w:t>
      </w:r>
    </w:p>
    <w:p w:rsidR="00A6507C" w:rsidRPr="00A6507C" w:rsidRDefault="00A6507C" w:rsidP="00A6507C">
      <w:pPr>
        <w:tabs>
          <w:tab w:val="left" w:pos="567"/>
        </w:tabs>
        <w:spacing w:before="120" w:after="120"/>
        <w:jc w:val="both"/>
      </w:pPr>
      <w:r w:rsidRPr="00A6507C">
        <w:rPr>
          <w:b/>
        </w:rPr>
        <w:t>5.4.</w:t>
      </w:r>
      <w:r w:rsidRPr="00A6507C">
        <w:t>Подрядчик должен предоставлять в случае необходимости (поломки и других не штатных ситуаций) аналогичную строительную технику согласно требованиям п. 7.8.</w:t>
      </w:r>
    </w:p>
    <w:p w:rsidR="00A6507C" w:rsidRPr="00A6507C" w:rsidRDefault="00A6507C" w:rsidP="00A6507C">
      <w:pPr>
        <w:tabs>
          <w:tab w:val="left" w:pos="567"/>
        </w:tabs>
        <w:spacing w:before="120" w:after="120"/>
        <w:jc w:val="both"/>
      </w:pPr>
      <w:r w:rsidRPr="00A6507C">
        <w:t xml:space="preserve"> </w:t>
      </w:r>
      <w:r w:rsidRPr="00A6507C">
        <w:rPr>
          <w:b/>
        </w:rPr>
        <w:t>5.5.</w:t>
      </w:r>
      <w:r w:rsidRPr="00A6507C">
        <w:t>Подрядчик должен поддерживать надлежащее техническое состояние строительной техники, путем осуществления текущего и капитального ремонта и обеспечение необходимыми для эксплуатации материалами, принадлежностями и сопутствующими сервисными услугами, в соответствии с требованиями заводов изготовителей транспортных средств.</w:t>
      </w:r>
    </w:p>
    <w:p w:rsidR="00A6507C" w:rsidRPr="00A6507C" w:rsidRDefault="00A6507C" w:rsidP="00A6507C">
      <w:pPr>
        <w:jc w:val="both"/>
      </w:pPr>
      <w:r w:rsidRPr="00A6507C">
        <w:rPr>
          <w:b/>
        </w:rPr>
        <w:t>5.6.</w:t>
      </w:r>
      <w:r w:rsidRPr="00A6507C">
        <w:t>Подрядчик должен нести расходы, возникающие в связи с эксплуатацией строительной техники, в том числе расходы на оплату топлива, замену сменных деталей, горюче-смазочных и иных расходуемых материалов, используемых в процессе эксплуатации, расходы на услуги по мойке и иному текущему эксплуатационному обслуживанию.</w:t>
      </w:r>
    </w:p>
    <w:p w:rsidR="00A6507C" w:rsidRPr="00A6507C" w:rsidRDefault="00A6507C" w:rsidP="00A6507C">
      <w:pPr>
        <w:jc w:val="both"/>
      </w:pPr>
    </w:p>
    <w:p w:rsidR="00A6507C" w:rsidRPr="00A6507C" w:rsidRDefault="00A6507C" w:rsidP="00A6507C">
      <w:pPr>
        <w:jc w:val="both"/>
      </w:pPr>
      <w:r w:rsidRPr="00A6507C">
        <w:rPr>
          <w:b/>
        </w:rPr>
        <w:t>5.7.</w:t>
      </w:r>
      <w:r w:rsidRPr="00A6507C">
        <w:t>Подрядчик должен страховать в свою пользу строительную технику от ее повреждения (порчи), утраты (хищения), а также застраховать свою гражданскую ответственность перед третьими лицами за возможный ущерб, причиненный их имуществу, жизни или здоровью в связи с эксплуатацией транспортных средств.</w:t>
      </w:r>
    </w:p>
    <w:p w:rsidR="00A6507C" w:rsidRPr="00A6507C" w:rsidRDefault="00A6507C" w:rsidP="00A6507C">
      <w:pPr>
        <w:jc w:val="both"/>
      </w:pPr>
      <w:r w:rsidRPr="00A6507C">
        <w:t xml:space="preserve"> </w:t>
      </w:r>
    </w:p>
    <w:p w:rsidR="00A6507C" w:rsidRPr="00A6507C" w:rsidRDefault="00A6507C" w:rsidP="00A6507C">
      <w:pPr>
        <w:jc w:val="both"/>
      </w:pPr>
      <w:r w:rsidRPr="00A6507C">
        <w:rPr>
          <w:b/>
        </w:rPr>
        <w:t>5.8.</w:t>
      </w:r>
      <w:r w:rsidRPr="00A6507C">
        <w:t>Обеспечить строительную технику и водительский состав документами, дающими право на эксплуатацию транспортного средства.</w:t>
      </w:r>
    </w:p>
    <w:p w:rsidR="00A6507C" w:rsidRPr="00A6507C" w:rsidRDefault="00A6507C" w:rsidP="00A6507C">
      <w:pPr>
        <w:jc w:val="both"/>
      </w:pPr>
    </w:p>
    <w:p w:rsidR="00A6507C" w:rsidRPr="00A6507C" w:rsidRDefault="00A6507C" w:rsidP="00A6507C">
      <w:pPr>
        <w:jc w:val="both"/>
      </w:pPr>
      <w:r w:rsidRPr="00A6507C">
        <w:rPr>
          <w:b/>
        </w:rPr>
        <w:t>5.9.</w:t>
      </w:r>
      <w:r w:rsidRPr="00A6507C">
        <w:t xml:space="preserve">Подрядчик обязан обеспечить обязательное прохождение водителей </w:t>
      </w:r>
      <w:proofErr w:type="spellStart"/>
      <w:r w:rsidRPr="00A6507C">
        <w:t>предрейсового</w:t>
      </w:r>
      <w:proofErr w:type="spellEnd"/>
      <w:r w:rsidRPr="00A6507C">
        <w:t xml:space="preserve"> медицинского осмотра</w:t>
      </w:r>
    </w:p>
    <w:p w:rsidR="00A6507C" w:rsidRPr="00A6507C" w:rsidRDefault="00A6507C" w:rsidP="00A6507C">
      <w:pPr>
        <w:jc w:val="both"/>
      </w:pPr>
    </w:p>
    <w:p w:rsidR="00A6507C" w:rsidRPr="00A6507C" w:rsidRDefault="00A6507C" w:rsidP="00A6507C">
      <w:pPr>
        <w:spacing w:before="120" w:after="120"/>
        <w:contextualSpacing/>
        <w:jc w:val="both"/>
      </w:pPr>
      <w:r w:rsidRPr="00A6507C">
        <w:rPr>
          <w:b/>
        </w:rPr>
        <w:t>5.10.</w:t>
      </w:r>
      <w:r w:rsidRPr="00A6507C">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A6507C">
        <w:t>энергопредприятия</w:t>
      </w:r>
      <w:proofErr w:type="spellEnd"/>
      <w:r w:rsidRPr="00A6507C">
        <w:t xml:space="preserve">, ПТЭ, ПТБ, ППБ,  правил </w:t>
      </w:r>
      <w:proofErr w:type="spellStart"/>
      <w:r w:rsidRPr="00A6507C">
        <w:t>Ростехнадзора</w:t>
      </w:r>
      <w:proofErr w:type="spellEnd"/>
      <w:r w:rsidRPr="00A6507C">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A6507C">
        <w:t>энергопредприятия</w:t>
      </w:r>
      <w:proofErr w:type="spellEnd"/>
      <w:r w:rsidRPr="00A6507C">
        <w:t xml:space="preserve"> при производстве работ.</w:t>
      </w:r>
    </w:p>
    <w:p w:rsidR="00A6507C" w:rsidRPr="00A6507C" w:rsidRDefault="00A6507C" w:rsidP="00A6507C">
      <w:pPr>
        <w:spacing w:before="120" w:after="120"/>
        <w:contextualSpacing/>
        <w:jc w:val="both"/>
      </w:pPr>
    </w:p>
    <w:p w:rsidR="00A6507C" w:rsidRPr="00A6507C" w:rsidRDefault="00A6507C" w:rsidP="00A6507C">
      <w:pPr>
        <w:tabs>
          <w:tab w:val="left" w:pos="567"/>
        </w:tabs>
        <w:spacing w:before="120" w:after="120"/>
        <w:jc w:val="both"/>
        <w:rPr>
          <w:snapToGrid w:val="0"/>
        </w:rPr>
      </w:pPr>
      <w:r w:rsidRPr="00A6507C">
        <w:rPr>
          <w:b/>
          <w:snapToGrid w:val="0"/>
        </w:rPr>
        <w:t>5.11.</w:t>
      </w:r>
      <w:r w:rsidRPr="00A6507C">
        <w:rPr>
          <w:snapToGrid w:val="0"/>
        </w:rPr>
        <w:t>Желательно наличие у Подрядчика материально-технической базы в районе выполнения работ.</w:t>
      </w:r>
    </w:p>
    <w:p w:rsidR="00A6507C" w:rsidRPr="00A6507C" w:rsidRDefault="00A6507C" w:rsidP="00A6507C">
      <w:pPr>
        <w:tabs>
          <w:tab w:val="left" w:pos="567"/>
        </w:tabs>
        <w:spacing w:before="120" w:after="120"/>
        <w:jc w:val="both"/>
        <w:rPr>
          <w:snapToGrid w:val="0"/>
        </w:rPr>
      </w:pPr>
      <w:r w:rsidRPr="00A6507C">
        <w:rPr>
          <w:b/>
          <w:snapToGrid w:val="0"/>
        </w:rPr>
        <w:t>5.12.</w:t>
      </w:r>
      <w:r w:rsidRPr="00A6507C">
        <w:rPr>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A6507C" w:rsidRPr="00A6507C" w:rsidRDefault="00A6507C" w:rsidP="00A6507C">
      <w:pPr>
        <w:tabs>
          <w:tab w:val="left" w:pos="567"/>
        </w:tabs>
        <w:spacing w:before="120" w:after="120"/>
        <w:jc w:val="both"/>
        <w:rPr>
          <w:snapToGrid w:val="0"/>
        </w:rPr>
      </w:pPr>
      <w:r w:rsidRPr="00A6507C">
        <w:rPr>
          <w:b/>
          <w:snapToGrid w:val="0"/>
        </w:rPr>
        <w:t>5.13.</w:t>
      </w:r>
      <w:r w:rsidRPr="00A6507C">
        <w:rPr>
          <w:snapToGrid w:val="0"/>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A6507C" w:rsidRPr="00A6507C" w:rsidRDefault="00A6507C" w:rsidP="00A6507C">
      <w:pPr>
        <w:tabs>
          <w:tab w:val="left" w:pos="567"/>
        </w:tabs>
        <w:spacing w:before="120" w:after="120"/>
        <w:jc w:val="both"/>
        <w:rPr>
          <w:snapToGrid w:val="0"/>
        </w:rPr>
      </w:pPr>
      <w:r w:rsidRPr="00A6507C">
        <w:rPr>
          <w:b/>
          <w:snapToGrid w:val="0"/>
        </w:rPr>
        <w:t>5.14.</w:t>
      </w:r>
      <w:r w:rsidRPr="00A6507C">
        <w:rPr>
          <w:snapToGrid w:val="0"/>
        </w:rPr>
        <w:t>Наличие у Подрядчика положительных референций на выполнение аналогичных работ.</w:t>
      </w:r>
    </w:p>
    <w:p w:rsidR="00A6507C" w:rsidRPr="00A6507C" w:rsidRDefault="00A6507C" w:rsidP="00A6507C">
      <w:pPr>
        <w:tabs>
          <w:tab w:val="left" w:pos="567"/>
        </w:tabs>
        <w:spacing w:before="120" w:after="120"/>
        <w:jc w:val="both"/>
        <w:rPr>
          <w:snapToGrid w:val="0"/>
        </w:rPr>
      </w:pPr>
      <w:r w:rsidRPr="00A6507C">
        <w:rPr>
          <w:b/>
          <w:snapToGrid w:val="0"/>
        </w:rPr>
        <w:t>5.15.</w:t>
      </w:r>
      <w:r w:rsidRPr="00A6507C">
        <w:rPr>
          <w:snapToGrid w:val="0"/>
        </w:rPr>
        <w:t xml:space="preserve">Подрядчик обязан предоставить в отдел охраны труда </w:t>
      </w:r>
      <w:proofErr w:type="spellStart"/>
      <w:r w:rsidRPr="00A6507C">
        <w:rPr>
          <w:snapToGrid w:val="0"/>
        </w:rPr>
        <w:t>СОТиТБ</w:t>
      </w:r>
      <w:proofErr w:type="spellEnd"/>
      <w:r w:rsidRPr="00A6507C">
        <w:rPr>
          <w:snapToGrid w:val="0"/>
        </w:rPr>
        <w:t xml:space="preserve"> филиала «Березовский» ООО «Э.ОН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A6507C">
        <w:rPr>
          <w:snapToGrid w:val="0"/>
        </w:rPr>
        <w:t>а-</w:t>
      </w:r>
      <w:proofErr w:type="gramEnd"/>
      <w:r w:rsidRPr="00A6507C">
        <w:rPr>
          <w:snapToGrid w:val="0"/>
        </w:rPr>
        <w:t xml:space="preserve"> «Правила техники безопасности для подрядных организаций РО-БРиИ-01»</w:t>
      </w:r>
    </w:p>
    <w:p w:rsidR="00A6507C" w:rsidRPr="00A6507C" w:rsidRDefault="00A6507C" w:rsidP="00A6507C">
      <w:pPr>
        <w:tabs>
          <w:tab w:val="left" w:pos="426"/>
        </w:tabs>
        <w:spacing w:before="120" w:after="120"/>
        <w:jc w:val="both"/>
        <w:outlineLvl w:val="0"/>
        <w:rPr>
          <w:b/>
        </w:rPr>
      </w:pPr>
      <w:r w:rsidRPr="00A6507C">
        <w:rPr>
          <w:b/>
        </w:rPr>
        <w:t>6.Требования к выполнению услуг:</w:t>
      </w:r>
    </w:p>
    <w:p w:rsidR="00A6507C" w:rsidRPr="00A6507C" w:rsidRDefault="00A6507C" w:rsidP="00A6507C">
      <w:pPr>
        <w:tabs>
          <w:tab w:val="left" w:pos="495"/>
          <w:tab w:val="left" w:pos="5657"/>
        </w:tabs>
        <w:jc w:val="both"/>
        <w:rPr>
          <w:color w:val="000000"/>
        </w:rPr>
      </w:pPr>
      <w:r w:rsidRPr="00A6507C">
        <w:rPr>
          <w:b/>
          <w:color w:val="000000"/>
        </w:rPr>
        <w:t>6.1.</w:t>
      </w:r>
      <w:r w:rsidRPr="00A6507C">
        <w:rPr>
          <w:color w:val="000000"/>
        </w:rPr>
        <w:t xml:space="preserve"> Кран-манипулятор должен быть предоставлен по заявке Заказчика на площадку строительства филиала «Березовский» ООО «Юнипро Инжиниринг», заправленным всеми техническими жидкостями и топливом. Время предоставления крана-манипулятора указывается в Заявке.</w:t>
      </w:r>
    </w:p>
    <w:p w:rsidR="00A6507C" w:rsidRPr="00A6507C" w:rsidRDefault="00A6507C" w:rsidP="00A6507C">
      <w:pPr>
        <w:tabs>
          <w:tab w:val="left" w:pos="495"/>
          <w:tab w:val="left" w:pos="5657"/>
        </w:tabs>
        <w:jc w:val="both"/>
        <w:rPr>
          <w:color w:val="000000"/>
        </w:rPr>
      </w:pPr>
    </w:p>
    <w:p w:rsidR="00A6507C" w:rsidRPr="00A6507C" w:rsidRDefault="00A6507C" w:rsidP="00A6507C">
      <w:pPr>
        <w:ind w:left="34"/>
        <w:jc w:val="both"/>
      </w:pPr>
      <w:r w:rsidRPr="00A6507C">
        <w:rPr>
          <w:b/>
        </w:rPr>
        <w:t>6.2.</w:t>
      </w:r>
      <w:r w:rsidRPr="00A6507C">
        <w:t>Используемые транспортные средства Подрядчика не должны быть обременены обязательствами, накладывающими какие-либо ограничения на возможность эксплуатации данных транспортных средств на территории и в сроки, указанные в настоящем техническом задании.</w:t>
      </w:r>
    </w:p>
    <w:p w:rsidR="00A6507C" w:rsidRPr="00A6507C" w:rsidRDefault="00A6507C" w:rsidP="00A6507C">
      <w:pPr>
        <w:ind w:left="34"/>
        <w:jc w:val="both"/>
      </w:pPr>
    </w:p>
    <w:p w:rsidR="00A6507C" w:rsidRPr="00A6507C" w:rsidRDefault="00A6507C" w:rsidP="00A6507C">
      <w:pPr>
        <w:tabs>
          <w:tab w:val="left" w:pos="495"/>
          <w:tab w:val="left" w:pos="5657"/>
        </w:tabs>
        <w:jc w:val="both"/>
        <w:rPr>
          <w:color w:val="000000"/>
        </w:rPr>
      </w:pPr>
      <w:r w:rsidRPr="00A6507C">
        <w:rPr>
          <w:b/>
          <w:color w:val="000000"/>
        </w:rPr>
        <w:t>6.3.</w:t>
      </w:r>
      <w:r w:rsidRPr="00A6507C">
        <w:rPr>
          <w:color w:val="000000"/>
        </w:rPr>
        <w:t xml:space="preserve">При оказании услуг должна быть обеспечена безопасность дорожного движения в соответствии с требованиями </w:t>
      </w:r>
      <w:r w:rsidRPr="00A6507C">
        <w:t>Федерального закона от 10.12.1995 г. № 196-ФЗ «О безопасности дорожного движения»</w:t>
      </w:r>
      <w:r w:rsidRPr="00A6507C">
        <w:rPr>
          <w:color w:val="000000"/>
        </w:rPr>
        <w:t>.</w:t>
      </w:r>
    </w:p>
    <w:p w:rsidR="00A6507C" w:rsidRPr="00A6507C" w:rsidRDefault="00A6507C" w:rsidP="00A6507C">
      <w:pPr>
        <w:tabs>
          <w:tab w:val="left" w:pos="495"/>
          <w:tab w:val="left" w:pos="5657"/>
        </w:tabs>
        <w:jc w:val="both"/>
        <w:rPr>
          <w:color w:val="000000"/>
        </w:rPr>
      </w:pPr>
    </w:p>
    <w:p w:rsidR="00A6507C" w:rsidRPr="00A6507C" w:rsidRDefault="00A6507C" w:rsidP="00A6507C">
      <w:pPr>
        <w:tabs>
          <w:tab w:val="left" w:pos="25"/>
        </w:tabs>
        <w:ind w:right="153"/>
        <w:jc w:val="both"/>
      </w:pPr>
      <w:r w:rsidRPr="00A6507C">
        <w:rPr>
          <w:b/>
        </w:rPr>
        <w:t>6.4.</w:t>
      </w:r>
      <w:r w:rsidRPr="00A6507C">
        <w:t>Подрядчик обязан:</w:t>
      </w:r>
    </w:p>
    <w:p w:rsidR="00A6507C" w:rsidRPr="00A6507C" w:rsidRDefault="00A6507C" w:rsidP="00A6507C">
      <w:pPr>
        <w:tabs>
          <w:tab w:val="left" w:pos="25"/>
        </w:tabs>
        <w:ind w:right="153"/>
        <w:jc w:val="both"/>
      </w:pPr>
    </w:p>
    <w:p w:rsidR="00A6507C" w:rsidRPr="00A6507C" w:rsidRDefault="00A6507C" w:rsidP="00A6507C">
      <w:pPr>
        <w:autoSpaceDE w:val="0"/>
        <w:autoSpaceDN w:val="0"/>
        <w:adjustRightInd w:val="0"/>
        <w:ind w:firstLine="540"/>
        <w:jc w:val="both"/>
        <w:rPr>
          <w:rFonts w:eastAsia="Calibri"/>
          <w:lang w:eastAsia="en-US"/>
        </w:rPr>
      </w:pPr>
      <w:r w:rsidRPr="00A6507C">
        <w:t>- предоставить квалифицированный персонал в соответствии с  ФНП в области промышленной безопасности «Правила безопасности опасных производственных объектов, на которых используются подъемные сооружения», о</w:t>
      </w:r>
      <w:r w:rsidRPr="00A6507C">
        <w:rPr>
          <w:rFonts w:eastAsia="Calibri"/>
          <w:lang w:eastAsia="en-US"/>
        </w:rPr>
        <w:t>бученный по программе для подготовки оператор крана-манипулятора и аттестованный квалификационной комиссией.</w:t>
      </w:r>
    </w:p>
    <w:p w:rsidR="00A6507C" w:rsidRPr="00A6507C" w:rsidRDefault="00A6507C" w:rsidP="00A6507C">
      <w:pPr>
        <w:tabs>
          <w:tab w:val="left" w:pos="25"/>
        </w:tabs>
        <w:ind w:right="153" w:firstLine="601"/>
        <w:jc w:val="both"/>
      </w:pPr>
      <w:r w:rsidRPr="00A6507C">
        <w:t>- предоставить кран-манипулятор с паспортом, руководство по эксплуатации на русском языке, соответствующее требованиям нормативных документов, разрешение на применение, сертификат соответствия.</w:t>
      </w:r>
    </w:p>
    <w:p w:rsidR="00A6507C" w:rsidRPr="00A6507C" w:rsidRDefault="00A6507C" w:rsidP="00A6507C">
      <w:pPr>
        <w:tabs>
          <w:tab w:val="left" w:pos="-117"/>
          <w:tab w:val="left" w:pos="25"/>
        </w:tabs>
        <w:ind w:right="153" w:firstLine="601"/>
        <w:jc w:val="both"/>
      </w:pPr>
      <w:proofErr w:type="gramStart"/>
      <w:r w:rsidRPr="00A6507C">
        <w:t xml:space="preserve">- страховать в свою пользу Транспорт от его повреждения (порчи), утраты (хищения), а также застраховать свою гражданскую ответственность перед третьими лицами за возможный ущерб, причиненный их имуществу, жизни или здоровью в связи с эксплуатацией Транспорта (ст. 6 ФЗ № 40-ФЗ от 25 апреля 2002 г. «Об обязательном страховании гражданской ответственности владельцев транспортных средств»). </w:t>
      </w:r>
      <w:proofErr w:type="gramEnd"/>
    </w:p>
    <w:p w:rsidR="00A6507C" w:rsidRPr="00A6507C" w:rsidRDefault="00A6507C" w:rsidP="00A6507C">
      <w:pPr>
        <w:tabs>
          <w:tab w:val="left" w:pos="-117"/>
          <w:tab w:val="left" w:pos="25"/>
        </w:tabs>
        <w:ind w:right="153" w:firstLine="601"/>
        <w:jc w:val="both"/>
      </w:pPr>
    </w:p>
    <w:p w:rsidR="00A6507C" w:rsidRPr="00A6507C" w:rsidRDefault="00A6507C" w:rsidP="00A6507C">
      <w:pPr>
        <w:tabs>
          <w:tab w:val="left" w:pos="-117"/>
          <w:tab w:val="left" w:pos="25"/>
        </w:tabs>
        <w:ind w:right="153"/>
        <w:jc w:val="both"/>
      </w:pPr>
      <w:r w:rsidRPr="00A6507C">
        <w:rPr>
          <w:b/>
        </w:rPr>
        <w:t>6.5.</w:t>
      </w:r>
      <w:r w:rsidRPr="00A6507C">
        <w:t xml:space="preserve"> Проводить периодический технический осмотр Транспорта в соответствии с требованиями законодательства РФ.</w:t>
      </w:r>
    </w:p>
    <w:p w:rsidR="00A6507C" w:rsidRPr="00A6507C" w:rsidRDefault="00A6507C" w:rsidP="00A6507C">
      <w:pPr>
        <w:tabs>
          <w:tab w:val="left" w:pos="-117"/>
          <w:tab w:val="left" w:pos="25"/>
        </w:tabs>
        <w:ind w:right="153"/>
        <w:jc w:val="both"/>
      </w:pPr>
    </w:p>
    <w:p w:rsidR="00A6507C" w:rsidRPr="00A6507C" w:rsidRDefault="00A6507C" w:rsidP="00A6507C">
      <w:pPr>
        <w:tabs>
          <w:tab w:val="left" w:pos="-117"/>
          <w:tab w:val="left" w:pos="25"/>
        </w:tabs>
        <w:ind w:right="153"/>
        <w:jc w:val="both"/>
      </w:pPr>
      <w:r w:rsidRPr="00A6507C">
        <w:rPr>
          <w:b/>
          <w:color w:val="000000"/>
        </w:rPr>
        <w:t>6.6.</w:t>
      </w:r>
      <w:r w:rsidRPr="00A6507C">
        <w:t>Предоставляемый кран-манипулятор должен быть технически исправным, иметь надлежащий внешний вид и санитарное состояние, а также должен быть оборудован всеми необходимыми для оказания услуг принадлежностями.</w:t>
      </w:r>
    </w:p>
    <w:p w:rsidR="00A6507C" w:rsidRPr="00A6507C" w:rsidRDefault="00A6507C" w:rsidP="00A6507C">
      <w:pPr>
        <w:tabs>
          <w:tab w:val="left" w:pos="-117"/>
          <w:tab w:val="left" w:pos="25"/>
        </w:tabs>
        <w:ind w:right="153"/>
        <w:jc w:val="both"/>
      </w:pPr>
      <w:r w:rsidRPr="00A6507C">
        <w:t xml:space="preserve"> </w:t>
      </w:r>
    </w:p>
    <w:p w:rsidR="00A6507C" w:rsidRPr="00A6507C" w:rsidRDefault="00A6507C" w:rsidP="00A6507C">
      <w:pPr>
        <w:tabs>
          <w:tab w:val="left" w:pos="-117"/>
          <w:tab w:val="left" w:pos="25"/>
        </w:tabs>
        <w:ind w:right="153"/>
        <w:jc w:val="both"/>
      </w:pPr>
      <w:r w:rsidRPr="00A6507C">
        <w:rPr>
          <w:b/>
        </w:rPr>
        <w:t>6.7.</w:t>
      </w:r>
      <w:r w:rsidRPr="00A6507C">
        <w:t>Подрядчик несет ответственность за ошибки, допущенные в результате оказания услуг.</w:t>
      </w:r>
    </w:p>
    <w:p w:rsidR="00A6507C" w:rsidRPr="00A6507C" w:rsidRDefault="00A6507C" w:rsidP="00A6507C">
      <w:pPr>
        <w:tabs>
          <w:tab w:val="left" w:pos="-117"/>
          <w:tab w:val="left" w:pos="25"/>
        </w:tabs>
        <w:ind w:right="153"/>
        <w:jc w:val="both"/>
      </w:pPr>
    </w:p>
    <w:p w:rsidR="00A6507C" w:rsidRPr="00A6507C" w:rsidRDefault="00A6507C" w:rsidP="00A6507C">
      <w:pPr>
        <w:jc w:val="both"/>
      </w:pPr>
      <w:r w:rsidRPr="00A6507C">
        <w:rPr>
          <w:b/>
        </w:rPr>
        <w:t>6.8.</w:t>
      </w:r>
      <w:r w:rsidRPr="00A6507C">
        <w:t>В случае не предоставления в согласованное время строительной техники Подрядчик обязан незамедлительно сообщить об этом Заказчику, а так же предоставить подменный кран-манипулятор в течение 8 (восьми) часов с момента согласованного времени.</w:t>
      </w:r>
    </w:p>
    <w:p w:rsidR="00A6507C" w:rsidRPr="00A6507C" w:rsidRDefault="00A6507C" w:rsidP="00A6507C">
      <w:pPr>
        <w:jc w:val="both"/>
      </w:pPr>
    </w:p>
    <w:p w:rsidR="00A6507C" w:rsidRPr="00A6507C" w:rsidRDefault="00A6507C" w:rsidP="00A6507C">
      <w:pPr>
        <w:tabs>
          <w:tab w:val="left" w:pos="-117"/>
          <w:tab w:val="left" w:pos="25"/>
        </w:tabs>
        <w:ind w:right="153"/>
        <w:jc w:val="both"/>
      </w:pPr>
      <w:r w:rsidRPr="00A6507C">
        <w:rPr>
          <w:b/>
        </w:rPr>
        <w:t>6.9.</w:t>
      </w:r>
      <w:r w:rsidRPr="00A6507C">
        <w:t>Подрядчик несет ответственность за порчу имущества Заказчика в результате оказания услуг.</w:t>
      </w:r>
    </w:p>
    <w:p w:rsidR="00A6507C" w:rsidRPr="00A6507C" w:rsidRDefault="00A6507C" w:rsidP="00A6507C">
      <w:pPr>
        <w:tabs>
          <w:tab w:val="left" w:pos="567"/>
        </w:tabs>
        <w:spacing w:before="120" w:after="120" w:line="237" w:lineRule="auto"/>
        <w:jc w:val="both"/>
        <w:rPr>
          <w:b/>
        </w:rPr>
      </w:pPr>
      <w:r w:rsidRPr="00A6507C">
        <w:rPr>
          <w:b/>
        </w:rPr>
        <w:t>7.Требования к безопасности оказания услуг и безопасности результата оказанных услуг</w:t>
      </w:r>
      <w:proofErr w:type="gramStart"/>
      <w:r w:rsidRPr="00A6507C">
        <w:rPr>
          <w:b/>
        </w:rPr>
        <w:t xml:space="preserve"> :</w:t>
      </w:r>
      <w:proofErr w:type="gramEnd"/>
    </w:p>
    <w:p w:rsidR="00A6507C" w:rsidRPr="00A6507C" w:rsidRDefault="00A6507C" w:rsidP="00A6507C">
      <w:pPr>
        <w:tabs>
          <w:tab w:val="left" w:pos="567"/>
        </w:tabs>
        <w:spacing w:before="120" w:after="120"/>
      </w:pPr>
      <w:r w:rsidRPr="00A6507C">
        <w:rPr>
          <w:rFonts w:eastAsia="Verdana"/>
        </w:rPr>
        <w:t>7.</w:t>
      </w:r>
      <w:r w:rsidRPr="00A6507C">
        <w:rPr>
          <w:b/>
        </w:rPr>
        <w:t>1.</w:t>
      </w:r>
      <w:r w:rsidRPr="00A6507C">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7.2.</w:t>
      </w:r>
      <w:r w:rsidRPr="00A6507C">
        <w:rPr>
          <w:rFonts w:eastAsia="Arial Unicode MS"/>
          <w:lang w:bidi="ru-RU"/>
        </w:rPr>
        <w:t>Федеральный закон «О промышленной безопасности опасных производственных объектов» от 21.07.97 № 116-ФЗ (с изменениями 31.12.2014 г.).</w:t>
      </w:r>
    </w:p>
    <w:p w:rsidR="00A6507C" w:rsidRPr="00A6507C" w:rsidRDefault="00A6507C" w:rsidP="00A6507C">
      <w:pPr>
        <w:tabs>
          <w:tab w:val="center" w:pos="4677"/>
          <w:tab w:val="right" w:pos="9355"/>
        </w:tabs>
        <w:jc w:val="both"/>
        <w:rPr>
          <w:rFonts w:eastAsia="Arial Unicode MS"/>
          <w:lang w:bidi="ru-RU"/>
        </w:rPr>
      </w:pPr>
      <w:proofErr w:type="gramStart"/>
      <w:r w:rsidRPr="00A6507C">
        <w:rPr>
          <w:rFonts w:eastAsia="Arial Unicode MS"/>
          <w:b/>
          <w:lang w:bidi="ru-RU"/>
        </w:rPr>
        <w:t>7.3.</w:t>
      </w:r>
      <w:r w:rsidRPr="00A6507C">
        <w:rPr>
          <w:rFonts w:eastAsia="Arial Unicode MS"/>
          <w:lang w:bidi="ru-RU"/>
        </w:rPr>
        <w:t>Федеральный закон "О техническом регулировании" от 27.12.2002 № 184-ФЗ (ред. от 23.07.2013 с изменениями, вступившими в силу с 24.07.2013.</w:t>
      </w:r>
      <w:proofErr w:type="gramEnd"/>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7.4.</w:t>
      </w:r>
      <w:r w:rsidRPr="00A6507C">
        <w:rPr>
          <w:rFonts w:eastAsia="Arial Unicode MS"/>
          <w:lang w:bidi="ru-RU"/>
        </w:rPr>
        <w:t xml:space="preserve">Технический регламент таможенного союза о безопасности машин и оборудования </w:t>
      </w:r>
      <w:proofErr w:type="gramStart"/>
      <w:r w:rsidRPr="00A6507C">
        <w:rPr>
          <w:rFonts w:eastAsia="Arial Unicode MS"/>
          <w:lang w:bidi="ru-RU"/>
        </w:rPr>
        <w:t>ТР</w:t>
      </w:r>
      <w:proofErr w:type="gramEnd"/>
      <w:r w:rsidRPr="00A6507C">
        <w:rPr>
          <w:rFonts w:eastAsia="Arial Unicode MS"/>
          <w:lang w:bidi="ru-RU"/>
        </w:rPr>
        <w:t xml:space="preserve"> ТС 010/2011 (утв. Решением Комиссии Таможенного союза от 18 октября 2011 г. № 823).</w:t>
      </w:r>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7.5</w:t>
      </w:r>
      <w:r w:rsidRPr="00A6507C">
        <w:rPr>
          <w:rFonts w:eastAsia="Arial Unicode MS"/>
          <w:lang w:bidi="ru-RU"/>
        </w:rPr>
        <w:t>.Оборудование грузоподъемное. Общие технические требования (РД 36-62–00).</w:t>
      </w:r>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7.6</w:t>
      </w:r>
      <w:r w:rsidRPr="00A6507C">
        <w:rPr>
          <w:rFonts w:eastAsia="Arial Unicode MS"/>
          <w:lang w:bidi="ru-RU"/>
        </w:rPr>
        <w:t>.Методические рекомендации по осуществлению идентификации опасных производственных объектов (Приказ № 131).</w:t>
      </w:r>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7.7</w:t>
      </w:r>
      <w:r w:rsidRPr="00A6507C">
        <w:rPr>
          <w:rFonts w:eastAsia="Arial Unicode MS"/>
          <w:lang w:bidi="ru-RU"/>
        </w:rPr>
        <w:t>.В.С. Котельников, Н.А. Шишков. Сборник типовых инструкций по безопасной эксплуатации грузоподъемных кранов. М. ПИО ОБТ, 1997.</w:t>
      </w:r>
    </w:p>
    <w:p w:rsidR="00A6507C" w:rsidRPr="00A6507C" w:rsidRDefault="00A6507C" w:rsidP="00A6507C">
      <w:pPr>
        <w:tabs>
          <w:tab w:val="center" w:pos="4677"/>
          <w:tab w:val="right" w:pos="9355"/>
        </w:tabs>
        <w:jc w:val="both"/>
        <w:rPr>
          <w:rFonts w:eastAsia="Arial Unicode MS"/>
          <w:lang w:bidi="ru-RU"/>
        </w:rPr>
      </w:pPr>
      <w:r w:rsidRPr="00A6507C">
        <w:rPr>
          <w:rFonts w:eastAsia="Arial Unicode MS"/>
          <w:b/>
          <w:lang w:bidi="ru-RU"/>
        </w:rPr>
        <w:t>7.8</w:t>
      </w:r>
      <w:r w:rsidRPr="00A6507C">
        <w:rPr>
          <w:rFonts w:eastAsia="Arial Unicode MS"/>
          <w:lang w:bidi="ru-RU"/>
        </w:rPr>
        <w:t>."Правила безопасности опасных производственных объектов, на которых используются подъемные сооружения" Приказ № 533 от 12.11.2013 г.</w:t>
      </w:r>
    </w:p>
    <w:p w:rsidR="00A6507C" w:rsidRPr="00A6507C" w:rsidRDefault="00A6507C" w:rsidP="00A6507C">
      <w:pPr>
        <w:tabs>
          <w:tab w:val="left" w:pos="404"/>
          <w:tab w:val="left" w:pos="709"/>
        </w:tabs>
        <w:spacing w:before="120" w:after="120"/>
        <w:ind w:right="62"/>
        <w:jc w:val="both"/>
        <w:rPr>
          <w:rFonts w:eastAsia="Verdana"/>
        </w:rPr>
      </w:pPr>
      <w:r w:rsidRPr="00A6507C">
        <w:rPr>
          <w:rFonts w:eastAsia="Arial Unicode MS"/>
          <w:b/>
          <w:lang w:bidi="ru-RU"/>
        </w:rPr>
        <w:t>7.9</w:t>
      </w:r>
      <w:r w:rsidRPr="00A6507C">
        <w:rPr>
          <w:rFonts w:eastAsia="Arial Unicode MS"/>
          <w:lang w:bidi="ru-RU"/>
        </w:rPr>
        <w:t>.</w:t>
      </w:r>
      <w:r w:rsidRPr="00A6507C">
        <w:rPr>
          <w:rFonts w:eastAsia="Verdana"/>
        </w:rPr>
        <w:t xml:space="preserve"> «Правила противопожарного режима в Российской Федерации» (Постановление Правительства РФ от 25.04.2012 № 390 «О противопожарном режиме»); </w:t>
      </w:r>
    </w:p>
    <w:p w:rsidR="00A6507C" w:rsidRPr="00A6507C" w:rsidRDefault="00A6507C" w:rsidP="00A6507C">
      <w:pPr>
        <w:tabs>
          <w:tab w:val="left" w:pos="567"/>
        </w:tabs>
        <w:spacing w:before="120" w:after="120"/>
        <w:jc w:val="both"/>
      </w:pPr>
      <w:r w:rsidRPr="00A6507C">
        <w:rPr>
          <w:rFonts w:eastAsia="Arial Unicode MS"/>
          <w:b/>
          <w:lang w:bidi="ru-RU"/>
        </w:rPr>
        <w:t>7.10</w:t>
      </w:r>
      <w:r w:rsidRPr="00A6507C">
        <w:rPr>
          <w:rFonts w:eastAsia="Arial Unicode MS"/>
          <w:lang w:bidi="ru-RU"/>
        </w:rPr>
        <w:t>.</w:t>
      </w:r>
      <w:r w:rsidRPr="00A6507C">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A6507C">
        <w:t>ы(</w:t>
      </w:r>
      <w:proofErr w:type="gramEnd"/>
      <w:r w:rsidRPr="00A6507C">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A6507C" w:rsidRPr="00A6507C" w:rsidRDefault="00A6507C" w:rsidP="00A6507C">
      <w:pPr>
        <w:spacing w:line="237" w:lineRule="auto"/>
        <w:ind w:right="75"/>
      </w:pPr>
      <w:r w:rsidRPr="00A6507C">
        <w:rPr>
          <w:b/>
        </w:rPr>
        <w:t>7.11.</w:t>
      </w:r>
      <w:r w:rsidRPr="00A6507C">
        <w:t>Близлежащие лицензируемые объекты размещения и утилизации отходов расположены по адресу:</w:t>
      </w:r>
    </w:p>
    <w:p w:rsidR="00A6507C" w:rsidRPr="00A6507C" w:rsidRDefault="00A6507C" w:rsidP="00A6507C">
      <w:pPr>
        <w:spacing w:after="200" w:line="237" w:lineRule="auto"/>
        <w:ind w:left="360" w:right="75"/>
        <w:contextualSpacing/>
        <w:rPr>
          <w:rFonts w:eastAsia="Calibri"/>
          <w:lang w:eastAsia="en-US"/>
        </w:rPr>
      </w:pPr>
      <w:r w:rsidRPr="00A6507C">
        <w:rPr>
          <w:rFonts w:eastAsia="Calibri"/>
          <w:lang w:eastAsia="en-US"/>
        </w:rPr>
        <w:t xml:space="preserve">а) МУП «КБО», Красноярский </w:t>
      </w:r>
      <w:proofErr w:type="spellStart"/>
      <w:r w:rsidRPr="00A6507C">
        <w:rPr>
          <w:rFonts w:eastAsia="Calibri"/>
          <w:lang w:eastAsia="en-US"/>
        </w:rPr>
        <w:t>кр</w:t>
      </w:r>
      <w:proofErr w:type="spellEnd"/>
      <w:r w:rsidRPr="00A6507C">
        <w:rPr>
          <w:rFonts w:eastAsia="Calibri"/>
          <w:lang w:eastAsia="en-US"/>
        </w:rPr>
        <w:t xml:space="preserve">. г. Назарово, ул. </w:t>
      </w:r>
      <w:proofErr w:type="gramStart"/>
      <w:r w:rsidRPr="00A6507C">
        <w:rPr>
          <w:rFonts w:eastAsia="Calibri"/>
          <w:lang w:eastAsia="en-US"/>
        </w:rPr>
        <w:t>Школьная</w:t>
      </w:r>
      <w:proofErr w:type="gramEnd"/>
      <w:r w:rsidRPr="00A6507C">
        <w:rPr>
          <w:rFonts w:eastAsia="Calibri"/>
          <w:lang w:eastAsia="en-US"/>
        </w:rPr>
        <w:t xml:space="preserve"> 5А (расстояние 120 км);</w:t>
      </w:r>
    </w:p>
    <w:p w:rsidR="00A6507C" w:rsidRPr="00A6507C" w:rsidRDefault="00A6507C" w:rsidP="00A6507C">
      <w:pPr>
        <w:spacing w:after="200" w:line="237" w:lineRule="auto"/>
        <w:ind w:left="360" w:right="75"/>
        <w:contextualSpacing/>
        <w:rPr>
          <w:rFonts w:eastAsia="Calibri"/>
          <w:lang w:eastAsia="en-US"/>
        </w:rPr>
      </w:pPr>
      <w:r w:rsidRPr="00A6507C">
        <w:rPr>
          <w:rFonts w:eastAsia="Calibri"/>
          <w:lang w:eastAsia="en-US"/>
        </w:rPr>
        <w:t xml:space="preserve">б) ООО « </w:t>
      </w:r>
      <w:proofErr w:type="spellStart"/>
      <w:r w:rsidRPr="00A6507C">
        <w:rPr>
          <w:rFonts w:eastAsia="Calibri"/>
          <w:lang w:eastAsia="en-US"/>
        </w:rPr>
        <w:t>Ужурский</w:t>
      </w:r>
      <w:proofErr w:type="spellEnd"/>
      <w:r w:rsidRPr="00A6507C">
        <w:rPr>
          <w:rFonts w:eastAsia="Calibri"/>
          <w:lang w:eastAsia="en-US"/>
        </w:rPr>
        <w:t xml:space="preserve"> </w:t>
      </w:r>
      <w:proofErr w:type="spellStart"/>
      <w:r w:rsidRPr="00A6507C">
        <w:rPr>
          <w:rFonts w:eastAsia="Calibri"/>
          <w:lang w:eastAsia="en-US"/>
        </w:rPr>
        <w:t>сервисцентр</w:t>
      </w:r>
      <w:proofErr w:type="spellEnd"/>
      <w:r w:rsidRPr="00A6507C">
        <w:rPr>
          <w:rFonts w:eastAsia="Calibri"/>
          <w:lang w:eastAsia="en-US"/>
        </w:rPr>
        <w:t xml:space="preserve">», Красноярский </w:t>
      </w:r>
      <w:proofErr w:type="spellStart"/>
      <w:r w:rsidRPr="00A6507C">
        <w:rPr>
          <w:rFonts w:eastAsia="Calibri"/>
          <w:lang w:eastAsia="en-US"/>
        </w:rPr>
        <w:t>кр</w:t>
      </w:r>
      <w:proofErr w:type="spellEnd"/>
      <w:r w:rsidRPr="00A6507C">
        <w:rPr>
          <w:rFonts w:eastAsia="Calibri"/>
          <w:lang w:eastAsia="en-US"/>
        </w:rPr>
        <w:t>., г. Ужур, ул. Победы социализма д.116 (расстояние 88 км)</w:t>
      </w:r>
    </w:p>
    <w:p w:rsidR="00A6507C" w:rsidRPr="00A6507C" w:rsidRDefault="00A6507C" w:rsidP="00A6507C">
      <w:pPr>
        <w:spacing w:line="237" w:lineRule="auto"/>
        <w:ind w:right="75"/>
      </w:pPr>
      <w:r w:rsidRPr="00A6507C">
        <w:rPr>
          <w:b/>
        </w:rPr>
        <w:t>7.12</w:t>
      </w:r>
      <w:r w:rsidRPr="00A6507C">
        <w:t>.Либо утилизация отходов осуществляется по договору на любой другой лицензированный полигон ТБО.</w:t>
      </w:r>
    </w:p>
    <w:p w:rsidR="00A6507C" w:rsidRPr="00A6507C" w:rsidRDefault="00A6507C" w:rsidP="00A6507C">
      <w:pPr>
        <w:spacing w:line="237" w:lineRule="auto"/>
        <w:ind w:right="75"/>
      </w:pPr>
      <w:r w:rsidRPr="00A6507C">
        <w:rPr>
          <w:b/>
        </w:rPr>
        <w:t>7.13</w:t>
      </w:r>
      <w:r w:rsidRPr="00A6507C">
        <w:t xml:space="preserve">.Услуги должны выполняться с надлежащим качеством и в полном объеме </w:t>
      </w:r>
      <w:proofErr w:type="gramStart"/>
      <w:r w:rsidRPr="00A6507C">
        <w:t>согласно</w:t>
      </w:r>
      <w:proofErr w:type="gramEnd"/>
      <w:r w:rsidRPr="00A6507C">
        <w:t xml:space="preserve"> настоящего технического задания. Оказанные услуги не должны иметь предписание, замечаний со стороны надзорных  органов РФ, жалоб со стороны третьих лиц.</w:t>
      </w:r>
    </w:p>
    <w:p w:rsidR="00A6507C" w:rsidRPr="00A6507C" w:rsidRDefault="00A6507C" w:rsidP="00A6507C">
      <w:pPr>
        <w:tabs>
          <w:tab w:val="left" w:pos="462"/>
        </w:tabs>
        <w:spacing w:before="120" w:after="120"/>
        <w:ind w:right="62"/>
        <w:jc w:val="both"/>
        <w:rPr>
          <w:rFonts w:eastAsia="Verdana"/>
          <w:b/>
        </w:rPr>
      </w:pPr>
      <w:r w:rsidRPr="00A6507C">
        <w:rPr>
          <w:rFonts w:eastAsia="Verdana"/>
          <w:b/>
          <w:spacing w:val="-10"/>
        </w:rPr>
        <w:t>8.</w:t>
      </w:r>
      <w:r w:rsidRPr="00A6507C">
        <w:rPr>
          <w:rFonts w:eastAsia="Verdana"/>
          <w:spacing w:val="-10"/>
        </w:rPr>
        <w:t xml:space="preserve">   </w:t>
      </w:r>
      <w:r w:rsidRPr="00A6507C">
        <w:rPr>
          <w:rFonts w:eastAsia="Verdana"/>
          <w:b/>
        </w:rPr>
        <w:t>Сроки выполнения работ</w:t>
      </w:r>
    </w:p>
    <w:p w:rsidR="00A6507C" w:rsidRPr="00A6507C" w:rsidRDefault="00A6507C" w:rsidP="00A6507C">
      <w:pPr>
        <w:outlineLvl w:val="0"/>
      </w:pPr>
      <w:r w:rsidRPr="00A6507C">
        <w:rPr>
          <w:b/>
        </w:rPr>
        <w:t>8.1</w:t>
      </w:r>
      <w:r w:rsidRPr="00A6507C">
        <w:t>. Сроки выполнения работ:</w:t>
      </w:r>
    </w:p>
    <w:p w:rsidR="00A6507C" w:rsidRPr="00A6507C" w:rsidRDefault="00A6507C" w:rsidP="00A6507C">
      <w:pPr>
        <w:outlineLvl w:val="0"/>
        <w:rPr>
          <w:i/>
        </w:rPr>
      </w:pPr>
      <w:r w:rsidRPr="00A6507C">
        <w:t xml:space="preserve">Срок начала выполнения  работ   </w:t>
      </w:r>
      <w:r w:rsidRPr="00A6507C">
        <w:tab/>
      </w:r>
      <w:r w:rsidRPr="00A6507C">
        <w:rPr>
          <w:b/>
        </w:rPr>
        <w:t>–  01.03.2016г.</w:t>
      </w:r>
    </w:p>
    <w:p w:rsidR="00A6507C" w:rsidRPr="00A6507C" w:rsidRDefault="00A6507C" w:rsidP="00A6507C">
      <w:pPr>
        <w:outlineLvl w:val="0"/>
        <w:rPr>
          <w:b/>
        </w:rPr>
      </w:pPr>
      <w:r w:rsidRPr="00A6507C">
        <w:t xml:space="preserve">Срок окончания выполнения  работ </w:t>
      </w:r>
      <w:r w:rsidRPr="00A6507C">
        <w:tab/>
        <w:t xml:space="preserve">– </w:t>
      </w:r>
      <w:r w:rsidRPr="00A6507C">
        <w:rPr>
          <w:b/>
        </w:rPr>
        <w:t xml:space="preserve"> 31.12.2017г.</w:t>
      </w:r>
    </w:p>
    <w:p w:rsidR="00A6507C" w:rsidRPr="00A6507C" w:rsidRDefault="00A6507C" w:rsidP="00A6507C">
      <w:pPr>
        <w:outlineLvl w:val="0"/>
      </w:pPr>
      <w:r w:rsidRPr="00A6507C">
        <w:t>График работы: 8 часов в сутки, выходные суббота, воскресенье.</w:t>
      </w:r>
    </w:p>
    <w:p w:rsidR="00A6507C" w:rsidRPr="00A6507C" w:rsidRDefault="00A6507C" w:rsidP="00A6507C">
      <w:pPr>
        <w:outlineLvl w:val="0"/>
      </w:pPr>
    </w:p>
    <w:p w:rsidR="00A6507C" w:rsidRPr="00A6507C" w:rsidRDefault="00A6507C" w:rsidP="00A6507C">
      <w:pPr>
        <w:jc w:val="both"/>
        <w:outlineLvl w:val="0"/>
      </w:pPr>
      <w:r w:rsidRPr="00A6507C">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A6507C">
        <w:t>о-</w:t>
      </w:r>
      <w:proofErr w:type="gramEnd"/>
      <w:r w:rsidRPr="00A6507C">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rsidR="00A6507C" w:rsidRPr="00A6507C" w:rsidRDefault="00A6507C" w:rsidP="00A6507C">
      <w:pPr>
        <w:jc w:val="both"/>
        <w:outlineLvl w:val="0"/>
      </w:pPr>
    </w:p>
    <w:p w:rsidR="00A6507C" w:rsidRPr="00A6507C" w:rsidRDefault="00A6507C" w:rsidP="00A6507C">
      <w:pPr>
        <w:tabs>
          <w:tab w:val="left" w:pos="0"/>
          <w:tab w:val="left" w:pos="284"/>
        </w:tabs>
        <w:jc w:val="both"/>
      </w:pPr>
      <w:r w:rsidRPr="00A6507C">
        <w:rPr>
          <w:b/>
        </w:rPr>
        <w:t>8.2</w:t>
      </w:r>
      <w:r w:rsidRPr="00A6507C">
        <w:t>. Заказчик вправе в одностороннем порядке скорректировать сроки начала и окончания выполнения работ  на условиях заключенного договора.</w:t>
      </w:r>
    </w:p>
    <w:p w:rsidR="00A6507C" w:rsidRPr="00A6507C" w:rsidRDefault="00A6507C" w:rsidP="00A6507C">
      <w:pPr>
        <w:tabs>
          <w:tab w:val="left" w:pos="0"/>
          <w:tab w:val="left" w:pos="284"/>
        </w:tabs>
        <w:jc w:val="both"/>
      </w:pPr>
    </w:p>
    <w:p w:rsidR="00A6507C" w:rsidRPr="00A6507C" w:rsidRDefault="00A6507C" w:rsidP="00A6507C">
      <w:pPr>
        <w:jc w:val="both"/>
        <w:outlineLvl w:val="0"/>
      </w:pPr>
      <w:r w:rsidRPr="00A6507C">
        <w:rPr>
          <w:b/>
        </w:rPr>
        <w:t>8.3</w:t>
      </w:r>
      <w:r w:rsidRPr="00A6507C">
        <w:t xml:space="preserve">   Подрядчик является ответственным за соблюдение сроков выполняемых  работ в согласованных объемах.</w:t>
      </w:r>
    </w:p>
    <w:p w:rsidR="00A6507C" w:rsidRPr="00A6507C" w:rsidRDefault="00A6507C" w:rsidP="00A6507C">
      <w:pPr>
        <w:jc w:val="both"/>
        <w:outlineLvl w:val="0"/>
      </w:pPr>
    </w:p>
    <w:p w:rsidR="00A6507C" w:rsidRPr="00A6507C" w:rsidRDefault="00A6507C" w:rsidP="00A6507C">
      <w:pPr>
        <w:jc w:val="both"/>
        <w:outlineLvl w:val="0"/>
      </w:pPr>
    </w:p>
    <w:p w:rsidR="00A6507C" w:rsidRPr="00A6507C" w:rsidRDefault="00A6507C" w:rsidP="00A6507C">
      <w:pPr>
        <w:spacing w:before="120" w:after="120"/>
        <w:jc w:val="both"/>
        <w:outlineLvl w:val="0"/>
        <w:rPr>
          <w:b/>
        </w:rPr>
      </w:pPr>
      <w:r w:rsidRPr="00A6507C">
        <w:rPr>
          <w:b/>
        </w:rPr>
        <w:t>9.Требования к сдаче-приемке  Работ:</w:t>
      </w:r>
    </w:p>
    <w:p w:rsidR="00A6507C" w:rsidRPr="00A6507C" w:rsidRDefault="00A6507C" w:rsidP="00A6507C">
      <w:pPr>
        <w:jc w:val="both"/>
      </w:pPr>
      <w:r w:rsidRPr="00A6507C">
        <w:t xml:space="preserve">Не позднее последнего дня текущего месяца Подрядчик </w:t>
      </w:r>
      <w:proofErr w:type="gramStart"/>
      <w:r w:rsidRPr="00A6507C">
        <w:t>предоставляет Заказчику документы</w:t>
      </w:r>
      <w:proofErr w:type="gramEnd"/>
      <w:r w:rsidRPr="00A6507C">
        <w:t xml:space="preserve"> для расчетов;</w:t>
      </w:r>
    </w:p>
    <w:p w:rsidR="00A6507C" w:rsidRPr="00A6507C" w:rsidRDefault="00A6507C" w:rsidP="00A6507C">
      <w:pPr>
        <w:jc w:val="both"/>
        <w:rPr>
          <w:bCs/>
        </w:rPr>
      </w:pPr>
      <w:r w:rsidRPr="00A6507C">
        <w:t xml:space="preserve"> </w:t>
      </w:r>
      <w:r w:rsidRPr="00A6507C">
        <w:rPr>
          <w:bCs/>
        </w:rPr>
        <w:t xml:space="preserve">- акт оказанных услуг, в котором должны быть указаны адрес объекта и количество отработанных за сверенный период </w:t>
      </w:r>
      <w:proofErr w:type="spellStart"/>
      <w:r w:rsidRPr="00A6507C">
        <w:rPr>
          <w:bCs/>
        </w:rPr>
        <w:t>маш</w:t>
      </w:r>
      <w:proofErr w:type="spellEnd"/>
      <w:proofErr w:type="gramStart"/>
      <w:r w:rsidRPr="00A6507C">
        <w:rPr>
          <w:bCs/>
        </w:rPr>
        <w:t>.-</w:t>
      </w:r>
      <w:proofErr w:type="gramEnd"/>
      <w:r w:rsidRPr="00A6507C">
        <w:rPr>
          <w:bCs/>
        </w:rPr>
        <w:t>часов;</w:t>
      </w:r>
    </w:p>
    <w:p w:rsidR="00A6507C" w:rsidRPr="00A6507C" w:rsidRDefault="00A6507C" w:rsidP="00A6507C">
      <w:pPr>
        <w:widowControl w:val="0"/>
        <w:jc w:val="both"/>
        <w:rPr>
          <w:bCs/>
        </w:rPr>
      </w:pPr>
      <w:r w:rsidRPr="00A6507C">
        <w:rPr>
          <w:bCs/>
        </w:rPr>
        <w:t xml:space="preserve">- </w:t>
      </w:r>
      <w:proofErr w:type="gramStart"/>
      <w:r w:rsidRPr="00A6507C">
        <w:rPr>
          <w:bCs/>
        </w:rPr>
        <w:t>счет-фактуры</w:t>
      </w:r>
      <w:proofErr w:type="gramEnd"/>
      <w:r w:rsidRPr="00A6507C">
        <w:rPr>
          <w:bCs/>
        </w:rPr>
        <w:t xml:space="preserve">; </w:t>
      </w:r>
    </w:p>
    <w:p w:rsidR="00A6507C" w:rsidRPr="00A6507C" w:rsidRDefault="00A6507C" w:rsidP="00A6507C">
      <w:pPr>
        <w:widowControl w:val="0"/>
        <w:jc w:val="both"/>
        <w:rPr>
          <w:bCs/>
        </w:rPr>
      </w:pPr>
      <w:r w:rsidRPr="00A6507C">
        <w:rPr>
          <w:bCs/>
        </w:rPr>
        <w:t>- счет на оплату;</w:t>
      </w:r>
    </w:p>
    <w:p w:rsidR="00A6507C" w:rsidRPr="00A6507C" w:rsidRDefault="00A6507C" w:rsidP="00A6507C">
      <w:pPr>
        <w:widowControl w:val="0"/>
        <w:jc w:val="both"/>
        <w:rPr>
          <w:bCs/>
        </w:rPr>
      </w:pPr>
      <w:r w:rsidRPr="00A6507C">
        <w:rPr>
          <w:bCs/>
        </w:rPr>
        <w:t>- заверенные копии сменных рапортов и справок по форме ЭСМ-7 с указанием технических параметров по услугам, оказанным в истекшем месяце. Рапорта должны быть заверены уполномоченным лицом Заказчика и содержать информацию об объекте, на котором оказывались услуги арендованными транспортными средствами;</w:t>
      </w:r>
    </w:p>
    <w:p w:rsidR="00A6507C" w:rsidRPr="00A6507C" w:rsidRDefault="00A6507C" w:rsidP="00A6507C">
      <w:pPr>
        <w:widowControl w:val="0"/>
        <w:jc w:val="both"/>
        <w:rPr>
          <w:bCs/>
        </w:rPr>
      </w:pPr>
      <w:r w:rsidRPr="00A6507C">
        <w:rPr>
          <w:bCs/>
        </w:rPr>
        <w:t>- заверенных копий журнала учета работы строительной машины (механизма) Ф. ЭСМ-6;</w:t>
      </w:r>
    </w:p>
    <w:p w:rsidR="00A6507C" w:rsidRPr="00A6507C" w:rsidRDefault="00A6507C" w:rsidP="00A6507C">
      <w:pPr>
        <w:jc w:val="both"/>
        <w:outlineLvl w:val="0"/>
      </w:pPr>
      <w:r w:rsidRPr="00A6507C">
        <w:rPr>
          <w:bCs/>
        </w:rPr>
        <w:t xml:space="preserve">- заверенные копии путевых листов с указанием количества отработанных </w:t>
      </w:r>
      <w:proofErr w:type="spellStart"/>
      <w:r w:rsidRPr="00A6507C">
        <w:rPr>
          <w:bCs/>
        </w:rPr>
        <w:t>маш</w:t>
      </w:r>
      <w:proofErr w:type="spellEnd"/>
      <w:proofErr w:type="gramStart"/>
      <w:r w:rsidRPr="00A6507C">
        <w:rPr>
          <w:bCs/>
        </w:rPr>
        <w:t>.-</w:t>
      </w:r>
      <w:proofErr w:type="gramEnd"/>
      <w:r w:rsidRPr="00A6507C">
        <w:rPr>
          <w:bCs/>
        </w:rPr>
        <w:t>часов.</w:t>
      </w:r>
      <w:r w:rsidRPr="00A6507C">
        <w:t xml:space="preserve"> Заказчик в течение 5 (пяти) рабочих дней </w:t>
      </w:r>
      <w:proofErr w:type="gramStart"/>
      <w:r w:rsidRPr="00A6507C">
        <w:t>с даты получения</w:t>
      </w:r>
      <w:proofErr w:type="gramEnd"/>
      <w:r w:rsidRPr="00A6507C">
        <w:t xml:space="preserve"> указанных документов, подписывает </w:t>
      </w:r>
      <w:r w:rsidRPr="00A6507C">
        <w:rPr>
          <w:bCs/>
        </w:rPr>
        <w:t>акт оказанных услуг либо в тот же срок направляет Подрядчику мотивированный письменный отказ от его подписания.</w:t>
      </w:r>
    </w:p>
    <w:p w:rsidR="0064024C" w:rsidRDefault="0064024C" w:rsidP="0064024C"/>
    <w:p w:rsidR="0064024C" w:rsidRDefault="0064024C" w:rsidP="0064024C">
      <w:r>
        <w:tab/>
      </w:r>
    </w:p>
    <w:p w:rsidR="000211A3" w:rsidRDefault="000211A3" w:rsidP="0064024C"/>
    <w:p w:rsidR="000211A3" w:rsidRDefault="000211A3" w:rsidP="0064024C"/>
    <w:p w:rsidR="000211A3" w:rsidRDefault="000211A3" w:rsidP="0064024C"/>
    <w:p w:rsidR="000211A3" w:rsidRDefault="000211A3" w:rsidP="0064024C"/>
    <w:p w:rsidR="000211A3" w:rsidRDefault="000211A3" w:rsidP="0064024C"/>
    <w:tbl>
      <w:tblPr>
        <w:tblW w:w="9654" w:type="dxa"/>
        <w:tblInd w:w="93" w:type="dxa"/>
        <w:tblLook w:val="04A0" w:firstRow="1" w:lastRow="0" w:firstColumn="1" w:lastColumn="0" w:noHBand="0" w:noVBand="1"/>
      </w:tblPr>
      <w:tblGrid>
        <w:gridCol w:w="4937"/>
        <w:gridCol w:w="4717"/>
      </w:tblGrid>
      <w:tr w:rsidR="000211A3" w:rsidRPr="00297B4D" w:rsidTr="000427F8">
        <w:trPr>
          <w:trHeight w:val="315"/>
        </w:trPr>
        <w:tc>
          <w:tcPr>
            <w:tcW w:w="4720" w:type="dxa"/>
            <w:shd w:val="clear" w:color="auto" w:fill="auto"/>
            <w:vAlign w:val="center"/>
            <w:hideMark/>
          </w:tcPr>
          <w:p w:rsidR="000211A3" w:rsidRPr="005D2100" w:rsidRDefault="000211A3"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0211A3" w:rsidRPr="005D2100" w:rsidRDefault="000211A3" w:rsidP="000427F8">
            <w:pPr>
              <w:rPr>
                <w:rFonts w:ascii="Verdana" w:hAnsi="Verdana"/>
                <w:b/>
                <w:bCs/>
                <w:color w:val="000000"/>
                <w:sz w:val="22"/>
                <w:szCs w:val="22"/>
              </w:rPr>
            </w:pPr>
          </w:p>
        </w:tc>
        <w:tc>
          <w:tcPr>
            <w:tcW w:w="4509" w:type="dxa"/>
            <w:shd w:val="clear" w:color="auto" w:fill="auto"/>
            <w:hideMark/>
          </w:tcPr>
          <w:p w:rsidR="000211A3" w:rsidRPr="005D2100" w:rsidRDefault="000211A3"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0211A3" w:rsidRPr="005D2100" w:rsidRDefault="00A6507C"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0211A3" w:rsidRPr="00B37C8F" w:rsidTr="000427F8">
        <w:trPr>
          <w:trHeight w:val="1057"/>
        </w:trPr>
        <w:tc>
          <w:tcPr>
            <w:tcW w:w="4720" w:type="dxa"/>
            <w:shd w:val="clear" w:color="auto" w:fill="auto"/>
          </w:tcPr>
          <w:p w:rsidR="000211A3" w:rsidRPr="005D2100" w:rsidRDefault="000211A3" w:rsidP="000427F8">
            <w:pPr>
              <w:rPr>
                <w:rFonts w:ascii="Verdana" w:hAnsi="Verdana"/>
                <w:sz w:val="18"/>
                <w:szCs w:val="18"/>
                <w:highlight w:val="yellow"/>
              </w:rPr>
            </w:pPr>
          </w:p>
        </w:tc>
        <w:tc>
          <w:tcPr>
            <w:tcW w:w="4509" w:type="dxa"/>
            <w:shd w:val="clear" w:color="auto" w:fill="auto"/>
            <w:hideMark/>
          </w:tcPr>
          <w:p w:rsidR="000211A3" w:rsidRPr="005D2100" w:rsidRDefault="000211A3" w:rsidP="000427F8">
            <w:pPr>
              <w:rPr>
                <w:rFonts w:ascii="Verdana" w:hAnsi="Verdana"/>
                <w:color w:val="000000"/>
                <w:sz w:val="18"/>
                <w:szCs w:val="18"/>
              </w:rPr>
            </w:pPr>
          </w:p>
        </w:tc>
      </w:tr>
      <w:tr w:rsidR="000211A3" w:rsidRPr="005D2100" w:rsidTr="000427F8">
        <w:trPr>
          <w:trHeight w:val="625"/>
        </w:trPr>
        <w:tc>
          <w:tcPr>
            <w:tcW w:w="4720" w:type="dxa"/>
            <w:shd w:val="clear" w:color="auto" w:fill="auto"/>
            <w:noWrap/>
            <w:vAlign w:val="bottom"/>
            <w:hideMark/>
          </w:tcPr>
          <w:p w:rsidR="000211A3" w:rsidRPr="005D2100" w:rsidRDefault="000211A3" w:rsidP="00A6507C">
            <w:pPr>
              <w:rPr>
                <w:rFonts w:ascii="Verdana" w:hAnsi="Verdana"/>
                <w:color w:val="000000"/>
                <w:sz w:val="22"/>
                <w:szCs w:val="22"/>
                <w:highlight w:val="yellow"/>
              </w:rPr>
            </w:pPr>
            <w:r w:rsidRPr="005D2100">
              <w:rPr>
                <w:rFonts w:ascii="Verdana" w:hAnsi="Verdana"/>
                <w:color w:val="000000"/>
                <w:sz w:val="22"/>
                <w:szCs w:val="22"/>
              </w:rPr>
              <w:t>____________ /</w:t>
            </w:r>
            <w:r w:rsidR="00A6507C">
              <w:rPr>
                <w:rFonts w:ascii="Verdana" w:hAnsi="Verdana"/>
                <w:sz w:val="22"/>
                <w:szCs w:val="22"/>
              </w:rPr>
              <w:t>___________</w:t>
            </w:r>
            <w:r w:rsidRPr="005D2100">
              <w:rPr>
                <w:rFonts w:ascii="Verdana" w:hAnsi="Verdana"/>
                <w:color w:val="000000"/>
                <w:sz w:val="22"/>
                <w:szCs w:val="22"/>
              </w:rPr>
              <w:t>/</w:t>
            </w:r>
          </w:p>
        </w:tc>
        <w:tc>
          <w:tcPr>
            <w:tcW w:w="4509" w:type="dxa"/>
            <w:shd w:val="clear" w:color="auto" w:fill="auto"/>
            <w:vAlign w:val="bottom"/>
            <w:hideMark/>
          </w:tcPr>
          <w:p w:rsidR="000211A3" w:rsidRPr="005D2100" w:rsidRDefault="000211A3" w:rsidP="000427F8">
            <w:pPr>
              <w:rPr>
                <w:rFonts w:ascii="Verdana" w:hAnsi="Verdana"/>
                <w:color w:val="000000"/>
                <w:sz w:val="22"/>
                <w:szCs w:val="22"/>
              </w:rPr>
            </w:pPr>
            <w:r w:rsidRPr="005D2100">
              <w:rPr>
                <w:rFonts w:ascii="Verdana" w:hAnsi="Verdana"/>
                <w:color w:val="000000"/>
                <w:sz w:val="22"/>
                <w:szCs w:val="22"/>
                <w:lang w:eastAsia="en-US"/>
              </w:rPr>
              <w:t xml:space="preserve">________________ /Д.Д. Кузаков/  </w:t>
            </w:r>
          </w:p>
        </w:tc>
      </w:tr>
      <w:tr w:rsidR="000211A3" w:rsidRPr="005D2100" w:rsidTr="000427F8">
        <w:trPr>
          <w:trHeight w:val="315"/>
        </w:trPr>
        <w:tc>
          <w:tcPr>
            <w:tcW w:w="4720" w:type="dxa"/>
            <w:shd w:val="clear" w:color="auto" w:fill="auto"/>
            <w:vAlign w:val="center"/>
            <w:hideMark/>
          </w:tcPr>
          <w:p w:rsidR="000211A3" w:rsidRPr="005D2100" w:rsidRDefault="000211A3" w:rsidP="000427F8">
            <w:pPr>
              <w:rPr>
                <w:rFonts w:ascii="Verdana" w:hAnsi="Verdana"/>
                <w:color w:val="000000"/>
                <w:sz w:val="22"/>
                <w:szCs w:val="22"/>
              </w:rPr>
            </w:pPr>
            <w:r w:rsidRPr="005D2100">
              <w:rPr>
                <w:rFonts w:ascii="Verdana" w:hAnsi="Verdana"/>
                <w:color w:val="000000"/>
                <w:sz w:val="22"/>
                <w:szCs w:val="22"/>
              </w:rPr>
              <w:t>М.П.</w:t>
            </w:r>
          </w:p>
        </w:tc>
        <w:tc>
          <w:tcPr>
            <w:tcW w:w="4509" w:type="dxa"/>
            <w:shd w:val="clear" w:color="auto" w:fill="auto"/>
            <w:vAlign w:val="center"/>
            <w:hideMark/>
          </w:tcPr>
          <w:p w:rsidR="000211A3" w:rsidRPr="005D2100" w:rsidRDefault="000211A3" w:rsidP="000427F8">
            <w:pPr>
              <w:rPr>
                <w:rFonts w:ascii="Verdana" w:hAnsi="Verdana"/>
                <w:color w:val="000000"/>
                <w:sz w:val="22"/>
                <w:szCs w:val="22"/>
              </w:rPr>
            </w:pPr>
            <w:r w:rsidRPr="005D2100">
              <w:rPr>
                <w:rFonts w:ascii="Verdana" w:hAnsi="Verdana"/>
                <w:color w:val="000000"/>
                <w:sz w:val="22"/>
                <w:szCs w:val="22"/>
                <w:lang w:eastAsia="en-US"/>
              </w:rPr>
              <w:t>М.П.</w:t>
            </w:r>
          </w:p>
        </w:tc>
      </w:tr>
    </w:tbl>
    <w:p w:rsidR="000211A3" w:rsidRPr="005D2100" w:rsidRDefault="000211A3" w:rsidP="000211A3">
      <w:pPr>
        <w:rPr>
          <w:sz w:val="22"/>
          <w:szCs w:val="22"/>
        </w:rPr>
      </w:pPr>
    </w:p>
    <w:p w:rsidR="0064024C" w:rsidRDefault="0064024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3F6FAC" w:rsidRDefault="003F6FAC"/>
    <w:p w:rsidR="000427F8" w:rsidRDefault="003F6FAC" w:rsidP="003F6FAC">
      <w:pPr>
        <w:jc w:val="center"/>
        <w:rPr>
          <w:rFonts w:ascii="Verdana" w:hAnsi="Verdana"/>
          <w:sz w:val="18"/>
          <w:szCs w:val="18"/>
        </w:rPr>
      </w:pPr>
      <w:r>
        <w:rPr>
          <w:rFonts w:ascii="Verdana" w:hAnsi="Verdana"/>
          <w:sz w:val="18"/>
          <w:szCs w:val="18"/>
        </w:rPr>
        <w:t xml:space="preserve">                                                                   </w:t>
      </w: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0427F8" w:rsidRDefault="000427F8" w:rsidP="003F6FAC">
      <w:pPr>
        <w:jc w:val="center"/>
        <w:rPr>
          <w:rFonts w:ascii="Verdana" w:hAnsi="Verdana"/>
          <w:sz w:val="18"/>
          <w:szCs w:val="18"/>
        </w:rPr>
      </w:pPr>
    </w:p>
    <w:p w:rsidR="005D2100" w:rsidRDefault="000427F8" w:rsidP="003F6FAC">
      <w:pPr>
        <w:jc w:val="center"/>
        <w:rPr>
          <w:rFonts w:ascii="Verdana" w:hAnsi="Verdana"/>
          <w:sz w:val="18"/>
          <w:szCs w:val="18"/>
        </w:rPr>
      </w:pPr>
      <w:r>
        <w:rPr>
          <w:rFonts w:ascii="Verdana" w:hAnsi="Verdana"/>
          <w:sz w:val="18"/>
          <w:szCs w:val="18"/>
        </w:rPr>
        <w:t xml:space="preserve">                                                                   </w:t>
      </w:r>
      <w:r w:rsidR="003F6FAC">
        <w:rPr>
          <w:rFonts w:ascii="Verdana" w:hAnsi="Verdana"/>
          <w:sz w:val="18"/>
          <w:szCs w:val="18"/>
        </w:rPr>
        <w:t xml:space="preserve">        </w:t>
      </w: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5D2100" w:rsidRDefault="005D2100" w:rsidP="003F6FAC">
      <w:pPr>
        <w:jc w:val="center"/>
        <w:rPr>
          <w:rFonts w:ascii="Verdana" w:hAnsi="Verdana"/>
          <w:sz w:val="18"/>
          <w:szCs w:val="18"/>
        </w:rPr>
      </w:pPr>
    </w:p>
    <w:p w:rsidR="003F6FAC" w:rsidRPr="007762E9" w:rsidRDefault="005D2100" w:rsidP="003F6FAC">
      <w:pPr>
        <w:jc w:val="center"/>
        <w:rPr>
          <w:rFonts w:ascii="Verdana" w:hAnsi="Verdana"/>
          <w:sz w:val="18"/>
          <w:szCs w:val="18"/>
        </w:rPr>
      </w:pPr>
      <w:r>
        <w:rPr>
          <w:rFonts w:ascii="Verdana" w:hAnsi="Verdana"/>
          <w:sz w:val="18"/>
          <w:szCs w:val="18"/>
        </w:rPr>
        <w:t xml:space="preserve">                                                                             </w:t>
      </w:r>
      <w:r w:rsidR="003F6FAC">
        <w:rPr>
          <w:rFonts w:ascii="Verdana" w:hAnsi="Verdana"/>
          <w:sz w:val="18"/>
          <w:szCs w:val="18"/>
        </w:rPr>
        <w:t xml:space="preserve">  </w:t>
      </w:r>
      <w:r w:rsidR="003F6FAC" w:rsidRPr="007762E9">
        <w:rPr>
          <w:rFonts w:ascii="Verdana" w:hAnsi="Verdana"/>
          <w:sz w:val="18"/>
          <w:szCs w:val="18"/>
        </w:rPr>
        <w:t xml:space="preserve">Приложение № </w:t>
      </w:r>
      <w:r w:rsidR="003F6FAC">
        <w:rPr>
          <w:rFonts w:ascii="Verdana" w:hAnsi="Verdana"/>
          <w:sz w:val="18"/>
          <w:szCs w:val="18"/>
        </w:rPr>
        <w:t>2</w:t>
      </w:r>
    </w:p>
    <w:p w:rsidR="003F6FAC" w:rsidRDefault="003F6FAC" w:rsidP="003F6FAC">
      <w:pPr>
        <w:jc w:val="center"/>
        <w:rPr>
          <w:rFonts w:ascii="Verdana" w:hAnsi="Verdana"/>
          <w:sz w:val="18"/>
          <w:szCs w:val="18"/>
        </w:rPr>
      </w:pPr>
      <w:r>
        <w:rPr>
          <w:rFonts w:ascii="Verdana" w:hAnsi="Verdana"/>
          <w:sz w:val="18"/>
          <w:szCs w:val="18"/>
        </w:rPr>
        <w:t xml:space="preserve">                                                                                                 к договору №_____________</w:t>
      </w:r>
    </w:p>
    <w:p w:rsidR="003F6FAC" w:rsidRDefault="003F6FAC" w:rsidP="003F6FAC">
      <w:pPr>
        <w:tabs>
          <w:tab w:val="left" w:pos="6150"/>
          <w:tab w:val="left" w:pos="6345"/>
        </w:tabs>
        <w:jc w:val="center"/>
        <w:rPr>
          <w:rFonts w:ascii="Verdana" w:hAnsi="Verdana"/>
          <w:sz w:val="18"/>
          <w:szCs w:val="18"/>
        </w:rPr>
      </w:pPr>
      <w:r>
        <w:rPr>
          <w:rFonts w:ascii="Verdana" w:hAnsi="Verdana"/>
          <w:sz w:val="18"/>
          <w:szCs w:val="18"/>
        </w:rPr>
        <w:t xml:space="preserve">                                                                                             </w:t>
      </w:r>
      <w:r w:rsidRPr="007762E9">
        <w:rPr>
          <w:rFonts w:ascii="Verdana" w:hAnsi="Verdana"/>
          <w:sz w:val="18"/>
          <w:szCs w:val="18"/>
        </w:rPr>
        <w:t>от «___»</w:t>
      </w:r>
      <w:r>
        <w:rPr>
          <w:rFonts w:ascii="Verdana" w:hAnsi="Verdana"/>
          <w:sz w:val="18"/>
          <w:szCs w:val="18"/>
        </w:rPr>
        <w:t xml:space="preserve">  ________ 2</w:t>
      </w:r>
      <w:r w:rsidRPr="007762E9">
        <w:rPr>
          <w:rFonts w:ascii="Verdana" w:hAnsi="Verdana"/>
          <w:sz w:val="18"/>
          <w:szCs w:val="18"/>
        </w:rPr>
        <w:t>01</w:t>
      </w:r>
      <w:r w:rsidR="00A6507C">
        <w:rPr>
          <w:rFonts w:ascii="Verdana" w:hAnsi="Verdana"/>
          <w:sz w:val="18"/>
          <w:szCs w:val="18"/>
        </w:rPr>
        <w:t>7</w:t>
      </w:r>
      <w:r w:rsidRPr="007762E9">
        <w:rPr>
          <w:rFonts w:ascii="Verdana" w:hAnsi="Verdana"/>
          <w:sz w:val="18"/>
          <w:szCs w:val="18"/>
        </w:rPr>
        <w:t>г.</w:t>
      </w: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Pr="00A46980" w:rsidRDefault="000427F8" w:rsidP="000427F8">
      <w:pPr>
        <w:tabs>
          <w:tab w:val="left" w:pos="6150"/>
          <w:tab w:val="left" w:pos="6345"/>
        </w:tabs>
        <w:jc w:val="center"/>
        <w:rPr>
          <w:rFonts w:ascii="Verdana" w:hAnsi="Verdana"/>
          <w:b/>
          <w:sz w:val="24"/>
          <w:szCs w:val="24"/>
        </w:rPr>
      </w:pPr>
      <w:r>
        <w:rPr>
          <w:rFonts w:ascii="Verdana" w:hAnsi="Verdana"/>
          <w:b/>
          <w:sz w:val="24"/>
          <w:szCs w:val="24"/>
        </w:rPr>
        <w:t>Единичные расценки с</w:t>
      </w:r>
      <w:r w:rsidRPr="00A46980">
        <w:rPr>
          <w:rFonts w:ascii="Verdana" w:hAnsi="Verdana"/>
          <w:b/>
          <w:sz w:val="24"/>
          <w:szCs w:val="24"/>
        </w:rPr>
        <w:t>тоимост</w:t>
      </w:r>
      <w:r>
        <w:rPr>
          <w:rFonts w:ascii="Verdana" w:hAnsi="Verdana"/>
          <w:b/>
          <w:sz w:val="24"/>
          <w:szCs w:val="24"/>
        </w:rPr>
        <w:t>и</w:t>
      </w:r>
      <w:r w:rsidRPr="00A46980">
        <w:rPr>
          <w:rFonts w:ascii="Verdana" w:hAnsi="Verdana"/>
          <w:b/>
          <w:sz w:val="24"/>
          <w:szCs w:val="24"/>
        </w:rPr>
        <w:t xml:space="preserve"> услуг за 1 машино-час</w:t>
      </w:r>
    </w:p>
    <w:p w:rsidR="000427F8" w:rsidRDefault="000427F8" w:rsidP="000427F8">
      <w:pPr>
        <w:ind w:left="1347"/>
        <w:jc w:val="right"/>
        <w:rPr>
          <w:rFonts w:ascii="Verdana" w:eastAsia="Calibri" w:hAnsi="Verdana"/>
          <w:sz w:val="16"/>
          <w:szCs w:val="16"/>
          <w:lang w:eastAsia="en-US"/>
        </w:rPr>
      </w:pPr>
    </w:p>
    <w:p w:rsidR="000427F8" w:rsidRDefault="000427F8" w:rsidP="000427F8">
      <w:pPr>
        <w:ind w:left="1347"/>
        <w:jc w:val="right"/>
        <w:rPr>
          <w:rFonts w:ascii="Verdana" w:eastAsia="Calibri" w:hAnsi="Verdana"/>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49"/>
        <w:gridCol w:w="2307"/>
        <w:gridCol w:w="2307"/>
      </w:tblGrid>
      <w:tr w:rsidR="000427F8" w:rsidRPr="00EE607D" w:rsidTr="000427F8">
        <w:trPr>
          <w:trHeight w:val="712"/>
        </w:trPr>
        <w:tc>
          <w:tcPr>
            <w:tcW w:w="625"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w:t>
            </w:r>
          </w:p>
        </w:tc>
        <w:tc>
          <w:tcPr>
            <w:tcW w:w="3649"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Марка автомобиля</w:t>
            </w:r>
          </w:p>
        </w:tc>
        <w:tc>
          <w:tcPr>
            <w:tcW w:w="2307"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 xml:space="preserve">Стоимость за 1 </w:t>
            </w:r>
            <w:r>
              <w:rPr>
                <w:rFonts w:ascii="Verdana" w:hAnsi="Verdana"/>
                <w:sz w:val="18"/>
                <w:szCs w:val="18"/>
              </w:rPr>
              <w:t>час</w:t>
            </w:r>
            <w:r w:rsidRPr="00EE607D">
              <w:rPr>
                <w:rFonts w:ascii="Verdana" w:hAnsi="Verdana"/>
                <w:sz w:val="18"/>
                <w:szCs w:val="18"/>
              </w:rPr>
              <w:t>, руб. без НДС</w:t>
            </w:r>
          </w:p>
        </w:tc>
        <w:tc>
          <w:tcPr>
            <w:tcW w:w="2307"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Итого, руб.</w:t>
            </w:r>
          </w:p>
        </w:tc>
      </w:tr>
      <w:tr w:rsidR="000427F8" w:rsidRPr="00EE607D" w:rsidTr="000427F8">
        <w:trPr>
          <w:trHeight w:val="712"/>
        </w:trPr>
        <w:tc>
          <w:tcPr>
            <w:tcW w:w="625" w:type="dxa"/>
            <w:shd w:val="clear" w:color="auto" w:fill="auto"/>
          </w:tcPr>
          <w:p w:rsidR="000427F8" w:rsidRPr="00EE607D" w:rsidRDefault="000427F8" w:rsidP="000427F8">
            <w:pPr>
              <w:tabs>
                <w:tab w:val="left" w:pos="6150"/>
                <w:tab w:val="left" w:pos="6345"/>
              </w:tabs>
              <w:jc w:val="center"/>
              <w:rPr>
                <w:rFonts w:ascii="Verdana" w:hAnsi="Verdana"/>
                <w:sz w:val="18"/>
                <w:szCs w:val="18"/>
              </w:rPr>
            </w:pPr>
            <w:r w:rsidRPr="00EE607D">
              <w:rPr>
                <w:rFonts w:ascii="Verdana" w:hAnsi="Verdana"/>
                <w:sz w:val="18"/>
                <w:szCs w:val="18"/>
              </w:rPr>
              <w:t>1</w:t>
            </w:r>
          </w:p>
        </w:tc>
        <w:tc>
          <w:tcPr>
            <w:tcW w:w="3649" w:type="dxa"/>
            <w:shd w:val="clear" w:color="auto" w:fill="auto"/>
          </w:tcPr>
          <w:p w:rsidR="000427F8" w:rsidRPr="00EE607D" w:rsidRDefault="00586616" w:rsidP="000427F8">
            <w:pPr>
              <w:tabs>
                <w:tab w:val="left" w:pos="6150"/>
                <w:tab w:val="left" w:pos="6345"/>
              </w:tabs>
              <w:rPr>
                <w:rFonts w:ascii="Verdana" w:hAnsi="Verdana"/>
                <w:sz w:val="18"/>
                <w:szCs w:val="18"/>
              </w:rPr>
            </w:pPr>
            <w:r>
              <w:rPr>
                <w:rFonts w:ascii="Verdana" w:hAnsi="Verdana"/>
                <w:sz w:val="18"/>
                <w:szCs w:val="18"/>
              </w:rPr>
              <w:t xml:space="preserve"> </w:t>
            </w:r>
            <w:r w:rsidR="000427F8" w:rsidRPr="000427F8">
              <w:rPr>
                <w:rFonts w:ascii="Verdana" w:hAnsi="Verdana"/>
                <w:sz w:val="18"/>
                <w:szCs w:val="18"/>
              </w:rPr>
              <w:t xml:space="preserve">   </w:t>
            </w:r>
            <w:r w:rsidRPr="00A6507C">
              <w:t>Кран – манипулятор грузоподъемностью до 1 тонны, со штатным оператором</w:t>
            </w:r>
          </w:p>
        </w:tc>
        <w:tc>
          <w:tcPr>
            <w:tcW w:w="2307" w:type="dxa"/>
            <w:shd w:val="clear" w:color="auto" w:fill="auto"/>
          </w:tcPr>
          <w:p w:rsidR="000427F8" w:rsidRPr="000427F8" w:rsidRDefault="000427F8" w:rsidP="000427F8">
            <w:pPr>
              <w:tabs>
                <w:tab w:val="left" w:pos="6150"/>
                <w:tab w:val="left" w:pos="6345"/>
              </w:tabs>
              <w:jc w:val="center"/>
              <w:rPr>
                <w:rFonts w:ascii="Verdana" w:hAnsi="Verdana"/>
                <w:sz w:val="18"/>
                <w:szCs w:val="18"/>
              </w:rPr>
            </w:pPr>
          </w:p>
        </w:tc>
        <w:tc>
          <w:tcPr>
            <w:tcW w:w="2307" w:type="dxa"/>
            <w:shd w:val="clear" w:color="auto" w:fill="auto"/>
          </w:tcPr>
          <w:p w:rsidR="000427F8" w:rsidRPr="000427F8" w:rsidRDefault="000427F8" w:rsidP="000427F8">
            <w:pPr>
              <w:tabs>
                <w:tab w:val="left" w:pos="6150"/>
                <w:tab w:val="left" w:pos="6345"/>
              </w:tabs>
              <w:jc w:val="center"/>
              <w:rPr>
                <w:rFonts w:ascii="Verdana" w:hAnsi="Verdana"/>
                <w:sz w:val="18"/>
                <w:szCs w:val="18"/>
              </w:rPr>
            </w:pPr>
          </w:p>
        </w:tc>
      </w:tr>
    </w:tbl>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0427F8">
      <w:pPr>
        <w:tabs>
          <w:tab w:val="left" w:pos="6150"/>
          <w:tab w:val="left" w:pos="6345"/>
        </w:tabs>
        <w:jc w:val="center"/>
        <w:rPr>
          <w:sz w:val="24"/>
          <w:szCs w:val="24"/>
        </w:rPr>
      </w:pPr>
      <w:r>
        <w:rPr>
          <w:sz w:val="24"/>
          <w:szCs w:val="24"/>
        </w:rPr>
        <w:t xml:space="preserve"> </w:t>
      </w:r>
      <w:bookmarkStart w:id="3" w:name="_GoBack"/>
      <w:bookmarkEnd w:id="3"/>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tbl>
      <w:tblPr>
        <w:tblW w:w="9654" w:type="dxa"/>
        <w:tblInd w:w="93" w:type="dxa"/>
        <w:tblLook w:val="04A0" w:firstRow="1" w:lastRow="0" w:firstColumn="1" w:lastColumn="0" w:noHBand="0" w:noVBand="1"/>
      </w:tblPr>
      <w:tblGrid>
        <w:gridCol w:w="4937"/>
        <w:gridCol w:w="4717"/>
      </w:tblGrid>
      <w:tr w:rsidR="000427F8" w:rsidRPr="00297B4D" w:rsidTr="000427F8">
        <w:trPr>
          <w:trHeight w:val="315"/>
        </w:trPr>
        <w:tc>
          <w:tcPr>
            <w:tcW w:w="4720" w:type="dxa"/>
            <w:shd w:val="clear" w:color="auto" w:fill="auto"/>
            <w:vAlign w:val="center"/>
            <w:hideMark/>
          </w:tcPr>
          <w:p w:rsidR="000427F8" w:rsidRPr="005D2100" w:rsidRDefault="000427F8"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0427F8" w:rsidRPr="005D2100" w:rsidRDefault="000427F8" w:rsidP="000427F8">
            <w:pPr>
              <w:rPr>
                <w:rFonts w:ascii="Verdana" w:hAnsi="Verdana"/>
                <w:b/>
                <w:bCs/>
                <w:color w:val="000000"/>
                <w:sz w:val="22"/>
                <w:szCs w:val="22"/>
              </w:rPr>
            </w:pPr>
          </w:p>
        </w:tc>
        <w:tc>
          <w:tcPr>
            <w:tcW w:w="4509" w:type="dxa"/>
            <w:shd w:val="clear" w:color="auto" w:fill="auto"/>
            <w:hideMark/>
          </w:tcPr>
          <w:p w:rsidR="000427F8" w:rsidRPr="005D2100" w:rsidRDefault="000427F8"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0427F8" w:rsidRPr="005D2100" w:rsidRDefault="00A6507C"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0427F8" w:rsidRPr="00B37C8F" w:rsidTr="000427F8">
        <w:trPr>
          <w:trHeight w:val="1057"/>
        </w:trPr>
        <w:tc>
          <w:tcPr>
            <w:tcW w:w="4720" w:type="dxa"/>
            <w:shd w:val="clear" w:color="auto" w:fill="auto"/>
          </w:tcPr>
          <w:p w:rsidR="000427F8" w:rsidRPr="005D2100" w:rsidRDefault="000427F8" w:rsidP="000427F8">
            <w:pPr>
              <w:rPr>
                <w:rFonts w:ascii="Verdana" w:hAnsi="Verdana"/>
                <w:sz w:val="18"/>
                <w:szCs w:val="18"/>
                <w:highlight w:val="yellow"/>
              </w:rPr>
            </w:pPr>
          </w:p>
        </w:tc>
        <w:tc>
          <w:tcPr>
            <w:tcW w:w="4509" w:type="dxa"/>
            <w:shd w:val="clear" w:color="auto" w:fill="auto"/>
            <w:hideMark/>
          </w:tcPr>
          <w:p w:rsidR="000427F8" w:rsidRPr="005D2100" w:rsidRDefault="000427F8" w:rsidP="000427F8">
            <w:pPr>
              <w:rPr>
                <w:rFonts w:ascii="Verdana" w:hAnsi="Verdana"/>
                <w:color w:val="000000"/>
                <w:sz w:val="18"/>
                <w:szCs w:val="18"/>
              </w:rPr>
            </w:pPr>
          </w:p>
        </w:tc>
      </w:tr>
      <w:tr w:rsidR="000427F8" w:rsidRPr="00B37C8F" w:rsidTr="000427F8">
        <w:trPr>
          <w:trHeight w:val="625"/>
        </w:trPr>
        <w:tc>
          <w:tcPr>
            <w:tcW w:w="4720" w:type="dxa"/>
            <w:shd w:val="clear" w:color="auto" w:fill="auto"/>
            <w:noWrap/>
            <w:vAlign w:val="bottom"/>
            <w:hideMark/>
          </w:tcPr>
          <w:p w:rsidR="000427F8" w:rsidRPr="002D6E30" w:rsidRDefault="000427F8" w:rsidP="00A6507C">
            <w:pPr>
              <w:rPr>
                <w:rFonts w:ascii="Verdana" w:hAnsi="Verdana"/>
                <w:color w:val="000000"/>
                <w:sz w:val="18"/>
                <w:szCs w:val="18"/>
                <w:highlight w:val="yellow"/>
              </w:rPr>
            </w:pPr>
            <w:r w:rsidRPr="008F7725">
              <w:rPr>
                <w:rFonts w:ascii="Verdana" w:hAnsi="Verdana"/>
                <w:color w:val="000000"/>
                <w:sz w:val="18"/>
                <w:szCs w:val="18"/>
              </w:rPr>
              <w:t>____________ /</w:t>
            </w:r>
            <w:r w:rsidR="00A6507C">
              <w:rPr>
                <w:rFonts w:ascii="Verdana" w:hAnsi="Verdana"/>
                <w:sz w:val="18"/>
                <w:szCs w:val="18"/>
              </w:rPr>
              <w:t>_______________</w:t>
            </w:r>
            <w:r w:rsidRPr="008F7725">
              <w:rPr>
                <w:rFonts w:ascii="Verdana" w:hAnsi="Verdana"/>
                <w:color w:val="000000"/>
                <w:sz w:val="18"/>
                <w:szCs w:val="18"/>
              </w:rPr>
              <w:t>/</w:t>
            </w:r>
          </w:p>
        </w:tc>
        <w:tc>
          <w:tcPr>
            <w:tcW w:w="4509" w:type="dxa"/>
            <w:shd w:val="clear" w:color="auto" w:fill="auto"/>
            <w:vAlign w:val="bottom"/>
            <w:hideMark/>
          </w:tcPr>
          <w:p w:rsidR="000427F8" w:rsidRPr="00B37C8F" w:rsidRDefault="000427F8" w:rsidP="000427F8">
            <w:pPr>
              <w:rPr>
                <w:rFonts w:ascii="Verdana" w:hAnsi="Verdana"/>
                <w:color w:val="000000"/>
                <w:sz w:val="18"/>
                <w:szCs w:val="18"/>
              </w:rPr>
            </w:pPr>
            <w:r>
              <w:rPr>
                <w:rFonts w:ascii="Verdana" w:hAnsi="Verdana"/>
                <w:color w:val="000000"/>
                <w:sz w:val="18"/>
                <w:szCs w:val="18"/>
                <w:lang w:eastAsia="en-US"/>
              </w:rPr>
              <w:t>________________ /Д.Д. Кузаков</w:t>
            </w:r>
            <w:r w:rsidRPr="00B37C8F">
              <w:rPr>
                <w:rFonts w:ascii="Verdana" w:hAnsi="Verdana"/>
                <w:color w:val="000000"/>
                <w:sz w:val="18"/>
                <w:szCs w:val="18"/>
                <w:lang w:eastAsia="en-US"/>
              </w:rPr>
              <w:t xml:space="preserve">/  </w:t>
            </w:r>
          </w:p>
        </w:tc>
      </w:tr>
      <w:tr w:rsidR="000427F8" w:rsidRPr="00B37C8F" w:rsidTr="000427F8">
        <w:trPr>
          <w:trHeight w:val="315"/>
        </w:trPr>
        <w:tc>
          <w:tcPr>
            <w:tcW w:w="4720" w:type="dxa"/>
            <w:shd w:val="clear" w:color="auto" w:fill="auto"/>
            <w:vAlign w:val="center"/>
            <w:hideMark/>
          </w:tcPr>
          <w:p w:rsidR="000427F8" w:rsidRPr="008F7725" w:rsidRDefault="000427F8" w:rsidP="000427F8">
            <w:pPr>
              <w:rPr>
                <w:rFonts w:ascii="Verdana" w:hAnsi="Verdana"/>
                <w:color w:val="000000"/>
                <w:sz w:val="18"/>
                <w:szCs w:val="18"/>
              </w:rPr>
            </w:pPr>
            <w:r w:rsidRPr="008F7725">
              <w:rPr>
                <w:rFonts w:ascii="Verdana" w:hAnsi="Verdana"/>
                <w:color w:val="000000"/>
                <w:sz w:val="18"/>
                <w:szCs w:val="18"/>
              </w:rPr>
              <w:t>М.П.</w:t>
            </w:r>
          </w:p>
        </w:tc>
        <w:tc>
          <w:tcPr>
            <w:tcW w:w="4509" w:type="dxa"/>
            <w:shd w:val="clear" w:color="auto" w:fill="auto"/>
            <w:vAlign w:val="center"/>
            <w:hideMark/>
          </w:tcPr>
          <w:p w:rsidR="000427F8" w:rsidRPr="00B37C8F" w:rsidRDefault="000427F8" w:rsidP="000427F8">
            <w:pPr>
              <w:rPr>
                <w:rFonts w:ascii="Verdana" w:hAnsi="Verdana"/>
                <w:color w:val="000000"/>
                <w:sz w:val="18"/>
                <w:szCs w:val="18"/>
              </w:rPr>
            </w:pPr>
            <w:r w:rsidRPr="00B37C8F">
              <w:rPr>
                <w:rFonts w:ascii="Verdana" w:hAnsi="Verdana"/>
                <w:color w:val="000000"/>
                <w:sz w:val="18"/>
                <w:szCs w:val="18"/>
                <w:lang w:eastAsia="en-US"/>
              </w:rPr>
              <w:t>М.П.</w:t>
            </w:r>
          </w:p>
        </w:tc>
      </w:tr>
    </w:tbl>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Default="000427F8" w:rsidP="003F6FAC">
      <w:pPr>
        <w:tabs>
          <w:tab w:val="left" w:pos="6150"/>
          <w:tab w:val="left" w:pos="6345"/>
        </w:tabs>
        <w:jc w:val="right"/>
        <w:rPr>
          <w:sz w:val="24"/>
          <w:szCs w:val="24"/>
        </w:rPr>
      </w:pPr>
    </w:p>
    <w:p w:rsidR="000427F8" w:rsidRPr="007762E9" w:rsidRDefault="000427F8" w:rsidP="000427F8">
      <w:pPr>
        <w:jc w:val="center"/>
        <w:rPr>
          <w:rFonts w:ascii="Verdana" w:hAnsi="Verdana"/>
          <w:sz w:val="18"/>
          <w:szCs w:val="18"/>
        </w:rPr>
      </w:pPr>
      <w:r>
        <w:rPr>
          <w:rFonts w:ascii="Verdana" w:hAnsi="Verdana"/>
          <w:sz w:val="18"/>
          <w:szCs w:val="18"/>
        </w:rPr>
        <w:t xml:space="preserve">                                                                              </w:t>
      </w:r>
      <w:r w:rsidRPr="007762E9">
        <w:rPr>
          <w:rFonts w:ascii="Verdana" w:hAnsi="Verdana"/>
          <w:sz w:val="18"/>
          <w:szCs w:val="18"/>
        </w:rPr>
        <w:t xml:space="preserve">Приложение № </w:t>
      </w:r>
      <w:r>
        <w:rPr>
          <w:rFonts w:ascii="Verdana" w:hAnsi="Verdana"/>
          <w:sz w:val="18"/>
          <w:szCs w:val="18"/>
        </w:rPr>
        <w:t>3</w:t>
      </w:r>
    </w:p>
    <w:p w:rsidR="000427F8" w:rsidRDefault="000427F8" w:rsidP="000427F8">
      <w:pPr>
        <w:jc w:val="center"/>
        <w:rPr>
          <w:rFonts w:ascii="Verdana" w:hAnsi="Verdana"/>
          <w:sz w:val="18"/>
          <w:szCs w:val="18"/>
        </w:rPr>
      </w:pPr>
      <w:r>
        <w:rPr>
          <w:rFonts w:ascii="Verdana" w:hAnsi="Verdana"/>
          <w:sz w:val="18"/>
          <w:szCs w:val="18"/>
        </w:rPr>
        <w:t xml:space="preserve">                                                                                                 к договору №_____________</w:t>
      </w:r>
    </w:p>
    <w:p w:rsidR="000427F8" w:rsidRDefault="000427F8" w:rsidP="000427F8">
      <w:pPr>
        <w:tabs>
          <w:tab w:val="left" w:pos="6150"/>
          <w:tab w:val="left" w:pos="6345"/>
        </w:tabs>
        <w:jc w:val="center"/>
        <w:rPr>
          <w:rFonts w:ascii="Verdana" w:hAnsi="Verdana"/>
          <w:sz w:val="18"/>
          <w:szCs w:val="18"/>
        </w:rPr>
      </w:pPr>
      <w:r>
        <w:rPr>
          <w:rFonts w:ascii="Verdana" w:hAnsi="Verdana"/>
          <w:sz w:val="18"/>
          <w:szCs w:val="18"/>
        </w:rPr>
        <w:t xml:space="preserve">                                                                                             </w:t>
      </w:r>
      <w:r w:rsidRPr="007762E9">
        <w:rPr>
          <w:rFonts w:ascii="Verdana" w:hAnsi="Verdana"/>
          <w:sz w:val="18"/>
          <w:szCs w:val="18"/>
        </w:rPr>
        <w:t>от «___»</w:t>
      </w:r>
      <w:r>
        <w:rPr>
          <w:rFonts w:ascii="Verdana" w:hAnsi="Verdana"/>
          <w:sz w:val="18"/>
          <w:szCs w:val="18"/>
        </w:rPr>
        <w:t xml:space="preserve">  ________ 2</w:t>
      </w:r>
      <w:r w:rsidRPr="007762E9">
        <w:rPr>
          <w:rFonts w:ascii="Verdana" w:hAnsi="Verdana"/>
          <w:sz w:val="18"/>
          <w:szCs w:val="18"/>
        </w:rPr>
        <w:t>01</w:t>
      </w:r>
      <w:r>
        <w:rPr>
          <w:rFonts w:ascii="Verdana" w:hAnsi="Verdana"/>
          <w:sz w:val="18"/>
          <w:szCs w:val="18"/>
        </w:rPr>
        <w:t>6</w:t>
      </w:r>
      <w:r w:rsidRPr="007762E9">
        <w:rPr>
          <w:rFonts w:ascii="Verdana" w:hAnsi="Verdana"/>
          <w:sz w:val="18"/>
          <w:szCs w:val="18"/>
        </w:rPr>
        <w:t>г.</w:t>
      </w:r>
    </w:p>
    <w:p w:rsidR="000427F8" w:rsidRDefault="000427F8" w:rsidP="003F6FAC">
      <w:pPr>
        <w:tabs>
          <w:tab w:val="left" w:pos="6150"/>
          <w:tab w:val="left" w:pos="6345"/>
        </w:tabs>
        <w:jc w:val="right"/>
        <w:rPr>
          <w:sz w:val="24"/>
          <w:szCs w:val="24"/>
        </w:rPr>
      </w:pPr>
    </w:p>
    <w:p w:rsidR="003F6FAC" w:rsidRPr="007624A3" w:rsidRDefault="003F6FAC" w:rsidP="003F6FAC">
      <w:pPr>
        <w:tabs>
          <w:tab w:val="left" w:pos="6150"/>
          <w:tab w:val="left" w:pos="6345"/>
        </w:tabs>
        <w:jc w:val="right"/>
        <w:rPr>
          <w:sz w:val="24"/>
          <w:szCs w:val="24"/>
        </w:rPr>
      </w:pPr>
      <w:r w:rsidRPr="007624A3">
        <w:rPr>
          <w:sz w:val="24"/>
          <w:szCs w:val="24"/>
        </w:rPr>
        <w:t>ФОРМА</w:t>
      </w:r>
    </w:p>
    <w:p w:rsidR="000427F8" w:rsidRDefault="000427F8" w:rsidP="003F6FAC">
      <w:pPr>
        <w:tabs>
          <w:tab w:val="left" w:pos="6150"/>
          <w:tab w:val="left" w:pos="6345"/>
        </w:tabs>
        <w:jc w:val="center"/>
        <w:rPr>
          <w:sz w:val="24"/>
          <w:szCs w:val="24"/>
        </w:rPr>
      </w:pPr>
    </w:p>
    <w:p w:rsidR="000427F8" w:rsidRDefault="000427F8" w:rsidP="003F6FAC">
      <w:pPr>
        <w:tabs>
          <w:tab w:val="left" w:pos="6150"/>
          <w:tab w:val="left" w:pos="6345"/>
        </w:tabs>
        <w:jc w:val="center"/>
        <w:rPr>
          <w:sz w:val="24"/>
          <w:szCs w:val="24"/>
        </w:rPr>
      </w:pPr>
    </w:p>
    <w:p w:rsidR="000427F8" w:rsidRDefault="000427F8" w:rsidP="003F6FAC">
      <w:pPr>
        <w:tabs>
          <w:tab w:val="left" w:pos="6150"/>
          <w:tab w:val="left" w:pos="6345"/>
        </w:tabs>
        <w:jc w:val="center"/>
        <w:rPr>
          <w:sz w:val="24"/>
          <w:szCs w:val="24"/>
        </w:rPr>
      </w:pPr>
    </w:p>
    <w:p w:rsidR="003F6FAC" w:rsidRPr="000507A6" w:rsidRDefault="003F6FAC" w:rsidP="003F6FAC">
      <w:pPr>
        <w:tabs>
          <w:tab w:val="left" w:pos="6150"/>
          <w:tab w:val="left" w:pos="6345"/>
        </w:tabs>
        <w:jc w:val="center"/>
        <w:rPr>
          <w:rFonts w:ascii="Verdana" w:hAnsi="Verdana"/>
        </w:rPr>
      </w:pPr>
      <w:r w:rsidRPr="007624A3">
        <w:rPr>
          <w:sz w:val="24"/>
          <w:szCs w:val="24"/>
        </w:rPr>
        <w:t xml:space="preserve"> </w:t>
      </w:r>
      <w:r w:rsidRPr="000507A6">
        <w:rPr>
          <w:rFonts w:ascii="Verdana" w:hAnsi="Verdana"/>
        </w:rPr>
        <w:t>Акт</w:t>
      </w:r>
    </w:p>
    <w:p w:rsidR="003F6FAC" w:rsidRPr="000507A6" w:rsidRDefault="003F6FAC" w:rsidP="003F6FAC">
      <w:pPr>
        <w:tabs>
          <w:tab w:val="left" w:pos="6150"/>
          <w:tab w:val="left" w:pos="6345"/>
        </w:tabs>
        <w:jc w:val="center"/>
        <w:rPr>
          <w:rFonts w:ascii="Verdana" w:hAnsi="Verdana"/>
        </w:rPr>
      </w:pPr>
      <w:r w:rsidRPr="000507A6">
        <w:rPr>
          <w:rFonts w:ascii="Verdana" w:hAnsi="Verdana"/>
        </w:rPr>
        <w:t>сдачи - приемки оказанных услуг</w:t>
      </w:r>
    </w:p>
    <w:p w:rsidR="003F6FAC" w:rsidRPr="000507A6" w:rsidRDefault="003F6FAC" w:rsidP="003F6FAC">
      <w:pPr>
        <w:tabs>
          <w:tab w:val="left" w:pos="6150"/>
          <w:tab w:val="left" w:pos="6345"/>
        </w:tabs>
        <w:jc w:val="center"/>
        <w:rPr>
          <w:rFonts w:ascii="Verdana" w:hAnsi="Verdana"/>
        </w:rPr>
      </w:pPr>
      <w:r w:rsidRPr="000507A6">
        <w:rPr>
          <w:rFonts w:ascii="Verdana" w:hAnsi="Verdana"/>
        </w:rPr>
        <w:t>по Договору №__________ от «___»___________201</w:t>
      </w:r>
      <w:r>
        <w:rPr>
          <w:rFonts w:ascii="Verdana" w:hAnsi="Verdana"/>
        </w:rPr>
        <w:t>6</w:t>
      </w:r>
      <w:r w:rsidRPr="000507A6">
        <w:rPr>
          <w:rFonts w:ascii="Verdana" w:hAnsi="Verdana"/>
        </w:rPr>
        <w:t>г.</w:t>
      </w:r>
    </w:p>
    <w:p w:rsidR="003F6FAC" w:rsidRPr="000507A6" w:rsidRDefault="003F6FAC" w:rsidP="003F6FAC">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6</w:t>
      </w:r>
      <w:r w:rsidRPr="000507A6">
        <w:rPr>
          <w:rFonts w:ascii="Verdana" w:hAnsi="Verdana"/>
        </w:rPr>
        <w:t>г. По «___» _________201</w:t>
      </w:r>
      <w:r>
        <w:rPr>
          <w:rFonts w:ascii="Verdana" w:hAnsi="Verdana"/>
        </w:rPr>
        <w:t>6</w:t>
      </w:r>
      <w:r w:rsidRPr="000507A6">
        <w:rPr>
          <w:rFonts w:ascii="Verdana" w:hAnsi="Verdana"/>
        </w:rPr>
        <w:t>г.</w:t>
      </w:r>
    </w:p>
    <w:p w:rsidR="003F6FAC" w:rsidRPr="000507A6" w:rsidRDefault="003F6FAC" w:rsidP="003F6FAC">
      <w:pPr>
        <w:tabs>
          <w:tab w:val="left" w:pos="6150"/>
          <w:tab w:val="left" w:pos="6345"/>
        </w:tabs>
        <w:jc w:val="center"/>
        <w:rPr>
          <w:rFonts w:ascii="Verdana" w:hAnsi="Verdana"/>
        </w:rPr>
      </w:pPr>
    </w:p>
    <w:p w:rsidR="003F6FAC" w:rsidRPr="000507A6" w:rsidRDefault="003F6FAC" w:rsidP="003F6FAC">
      <w:pPr>
        <w:tabs>
          <w:tab w:val="left" w:pos="6150"/>
          <w:tab w:val="left" w:pos="6345"/>
        </w:tabs>
        <w:jc w:val="center"/>
        <w:rPr>
          <w:rFonts w:ascii="Verdana" w:hAnsi="Verdana"/>
        </w:rPr>
      </w:pPr>
    </w:p>
    <w:p w:rsidR="003F6FAC" w:rsidRPr="00F843EF" w:rsidRDefault="003F6FAC" w:rsidP="003F6FAC">
      <w:pPr>
        <w:tabs>
          <w:tab w:val="left" w:pos="567"/>
          <w:tab w:val="left" w:pos="6345"/>
        </w:tabs>
        <w:jc w:val="both"/>
        <w:rPr>
          <w:rFonts w:ascii="Verdana" w:hAnsi="Verdana"/>
          <w:sz w:val="18"/>
          <w:szCs w:val="18"/>
        </w:rPr>
      </w:pPr>
      <w:r w:rsidRPr="000507A6">
        <w:rPr>
          <w:rFonts w:ascii="Verdana" w:hAnsi="Verdana"/>
        </w:rPr>
        <w:tab/>
      </w:r>
      <w:proofErr w:type="gramStart"/>
      <w:r w:rsidRPr="00F843EF">
        <w:rPr>
          <w:rFonts w:ascii="Verdana" w:hAnsi="Verdana"/>
          <w:sz w:val="18"/>
          <w:szCs w:val="18"/>
        </w:rPr>
        <w:t xml:space="preserve">Мы, нижеподписавшиеся Заказчик - </w:t>
      </w:r>
      <w:r w:rsidR="005D2100">
        <w:rPr>
          <w:rFonts w:ascii="Verdana" w:hAnsi="Verdana"/>
          <w:b/>
          <w:sz w:val="18"/>
          <w:szCs w:val="18"/>
        </w:rPr>
        <w:t xml:space="preserve">Публичное </w:t>
      </w:r>
      <w:r w:rsidR="005D2100" w:rsidRPr="00091D20">
        <w:rPr>
          <w:rFonts w:ascii="Verdana" w:hAnsi="Verdana"/>
          <w:b/>
          <w:sz w:val="18"/>
          <w:szCs w:val="18"/>
        </w:rPr>
        <w:t xml:space="preserve"> акционерное общество «</w:t>
      </w:r>
      <w:r w:rsidR="005D2100">
        <w:rPr>
          <w:rFonts w:ascii="Verdana" w:hAnsi="Verdana"/>
          <w:b/>
          <w:sz w:val="18"/>
          <w:szCs w:val="18"/>
        </w:rPr>
        <w:t>Юнипро</w:t>
      </w:r>
      <w:r w:rsidR="005D2100" w:rsidRPr="00091D20">
        <w:rPr>
          <w:rFonts w:ascii="Verdana" w:hAnsi="Verdana"/>
          <w:b/>
          <w:sz w:val="18"/>
          <w:szCs w:val="18"/>
        </w:rPr>
        <w:t>» (</w:t>
      </w:r>
      <w:r w:rsidR="005D2100">
        <w:rPr>
          <w:rFonts w:ascii="Verdana" w:hAnsi="Verdana"/>
          <w:b/>
          <w:sz w:val="18"/>
          <w:szCs w:val="18"/>
        </w:rPr>
        <w:t>П</w:t>
      </w:r>
      <w:r w:rsidR="005D2100" w:rsidRPr="00091D20">
        <w:rPr>
          <w:rFonts w:ascii="Verdana" w:hAnsi="Verdana"/>
          <w:b/>
          <w:sz w:val="18"/>
          <w:szCs w:val="18"/>
        </w:rPr>
        <w:t>АО «</w:t>
      </w:r>
      <w:r w:rsidR="005D2100">
        <w:rPr>
          <w:rFonts w:ascii="Verdana" w:hAnsi="Verdana"/>
          <w:b/>
          <w:sz w:val="18"/>
          <w:szCs w:val="18"/>
        </w:rPr>
        <w:t>Юнипро</w:t>
      </w:r>
      <w:r w:rsidR="005D2100" w:rsidRPr="00091D20">
        <w:rPr>
          <w:rFonts w:ascii="Verdana" w:hAnsi="Verdana"/>
          <w:b/>
          <w:sz w:val="18"/>
          <w:szCs w:val="18"/>
        </w:rPr>
        <w:t xml:space="preserve">»), именуемое </w:t>
      </w:r>
      <w:r w:rsidR="005D2100">
        <w:rPr>
          <w:rFonts w:ascii="Verdana" w:hAnsi="Verdana"/>
          <w:b/>
          <w:sz w:val="18"/>
          <w:szCs w:val="18"/>
        </w:rPr>
        <w:t>в дальнейшем «Заказчик»</w:t>
      </w:r>
      <w:r w:rsidR="005D2100" w:rsidRPr="00C5115B">
        <w:rPr>
          <w:rFonts w:ascii="Verdana" w:hAnsi="Verdana"/>
          <w:b/>
          <w:sz w:val="18"/>
          <w:szCs w:val="18"/>
        </w:rPr>
        <w:t xml:space="preserve">, </w:t>
      </w:r>
      <w:r w:rsidR="005D2100" w:rsidRPr="00755A31">
        <w:rPr>
          <w:rFonts w:ascii="Verdana" w:hAnsi="Verdana"/>
          <w:sz w:val="18"/>
          <w:szCs w:val="18"/>
        </w:rPr>
        <w:t xml:space="preserve">в лице </w:t>
      </w:r>
      <w:proofErr w:type="spellStart"/>
      <w:r w:rsidR="005D2100" w:rsidRPr="00755A31">
        <w:rPr>
          <w:rFonts w:ascii="Verdana" w:hAnsi="Verdana"/>
          <w:sz w:val="18"/>
          <w:szCs w:val="18"/>
        </w:rPr>
        <w:t>Кузакова</w:t>
      </w:r>
      <w:proofErr w:type="spellEnd"/>
      <w:r w:rsidR="005D2100" w:rsidRPr="00755A31">
        <w:rPr>
          <w:rFonts w:ascii="Verdana" w:hAnsi="Verdana"/>
          <w:sz w:val="18"/>
          <w:szCs w:val="18"/>
        </w:rPr>
        <w:t xml:space="preserve"> Дмитрия Дмитриевича, действующего на основании доверенности № </w:t>
      </w:r>
      <w:r w:rsidR="00A6507C">
        <w:rPr>
          <w:rFonts w:ascii="Verdana" w:hAnsi="Verdana"/>
          <w:sz w:val="18"/>
          <w:szCs w:val="18"/>
        </w:rPr>
        <w:t>551</w:t>
      </w:r>
      <w:r w:rsidR="005D2100" w:rsidRPr="00755A31">
        <w:rPr>
          <w:rFonts w:ascii="Verdana" w:hAnsi="Verdana"/>
          <w:sz w:val="18"/>
          <w:szCs w:val="18"/>
        </w:rPr>
        <w:t xml:space="preserve">  от </w:t>
      </w:r>
      <w:r w:rsidR="00A6507C">
        <w:rPr>
          <w:rFonts w:ascii="Verdana" w:hAnsi="Verdana"/>
          <w:sz w:val="18"/>
          <w:szCs w:val="18"/>
        </w:rPr>
        <w:t>13</w:t>
      </w:r>
      <w:r w:rsidR="005D2100" w:rsidRPr="00755A31">
        <w:rPr>
          <w:rFonts w:ascii="Verdana" w:hAnsi="Verdana"/>
          <w:sz w:val="18"/>
          <w:szCs w:val="18"/>
        </w:rPr>
        <w:t>.0</w:t>
      </w:r>
      <w:r w:rsidR="00A6507C">
        <w:rPr>
          <w:rFonts w:ascii="Verdana" w:hAnsi="Verdana"/>
          <w:sz w:val="18"/>
          <w:szCs w:val="18"/>
        </w:rPr>
        <w:t>7</w:t>
      </w:r>
      <w:r w:rsidR="005D2100" w:rsidRPr="00755A31">
        <w:rPr>
          <w:rFonts w:ascii="Verdana" w:hAnsi="Verdana"/>
          <w:sz w:val="18"/>
          <w:szCs w:val="18"/>
        </w:rPr>
        <w:t>.2016 г.</w:t>
      </w:r>
      <w:r w:rsidR="005D2100" w:rsidRPr="00235384">
        <w:rPr>
          <w:rFonts w:ascii="Verdana" w:hAnsi="Verdana"/>
          <w:sz w:val="18"/>
          <w:szCs w:val="18"/>
        </w:rPr>
        <w:t>,</w:t>
      </w:r>
      <w:r w:rsidR="005D2100" w:rsidRPr="002D6E30">
        <w:rPr>
          <w:rFonts w:ascii="Verdana" w:hAnsi="Verdana"/>
          <w:sz w:val="18"/>
          <w:szCs w:val="18"/>
        </w:rPr>
        <w:t xml:space="preserve"> с одной стороны, и </w:t>
      </w:r>
      <w:r w:rsidR="00A6507C">
        <w:rPr>
          <w:rFonts w:ascii="Verdana" w:hAnsi="Verdana"/>
          <w:b/>
          <w:sz w:val="18"/>
          <w:szCs w:val="18"/>
        </w:rPr>
        <w:t>______________________</w:t>
      </w:r>
      <w:r w:rsidR="005D2100" w:rsidRPr="000C6FAF">
        <w:rPr>
          <w:rFonts w:ascii="Verdana" w:hAnsi="Verdana"/>
          <w:sz w:val="18"/>
          <w:szCs w:val="18"/>
        </w:rPr>
        <w:t>,</w:t>
      </w:r>
      <w:r w:rsidR="005D2100" w:rsidRPr="00F8605F">
        <w:rPr>
          <w:rFonts w:ascii="Verdana" w:hAnsi="Verdana"/>
          <w:sz w:val="18"/>
          <w:szCs w:val="18"/>
        </w:rPr>
        <w:t xml:space="preserve"> именуемое в дальнейшем «Исполнитель», действующий на основании </w:t>
      </w:r>
      <w:r w:rsidR="00A6507C">
        <w:rPr>
          <w:rFonts w:ascii="Verdana" w:hAnsi="Verdana"/>
          <w:sz w:val="18"/>
          <w:szCs w:val="18"/>
        </w:rPr>
        <w:t>___________________</w:t>
      </w:r>
      <w:r w:rsidR="005D2100">
        <w:rPr>
          <w:rFonts w:ascii="Verdana" w:hAnsi="Verdana"/>
          <w:sz w:val="18"/>
          <w:szCs w:val="18"/>
        </w:rPr>
        <w:t xml:space="preserve">., </w:t>
      </w:r>
      <w:r w:rsidR="005D2100" w:rsidRPr="002D6E30">
        <w:rPr>
          <w:rFonts w:ascii="Verdana" w:hAnsi="Verdana"/>
          <w:sz w:val="18"/>
          <w:szCs w:val="18"/>
        </w:rPr>
        <w:t>с другой стороны</w:t>
      </w:r>
      <w:r w:rsidRPr="00F843EF">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3F6FAC" w:rsidRPr="000507A6" w:rsidRDefault="003F6FAC" w:rsidP="003F6FAC">
      <w:pPr>
        <w:tabs>
          <w:tab w:val="left" w:pos="6150"/>
          <w:tab w:val="left" w:pos="6345"/>
        </w:tabs>
        <w:jc w:val="both"/>
        <w:rPr>
          <w:rFonts w:ascii="Verdana" w:hAnsi="Verdana"/>
        </w:rPr>
      </w:pPr>
      <w:r w:rsidRPr="000507A6">
        <w:rPr>
          <w:rFonts w:ascii="Verdana" w:hAnsi="Verdana"/>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3F6FAC" w:rsidRPr="000507A6" w:rsidTr="000427F8">
        <w:trPr>
          <w:trHeight w:hRule="exact" w:val="1133"/>
        </w:trPr>
        <w:tc>
          <w:tcPr>
            <w:tcW w:w="571" w:type="dxa"/>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w:t>
            </w:r>
          </w:p>
          <w:p w:rsidR="003F6FAC" w:rsidRPr="000507A6" w:rsidRDefault="003F6FAC" w:rsidP="000427F8">
            <w:pPr>
              <w:tabs>
                <w:tab w:val="left" w:pos="6150"/>
                <w:tab w:val="left" w:pos="6345"/>
              </w:tabs>
              <w:jc w:val="both"/>
              <w:rPr>
                <w:rFonts w:ascii="Verdana" w:hAnsi="Verdana"/>
                <w:bCs/>
                <w:lang w:bidi="ru-RU"/>
              </w:rPr>
            </w:pPr>
            <w:proofErr w:type="gramStart"/>
            <w:r w:rsidRPr="000507A6">
              <w:rPr>
                <w:rFonts w:ascii="Verdana" w:hAnsi="Verdana"/>
                <w:bCs/>
                <w:lang w:bidi="ru-RU"/>
              </w:rPr>
              <w:t>п</w:t>
            </w:r>
            <w:proofErr w:type="gramEnd"/>
            <w:r w:rsidRPr="000507A6">
              <w:rPr>
                <w:rFonts w:ascii="Verdana" w:hAnsi="Verdana"/>
                <w:bCs/>
                <w:lang w:bidi="ru-RU"/>
              </w:rPr>
              <w:t>/п</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Единица</w:t>
            </w:r>
          </w:p>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изме</w:t>
            </w:r>
            <w:r w:rsidRPr="000507A6">
              <w:rPr>
                <w:rFonts w:ascii="Verdana" w:hAnsi="Verdana"/>
                <w:bCs/>
                <w:lang w:bidi="ru-RU"/>
              </w:rPr>
              <w:softHyphen/>
              <w:t>рения</w:t>
            </w: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Кол-во</w:t>
            </w: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Стоимость услуг (руб.)</w:t>
            </w:r>
          </w:p>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Без НДС</w:t>
            </w:r>
          </w:p>
        </w:tc>
      </w:tr>
      <w:tr w:rsidR="003F6FAC" w:rsidRPr="000507A6" w:rsidTr="000427F8">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1.</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r w:rsidR="003F6FAC" w:rsidRPr="000507A6" w:rsidTr="000427F8">
        <w:trPr>
          <w:trHeight w:hRule="exact" w:val="288"/>
        </w:trPr>
        <w:tc>
          <w:tcPr>
            <w:tcW w:w="571" w:type="dxa"/>
            <w:tcBorders>
              <w:top w:val="single" w:sz="4" w:space="0" w:color="auto"/>
              <w:left w:val="single" w:sz="4" w:space="0" w:color="auto"/>
            </w:tcBorders>
            <w:shd w:val="clear" w:color="auto" w:fill="FFFFFF"/>
            <w:vAlign w:val="bottom"/>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2.</w:t>
            </w:r>
          </w:p>
        </w:tc>
        <w:tc>
          <w:tcPr>
            <w:tcW w:w="3615"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p>
        </w:tc>
        <w:tc>
          <w:tcPr>
            <w:tcW w:w="1282"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1574" w:type="dxa"/>
            <w:tcBorders>
              <w:top w:val="single" w:sz="4" w:space="0" w:color="auto"/>
              <w:lef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2314" w:type="dxa"/>
            <w:tcBorders>
              <w:top w:val="single" w:sz="4" w:space="0" w:color="auto"/>
              <w:left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r w:rsidR="003F6FAC" w:rsidRPr="000507A6" w:rsidTr="000427F8">
        <w:trPr>
          <w:trHeight w:hRule="exact" w:val="312"/>
        </w:trPr>
        <w:tc>
          <w:tcPr>
            <w:tcW w:w="571" w:type="dxa"/>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bCs/>
                <w:lang w:bidi="ru-RU"/>
              </w:rPr>
            </w:pPr>
            <w:r w:rsidRPr="000507A6">
              <w:rPr>
                <w:rFonts w:ascii="Verdana" w:hAnsi="Verdana"/>
                <w:bCs/>
                <w:lang w:bidi="ru-RU"/>
              </w:rPr>
              <w:t>Итого</w:t>
            </w:r>
          </w:p>
          <w:p w:rsidR="003F6FAC" w:rsidRPr="000507A6" w:rsidRDefault="003F6FAC" w:rsidP="000427F8">
            <w:pPr>
              <w:tabs>
                <w:tab w:val="left" w:pos="6150"/>
                <w:tab w:val="left" w:pos="6345"/>
              </w:tabs>
              <w:jc w:val="both"/>
              <w:rPr>
                <w:rFonts w:ascii="Verdana" w:hAnsi="Verdana"/>
                <w:bCs/>
                <w:lang w:bidi="ru-RU"/>
              </w:rPr>
            </w:pPr>
            <w:proofErr w:type="spellStart"/>
            <w:r w:rsidRPr="000507A6">
              <w:rPr>
                <w:rFonts w:ascii="Verdana" w:hAnsi="Verdana"/>
                <w:bCs/>
                <w:lang w:bidi="ru-RU"/>
              </w:rPr>
              <w:t>го</w:t>
            </w:r>
            <w:proofErr w:type="spellEnd"/>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F6FAC" w:rsidRPr="000507A6" w:rsidRDefault="003F6FAC" w:rsidP="000427F8">
            <w:pPr>
              <w:tabs>
                <w:tab w:val="left" w:pos="6150"/>
                <w:tab w:val="left" w:pos="6345"/>
              </w:tabs>
              <w:jc w:val="both"/>
              <w:rPr>
                <w:rFonts w:ascii="Verdana" w:hAnsi="Verdana"/>
                <w:lang w:bidi="ru-RU"/>
              </w:rPr>
            </w:pPr>
          </w:p>
        </w:tc>
      </w:tr>
    </w:tbl>
    <w:p w:rsidR="003F6FAC" w:rsidRDefault="003F6FAC" w:rsidP="003F6FAC">
      <w:pPr>
        <w:pBdr>
          <w:bottom w:val="single" w:sz="12" w:space="1" w:color="auto"/>
        </w:pBdr>
        <w:tabs>
          <w:tab w:val="left" w:pos="6150"/>
          <w:tab w:val="left" w:pos="6345"/>
        </w:tabs>
        <w:jc w:val="both"/>
        <w:rPr>
          <w:sz w:val="24"/>
          <w:szCs w:val="24"/>
        </w:rPr>
      </w:pPr>
    </w:p>
    <w:p w:rsidR="003F6FAC" w:rsidRDefault="003F6FAC" w:rsidP="003F6FAC">
      <w:pPr>
        <w:tabs>
          <w:tab w:val="left" w:pos="6150"/>
          <w:tab w:val="left" w:pos="6345"/>
        </w:tabs>
        <w:jc w:val="center"/>
        <w:rPr>
          <w:sz w:val="24"/>
          <w:szCs w:val="24"/>
        </w:rPr>
      </w:pPr>
      <w:r>
        <w:rPr>
          <w:sz w:val="24"/>
          <w:szCs w:val="24"/>
        </w:rPr>
        <w:t>(сумма пропись)</w:t>
      </w:r>
    </w:p>
    <w:p w:rsidR="003F6FAC" w:rsidRDefault="003F6FAC" w:rsidP="003F6FAC">
      <w:pPr>
        <w:tabs>
          <w:tab w:val="left" w:pos="6150"/>
          <w:tab w:val="left" w:pos="6345"/>
        </w:tabs>
        <w:jc w:val="center"/>
        <w:rPr>
          <w:sz w:val="24"/>
          <w:szCs w:val="24"/>
        </w:rPr>
      </w:pPr>
    </w:p>
    <w:p w:rsidR="003F6FAC" w:rsidRDefault="003F6FAC" w:rsidP="003F6FAC">
      <w:pPr>
        <w:tabs>
          <w:tab w:val="left" w:pos="6150"/>
          <w:tab w:val="left" w:pos="6345"/>
        </w:tabs>
        <w:jc w:val="center"/>
        <w:rPr>
          <w:sz w:val="24"/>
          <w:szCs w:val="24"/>
        </w:rPr>
      </w:pPr>
    </w:p>
    <w:p w:rsidR="003F6FAC" w:rsidRDefault="003F6FAC" w:rsidP="003F6FAC">
      <w:pPr>
        <w:tabs>
          <w:tab w:val="left" w:pos="6150"/>
          <w:tab w:val="left" w:pos="6345"/>
        </w:tabs>
        <w:jc w:val="center"/>
        <w:rPr>
          <w:sz w:val="24"/>
          <w:szCs w:val="24"/>
        </w:rPr>
      </w:pPr>
    </w:p>
    <w:p w:rsidR="003F6FAC" w:rsidRPr="007624A3" w:rsidRDefault="003F6FAC" w:rsidP="003F6FAC">
      <w:pPr>
        <w:tabs>
          <w:tab w:val="left" w:pos="6150"/>
          <w:tab w:val="left" w:pos="6345"/>
        </w:tabs>
        <w:jc w:val="both"/>
        <w:rPr>
          <w:sz w:val="24"/>
          <w:szCs w:val="24"/>
        </w:rPr>
      </w:pPr>
    </w:p>
    <w:p w:rsidR="003F6FAC" w:rsidRPr="000507A6" w:rsidRDefault="003F6FAC" w:rsidP="003F6FAC">
      <w:pPr>
        <w:tabs>
          <w:tab w:val="left" w:pos="6150"/>
          <w:tab w:val="left" w:pos="6345"/>
        </w:tabs>
        <w:jc w:val="center"/>
        <w:rPr>
          <w:b/>
          <w:sz w:val="24"/>
          <w:szCs w:val="24"/>
        </w:rPr>
      </w:pPr>
      <w:r w:rsidRPr="000507A6">
        <w:rPr>
          <w:b/>
          <w:sz w:val="24"/>
          <w:szCs w:val="24"/>
        </w:rPr>
        <w:t>Подписи сторон:</w:t>
      </w:r>
    </w:p>
    <w:p w:rsidR="003F6FAC" w:rsidRDefault="003F6FAC" w:rsidP="003F6FAC">
      <w:pPr>
        <w:tabs>
          <w:tab w:val="left" w:pos="6150"/>
          <w:tab w:val="left" w:pos="6345"/>
        </w:tabs>
        <w:jc w:val="both"/>
        <w:rPr>
          <w:sz w:val="24"/>
          <w:szCs w:val="24"/>
        </w:rPr>
      </w:pPr>
      <w:r>
        <w:rPr>
          <w:sz w:val="24"/>
          <w:szCs w:val="24"/>
        </w:rPr>
        <w:t xml:space="preserve">   </w:t>
      </w:r>
    </w:p>
    <w:p w:rsidR="003F6FAC" w:rsidRDefault="003F6FAC" w:rsidP="003F6FAC">
      <w:pPr>
        <w:tabs>
          <w:tab w:val="left" w:pos="6150"/>
          <w:tab w:val="left" w:pos="6345"/>
        </w:tabs>
        <w:jc w:val="both"/>
        <w:rPr>
          <w:sz w:val="24"/>
          <w:szCs w:val="24"/>
        </w:rPr>
      </w:pPr>
    </w:p>
    <w:tbl>
      <w:tblPr>
        <w:tblW w:w="9527" w:type="dxa"/>
        <w:tblInd w:w="93" w:type="dxa"/>
        <w:tblLook w:val="04A0" w:firstRow="1" w:lastRow="0" w:firstColumn="1" w:lastColumn="0" w:noHBand="0" w:noVBand="1"/>
      </w:tblPr>
      <w:tblGrid>
        <w:gridCol w:w="15"/>
        <w:gridCol w:w="8588"/>
        <w:gridCol w:w="700"/>
        <w:gridCol w:w="201"/>
        <w:gridCol w:w="17"/>
        <w:gridCol w:w="6"/>
      </w:tblGrid>
      <w:tr w:rsidR="003F6FAC" w:rsidRPr="00297B4D" w:rsidTr="000427F8">
        <w:trPr>
          <w:gridAfter w:val="1"/>
          <w:wAfter w:w="6" w:type="dxa"/>
          <w:trHeight w:val="251"/>
        </w:trPr>
        <w:tc>
          <w:tcPr>
            <w:tcW w:w="8603" w:type="dxa"/>
            <w:gridSpan w:val="2"/>
            <w:shd w:val="clear" w:color="auto" w:fill="auto"/>
            <w:vAlign w:val="center"/>
          </w:tcPr>
          <w:p w:rsidR="003F6FAC" w:rsidRPr="002D70F1" w:rsidRDefault="003F6FAC" w:rsidP="000427F8">
            <w:pPr>
              <w:rPr>
                <w:rFonts w:ascii="Verdana" w:hAnsi="Verdana"/>
                <w:b/>
                <w:sz w:val="18"/>
                <w:szCs w:val="18"/>
              </w:rPr>
            </w:pPr>
          </w:p>
        </w:tc>
        <w:tc>
          <w:tcPr>
            <w:tcW w:w="918" w:type="dxa"/>
            <w:gridSpan w:val="3"/>
            <w:shd w:val="clear" w:color="auto" w:fill="auto"/>
          </w:tcPr>
          <w:p w:rsidR="003F6FAC" w:rsidRPr="002D70F1" w:rsidRDefault="003F6FAC" w:rsidP="000427F8">
            <w:pPr>
              <w:rPr>
                <w:rFonts w:ascii="Verdana" w:hAnsi="Verdana"/>
                <w:b/>
                <w:color w:val="000000"/>
                <w:sz w:val="18"/>
                <w:szCs w:val="18"/>
                <w:lang w:eastAsia="en-US"/>
              </w:rPr>
            </w:pPr>
          </w:p>
        </w:tc>
      </w:tr>
      <w:tr w:rsidR="003F6FAC" w:rsidRPr="007762E9" w:rsidTr="000427F8">
        <w:trPr>
          <w:gridAfter w:val="2"/>
          <w:wAfter w:w="23" w:type="dxa"/>
          <w:trHeight w:val="177"/>
        </w:trPr>
        <w:tc>
          <w:tcPr>
            <w:tcW w:w="8603" w:type="dxa"/>
            <w:gridSpan w:val="2"/>
            <w:shd w:val="clear" w:color="auto" w:fill="auto"/>
            <w:vAlign w:val="center"/>
          </w:tcPr>
          <w:p w:rsidR="003F6FAC" w:rsidRPr="007762E9" w:rsidRDefault="003F6FAC" w:rsidP="000427F8">
            <w:pPr>
              <w:rPr>
                <w:rFonts w:ascii="Verdana" w:hAnsi="Verdana"/>
                <w:b/>
                <w:bCs/>
                <w:color w:val="000000"/>
                <w:sz w:val="18"/>
                <w:szCs w:val="18"/>
              </w:rPr>
            </w:pPr>
          </w:p>
        </w:tc>
        <w:tc>
          <w:tcPr>
            <w:tcW w:w="901" w:type="dxa"/>
            <w:gridSpan w:val="2"/>
            <w:shd w:val="clear" w:color="auto" w:fill="auto"/>
          </w:tcPr>
          <w:p w:rsidR="003F6FAC" w:rsidRPr="007762E9" w:rsidRDefault="003F6FAC" w:rsidP="000427F8">
            <w:pPr>
              <w:rPr>
                <w:rFonts w:ascii="Verdana" w:hAnsi="Verdana"/>
                <w:b/>
                <w:bCs/>
                <w:color w:val="000000"/>
                <w:sz w:val="18"/>
                <w:szCs w:val="18"/>
              </w:rPr>
            </w:pPr>
          </w:p>
        </w:tc>
      </w:tr>
      <w:tr w:rsidR="003F6FAC" w:rsidRPr="00297B4D" w:rsidTr="000427F8">
        <w:trPr>
          <w:gridBefore w:val="1"/>
          <w:wBefore w:w="15" w:type="dxa"/>
          <w:trHeight w:val="177"/>
        </w:trPr>
        <w:tc>
          <w:tcPr>
            <w:tcW w:w="9288" w:type="dxa"/>
            <w:gridSpan w:val="2"/>
            <w:shd w:val="clear" w:color="auto" w:fill="auto"/>
            <w:hideMark/>
          </w:tcPr>
          <w:tbl>
            <w:tblPr>
              <w:tblW w:w="8992" w:type="dxa"/>
              <w:tblInd w:w="79" w:type="dxa"/>
              <w:tblLook w:val="04A0" w:firstRow="1" w:lastRow="0" w:firstColumn="1" w:lastColumn="0" w:noHBand="0" w:noVBand="1"/>
            </w:tblPr>
            <w:tblGrid>
              <w:gridCol w:w="4598"/>
              <w:gridCol w:w="4394"/>
            </w:tblGrid>
            <w:tr w:rsidR="003F6FAC" w:rsidRPr="00924A1C" w:rsidTr="000427F8">
              <w:trPr>
                <w:trHeight w:val="232"/>
              </w:trPr>
              <w:tc>
                <w:tcPr>
                  <w:tcW w:w="4598" w:type="dxa"/>
                  <w:shd w:val="clear" w:color="auto" w:fill="auto"/>
                  <w:vAlign w:val="center"/>
                  <w:hideMark/>
                </w:tcPr>
                <w:p w:rsidR="003F6FAC" w:rsidRPr="005D2100" w:rsidRDefault="003F6FAC"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3F6FAC" w:rsidRPr="005D2100" w:rsidRDefault="003F6FAC" w:rsidP="000427F8">
                  <w:pPr>
                    <w:rPr>
                      <w:rFonts w:ascii="Verdana" w:hAnsi="Verdana"/>
                      <w:b/>
                      <w:bCs/>
                      <w:color w:val="000000"/>
                      <w:sz w:val="22"/>
                      <w:szCs w:val="22"/>
                    </w:rPr>
                  </w:pPr>
                </w:p>
              </w:tc>
              <w:tc>
                <w:tcPr>
                  <w:tcW w:w="4394" w:type="dxa"/>
                  <w:shd w:val="clear" w:color="auto" w:fill="auto"/>
                  <w:hideMark/>
                </w:tcPr>
                <w:p w:rsidR="003F6FAC" w:rsidRPr="005D2100" w:rsidRDefault="003F6FAC" w:rsidP="000427F8">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3F6FAC" w:rsidRPr="005D2100" w:rsidRDefault="00A6507C" w:rsidP="000427F8">
                  <w:pPr>
                    <w:rPr>
                      <w:rFonts w:ascii="Verdana" w:hAnsi="Verdana"/>
                      <w:bCs/>
                      <w:color w:val="000000"/>
                      <w:sz w:val="22"/>
                      <w:szCs w:val="22"/>
                    </w:rPr>
                  </w:pPr>
                  <w:r>
                    <w:rPr>
                      <w:rFonts w:ascii="Verdana" w:hAnsi="Verdana"/>
                      <w:bCs/>
                      <w:color w:val="000000"/>
                      <w:sz w:val="22"/>
                      <w:szCs w:val="22"/>
                      <w:lang w:eastAsia="en-US"/>
                    </w:rPr>
                    <w:t>ПАО «Юнипро»</w:t>
                  </w:r>
                </w:p>
              </w:tc>
            </w:tr>
            <w:tr w:rsidR="003F6FAC" w:rsidRPr="00924A1C" w:rsidTr="000427F8">
              <w:trPr>
                <w:trHeight w:val="779"/>
              </w:trPr>
              <w:tc>
                <w:tcPr>
                  <w:tcW w:w="4598" w:type="dxa"/>
                  <w:shd w:val="clear" w:color="auto" w:fill="auto"/>
                </w:tcPr>
                <w:p w:rsidR="003F6FAC" w:rsidRPr="00924A1C" w:rsidRDefault="003F6FAC" w:rsidP="000427F8">
                  <w:pPr>
                    <w:rPr>
                      <w:rFonts w:ascii="Verdana" w:hAnsi="Verdana"/>
                      <w:sz w:val="18"/>
                      <w:szCs w:val="18"/>
                      <w:highlight w:val="yellow"/>
                    </w:rPr>
                  </w:pPr>
                </w:p>
              </w:tc>
              <w:tc>
                <w:tcPr>
                  <w:tcW w:w="4394" w:type="dxa"/>
                  <w:shd w:val="clear" w:color="auto" w:fill="auto"/>
                  <w:hideMark/>
                </w:tcPr>
                <w:p w:rsidR="003F6FAC" w:rsidRPr="00924A1C" w:rsidRDefault="003F6FAC" w:rsidP="000427F8">
                  <w:pPr>
                    <w:rPr>
                      <w:rFonts w:ascii="Verdana" w:hAnsi="Verdana"/>
                      <w:color w:val="000000"/>
                      <w:sz w:val="18"/>
                      <w:szCs w:val="18"/>
                    </w:rPr>
                  </w:pPr>
                </w:p>
              </w:tc>
            </w:tr>
            <w:tr w:rsidR="003F6FAC" w:rsidRPr="00924A1C" w:rsidTr="000427F8">
              <w:trPr>
                <w:trHeight w:val="460"/>
              </w:trPr>
              <w:tc>
                <w:tcPr>
                  <w:tcW w:w="4598" w:type="dxa"/>
                  <w:shd w:val="clear" w:color="auto" w:fill="auto"/>
                  <w:noWrap/>
                  <w:vAlign w:val="bottom"/>
                  <w:hideMark/>
                </w:tcPr>
                <w:p w:rsidR="003F6FAC" w:rsidRPr="005D2100" w:rsidRDefault="003F6FAC" w:rsidP="00A6507C">
                  <w:pPr>
                    <w:rPr>
                      <w:rFonts w:ascii="Verdana" w:hAnsi="Verdana"/>
                      <w:color w:val="000000"/>
                      <w:sz w:val="22"/>
                      <w:szCs w:val="22"/>
                      <w:highlight w:val="yellow"/>
                    </w:rPr>
                  </w:pPr>
                  <w:r w:rsidRPr="005D2100">
                    <w:rPr>
                      <w:rFonts w:ascii="Verdana" w:hAnsi="Verdana"/>
                      <w:color w:val="000000"/>
                      <w:sz w:val="22"/>
                      <w:szCs w:val="22"/>
                    </w:rPr>
                    <w:t>____________ /</w:t>
                  </w:r>
                  <w:r w:rsidR="00A6507C">
                    <w:rPr>
                      <w:rFonts w:ascii="Verdana" w:hAnsi="Verdana"/>
                      <w:sz w:val="22"/>
                      <w:szCs w:val="22"/>
                    </w:rPr>
                    <w:t>____________</w:t>
                  </w:r>
                  <w:r w:rsidRPr="005D2100">
                    <w:rPr>
                      <w:rFonts w:ascii="Verdana" w:hAnsi="Verdana"/>
                      <w:color w:val="000000"/>
                      <w:sz w:val="22"/>
                      <w:szCs w:val="22"/>
                    </w:rPr>
                    <w:t>/</w:t>
                  </w:r>
                </w:p>
              </w:tc>
              <w:tc>
                <w:tcPr>
                  <w:tcW w:w="4394" w:type="dxa"/>
                  <w:shd w:val="clear" w:color="auto" w:fill="auto"/>
                  <w:vAlign w:val="bottom"/>
                  <w:hideMark/>
                </w:tcPr>
                <w:p w:rsidR="003F6FAC" w:rsidRPr="005D2100" w:rsidRDefault="003F6FAC" w:rsidP="000427F8">
                  <w:pPr>
                    <w:rPr>
                      <w:rFonts w:ascii="Verdana" w:hAnsi="Verdana"/>
                      <w:color w:val="000000"/>
                      <w:sz w:val="22"/>
                      <w:szCs w:val="22"/>
                    </w:rPr>
                  </w:pPr>
                  <w:r w:rsidRPr="005D2100">
                    <w:rPr>
                      <w:rFonts w:ascii="Verdana" w:hAnsi="Verdana"/>
                      <w:color w:val="000000"/>
                      <w:sz w:val="22"/>
                      <w:szCs w:val="22"/>
                      <w:lang w:eastAsia="en-US"/>
                    </w:rPr>
                    <w:t xml:space="preserve">________________ /Д.Д. Кузаков/  </w:t>
                  </w:r>
                </w:p>
              </w:tc>
            </w:tr>
            <w:tr w:rsidR="003F6FAC" w:rsidRPr="00924A1C" w:rsidTr="000427F8">
              <w:trPr>
                <w:trHeight w:val="232"/>
              </w:trPr>
              <w:tc>
                <w:tcPr>
                  <w:tcW w:w="4598" w:type="dxa"/>
                  <w:shd w:val="clear" w:color="auto" w:fill="auto"/>
                  <w:vAlign w:val="center"/>
                  <w:hideMark/>
                </w:tcPr>
                <w:p w:rsidR="003F6FAC" w:rsidRPr="005D2100" w:rsidRDefault="003F6FAC" w:rsidP="000427F8">
                  <w:pPr>
                    <w:rPr>
                      <w:rFonts w:ascii="Verdana" w:hAnsi="Verdana"/>
                      <w:color w:val="000000"/>
                      <w:sz w:val="22"/>
                      <w:szCs w:val="22"/>
                    </w:rPr>
                  </w:pPr>
                  <w:r w:rsidRPr="005D2100">
                    <w:rPr>
                      <w:rFonts w:ascii="Verdana" w:hAnsi="Verdana"/>
                      <w:color w:val="000000"/>
                      <w:sz w:val="22"/>
                      <w:szCs w:val="22"/>
                    </w:rPr>
                    <w:t>М.П.</w:t>
                  </w:r>
                </w:p>
              </w:tc>
              <w:tc>
                <w:tcPr>
                  <w:tcW w:w="4394" w:type="dxa"/>
                  <w:shd w:val="clear" w:color="auto" w:fill="auto"/>
                  <w:vAlign w:val="center"/>
                  <w:hideMark/>
                </w:tcPr>
                <w:p w:rsidR="003F6FAC" w:rsidRPr="005D2100" w:rsidRDefault="003F6FAC" w:rsidP="000427F8">
                  <w:pPr>
                    <w:rPr>
                      <w:rFonts w:ascii="Verdana" w:hAnsi="Verdana"/>
                      <w:color w:val="000000"/>
                      <w:sz w:val="22"/>
                      <w:szCs w:val="22"/>
                    </w:rPr>
                  </w:pPr>
                  <w:r w:rsidRPr="005D2100">
                    <w:rPr>
                      <w:rFonts w:ascii="Verdana" w:hAnsi="Verdana"/>
                      <w:color w:val="000000"/>
                      <w:sz w:val="22"/>
                      <w:szCs w:val="22"/>
                      <w:lang w:eastAsia="en-US"/>
                    </w:rPr>
                    <w:t>М.П.</w:t>
                  </w:r>
                </w:p>
              </w:tc>
            </w:tr>
          </w:tbl>
          <w:p w:rsidR="003F6FAC" w:rsidRDefault="003F6FAC"/>
        </w:tc>
        <w:tc>
          <w:tcPr>
            <w:tcW w:w="224" w:type="dxa"/>
            <w:gridSpan w:val="3"/>
            <w:shd w:val="clear" w:color="auto" w:fill="auto"/>
            <w:hideMark/>
          </w:tcPr>
          <w:p w:rsidR="003F6FAC" w:rsidRDefault="003F6FAC"/>
        </w:tc>
      </w:tr>
      <w:tr w:rsidR="003F6FAC" w:rsidRPr="00B37C8F" w:rsidTr="000427F8">
        <w:trPr>
          <w:gridAfter w:val="1"/>
          <w:wAfter w:w="6" w:type="dxa"/>
          <w:trHeight w:val="534"/>
        </w:trPr>
        <w:tc>
          <w:tcPr>
            <w:tcW w:w="8603" w:type="dxa"/>
            <w:gridSpan w:val="2"/>
            <w:shd w:val="clear" w:color="auto" w:fill="auto"/>
            <w:noWrap/>
            <w:vAlign w:val="center"/>
          </w:tcPr>
          <w:p w:rsidR="003F6FAC" w:rsidRDefault="003F6FAC" w:rsidP="000427F8">
            <w:pPr>
              <w:rPr>
                <w:rFonts w:ascii="Verdana" w:hAnsi="Verdana"/>
                <w:color w:val="000000"/>
                <w:sz w:val="18"/>
                <w:szCs w:val="18"/>
                <w:highlight w:val="yellow"/>
              </w:rPr>
            </w:pPr>
          </w:p>
          <w:p w:rsidR="003F6FAC" w:rsidRPr="002D6E30" w:rsidRDefault="003F6FAC" w:rsidP="000427F8">
            <w:pPr>
              <w:rPr>
                <w:rFonts w:ascii="Verdana" w:hAnsi="Verdana"/>
                <w:color w:val="000000"/>
                <w:sz w:val="18"/>
                <w:szCs w:val="18"/>
                <w:highlight w:val="yellow"/>
              </w:rPr>
            </w:pPr>
          </w:p>
        </w:tc>
        <w:tc>
          <w:tcPr>
            <w:tcW w:w="918" w:type="dxa"/>
            <w:gridSpan w:val="3"/>
            <w:shd w:val="clear" w:color="auto" w:fill="auto"/>
          </w:tcPr>
          <w:p w:rsidR="003F6FAC" w:rsidRPr="00B37C8F" w:rsidRDefault="003F6FAC" w:rsidP="000427F8">
            <w:pPr>
              <w:rPr>
                <w:rFonts w:ascii="Verdana" w:hAnsi="Verdana"/>
                <w:color w:val="000000"/>
                <w:sz w:val="18"/>
                <w:szCs w:val="18"/>
              </w:rPr>
            </w:pPr>
          </w:p>
        </w:tc>
      </w:tr>
    </w:tbl>
    <w:p w:rsidR="003F6FAC" w:rsidRDefault="003F6FAC"/>
    <w:p w:rsidR="0064024C" w:rsidRDefault="0064024C"/>
    <w:p w:rsidR="0064024C" w:rsidRDefault="0064024C"/>
    <w:p w:rsidR="005D2100" w:rsidRDefault="005D2100"/>
    <w:p w:rsidR="005D2100" w:rsidRDefault="005D2100"/>
    <w:p w:rsidR="005D2100" w:rsidRDefault="005D2100"/>
    <w:p w:rsidR="000427F8" w:rsidRPr="000427F8" w:rsidRDefault="000427F8" w:rsidP="000427F8">
      <w:pPr>
        <w:ind w:left="5670"/>
        <w:jc w:val="both"/>
        <w:rPr>
          <w:color w:val="000000"/>
          <w:sz w:val="22"/>
          <w:szCs w:val="22"/>
        </w:rPr>
      </w:pPr>
      <w:r w:rsidRPr="000427F8">
        <w:rPr>
          <w:color w:val="000000"/>
          <w:sz w:val="22"/>
          <w:szCs w:val="22"/>
        </w:rPr>
        <w:t xml:space="preserve">Приложение № </w:t>
      </w:r>
      <w:r w:rsidR="007E01C2">
        <w:rPr>
          <w:color w:val="000000"/>
          <w:sz w:val="22"/>
          <w:szCs w:val="22"/>
        </w:rPr>
        <w:t>4</w:t>
      </w:r>
      <w:r w:rsidRPr="000427F8">
        <w:rPr>
          <w:color w:val="000000"/>
          <w:sz w:val="22"/>
          <w:szCs w:val="22"/>
        </w:rPr>
        <w:t xml:space="preserve"> </w:t>
      </w:r>
    </w:p>
    <w:p w:rsidR="000427F8" w:rsidRPr="000427F8" w:rsidRDefault="000427F8" w:rsidP="000427F8">
      <w:pPr>
        <w:ind w:left="5670"/>
        <w:jc w:val="both"/>
        <w:rPr>
          <w:color w:val="000000"/>
          <w:sz w:val="22"/>
          <w:szCs w:val="22"/>
        </w:rPr>
      </w:pPr>
      <w:r w:rsidRPr="000427F8">
        <w:rPr>
          <w:color w:val="000000"/>
          <w:sz w:val="22"/>
          <w:szCs w:val="22"/>
        </w:rPr>
        <w:t xml:space="preserve">к договору подряда № ________ </w:t>
      </w:r>
    </w:p>
    <w:p w:rsidR="000427F8" w:rsidRPr="000427F8" w:rsidRDefault="000427F8" w:rsidP="000427F8">
      <w:pPr>
        <w:ind w:left="5670"/>
        <w:jc w:val="both"/>
        <w:rPr>
          <w:i/>
          <w:color w:val="000000"/>
          <w:sz w:val="22"/>
          <w:szCs w:val="22"/>
        </w:rPr>
      </w:pPr>
      <w:r w:rsidRPr="000427F8">
        <w:rPr>
          <w:color w:val="000000"/>
          <w:sz w:val="22"/>
          <w:szCs w:val="22"/>
        </w:rPr>
        <w:t>от «___»___________ 201</w:t>
      </w:r>
      <w:r w:rsidR="00A6507C">
        <w:rPr>
          <w:color w:val="000000"/>
          <w:sz w:val="22"/>
          <w:szCs w:val="22"/>
        </w:rPr>
        <w:t>7</w:t>
      </w:r>
      <w:r w:rsidRPr="000427F8">
        <w:rPr>
          <w:color w:val="000000"/>
          <w:sz w:val="22"/>
          <w:szCs w:val="22"/>
        </w:rPr>
        <w:t xml:space="preserve"> года</w:t>
      </w:r>
    </w:p>
    <w:p w:rsidR="000427F8" w:rsidRPr="000427F8" w:rsidRDefault="000427F8" w:rsidP="000427F8">
      <w:pPr>
        <w:tabs>
          <w:tab w:val="left" w:pos="6726"/>
        </w:tabs>
        <w:rPr>
          <w:b/>
          <w:sz w:val="22"/>
          <w:szCs w:val="22"/>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rPr>
          <w:rFonts w:ascii="Verdana" w:hAnsi="Verdana" w:cs="Arial"/>
        </w:rPr>
      </w:pPr>
    </w:p>
    <w:p w:rsidR="000427F8" w:rsidRPr="000427F8" w:rsidRDefault="000427F8" w:rsidP="000427F8">
      <w:pPr>
        <w:jc w:val="center"/>
        <w:rPr>
          <w:rFonts w:ascii="Verdana" w:hAnsi="Verdana"/>
          <w:b/>
        </w:rPr>
      </w:pPr>
      <w:r w:rsidRPr="000427F8">
        <w:rPr>
          <w:rFonts w:ascii="Verdana" w:hAnsi="Verdana"/>
          <w:b/>
        </w:rPr>
        <w:t>РЕГЛАМЕНТ ОРГАНИЗАЦИИ</w:t>
      </w:r>
    </w:p>
    <w:p w:rsidR="000427F8" w:rsidRPr="000427F8" w:rsidRDefault="000427F8" w:rsidP="000427F8">
      <w:pPr>
        <w:jc w:val="center"/>
        <w:rPr>
          <w:rFonts w:ascii="Verdana" w:hAnsi="Verdana" w:cs="Arial"/>
        </w:rPr>
      </w:pPr>
      <w:r w:rsidRPr="000427F8">
        <w:rPr>
          <w:rFonts w:ascii="Verdana" w:hAnsi="Verdana" w:cs="Arial"/>
          <w:noProof/>
        </w:rPr>
        <mc:AlternateContent>
          <mc:Choice Requires="wps">
            <w:drawing>
              <wp:anchor distT="0" distB="0" distL="114300" distR="114300" simplePos="0" relativeHeight="251659264" behindDoc="0" locked="0" layoutInCell="1" allowOverlap="1" wp14:anchorId="4ACD3458" wp14:editId="3D5DFC58">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0427F8" w:rsidRPr="000427F8" w:rsidRDefault="000427F8" w:rsidP="000427F8">
      <w:pPr>
        <w:jc w:val="center"/>
        <w:rPr>
          <w:rFonts w:ascii="Verdana" w:hAnsi="Verdana"/>
          <w:b/>
        </w:rPr>
      </w:pPr>
      <w:r w:rsidRPr="000427F8">
        <w:rPr>
          <w:rFonts w:ascii="Verdana" w:hAnsi="Verdana"/>
          <w:b/>
        </w:rPr>
        <w:t xml:space="preserve">Система менеджмента охраны здоровья </w:t>
      </w:r>
    </w:p>
    <w:p w:rsidR="000427F8" w:rsidRPr="000427F8" w:rsidRDefault="000427F8" w:rsidP="000427F8">
      <w:pPr>
        <w:jc w:val="center"/>
        <w:rPr>
          <w:rFonts w:ascii="Verdana" w:hAnsi="Verdana"/>
          <w:b/>
        </w:rPr>
      </w:pPr>
      <w:r w:rsidRPr="000427F8">
        <w:rPr>
          <w:rFonts w:ascii="Verdana" w:hAnsi="Verdana"/>
          <w:b/>
        </w:rPr>
        <w:t>и безопасности труда</w:t>
      </w:r>
    </w:p>
    <w:p w:rsidR="000427F8" w:rsidRPr="000427F8" w:rsidRDefault="000427F8" w:rsidP="000427F8">
      <w:pPr>
        <w:jc w:val="center"/>
        <w:rPr>
          <w:rFonts w:ascii="Verdana" w:hAnsi="Verdana"/>
          <w:b/>
        </w:rPr>
      </w:pPr>
    </w:p>
    <w:p w:rsidR="000427F8" w:rsidRPr="000427F8" w:rsidRDefault="000427F8" w:rsidP="000427F8">
      <w:pPr>
        <w:jc w:val="center"/>
        <w:rPr>
          <w:rFonts w:ascii="Verdana" w:hAnsi="Verdana"/>
          <w:b/>
        </w:rPr>
      </w:pPr>
      <w:r w:rsidRPr="000427F8">
        <w:rPr>
          <w:rFonts w:ascii="Verdana" w:hAnsi="Verdana"/>
          <w:b/>
        </w:rPr>
        <w:t xml:space="preserve">Правила техники безопасности </w:t>
      </w:r>
      <w:r w:rsidRPr="000427F8">
        <w:rPr>
          <w:rFonts w:ascii="Verdana" w:hAnsi="Verdana"/>
          <w:b/>
        </w:rPr>
        <w:br/>
        <w:t>для подрядных организаций</w:t>
      </w:r>
    </w:p>
    <w:p w:rsidR="000427F8" w:rsidRPr="000427F8" w:rsidRDefault="000427F8" w:rsidP="000427F8">
      <w:pPr>
        <w:jc w:val="center"/>
        <w:rPr>
          <w:rFonts w:ascii="Verdana" w:hAnsi="Verdana" w:cs="Arial"/>
        </w:rPr>
      </w:pPr>
      <w:r w:rsidRPr="000427F8">
        <w:rPr>
          <w:rFonts w:ascii="Verdana" w:hAnsi="Verdana" w:cs="Arial"/>
          <w:noProof/>
        </w:rPr>
        <mc:AlternateContent>
          <mc:Choice Requires="wps">
            <w:drawing>
              <wp:anchor distT="0" distB="0" distL="114300" distR="114300" simplePos="0" relativeHeight="251660288" behindDoc="0" locked="0" layoutInCell="1" allowOverlap="1" wp14:anchorId="417C0F6D" wp14:editId="4F689B78">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0427F8" w:rsidRPr="000427F8" w:rsidRDefault="000427F8" w:rsidP="000427F8">
      <w:pPr>
        <w:jc w:val="center"/>
        <w:rPr>
          <w:rFonts w:ascii="Verdana" w:hAnsi="Verdana" w:cs="Arial"/>
          <w:b/>
          <w:bCs/>
        </w:rPr>
      </w:pPr>
      <w:r w:rsidRPr="000427F8">
        <w:rPr>
          <w:rFonts w:ascii="Verdana" w:hAnsi="Verdana" w:cs="Arial"/>
          <w:b/>
        </w:rPr>
        <w:t>РО-БРиИ-01</w:t>
      </w: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jc w:val="center"/>
        <w:rPr>
          <w:rFonts w:ascii="Verdana" w:hAnsi="Verdana" w:cs="Arial"/>
        </w:rPr>
      </w:pPr>
    </w:p>
    <w:p w:rsidR="000427F8" w:rsidRPr="000427F8" w:rsidRDefault="000427F8" w:rsidP="000427F8">
      <w:pPr>
        <w:outlineLvl w:val="0"/>
        <w:rPr>
          <w:rFonts w:ascii="Verdana" w:hAnsi="Verdana" w:cs="Arial"/>
        </w:rPr>
      </w:pPr>
    </w:p>
    <w:p w:rsidR="000427F8" w:rsidRPr="000427F8" w:rsidRDefault="000427F8" w:rsidP="000427F8">
      <w:pPr>
        <w:outlineLvl w:val="0"/>
        <w:rPr>
          <w:rFonts w:ascii="Verdana" w:hAnsi="Verdana" w:cs="Arial"/>
        </w:rPr>
      </w:pPr>
    </w:p>
    <w:p w:rsidR="000427F8" w:rsidRPr="000427F8" w:rsidRDefault="000427F8" w:rsidP="000427F8">
      <w:pPr>
        <w:rPr>
          <w:rFonts w:ascii="Verdana" w:hAnsi="Verdana"/>
        </w:rPr>
      </w:pPr>
    </w:p>
    <w:p w:rsidR="000427F8" w:rsidRPr="000427F8" w:rsidRDefault="000427F8" w:rsidP="000427F8">
      <w:pPr>
        <w:jc w:val="center"/>
        <w:rPr>
          <w:rFonts w:ascii="Verdana" w:hAnsi="Verdana"/>
        </w:rPr>
      </w:pPr>
      <w:bookmarkStart w:id="4" w:name="_Toc253138457"/>
      <w:r w:rsidRPr="000427F8">
        <w:rPr>
          <w:rFonts w:ascii="Verdana" w:hAnsi="Verdana"/>
        </w:rPr>
        <w:t>Москва</w:t>
      </w:r>
      <w:bookmarkEnd w:id="4"/>
    </w:p>
    <w:p w:rsidR="000427F8" w:rsidRPr="000427F8" w:rsidRDefault="000427F8" w:rsidP="000427F8">
      <w:pPr>
        <w:jc w:val="center"/>
        <w:rPr>
          <w:rFonts w:ascii="Verdana" w:hAnsi="Verdana"/>
          <w:sz w:val="16"/>
          <w:szCs w:val="16"/>
        </w:rPr>
        <w:sectPr w:rsidR="000427F8" w:rsidRPr="000427F8" w:rsidSect="00AC0CE0">
          <w:footerReference w:type="default" r:id="rId10"/>
          <w:pgSz w:w="11906" w:h="16838"/>
          <w:pgMar w:top="709" w:right="567" w:bottom="709" w:left="1134" w:header="567" w:footer="567" w:gutter="0"/>
          <w:pgNumType w:start="1"/>
          <w:cols w:space="708"/>
          <w:titlePg/>
          <w:docGrid w:linePitch="360"/>
        </w:sectPr>
      </w:pPr>
      <w:r w:rsidRPr="000427F8">
        <w:rPr>
          <w:rFonts w:ascii="Verdana" w:hAnsi="Verdana"/>
        </w:rPr>
        <w:t>2013</w:t>
      </w:r>
    </w:p>
    <w:p w:rsidR="000427F8" w:rsidRPr="000427F8" w:rsidRDefault="000427F8" w:rsidP="000427F8">
      <w:pPr>
        <w:spacing w:before="360"/>
        <w:ind w:firstLine="709"/>
        <w:rPr>
          <w:rFonts w:ascii="Verdana" w:hAnsi="Verdana"/>
          <w:b/>
          <w:sz w:val="16"/>
          <w:szCs w:val="16"/>
          <w:u w:val="single"/>
        </w:rPr>
      </w:pPr>
      <w:r w:rsidRPr="000427F8">
        <w:rPr>
          <w:rFonts w:ascii="Verdana" w:hAnsi="Verdana"/>
          <w:b/>
          <w:sz w:val="16"/>
          <w:szCs w:val="16"/>
          <w:u w:val="single"/>
        </w:rPr>
        <w:lastRenderedPageBreak/>
        <w:t>Содержание</w:t>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w:t>
      </w:r>
      <w:r w:rsidRPr="000427F8">
        <w:rPr>
          <w:rFonts w:ascii="Verdana" w:hAnsi="Verdana"/>
          <w:sz w:val="16"/>
          <w:szCs w:val="16"/>
        </w:rPr>
        <w:tab/>
        <w:t>Предмет и цель</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2.</w:t>
      </w:r>
      <w:r w:rsidRPr="000427F8">
        <w:rPr>
          <w:rFonts w:ascii="Verdana" w:hAnsi="Verdana"/>
          <w:sz w:val="16"/>
          <w:szCs w:val="16"/>
        </w:rPr>
        <w:tab/>
        <w:t>Ответственность</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w:t>
      </w:r>
      <w:r w:rsidRPr="000427F8">
        <w:rPr>
          <w:rFonts w:ascii="Verdana" w:hAnsi="Verdana"/>
          <w:sz w:val="16"/>
          <w:szCs w:val="16"/>
        </w:rPr>
        <w:tab/>
        <w:t>Общие правила техники безопасности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3.1.</w:t>
      </w:r>
      <w:r w:rsidRPr="000427F8">
        <w:rPr>
          <w:rFonts w:ascii="Verdana" w:hAnsi="Verdana"/>
          <w:sz w:val="16"/>
          <w:szCs w:val="16"/>
        </w:rPr>
        <w:tab/>
        <w:t>Право доступа</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3.2.</w:t>
      </w:r>
      <w:r w:rsidRPr="000427F8">
        <w:rPr>
          <w:rFonts w:ascii="Verdana" w:hAnsi="Verdana"/>
          <w:sz w:val="16"/>
          <w:szCs w:val="16"/>
        </w:rPr>
        <w:tab/>
        <w:t>Правила поведения</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3.3.</w:t>
      </w:r>
      <w:r w:rsidRPr="000427F8">
        <w:rPr>
          <w:rFonts w:ascii="Verdana" w:hAnsi="Verdana"/>
          <w:sz w:val="16"/>
          <w:szCs w:val="16"/>
        </w:rPr>
        <w:tab/>
        <w:t>Движение транспорта по территории предприятия</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3.4.</w:t>
      </w:r>
      <w:r w:rsidRPr="000427F8">
        <w:rPr>
          <w:rFonts w:ascii="Verdana" w:hAnsi="Verdana"/>
          <w:sz w:val="16"/>
          <w:szCs w:val="16"/>
        </w:rPr>
        <w:tab/>
        <w:t>Использование средств индивидуальной защиты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3.5.</w:t>
      </w:r>
      <w:r w:rsidRPr="000427F8">
        <w:rPr>
          <w:rFonts w:ascii="Verdana" w:hAnsi="Verdana"/>
          <w:sz w:val="16"/>
          <w:szCs w:val="16"/>
        </w:rPr>
        <w:tab/>
        <w:t xml:space="preserve">Поведение при несчастных случаях и чрезвычайных </w:t>
      </w:r>
      <w:r w:rsidRPr="000427F8">
        <w:rPr>
          <w:rFonts w:ascii="Verdana" w:hAnsi="Verdana"/>
          <w:sz w:val="16"/>
          <w:szCs w:val="16"/>
        </w:rPr>
        <w:br/>
        <w:t>событиях</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3.6.</w:t>
      </w:r>
      <w:r w:rsidRPr="000427F8">
        <w:rPr>
          <w:rFonts w:ascii="Verdana" w:hAnsi="Verdana"/>
          <w:sz w:val="16"/>
          <w:szCs w:val="16"/>
        </w:rPr>
        <w:tab/>
        <w:t>Уведомление о несчастных случаях и событиях</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3.7.</w:t>
      </w:r>
      <w:r w:rsidRPr="000427F8">
        <w:rPr>
          <w:rFonts w:ascii="Verdana" w:hAnsi="Verdana"/>
          <w:sz w:val="16"/>
          <w:szCs w:val="16"/>
        </w:rPr>
        <w:tab/>
        <w:t>Действия в аварийной ситуации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4.</w:t>
      </w:r>
      <w:r w:rsidRPr="000427F8">
        <w:rPr>
          <w:rFonts w:ascii="Verdana" w:hAnsi="Verdana"/>
          <w:sz w:val="16"/>
          <w:szCs w:val="16"/>
        </w:rPr>
        <w:tab/>
        <w:t>Начало работ</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5.</w:t>
      </w:r>
      <w:r w:rsidRPr="000427F8">
        <w:rPr>
          <w:rFonts w:ascii="Verdana" w:hAnsi="Verdana"/>
          <w:sz w:val="16"/>
          <w:szCs w:val="16"/>
        </w:rPr>
        <w:tab/>
        <w:t>Оборудование и использование строительной площадки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5.1.</w:t>
      </w:r>
      <w:r w:rsidRPr="000427F8">
        <w:rPr>
          <w:rFonts w:ascii="Verdana" w:hAnsi="Verdana"/>
          <w:sz w:val="16"/>
          <w:szCs w:val="16"/>
        </w:rPr>
        <w:tab/>
        <w:t>Основные требования на строительных площадках</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5.2.</w:t>
      </w:r>
      <w:r w:rsidRPr="000427F8">
        <w:rPr>
          <w:rFonts w:ascii="Verdana" w:hAnsi="Verdana"/>
          <w:sz w:val="16"/>
          <w:szCs w:val="16"/>
        </w:rPr>
        <w:tab/>
        <w:t xml:space="preserve">Система нарядов допусков и дополнительных нарядов </w:t>
      </w:r>
      <w:r w:rsidRPr="000427F8">
        <w:rPr>
          <w:rFonts w:ascii="Verdana" w:hAnsi="Verdana"/>
          <w:sz w:val="16"/>
          <w:szCs w:val="16"/>
        </w:rPr>
        <w:br/>
        <w:t>для выполнения работ</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w:t>
      </w:r>
      <w:r w:rsidRPr="000427F8">
        <w:rPr>
          <w:rFonts w:ascii="Verdana" w:hAnsi="Verdana"/>
          <w:sz w:val="16"/>
          <w:szCs w:val="16"/>
        </w:rPr>
        <w:tab/>
        <w:t>Работы с риском падения с высоты/высотные работы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6.1.</w:t>
      </w:r>
      <w:r w:rsidRPr="000427F8">
        <w:rPr>
          <w:rFonts w:ascii="Verdana" w:hAnsi="Verdana"/>
          <w:sz w:val="16"/>
          <w:szCs w:val="16"/>
        </w:rPr>
        <w:tab/>
        <w:t>Определение</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6.2.</w:t>
      </w:r>
      <w:r w:rsidRPr="000427F8">
        <w:rPr>
          <w:rFonts w:ascii="Verdana" w:hAnsi="Verdana"/>
          <w:sz w:val="16"/>
          <w:szCs w:val="16"/>
        </w:rPr>
        <w:tab/>
        <w:t>Общие правила техники безопасности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6.3.</w:t>
      </w:r>
      <w:r w:rsidRPr="000427F8">
        <w:rPr>
          <w:rFonts w:ascii="Verdana" w:hAnsi="Verdana"/>
          <w:sz w:val="16"/>
          <w:szCs w:val="16"/>
        </w:rPr>
        <w:tab/>
        <w:t>Леса</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 xml:space="preserve">6.4.    Порядок идентификации строительных лесов                                    </w:t>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6.5.</w:t>
      </w:r>
      <w:r w:rsidRPr="000427F8">
        <w:rPr>
          <w:rFonts w:ascii="Verdana" w:hAnsi="Verdana"/>
          <w:sz w:val="16"/>
          <w:szCs w:val="16"/>
        </w:rPr>
        <w:tab/>
        <w:t>Леса из предварительно изготовленных элементов</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6.6.</w:t>
      </w:r>
      <w:r w:rsidRPr="000427F8">
        <w:rPr>
          <w:rFonts w:ascii="Verdana" w:hAnsi="Verdana"/>
          <w:sz w:val="16"/>
          <w:szCs w:val="16"/>
        </w:rPr>
        <w:tab/>
        <w:t>Подъемные платформы/подъемные рабочие платформы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6.7.</w:t>
      </w:r>
      <w:r w:rsidRPr="000427F8">
        <w:rPr>
          <w:rFonts w:ascii="Verdana" w:hAnsi="Verdana"/>
          <w:sz w:val="16"/>
          <w:szCs w:val="16"/>
        </w:rPr>
        <w:tab/>
        <w:t>Подвесные подъемники для людей</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6.8.</w:t>
      </w:r>
      <w:r w:rsidRPr="000427F8">
        <w:rPr>
          <w:rFonts w:ascii="Verdana" w:hAnsi="Verdana"/>
          <w:sz w:val="16"/>
          <w:szCs w:val="16"/>
        </w:rPr>
        <w:tab/>
        <w:t>Лестницы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6.9.</w:t>
      </w:r>
      <w:r w:rsidRPr="000427F8">
        <w:rPr>
          <w:rFonts w:ascii="Verdana" w:hAnsi="Verdana"/>
          <w:sz w:val="16"/>
          <w:szCs w:val="16"/>
        </w:rPr>
        <w:tab/>
        <w:t>Индивидуальные средства защиты от падения с высоты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6.10.</w:t>
      </w:r>
      <w:r w:rsidRPr="000427F8">
        <w:rPr>
          <w:rFonts w:ascii="Verdana" w:hAnsi="Verdana"/>
          <w:sz w:val="16"/>
          <w:szCs w:val="16"/>
        </w:rPr>
        <w:tab/>
        <w:t>Работы на крышах и наклонных поверхностях</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bCs/>
          <w:sz w:val="16"/>
          <w:szCs w:val="16"/>
        </w:rPr>
        <w:t>7.</w:t>
      </w:r>
      <w:r w:rsidRPr="000427F8">
        <w:rPr>
          <w:rFonts w:ascii="Verdana" w:hAnsi="Verdana"/>
          <w:bCs/>
          <w:sz w:val="16"/>
          <w:szCs w:val="16"/>
        </w:rPr>
        <w:tab/>
      </w:r>
      <w:r w:rsidRPr="000427F8">
        <w:rPr>
          <w:rFonts w:ascii="Verdana" w:hAnsi="Verdana" w:cs="Calibri"/>
          <w:bCs/>
          <w:sz w:val="16"/>
          <w:szCs w:val="16"/>
        </w:rPr>
        <w:t xml:space="preserve">Работы в замкнутых и узких помещениях, резервуарах </w:t>
      </w:r>
      <w:r w:rsidRPr="000427F8">
        <w:rPr>
          <w:rFonts w:ascii="Verdana" w:hAnsi="Verdana" w:cs="Calibri"/>
          <w:bCs/>
          <w:sz w:val="16"/>
          <w:szCs w:val="16"/>
        </w:rPr>
        <w:br/>
        <w:t>и котлованах/траншеях</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8.</w:t>
      </w:r>
      <w:r w:rsidRPr="000427F8">
        <w:rPr>
          <w:rFonts w:ascii="Verdana" w:hAnsi="Verdana"/>
          <w:bCs/>
          <w:sz w:val="16"/>
          <w:szCs w:val="16"/>
        </w:rPr>
        <w:tab/>
        <w:t>Земляные работы</w:t>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9.</w:t>
      </w:r>
      <w:r w:rsidRPr="000427F8">
        <w:rPr>
          <w:rFonts w:ascii="Verdana" w:hAnsi="Verdana"/>
          <w:bCs/>
          <w:sz w:val="16"/>
          <w:szCs w:val="16"/>
        </w:rPr>
        <w:tab/>
        <w:t>Работы вблизи железнодорожных путей</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10.</w:t>
      </w:r>
      <w:r w:rsidRPr="000427F8">
        <w:rPr>
          <w:rFonts w:ascii="Verdana" w:hAnsi="Verdana"/>
          <w:bCs/>
          <w:sz w:val="16"/>
          <w:szCs w:val="16"/>
        </w:rPr>
        <w:tab/>
        <w:t>Обращение с опасными веществами</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11.</w:t>
      </w:r>
      <w:r w:rsidRPr="000427F8">
        <w:rPr>
          <w:rFonts w:ascii="Verdana" w:hAnsi="Verdana"/>
          <w:bCs/>
          <w:sz w:val="16"/>
          <w:szCs w:val="16"/>
        </w:rPr>
        <w:tab/>
        <w:t>Обращение с источниками излучения</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bCs/>
          <w:sz w:val="16"/>
          <w:szCs w:val="16"/>
        </w:rPr>
        <w:t>12.</w:t>
      </w:r>
      <w:r w:rsidRPr="000427F8">
        <w:rPr>
          <w:rFonts w:ascii="Verdana" w:hAnsi="Verdana"/>
          <w:bCs/>
          <w:sz w:val="16"/>
          <w:szCs w:val="16"/>
        </w:rPr>
        <w:tab/>
        <w:t>Охрана окружающей среды</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12.1.</w:t>
      </w:r>
      <w:r w:rsidRPr="000427F8">
        <w:rPr>
          <w:rFonts w:ascii="Verdana" w:hAnsi="Verdana"/>
          <w:sz w:val="16"/>
          <w:szCs w:val="16"/>
        </w:rPr>
        <w:tab/>
        <w:t>Поддержание чистоты воздуха</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12.2.</w:t>
      </w:r>
      <w:r w:rsidRPr="000427F8">
        <w:rPr>
          <w:rFonts w:ascii="Verdana" w:hAnsi="Verdana"/>
          <w:sz w:val="16"/>
          <w:szCs w:val="16"/>
        </w:rPr>
        <w:tab/>
        <w:t>Эмиссия шума</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12.3.</w:t>
      </w:r>
      <w:r w:rsidRPr="000427F8">
        <w:rPr>
          <w:rFonts w:ascii="Verdana" w:hAnsi="Verdana"/>
          <w:sz w:val="16"/>
          <w:szCs w:val="16"/>
        </w:rPr>
        <w:tab/>
        <w:t>Вода / сточные воды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12.4.</w:t>
      </w:r>
      <w:r w:rsidRPr="000427F8">
        <w:rPr>
          <w:rFonts w:ascii="Verdana" w:hAnsi="Verdana"/>
          <w:sz w:val="16"/>
          <w:szCs w:val="16"/>
        </w:rPr>
        <w:tab/>
        <w:t>Почва / грунтовые воды</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12.5.</w:t>
      </w:r>
      <w:r w:rsidRPr="000427F8">
        <w:rPr>
          <w:rFonts w:ascii="Verdana" w:hAnsi="Verdana"/>
          <w:sz w:val="16"/>
          <w:szCs w:val="16"/>
        </w:rPr>
        <w:tab/>
        <w:t>Удаление отходов / утилизация</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13.</w:t>
      </w:r>
      <w:r w:rsidRPr="000427F8">
        <w:rPr>
          <w:rFonts w:ascii="Verdana" w:hAnsi="Verdana"/>
          <w:bCs/>
          <w:sz w:val="16"/>
          <w:szCs w:val="16"/>
        </w:rPr>
        <w:tab/>
        <w:t>Машины, инструменты и приборы</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14.</w:t>
      </w:r>
      <w:r w:rsidRPr="000427F8">
        <w:rPr>
          <w:rFonts w:ascii="Verdana" w:hAnsi="Verdana"/>
          <w:bCs/>
          <w:sz w:val="16"/>
          <w:szCs w:val="16"/>
        </w:rPr>
        <w:tab/>
        <w:t>Газосварочные работы</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15.</w:t>
      </w:r>
      <w:r w:rsidRPr="000427F8">
        <w:rPr>
          <w:rFonts w:ascii="Verdana" w:hAnsi="Verdana"/>
          <w:bCs/>
          <w:sz w:val="16"/>
          <w:szCs w:val="16"/>
        </w:rPr>
        <w:tab/>
        <w:t>Работы по пескоструйной обработке</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16.</w:t>
      </w:r>
      <w:r w:rsidRPr="000427F8">
        <w:rPr>
          <w:rFonts w:ascii="Verdana" w:hAnsi="Verdana"/>
          <w:bCs/>
          <w:sz w:val="16"/>
          <w:szCs w:val="16"/>
        </w:rPr>
        <w:tab/>
        <w:t>Работы по очистке под высоким давлением</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17.</w:t>
      </w:r>
      <w:r w:rsidRPr="000427F8">
        <w:rPr>
          <w:rFonts w:ascii="Verdana" w:hAnsi="Verdana"/>
          <w:bCs/>
          <w:sz w:val="16"/>
          <w:szCs w:val="16"/>
        </w:rPr>
        <w:tab/>
        <w:t>Перекрытие движения на дорогах</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bCs/>
          <w:sz w:val="16"/>
          <w:szCs w:val="16"/>
        </w:rPr>
        <w:t>18.</w:t>
      </w:r>
      <w:r w:rsidRPr="000427F8">
        <w:rPr>
          <w:rFonts w:ascii="Verdana" w:hAnsi="Verdana"/>
          <w:bCs/>
          <w:sz w:val="16"/>
          <w:szCs w:val="16"/>
        </w:rPr>
        <w:tab/>
        <w:t>Перевозка тяжеловесных грузов</w:t>
      </w:r>
      <w:r w:rsidRPr="000427F8">
        <w:rPr>
          <w:rFonts w:ascii="Verdana" w:hAnsi="Verdana"/>
          <w:bCs/>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19.</w:t>
      </w:r>
      <w:r w:rsidRPr="000427F8">
        <w:rPr>
          <w:rFonts w:ascii="Verdana" w:hAnsi="Verdana"/>
          <w:sz w:val="16"/>
          <w:szCs w:val="16"/>
        </w:rPr>
        <w:tab/>
        <w:t>Основная документация ОТОСТБ</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19.1.</w:t>
      </w:r>
      <w:r w:rsidRPr="000427F8">
        <w:rPr>
          <w:rFonts w:ascii="Verdana" w:hAnsi="Verdana"/>
          <w:sz w:val="16"/>
          <w:szCs w:val="16"/>
        </w:rPr>
        <w:tab/>
        <w:t>План безопасности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19.2.</w:t>
      </w:r>
      <w:r w:rsidRPr="000427F8">
        <w:rPr>
          <w:rFonts w:ascii="Verdana" w:hAnsi="Verdana"/>
          <w:sz w:val="16"/>
          <w:szCs w:val="16"/>
        </w:rPr>
        <w:tab/>
        <w:t>Отчетность</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20.</w:t>
      </w:r>
      <w:r w:rsidRPr="000427F8">
        <w:rPr>
          <w:rFonts w:ascii="Verdana" w:hAnsi="Verdana"/>
          <w:sz w:val="16"/>
          <w:szCs w:val="16"/>
        </w:rPr>
        <w:tab/>
        <w:t>Нормативные ссылки</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sz w:val="16"/>
          <w:szCs w:val="16"/>
        </w:rPr>
      </w:pPr>
      <w:r w:rsidRPr="000427F8">
        <w:rPr>
          <w:rFonts w:ascii="Verdana" w:hAnsi="Verdana"/>
          <w:sz w:val="16"/>
          <w:szCs w:val="16"/>
        </w:rPr>
        <w:t>21.</w:t>
      </w:r>
      <w:r w:rsidRPr="000427F8">
        <w:rPr>
          <w:rFonts w:ascii="Verdana" w:hAnsi="Verdana"/>
          <w:sz w:val="16"/>
          <w:szCs w:val="16"/>
        </w:rPr>
        <w:tab/>
        <w:t>Управление регламентом</w:t>
      </w:r>
      <w:r w:rsidRPr="000427F8">
        <w:rPr>
          <w:rFonts w:ascii="Verdana" w:hAnsi="Verdana"/>
          <w:sz w:val="16"/>
          <w:szCs w:val="16"/>
        </w:rPr>
        <w:tab/>
      </w:r>
    </w:p>
    <w:p w:rsidR="000427F8" w:rsidRPr="000427F8" w:rsidRDefault="000427F8" w:rsidP="000427F8">
      <w:pPr>
        <w:tabs>
          <w:tab w:val="right" w:pos="9639"/>
        </w:tabs>
        <w:ind w:left="1276" w:hanging="709"/>
        <w:rPr>
          <w:rFonts w:ascii="Verdana" w:hAnsi="Verdana"/>
          <w:bCs/>
          <w:sz w:val="16"/>
          <w:szCs w:val="16"/>
        </w:rPr>
      </w:pPr>
      <w:r w:rsidRPr="000427F8">
        <w:rPr>
          <w:rFonts w:ascii="Verdana" w:hAnsi="Verdana"/>
          <w:bCs/>
          <w:sz w:val="16"/>
          <w:szCs w:val="16"/>
        </w:rPr>
        <w:t xml:space="preserve">Приложение к стандарту «Плакаты безопасности при работе на лесах»       </w:t>
      </w:r>
    </w:p>
    <w:p w:rsidR="000427F8" w:rsidRPr="000427F8" w:rsidRDefault="000427F8" w:rsidP="000427F8">
      <w:pPr>
        <w:tabs>
          <w:tab w:val="center" w:pos="8789"/>
        </w:tabs>
        <w:ind w:left="567" w:hanging="567"/>
        <w:rPr>
          <w:rFonts w:ascii="Verdana" w:hAnsi="Verdana"/>
          <w:sz w:val="16"/>
          <w:szCs w:val="16"/>
        </w:rPr>
      </w:pPr>
      <w:r w:rsidRPr="000427F8">
        <w:rPr>
          <w:rFonts w:ascii="Verdana" w:hAnsi="Verdana"/>
          <w:sz w:val="16"/>
          <w:szCs w:val="16"/>
        </w:rPr>
        <w:br w:type="page"/>
      </w:r>
      <w:bookmarkStart w:id="5" w:name="_Toc52958246"/>
      <w:bookmarkStart w:id="6" w:name="_Toc253138459"/>
      <w:bookmarkStart w:id="7" w:name="_Toc253142055"/>
      <w:bookmarkStart w:id="8" w:name="_Toc256020296"/>
    </w:p>
    <w:p w:rsidR="000427F8" w:rsidRPr="000427F8" w:rsidRDefault="000427F8" w:rsidP="006359B6">
      <w:pPr>
        <w:numPr>
          <w:ilvl w:val="0"/>
          <w:numId w:val="15"/>
        </w:numPr>
        <w:tabs>
          <w:tab w:val="center" w:pos="1134"/>
        </w:tabs>
        <w:spacing w:after="200" w:line="276" w:lineRule="auto"/>
        <w:ind w:left="1134" w:hanging="1134"/>
        <w:rPr>
          <w:rFonts w:ascii="Verdana" w:hAnsi="Verdana"/>
          <w:b/>
          <w:sz w:val="16"/>
          <w:szCs w:val="16"/>
        </w:rPr>
      </w:pPr>
      <w:r w:rsidRPr="000427F8">
        <w:rPr>
          <w:rFonts w:ascii="Verdana" w:hAnsi="Verdana"/>
          <w:b/>
          <w:sz w:val="16"/>
          <w:szCs w:val="16"/>
        </w:rPr>
        <w:lastRenderedPageBreak/>
        <w:t>Предмет и цель</w:t>
      </w:r>
    </w:p>
    <w:p w:rsidR="000427F8" w:rsidRPr="000427F8" w:rsidRDefault="000427F8" w:rsidP="006359B6">
      <w:pPr>
        <w:numPr>
          <w:ilvl w:val="1"/>
          <w:numId w:val="15"/>
        </w:numPr>
        <w:tabs>
          <w:tab w:val="center" w:pos="1134"/>
          <w:tab w:val="left" w:pos="8931"/>
        </w:tabs>
        <w:spacing w:after="200" w:line="276" w:lineRule="auto"/>
        <w:ind w:left="1134" w:hanging="1134"/>
        <w:jc w:val="both"/>
        <w:rPr>
          <w:rFonts w:ascii="Verdana" w:hAnsi="Verdana"/>
          <w:sz w:val="16"/>
          <w:szCs w:val="16"/>
        </w:rPr>
      </w:pPr>
      <w:r w:rsidRPr="000427F8">
        <w:rPr>
          <w:rFonts w:ascii="Verdana" w:hAnsi="Verdana"/>
          <w:sz w:val="16"/>
          <w:szCs w:val="16"/>
        </w:rPr>
        <w:t>Настоящие правила техники безопасности для подрядных организаций (далее – Правила) обязательны для исполнения  подрядчиками и/или субподрядчиками (далее – Подрядчик), на территории ОАО «Э.ОН Россия» (далее – Заказчик).</w:t>
      </w:r>
    </w:p>
    <w:p w:rsidR="000427F8" w:rsidRPr="000427F8" w:rsidRDefault="000427F8" w:rsidP="006359B6">
      <w:pPr>
        <w:numPr>
          <w:ilvl w:val="1"/>
          <w:numId w:val="15"/>
        </w:numPr>
        <w:tabs>
          <w:tab w:val="center" w:pos="1134"/>
          <w:tab w:val="left" w:pos="8931"/>
        </w:tabs>
        <w:spacing w:after="200" w:line="276" w:lineRule="auto"/>
        <w:ind w:left="1134" w:hanging="1134"/>
        <w:jc w:val="both"/>
        <w:rPr>
          <w:rFonts w:ascii="Verdana" w:hAnsi="Verdana"/>
          <w:sz w:val="16"/>
          <w:szCs w:val="16"/>
        </w:rPr>
      </w:pPr>
      <w:r w:rsidRPr="000427F8">
        <w:rPr>
          <w:rFonts w:ascii="Verdana" w:hAnsi="Verdana"/>
          <w:sz w:val="16"/>
          <w:szCs w:val="16"/>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0427F8" w:rsidRPr="000427F8" w:rsidRDefault="000427F8" w:rsidP="006359B6">
      <w:pPr>
        <w:numPr>
          <w:ilvl w:val="0"/>
          <w:numId w:val="47"/>
        </w:numPr>
        <w:tabs>
          <w:tab w:val="center" w:pos="1134"/>
          <w:tab w:val="left" w:pos="8931"/>
        </w:tabs>
        <w:spacing w:after="200" w:line="276" w:lineRule="auto"/>
        <w:contextualSpacing/>
        <w:jc w:val="both"/>
        <w:rPr>
          <w:rFonts w:ascii="Verdana" w:hAnsi="Verdana"/>
          <w:sz w:val="16"/>
          <w:szCs w:val="16"/>
        </w:rPr>
      </w:pPr>
      <w:r w:rsidRPr="000427F8">
        <w:rPr>
          <w:rFonts w:ascii="Verdana" w:hAnsi="Verdana"/>
          <w:sz w:val="16"/>
          <w:szCs w:val="16"/>
        </w:rPr>
        <w:t xml:space="preserve">СО-СОТТА-12 системы менеджмента охраны здоровья и безопасности труда (далее </w:t>
      </w:r>
      <w:proofErr w:type="spellStart"/>
      <w:r w:rsidRPr="000427F8">
        <w:rPr>
          <w:rFonts w:ascii="Verdana" w:hAnsi="Verdana"/>
          <w:sz w:val="16"/>
          <w:szCs w:val="16"/>
        </w:rPr>
        <w:t>СМОЗиБТ</w:t>
      </w:r>
      <w:proofErr w:type="spellEnd"/>
      <w:r w:rsidRPr="000427F8">
        <w:rPr>
          <w:rFonts w:ascii="Verdana" w:hAnsi="Verdana"/>
          <w:sz w:val="16"/>
          <w:szCs w:val="16"/>
        </w:rPr>
        <w:t>) «Управление безопасностью электрических сетей»;</w:t>
      </w:r>
    </w:p>
    <w:p w:rsidR="000427F8" w:rsidRPr="000427F8" w:rsidRDefault="000427F8" w:rsidP="006359B6">
      <w:pPr>
        <w:numPr>
          <w:ilvl w:val="0"/>
          <w:numId w:val="47"/>
        </w:numPr>
        <w:tabs>
          <w:tab w:val="center" w:pos="1134"/>
          <w:tab w:val="left" w:pos="8931"/>
        </w:tabs>
        <w:spacing w:after="200" w:line="276" w:lineRule="auto"/>
        <w:contextualSpacing/>
        <w:jc w:val="both"/>
        <w:rPr>
          <w:rFonts w:ascii="Verdana" w:hAnsi="Verdana"/>
          <w:sz w:val="16"/>
          <w:szCs w:val="16"/>
        </w:rPr>
      </w:pPr>
      <w:r w:rsidRPr="000427F8">
        <w:rPr>
          <w:rFonts w:ascii="Verdana" w:hAnsi="Verdana"/>
          <w:sz w:val="16"/>
          <w:szCs w:val="16"/>
        </w:rPr>
        <w:t xml:space="preserve">СО-СОТТА-13 </w:t>
      </w:r>
      <w:proofErr w:type="spellStart"/>
      <w:r w:rsidRPr="000427F8">
        <w:rPr>
          <w:rFonts w:ascii="Verdana" w:hAnsi="Verdana"/>
          <w:sz w:val="16"/>
          <w:szCs w:val="16"/>
        </w:rPr>
        <w:t>СМОЗиБТ</w:t>
      </w:r>
      <w:proofErr w:type="spellEnd"/>
      <w:r w:rsidRPr="000427F8">
        <w:rPr>
          <w:rFonts w:ascii="Verdana" w:hAnsi="Verdana"/>
          <w:sz w:val="16"/>
          <w:szCs w:val="16"/>
        </w:rPr>
        <w:t xml:space="preserve"> «Правила безопасности при работе на высоте»; </w:t>
      </w:r>
    </w:p>
    <w:p w:rsidR="000427F8" w:rsidRPr="000427F8" w:rsidRDefault="000427F8" w:rsidP="006359B6">
      <w:pPr>
        <w:numPr>
          <w:ilvl w:val="0"/>
          <w:numId w:val="47"/>
        </w:numPr>
        <w:tabs>
          <w:tab w:val="center" w:pos="1134"/>
          <w:tab w:val="left" w:pos="8931"/>
        </w:tabs>
        <w:spacing w:after="200" w:line="276" w:lineRule="auto"/>
        <w:contextualSpacing/>
        <w:jc w:val="both"/>
        <w:rPr>
          <w:rFonts w:ascii="Verdana" w:hAnsi="Verdana"/>
          <w:sz w:val="16"/>
          <w:szCs w:val="16"/>
        </w:rPr>
      </w:pPr>
      <w:r w:rsidRPr="000427F8">
        <w:rPr>
          <w:rFonts w:ascii="Verdana" w:hAnsi="Verdana"/>
          <w:sz w:val="16"/>
          <w:szCs w:val="16"/>
        </w:rPr>
        <w:t xml:space="preserve">СО-СОТТА-16 </w:t>
      </w:r>
      <w:proofErr w:type="spellStart"/>
      <w:r w:rsidRPr="000427F8">
        <w:rPr>
          <w:rFonts w:ascii="Verdana" w:hAnsi="Verdana"/>
          <w:sz w:val="16"/>
          <w:szCs w:val="16"/>
        </w:rPr>
        <w:t>СМОЗиБТ</w:t>
      </w:r>
      <w:proofErr w:type="spellEnd"/>
      <w:r w:rsidRPr="000427F8">
        <w:rPr>
          <w:rFonts w:ascii="Verdana" w:hAnsi="Verdana"/>
          <w:sz w:val="16"/>
          <w:szCs w:val="16"/>
        </w:rPr>
        <w:t xml:space="preserve"> «Порядок отчетности об инцидентах и их расследование»;</w:t>
      </w:r>
    </w:p>
    <w:p w:rsidR="000427F8" w:rsidRPr="000427F8" w:rsidRDefault="000427F8" w:rsidP="006359B6">
      <w:pPr>
        <w:numPr>
          <w:ilvl w:val="0"/>
          <w:numId w:val="47"/>
        </w:numPr>
        <w:tabs>
          <w:tab w:val="center" w:pos="1134"/>
          <w:tab w:val="left" w:pos="8931"/>
        </w:tabs>
        <w:spacing w:after="200" w:line="276" w:lineRule="auto"/>
        <w:contextualSpacing/>
        <w:jc w:val="both"/>
        <w:rPr>
          <w:rFonts w:ascii="Verdana" w:hAnsi="Verdana"/>
          <w:sz w:val="16"/>
          <w:szCs w:val="16"/>
        </w:rPr>
      </w:pPr>
      <w:r w:rsidRPr="000427F8">
        <w:rPr>
          <w:rFonts w:ascii="Verdana" w:hAnsi="Verdana"/>
          <w:sz w:val="16"/>
          <w:szCs w:val="16"/>
        </w:rPr>
        <w:t xml:space="preserve">СО-СОТТА-17 </w:t>
      </w:r>
      <w:proofErr w:type="spellStart"/>
      <w:r w:rsidRPr="000427F8">
        <w:rPr>
          <w:rFonts w:ascii="Verdana" w:hAnsi="Verdana"/>
          <w:sz w:val="16"/>
          <w:szCs w:val="16"/>
        </w:rPr>
        <w:t>СМОЗиБТ</w:t>
      </w:r>
      <w:proofErr w:type="spellEnd"/>
      <w:r w:rsidRPr="000427F8">
        <w:rPr>
          <w:rFonts w:ascii="Verdana" w:hAnsi="Verdana"/>
          <w:sz w:val="16"/>
          <w:szCs w:val="16"/>
        </w:rPr>
        <w:t xml:space="preserve"> «Управление работой подрядных организаций и деловых партнеров.</w:t>
      </w:r>
    </w:p>
    <w:p w:rsidR="000427F8" w:rsidRPr="000427F8" w:rsidRDefault="000427F8" w:rsidP="000427F8">
      <w:pPr>
        <w:tabs>
          <w:tab w:val="center" w:pos="1134"/>
          <w:tab w:val="left" w:pos="8931"/>
        </w:tabs>
        <w:ind w:left="1134"/>
        <w:jc w:val="both"/>
        <w:rPr>
          <w:rFonts w:ascii="Verdana" w:hAnsi="Verdana"/>
          <w:sz w:val="16"/>
          <w:szCs w:val="16"/>
        </w:rPr>
      </w:pPr>
      <w:r w:rsidRPr="000427F8">
        <w:rPr>
          <w:rFonts w:ascii="Verdana" w:hAnsi="Verdana"/>
          <w:sz w:val="16"/>
          <w:szCs w:val="16"/>
        </w:rPr>
        <w:t xml:space="preserve">Данные стандарты в электронном виде направляются работниками </w:t>
      </w:r>
      <w:proofErr w:type="spellStart"/>
      <w:r w:rsidRPr="000427F8">
        <w:rPr>
          <w:rFonts w:ascii="Verdana" w:hAnsi="Verdana"/>
          <w:sz w:val="16"/>
          <w:szCs w:val="16"/>
        </w:rPr>
        <w:t>ООТиПК</w:t>
      </w:r>
      <w:proofErr w:type="spellEnd"/>
      <w:r w:rsidRPr="000427F8">
        <w:rPr>
          <w:rFonts w:ascii="Verdana" w:hAnsi="Verdana"/>
          <w:sz w:val="16"/>
          <w:szCs w:val="16"/>
        </w:rPr>
        <w:t xml:space="preserve"> филиалов или кураторами договоров по запросу в адрес подрядных организаций. </w:t>
      </w:r>
    </w:p>
    <w:p w:rsidR="000427F8" w:rsidRPr="000427F8" w:rsidRDefault="000427F8" w:rsidP="006359B6">
      <w:pPr>
        <w:numPr>
          <w:ilvl w:val="1"/>
          <w:numId w:val="15"/>
        </w:numPr>
        <w:tabs>
          <w:tab w:val="center" w:pos="1134"/>
          <w:tab w:val="left" w:pos="8931"/>
        </w:tabs>
        <w:spacing w:after="200" w:line="276" w:lineRule="auto"/>
        <w:ind w:left="1134" w:hanging="1134"/>
        <w:contextualSpacing/>
        <w:jc w:val="both"/>
        <w:rPr>
          <w:rFonts w:ascii="Verdana" w:hAnsi="Verdana"/>
          <w:sz w:val="16"/>
          <w:szCs w:val="16"/>
        </w:rPr>
      </w:pPr>
      <w:r w:rsidRPr="000427F8">
        <w:rPr>
          <w:rFonts w:ascii="Verdana" w:hAnsi="Verdana"/>
          <w:sz w:val="16"/>
          <w:szCs w:val="16"/>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0427F8" w:rsidRPr="000427F8" w:rsidRDefault="000427F8" w:rsidP="006359B6">
      <w:pPr>
        <w:numPr>
          <w:ilvl w:val="1"/>
          <w:numId w:val="15"/>
        </w:numPr>
        <w:tabs>
          <w:tab w:val="center" w:pos="1134"/>
          <w:tab w:val="center" w:pos="8789"/>
          <w:tab w:val="left" w:pos="8931"/>
        </w:tabs>
        <w:spacing w:after="200" w:line="276" w:lineRule="auto"/>
        <w:ind w:left="1134" w:hanging="1134"/>
        <w:jc w:val="both"/>
        <w:rPr>
          <w:rFonts w:ascii="Verdana" w:hAnsi="Verdana"/>
          <w:sz w:val="16"/>
          <w:szCs w:val="16"/>
        </w:rPr>
      </w:pPr>
      <w:r w:rsidRPr="000427F8">
        <w:rPr>
          <w:rFonts w:ascii="Verdana" w:hAnsi="Verdana"/>
          <w:sz w:val="16"/>
          <w:szCs w:val="16"/>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rsidR="000427F8" w:rsidRPr="000427F8" w:rsidRDefault="000427F8" w:rsidP="006359B6">
      <w:pPr>
        <w:numPr>
          <w:ilvl w:val="0"/>
          <w:numId w:val="15"/>
        </w:numPr>
        <w:tabs>
          <w:tab w:val="center" w:pos="1134"/>
          <w:tab w:val="center" w:pos="8789"/>
          <w:tab w:val="left" w:pos="8931"/>
        </w:tabs>
        <w:spacing w:after="200" w:line="276" w:lineRule="auto"/>
        <w:ind w:left="1134" w:hanging="1134"/>
        <w:rPr>
          <w:rFonts w:ascii="Verdana" w:hAnsi="Verdana"/>
          <w:b/>
          <w:sz w:val="16"/>
          <w:szCs w:val="16"/>
        </w:rPr>
      </w:pPr>
      <w:r w:rsidRPr="000427F8">
        <w:rPr>
          <w:rFonts w:ascii="Verdana" w:hAnsi="Verdana"/>
          <w:b/>
          <w:sz w:val="16"/>
          <w:szCs w:val="16"/>
        </w:rPr>
        <w:t>Ответственность</w:t>
      </w:r>
    </w:p>
    <w:p w:rsidR="000427F8" w:rsidRPr="000427F8" w:rsidRDefault="000427F8" w:rsidP="006359B6">
      <w:pPr>
        <w:numPr>
          <w:ilvl w:val="1"/>
          <w:numId w:val="15"/>
        </w:numPr>
        <w:tabs>
          <w:tab w:val="center" w:pos="1134"/>
          <w:tab w:val="center" w:pos="8789"/>
          <w:tab w:val="left" w:pos="8931"/>
        </w:tabs>
        <w:spacing w:after="200" w:line="276" w:lineRule="auto"/>
        <w:ind w:left="1134" w:hanging="1134"/>
        <w:jc w:val="both"/>
        <w:rPr>
          <w:rFonts w:ascii="Verdana" w:hAnsi="Verdana"/>
          <w:sz w:val="16"/>
          <w:szCs w:val="16"/>
        </w:rPr>
      </w:pPr>
      <w:r w:rsidRPr="000427F8">
        <w:rPr>
          <w:rFonts w:ascii="Verdana" w:hAnsi="Verdana"/>
          <w:sz w:val="16"/>
          <w:szCs w:val="16"/>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rsidR="000427F8" w:rsidRPr="000427F8" w:rsidRDefault="000427F8" w:rsidP="006359B6">
      <w:pPr>
        <w:numPr>
          <w:ilvl w:val="1"/>
          <w:numId w:val="15"/>
        </w:numPr>
        <w:tabs>
          <w:tab w:val="center" w:pos="1134"/>
          <w:tab w:val="center" w:pos="8789"/>
          <w:tab w:val="left" w:pos="8931"/>
        </w:tabs>
        <w:spacing w:after="200" w:line="276" w:lineRule="auto"/>
        <w:ind w:left="1134" w:hanging="1134"/>
        <w:jc w:val="both"/>
        <w:rPr>
          <w:rFonts w:ascii="Verdana" w:hAnsi="Verdana"/>
          <w:sz w:val="16"/>
          <w:szCs w:val="16"/>
        </w:rPr>
      </w:pPr>
      <w:r w:rsidRPr="000427F8">
        <w:rPr>
          <w:rFonts w:ascii="Verdana" w:hAnsi="Verdana"/>
          <w:sz w:val="16"/>
          <w:szCs w:val="16"/>
        </w:rPr>
        <w:t>В рамках вторичной ответственности гаранта 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при необходимости удалять  Подрядчика с территории Заказчика.</w:t>
      </w:r>
    </w:p>
    <w:p w:rsidR="000427F8" w:rsidRPr="000427F8" w:rsidRDefault="000427F8" w:rsidP="006359B6">
      <w:pPr>
        <w:numPr>
          <w:ilvl w:val="1"/>
          <w:numId w:val="15"/>
        </w:numPr>
        <w:tabs>
          <w:tab w:val="center" w:pos="1134"/>
          <w:tab w:val="center" w:pos="8789"/>
          <w:tab w:val="left" w:pos="8931"/>
        </w:tabs>
        <w:spacing w:after="200" w:line="276" w:lineRule="auto"/>
        <w:ind w:left="1134" w:hanging="1134"/>
        <w:rPr>
          <w:rFonts w:ascii="Verdana" w:hAnsi="Verdana"/>
          <w:sz w:val="16"/>
          <w:szCs w:val="16"/>
        </w:rPr>
      </w:pPr>
      <w:r w:rsidRPr="000427F8">
        <w:rPr>
          <w:rFonts w:ascii="Verdana" w:hAnsi="Verdana"/>
          <w:sz w:val="16"/>
          <w:szCs w:val="16"/>
        </w:rPr>
        <w:t>Ответственные лица Заказчика</w:t>
      </w:r>
    </w:p>
    <w:p w:rsidR="000427F8" w:rsidRPr="000427F8" w:rsidRDefault="000427F8" w:rsidP="006359B6">
      <w:pPr>
        <w:numPr>
          <w:ilvl w:val="2"/>
          <w:numId w:val="15"/>
        </w:numPr>
        <w:tabs>
          <w:tab w:val="center" w:pos="1134"/>
          <w:tab w:val="center" w:pos="8789"/>
          <w:tab w:val="left" w:pos="8931"/>
        </w:tabs>
        <w:spacing w:after="200" w:line="276" w:lineRule="auto"/>
        <w:ind w:left="1134" w:hanging="1134"/>
        <w:rPr>
          <w:rFonts w:ascii="Verdana" w:hAnsi="Verdana"/>
          <w:sz w:val="16"/>
          <w:szCs w:val="16"/>
        </w:rPr>
      </w:pPr>
      <w:proofErr w:type="gramStart"/>
      <w:r w:rsidRPr="000427F8">
        <w:rPr>
          <w:rFonts w:ascii="Verdana" w:hAnsi="Verdana"/>
          <w:sz w:val="16"/>
          <w:szCs w:val="16"/>
        </w:rPr>
        <w:t>В целях обеспечения взаимодействия с Подрядчиком Заказчик назначает ответственных лиц, которые:</w:t>
      </w:r>
      <w:r w:rsidRPr="000427F8">
        <w:rPr>
          <w:rFonts w:ascii="Verdana" w:hAnsi="Verdana"/>
          <w:sz w:val="16"/>
          <w:szCs w:val="16"/>
        </w:rPr>
        <w:br/>
        <w:t xml:space="preserve">- представляют интересы Заказчика перед Подрядчиком; </w:t>
      </w:r>
      <w:r w:rsidRPr="000427F8">
        <w:rPr>
          <w:rFonts w:ascii="Verdana" w:hAnsi="Verdana"/>
          <w:sz w:val="16"/>
          <w:szCs w:val="16"/>
        </w:rPr>
        <w:br/>
        <w:t>- получают и выдают все необходимые допуски и разрешения для выполнения работ, а также способствуют реализации необходимых для этого процессов;</w:t>
      </w:r>
      <w:r w:rsidRPr="000427F8">
        <w:rPr>
          <w:rFonts w:ascii="Verdana" w:hAnsi="Verdana"/>
          <w:sz w:val="16"/>
          <w:szCs w:val="16"/>
        </w:rPr>
        <w:br/>
        <w:t>- отвечают за согласование запланированных в рамках договора подряда задач с другой деятельностью Заказчика, а также с другими подрядчиками.</w:t>
      </w:r>
      <w:proofErr w:type="gramEnd"/>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В случае выявления невыполнения требований по технике безопасности или возникновения чрезвычайных ситуаций Ответственные лица Заказчика вправе давать обязательные для исполнения персоналом Подрядчика указания.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Привлечение к работе ответственных лиц Заказчика не освобождает руководство Подрядчика от их ответственности перед своими сотрудниками и от обязанности организации исполнения требований по технике безопасности.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Все работы, которые необходимо выполнить  на территории Заказчика, должны быть согласованы с ответственным лицом Заказчика таким образом, чтобы не возникли взаимные опасности для привлеченных к выполнению работ подрядчиков, с одной стороны, и структурных подразделений  Заказчика, с другой стороны.</w:t>
      </w:r>
    </w:p>
    <w:p w:rsidR="000427F8" w:rsidRPr="000427F8" w:rsidRDefault="000427F8" w:rsidP="006359B6">
      <w:pPr>
        <w:keepNext/>
        <w:numPr>
          <w:ilvl w:val="0"/>
          <w:numId w:val="15"/>
        </w:numPr>
        <w:tabs>
          <w:tab w:val="center" w:pos="1134"/>
        </w:tabs>
        <w:spacing w:after="200" w:line="276" w:lineRule="auto"/>
        <w:ind w:left="1134" w:hanging="1134"/>
        <w:rPr>
          <w:rFonts w:ascii="Verdana" w:hAnsi="Verdana"/>
          <w:b/>
          <w:sz w:val="16"/>
          <w:szCs w:val="16"/>
        </w:rPr>
      </w:pPr>
      <w:r w:rsidRPr="000427F8">
        <w:rPr>
          <w:rFonts w:ascii="Verdana" w:hAnsi="Verdana"/>
          <w:b/>
          <w:sz w:val="16"/>
          <w:szCs w:val="16"/>
        </w:rPr>
        <w:t>Общие правила техники безопасности</w:t>
      </w:r>
    </w:p>
    <w:p w:rsidR="000427F8" w:rsidRPr="000427F8" w:rsidRDefault="000427F8" w:rsidP="006359B6">
      <w:pPr>
        <w:keepNext/>
        <w:numPr>
          <w:ilvl w:val="1"/>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Право доступа</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 xml:space="preserve">Доступ на территорию Заказчика разрешен только при наличии действующих разрешений для доступа. </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lastRenderedPageBreak/>
        <w:t xml:space="preserve">Находясь на территории </w:t>
      </w:r>
      <w:proofErr w:type="gramStart"/>
      <w:r w:rsidRPr="000427F8">
        <w:rPr>
          <w:rFonts w:ascii="Verdana" w:hAnsi="Verdana"/>
          <w:sz w:val="16"/>
          <w:szCs w:val="16"/>
        </w:rPr>
        <w:t>Заказчика</w:t>
      </w:r>
      <w:proofErr w:type="gramEnd"/>
      <w:r w:rsidRPr="000427F8">
        <w:rPr>
          <w:rFonts w:ascii="Verdana" w:hAnsi="Verdana"/>
          <w:sz w:val="16"/>
          <w:szCs w:val="16"/>
        </w:rPr>
        <w:t xml:space="preserve"> каждый работник Подрядчика обязан иметь при себе пропуск, а работники, подлежащие обязательной аттестации, - удостоверение о проверке знаний по установленной форме. </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Для транспортных средств дополнительно требуется разрешение на въезд.</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На транспортные средства должен быть нанесен хорошо видимый логотип, содержащий сокращенное наименование Подрядчика.</w:t>
      </w:r>
    </w:p>
    <w:p w:rsidR="000427F8" w:rsidRPr="000427F8" w:rsidRDefault="000427F8" w:rsidP="006359B6">
      <w:pPr>
        <w:numPr>
          <w:ilvl w:val="1"/>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Правила поведения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Действует общий запрет на употребление спиртных напитков и наркотиков, а также запрет на курение (кроме специально отведенных мест) и на разведение огня. Если иное не определено в договоре, ответственное лицо Заказчика по согласованию с пожарной частью, обслуживающей территорию, на которой ведутся работы,  определяет зоны, где разрешено курение.</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Необходимо следовать распоряжениям дежурного и уполномоченного персонала Заказчика (среди прочих, специалисты по безопасности, работники  пожарной части, сотрудники охраны, отвечающие за соответствующую сферу деятельности руководители и сотрудники).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Доступ к установкам, частям установок и на строительные площадки предоставляется только  лицам, прошедшим проверку знаний и инструктажи по технике безопасности в установленном порядке. Посетители и лица, не имеющие отношения к установке, должны в установленном порядке пройти вводный инструктаж по технике безопасности.  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Строжайше запрещено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Котлованы, траншеи, каналы и резервуары следует рассматривать в качестве, </w:t>
      </w:r>
      <w:proofErr w:type="gramStart"/>
      <w:r w:rsidRPr="000427F8">
        <w:rPr>
          <w:rFonts w:ascii="Verdana" w:hAnsi="Verdana"/>
          <w:sz w:val="16"/>
          <w:szCs w:val="16"/>
        </w:rPr>
        <w:t>содержащих</w:t>
      </w:r>
      <w:proofErr w:type="gramEnd"/>
      <w:r w:rsidRPr="000427F8">
        <w:rPr>
          <w:rFonts w:ascii="Verdana" w:hAnsi="Verdana"/>
          <w:sz w:val="16"/>
          <w:szCs w:val="16"/>
        </w:rPr>
        <w:t xml:space="preserve"> газ и взрывоопасных. Для входа/въезда требуется соответствующее разрешение.</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Заказчика.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Запрещено заходить на крыши. В исключительных случаях следует перед началом работ обсудить с ответственным лицом Заказчика особые меры безопасности (см. пункт 6.9).</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ответственным лицом Заказчика.  </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Запрещено 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Заказчика.</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 xml:space="preserve">На территории Заказчика </w:t>
      </w:r>
      <w:r w:rsidRPr="000427F8">
        <w:rPr>
          <w:rFonts w:ascii="Verdana" w:hAnsi="Verdana"/>
          <w:sz w:val="16"/>
          <w:szCs w:val="16"/>
          <w:u w:val="single"/>
        </w:rPr>
        <w:t>запрещено</w:t>
      </w:r>
      <w:r w:rsidRPr="000427F8">
        <w:rPr>
          <w:rFonts w:ascii="Verdana" w:hAnsi="Verdana"/>
          <w:sz w:val="16"/>
          <w:szCs w:val="16"/>
        </w:rPr>
        <w:t xml:space="preserve"> использовать следующие устройства мобильной связи:</w:t>
      </w:r>
    </w:p>
    <w:p w:rsidR="000427F8" w:rsidRPr="000427F8" w:rsidRDefault="000427F8" w:rsidP="006359B6">
      <w:pPr>
        <w:numPr>
          <w:ilvl w:val="0"/>
          <w:numId w:val="16"/>
        </w:numPr>
        <w:spacing w:after="200" w:line="276" w:lineRule="auto"/>
        <w:ind w:left="1701" w:hanging="567"/>
        <w:rPr>
          <w:rFonts w:ascii="Verdana" w:hAnsi="Verdana"/>
          <w:sz w:val="16"/>
          <w:szCs w:val="16"/>
        </w:rPr>
      </w:pPr>
      <w:r w:rsidRPr="000427F8">
        <w:rPr>
          <w:rFonts w:ascii="Verdana" w:hAnsi="Verdana"/>
          <w:sz w:val="16"/>
          <w:szCs w:val="16"/>
        </w:rPr>
        <w:t>радиопереговорные устройства индивидуального пользования;</w:t>
      </w:r>
    </w:p>
    <w:p w:rsidR="000427F8" w:rsidRPr="000427F8" w:rsidRDefault="000427F8" w:rsidP="006359B6">
      <w:pPr>
        <w:numPr>
          <w:ilvl w:val="0"/>
          <w:numId w:val="16"/>
        </w:numPr>
        <w:spacing w:after="200" w:line="276" w:lineRule="auto"/>
        <w:ind w:left="1701" w:hanging="567"/>
        <w:rPr>
          <w:rFonts w:ascii="Verdana" w:hAnsi="Verdana"/>
          <w:sz w:val="16"/>
          <w:szCs w:val="16"/>
        </w:rPr>
      </w:pPr>
      <w:r w:rsidRPr="000427F8">
        <w:rPr>
          <w:rFonts w:ascii="Verdana" w:hAnsi="Verdana"/>
          <w:sz w:val="16"/>
          <w:szCs w:val="16"/>
        </w:rPr>
        <w:t>стационарные радиостанции, не относящиеся к оборудованию Заказчика</w:t>
      </w:r>
    </w:p>
    <w:p w:rsidR="000427F8" w:rsidRPr="000427F8" w:rsidRDefault="000427F8" w:rsidP="000427F8">
      <w:pPr>
        <w:tabs>
          <w:tab w:val="center" w:pos="1134"/>
        </w:tabs>
        <w:ind w:left="1134"/>
        <w:rPr>
          <w:rFonts w:ascii="Verdana" w:hAnsi="Verdana"/>
          <w:color w:val="FF0000"/>
          <w:sz w:val="16"/>
          <w:szCs w:val="16"/>
        </w:rPr>
      </w:pPr>
      <w:r w:rsidRPr="000427F8">
        <w:rPr>
          <w:rFonts w:ascii="Verdana" w:hAnsi="Verdana"/>
          <w:b/>
          <w:color w:val="FF0000"/>
          <w:sz w:val="16"/>
          <w:szCs w:val="16"/>
        </w:rPr>
        <w:lastRenderedPageBreak/>
        <w:t xml:space="preserve">Во взрывоопасных зонах запрещено пользоваться мобильными телефонами (с </w:t>
      </w:r>
      <w:proofErr w:type="spellStart"/>
      <w:r w:rsidRPr="000427F8">
        <w:rPr>
          <w:rFonts w:ascii="Verdana" w:hAnsi="Verdana"/>
          <w:b/>
          <w:color w:val="FF0000"/>
          <w:sz w:val="16"/>
          <w:szCs w:val="16"/>
        </w:rPr>
        <w:t>взрывозащитой</w:t>
      </w:r>
      <w:proofErr w:type="spellEnd"/>
      <w:r w:rsidRPr="000427F8">
        <w:rPr>
          <w:rFonts w:ascii="Verdana" w:hAnsi="Verdana"/>
          <w:b/>
          <w:color w:val="FF0000"/>
          <w:sz w:val="16"/>
          <w:szCs w:val="16"/>
        </w:rPr>
        <w:t xml:space="preserve"> или без нее). Необходимо выключать приносимые с собой телефоны.</w:t>
      </w:r>
    </w:p>
    <w:p w:rsidR="000427F8" w:rsidRPr="000427F8" w:rsidRDefault="000427F8" w:rsidP="000427F8">
      <w:pPr>
        <w:ind w:left="1134"/>
        <w:rPr>
          <w:rFonts w:ascii="Verdana" w:hAnsi="Verdana"/>
          <w:b/>
          <w:color w:val="FF0000"/>
          <w:sz w:val="16"/>
          <w:szCs w:val="16"/>
        </w:rPr>
      </w:pPr>
      <w:r w:rsidRPr="000427F8">
        <w:rPr>
          <w:rFonts w:ascii="Verdana" w:hAnsi="Verdana"/>
          <w:b/>
          <w:color w:val="FF0000"/>
          <w:sz w:val="16"/>
          <w:szCs w:val="16"/>
        </w:rPr>
        <w:t>Следует обращать внимание на указания на входах в установки.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На строительных площадках запрещено ношение украшений или похожих предметов. Запрещено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При необходимости следует подтвердить пригодность для выполнения работ согласно требованиям, предъявляемых к здоровью персонала, (результаты периодического медицинского осмотра). Запрещено привлекать к выполнению работ на территории Заказчика лиц, страдающих заболеваниями, которые могут угрожать безопасности работы.</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Запрещено принимать пищу и пить на рабочем месте. Для этого следует пользоваться столовыми или  специально оборудованными бытовыми помещениями.</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Запрещено ночевать на территории Заказчика.</w:t>
      </w:r>
    </w:p>
    <w:p w:rsidR="000427F8" w:rsidRPr="000427F8" w:rsidRDefault="000427F8" w:rsidP="006359B6">
      <w:pPr>
        <w:numPr>
          <w:ilvl w:val="1"/>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Движение транспорта по территории Заказчика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Для въезда на территорию Заказчика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 Заказчика.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При движении транспорта по территории Заказчика действуют Правила дорожного движения. Дополнительно необходимо соблюдать следующие требования:</w:t>
      </w:r>
    </w:p>
    <w:p w:rsidR="000427F8" w:rsidRPr="000427F8" w:rsidRDefault="000427F8" w:rsidP="006359B6">
      <w:pPr>
        <w:numPr>
          <w:ilvl w:val="0"/>
          <w:numId w:val="17"/>
        </w:numPr>
        <w:spacing w:after="200" w:line="276" w:lineRule="auto"/>
        <w:ind w:left="1701" w:hanging="567"/>
        <w:rPr>
          <w:rFonts w:ascii="Verdana" w:hAnsi="Verdana"/>
          <w:sz w:val="16"/>
          <w:szCs w:val="16"/>
        </w:rPr>
      </w:pPr>
      <w:r w:rsidRPr="000427F8">
        <w:rPr>
          <w:rFonts w:ascii="Verdana" w:hAnsi="Verdana"/>
          <w:sz w:val="16"/>
          <w:szCs w:val="16"/>
        </w:rPr>
        <w:t>максимальная скорость 5 км/ч. В исключительных случаях установлены соответствующие обозначения.</w:t>
      </w:r>
    </w:p>
    <w:p w:rsidR="000427F8" w:rsidRPr="000427F8" w:rsidRDefault="000427F8" w:rsidP="006359B6">
      <w:pPr>
        <w:numPr>
          <w:ilvl w:val="0"/>
          <w:numId w:val="17"/>
        </w:numPr>
        <w:spacing w:after="200" w:line="276" w:lineRule="auto"/>
        <w:ind w:left="1701" w:hanging="567"/>
        <w:rPr>
          <w:rFonts w:ascii="Verdana" w:hAnsi="Verdana"/>
          <w:sz w:val="16"/>
          <w:szCs w:val="16"/>
        </w:rPr>
      </w:pPr>
      <w:r w:rsidRPr="000427F8">
        <w:rPr>
          <w:rFonts w:ascii="Verdana" w:hAnsi="Verdana"/>
          <w:sz w:val="16"/>
          <w:szCs w:val="16"/>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0427F8" w:rsidRPr="000427F8" w:rsidRDefault="000427F8" w:rsidP="006359B6">
      <w:pPr>
        <w:numPr>
          <w:ilvl w:val="0"/>
          <w:numId w:val="17"/>
        </w:numPr>
        <w:spacing w:after="200" w:line="276" w:lineRule="auto"/>
        <w:ind w:left="1701" w:hanging="567"/>
        <w:jc w:val="both"/>
        <w:rPr>
          <w:rFonts w:ascii="Verdana" w:hAnsi="Verdana"/>
          <w:sz w:val="16"/>
          <w:szCs w:val="16"/>
        </w:rPr>
      </w:pPr>
      <w:r w:rsidRPr="000427F8">
        <w:rPr>
          <w:rFonts w:ascii="Verdana" w:hAnsi="Verdana"/>
          <w:sz w:val="16"/>
          <w:szCs w:val="16"/>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При движении грузовых автомобилей задним ходом в промышленных установках требуется сотрудник, указывающий направление для движения.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Необходимо пропускать транспортные средства со специальными сигналами.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Въезд в пожароопасные и/или взрывоопасные установки или зоны разрешен только при наличии специального разрешения ответственного лица Заказчика и разрешения на проведение работ/пожароопасных работ (с описанием вида планируемых работ в наряде).</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Особое внимание следует уделять железнодорожным переездам. Железнодорожный  транспорт имеет право преимущественного проезда.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Пересечение рельсовых путей допускается только на специально оборудованных для этого железнодорожных переездах.</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Правила парковки</w:t>
      </w:r>
    </w:p>
    <w:p w:rsidR="000427F8" w:rsidRPr="000427F8" w:rsidRDefault="000427F8" w:rsidP="006359B6">
      <w:pPr>
        <w:numPr>
          <w:ilvl w:val="0"/>
          <w:numId w:val="18"/>
        </w:numPr>
        <w:spacing w:after="200" w:line="276" w:lineRule="auto"/>
        <w:ind w:left="1701" w:hanging="567"/>
        <w:rPr>
          <w:rFonts w:ascii="Verdana" w:hAnsi="Verdana"/>
          <w:sz w:val="16"/>
          <w:szCs w:val="16"/>
        </w:rPr>
      </w:pPr>
      <w:r w:rsidRPr="000427F8">
        <w:rPr>
          <w:rFonts w:ascii="Verdana" w:hAnsi="Verdana"/>
          <w:sz w:val="16"/>
          <w:szCs w:val="16"/>
        </w:rPr>
        <w:lastRenderedPageBreak/>
        <w:t>Подрядчики, выполняющие работы на территории Заказчика, должны пользоваться обозначенными стоянками на своих участках.</w:t>
      </w:r>
    </w:p>
    <w:p w:rsidR="000427F8" w:rsidRPr="000427F8" w:rsidRDefault="000427F8" w:rsidP="006359B6">
      <w:pPr>
        <w:numPr>
          <w:ilvl w:val="0"/>
          <w:numId w:val="18"/>
        </w:numPr>
        <w:spacing w:after="200" w:line="276" w:lineRule="auto"/>
        <w:ind w:left="1701" w:hanging="567"/>
        <w:rPr>
          <w:rFonts w:ascii="Verdana" w:hAnsi="Verdana"/>
          <w:sz w:val="16"/>
          <w:szCs w:val="16"/>
        </w:rPr>
      </w:pPr>
      <w:r w:rsidRPr="000427F8">
        <w:rPr>
          <w:rFonts w:ascii="Verdana" w:hAnsi="Verdana"/>
          <w:sz w:val="16"/>
          <w:szCs w:val="16"/>
        </w:rPr>
        <w:t>Разрешение на въезд необходимо хранить в транспортном средстве на видном месте.</w:t>
      </w:r>
    </w:p>
    <w:p w:rsidR="000427F8" w:rsidRPr="000427F8" w:rsidRDefault="000427F8" w:rsidP="006359B6">
      <w:pPr>
        <w:keepNext/>
        <w:numPr>
          <w:ilvl w:val="1"/>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Использование средств индивидуальной защиты</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rsidR="000427F8" w:rsidRPr="000427F8" w:rsidRDefault="000427F8" w:rsidP="000427F8">
      <w:pPr>
        <w:tabs>
          <w:tab w:val="center" w:pos="1134"/>
        </w:tabs>
        <w:ind w:left="1134"/>
        <w:jc w:val="both"/>
        <w:rPr>
          <w:rFonts w:ascii="Verdana" w:hAnsi="Verdana"/>
          <w:sz w:val="16"/>
          <w:szCs w:val="16"/>
        </w:rPr>
      </w:pPr>
      <w:r w:rsidRPr="000427F8">
        <w:rPr>
          <w:rFonts w:ascii="Verdana" w:hAnsi="Verdana"/>
          <w:sz w:val="16"/>
          <w:szCs w:val="16"/>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427F8">
        <w:rPr>
          <w:rFonts w:ascii="Verdana" w:hAnsi="Verdana"/>
          <w:b/>
          <w:color w:val="FF0000"/>
          <w:sz w:val="16"/>
          <w:szCs w:val="16"/>
          <w:u w:val="single"/>
        </w:rPr>
        <w:t>без</w:t>
      </w:r>
      <w:r w:rsidRPr="000427F8">
        <w:rPr>
          <w:rFonts w:ascii="Verdana" w:hAnsi="Verdana"/>
          <w:sz w:val="16"/>
          <w:szCs w:val="16"/>
        </w:rPr>
        <w:t xml:space="preserve"> средств индивидуальной защиты строго запрещено.</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К минимальному комплекту средств защиты относится следующее:</w:t>
      </w:r>
    </w:p>
    <w:p w:rsidR="000427F8" w:rsidRPr="000427F8" w:rsidRDefault="000427F8" w:rsidP="006359B6">
      <w:pPr>
        <w:numPr>
          <w:ilvl w:val="0"/>
          <w:numId w:val="19"/>
        </w:numPr>
        <w:spacing w:after="200" w:line="276" w:lineRule="auto"/>
        <w:ind w:left="1701" w:hanging="567"/>
        <w:rPr>
          <w:rFonts w:ascii="Verdana" w:hAnsi="Verdana"/>
          <w:sz w:val="16"/>
          <w:szCs w:val="16"/>
        </w:rPr>
      </w:pPr>
      <w:r w:rsidRPr="000427F8">
        <w:rPr>
          <w:rFonts w:ascii="Verdana" w:hAnsi="Verdana"/>
          <w:sz w:val="16"/>
          <w:szCs w:val="16"/>
        </w:rPr>
        <w:t>защитная каска;</w:t>
      </w:r>
    </w:p>
    <w:p w:rsidR="000427F8" w:rsidRPr="000427F8" w:rsidRDefault="000427F8" w:rsidP="006359B6">
      <w:pPr>
        <w:numPr>
          <w:ilvl w:val="0"/>
          <w:numId w:val="19"/>
        </w:numPr>
        <w:spacing w:after="200" w:line="276" w:lineRule="auto"/>
        <w:ind w:left="1701" w:hanging="567"/>
        <w:rPr>
          <w:rFonts w:ascii="Verdana" w:hAnsi="Verdana"/>
          <w:sz w:val="16"/>
          <w:szCs w:val="16"/>
        </w:rPr>
      </w:pPr>
      <w:r w:rsidRPr="000427F8">
        <w:rPr>
          <w:rFonts w:ascii="Verdana" w:hAnsi="Verdana"/>
          <w:sz w:val="16"/>
          <w:szCs w:val="16"/>
        </w:rPr>
        <w:t>защитные очки (очки в оправе с боковой защитой);</w:t>
      </w:r>
    </w:p>
    <w:p w:rsidR="000427F8" w:rsidRPr="000427F8" w:rsidRDefault="000427F8" w:rsidP="006359B6">
      <w:pPr>
        <w:numPr>
          <w:ilvl w:val="0"/>
          <w:numId w:val="19"/>
        </w:numPr>
        <w:spacing w:after="200" w:line="276" w:lineRule="auto"/>
        <w:ind w:left="1701" w:hanging="567"/>
        <w:rPr>
          <w:rFonts w:ascii="Verdana" w:hAnsi="Verdana"/>
          <w:sz w:val="16"/>
          <w:szCs w:val="16"/>
        </w:rPr>
      </w:pPr>
      <w:r w:rsidRPr="000427F8">
        <w:rPr>
          <w:rFonts w:ascii="Verdana" w:hAnsi="Verdana"/>
          <w:sz w:val="16"/>
          <w:szCs w:val="16"/>
        </w:rPr>
        <w:t xml:space="preserve">специальная  обувь (ботинки или сапоги с </w:t>
      </w:r>
      <w:proofErr w:type="gramStart"/>
      <w:r w:rsidRPr="000427F8">
        <w:rPr>
          <w:rFonts w:ascii="Verdana" w:hAnsi="Verdana"/>
          <w:sz w:val="16"/>
          <w:szCs w:val="16"/>
        </w:rPr>
        <w:t>жестким</w:t>
      </w:r>
      <w:proofErr w:type="gramEnd"/>
      <w:r w:rsidRPr="000427F8">
        <w:rPr>
          <w:rFonts w:ascii="Verdana" w:hAnsi="Verdana"/>
          <w:sz w:val="16"/>
          <w:szCs w:val="16"/>
        </w:rPr>
        <w:t xml:space="preserve"> </w:t>
      </w:r>
      <w:proofErr w:type="spellStart"/>
      <w:r w:rsidRPr="000427F8">
        <w:rPr>
          <w:rFonts w:ascii="Verdana" w:hAnsi="Verdana"/>
          <w:sz w:val="16"/>
          <w:szCs w:val="16"/>
        </w:rPr>
        <w:t>подноском</w:t>
      </w:r>
      <w:proofErr w:type="spellEnd"/>
      <w:r w:rsidRPr="000427F8">
        <w:rPr>
          <w:rFonts w:ascii="Verdana" w:hAnsi="Verdana"/>
          <w:sz w:val="16"/>
          <w:szCs w:val="16"/>
        </w:rPr>
        <w:t>);</w:t>
      </w:r>
    </w:p>
    <w:p w:rsidR="000427F8" w:rsidRPr="000427F8" w:rsidRDefault="000427F8" w:rsidP="006359B6">
      <w:pPr>
        <w:numPr>
          <w:ilvl w:val="0"/>
          <w:numId w:val="19"/>
        </w:numPr>
        <w:spacing w:after="200" w:line="276" w:lineRule="auto"/>
        <w:ind w:left="1701" w:hanging="567"/>
        <w:jc w:val="both"/>
        <w:rPr>
          <w:rFonts w:ascii="Verdana" w:hAnsi="Verdana"/>
          <w:sz w:val="16"/>
          <w:szCs w:val="16"/>
        </w:rPr>
      </w:pPr>
      <w:r w:rsidRPr="000427F8">
        <w:rPr>
          <w:rFonts w:ascii="Verdana" w:hAnsi="Verdana"/>
          <w:sz w:val="16"/>
          <w:szCs w:val="16"/>
        </w:rPr>
        <w:t>спецодежда   (в зависимости от выполняемых работ в соответствии с Типовыми нормами);</w:t>
      </w:r>
    </w:p>
    <w:p w:rsidR="000427F8" w:rsidRPr="000427F8" w:rsidRDefault="000427F8" w:rsidP="006359B6">
      <w:pPr>
        <w:numPr>
          <w:ilvl w:val="0"/>
          <w:numId w:val="19"/>
        </w:numPr>
        <w:spacing w:after="200" w:line="276" w:lineRule="auto"/>
        <w:ind w:left="1701" w:hanging="567"/>
        <w:jc w:val="both"/>
        <w:rPr>
          <w:rFonts w:ascii="Verdana" w:hAnsi="Verdana"/>
          <w:sz w:val="16"/>
          <w:szCs w:val="16"/>
        </w:rPr>
      </w:pPr>
      <w:r w:rsidRPr="000427F8">
        <w:rPr>
          <w:rFonts w:ascii="Verdana" w:hAnsi="Verdana"/>
          <w:sz w:val="16"/>
          <w:szCs w:val="16"/>
        </w:rPr>
        <w:t>сигнальный предупредительный жилет со светоотражающими полосами на объектах нового строительства.</w:t>
      </w:r>
    </w:p>
    <w:p w:rsidR="000427F8" w:rsidRPr="000427F8" w:rsidRDefault="000427F8" w:rsidP="000427F8">
      <w:pPr>
        <w:tabs>
          <w:tab w:val="center" w:pos="1134"/>
        </w:tabs>
        <w:ind w:left="1134"/>
        <w:rPr>
          <w:rFonts w:ascii="Verdana" w:hAnsi="Verdana"/>
          <w:sz w:val="16"/>
          <w:szCs w:val="16"/>
        </w:rPr>
      </w:pPr>
      <w:r w:rsidRPr="000427F8">
        <w:rPr>
          <w:rFonts w:ascii="Verdana" w:hAnsi="Verdana"/>
          <w:sz w:val="16"/>
          <w:szCs w:val="16"/>
        </w:rPr>
        <w:t>Необходимо обращать внимание на соответствующие таблички и обозначения, а также на ограждения на границе установок.</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Подрядчик должен предоставить средства индивидуальной защиты для своих сотрудников, а также для посетителей и гостей и обеспечить обязательное применение сотрудниками, посетителями и гостями средств индивидуальной защиты.</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У сотрудников Подрядчика на защитной каске или на специальной защитной одежде на хорошо видном месте должны быть нанесены фирменный логотип. Для выполнения работ необходимо обязательно применять спецодежду и специальную обувь.</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Респираторы может использовать только обученный персонал. Соответствующее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На территории Заказчика необходимо использовать соответствующую специальную защитную одежду в зависимости от выполняемых работ.</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 xml:space="preserve">Во время выполнения монтажных работ и работ по вводу в эксплуатацию электротехники и КИП техники (измерения,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спецодежда, такая как  маска с защитным экраном, подшлемник, термостойкие перчатки, спецодежда из </w:t>
      </w:r>
      <w:proofErr w:type="spellStart"/>
      <w:r w:rsidRPr="000427F8">
        <w:rPr>
          <w:rFonts w:ascii="Verdana" w:hAnsi="Verdana"/>
          <w:sz w:val="16"/>
          <w:szCs w:val="16"/>
        </w:rPr>
        <w:t>Номекса</w:t>
      </w:r>
      <w:proofErr w:type="spellEnd"/>
      <w:r w:rsidRPr="000427F8">
        <w:rPr>
          <w:rFonts w:ascii="Verdana" w:hAnsi="Verdana"/>
          <w:sz w:val="16"/>
          <w:szCs w:val="16"/>
        </w:rPr>
        <w:t xml:space="preserve"> в зависимости от класса напряжения электроустановок.</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proofErr w:type="gramStart"/>
      <w:r w:rsidRPr="000427F8">
        <w:rPr>
          <w:rFonts w:ascii="Verdana" w:hAnsi="Verdana"/>
          <w:sz w:val="16"/>
          <w:szCs w:val="16"/>
        </w:rPr>
        <w:lastRenderedPageBreak/>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панорамным обзором) или  защитным щитком (см. наряд на работу).</w:t>
      </w:r>
      <w:proofErr w:type="gramEnd"/>
    </w:p>
    <w:p w:rsidR="000427F8" w:rsidRPr="000427F8" w:rsidRDefault="000427F8" w:rsidP="000427F8">
      <w:pPr>
        <w:tabs>
          <w:tab w:val="center" w:pos="1134"/>
          <w:tab w:val="center" w:pos="8789"/>
        </w:tabs>
        <w:ind w:left="1134" w:hanging="1134"/>
        <w:jc w:val="both"/>
        <w:rPr>
          <w:rFonts w:ascii="Verdana" w:hAnsi="Verdana"/>
          <w:sz w:val="16"/>
          <w:szCs w:val="16"/>
        </w:rPr>
      </w:pPr>
      <w:r w:rsidRPr="000427F8">
        <w:rPr>
          <w:rFonts w:ascii="Verdana" w:hAnsi="Verdana"/>
          <w:sz w:val="16"/>
          <w:szCs w:val="16"/>
        </w:rPr>
        <w:br/>
        <w:t>Первое открытие трубопровода и емкостей, содержащих опасные вещества, допускается только в присутствии сотрудника, работающего с данной установкой.</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0427F8" w:rsidRPr="000427F8" w:rsidRDefault="000427F8" w:rsidP="006359B6">
      <w:pPr>
        <w:numPr>
          <w:ilvl w:val="2"/>
          <w:numId w:val="15"/>
        </w:numPr>
        <w:tabs>
          <w:tab w:val="center" w:pos="1134"/>
          <w:tab w:val="center" w:pos="8789"/>
        </w:tabs>
        <w:spacing w:after="200" w:line="276" w:lineRule="auto"/>
        <w:ind w:left="1134" w:hanging="1134"/>
        <w:rPr>
          <w:rFonts w:ascii="Verdana" w:hAnsi="Verdana"/>
          <w:sz w:val="16"/>
          <w:szCs w:val="16"/>
        </w:rPr>
      </w:pPr>
      <w:r w:rsidRPr="000427F8">
        <w:rPr>
          <w:rFonts w:ascii="Verdana" w:hAnsi="Verdana"/>
          <w:sz w:val="16"/>
          <w:szCs w:val="16"/>
        </w:rPr>
        <w:t>В главном корпусе (турбинное и котельное отделение) предписано обязательное применение следующих средств индивидуальной защиты:</w:t>
      </w:r>
    </w:p>
    <w:p w:rsidR="000427F8" w:rsidRPr="000427F8" w:rsidRDefault="000427F8" w:rsidP="000427F8">
      <w:pPr>
        <w:tabs>
          <w:tab w:val="center" w:pos="8789"/>
        </w:tabs>
        <w:ind w:left="1134"/>
        <w:rPr>
          <w:rFonts w:ascii="Verdana" w:hAnsi="Verdana"/>
          <w:sz w:val="16"/>
          <w:szCs w:val="16"/>
        </w:rPr>
      </w:pPr>
      <w:r w:rsidRPr="000427F8">
        <w:rPr>
          <w:rFonts w:ascii="Verdana" w:hAnsi="Verdana"/>
          <w:sz w:val="16"/>
          <w:szCs w:val="16"/>
        </w:rPr>
        <w:t>- защитная каска;</w:t>
      </w:r>
    </w:p>
    <w:p w:rsidR="000427F8" w:rsidRPr="000427F8" w:rsidRDefault="000427F8" w:rsidP="000427F8">
      <w:pPr>
        <w:tabs>
          <w:tab w:val="center" w:pos="8789"/>
        </w:tabs>
        <w:ind w:left="1134"/>
        <w:rPr>
          <w:rFonts w:ascii="Verdana" w:hAnsi="Verdana"/>
          <w:sz w:val="16"/>
          <w:szCs w:val="16"/>
        </w:rPr>
      </w:pPr>
      <w:r w:rsidRPr="000427F8">
        <w:rPr>
          <w:rFonts w:ascii="Verdana" w:hAnsi="Verdana"/>
          <w:sz w:val="16"/>
          <w:szCs w:val="16"/>
        </w:rPr>
        <w:t>- защитные очки;</w:t>
      </w:r>
    </w:p>
    <w:p w:rsidR="000427F8" w:rsidRPr="000427F8" w:rsidRDefault="000427F8" w:rsidP="000427F8">
      <w:pPr>
        <w:tabs>
          <w:tab w:val="center" w:pos="8789"/>
        </w:tabs>
        <w:ind w:left="1134"/>
        <w:rPr>
          <w:rFonts w:ascii="Verdana" w:hAnsi="Verdana"/>
          <w:sz w:val="16"/>
          <w:szCs w:val="16"/>
        </w:rPr>
      </w:pPr>
      <w:r w:rsidRPr="000427F8">
        <w:rPr>
          <w:rFonts w:ascii="Verdana" w:hAnsi="Verdana"/>
          <w:sz w:val="16"/>
          <w:szCs w:val="16"/>
        </w:rPr>
        <w:t xml:space="preserve">- наушники или </w:t>
      </w:r>
      <w:proofErr w:type="spellStart"/>
      <w:r w:rsidRPr="000427F8">
        <w:rPr>
          <w:rFonts w:ascii="Verdana" w:hAnsi="Verdana"/>
          <w:sz w:val="16"/>
          <w:szCs w:val="16"/>
        </w:rPr>
        <w:t>беруши</w:t>
      </w:r>
      <w:proofErr w:type="spellEnd"/>
      <w:r w:rsidRPr="000427F8">
        <w:rPr>
          <w:rFonts w:ascii="Verdana" w:hAnsi="Verdana"/>
          <w:sz w:val="16"/>
          <w:szCs w:val="16"/>
        </w:rPr>
        <w:t>.</w:t>
      </w:r>
    </w:p>
    <w:p w:rsidR="000427F8" w:rsidRPr="000427F8" w:rsidRDefault="000427F8" w:rsidP="006359B6">
      <w:pPr>
        <w:keepNext/>
        <w:numPr>
          <w:ilvl w:val="1"/>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Поведение при несчастных случаях и чрезвычайных событиях</w:t>
      </w:r>
    </w:p>
    <w:p w:rsidR="000427F8" w:rsidRPr="000427F8" w:rsidRDefault="000427F8" w:rsidP="006359B6">
      <w:pPr>
        <w:keepNext/>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0427F8" w:rsidRPr="000427F8" w:rsidRDefault="000427F8" w:rsidP="006359B6">
      <w:pPr>
        <w:numPr>
          <w:ilvl w:val="0"/>
          <w:numId w:val="20"/>
        </w:numPr>
        <w:tabs>
          <w:tab w:val="center" w:pos="8789"/>
        </w:tabs>
        <w:spacing w:after="200" w:line="276" w:lineRule="auto"/>
        <w:ind w:left="1701" w:hanging="567"/>
        <w:jc w:val="both"/>
        <w:rPr>
          <w:rFonts w:ascii="Verdana" w:hAnsi="Verdana"/>
          <w:sz w:val="16"/>
          <w:szCs w:val="16"/>
        </w:rPr>
      </w:pPr>
      <w:r w:rsidRPr="000427F8">
        <w:rPr>
          <w:rFonts w:ascii="Verdana" w:hAnsi="Verdana"/>
          <w:b/>
          <w:color w:val="FF0000"/>
          <w:sz w:val="16"/>
          <w:szCs w:val="16"/>
        </w:rPr>
        <w:t>незамедлительно</w:t>
      </w:r>
      <w:r w:rsidRPr="000427F8">
        <w:rPr>
          <w:rFonts w:ascii="Verdana" w:hAnsi="Verdana"/>
          <w:sz w:val="16"/>
          <w:szCs w:val="16"/>
        </w:rPr>
        <w:t xml:space="preserve"> информировать начальника смены станции (диспетчер) в течение 10 минут после события.</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br/>
        <w:t xml:space="preserve">При аварийном вызове необходимо сообщить следующую информацию: </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Кто звонит (представиться).</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Что случилось.</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Где произошел несчастный случай/авария.</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Сколько человек получили травмы. Какого рода травмы.</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Какие вещества могли вызвать травмы.</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Необходимо дождаться встречных вопросов.</w:t>
      </w:r>
    </w:p>
    <w:p w:rsidR="000427F8" w:rsidRPr="000427F8" w:rsidRDefault="000427F8" w:rsidP="000427F8">
      <w:pPr>
        <w:tabs>
          <w:tab w:val="center" w:pos="8789"/>
        </w:tabs>
        <w:ind w:left="1701"/>
        <w:rPr>
          <w:rFonts w:ascii="Verdana" w:hAnsi="Verdana"/>
          <w:sz w:val="16"/>
          <w:szCs w:val="16"/>
        </w:rPr>
      </w:pPr>
      <w:r w:rsidRPr="000427F8">
        <w:rPr>
          <w:rFonts w:ascii="Verdana" w:hAnsi="Verdana"/>
          <w:sz w:val="16"/>
          <w:szCs w:val="16"/>
        </w:rPr>
        <w:t>После этого</w:t>
      </w:r>
    </w:p>
    <w:p w:rsidR="000427F8" w:rsidRPr="000427F8" w:rsidRDefault="000427F8" w:rsidP="006359B6">
      <w:pPr>
        <w:numPr>
          <w:ilvl w:val="0"/>
          <w:numId w:val="20"/>
        </w:numPr>
        <w:tabs>
          <w:tab w:val="center" w:pos="8789"/>
        </w:tabs>
        <w:spacing w:after="200" w:line="276" w:lineRule="auto"/>
        <w:ind w:left="1701" w:hanging="567"/>
        <w:jc w:val="both"/>
        <w:rPr>
          <w:rFonts w:ascii="Verdana" w:hAnsi="Verdana"/>
          <w:b/>
          <w:color w:val="FF0000"/>
          <w:sz w:val="16"/>
          <w:szCs w:val="16"/>
        </w:rPr>
      </w:pPr>
      <w:r w:rsidRPr="000427F8">
        <w:rPr>
          <w:rFonts w:ascii="Verdana" w:hAnsi="Verdana"/>
          <w:b/>
          <w:color w:val="FF0000"/>
          <w:sz w:val="16"/>
          <w:szCs w:val="16"/>
        </w:rPr>
        <w:t>оказать первую медицинскую помощь</w:t>
      </w:r>
    </w:p>
    <w:p w:rsidR="000427F8" w:rsidRPr="000427F8" w:rsidRDefault="000427F8" w:rsidP="006359B6">
      <w:pPr>
        <w:numPr>
          <w:ilvl w:val="0"/>
          <w:numId w:val="20"/>
        </w:numPr>
        <w:tabs>
          <w:tab w:val="center" w:pos="8789"/>
        </w:tabs>
        <w:spacing w:after="200" w:line="276" w:lineRule="auto"/>
        <w:ind w:left="1701" w:hanging="567"/>
        <w:jc w:val="both"/>
        <w:rPr>
          <w:rFonts w:ascii="Verdana" w:hAnsi="Verdana"/>
          <w:b/>
          <w:color w:val="FF0000"/>
          <w:sz w:val="16"/>
          <w:szCs w:val="16"/>
        </w:rPr>
      </w:pPr>
      <w:r w:rsidRPr="000427F8">
        <w:rPr>
          <w:rFonts w:ascii="Verdana" w:hAnsi="Verdana"/>
          <w:b/>
          <w:color w:val="FF0000"/>
          <w:sz w:val="16"/>
          <w:szCs w:val="16"/>
        </w:rPr>
        <w:t>приступить к тушению пожара, приняв меры собственной безопасности</w:t>
      </w:r>
    </w:p>
    <w:p w:rsidR="000427F8" w:rsidRPr="000427F8" w:rsidRDefault="000427F8" w:rsidP="006359B6">
      <w:pPr>
        <w:numPr>
          <w:ilvl w:val="0"/>
          <w:numId w:val="20"/>
        </w:numPr>
        <w:tabs>
          <w:tab w:val="center" w:pos="8789"/>
        </w:tabs>
        <w:spacing w:after="200" w:line="276" w:lineRule="auto"/>
        <w:ind w:left="1701" w:hanging="567"/>
        <w:jc w:val="both"/>
        <w:rPr>
          <w:rFonts w:ascii="Verdana" w:hAnsi="Verdana"/>
          <w:b/>
          <w:color w:val="FF0000"/>
          <w:sz w:val="16"/>
          <w:szCs w:val="16"/>
        </w:rPr>
      </w:pPr>
      <w:r w:rsidRPr="000427F8">
        <w:rPr>
          <w:rFonts w:ascii="Verdana" w:hAnsi="Verdana"/>
          <w:b/>
          <w:color w:val="FF0000"/>
          <w:sz w:val="16"/>
          <w:szCs w:val="16"/>
        </w:rPr>
        <w:t>ожидать пожарную команду на подъездной дороге, указать путь</w:t>
      </w:r>
    </w:p>
    <w:p w:rsidR="000427F8" w:rsidRPr="000427F8" w:rsidRDefault="000427F8" w:rsidP="000427F8">
      <w:pPr>
        <w:tabs>
          <w:tab w:val="center" w:pos="1134"/>
          <w:tab w:val="center" w:pos="8789"/>
        </w:tabs>
        <w:ind w:left="1134" w:hanging="1134"/>
        <w:rPr>
          <w:rFonts w:ascii="Verdana" w:hAnsi="Verdana"/>
          <w:sz w:val="16"/>
          <w:szCs w:val="16"/>
        </w:rPr>
      </w:pPr>
    </w:p>
    <w:p w:rsidR="000427F8" w:rsidRPr="000427F8" w:rsidRDefault="000427F8" w:rsidP="006359B6">
      <w:pPr>
        <w:numPr>
          <w:ilvl w:val="1"/>
          <w:numId w:val="15"/>
        </w:numPr>
        <w:tabs>
          <w:tab w:val="center" w:pos="1134"/>
          <w:tab w:val="center" w:pos="8789"/>
        </w:tabs>
        <w:spacing w:after="200" w:line="276" w:lineRule="auto"/>
        <w:ind w:left="1134" w:hanging="1134"/>
        <w:rPr>
          <w:rFonts w:ascii="Verdana" w:hAnsi="Verdana"/>
          <w:sz w:val="16"/>
          <w:szCs w:val="16"/>
        </w:rPr>
      </w:pPr>
      <w:r w:rsidRPr="000427F8">
        <w:rPr>
          <w:rFonts w:ascii="Verdana" w:hAnsi="Verdana"/>
          <w:sz w:val="16"/>
          <w:szCs w:val="16"/>
        </w:rPr>
        <w:t>Уведомление о несчастных случаях и чрезвычайных событиях</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 xml:space="preserve">Независимо от принятия указанных выше неотложных мер Подрядчик должен сообщать компетентному ответственному лицу Заказчика (техническое обслуживание/строительство) обо </w:t>
      </w:r>
      <w:r w:rsidRPr="000427F8">
        <w:rPr>
          <w:rFonts w:ascii="Verdana" w:hAnsi="Verdana"/>
          <w:sz w:val="16"/>
          <w:szCs w:val="16"/>
          <w:u w:val="single"/>
        </w:rPr>
        <w:t>всех</w:t>
      </w:r>
      <w:r w:rsidRPr="000427F8">
        <w:rPr>
          <w:rFonts w:ascii="Verdana" w:hAnsi="Verdana"/>
          <w:sz w:val="16"/>
          <w:szCs w:val="16"/>
        </w:rPr>
        <w:t xml:space="preserve"> несчастных случаях и инцидентах, а так же инцидентах, которые могли бы привести к несчастному случаю  на своем рабочем участке в течение 15 минут с момента возникновения происшествия. </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Расследование несчастных случаев осуществляется в установленном порядке с оформление акта  Н-1. Меры по предотвращению несчастных случаев необходимо определить с учетом ответственности и срока реализации.</w:t>
      </w:r>
    </w:p>
    <w:p w:rsidR="000427F8" w:rsidRPr="000427F8" w:rsidRDefault="000427F8" w:rsidP="006359B6">
      <w:pPr>
        <w:numPr>
          <w:ilvl w:val="2"/>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lastRenderedPageBreak/>
        <w:t>О любом несчастном случае Подрядчик должен сообщить в течение 15 минут  по телефону начальнику смены станции (диспетчеру) и ответственному лицу Заказчика, а в течение 1 часа предоставить в письменном виде сообщение  тем же лицам.</w:t>
      </w:r>
    </w:p>
    <w:p w:rsidR="000427F8" w:rsidRPr="000427F8" w:rsidRDefault="000427F8" w:rsidP="006359B6">
      <w:pPr>
        <w:keepNext/>
        <w:numPr>
          <w:ilvl w:val="1"/>
          <w:numId w:val="15"/>
        </w:numPr>
        <w:tabs>
          <w:tab w:val="center" w:pos="1134"/>
          <w:tab w:val="center" w:pos="8789"/>
        </w:tabs>
        <w:spacing w:after="200" w:line="276" w:lineRule="auto"/>
        <w:ind w:left="1134" w:hanging="1134"/>
        <w:rPr>
          <w:rFonts w:ascii="Verdana" w:hAnsi="Verdana"/>
          <w:sz w:val="16"/>
          <w:szCs w:val="16"/>
        </w:rPr>
      </w:pPr>
      <w:r w:rsidRPr="000427F8">
        <w:rPr>
          <w:rFonts w:ascii="Verdana" w:hAnsi="Verdana"/>
          <w:sz w:val="16"/>
          <w:szCs w:val="16"/>
        </w:rPr>
        <w:t>Действия в аварийной ситуации</w:t>
      </w:r>
    </w:p>
    <w:p w:rsidR="000427F8" w:rsidRPr="000427F8" w:rsidRDefault="000427F8" w:rsidP="006359B6">
      <w:pPr>
        <w:numPr>
          <w:ilvl w:val="2"/>
          <w:numId w:val="15"/>
        </w:numPr>
        <w:tabs>
          <w:tab w:val="center" w:pos="1134"/>
          <w:tab w:val="center" w:pos="8789"/>
        </w:tabs>
        <w:spacing w:after="200" w:line="276" w:lineRule="auto"/>
        <w:ind w:left="1134" w:hanging="1134"/>
        <w:rPr>
          <w:rFonts w:ascii="Verdana" w:hAnsi="Verdana"/>
          <w:sz w:val="16"/>
          <w:szCs w:val="16"/>
        </w:rPr>
      </w:pPr>
      <w:r w:rsidRPr="000427F8">
        <w:rPr>
          <w:rFonts w:ascii="Verdana" w:hAnsi="Verdana"/>
          <w:sz w:val="16"/>
          <w:szCs w:val="16"/>
        </w:rPr>
        <w:t>Правильное поведение в опасной ситуации предполагает владение основными знаниями:</w:t>
      </w:r>
    </w:p>
    <w:p w:rsidR="000427F8" w:rsidRPr="000427F8" w:rsidRDefault="000427F8" w:rsidP="006359B6">
      <w:pPr>
        <w:numPr>
          <w:ilvl w:val="0"/>
          <w:numId w:val="21"/>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о путях эвакуации и запасных выходах;</w:t>
      </w:r>
    </w:p>
    <w:p w:rsidR="000427F8" w:rsidRPr="000427F8" w:rsidRDefault="000427F8" w:rsidP="006359B6">
      <w:pPr>
        <w:numPr>
          <w:ilvl w:val="0"/>
          <w:numId w:val="21"/>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о местах сбора;</w:t>
      </w:r>
    </w:p>
    <w:p w:rsidR="000427F8" w:rsidRPr="000427F8" w:rsidRDefault="000427F8" w:rsidP="006359B6">
      <w:pPr>
        <w:numPr>
          <w:ilvl w:val="0"/>
          <w:numId w:val="21"/>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о спасательных средствах и средствах первой помощи, аварийных душевых установках;</w:t>
      </w:r>
    </w:p>
    <w:p w:rsidR="000427F8" w:rsidRPr="000427F8" w:rsidRDefault="000427F8" w:rsidP="006359B6">
      <w:pPr>
        <w:numPr>
          <w:ilvl w:val="0"/>
          <w:numId w:val="21"/>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о местах расположения пожарного оборудования;</w:t>
      </w:r>
    </w:p>
    <w:p w:rsidR="000427F8" w:rsidRPr="000427F8" w:rsidRDefault="000427F8" w:rsidP="006359B6">
      <w:pPr>
        <w:numPr>
          <w:ilvl w:val="0"/>
          <w:numId w:val="21"/>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о местах расположения устройств аварийной сигнализации (</w:t>
      </w:r>
      <w:proofErr w:type="spellStart"/>
      <w:r w:rsidRPr="000427F8">
        <w:rPr>
          <w:rFonts w:ascii="Verdana" w:hAnsi="Verdana"/>
          <w:sz w:val="16"/>
          <w:szCs w:val="16"/>
        </w:rPr>
        <w:t>извещатели</w:t>
      </w:r>
      <w:proofErr w:type="spellEnd"/>
      <w:r w:rsidRPr="000427F8">
        <w:rPr>
          <w:rFonts w:ascii="Verdana" w:hAnsi="Verdana"/>
          <w:sz w:val="16"/>
          <w:szCs w:val="16"/>
        </w:rPr>
        <w:t>, телефон).</w:t>
      </w:r>
    </w:p>
    <w:p w:rsidR="000427F8" w:rsidRPr="000427F8" w:rsidRDefault="000427F8" w:rsidP="006359B6">
      <w:pPr>
        <w:numPr>
          <w:ilvl w:val="2"/>
          <w:numId w:val="15"/>
        </w:numPr>
        <w:tabs>
          <w:tab w:val="center" w:pos="1134"/>
        </w:tabs>
        <w:spacing w:after="200" w:line="276" w:lineRule="auto"/>
        <w:ind w:left="1134" w:hanging="1134"/>
        <w:rPr>
          <w:rFonts w:ascii="Verdana" w:hAnsi="Verdana"/>
          <w:sz w:val="16"/>
          <w:szCs w:val="16"/>
        </w:rPr>
      </w:pPr>
      <w:r w:rsidRPr="000427F8">
        <w:rPr>
          <w:rFonts w:ascii="Verdana" w:hAnsi="Verdana"/>
          <w:sz w:val="16"/>
          <w:szCs w:val="16"/>
        </w:rPr>
        <w:t>Необходимо соблюдать следующие требования:</w:t>
      </w:r>
    </w:p>
    <w:p w:rsidR="000427F8" w:rsidRPr="000427F8" w:rsidRDefault="000427F8" w:rsidP="006359B6">
      <w:pPr>
        <w:numPr>
          <w:ilvl w:val="0"/>
          <w:numId w:val="43"/>
        </w:numPr>
        <w:spacing w:after="200" w:line="276" w:lineRule="auto"/>
        <w:contextualSpacing/>
        <w:jc w:val="both"/>
        <w:rPr>
          <w:rFonts w:ascii="Verdana" w:hAnsi="Verdana"/>
          <w:sz w:val="16"/>
          <w:szCs w:val="16"/>
        </w:rPr>
      </w:pPr>
      <w:r w:rsidRPr="000427F8">
        <w:rPr>
          <w:rFonts w:ascii="Verdana" w:hAnsi="Verdana"/>
          <w:sz w:val="16"/>
          <w:szCs w:val="16"/>
        </w:rPr>
        <w:t xml:space="preserve">При определении опасной ситуации, например, выброса газа: </w:t>
      </w:r>
      <w:r w:rsidRPr="000427F8">
        <w:rPr>
          <w:rFonts w:ascii="Verdana" w:hAnsi="Verdana"/>
          <w:sz w:val="16"/>
          <w:szCs w:val="16"/>
        </w:rPr>
        <w:br/>
        <w:t>Покинуть опасную зону и незамедлительно проинформировать соответствующего начальника смены (см. также пункт 3.5).</w:t>
      </w:r>
    </w:p>
    <w:p w:rsidR="000427F8" w:rsidRPr="000427F8" w:rsidRDefault="000427F8" w:rsidP="006359B6">
      <w:pPr>
        <w:numPr>
          <w:ilvl w:val="0"/>
          <w:numId w:val="43"/>
        </w:numPr>
        <w:spacing w:after="200" w:line="276" w:lineRule="auto"/>
        <w:contextualSpacing/>
        <w:jc w:val="both"/>
        <w:rPr>
          <w:rFonts w:ascii="Verdana" w:hAnsi="Verdana"/>
          <w:sz w:val="16"/>
          <w:szCs w:val="16"/>
        </w:rPr>
      </w:pPr>
      <w:r w:rsidRPr="000427F8">
        <w:rPr>
          <w:rFonts w:ascii="Verdana" w:hAnsi="Verdana"/>
          <w:sz w:val="16"/>
          <w:szCs w:val="16"/>
        </w:rPr>
        <w:t>При определении сигналов тревоги (работа сирены) график опробования уточнить у ответственного лица Заказчика.</w:t>
      </w:r>
    </w:p>
    <w:p w:rsidR="000427F8" w:rsidRPr="000427F8" w:rsidRDefault="000427F8" w:rsidP="006359B6">
      <w:pPr>
        <w:numPr>
          <w:ilvl w:val="0"/>
          <w:numId w:val="43"/>
        </w:numPr>
        <w:spacing w:after="200" w:line="276" w:lineRule="auto"/>
        <w:contextualSpacing/>
        <w:jc w:val="both"/>
        <w:rPr>
          <w:rFonts w:ascii="Verdana" w:hAnsi="Verdana"/>
          <w:sz w:val="16"/>
          <w:szCs w:val="16"/>
        </w:rPr>
      </w:pPr>
      <w:r w:rsidRPr="000427F8">
        <w:rPr>
          <w:rFonts w:ascii="Verdana" w:hAnsi="Verdana"/>
          <w:sz w:val="16"/>
          <w:szCs w:val="16"/>
        </w:rPr>
        <w:t>Завершить работы (отключить подачу энергии, двигатели, компрессоры и т. д.).</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 xml:space="preserve">Ориентация поперек направления ветра. </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Покидание участка поперек направления ветра.</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Отыскать место сбора, используя пути эвакуации.</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Незамедлительно остановить транспортные средства у правого края дороги и выключить зажигание.</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Закрыть окна, двери, ворота.</w:t>
      </w:r>
    </w:p>
    <w:p w:rsidR="000427F8" w:rsidRPr="000427F8" w:rsidRDefault="000427F8" w:rsidP="006359B6">
      <w:pPr>
        <w:numPr>
          <w:ilvl w:val="0"/>
          <w:numId w:val="43"/>
        </w:numPr>
        <w:spacing w:after="200" w:line="276" w:lineRule="auto"/>
        <w:contextualSpacing/>
        <w:jc w:val="both"/>
        <w:rPr>
          <w:rFonts w:ascii="Verdana" w:hAnsi="Verdana"/>
          <w:b/>
          <w:sz w:val="16"/>
          <w:szCs w:val="16"/>
        </w:rPr>
      </w:pPr>
      <w:r w:rsidRPr="000427F8">
        <w:rPr>
          <w:rFonts w:ascii="Verdana" w:hAnsi="Verdana"/>
          <w:sz w:val="16"/>
          <w:szCs w:val="16"/>
        </w:rPr>
        <w:t>Обязательно следовать указаниям пожарной части  и сотрудников  охраны!</w:t>
      </w:r>
    </w:p>
    <w:p w:rsidR="000427F8" w:rsidRPr="000427F8" w:rsidRDefault="000427F8" w:rsidP="006359B6">
      <w:pPr>
        <w:numPr>
          <w:ilvl w:val="0"/>
          <w:numId w:val="43"/>
        </w:numPr>
        <w:spacing w:after="200" w:line="276" w:lineRule="auto"/>
        <w:contextualSpacing/>
        <w:rPr>
          <w:rFonts w:ascii="Verdana" w:hAnsi="Verdana"/>
          <w:b/>
          <w:sz w:val="16"/>
          <w:szCs w:val="16"/>
        </w:rPr>
      </w:pPr>
      <w:r w:rsidRPr="000427F8">
        <w:rPr>
          <w:rFonts w:ascii="Verdana" w:hAnsi="Verdana"/>
          <w:sz w:val="16"/>
          <w:szCs w:val="16"/>
        </w:rPr>
        <w:t xml:space="preserve">В случае тревоги перестают действовать </w:t>
      </w:r>
      <w:r w:rsidRPr="000427F8">
        <w:rPr>
          <w:rFonts w:ascii="Verdana" w:hAnsi="Verdana"/>
          <w:sz w:val="16"/>
          <w:szCs w:val="16"/>
          <w:u w:val="single"/>
        </w:rPr>
        <w:t>все</w:t>
      </w:r>
      <w:r w:rsidRPr="000427F8">
        <w:rPr>
          <w:rFonts w:ascii="Verdana" w:hAnsi="Verdana"/>
          <w:sz w:val="16"/>
          <w:szCs w:val="16"/>
        </w:rPr>
        <w:t xml:space="preserve"> наряды на работу (наряды - допуски, распоряжения, акты-допуски) сертификаты безопасности.</w:t>
      </w:r>
      <w:r w:rsidRPr="000427F8">
        <w:rPr>
          <w:rFonts w:ascii="Verdana" w:hAnsi="Verdana"/>
          <w:sz w:val="16"/>
          <w:szCs w:val="16"/>
        </w:rPr>
        <w:br/>
        <w:t>Приступать к выполнению работ можно только с разрешения пожарной части и ответственного лица Заказчика.</w:t>
      </w:r>
    </w:p>
    <w:p w:rsidR="000427F8" w:rsidRPr="000427F8" w:rsidRDefault="000427F8" w:rsidP="000427F8">
      <w:pPr>
        <w:ind w:left="720"/>
        <w:contextualSpacing/>
        <w:rPr>
          <w:rFonts w:ascii="Verdana" w:hAnsi="Verdana"/>
          <w:b/>
          <w:sz w:val="16"/>
          <w:szCs w:val="16"/>
        </w:rPr>
      </w:pPr>
    </w:p>
    <w:p w:rsidR="000427F8" w:rsidRPr="000427F8" w:rsidRDefault="000427F8" w:rsidP="006359B6">
      <w:pPr>
        <w:numPr>
          <w:ilvl w:val="0"/>
          <w:numId w:val="15"/>
        </w:numPr>
        <w:tabs>
          <w:tab w:val="center" w:pos="1134"/>
          <w:tab w:val="center" w:pos="8789"/>
        </w:tabs>
        <w:spacing w:after="200" w:line="276" w:lineRule="auto"/>
        <w:ind w:left="1134" w:hanging="1134"/>
        <w:rPr>
          <w:rFonts w:ascii="Verdana" w:hAnsi="Verdana"/>
          <w:b/>
          <w:sz w:val="16"/>
          <w:szCs w:val="16"/>
        </w:rPr>
      </w:pPr>
      <w:r w:rsidRPr="000427F8">
        <w:rPr>
          <w:rFonts w:ascii="Verdana" w:hAnsi="Verdana"/>
          <w:b/>
          <w:sz w:val="16"/>
          <w:szCs w:val="16"/>
        </w:rPr>
        <w:t>Начало работ</w:t>
      </w:r>
    </w:p>
    <w:p w:rsidR="000427F8" w:rsidRPr="000427F8" w:rsidRDefault="000427F8" w:rsidP="006359B6">
      <w:pPr>
        <w:numPr>
          <w:ilvl w:val="1"/>
          <w:numId w:val="15"/>
        </w:numPr>
        <w:tabs>
          <w:tab w:val="center" w:pos="1134"/>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 xml:space="preserve">Подрядчик должен назначить руководящих сотрудников (лица, осуществляющие надзор), аттестованных в установленном порядке в качестве контактных лиц. </w:t>
      </w:r>
      <w:proofErr w:type="gramStart"/>
      <w:r w:rsidRPr="000427F8">
        <w:rPr>
          <w:rFonts w:ascii="Verdana" w:hAnsi="Verdana"/>
          <w:sz w:val="16"/>
          <w:szCs w:val="16"/>
        </w:rPr>
        <w:t>Подрядчик, до начала производства работ, должен представить за личной подписью в адрес руководителя филиала Заказчика письмо, с указанием списочного состава сотрудников, которые будут выполнять работы, их квалификацию, о наделении их функционалом (руководитель, производитель работ, член бригады, выдающий наряды или распоряжения и т.д.), паспортные данные, а также с указанием периода времени их пребывания на территории Э.ОН Россия.</w:t>
      </w:r>
      <w:proofErr w:type="gramEnd"/>
    </w:p>
    <w:p w:rsidR="000427F8" w:rsidRPr="000427F8" w:rsidRDefault="000427F8" w:rsidP="000427F8">
      <w:pPr>
        <w:tabs>
          <w:tab w:val="center" w:pos="1134"/>
          <w:tab w:val="center" w:pos="8789"/>
        </w:tabs>
        <w:ind w:left="1134"/>
        <w:jc w:val="both"/>
        <w:rPr>
          <w:rFonts w:ascii="Verdana" w:hAnsi="Verdana"/>
          <w:sz w:val="16"/>
          <w:szCs w:val="16"/>
        </w:rPr>
      </w:pPr>
      <w:r w:rsidRPr="000427F8">
        <w:rPr>
          <w:rFonts w:ascii="Verdana" w:hAnsi="Verdana"/>
          <w:sz w:val="16"/>
          <w:szCs w:val="16"/>
        </w:rPr>
        <w:t>Перед началом выполнения первых работ эти сотрудники должны представиться ответственным лицам Заказчика. В частности, это должно служить следующим целям:</w:t>
      </w:r>
    </w:p>
    <w:p w:rsidR="000427F8" w:rsidRPr="000427F8" w:rsidRDefault="000427F8" w:rsidP="006359B6">
      <w:pPr>
        <w:numPr>
          <w:ilvl w:val="0"/>
          <w:numId w:val="22"/>
        </w:numPr>
        <w:tabs>
          <w:tab w:val="center" w:pos="8789"/>
        </w:tabs>
        <w:spacing w:after="200" w:line="276" w:lineRule="auto"/>
        <w:ind w:left="1701" w:hanging="567"/>
        <w:rPr>
          <w:rFonts w:ascii="Verdana" w:hAnsi="Verdana"/>
          <w:sz w:val="16"/>
          <w:szCs w:val="16"/>
        </w:rPr>
      </w:pPr>
      <w:r w:rsidRPr="000427F8">
        <w:rPr>
          <w:rFonts w:ascii="Verdana" w:hAnsi="Verdana"/>
          <w:sz w:val="16"/>
          <w:szCs w:val="16"/>
        </w:rPr>
        <w:t>Разграничение компетенций между Заказчиком и Подрядчиком.</w:t>
      </w:r>
    </w:p>
    <w:p w:rsidR="000427F8" w:rsidRPr="000427F8" w:rsidRDefault="000427F8" w:rsidP="006359B6">
      <w:pPr>
        <w:numPr>
          <w:ilvl w:val="0"/>
          <w:numId w:val="22"/>
        </w:numPr>
        <w:tabs>
          <w:tab w:val="center" w:pos="8789"/>
        </w:tabs>
        <w:spacing w:after="200" w:line="276" w:lineRule="auto"/>
        <w:ind w:left="1701" w:hanging="567"/>
        <w:jc w:val="both"/>
        <w:rPr>
          <w:rFonts w:ascii="Verdana" w:hAnsi="Verdana"/>
          <w:sz w:val="16"/>
          <w:szCs w:val="16"/>
        </w:rPr>
      </w:pPr>
      <w:r w:rsidRPr="000427F8">
        <w:rPr>
          <w:rFonts w:ascii="Verdana" w:hAnsi="Verdana"/>
          <w:sz w:val="16"/>
          <w:szCs w:val="16"/>
        </w:rPr>
        <w:t>Инструктаж относительно  особых требований техники безопасности отделов, выдающих заказы, и  опасностей, которые могут возникать на местах выполнения работ.</w:t>
      </w:r>
    </w:p>
    <w:p w:rsidR="000427F8" w:rsidRPr="000427F8" w:rsidRDefault="000427F8" w:rsidP="006359B6">
      <w:pPr>
        <w:numPr>
          <w:ilvl w:val="0"/>
          <w:numId w:val="22"/>
        </w:numPr>
        <w:tabs>
          <w:tab w:val="center" w:pos="8789"/>
        </w:tabs>
        <w:spacing w:after="200" w:line="276" w:lineRule="auto"/>
        <w:ind w:left="1701" w:hanging="567"/>
        <w:jc w:val="both"/>
        <w:rPr>
          <w:rFonts w:ascii="Verdana" w:hAnsi="Verdana"/>
          <w:sz w:val="16"/>
          <w:szCs w:val="16"/>
        </w:rPr>
      </w:pPr>
      <w:r w:rsidRPr="000427F8">
        <w:rPr>
          <w:rFonts w:ascii="Verdana" w:hAnsi="Verdana"/>
          <w:sz w:val="16"/>
          <w:szCs w:val="16"/>
        </w:rPr>
        <w:t>Информация о предохранительных устройствах Заказчика, а также о защите и аварийных системах.</w:t>
      </w:r>
    </w:p>
    <w:p w:rsidR="000427F8" w:rsidRPr="000427F8" w:rsidRDefault="000427F8" w:rsidP="006359B6">
      <w:pPr>
        <w:numPr>
          <w:ilvl w:val="0"/>
          <w:numId w:val="22"/>
        </w:numPr>
        <w:tabs>
          <w:tab w:val="center" w:pos="8789"/>
        </w:tabs>
        <w:spacing w:after="200" w:line="276" w:lineRule="auto"/>
        <w:ind w:left="1701" w:hanging="567"/>
        <w:jc w:val="both"/>
        <w:rPr>
          <w:rFonts w:ascii="Verdana" w:hAnsi="Verdana"/>
          <w:sz w:val="16"/>
          <w:szCs w:val="16"/>
        </w:rPr>
      </w:pPr>
      <w:r w:rsidRPr="000427F8">
        <w:rPr>
          <w:rFonts w:ascii="Verdana" w:hAnsi="Verdana"/>
          <w:sz w:val="16"/>
          <w:szCs w:val="16"/>
        </w:rPr>
        <w:t xml:space="preserve">Указания на работы, для выполнения которых требуется дополнительные меры безопасности  и получение наряда-допуска (распоряжения). </w:t>
      </w:r>
    </w:p>
    <w:p w:rsidR="000427F8" w:rsidRPr="000427F8" w:rsidRDefault="000427F8" w:rsidP="006359B6">
      <w:pPr>
        <w:numPr>
          <w:ilvl w:val="0"/>
          <w:numId w:val="22"/>
        </w:numPr>
        <w:tabs>
          <w:tab w:val="center" w:pos="8789"/>
        </w:tabs>
        <w:spacing w:after="200" w:line="276" w:lineRule="auto"/>
        <w:ind w:left="1701" w:hanging="567"/>
        <w:jc w:val="both"/>
        <w:rPr>
          <w:rFonts w:ascii="Verdana" w:hAnsi="Verdana"/>
          <w:sz w:val="16"/>
          <w:szCs w:val="16"/>
        </w:rPr>
      </w:pPr>
      <w:r w:rsidRPr="000427F8">
        <w:rPr>
          <w:rFonts w:ascii="Verdana" w:hAnsi="Verdana"/>
          <w:sz w:val="16"/>
          <w:szCs w:val="16"/>
        </w:rPr>
        <w:t>Недопустимость проведения работ только отдельными лицами (рабочая бригада должна состоять как минимум из 2 человек).</w:t>
      </w:r>
    </w:p>
    <w:p w:rsidR="000427F8" w:rsidRPr="000427F8" w:rsidRDefault="000427F8" w:rsidP="006359B6">
      <w:pPr>
        <w:numPr>
          <w:ilvl w:val="0"/>
          <w:numId w:val="22"/>
        </w:numPr>
        <w:tabs>
          <w:tab w:val="center" w:pos="8789"/>
        </w:tabs>
        <w:spacing w:after="200" w:line="276" w:lineRule="auto"/>
        <w:ind w:left="1701" w:hanging="567"/>
        <w:jc w:val="both"/>
        <w:rPr>
          <w:rFonts w:ascii="Verdana" w:hAnsi="Verdana"/>
          <w:sz w:val="16"/>
          <w:szCs w:val="16"/>
        </w:rPr>
      </w:pPr>
      <w:r w:rsidRPr="000427F8">
        <w:rPr>
          <w:rFonts w:ascii="Verdana" w:hAnsi="Verdana"/>
          <w:sz w:val="16"/>
          <w:szCs w:val="16"/>
        </w:rPr>
        <w:t>Обеспечение надзора и контроля.</w:t>
      </w:r>
    </w:p>
    <w:p w:rsidR="000427F8" w:rsidRPr="000427F8" w:rsidRDefault="000427F8" w:rsidP="006359B6">
      <w:pPr>
        <w:numPr>
          <w:ilvl w:val="1"/>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lastRenderedPageBreak/>
        <w:t>Подрядчик обязан сообщать ответственным лицам Заказчика о запланированных работах на территории Заказчика, выполняемых в течение обычной рабочей недели, а также о работах в выходные дни и определенные законодательством праздничные дни.</w:t>
      </w:r>
    </w:p>
    <w:p w:rsidR="000427F8" w:rsidRPr="000427F8" w:rsidRDefault="000427F8" w:rsidP="006359B6">
      <w:pPr>
        <w:numPr>
          <w:ilvl w:val="1"/>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Подрядчик получает Правила в качестве составной части договора подряда. </w:t>
      </w:r>
    </w:p>
    <w:p w:rsidR="000427F8" w:rsidRPr="000427F8" w:rsidRDefault="000427F8" w:rsidP="006359B6">
      <w:pPr>
        <w:numPr>
          <w:ilvl w:val="1"/>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Подрядчик должен обеспечить, чтобы каждый сотрудник перед началом выполнения первых работ прошел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   Централизованный первый инструктаж является стандартным для всех подразделений Заказчика, его необходимо проводить повторно каждый год. Проведение инструктажа документируется в специальном журнале.</w:t>
      </w:r>
    </w:p>
    <w:p w:rsidR="000427F8" w:rsidRPr="000427F8" w:rsidRDefault="000427F8" w:rsidP="000427F8">
      <w:pPr>
        <w:tabs>
          <w:tab w:val="center" w:pos="1134"/>
        </w:tabs>
        <w:ind w:left="1134"/>
        <w:jc w:val="both"/>
        <w:rPr>
          <w:rFonts w:ascii="Verdana" w:hAnsi="Verdana"/>
          <w:sz w:val="16"/>
          <w:szCs w:val="16"/>
        </w:rPr>
      </w:pPr>
      <w:r w:rsidRPr="000427F8">
        <w:rPr>
          <w:rFonts w:ascii="Verdana" w:hAnsi="Verdana"/>
          <w:sz w:val="16"/>
          <w:szCs w:val="16"/>
        </w:rPr>
        <w:t>Дополнительно при производстве работ на действующем оборудовании персонал Подрядчика должен пройти первичный инструктаж на рабочем месте у руководителя структурного подразделения, где планируется производство работ.</w:t>
      </w:r>
    </w:p>
    <w:p w:rsidR="000427F8" w:rsidRPr="000427F8" w:rsidRDefault="000427F8" w:rsidP="006359B6">
      <w:pPr>
        <w:numPr>
          <w:ilvl w:val="1"/>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Ответственных лиц Заказчика необходимо информировать об изменении состава персонала. Ответственному лицу Заказчика необходимо ежедневно сообщать количество сотрудников, участвующих в выполнении соответствующих работ.</w:t>
      </w:r>
    </w:p>
    <w:p w:rsidR="000427F8" w:rsidRPr="000427F8" w:rsidRDefault="000427F8" w:rsidP="006359B6">
      <w:pPr>
        <w:numPr>
          <w:ilvl w:val="1"/>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Целевой  инструктаж относительно используемых  установок, подготовки рабочего места  или проведения работ на строительных площадках проводится непосредственно на рабочем месте соответствующим ответственным лицом Заказчика.</w:t>
      </w:r>
    </w:p>
    <w:p w:rsidR="000427F8" w:rsidRPr="000427F8" w:rsidRDefault="000427F8" w:rsidP="006359B6">
      <w:pPr>
        <w:numPr>
          <w:ilvl w:val="0"/>
          <w:numId w:val="15"/>
        </w:numPr>
        <w:tabs>
          <w:tab w:val="center" w:pos="1134"/>
        </w:tabs>
        <w:spacing w:after="200" w:line="276" w:lineRule="auto"/>
        <w:ind w:left="1134" w:hanging="1134"/>
        <w:rPr>
          <w:rFonts w:ascii="Verdana" w:hAnsi="Verdana"/>
          <w:sz w:val="16"/>
          <w:szCs w:val="16"/>
        </w:rPr>
      </w:pPr>
      <w:r w:rsidRPr="000427F8">
        <w:rPr>
          <w:rFonts w:ascii="Verdana" w:hAnsi="Verdana"/>
          <w:b/>
          <w:sz w:val="16"/>
          <w:szCs w:val="16"/>
        </w:rPr>
        <w:t>Оборудование и использование строительной площадки</w:t>
      </w:r>
    </w:p>
    <w:p w:rsidR="000427F8" w:rsidRPr="000427F8" w:rsidRDefault="000427F8" w:rsidP="000427F8">
      <w:pPr>
        <w:tabs>
          <w:tab w:val="center" w:pos="1134"/>
        </w:tabs>
        <w:ind w:left="1134"/>
        <w:jc w:val="both"/>
        <w:rPr>
          <w:rFonts w:ascii="Verdana" w:hAnsi="Verdana"/>
          <w:sz w:val="16"/>
          <w:szCs w:val="16"/>
        </w:rPr>
      </w:pPr>
      <w:r w:rsidRPr="000427F8">
        <w:rPr>
          <w:rFonts w:ascii="Verdana" w:hAnsi="Verdana"/>
          <w:sz w:val="16"/>
          <w:szCs w:val="16"/>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0427F8" w:rsidRPr="000427F8" w:rsidRDefault="000427F8" w:rsidP="006359B6">
      <w:pPr>
        <w:numPr>
          <w:ilvl w:val="1"/>
          <w:numId w:val="15"/>
        </w:numPr>
        <w:tabs>
          <w:tab w:val="center" w:pos="1134"/>
        </w:tabs>
        <w:spacing w:after="200" w:line="276" w:lineRule="auto"/>
        <w:ind w:left="1134" w:hanging="1134"/>
        <w:rPr>
          <w:rFonts w:ascii="Verdana" w:hAnsi="Verdana"/>
          <w:i/>
          <w:color w:val="FF0000"/>
          <w:sz w:val="16"/>
          <w:szCs w:val="16"/>
        </w:rPr>
      </w:pPr>
      <w:r w:rsidRPr="000427F8">
        <w:rPr>
          <w:rFonts w:ascii="Verdana" w:hAnsi="Verdana"/>
          <w:sz w:val="16"/>
          <w:szCs w:val="16"/>
        </w:rPr>
        <w:t>Основные требования на строительных площадках:</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Подрядчиком оговариваются основные требования техники безопасности (основой для этого служат настоящие правила техники безопасности для подрядных организаций).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В зависимости от ситуации на строительной площадке, но не реже одного раза в месяц, Заказчик проводит собрания по вопросам безопасности при участии ответственных лиц подрядчика.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Подрядчик должен еженедельно проводить со своими сотрудниками совещания по ТБ (короткие беседы по вопросам безопасности).</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Заказчика.</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Заказчика и с компетентным инженером по технике безопасности. Допускается использование: заборов, перил, тросов или цепей.</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w:t>
      </w:r>
      <w:r w:rsidRPr="000427F8">
        <w:rPr>
          <w:rFonts w:ascii="Verdana" w:hAnsi="Verdana"/>
          <w:sz w:val="16"/>
          <w:szCs w:val="16"/>
        </w:rPr>
        <w:lastRenderedPageBreak/>
        <w:t>определить до открытия строительных площадок. Необходимо подготовить соответствующие контейнеры для раздельной утилизации отходов.</w:t>
      </w:r>
    </w:p>
    <w:p w:rsidR="000427F8" w:rsidRPr="000427F8" w:rsidRDefault="000427F8" w:rsidP="006359B6">
      <w:pPr>
        <w:numPr>
          <w:ilvl w:val="2"/>
          <w:numId w:val="15"/>
        </w:numPr>
        <w:tabs>
          <w:tab w:val="center"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Оборудование на строительной площадке (бытовые контейнеры на строительной площадке) должно соответствовать требованиям действующих правил и норм (СНиП, СанПиН) РФ, на оборудовании необходимо указывать наименование Подрядчика, на  помещениях  необходимо указать название фирмы и Ф.И.О. ответственного за пожарную безопасность с указанием его контактного телефона, а также категорию </w:t>
      </w:r>
      <w:proofErr w:type="spellStart"/>
      <w:r w:rsidRPr="000427F8">
        <w:rPr>
          <w:rFonts w:ascii="Verdana" w:hAnsi="Verdana"/>
          <w:sz w:val="16"/>
          <w:szCs w:val="16"/>
        </w:rPr>
        <w:t>пожароопасности</w:t>
      </w:r>
      <w:proofErr w:type="spellEnd"/>
      <w:r w:rsidRPr="000427F8">
        <w:rPr>
          <w:rFonts w:ascii="Verdana" w:hAnsi="Verdana"/>
          <w:sz w:val="16"/>
          <w:szCs w:val="16"/>
        </w:rPr>
        <w:t xml:space="preserve"> помещения.</w:t>
      </w:r>
    </w:p>
    <w:p w:rsidR="000427F8" w:rsidRPr="000427F8" w:rsidRDefault="000427F8" w:rsidP="006359B6">
      <w:pPr>
        <w:numPr>
          <w:ilvl w:val="3"/>
          <w:numId w:val="15"/>
        </w:numPr>
        <w:tabs>
          <w:tab w:val="left" w:pos="1134"/>
        </w:tabs>
        <w:spacing w:after="200" w:line="276" w:lineRule="auto"/>
        <w:ind w:left="1134" w:hanging="1134"/>
        <w:jc w:val="both"/>
        <w:rPr>
          <w:rFonts w:ascii="Verdana" w:hAnsi="Verdana"/>
          <w:sz w:val="16"/>
          <w:szCs w:val="16"/>
        </w:rPr>
      </w:pPr>
      <w:r w:rsidRPr="000427F8">
        <w:rPr>
          <w:rFonts w:ascii="Verdana" w:hAnsi="Verdana"/>
          <w:sz w:val="16"/>
          <w:szCs w:val="16"/>
        </w:rPr>
        <w:t xml:space="preserve">Сооружения на строительной площадке можно обогревать только при помощи </w:t>
      </w:r>
      <w:proofErr w:type="gramStart"/>
      <w:r w:rsidRPr="000427F8">
        <w:rPr>
          <w:rFonts w:ascii="Verdana" w:hAnsi="Verdana"/>
          <w:sz w:val="16"/>
          <w:szCs w:val="16"/>
        </w:rPr>
        <w:t>оригинальных</w:t>
      </w:r>
      <w:proofErr w:type="gramEnd"/>
      <w:r w:rsidRPr="000427F8">
        <w:rPr>
          <w:rFonts w:ascii="Verdana" w:hAnsi="Verdana"/>
          <w:sz w:val="16"/>
          <w:szCs w:val="16"/>
        </w:rPr>
        <w:t xml:space="preserve"> неподвижно смонтированных </w:t>
      </w:r>
      <w:proofErr w:type="spellStart"/>
      <w:r w:rsidRPr="000427F8">
        <w:rPr>
          <w:rFonts w:ascii="Verdana" w:hAnsi="Verdana"/>
          <w:sz w:val="16"/>
          <w:szCs w:val="16"/>
        </w:rPr>
        <w:t>отопителей</w:t>
      </w:r>
      <w:proofErr w:type="spellEnd"/>
      <w:r w:rsidRPr="000427F8">
        <w:rPr>
          <w:rFonts w:ascii="Verdana" w:hAnsi="Verdana"/>
          <w:sz w:val="16"/>
          <w:szCs w:val="16"/>
        </w:rPr>
        <w:t xml:space="preserve"> без открытого пламени. В противном случае требуется согласование с  пожарной частью, обслуживающей территорию, на которой осуществляется строительство  (противопожарная профилактика).</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СанПиН) РФ и либо работающее на химической основе, либо подсоединенное к системам Заказчика. Бытовые помещения, раздевалки и туалеты Заказчика запрещено использовать без согласия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Технологические трубопроводы запрещено использовать для подвешивания или крепления грузов.</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Электроустановки для сооружений на строительных площадках необходимо возводить, эксплуатировать и содержать в соответствии с действующими нормами и предписаниями. Дополнительно,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0427F8" w:rsidRPr="000427F8" w:rsidRDefault="000427F8" w:rsidP="006359B6">
      <w:pPr>
        <w:numPr>
          <w:ilvl w:val="2"/>
          <w:numId w:val="15"/>
        </w:numPr>
        <w:tabs>
          <w:tab w:val="left" w:pos="709"/>
          <w:tab w:val="center" w:pos="8789"/>
        </w:tabs>
        <w:spacing w:after="200" w:line="276" w:lineRule="auto"/>
        <w:ind w:left="1134" w:hanging="1134"/>
        <w:jc w:val="both"/>
        <w:rPr>
          <w:rFonts w:ascii="Verdana" w:hAnsi="Verdana"/>
          <w:sz w:val="16"/>
          <w:szCs w:val="16"/>
        </w:rPr>
      </w:pPr>
      <w:r w:rsidRPr="000427F8">
        <w:rPr>
          <w:rFonts w:ascii="Verdana" w:hAnsi="Verdana"/>
          <w:sz w:val="16"/>
          <w:szCs w:val="16"/>
          <w:u w:val="single"/>
        </w:rPr>
        <w:t>Обнаружение боеприпасов:</w:t>
      </w:r>
      <w:r w:rsidRPr="000427F8">
        <w:rPr>
          <w:rFonts w:ascii="Verdana" w:hAnsi="Verdana"/>
          <w:sz w:val="16"/>
          <w:szCs w:val="16"/>
        </w:rPr>
        <w:t xml:space="preserve"> в случае обнаружения боеприпасов необходимо прекратить выполнение всех работ. Необходимо оградить опасную зону и оповестить по телефону начальника смены станции, диспетчерский пункт пожарной части  и ответственное лицо Заказчика.</w:t>
      </w:r>
    </w:p>
    <w:p w:rsidR="000427F8" w:rsidRPr="000427F8" w:rsidRDefault="000427F8" w:rsidP="006359B6">
      <w:pPr>
        <w:numPr>
          <w:ilvl w:val="1"/>
          <w:numId w:val="15"/>
        </w:numPr>
        <w:spacing w:after="200" w:line="276" w:lineRule="auto"/>
        <w:ind w:left="1134" w:hanging="1134"/>
        <w:rPr>
          <w:rFonts w:ascii="Verdana" w:hAnsi="Verdana"/>
          <w:sz w:val="16"/>
          <w:szCs w:val="16"/>
        </w:rPr>
      </w:pPr>
      <w:r w:rsidRPr="000427F8">
        <w:rPr>
          <w:rFonts w:ascii="Verdana" w:hAnsi="Verdana"/>
          <w:sz w:val="16"/>
          <w:szCs w:val="16"/>
        </w:rPr>
        <w:lastRenderedPageBreak/>
        <w:t>Система нарядов-допусков для выполнения работ.</w:t>
      </w:r>
    </w:p>
    <w:p w:rsidR="000427F8" w:rsidRPr="000427F8" w:rsidRDefault="000427F8" w:rsidP="006359B6">
      <w:pPr>
        <w:numPr>
          <w:ilvl w:val="2"/>
          <w:numId w:val="15"/>
        </w:numPr>
        <w:tabs>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Все работы на территории Заказчика проводятся в строгом соответствии с нарядами-допусками, распоряжениями, актами-допусками на основании действующих правил:</w:t>
      </w:r>
    </w:p>
    <w:p w:rsidR="000427F8" w:rsidRPr="000427F8" w:rsidRDefault="000427F8" w:rsidP="000427F8">
      <w:pPr>
        <w:tabs>
          <w:tab w:val="left" w:pos="1560"/>
        </w:tabs>
        <w:ind w:left="1276" w:hanging="142"/>
        <w:jc w:val="both"/>
        <w:rPr>
          <w:rFonts w:ascii="Verdana" w:hAnsi="Verdana"/>
          <w:sz w:val="16"/>
          <w:szCs w:val="16"/>
        </w:rPr>
      </w:pPr>
      <w:r w:rsidRPr="000427F8">
        <w:rPr>
          <w:rFonts w:ascii="Verdana" w:hAnsi="Verdana"/>
          <w:sz w:val="16"/>
          <w:szCs w:val="16"/>
        </w:rPr>
        <w:t xml:space="preserve">- Межотраслевые правила по охране труда при эксплуатации электроустановок. ПОТ </w:t>
      </w:r>
      <w:proofErr w:type="gramStart"/>
      <w:r w:rsidRPr="000427F8">
        <w:rPr>
          <w:rFonts w:ascii="Verdana" w:hAnsi="Verdana"/>
          <w:sz w:val="16"/>
          <w:szCs w:val="16"/>
        </w:rPr>
        <w:t>Р</w:t>
      </w:r>
      <w:proofErr w:type="gramEnd"/>
      <w:r w:rsidRPr="000427F8">
        <w:rPr>
          <w:rFonts w:ascii="Verdana" w:hAnsi="Verdana"/>
          <w:sz w:val="16"/>
          <w:szCs w:val="16"/>
        </w:rPr>
        <w:t xml:space="preserve"> М – 016-2001; РД 153-34.0-03.150-00;</w:t>
      </w:r>
    </w:p>
    <w:p w:rsidR="000427F8" w:rsidRPr="000427F8" w:rsidRDefault="000427F8" w:rsidP="000427F8">
      <w:pPr>
        <w:tabs>
          <w:tab w:val="left" w:pos="1560"/>
        </w:tabs>
        <w:ind w:left="1276" w:hanging="142"/>
        <w:jc w:val="both"/>
        <w:rPr>
          <w:rFonts w:ascii="Verdana" w:hAnsi="Verdana"/>
          <w:sz w:val="16"/>
          <w:szCs w:val="16"/>
        </w:rPr>
      </w:pPr>
      <w:r w:rsidRPr="000427F8">
        <w:rPr>
          <w:rFonts w:ascii="Verdana" w:hAnsi="Verdana"/>
          <w:sz w:val="16"/>
          <w:szCs w:val="16"/>
        </w:rPr>
        <w:t>- Правила техники безопасности при эксплуатации тепломеханического оборудования электростанций и тепловых сетей. РД 34.03.201-97;</w:t>
      </w:r>
    </w:p>
    <w:p w:rsidR="000427F8" w:rsidRPr="000427F8" w:rsidRDefault="000427F8" w:rsidP="000427F8">
      <w:pPr>
        <w:tabs>
          <w:tab w:val="left" w:pos="1560"/>
        </w:tabs>
        <w:ind w:left="1276" w:hanging="142"/>
        <w:jc w:val="both"/>
        <w:rPr>
          <w:rFonts w:ascii="Verdana" w:hAnsi="Verdana"/>
          <w:sz w:val="16"/>
          <w:szCs w:val="16"/>
        </w:rPr>
      </w:pPr>
      <w:r w:rsidRPr="000427F8">
        <w:rPr>
          <w:rFonts w:ascii="Verdana" w:hAnsi="Verdana"/>
          <w:sz w:val="16"/>
          <w:szCs w:val="16"/>
        </w:rPr>
        <w:t>- Инструкция по организации и производству работ повышенной опасности.  РД 34.03.284-96;</w:t>
      </w:r>
    </w:p>
    <w:p w:rsidR="000427F8" w:rsidRPr="000427F8" w:rsidRDefault="000427F8" w:rsidP="000427F8">
      <w:pPr>
        <w:tabs>
          <w:tab w:val="left" w:pos="1560"/>
        </w:tabs>
        <w:ind w:left="1276" w:hanging="142"/>
        <w:rPr>
          <w:rFonts w:ascii="Verdana" w:hAnsi="Verdana"/>
          <w:sz w:val="16"/>
          <w:szCs w:val="16"/>
        </w:rPr>
      </w:pPr>
      <w:r w:rsidRPr="000427F8">
        <w:rPr>
          <w:rFonts w:ascii="Verdana" w:hAnsi="Verdana"/>
          <w:sz w:val="16"/>
          <w:szCs w:val="16"/>
        </w:rPr>
        <w:t>- Безопасность труда в строительстве. СНиП 12-03-99.</w:t>
      </w:r>
    </w:p>
    <w:p w:rsidR="000427F8" w:rsidRPr="000427F8" w:rsidRDefault="000427F8" w:rsidP="000427F8">
      <w:pPr>
        <w:tabs>
          <w:tab w:val="left" w:pos="709"/>
          <w:tab w:val="center" w:pos="8789"/>
        </w:tabs>
        <w:ind w:left="1134" w:hanging="1134"/>
        <w:rPr>
          <w:rFonts w:ascii="Verdana" w:hAnsi="Verdana"/>
          <w:sz w:val="16"/>
          <w:szCs w:val="16"/>
        </w:rPr>
      </w:pPr>
      <w:r w:rsidRPr="000427F8">
        <w:rPr>
          <w:rFonts w:ascii="Verdana" w:hAnsi="Verdana"/>
          <w:sz w:val="16"/>
          <w:szCs w:val="16"/>
        </w:rPr>
        <w:t xml:space="preserve"> </w:t>
      </w:r>
    </w:p>
    <w:p w:rsidR="000427F8" w:rsidRPr="000427F8" w:rsidRDefault="000427F8" w:rsidP="006359B6">
      <w:pPr>
        <w:numPr>
          <w:ilvl w:val="2"/>
          <w:numId w:val="15"/>
        </w:numPr>
        <w:tabs>
          <w:tab w:val="center" w:pos="8789"/>
        </w:tabs>
        <w:spacing w:after="200" w:line="276" w:lineRule="auto"/>
        <w:ind w:left="1134" w:hanging="1134"/>
        <w:jc w:val="both"/>
        <w:rPr>
          <w:rFonts w:ascii="Verdana" w:hAnsi="Verdana"/>
          <w:sz w:val="16"/>
          <w:szCs w:val="16"/>
        </w:rPr>
      </w:pPr>
      <w:r w:rsidRPr="000427F8">
        <w:rPr>
          <w:rFonts w:ascii="Verdana" w:hAnsi="Verdana"/>
          <w:sz w:val="16"/>
          <w:szCs w:val="16"/>
        </w:rPr>
        <w:t>Приступать к выполнению работ можно только при наличии письменных нарядов-допусков, распоряжений, актов-допусков  для выполнения работ. В данных документах содержится информация о необходимых и принимаемых технических, организационных и индивидуальных мерах безопасности.</w:t>
      </w:r>
    </w:p>
    <w:p w:rsidR="000427F8" w:rsidRPr="000427F8" w:rsidRDefault="000427F8" w:rsidP="006359B6">
      <w:pPr>
        <w:numPr>
          <w:ilvl w:val="0"/>
          <w:numId w:val="15"/>
        </w:numPr>
        <w:spacing w:after="200" w:line="276" w:lineRule="auto"/>
        <w:ind w:left="1134" w:hanging="1134"/>
        <w:rPr>
          <w:rFonts w:ascii="Verdana" w:hAnsi="Verdana"/>
          <w:sz w:val="16"/>
          <w:szCs w:val="16"/>
        </w:rPr>
      </w:pPr>
      <w:r w:rsidRPr="000427F8">
        <w:rPr>
          <w:rFonts w:ascii="Verdana" w:hAnsi="Verdana"/>
          <w:b/>
          <w:sz w:val="16"/>
          <w:szCs w:val="16"/>
        </w:rPr>
        <w:t>Работы с риском падения с высоты/высотные работы</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sz w:val="16"/>
          <w:szCs w:val="16"/>
        </w:rPr>
        <w:t xml:space="preserve">Определение: высотные работы – это работы на местах выполнения работ и путях сообщения, которые находятся на высоте более </w:t>
      </w:r>
      <w:r w:rsidRPr="000427F8">
        <w:rPr>
          <w:rFonts w:ascii="Verdana" w:hAnsi="Verdana"/>
          <w:b/>
          <w:sz w:val="16"/>
          <w:szCs w:val="16"/>
        </w:rPr>
        <w:t>1,3 м</w:t>
      </w:r>
      <w:r w:rsidRPr="000427F8">
        <w:rPr>
          <w:rFonts w:ascii="Verdana" w:hAnsi="Verdana"/>
          <w:sz w:val="16"/>
          <w:szCs w:val="16"/>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0427F8" w:rsidRPr="000427F8" w:rsidRDefault="000427F8" w:rsidP="000427F8">
      <w:pPr>
        <w:ind w:left="1134"/>
        <w:jc w:val="both"/>
        <w:rPr>
          <w:rFonts w:ascii="Verdana" w:hAnsi="Verdana"/>
          <w:sz w:val="16"/>
          <w:szCs w:val="16"/>
        </w:rPr>
      </w:pPr>
      <w:r w:rsidRPr="000427F8">
        <w:rPr>
          <w:rFonts w:ascii="Verdana" w:hAnsi="Verdana"/>
          <w:sz w:val="16"/>
          <w:szCs w:val="16"/>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0427F8" w:rsidRPr="000427F8" w:rsidRDefault="000427F8" w:rsidP="006359B6">
      <w:pPr>
        <w:numPr>
          <w:ilvl w:val="1"/>
          <w:numId w:val="15"/>
        </w:numPr>
        <w:spacing w:after="200" w:line="276" w:lineRule="auto"/>
        <w:ind w:left="1134" w:hanging="1134"/>
        <w:rPr>
          <w:rFonts w:ascii="Verdana" w:hAnsi="Verdana"/>
          <w:sz w:val="16"/>
          <w:szCs w:val="16"/>
        </w:rPr>
      </w:pPr>
      <w:r w:rsidRPr="000427F8">
        <w:rPr>
          <w:rFonts w:ascii="Verdana" w:hAnsi="Verdana"/>
          <w:sz w:val="16"/>
          <w:szCs w:val="16"/>
        </w:rPr>
        <w:t>Общие правила техники безопасности.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были прикреплены таким образом, чтобы они не могли перемещаться.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Защита от падения с высоты должна выдерживать ожидаемые нагрузки и препятствовать падению людей с высоты. Этому требованию удовлетворяют, например, необходимые ограждения (перила, трехуровневая защита – поручень перил, промежуточная поперечина и плинтус) и настилы.</w:t>
      </w:r>
    </w:p>
    <w:p w:rsidR="000427F8" w:rsidRPr="000427F8" w:rsidRDefault="000427F8" w:rsidP="006359B6">
      <w:pPr>
        <w:numPr>
          <w:ilvl w:val="3"/>
          <w:numId w:val="15"/>
        </w:numPr>
        <w:spacing w:after="200" w:line="276" w:lineRule="auto"/>
        <w:ind w:left="1134" w:hanging="1134"/>
        <w:rPr>
          <w:rFonts w:ascii="Verdana" w:hAnsi="Verdana"/>
          <w:sz w:val="16"/>
          <w:szCs w:val="16"/>
        </w:rPr>
      </w:pPr>
      <w:r w:rsidRPr="000427F8">
        <w:rPr>
          <w:rFonts w:ascii="Verdana" w:hAnsi="Verdana"/>
          <w:sz w:val="16"/>
          <w:szCs w:val="16"/>
        </w:rPr>
        <w:t>Условие пункта 6.2.3 выполнено, если:</w:t>
      </w:r>
    </w:p>
    <w:p w:rsidR="000427F8" w:rsidRPr="000427F8" w:rsidRDefault="000427F8" w:rsidP="006359B6">
      <w:pPr>
        <w:numPr>
          <w:ilvl w:val="0"/>
          <w:numId w:val="23"/>
        </w:numPr>
        <w:spacing w:after="200" w:line="276" w:lineRule="auto"/>
        <w:ind w:left="1701" w:hanging="567"/>
        <w:jc w:val="both"/>
        <w:rPr>
          <w:rFonts w:ascii="Verdana" w:hAnsi="Verdana"/>
          <w:sz w:val="16"/>
          <w:szCs w:val="16"/>
        </w:rPr>
      </w:pPr>
      <w:r w:rsidRPr="000427F8">
        <w:rPr>
          <w:rFonts w:ascii="Verdana" w:hAnsi="Verdana"/>
          <w:sz w:val="16"/>
          <w:szCs w:val="16"/>
        </w:rPr>
        <w:t>Ограждение изготовлено организацией, занимающейся возведением лесов, из материала для лесов (дополнительное разрешение на использование не требуется).</w:t>
      </w:r>
    </w:p>
    <w:p w:rsidR="000427F8" w:rsidRPr="000427F8" w:rsidRDefault="000427F8" w:rsidP="006359B6">
      <w:pPr>
        <w:numPr>
          <w:ilvl w:val="0"/>
          <w:numId w:val="23"/>
        </w:numPr>
        <w:spacing w:after="200" w:line="276" w:lineRule="auto"/>
        <w:ind w:left="1701" w:hanging="567"/>
        <w:jc w:val="both"/>
        <w:rPr>
          <w:rFonts w:ascii="Verdana" w:hAnsi="Verdana"/>
          <w:sz w:val="16"/>
          <w:szCs w:val="16"/>
        </w:rPr>
      </w:pPr>
      <w:r w:rsidRPr="000427F8">
        <w:rPr>
          <w:rFonts w:ascii="Verdana" w:hAnsi="Verdana"/>
          <w:sz w:val="16"/>
          <w:szCs w:val="16"/>
        </w:rPr>
        <w:t>Ограждение изготовлено согласно ГОСТ 12.4.059-89 (DIN 4426) и допущено к использованию представителем Подрядчика путем выдачи разрешения на использование лесов (непосредственно на месте).</w:t>
      </w:r>
    </w:p>
    <w:p w:rsidR="000427F8" w:rsidRPr="000427F8" w:rsidRDefault="000427F8" w:rsidP="006359B6">
      <w:pPr>
        <w:numPr>
          <w:ilvl w:val="0"/>
          <w:numId w:val="23"/>
        </w:numPr>
        <w:spacing w:after="200" w:line="276" w:lineRule="auto"/>
        <w:ind w:left="1701" w:hanging="567"/>
        <w:rPr>
          <w:rFonts w:ascii="Verdana" w:hAnsi="Verdana"/>
          <w:sz w:val="16"/>
          <w:szCs w:val="16"/>
        </w:rPr>
      </w:pPr>
      <w:r w:rsidRPr="000427F8">
        <w:rPr>
          <w:rFonts w:ascii="Verdana" w:hAnsi="Verdana"/>
          <w:sz w:val="16"/>
          <w:szCs w:val="16"/>
        </w:rPr>
        <w:t xml:space="preserve">В разрешении указывается следующее: </w:t>
      </w:r>
    </w:p>
    <w:p w:rsidR="000427F8" w:rsidRPr="000427F8" w:rsidRDefault="000427F8" w:rsidP="006359B6">
      <w:pPr>
        <w:numPr>
          <w:ilvl w:val="3"/>
          <w:numId w:val="23"/>
        </w:numPr>
        <w:spacing w:after="200" w:line="276" w:lineRule="auto"/>
        <w:ind w:left="1701" w:hanging="567"/>
        <w:rPr>
          <w:rFonts w:ascii="Verdana" w:hAnsi="Verdana"/>
          <w:sz w:val="16"/>
          <w:szCs w:val="16"/>
        </w:rPr>
      </w:pPr>
      <w:r w:rsidRPr="000427F8">
        <w:rPr>
          <w:rFonts w:ascii="Verdana" w:hAnsi="Verdana"/>
          <w:sz w:val="16"/>
          <w:szCs w:val="16"/>
        </w:rPr>
        <w:t>Изготовлено согласно ГОСТ 27321</w:t>
      </w:r>
      <w:r w:rsidRPr="000427F8">
        <w:rPr>
          <w:rFonts w:ascii="Verdana" w:hAnsi="Verdana"/>
          <w:sz w:val="16"/>
          <w:szCs w:val="16"/>
        </w:rPr>
        <w:noBreakHyphen/>
        <w:t>87 (DIN 4420).</w:t>
      </w:r>
    </w:p>
    <w:p w:rsidR="000427F8" w:rsidRPr="000427F8" w:rsidRDefault="000427F8" w:rsidP="006359B6">
      <w:pPr>
        <w:numPr>
          <w:ilvl w:val="3"/>
          <w:numId w:val="23"/>
        </w:numPr>
        <w:spacing w:after="200" w:line="276" w:lineRule="auto"/>
        <w:ind w:left="1701" w:hanging="567"/>
        <w:rPr>
          <w:rFonts w:ascii="Verdana" w:hAnsi="Verdana"/>
          <w:sz w:val="16"/>
          <w:szCs w:val="16"/>
        </w:rPr>
      </w:pPr>
      <w:r w:rsidRPr="000427F8">
        <w:rPr>
          <w:rFonts w:ascii="Verdana" w:hAnsi="Verdana"/>
          <w:sz w:val="16"/>
          <w:szCs w:val="16"/>
        </w:rPr>
        <w:t>Организация, осуществлявшая монтаж.</w:t>
      </w:r>
    </w:p>
    <w:p w:rsidR="000427F8" w:rsidRPr="000427F8" w:rsidRDefault="000427F8" w:rsidP="006359B6">
      <w:pPr>
        <w:numPr>
          <w:ilvl w:val="3"/>
          <w:numId w:val="23"/>
        </w:numPr>
        <w:spacing w:after="200" w:line="276" w:lineRule="auto"/>
        <w:ind w:left="1701" w:hanging="567"/>
        <w:rPr>
          <w:rFonts w:ascii="Verdana" w:hAnsi="Verdana"/>
          <w:sz w:val="16"/>
          <w:szCs w:val="16"/>
        </w:rPr>
      </w:pPr>
      <w:r w:rsidRPr="000427F8">
        <w:rPr>
          <w:rFonts w:ascii="Verdana" w:hAnsi="Verdana"/>
          <w:sz w:val="16"/>
          <w:szCs w:val="16"/>
        </w:rPr>
        <w:t>Дата выдачи разрешения.</w:t>
      </w:r>
    </w:p>
    <w:p w:rsidR="000427F8" w:rsidRPr="000427F8" w:rsidRDefault="000427F8" w:rsidP="006359B6">
      <w:pPr>
        <w:numPr>
          <w:ilvl w:val="3"/>
          <w:numId w:val="23"/>
        </w:numPr>
        <w:spacing w:after="200" w:line="276" w:lineRule="auto"/>
        <w:ind w:left="1701" w:hanging="567"/>
        <w:rPr>
          <w:rFonts w:ascii="Verdana" w:hAnsi="Verdana"/>
          <w:sz w:val="16"/>
          <w:szCs w:val="16"/>
        </w:rPr>
      </w:pPr>
      <w:r w:rsidRPr="000427F8">
        <w:rPr>
          <w:rFonts w:ascii="Verdana" w:hAnsi="Verdana"/>
          <w:sz w:val="16"/>
          <w:szCs w:val="16"/>
        </w:rPr>
        <w:t>Фамилия и подпись ответственного лица Подрядчика.</w:t>
      </w:r>
    </w:p>
    <w:p w:rsidR="000427F8" w:rsidRPr="000427F8" w:rsidRDefault="000427F8" w:rsidP="000427F8">
      <w:pPr>
        <w:ind w:left="1134"/>
        <w:rPr>
          <w:rFonts w:ascii="Verdana" w:hAnsi="Verdana"/>
          <w:sz w:val="16"/>
          <w:szCs w:val="16"/>
        </w:rPr>
      </w:pPr>
      <w:proofErr w:type="gramStart"/>
      <w:r w:rsidRPr="000427F8">
        <w:rPr>
          <w:rFonts w:ascii="Verdana" w:hAnsi="Verdana"/>
          <w:sz w:val="16"/>
          <w:szCs w:val="16"/>
        </w:rPr>
        <w:t>Ненужное необходимо вычеркнуть из разрешения на использование лесов.</w:t>
      </w:r>
      <w:proofErr w:type="gramEnd"/>
    </w:p>
    <w:p w:rsidR="000427F8" w:rsidRPr="000427F8" w:rsidRDefault="000427F8" w:rsidP="006359B6">
      <w:pPr>
        <w:numPr>
          <w:ilvl w:val="2"/>
          <w:numId w:val="15"/>
        </w:numPr>
        <w:spacing w:after="200" w:line="276" w:lineRule="auto"/>
        <w:ind w:left="1134" w:hanging="1134"/>
        <w:jc w:val="both"/>
        <w:rPr>
          <w:rFonts w:ascii="Verdana" w:hAnsi="Verdana"/>
          <w:color w:val="FF0000"/>
          <w:sz w:val="16"/>
          <w:szCs w:val="16"/>
        </w:rPr>
      </w:pPr>
      <w:r w:rsidRPr="000427F8">
        <w:rPr>
          <w:rFonts w:ascii="Verdana" w:hAnsi="Verdana"/>
          <w:sz w:val="16"/>
          <w:szCs w:val="16"/>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Pr="000427F8">
        <w:rPr>
          <w:rFonts w:ascii="Verdana" w:hAnsi="Verdana"/>
          <w:color w:val="FF0000"/>
          <w:sz w:val="16"/>
          <w:szCs w:val="16"/>
        </w:rPr>
        <w:t>«</w:t>
      </w:r>
      <w:r w:rsidRPr="000427F8">
        <w:rPr>
          <w:rFonts w:ascii="Verdana" w:hAnsi="Verdana"/>
          <w:b/>
          <w:color w:val="FF0000"/>
          <w:sz w:val="16"/>
          <w:szCs w:val="16"/>
        </w:rPr>
        <w:t>Запрещено использовать сигнальную оградительную ленту».</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proofErr w:type="gramStart"/>
      <w:r w:rsidRPr="000427F8">
        <w:rPr>
          <w:rFonts w:ascii="Verdana" w:hAnsi="Verdana"/>
          <w:sz w:val="16"/>
          <w:szCs w:val="16"/>
        </w:rPr>
        <w:lastRenderedPageBreak/>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0427F8">
        <w:rPr>
          <w:rFonts w:ascii="Verdana" w:hAnsi="Verdana"/>
          <w:sz w:val="16"/>
          <w:szCs w:val="16"/>
        </w:rPr>
        <w:t xml:space="preserve"> со стороны спинной части тела человека, соединительные элементы/канатные тормоза/амортизаторы, с двумя стропами).</w:t>
      </w:r>
    </w:p>
    <w:p w:rsidR="000427F8" w:rsidRPr="000427F8" w:rsidRDefault="000427F8" w:rsidP="000427F8">
      <w:pPr>
        <w:keepNext/>
        <w:suppressAutoHyphens/>
        <w:spacing w:before="360"/>
        <w:jc w:val="both"/>
        <w:outlineLvl w:val="0"/>
        <w:rPr>
          <w:rFonts w:ascii="Verdana" w:hAnsi="Verdana"/>
          <w:b/>
          <w:color w:val="FF0000"/>
          <w:kern w:val="28"/>
          <w:sz w:val="16"/>
          <w:szCs w:val="16"/>
        </w:rPr>
      </w:pPr>
      <w:r w:rsidRPr="000427F8">
        <w:rPr>
          <w:rFonts w:ascii="Verdana" w:hAnsi="Verdana"/>
          <w:b/>
          <w:kern w:val="28"/>
          <w:sz w:val="16"/>
          <w:szCs w:val="16"/>
        </w:rPr>
        <w:t xml:space="preserve">                               </w:t>
      </w:r>
      <w:r w:rsidRPr="000427F8">
        <w:rPr>
          <w:rFonts w:ascii="Verdana" w:hAnsi="Verdana"/>
          <w:b/>
          <w:color w:val="FF0000"/>
          <w:kern w:val="28"/>
          <w:sz w:val="16"/>
          <w:szCs w:val="16"/>
        </w:rPr>
        <w:t>Использование СИЗ (методом A</w:t>
      </w:r>
      <w:proofErr w:type="gramStart"/>
      <w:r w:rsidRPr="000427F8">
        <w:rPr>
          <w:rFonts w:ascii="Verdana" w:hAnsi="Verdana"/>
          <w:b/>
          <w:color w:val="FF0000"/>
          <w:kern w:val="28"/>
          <w:sz w:val="16"/>
          <w:szCs w:val="16"/>
        </w:rPr>
        <w:t>В</w:t>
      </w:r>
      <w:proofErr w:type="gramEnd"/>
      <w:r w:rsidRPr="000427F8">
        <w:rPr>
          <w:rFonts w:ascii="Verdana" w:hAnsi="Verdana"/>
          <w:b/>
          <w:color w:val="FF0000"/>
          <w:kern w:val="28"/>
          <w:sz w:val="16"/>
          <w:szCs w:val="16"/>
        </w:rPr>
        <w:t>C)</w:t>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0427F8" w:rsidRPr="000427F8" w:rsidTr="000427F8">
        <w:trPr>
          <w:trHeight w:val="1212"/>
        </w:trPr>
        <w:tc>
          <w:tcPr>
            <w:tcW w:w="1368" w:type="dxa"/>
          </w:tcPr>
          <w:p w:rsidR="000427F8" w:rsidRPr="000427F8" w:rsidRDefault="000427F8" w:rsidP="000427F8">
            <w:pPr>
              <w:rPr>
                <w:rFonts w:ascii="Verdana" w:hAnsi="Verdana" w:cs="Arial"/>
                <w:b/>
                <w:color w:val="999999"/>
                <w:sz w:val="16"/>
                <w:szCs w:val="16"/>
              </w:rPr>
            </w:pPr>
            <w:r w:rsidRPr="000427F8">
              <w:rPr>
                <w:rFonts w:ascii="Verdana" w:hAnsi="Verdana" w:cs="Arial"/>
                <w:b/>
                <w:color w:val="999999"/>
                <w:sz w:val="16"/>
                <w:szCs w:val="16"/>
              </w:rPr>
              <w:t>A</w:t>
            </w:r>
          </w:p>
        </w:tc>
        <w:tc>
          <w:tcPr>
            <w:tcW w:w="7843" w:type="dxa"/>
          </w:tcPr>
          <w:p w:rsidR="000427F8" w:rsidRPr="000427F8" w:rsidRDefault="000427F8" w:rsidP="000427F8">
            <w:pPr>
              <w:rPr>
                <w:rFonts w:ascii="Verdana" w:hAnsi="Verdana" w:cs="Arial"/>
                <w:b/>
                <w:sz w:val="16"/>
                <w:szCs w:val="16"/>
              </w:rPr>
            </w:pPr>
            <w:r w:rsidRPr="000427F8">
              <w:rPr>
                <w:rFonts w:ascii="Verdana" w:hAnsi="Verdana" w:cs="Arial"/>
                <w:b/>
                <w:sz w:val="16"/>
                <w:szCs w:val="16"/>
                <w:u w:val="single"/>
              </w:rPr>
              <w:t>Точки крепления</w:t>
            </w:r>
          </w:p>
          <w:p w:rsidR="000427F8" w:rsidRPr="000427F8" w:rsidRDefault="000427F8" w:rsidP="000427F8">
            <w:pPr>
              <w:rPr>
                <w:rFonts w:ascii="Verdana" w:hAnsi="Verdana" w:cs="Arial"/>
                <w:b/>
                <w:sz w:val="16"/>
                <w:szCs w:val="16"/>
                <w:u w:val="single"/>
              </w:rPr>
            </w:pPr>
            <w:r w:rsidRPr="000427F8">
              <w:rPr>
                <w:rFonts w:ascii="Verdana" w:hAnsi="Verdana"/>
                <w:sz w:val="16"/>
                <w:szCs w:val="16"/>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0427F8" w:rsidRPr="000427F8" w:rsidRDefault="000427F8" w:rsidP="000427F8">
      <w:pPr>
        <w:rPr>
          <w:rFonts w:ascii="Verdana" w:hAnsi="Verdana"/>
          <w:sz w:val="16"/>
          <w:szCs w:val="16"/>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0427F8" w:rsidRPr="000427F8" w:rsidTr="000427F8">
        <w:trPr>
          <w:trHeight w:val="2485"/>
          <w:jc w:val="center"/>
        </w:trPr>
        <w:tc>
          <w:tcPr>
            <w:tcW w:w="1593" w:type="dxa"/>
          </w:tcPr>
          <w:p w:rsidR="000427F8" w:rsidRPr="000427F8" w:rsidRDefault="000427F8" w:rsidP="000427F8">
            <w:pPr>
              <w:jc w:val="center"/>
              <w:rPr>
                <w:rFonts w:ascii="Verdana" w:hAnsi="Verdana"/>
                <w:sz w:val="16"/>
                <w:szCs w:val="16"/>
              </w:rPr>
            </w:pPr>
            <w:r w:rsidRPr="000427F8">
              <w:rPr>
                <w:rFonts w:ascii="Verdana" w:hAnsi="Verdana"/>
                <w:sz w:val="16"/>
                <w:szCs w:val="16"/>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5pt" o:ole="">
                  <v:imagedata r:id="rId11" o:title=""/>
                </v:shape>
                <o:OLEObject Type="Embed" ProgID="CorelPhotoPaint.Image.11" ShapeID="_x0000_i1025" DrawAspect="Content" ObjectID="_1552752760" r:id="rId12"/>
              </w:object>
            </w:r>
          </w:p>
          <w:p w:rsidR="000427F8" w:rsidRPr="000427F8" w:rsidRDefault="000427F8" w:rsidP="000427F8">
            <w:pPr>
              <w:jc w:val="center"/>
              <w:rPr>
                <w:rFonts w:ascii="Verdana" w:hAnsi="Verdana"/>
                <w:sz w:val="16"/>
                <w:szCs w:val="16"/>
              </w:rPr>
            </w:pPr>
            <w:r w:rsidRPr="000427F8">
              <w:rPr>
                <w:rFonts w:ascii="Verdana" w:hAnsi="Verdana"/>
                <w:sz w:val="16"/>
                <w:szCs w:val="16"/>
              </w:rPr>
              <w:t>Штатный болт с кольцом</w:t>
            </w:r>
          </w:p>
        </w:tc>
        <w:tc>
          <w:tcPr>
            <w:tcW w:w="3935" w:type="dxa"/>
          </w:tcPr>
          <w:p w:rsidR="000427F8" w:rsidRPr="000427F8" w:rsidRDefault="000427F8" w:rsidP="000427F8">
            <w:pPr>
              <w:jc w:val="center"/>
              <w:rPr>
                <w:rFonts w:ascii="Verdana" w:hAnsi="Verdana"/>
                <w:sz w:val="16"/>
                <w:szCs w:val="16"/>
              </w:rPr>
            </w:pPr>
            <w:r w:rsidRPr="000427F8">
              <w:rPr>
                <w:rFonts w:ascii="Verdana" w:hAnsi="Verdana"/>
                <w:noProof/>
                <w:sz w:val="16"/>
                <w:szCs w:val="16"/>
              </w:rPr>
              <w:drawing>
                <wp:inline distT="0" distB="0" distL="0" distR="0" wp14:anchorId="2362D1A6" wp14:editId="21119FF4">
                  <wp:extent cx="1398270" cy="10864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0427F8">
              <w:rPr>
                <w:rFonts w:ascii="Verdana" w:hAnsi="Verdana"/>
                <w:sz w:val="16"/>
                <w:szCs w:val="16"/>
              </w:rPr>
              <w:object w:dxaOrig="3555" w:dyaOrig="2985">
                <v:shape id="_x0000_i1026" type="#_x0000_t75" style="width:85pt;height:85.5pt" o:ole="">
                  <v:imagedata r:id="rId14" o:title="" cropbottom="9710f" cropleft="14738f"/>
                </v:shape>
                <o:OLEObject Type="Embed" ProgID="CorelPhotoPaint.Image.11" ShapeID="_x0000_i1026" DrawAspect="Content" ObjectID="_1552752761" r:id="rId15"/>
              </w:object>
            </w:r>
          </w:p>
          <w:p w:rsidR="000427F8" w:rsidRPr="000427F8" w:rsidRDefault="000427F8" w:rsidP="000427F8">
            <w:pPr>
              <w:jc w:val="center"/>
              <w:rPr>
                <w:rFonts w:ascii="Verdana" w:hAnsi="Verdana"/>
                <w:sz w:val="16"/>
                <w:szCs w:val="16"/>
              </w:rPr>
            </w:pPr>
            <w:r w:rsidRPr="000427F8">
              <w:rPr>
                <w:rFonts w:ascii="Verdana" w:hAnsi="Verdana"/>
                <w:sz w:val="16"/>
                <w:szCs w:val="16"/>
              </w:rPr>
              <w:t>Горизонтальная тяга</w:t>
            </w:r>
          </w:p>
        </w:tc>
        <w:tc>
          <w:tcPr>
            <w:tcW w:w="1825" w:type="dxa"/>
          </w:tcPr>
          <w:p w:rsidR="000427F8" w:rsidRPr="000427F8" w:rsidRDefault="000427F8" w:rsidP="000427F8">
            <w:pPr>
              <w:jc w:val="center"/>
              <w:rPr>
                <w:rFonts w:ascii="Verdana" w:hAnsi="Verdana"/>
                <w:sz w:val="16"/>
                <w:szCs w:val="16"/>
              </w:rPr>
            </w:pPr>
            <w:r w:rsidRPr="000427F8">
              <w:rPr>
                <w:rFonts w:ascii="Verdana" w:hAnsi="Verdana"/>
                <w:noProof/>
                <w:sz w:val="16"/>
                <w:szCs w:val="16"/>
              </w:rPr>
              <w:drawing>
                <wp:inline distT="0" distB="0" distL="0" distR="0" wp14:anchorId="3C321487" wp14:editId="684A646B">
                  <wp:extent cx="1108075" cy="1064895"/>
                  <wp:effectExtent l="19050" t="0" r="0" b="0"/>
                  <wp:docPr id="2" name="Рисунок 2"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0427F8" w:rsidRPr="000427F8" w:rsidRDefault="000427F8" w:rsidP="000427F8">
            <w:pPr>
              <w:jc w:val="center"/>
              <w:rPr>
                <w:rFonts w:ascii="Verdana" w:hAnsi="Verdana"/>
                <w:sz w:val="16"/>
                <w:szCs w:val="16"/>
              </w:rPr>
            </w:pPr>
            <w:r w:rsidRPr="000427F8">
              <w:rPr>
                <w:rFonts w:ascii="Verdana" w:hAnsi="Verdana"/>
                <w:sz w:val="16"/>
                <w:szCs w:val="16"/>
              </w:rPr>
              <w:t>Вертикальная тяга</w:t>
            </w:r>
          </w:p>
        </w:tc>
        <w:tc>
          <w:tcPr>
            <w:tcW w:w="2023" w:type="dxa"/>
          </w:tcPr>
          <w:p w:rsidR="000427F8" w:rsidRPr="000427F8" w:rsidRDefault="000427F8" w:rsidP="000427F8">
            <w:pPr>
              <w:jc w:val="center"/>
              <w:rPr>
                <w:rFonts w:ascii="Verdana" w:hAnsi="Verdana"/>
                <w:sz w:val="16"/>
                <w:szCs w:val="16"/>
              </w:rPr>
            </w:pPr>
            <w:r w:rsidRPr="000427F8">
              <w:rPr>
                <w:rFonts w:ascii="Verdana" w:hAnsi="Verdana"/>
                <w:noProof/>
                <w:sz w:val="16"/>
                <w:szCs w:val="16"/>
              </w:rPr>
              <w:drawing>
                <wp:inline distT="0" distB="0" distL="0" distR="0" wp14:anchorId="08FB53DC" wp14:editId="2CCCE37C">
                  <wp:extent cx="1280160" cy="1366520"/>
                  <wp:effectExtent l="19050" t="0" r="0" b="0"/>
                  <wp:docPr id="4" name="Рисунок 4"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0427F8" w:rsidRPr="000427F8" w:rsidRDefault="000427F8" w:rsidP="000427F8">
      <w:pPr>
        <w:jc w:val="center"/>
        <w:rPr>
          <w:rFonts w:ascii="Verdana" w:hAnsi="Verdana"/>
          <w:b/>
          <w:sz w:val="16"/>
          <w:szCs w:val="16"/>
        </w:rPr>
      </w:pPr>
      <w:bookmarkStart w:id="9" w:name="OLE_LINK1"/>
      <w:bookmarkStart w:id="10" w:name="OLE_LINK2"/>
      <w:r w:rsidRPr="000427F8">
        <w:rPr>
          <w:rFonts w:ascii="Verdana" w:hAnsi="Verdana"/>
          <w:b/>
          <w:sz w:val="16"/>
          <w:szCs w:val="16"/>
        </w:rPr>
        <w:t>Рис. 1. Точки крепления</w:t>
      </w:r>
    </w:p>
    <w:p w:rsidR="000427F8" w:rsidRPr="000427F8" w:rsidRDefault="000427F8" w:rsidP="006359B6">
      <w:pPr>
        <w:numPr>
          <w:ilvl w:val="0"/>
          <w:numId w:val="48"/>
        </w:numPr>
        <w:tabs>
          <w:tab w:val="left" w:pos="426"/>
        </w:tabs>
        <w:spacing w:after="200" w:line="276" w:lineRule="auto"/>
        <w:ind w:left="425" w:hanging="425"/>
        <w:jc w:val="both"/>
        <w:rPr>
          <w:rFonts w:ascii="Verdana" w:hAnsi="Verdana" w:cs="Arial"/>
          <w:sz w:val="16"/>
          <w:szCs w:val="16"/>
        </w:rPr>
      </w:pPr>
      <w:r w:rsidRPr="000427F8">
        <w:rPr>
          <w:rFonts w:ascii="Verdana" w:hAnsi="Verdana" w:cs="Arial"/>
          <w:sz w:val="16"/>
          <w:szCs w:val="16"/>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9"/>
    <w:bookmarkEnd w:id="10"/>
    <w:p w:rsidR="000427F8" w:rsidRPr="000427F8" w:rsidRDefault="000427F8" w:rsidP="006359B6">
      <w:pPr>
        <w:numPr>
          <w:ilvl w:val="0"/>
          <w:numId w:val="48"/>
        </w:numPr>
        <w:tabs>
          <w:tab w:val="left" w:pos="426"/>
        </w:tabs>
        <w:spacing w:after="200" w:line="276" w:lineRule="auto"/>
        <w:ind w:left="425" w:hanging="425"/>
        <w:jc w:val="both"/>
        <w:rPr>
          <w:rFonts w:ascii="Verdana" w:hAnsi="Verdana" w:cs="Arial"/>
          <w:sz w:val="16"/>
          <w:szCs w:val="16"/>
        </w:rPr>
      </w:pPr>
      <w:r w:rsidRPr="000427F8">
        <w:rPr>
          <w:rFonts w:ascii="Verdana" w:hAnsi="Verdana" w:cs="Arial"/>
          <w:sz w:val="16"/>
          <w:szCs w:val="16"/>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0427F8">
        <w:rPr>
          <w:rFonts w:ascii="Verdana" w:hAnsi="Verdana" w:cs="Arial"/>
          <w:sz w:val="16"/>
          <w:szCs w:val="16"/>
        </w:rPr>
        <w:t>самозахвата</w:t>
      </w:r>
      <w:proofErr w:type="spellEnd"/>
      <w:r w:rsidRPr="000427F8">
        <w:rPr>
          <w:rFonts w:ascii="Verdana" w:hAnsi="Verdana" w:cs="Arial"/>
          <w:sz w:val="16"/>
          <w:szCs w:val="16"/>
        </w:rPr>
        <w:t>.</w:t>
      </w:r>
    </w:p>
    <w:p w:rsidR="000427F8" w:rsidRPr="000427F8" w:rsidRDefault="000427F8" w:rsidP="006359B6">
      <w:pPr>
        <w:numPr>
          <w:ilvl w:val="0"/>
          <w:numId w:val="48"/>
        </w:numPr>
        <w:tabs>
          <w:tab w:val="left" w:pos="426"/>
        </w:tabs>
        <w:spacing w:after="200" w:line="276" w:lineRule="auto"/>
        <w:ind w:left="425" w:hanging="425"/>
        <w:jc w:val="both"/>
        <w:rPr>
          <w:rFonts w:ascii="Verdana" w:hAnsi="Verdana" w:cs="Arial"/>
          <w:sz w:val="16"/>
          <w:szCs w:val="16"/>
        </w:rPr>
      </w:pPr>
      <w:r w:rsidRPr="000427F8">
        <w:rPr>
          <w:rFonts w:ascii="Verdana" w:hAnsi="Verdana" w:cs="Arial"/>
          <w:sz w:val="16"/>
          <w:szCs w:val="16"/>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0427F8" w:rsidRPr="000427F8" w:rsidRDefault="000427F8" w:rsidP="000427F8">
      <w:pPr>
        <w:tabs>
          <w:tab w:val="left" w:pos="426"/>
        </w:tabs>
        <w:rPr>
          <w:rFonts w:ascii="Verdana" w:hAnsi="Verdana" w:cs="Arial"/>
          <w:sz w:val="16"/>
          <w:szCs w:val="16"/>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0427F8" w:rsidRPr="000427F8" w:rsidTr="000427F8">
        <w:trPr>
          <w:trHeight w:val="1788"/>
          <w:jc w:val="center"/>
        </w:trPr>
        <w:tc>
          <w:tcPr>
            <w:tcW w:w="1730" w:type="dxa"/>
          </w:tcPr>
          <w:p w:rsidR="000427F8" w:rsidRPr="000427F8" w:rsidRDefault="000427F8" w:rsidP="000427F8">
            <w:pPr>
              <w:rPr>
                <w:rFonts w:ascii="Verdana" w:hAnsi="Verdana" w:cs="Arial"/>
                <w:sz w:val="16"/>
                <w:szCs w:val="16"/>
              </w:rPr>
            </w:pPr>
            <w:r w:rsidRPr="000427F8">
              <w:rPr>
                <w:rFonts w:ascii="Verdana" w:hAnsi="Verdana" w:cs="Arial"/>
                <w:noProof/>
                <w:sz w:val="16"/>
                <w:szCs w:val="16"/>
              </w:rPr>
              <w:drawing>
                <wp:inline distT="0" distB="0" distL="0" distR="0" wp14:anchorId="4B3FC73D" wp14:editId="68CB5C07">
                  <wp:extent cx="1215390" cy="116205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0427F8" w:rsidRPr="000427F8" w:rsidRDefault="000427F8" w:rsidP="000427F8">
            <w:pPr>
              <w:ind w:hanging="108"/>
              <w:rPr>
                <w:rFonts w:ascii="Verdana" w:hAnsi="Verdana" w:cs="Arial"/>
                <w:sz w:val="16"/>
                <w:szCs w:val="16"/>
              </w:rPr>
            </w:pPr>
            <w:r w:rsidRPr="000427F8">
              <w:rPr>
                <w:rFonts w:ascii="Verdana" w:hAnsi="Verdana" w:cs="Arial"/>
                <w:sz w:val="16"/>
                <w:szCs w:val="16"/>
              </w:rPr>
              <w:object w:dxaOrig="3000" w:dyaOrig="2700">
                <v:shape id="_x0000_i1027" type="#_x0000_t75" style="width:80.5pt;height:78pt" o:ole="">
                  <v:imagedata r:id="rId19" o:title=""/>
                </v:shape>
                <o:OLEObject Type="Embed" ProgID="CorelPhotoPaint.Image.11" ShapeID="_x0000_i1027" DrawAspect="Content" ObjectID="_1552752762" r:id="rId20"/>
              </w:object>
            </w:r>
          </w:p>
        </w:tc>
        <w:tc>
          <w:tcPr>
            <w:tcW w:w="1903" w:type="dxa"/>
          </w:tcPr>
          <w:p w:rsidR="000427F8" w:rsidRPr="000427F8" w:rsidRDefault="000427F8" w:rsidP="000427F8">
            <w:pPr>
              <w:ind w:hanging="108"/>
              <w:rPr>
                <w:rFonts w:ascii="Verdana" w:hAnsi="Verdana" w:cs="Arial"/>
                <w:sz w:val="16"/>
                <w:szCs w:val="16"/>
              </w:rPr>
            </w:pPr>
            <w:r w:rsidRPr="000427F8">
              <w:rPr>
                <w:rFonts w:ascii="Verdana" w:hAnsi="Verdana" w:cs="Arial"/>
                <w:sz w:val="16"/>
                <w:szCs w:val="16"/>
              </w:rPr>
              <w:object w:dxaOrig="3000" w:dyaOrig="3255">
                <v:shape id="_x0000_i1028" type="#_x0000_t75" style="width:66pt;height:70.5pt" o:ole="">
                  <v:imagedata r:id="rId21" o:title=""/>
                </v:shape>
                <o:OLEObject Type="Embed" ProgID="CorelPhotoPaint.Image.11" ShapeID="_x0000_i1028" DrawAspect="Content" ObjectID="_1552752763" r:id="rId22"/>
              </w:object>
            </w:r>
          </w:p>
        </w:tc>
        <w:tc>
          <w:tcPr>
            <w:tcW w:w="4136" w:type="dxa"/>
          </w:tcPr>
          <w:p w:rsidR="000427F8" w:rsidRPr="000427F8" w:rsidRDefault="000427F8" w:rsidP="000427F8">
            <w:pPr>
              <w:jc w:val="center"/>
              <w:rPr>
                <w:rFonts w:ascii="Verdana" w:hAnsi="Verdana" w:cs="Arial"/>
                <w:b/>
                <w:sz w:val="16"/>
                <w:szCs w:val="16"/>
              </w:rPr>
            </w:pPr>
            <w:r w:rsidRPr="000427F8">
              <w:rPr>
                <w:rFonts w:ascii="Verdana" w:hAnsi="Verdana" w:cs="Arial"/>
                <w:b/>
                <w:noProof/>
                <w:sz w:val="16"/>
                <w:szCs w:val="16"/>
              </w:rPr>
              <w:drawing>
                <wp:inline distT="0" distB="0" distL="0" distR="0" wp14:anchorId="5C9675D2" wp14:editId="1332EE1B">
                  <wp:extent cx="785495" cy="1129665"/>
                  <wp:effectExtent l="19050" t="0" r="0" b="0"/>
                  <wp:docPr id="6" name="Рисунок 6"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0427F8" w:rsidRPr="000427F8" w:rsidTr="000427F8">
        <w:trPr>
          <w:trHeight w:val="1217"/>
          <w:jc w:val="center"/>
        </w:trPr>
        <w:tc>
          <w:tcPr>
            <w:tcW w:w="1730" w:type="dxa"/>
          </w:tcPr>
          <w:p w:rsidR="000427F8" w:rsidRPr="000427F8" w:rsidRDefault="000427F8" w:rsidP="000427F8">
            <w:pPr>
              <w:ind w:left="-108"/>
              <w:rPr>
                <w:rFonts w:ascii="Verdana" w:hAnsi="Verdana" w:cs="Arial"/>
                <w:sz w:val="16"/>
                <w:szCs w:val="16"/>
              </w:rPr>
            </w:pPr>
          </w:p>
        </w:tc>
        <w:tc>
          <w:tcPr>
            <w:tcW w:w="1673" w:type="dxa"/>
          </w:tcPr>
          <w:p w:rsidR="000427F8" w:rsidRPr="000427F8" w:rsidRDefault="000427F8" w:rsidP="000427F8">
            <w:pPr>
              <w:tabs>
                <w:tab w:val="left" w:pos="1217"/>
              </w:tabs>
              <w:jc w:val="center"/>
              <w:rPr>
                <w:rFonts w:ascii="Verdana" w:hAnsi="Verdana"/>
                <w:sz w:val="16"/>
                <w:szCs w:val="16"/>
              </w:rPr>
            </w:pPr>
            <w:r w:rsidRPr="000427F8">
              <w:rPr>
                <w:rFonts w:ascii="Verdana" w:hAnsi="Verdana"/>
                <w:sz w:val="16"/>
                <w:szCs w:val="16"/>
              </w:rPr>
              <w:t>Правильное крепление посредством такелажного стропа</w:t>
            </w:r>
          </w:p>
        </w:tc>
        <w:tc>
          <w:tcPr>
            <w:tcW w:w="1903" w:type="dxa"/>
          </w:tcPr>
          <w:p w:rsidR="000427F8" w:rsidRPr="000427F8" w:rsidRDefault="000427F8" w:rsidP="000427F8">
            <w:pPr>
              <w:jc w:val="center"/>
              <w:rPr>
                <w:rFonts w:ascii="Verdana" w:hAnsi="Verdana"/>
                <w:sz w:val="16"/>
                <w:szCs w:val="16"/>
              </w:rPr>
            </w:pPr>
            <w:r w:rsidRPr="000427F8">
              <w:rPr>
                <w:rFonts w:ascii="Verdana" w:hAnsi="Verdana"/>
                <w:sz w:val="16"/>
                <w:szCs w:val="16"/>
              </w:rPr>
              <w:t>Неправильное крепление посредством карабина</w:t>
            </w:r>
          </w:p>
        </w:tc>
        <w:tc>
          <w:tcPr>
            <w:tcW w:w="4136" w:type="dxa"/>
          </w:tcPr>
          <w:p w:rsidR="000427F8" w:rsidRPr="000427F8" w:rsidRDefault="000427F8" w:rsidP="000427F8">
            <w:pPr>
              <w:ind w:left="-8"/>
              <w:jc w:val="center"/>
              <w:rPr>
                <w:rFonts w:ascii="Verdana" w:hAnsi="Verdana" w:cs="Arial"/>
                <w:i/>
                <w:sz w:val="16"/>
                <w:szCs w:val="16"/>
              </w:rPr>
            </w:pPr>
            <w:r w:rsidRPr="000427F8">
              <w:rPr>
                <w:rFonts w:ascii="Verdana" w:hAnsi="Verdana" w:cs="Arial"/>
                <w:i/>
                <w:sz w:val="16"/>
                <w:szCs w:val="16"/>
              </w:rPr>
              <w:t>Согласитесь ли вы подвесить свой автомобиль в точке крепления?</w:t>
            </w:r>
          </w:p>
          <w:p w:rsidR="000427F8" w:rsidRPr="000427F8" w:rsidRDefault="000427F8" w:rsidP="000427F8">
            <w:pPr>
              <w:ind w:left="-8"/>
              <w:jc w:val="center"/>
              <w:rPr>
                <w:rFonts w:ascii="Verdana" w:hAnsi="Verdana" w:cs="Arial"/>
                <w:i/>
                <w:sz w:val="16"/>
                <w:szCs w:val="16"/>
              </w:rPr>
            </w:pPr>
            <w:r w:rsidRPr="000427F8">
              <w:rPr>
                <w:rFonts w:ascii="Verdana" w:hAnsi="Verdana" w:cs="Arial"/>
                <w:i/>
                <w:sz w:val="16"/>
                <w:szCs w:val="16"/>
              </w:rPr>
              <w:t>Если нет, не используйте ее!</w:t>
            </w:r>
          </w:p>
          <w:p w:rsidR="000427F8" w:rsidRPr="000427F8" w:rsidRDefault="000427F8" w:rsidP="000427F8">
            <w:pPr>
              <w:ind w:left="-8"/>
              <w:jc w:val="center"/>
              <w:rPr>
                <w:rFonts w:ascii="Verdana" w:hAnsi="Verdana" w:cs="Arial"/>
                <w:b/>
                <w:sz w:val="16"/>
                <w:szCs w:val="16"/>
              </w:rPr>
            </w:pPr>
            <w:r w:rsidRPr="000427F8">
              <w:rPr>
                <w:rFonts w:ascii="Verdana" w:hAnsi="Verdana" w:cs="Arial"/>
                <w:sz w:val="16"/>
                <w:szCs w:val="16"/>
              </w:rPr>
              <w:t>Проверка точек крепления должна производиться специалистом, имеющим достаточную квалификацию.</w:t>
            </w:r>
          </w:p>
        </w:tc>
      </w:tr>
    </w:tbl>
    <w:p w:rsidR="000427F8" w:rsidRPr="000427F8" w:rsidRDefault="000427F8" w:rsidP="000427F8">
      <w:pPr>
        <w:jc w:val="center"/>
        <w:rPr>
          <w:rFonts w:ascii="Verdana" w:hAnsi="Verdana" w:cs="Arial"/>
          <w:b/>
          <w:sz w:val="16"/>
          <w:szCs w:val="16"/>
        </w:rPr>
      </w:pPr>
      <w:r w:rsidRPr="000427F8">
        <w:rPr>
          <w:rFonts w:ascii="Verdana" w:hAnsi="Verdana" w:cs="Arial"/>
          <w:b/>
          <w:sz w:val="16"/>
          <w:szCs w:val="16"/>
        </w:rPr>
        <w:t>Рис. 2. Способ крепления</w:t>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0427F8" w:rsidRPr="000427F8" w:rsidTr="000427F8">
        <w:trPr>
          <w:trHeight w:val="912"/>
        </w:trPr>
        <w:tc>
          <w:tcPr>
            <w:tcW w:w="1368" w:type="dxa"/>
          </w:tcPr>
          <w:p w:rsidR="000427F8" w:rsidRPr="000427F8" w:rsidRDefault="000427F8" w:rsidP="000427F8">
            <w:pPr>
              <w:rPr>
                <w:rFonts w:ascii="Verdana" w:hAnsi="Verdana" w:cs="Arial"/>
                <w:b/>
                <w:color w:val="999999"/>
                <w:sz w:val="16"/>
                <w:szCs w:val="16"/>
              </w:rPr>
            </w:pPr>
            <w:r w:rsidRPr="000427F8">
              <w:rPr>
                <w:rFonts w:ascii="Verdana" w:hAnsi="Verdana" w:cs="Arial"/>
                <w:b/>
                <w:color w:val="999999"/>
                <w:sz w:val="16"/>
                <w:szCs w:val="16"/>
              </w:rPr>
              <w:lastRenderedPageBreak/>
              <w:t>В</w:t>
            </w:r>
          </w:p>
        </w:tc>
        <w:tc>
          <w:tcPr>
            <w:tcW w:w="7843" w:type="dxa"/>
          </w:tcPr>
          <w:p w:rsidR="000427F8" w:rsidRPr="000427F8" w:rsidRDefault="000427F8" w:rsidP="000427F8">
            <w:pPr>
              <w:tabs>
                <w:tab w:val="left" w:pos="3913"/>
              </w:tabs>
              <w:rPr>
                <w:rFonts w:ascii="Verdana" w:hAnsi="Verdana" w:cs="Arial"/>
                <w:b/>
                <w:caps/>
                <w:sz w:val="16"/>
                <w:szCs w:val="16"/>
              </w:rPr>
            </w:pPr>
            <w:r w:rsidRPr="000427F8">
              <w:rPr>
                <w:rFonts w:ascii="Verdana" w:hAnsi="Verdana" w:cs="Arial"/>
                <w:b/>
                <w:sz w:val="16"/>
                <w:szCs w:val="16"/>
                <w:u w:val="single"/>
              </w:rPr>
              <w:t>Полная страховочная система</w:t>
            </w:r>
            <w:r w:rsidRPr="000427F8">
              <w:rPr>
                <w:rFonts w:ascii="Verdana" w:hAnsi="Verdana" w:cs="Arial"/>
                <w:b/>
                <w:sz w:val="16"/>
                <w:szCs w:val="16"/>
                <w:u w:val="single"/>
              </w:rPr>
              <w:tab/>
            </w:r>
          </w:p>
          <w:p w:rsidR="000427F8" w:rsidRPr="000427F8" w:rsidRDefault="000427F8" w:rsidP="000427F8">
            <w:pPr>
              <w:rPr>
                <w:rFonts w:ascii="Verdana" w:hAnsi="Verdana" w:cs="Arial"/>
                <w:b/>
                <w:sz w:val="16"/>
                <w:szCs w:val="16"/>
                <w:u w:val="single"/>
              </w:rPr>
            </w:pPr>
            <w:r w:rsidRPr="000427F8">
              <w:rPr>
                <w:rFonts w:ascii="Verdana" w:hAnsi="Verdana" w:cs="Arial"/>
                <w:sz w:val="16"/>
                <w:szCs w:val="16"/>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0427F8" w:rsidRPr="000427F8" w:rsidRDefault="000427F8" w:rsidP="000427F8">
      <w:pPr>
        <w:jc w:val="both"/>
        <w:rPr>
          <w:rFonts w:ascii="Verdana" w:hAnsi="Verdana" w:cs="Arial"/>
          <w:sz w:val="16"/>
          <w:szCs w:val="16"/>
        </w:rPr>
      </w:pPr>
      <w:r w:rsidRPr="000427F8">
        <w:rPr>
          <w:rFonts w:ascii="Verdana" w:hAnsi="Verdana" w:cs="Arial"/>
          <w:sz w:val="16"/>
          <w:szCs w:val="16"/>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427F8" w:rsidRPr="000427F8" w:rsidRDefault="000427F8" w:rsidP="000427F8">
      <w:pPr>
        <w:jc w:val="both"/>
        <w:rPr>
          <w:rFonts w:ascii="Verdana" w:hAnsi="Verdana" w:cs="Arial"/>
          <w:sz w:val="16"/>
          <w:szCs w:val="16"/>
        </w:rPr>
      </w:pPr>
      <w:r w:rsidRPr="000427F8">
        <w:rPr>
          <w:rFonts w:ascii="Verdana" w:hAnsi="Verdana" w:cs="Arial"/>
          <w:sz w:val="16"/>
          <w:szCs w:val="16"/>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0427F8" w:rsidRPr="000427F8" w:rsidRDefault="000427F8" w:rsidP="000427F8">
      <w:pPr>
        <w:jc w:val="both"/>
        <w:rPr>
          <w:rFonts w:ascii="Verdana" w:hAnsi="Verdana" w:cs="Arial"/>
          <w:sz w:val="16"/>
          <w:szCs w:val="16"/>
        </w:rPr>
      </w:pPr>
      <w:r w:rsidRPr="000427F8">
        <w:rPr>
          <w:rFonts w:ascii="Verdana" w:hAnsi="Verdana" w:cs="Arial"/>
          <w:noProof/>
          <w:sz w:val="16"/>
          <w:szCs w:val="16"/>
        </w:rPr>
        <w:t xml:space="preserve"> </w:t>
      </w:r>
      <w:r w:rsidRPr="000427F8">
        <w:rPr>
          <w:rFonts w:ascii="Verdana" w:hAnsi="Verdana" w:cs="Arial"/>
          <w:noProof/>
          <w:sz w:val="16"/>
          <w:szCs w:val="16"/>
        </w:rPr>
        <w:drawing>
          <wp:inline distT="0" distB="0" distL="0" distR="0" wp14:anchorId="23E53C1B" wp14:editId="2C3F976D">
            <wp:extent cx="2289975" cy="2289976"/>
            <wp:effectExtent l="0" t="0" r="0" b="0"/>
            <wp:docPr id="11"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2286865" cy="2286866"/>
                    </a:xfrm>
                    <a:prstGeom prst="rect">
                      <a:avLst/>
                    </a:prstGeom>
                    <a:noFill/>
                    <a:ln w="9525">
                      <a:noFill/>
                      <a:miter lim="800000"/>
                      <a:headEnd/>
                      <a:tailEnd/>
                    </a:ln>
                  </pic:spPr>
                </pic:pic>
              </a:graphicData>
            </a:graphic>
          </wp:inline>
        </w:drawing>
      </w:r>
      <w:r w:rsidRPr="000427F8">
        <w:rPr>
          <w:rFonts w:ascii="Verdana" w:hAnsi="Verdana" w:cs="Arial"/>
          <w:noProof/>
          <w:color w:val="000000"/>
          <w:sz w:val="16"/>
          <w:szCs w:val="16"/>
        </w:rPr>
        <w:drawing>
          <wp:inline distT="0" distB="0" distL="0" distR="0" wp14:anchorId="1EA0EC3E" wp14:editId="1E93D07B">
            <wp:extent cx="2242458" cy="2401294"/>
            <wp:effectExtent l="0" t="0" r="5715" b="0"/>
            <wp:docPr id="12"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2240623" cy="2399329"/>
                    </a:xfrm>
                    <a:prstGeom prst="rect">
                      <a:avLst/>
                    </a:prstGeom>
                    <a:noFill/>
                    <a:ln w="9525">
                      <a:noFill/>
                      <a:miter lim="800000"/>
                      <a:headEnd/>
                      <a:tailEnd/>
                    </a:ln>
                  </pic:spPr>
                </pic:pic>
              </a:graphicData>
            </a:graphic>
          </wp:inline>
        </w:drawing>
      </w:r>
    </w:p>
    <w:p w:rsidR="000427F8" w:rsidRPr="000427F8" w:rsidRDefault="000427F8" w:rsidP="000427F8">
      <w:pPr>
        <w:rPr>
          <w:rFonts w:ascii="Verdana" w:hAnsi="Verdana"/>
          <w:b/>
          <w:sz w:val="16"/>
          <w:szCs w:val="16"/>
        </w:rPr>
      </w:pPr>
      <w:r w:rsidRPr="000427F8">
        <w:rPr>
          <w:rFonts w:ascii="Verdana" w:hAnsi="Verdana"/>
          <w:b/>
          <w:noProof/>
          <w:sz w:val="16"/>
          <w:szCs w:val="16"/>
        </w:rPr>
        <w:t>Рис.3. Точки крепления фала.</w:t>
      </w:r>
    </w:p>
    <w:p w:rsidR="000427F8" w:rsidRPr="000427F8" w:rsidRDefault="000427F8" w:rsidP="000427F8">
      <w:pPr>
        <w:rPr>
          <w:rFonts w:ascii="Verdana" w:hAnsi="Verdana" w:cs="Arial"/>
          <w:color w:val="000000"/>
          <w:sz w:val="16"/>
          <w:szCs w:val="16"/>
        </w:rPr>
      </w:pPr>
      <w:r w:rsidRPr="000427F8">
        <w:rPr>
          <w:rFonts w:ascii="Verdana" w:hAnsi="Verdana" w:cs="Arial"/>
          <w:sz w:val="16"/>
          <w:szCs w:val="16"/>
        </w:rPr>
        <w:t xml:space="preserve">   </w:t>
      </w:r>
    </w:p>
    <w:p w:rsidR="000427F8" w:rsidRPr="000427F8" w:rsidRDefault="000427F8" w:rsidP="000427F8">
      <w:pPr>
        <w:rPr>
          <w:rFonts w:ascii="Verdana" w:hAnsi="Verdana" w:cs="Arial"/>
          <w:b/>
          <w:color w:val="FF0000"/>
          <w:sz w:val="16"/>
          <w:szCs w:val="16"/>
        </w:rPr>
      </w:pPr>
      <w:r w:rsidRPr="000427F8">
        <w:rPr>
          <w:rFonts w:ascii="Verdana" w:hAnsi="Verdana" w:cs="Arial"/>
          <w:b/>
          <w:color w:val="FF0000"/>
          <w:sz w:val="16"/>
          <w:szCs w:val="16"/>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0427F8" w:rsidRPr="000427F8" w:rsidTr="000427F8">
        <w:tc>
          <w:tcPr>
            <w:tcW w:w="3980" w:type="dxa"/>
          </w:tcPr>
          <w:p w:rsidR="000427F8" w:rsidRPr="000427F8" w:rsidRDefault="000427F8" w:rsidP="000427F8">
            <w:pPr>
              <w:ind w:left="-108"/>
              <w:rPr>
                <w:rFonts w:ascii="Verdana" w:hAnsi="Verdana" w:cs="Arial"/>
                <w:sz w:val="16"/>
                <w:szCs w:val="16"/>
              </w:rPr>
            </w:pPr>
            <w:r w:rsidRPr="000427F8">
              <w:rPr>
                <w:rFonts w:ascii="Verdana" w:hAnsi="Verdana" w:cs="Arial"/>
                <w:noProof/>
                <w:sz w:val="16"/>
                <w:szCs w:val="16"/>
              </w:rPr>
              <w:drawing>
                <wp:inline distT="0" distB="0" distL="0" distR="0" wp14:anchorId="27B1BCE0" wp14:editId="68A7AE12">
                  <wp:extent cx="2003729" cy="2003729"/>
                  <wp:effectExtent l="0" t="0" r="0" b="0"/>
                  <wp:docPr id="13" name="Рисунок 13"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2001008" cy="2001008"/>
                          </a:xfrm>
                          <a:prstGeom prst="rect">
                            <a:avLst/>
                          </a:prstGeom>
                          <a:noFill/>
                          <a:ln w="9525">
                            <a:noFill/>
                            <a:miter lim="800000"/>
                            <a:headEnd/>
                            <a:tailEnd/>
                          </a:ln>
                        </pic:spPr>
                      </pic:pic>
                    </a:graphicData>
                  </a:graphic>
                </wp:inline>
              </w:drawing>
            </w:r>
          </w:p>
        </w:tc>
        <w:tc>
          <w:tcPr>
            <w:tcW w:w="2432" w:type="dxa"/>
          </w:tcPr>
          <w:p w:rsidR="000427F8" w:rsidRPr="000427F8" w:rsidRDefault="000427F8" w:rsidP="000427F8">
            <w:pPr>
              <w:rPr>
                <w:rFonts w:ascii="Verdana" w:hAnsi="Verdana" w:cs="Arial"/>
                <w:sz w:val="16"/>
                <w:szCs w:val="16"/>
              </w:rPr>
            </w:pPr>
            <w:r w:rsidRPr="000427F8">
              <w:rPr>
                <w:rFonts w:ascii="Verdana" w:hAnsi="Verdana" w:cs="Arial"/>
                <w:sz w:val="16"/>
                <w:szCs w:val="16"/>
              </w:rPr>
              <w:object w:dxaOrig="2730" w:dyaOrig="4050">
                <v:shape id="_x0000_i1029" type="#_x0000_t75" style="width:103.5pt;height:158pt" o:ole="">
                  <v:imagedata r:id="rId27" o:title=""/>
                </v:shape>
                <o:OLEObject Type="Embed" ProgID="CorelPhotoPaint.Image.11" ShapeID="_x0000_i1029" DrawAspect="Content" ObjectID="_1552752764" r:id="rId28"/>
              </w:object>
            </w:r>
          </w:p>
        </w:tc>
        <w:tc>
          <w:tcPr>
            <w:tcW w:w="2944" w:type="dxa"/>
          </w:tcPr>
          <w:p w:rsidR="000427F8" w:rsidRPr="000427F8" w:rsidRDefault="000427F8" w:rsidP="000427F8">
            <w:pPr>
              <w:rPr>
                <w:rFonts w:ascii="Verdana" w:hAnsi="Verdana" w:cs="Arial"/>
                <w:sz w:val="16"/>
                <w:szCs w:val="16"/>
              </w:rPr>
            </w:pPr>
            <w:r w:rsidRPr="000427F8">
              <w:rPr>
                <w:rFonts w:ascii="Verdana" w:hAnsi="Verdana" w:cs="Arial"/>
                <w:sz w:val="16"/>
                <w:szCs w:val="16"/>
              </w:rPr>
              <w:t>Падение с надетым поясом очень рискованно и чревато травмами позвоночника.</w:t>
            </w:r>
          </w:p>
        </w:tc>
      </w:tr>
    </w:tbl>
    <w:p w:rsidR="000427F8" w:rsidRPr="000427F8" w:rsidRDefault="000427F8" w:rsidP="000427F8">
      <w:pPr>
        <w:rPr>
          <w:rFonts w:ascii="Verdana" w:hAnsi="Verdana"/>
          <w:b/>
          <w:sz w:val="16"/>
          <w:szCs w:val="16"/>
        </w:rPr>
      </w:pPr>
      <w:r w:rsidRPr="000427F8">
        <w:rPr>
          <w:rFonts w:ascii="Verdana" w:hAnsi="Verdana"/>
          <w:b/>
          <w:sz w:val="16"/>
          <w:szCs w:val="16"/>
        </w:rPr>
        <w:t>Рис. 4. Предохранительный пояс</w:t>
      </w:r>
    </w:p>
    <w:p w:rsidR="000427F8" w:rsidRPr="000427F8" w:rsidRDefault="000427F8" w:rsidP="000427F8">
      <w:pPr>
        <w:rPr>
          <w:rFonts w:ascii="Verdana" w:hAnsi="Verdana"/>
          <w:sz w:val="16"/>
          <w:szCs w:val="16"/>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0427F8" w:rsidRPr="000427F8" w:rsidTr="000427F8">
        <w:trPr>
          <w:trHeight w:val="1212"/>
        </w:trPr>
        <w:tc>
          <w:tcPr>
            <w:tcW w:w="1368" w:type="dxa"/>
          </w:tcPr>
          <w:p w:rsidR="000427F8" w:rsidRPr="000427F8" w:rsidRDefault="000427F8" w:rsidP="000427F8">
            <w:pPr>
              <w:rPr>
                <w:rFonts w:ascii="Verdana" w:hAnsi="Verdana" w:cs="Arial"/>
                <w:b/>
                <w:color w:val="999999"/>
                <w:sz w:val="16"/>
                <w:szCs w:val="16"/>
              </w:rPr>
            </w:pPr>
            <w:r w:rsidRPr="000427F8">
              <w:rPr>
                <w:rFonts w:ascii="Verdana" w:hAnsi="Verdana" w:cs="Arial"/>
                <w:b/>
                <w:color w:val="999999"/>
                <w:sz w:val="16"/>
                <w:szCs w:val="16"/>
              </w:rPr>
              <w:t>С</w:t>
            </w:r>
          </w:p>
        </w:tc>
        <w:tc>
          <w:tcPr>
            <w:tcW w:w="7843" w:type="dxa"/>
          </w:tcPr>
          <w:p w:rsidR="000427F8" w:rsidRPr="000427F8" w:rsidRDefault="000427F8" w:rsidP="000427F8">
            <w:pPr>
              <w:rPr>
                <w:rFonts w:ascii="Verdana" w:hAnsi="Verdana" w:cs="Arial"/>
                <w:sz w:val="16"/>
                <w:szCs w:val="16"/>
                <w:u w:val="single"/>
              </w:rPr>
            </w:pPr>
            <w:r w:rsidRPr="000427F8">
              <w:rPr>
                <w:rFonts w:ascii="Verdana" w:hAnsi="Verdana" w:cs="Arial"/>
                <w:b/>
                <w:sz w:val="16"/>
                <w:szCs w:val="16"/>
                <w:u w:val="single"/>
              </w:rPr>
              <w:t>Сцепка</w:t>
            </w:r>
          </w:p>
          <w:p w:rsidR="000427F8" w:rsidRPr="000427F8" w:rsidRDefault="000427F8" w:rsidP="000427F8">
            <w:pPr>
              <w:rPr>
                <w:rFonts w:ascii="Verdana" w:hAnsi="Verdana" w:cs="Arial"/>
                <w:sz w:val="16"/>
                <w:szCs w:val="16"/>
              </w:rPr>
            </w:pPr>
            <w:r w:rsidRPr="000427F8">
              <w:rPr>
                <w:rFonts w:ascii="Verdana" w:hAnsi="Verdana" w:cs="Arial"/>
                <w:sz w:val="16"/>
                <w:szCs w:val="16"/>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0427F8" w:rsidRPr="000427F8" w:rsidTr="000427F8">
        <w:trPr>
          <w:trHeight w:val="3116"/>
        </w:trPr>
        <w:tc>
          <w:tcPr>
            <w:tcW w:w="6228" w:type="dxa"/>
          </w:tcPr>
          <w:p w:rsidR="000427F8" w:rsidRPr="000427F8" w:rsidRDefault="000427F8" w:rsidP="000427F8">
            <w:pPr>
              <w:jc w:val="center"/>
              <w:rPr>
                <w:rFonts w:ascii="Verdana" w:hAnsi="Verdana" w:cs="Arial"/>
                <w:sz w:val="16"/>
                <w:szCs w:val="16"/>
              </w:rPr>
            </w:pPr>
          </w:p>
          <w:p w:rsidR="000427F8" w:rsidRPr="000427F8" w:rsidRDefault="000427F8" w:rsidP="000427F8">
            <w:pPr>
              <w:jc w:val="center"/>
              <w:rPr>
                <w:rFonts w:ascii="Verdana" w:hAnsi="Verdana" w:cs="Arial"/>
                <w:sz w:val="16"/>
                <w:szCs w:val="16"/>
              </w:rPr>
            </w:pPr>
            <w:r w:rsidRPr="000427F8">
              <w:rPr>
                <w:rFonts w:ascii="Verdana" w:hAnsi="Verdana"/>
                <w:noProof/>
                <w:sz w:val="16"/>
                <w:szCs w:val="16"/>
              </w:rPr>
              <w:drawing>
                <wp:anchor distT="0" distB="0" distL="114300" distR="114300" simplePos="0" relativeHeight="251661312" behindDoc="1" locked="0" layoutInCell="1" allowOverlap="1" wp14:anchorId="03CDDA6F" wp14:editId="0B418B66">
                  <wp:simplePos x="0" y="0"/>
                  <wp:positionH relativeFrom="column">
                    <wp:posOffset>567690</wp:posOffset>
                  </wp:positionH>
                  <wp:positionV relativeFrom="paragraph">
                    <wp:posOffset>-119380</wp:posOffset>
                  </wp:positionV>
                  <wp:extent cx="1861185" cy="1454785"/>
                  <wp:effectExtent l="0" t="0" r="5715" b="0"/>
                  <wp:wrapTight wrapText="bothSides">
                    <wp:wrapPolygon edited="0">
                      <wp:start x="0" y="0"/>
                      <wp:lineTo x="0" y="21213"/>
                      <wp:lineTo x="21445" y="21213"/>
                      <wp:lineTo x="21445" y="0"/>
                      <wp:lineTo x="0" y="0"/>
                    </wp:wrapPolygon>
                  </wp:wrapTight>
                  <wp:docPr id="14" name="Рисунок 14"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1861185" cy="1454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60" w:type="dxa"/>
          </w:tcPr>
          <w:p w:rsidR="000427F8" w:rsidRPr="000427F8" w:rsidRDefault="000427F8" w:rsidP="000427F8">
            <w:pPr>
              <w:rPr>
                <w:rFonts w:ascii="Verdana" w:hAnsi="Verdana" w:cs="Arial"/>
                <w:sz w:val="16"/>
                <w:szCs w:val="16"/>
              </w:rPr>
            </w:pPr>
            <w:r w:rsidRPr="000427F8">
              <w:rPr>
                <w:rFonts w:ascii="Verdana" w:hAnsi="Verdana" w:cs="Arial"/>
                <w:noProof/>
                <w:color w:val="000000"/>
                <w:sz w:val="16"/>
                <w:szCs w:val="16"/>
              </w:rPr>
              <w:drawing>
                <wp:inline distT="0" distB="0" distL="0" distR="0" wp14:anchorId="6C8D8EEF" wp14:editId="0DB16096">
                  <wp:extent cx="1335819" cy="1868550"/>
                  <wp:effectExtent l="0" t="0" r="0" b="0"/>
                  <wp:docPr id="15" name="Рисунок 15"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5513" cy="1868121"/>
                          </a:xfrm>
                          <a:prstGeom prst="rect">
                            <a:avLst/>
                          </a:prstGeom>
                          <a:noFill/>
                          <a:ln w="9525">
                            <a:noFill/>
                            <a:miter lim="800000"/>
                            <a:headEnd/>
                            <a:tailEnd/>
                          </a:ln>
                        </pic:spPr>
                      </pic:pic>
                    </a:graphicData>
                  </a:graphic>
                </wp:inline>
              </w:drawing>
            </w:r>
          </w:p>
        </w:tc>
      </w:tr>
    </w:tbl>
    <w:p w:rsidR="000427F8" w:rsidRPr="000427F8" w:rsidRDefault="000427F8" w:rsidP="000427F8">
      <w:pPr>
        <w:rPr>
          <w:rFonts w:ascii="Verdana" w:hAnsi="Verdana"/>
          <w:b/>
          <w:sz w:val="16"/>
          <w:szCs w:val="16"/>
        </w:rPr>
      </w:pPr>
      <w:r w:rsidRPr="000427F8">
        <w:rPr>
          <w:rFonts w:ascii="Verdana" w:hAnsi="Verdana"/>
          <w:b/>
          <w:sz w:val="16"/>
          <w:szCs w:val="16"/>
        </w:rPr>
        <w:t>Рис. 5. Амортизирующий фал.</w:t>
      </w:r>
    </w:p>
    <w:p w:rsidR="000427F8" w:rsidRPr="000427F8" w:rsidRDefault="000427F8" w:rsidP="000427F8">
      <w:pPr>
        <w:rPr>
          <w:rFonts w:ascii="Verdana" w:hAnsi="Verdana"/>
          <w:sz w:val="16"/>
          <w:szCs w:val="16"/>
        </w:rPr>
      </w:pPr>
      <w:r w:rsidRPr="000427F8">
        <w:rPr>
          <w:rFonts w:ascii="Verdana" w:hAnsi="Verdana"/>
          <w:sz w:val="16"/>
          <w:szCs w:val="16"/>
        </w:rPr>
        <w:lastRenderedPageBreak/>
        <w:t xml:space="preserve">Фал (строп) должен быть оснащен подходящими крепежными разъемами, соответствующими по характеристикам </w:t>
      </w:r>
      <w:r w:rsidRPr="000427F8">
        <w:rPr>
          <w:rFonts w:ascii="Verdana" w:hAnsi="Verdana" w:cs="Arial"/>
          <w:sz w:val="16"/>
          <w:szCs w:val="16"/>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0427F8">
        <w:rPr>
          <w:rFonts w:ascii="Verdana" w:hAnsi="Verdana"/>
          <w:sz w:val="16"/>
          <w:szCs w:val="16"/>
        </w:rPr>
        <w:t>. Все фалы должны быть оснащены встроенным амортизатором (показано стрелкой).</w:t>
      </w:r>
    </w:p>
    <w:p w:rsidR="000427F8" w:rsidRPr="000427F8" w:rsidRDefault="000427F8" w:rsidP="000427F8">
      <w:pPr>
        <w:rPr>
          <w:rFonts w:ascii="Verdana" w:hAnsi="Verdana"/>
          <w:sz w:val="16"/>
          <w:szCs w:val="16"/>
        </w:rPr>
      </w:pPr>
      <w:r w:rsidRPr="000427F8">
        <w:rPr>
          <w:rFonts w:ascii="Verdana" w:hAnsi="Verdana"/>
          <w:sz w:val="16"/>
          <w:szCs w:val="16"/>
        </w:rPr>
        <w:t>При проведении огневых работ на высоте необходимо использовать огнеупорные фалы (стропы).</w:t>
      </w:r>
    </w:p>
    <w:p w:rsidR="000427F8" w:rsidRPr="000427F8" w:rsidRDefault="000427F8" w:rsidP="000427F8">
      <w:pPr>
        <w:rPr>
          <w:rFonts w:ascii="Verdana" w:hAnsi="Verdana"/>
          <w:sz w:val="16"/>
          <w:szCs w:val="16"/>
        </w:rPr>
      </w:pPr>
      <w:r w:rsidRPr="000427F8">
        <w:rPr>
          <w:rFonts w:ascii="Verdana" w:hAnsi="Verdana"/>
          <w:sz w:val="16"/>
          <w:szCs w:val="16"/>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0427F8" w:rsidRPr="000427F8" w:rsidRDefault="000427F8" w:rsidP="000427F8">
      <w:pPr>
        <w:rPr>
          <w:rFonts w:ascii="Verdana" w:hAnsi="Verdana"/>
          <w:sz w:val="16"/>
          <w:szCs w:val="16"/>
        </w:rPr>
      </w:pPr>
      <w:r w:rsidRPr="000427F8">
        <w:rPr>
          <w:rFonts w:ascii="Verdana" w:hAnsi="Verdana"/>
          <w:sz w:val="16"/>
          <w:szCs w:val="16"/>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0427F8" w:rsidRPr="000427F8" w:rsidRDefault="000427F8" w:rsidP="000427F8">
      <w:pPr>
        <w:rPr>
          <w:rFonts w:ascii="Verdana" w:hAnsi="Verdana"/>
          <w:sz w:val="16"/>
          <w:szCs w:val="16"/>
        </w:rPr>
      </w:pPr>
    </w:p>
    <w:tbl>
      <w:tblPr>
        <w:tblW w:w="0" w:type="auto"/>
        <w:tblLook w:val="01E0" w:firstRow="1" w:lastRow="1" w:firstColumn="1" w:lastColumn="1" w:noHBand="0" w:noVBand="0"/>
      </w:tblPr>
      <w:tblGrid>
        <w:gridCol w:w="2709"/>
        <w:gridCol w:w="6755"/>
      </w:tblGrid>
      <w:tr w:rsidR="000427F8" w:rsidRPr="000427F8" w:rsidTr="000427F8">
        <w:trPr>
          <w:trHeight w:val="2398"/>
        </w:trPr>
        <w:tc>
          <w:tcPr>
            <w:tcW w:w="2709" w:type="dxa"/>
          </w:tcPr>
          <w:p w:rsidR="000427F8" w:rsidRPr="000427F8" w:rsidRDefault="000427F8" w:rsidP="000427F8">
            <w:pPr>
              <w:rPr>
                <w:rFonts w:ascii="Verdana" w:hAnsi="Verdana" w:cs="Arial"/>
                <w:sz w:val="16"/>
                <w:szCs w:val="16"/>
              </w:rPr>
            </w:pPr>
            <w:r w:rsidRPr="000427F8">
              <w:rPr>
                <w:rFonts w:ascii="Verdana" w:hAnsi="Verdana" w:cs="Arial"/>
                <w:noProof/>
                <w:sz w:val="16"/>
                <w:szCs w:val="16"/>
              </w:rPr>
              <w:drawing>
                <wp:inline distT="0" distB="0" distL="0" distR="0" wp14:anchorId="68D31469" wp14:editId="04C2E9A6">
                  <wp:extent cx="1367625" cy="1523876"/>
                  <wp:effectExtent l="0" t="0" r="4445" b="635"/>
                  <wp:docPr id="16" name="Рисунок 16"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368098" cy="1524403"/>
                          </a:xfrm>
                          <a:prstGeom prst="rect">
                            <a:avLst/>
                          </a:prstGeom>
                          <a:noFill/>
                          <a:ln w="9525">
                            <a:noFill/>
                            <a:miter lim="800000"/>
                            <a:headEnd/>
                            <a:tailEnd/>
                          </a:ln>
                        </pic:spPr>
                      </pic:pic>
                    </a:graphicData>
                  </a:graphic>
                </wp:inline>
              </w:drawing>
            </w:r>
          </w:p>
        </w:tc>
        <w:tc>
          <w:tcPr>
            <w:tcW w:w="6755" w:type="dxa"/>
          </w:tcPr>
          <w:p w:rsidR="000427F8" w:rsidRPr="000427F8" w:rsidRDefault="000427F8" w:rsidP="000427F8">
            <w:pPr>
              <w:jc w:val="both"/>
              <w:rPr>
                <w:rFonts w:ascii="Verdana" w:hAnsi="Verdana" w:cs="Arial"/>
                <w:sz w:val="16"/>
                <w:szCs w:val="16"/>
              </w:rPr>
            </w:pPr>
            <w:r w:rsidRPr="000427F8">
              <w:rPr>
                <w:rFonts w:ascii="Verdana" w:hAnsi="Verdana" w:cs="Arial"/>
                <w:sz w:val="16"/>
                <w:szCs w:val="16"/>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0427F8" w:rsidRPr="000427F8" w:rsidRDefault="000427F8" w:rsidP="000427F8">
      <w:pPr>
        <w:autoSpaceDE w:val="0"/>
        <w:autoSpaceDN w:val="0"/>
        <w:adjustRightInd w:val="0"/>
        <w:spacing w:before="240"/>
        <w:rPr>
          <w:rFonts w:ascii="Verdana" w:hAnsi="Verdana"/>
          <w:b/>
          <w:sz w:val="16"/>
          <w:szCs w:val="16"/>
        </w:rPr>
      </w:pPr>
      <w:r w:rsidRPr="000427F8">
        <w:rPr>
          <w:rFonts w:ascii="Verdana" w:hAnsi="Verdana"/>
          <w:b/>
          <w:sz w:val="16"/>
          <w:szCs w:val="16"/>
        </w:rPr>
        <w:t xml:space="preserve">Рис. 6. Пример использования крепления короткого фала, укрепленного на рельс. </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Любое использование самовольно изготовленных вспомогательных лесов, ящиков, бочек, камней и т. д. вместо лестниц или лесов строго запрещено.</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Для высотных работ в зависимости от типа и объема работ используются следующие вспомогательные средства:</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Леса;</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Передвижные леса;</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Подъемные рабочие платформы;</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Подвесные подъемники для людей;</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Защитные леса или улавливающие сетки;</w:t>
      </w:r>
    </w:p>
    <w:p w:rsidR="000427F8" w:rsidRPr="000427F8" w:rsidRDefault="000427F8" w:rsidP="006359B6">
      <w:pPr>
        <w:numPr>
          <w:ilvl w:val="0"/>
          <w:numId w:val="24"/>
        </w:numPr>
        <w:spacing w:after="200" w:line="276" w:lineRule="auto"/>
        <w:ind w:left="1701" w:hanging="567"/>
        <w:rPr>
          <w:rFonts w:ascii="Verdana" w:hAnsi="Verdana"/>
          <w:sz w:val="16"/>
          <w:szCs w:val="16"/>
        </w:rPr>
      </w:pPr>
      <w:r w:rsidRPr="000427F8">
        <w:rPr>
          <w:rFonts w:ascii="Verdana" w:hAnsi="Verdana"/>
          <w:sz w:val="16"/>
          <w:szCs w:val="16"/>
        </w:rPr>
        <w:t>Лестницы.</w:t>
      </w:r>
    </w:p>
    <w:p w:rsidR="000427F8" w:rsidRPr="000427F8" w:rsidRDefault="000427F8" w:rsidP="006359B6">
      <w:pPr>
        <w:numPr>
          <w:ilvl w:val="0"/>
          <w:numId w:val="24"/>
        </w:numPr>
        <w:spacing w:after="200" w:line="276" w:lineRule="auto"/>
        <w:ind w:left="1701" w:hanging="567"/>
        <w:jc w:val="both"/>
        <w:rPr>
          <w:rFonts w:ascii="Verdana" w:hAnsi="Verdana"/>
          <w:sz w:val="16"/>
          <w:szCs w:val="16"/>
        </w:rPr>
      </w:pPr>
      <w:r w:rsidRPr="000427F8">
        <w:rPr>
          <w:rFonts w:ascii="Verdana" w:hAnsi="Verdana"/>
          <w:sz w:val="16"/>
          <w:szCs w:val="16"/>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0427F8" w:rsidRPr="000427F8" w:rsidRDefault="000427F8" w:rsidP="006359B6">
      <w:pPr>
        <w:numPr>
          <w:ilvl w:val="1"/>
          <w:numId w:val="15"/>
        </w:numPr>
        <w:spacing w:after="200" w:line="276" w:lineRule="auto"/>
        <w:ind w:left="1134" w:hanging="1134"/>
        <w:rPr>
          <w:rFonts w:ascii="Verdana" w:hAnsi="Verdana"/>
          <w:b/>
          <w:sz w:val="16"/>
          <w:szCs w:val="16"/>
          <w:u w:val="single"/>
        </w:rPr>
      </w:pPr>
      <w:r w:rsidRPr="000427F8">
        <w:rPr>
          <w:rFonts w:ascii="Verdana" w:hAnsi="Verdana"/>
          <w:b/>
          <w:sz w:val="16"/>
          <w:szCs w:val="16"/>
          <w:u w:val="single"/>
        </w:rPr>
        <w:t>Леса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Необходимо использовать только металлические леса. Исключения определяются и согласуются вместе с ответственным лицом Заказчика, отделом производства, строительства или технического обслуживания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При обращении с лесами и рабочими платформами необходимо соблюдать следующие условия:</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Все леса, к ним относятся также передвижные леса согласно ГОСТ 27321</w:t>
      </w:r>
      <w:r w:rsidRPr="000427F8">
        <w:rPr>
          <w:rFonts w:ascii="Verdana" w:hAnsi="Verdana"/>
          <w:sz w:val="16"/>
          <w:szCs w:val="16"/>
        </w:rPr>
        <w:noBreakHyphen/>
        <w:t xml:space="preserve">87 (DIN 4420) и небольшие леса, могут возводиться только специализированными фирмами, которые </w:t>
      </w:r>
      <w:r w:rsidRPr="000427F8">
        <w:rPr>
          <w:rFonts w:ascii="Verdana" w:hAnsi="Verdana"/>
          <w:sz w:val="16"/>
          <w:szCs w:val="16"/>
        </w:rPr>
        <w:lastRenderedPageBreak/>
        <w:t>необходимо определить и записать перед началом выполнения работ на территории Заказчика (исключения см. пункт 6.4).</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Перед первым использованием необходимо предоставить требуемые сертификаты безопасности.</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Заказчика или уполномоченным сотрудником подрядчика для передачи пользователям, при этом допуск к использованию не освобождает организацию, изготовившую леса, от ответственности. Необходимо назначить и записать фамилии лиц, принимающие и допускающие леса, и проинструктировать их.</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Необходимо обеспечить постоянную устойчивость лесов.</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Изменять конструкцию лесов может только имеющая разрешение организация, занимающаяся возведением лесов.</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Для доступа на леса необходимо использовать только предусмотренные для этого пути и устройства.</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Леса необходимо устанавливать так, чтобы они не ограничивали доступ к каналам, точкам подключения к сетям электроэнергии, сжатого воздуха, воды Заказчика, предохранительным устройствам, аварийным душевым установкам и (подземной) запорной арматуре. Запрещено устанавливать леса на путях эвакуации.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Пользователи лесов должны (ежедневно) перед использованием и после необычных воздействий (например, буря, вибрация, сильные снегопады) проверять леса на наличие видимых дефектов и при необходимости ограничивать доступ к ним.</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При силе ветра от 6 баллов (шкала Бофорта) или скорости от 12 м/с запрещено пользоваться передвижными лесами.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Дополнительные требования при выполнении работ с использованием лесов.</w:t>
      </w:r>
    </w:p>
    <w:p w:rsidR="000427F8" w:rsidRPr="000427F8" w:rsidRDefault="000427F8" w:rsidP="000427F8">
      <w:pPr>
        <w:ind w:left="1134"/>
        <w:jc w:val="both"/>
        <w:rPr>
          <w:rFonts w:ascii="Verdana" w:hAnsi="Verdana"/>
          <w:sz w:val="16"/>
          <w:szCs w:val="16"/>
        </w:rPr>
      </w:pPr>
      <w:r w:rsidRPr="000427F8">
        <w:rPr>
          <w:rFonts w:ascii="Verdana" w:hAnsi="Verdana"/>
          <w:sz w:val="16"/>
          <w:szCs w:val="16"/>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Запрещено подниматься и спускаться по стойкам. Необходимо использовать исключительно лестницы (проходы).</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поверхностью. После этого необходимо смонтировать поручень, а затем всю трехуровневую защиту.</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sz w:val="16"/>
          <w:szCs w:val="16"/>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0427F8" w:rsidRPr="000427F8" w:rsidRDefault="000427F8" w:rsidP="006359B6">
      <w:pPr>
        <w:numPr>
          <w:ilvl w:val="1"/>
          <w:numId w:val="15"/>
        </w:numPr>
        <w:spacing w:after="200" w:line="276" w:lineRule="auto"/>
        <w:jc w:val="both"/>
        <w:rPr>
          <w:rFonts w:ascii="Verdana" w:hAnsi="Verdana"/>
          <w:sz w:val="16"/>
          <w:szCs w:val="16"/>
          <w:u w:val="single"/>
        </w:rPr>
      </w:pPr>
      <w:r w:rsidRPr="000427F8">
        <w:rPr>
          <w:rFonts w:ascii="Verdana" w:hAnsi="Verdana"/>
          <w:sz w:val="16"/>
          <w:szCs w:val="16"/>
        </w:rPr>
        <w:lastRenderedPageBreak/>
        <w:t xml:space="preserve">      </w:t>
      </w:r>
      <w:r w:rsidRPr="000427F8">
        <w:rPr>
          <w:rFonts w:ascii="Verdana" w:hAnsi="Verdana"/>
          <w:sz w:val="16"/>
          <w:szCs w:val="16"/>
          <w:u w:val="single"/>
        </w:rPr>
        <w:t>Порядок идентификации строительных лесов</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0427F8" w:rsidRPr="000427F8" w:rsidRDefault="000427F8" w:rsidP="006359B6">
      <w:pPr>
        <w:numPr>
          <w:ilvl w:val="0"/>
          <w:numId w:val="44"/>
        </w:numPr>
        <w:spacing w:after="200" w:line="276" w:lineRule="auto"/>
        <w:contextualSpacing/>
        <w:jc w:val="both"/>
        <w:rPr>
          <w:rFonts w:ascii="Verdana" w:hAnsi="Verdana"/>
          <w:bCs/>
          <w:sz w:val="16"/>
          <w:szCs w:val="16"/>
        </w:rPr>
      </w:pPr>
      <w:r w:rsidRPr="000427F8">
        <w:rPr>
          <w:rFonts w:ascii="Verdana" w:hAnsi="Verdana"/>
          <w:bCs/>
          <w:sz w:val="16"/>
          <w:szCs w:val="16"/>
        </w:rPr>
        <w:t>Работа с лесов разрешена</w:t>
      </w:r>
    </w:p>
    <w:p w:rsidR="000427F8" w:rsidRPr="000427F8" w:rsidRDefault="000427F8" w:rsidP="006359B6">
      <w:pPr>
        <w:numPr>
          <w:ilvl w:val="0"/>
          <w:numId w:val="44"/>
        </w:numPr>
        <w:spacing w:after="200" w:line="276" w:lineRule="auto"/>
        <w:contextualSpacing/>
        <w:jc w:val="both"/>
        <w:rPr>
          <w:rFonts w:ascii="Verdana" w:hAnsi="Verdana"/>
          <w:bCs/>
          <w:sz w:val="16"/>
          <w:szCs w:val="16"/>
        </w:rPr>
      </w:pPr>
      <w:r w:rsidRPr="000427F8">
        <w:rPr>
          <w:rFonts w:ascii="Verdana" w:hAnsi="Verdana"/>
          <w:bCs/>
          <w:sz w:val="16"/>
          <w:szCs w:val="16"/>
        </w:rPr>
        <w:t>Работа с лесов запрещена</w:t>
      </w:r>
    </w:p>
    <w:p w:rsidR="000427F8" w:rsidRPr="000427F8" w:rsidRDefault="000427F8" w:rsidP="006359B6">
      <w:pPr>
        <w:numPr>
          <w:ilvl w:val="0"/>
          <w:numId w:val="44"/>
        </w:numPr>
        <w:spacing w:after="200" w:line="276" w:lineRule="auto"/>
        <w:contextualSpacing/>
        <w:jc w:val="both"/>
        <w:rPr>
          <w:rFonts w:ascii="Verdana" w:hAnsi="Verdana"/>
          <w:bCs/>
          <w:sz w:val="16"/>
          <w:szCs w:val="16"/>
        </w:rPr>
      </w:pPr>
      <w:r w:rsidRPr="000427F8">
        <w:rPr>
          <w:rFonts w:ascii="Verdana" w:hAnsi="Verdana"/>
          <w:bCs/>
          <w:sz w:val="16"/>
          <w:szCs w:val="16"/>
        </w:rPr>
        <w:t>Монтаж, демонтаж лесов</w:t>
      </w:r>
    </w:p>
    <w:p w:rsidR="000427F8" w:rsidRPr="000427F8" w:rsidRDefault="000427F8" w:rsidP="000427F8">
      <w:pPr>
        <w:ind w:left="1134" w:hanging="1134"/>
        <w:jc w:val="both"/>
        <w:rPr>
          <w:rFonts w:ascii="Verdana" w:hAnsi="Verdana"/>
          <w:bCs/>
          <w:sz w:val="16"/>
          <w:szCs w:val="16"/>
        </w:rPr>
      </w:pPr>
      <w:r w:rsidRPr="000427F8">
        <w:rPr>
          <w:rFonts w:ascii="Verdana" w:hAnsi="Verdana"/>
          <w:bCs/>
          <w:sz w:val="16"/>
          <w:szCs w:val="16"/>
        </w:rPr>
        <w:t xml:space="preserve">6.4.2.   Комплект выше указанных плакатов, которые хранятся в </w:t>
      </w:r>
      <w:proofErr w:type="spellStart"/>
      <w:r w:rsidRPr="000427F8">
        <w:rPr>
          <w:rFonts w:ascii="Verdana" w:hAnsi="Verdana"/>
          <w:bCs/>
          <w:sz w:val="16"/>
          <w:szCs w:val="16"/>
        </w:rPr>
        <w:t>мультифоре</w:t>
      </w:r>
      <w:proofErr w:type="spellEnd"/>
      <w:r w:rsidRPr="000427F8">
        <w:rPr>
          <w:rFonts w:ascii="Verdana" w:hAnsi="Verdana"/>
          <w:bCs/>
          <w:sz w:val="16"/>
          <w:szCs w:val="16"/>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 xml:space="preserve">6.4.3.   Все необходимые плакаты в соответствии с приложением к настоящему стандарту должны храниться у </w:t>
      </w:r>
      <w:proofErr w:type="gramStart"/>
      <w:r w:rsidRPr="000427F8">
        <w:rPr>
          <w:rFonts w:ascii="Verdana" w:hAnsi="Verdana"/>
          <w:sz w:val="16"/>
          <w:szCs w:val="16"/>
        </w:rPr>
        <w:t>допускающего</w:t>
      </w:r>
      <w:proofErr w:type="gramEnd"/>
      <w:r w:rsidRPr="000427F8">
        <w:rPr>
          <w:rFonts w:ascii="Verdana" w:hAnsi="Verdana"/>
          <w:sz w:val="16"/>
          <w:szCs w:val="16"/>
        </w:rPr>
        <w:t xml:space="preserve">. Только он имеет право выдавать данные плакаты. </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6.4.4.    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6.4.5.   При организации работ по монтажу и демонтажу лесов по наряду при 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w:t>
      </w:r>
      <w:proofErr w:type="spellStart"/>
      <w:r w:rsidRPr="000427F8">
        <w:rPr>
          <w:rFonts w:ascii="Verdana" w:hAnsi="Verdana"/>
          <w:sz w:val="16"/>
          <w:szCs w:val="16"/>
        </w:rPr>
        <w:t>мультифоре</w:t>
      </w:r>
      <w:proofErr w:type="spellEnd"/>
      <w:r w:rsidRPr="000427F8">
        <w:rPr>
          <w:rFonts w:ascii="Verdana" w:hAnsi="Verdana"/>
          <w:sz w:val="16"/>
          <w:szCs w:val="16"/>
        </w:rPr>
        <w:t>). Плакат находится на лесах до тех пор, пока  не будет закрыт наряд.</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6.4.6.</w:t>
      </w:r>
      <w:r w:rsidRPr="000427F8">
        <w:rPr>
          <w:rFonts w:ascii="Verdana" w:hAnsi="Verdana"/>
          <w:sz w:val="16"/>
          <w:szCs w:val="16"/>
        </w:rPr>
        <w:tab/>
        <w:t>При организации работ с установленных лесов:</w:t>
      </w:r>
    </w:p>
    <w:p w:rsidR="000427F8" w:rsidRPr="000427F8" w:rsidRDefault="000427F8" w:rsidP="000427F8">
      <w:pPr>
        <w:jc w:val="both"/>
        <w:rPr>
          <w:rFonts w:ascii="Verdana" w:hAnsi="Verdana"/>
          <w:sz w:val="16"/>
          <w:szCs w:val="16"/>
        </w:rPr>
      </w:pPr>
      <w:r w:rsidRPr="000427F8">
        <w:rPr>
          <w:rFonts w:ascii="Verdana" w:hAnsi="Verdana"/>
          <w:sz w:val="16"/>
          <w:szCs w:val="16"/>
        </w:rPr>
        <w:t>6.4.6.1.   Если работает одна бригада:</w:t>
      </w:r>
    </w:p>
    <w:p w:rsidR="000427F8" w:rsidRPr="000427F8" w:rsidRDefault="000427F8" w:rsidP="006359B6">
      <w:pPr>
        <w:numPr>
          <w:ilvl w:val="0"/>
          <w:numId w:val="45"/>
        </w:numPr>
        <w:spacing w:after="200" w:line="276" w:lineRule="auto"/>
        <w:ind w:left="1134" w:hanging="425"/>
        <w:contextualSpacing/>
        <w:jc w:val="both"/>
        <w:rPr>
          <w:rFonts w:ascii="Verdana" w:hAnsi="Verdana"/>
          <w:sz w:val="16"/>
          <w:szCs w:val="16"/>
        </w:rPr>
      </w:pPr>
      <w:r w:rsidRPr="000427F8">
        <w:rPr>
          <w:rFonts w:ascii="Verdana" w:hAnsi="Verdana"/>
          <w:sz w:val="16"/>
          <w:szCs w:val="16"/>
        </w:rPr>
        <w:t xml:space="preserve">Руководитель работ при первичном допуске получает от </w:t>
      </w:r>
      <w:proofErr w:type="gramStart"/>
      <w:r w:rsidRPr="000427F8">
        <w:rPr>
          <w:rFonts w:ascii="Verdana" w:hAnsi="Verdana"/>
          <w:sz w:val="16"/>
          <w:szCs w:val="16"/>
        </w:rPr>
        <w:t>допускающего</w:t>
      </w:r>
      <w:proofErr w:type="gramEnd"/>
      <w:r w:rsidRPr="000427F8">
        <w:rPr>
          <w:rFonts w:ascii="Verdana" w:hAnsi="Verdana"/>
          <w:sz w:val="16"/>
          <w:szCs w:val="16"/>
        </w:rPr>
        <w:t xml:space="preserve"> набор плакатов «работа с лесов разрешена», «работа с лесов запрещена». Плакаты выдаются в одном файле (</w:t>
      </w:r>
      <w:proofErr w:type="spellStart"/>
      <w:r w:rsidRPr="000427F8">
        <w:rPr>
          <w:rFonts w:ascii="Verdana" w:hAnsi="Verdana"/>
          <w:sz w:val="16"/>
          <w:szCs w:val="16"/>
        </w:rPr>
        <w:t>мультифоре</w:t>
      </w:r>
      <w:proofErr w:type="spellEnd"/>
      <w:r w:rsidRPr="000427F8">
        <w:rPr>
          <w:rFonts w:ascii="Verdana" w:hAnsi="Verdana"/>
          <w:sz w:val="16"/>
          <w:szCs w:val="16"/>
        </w:rPr>
        <w:t>).</w:t>
      </w:r>
    </w:p>
    <w:p w:rsidR="000427F8" w:rsidRPr="000427F8" w:rsidRDefault="000427F8" w:rsidP="006359B6">
      <w:pPr>
        <w:numPr>
          <w:ilvl w:val="0"/>
          <w:numId w:val="45"/>
        </w:numPr>
        <w:spacing w:after="200" w:line="276" w:lineRule="auto"/>
        <w:ind w:left="1134" w:hanging="425"/>
        <w:contextualSpacing/>
        <w:jc w:val="both"/>
        <w:rPr>
          <w:rFonts w:ascii="Verdana" w:hAnsi="Verdana"/>
          <w:sz w:val="16"/>
          <w:szCs w:val="16"/>
        </w:rPr>
      </w:pPr>
      <w:r w:rsidRPr="000427F8">
        <w:rPr>
          <w:rFonts w:ascii="Verdana" w:hAnsi="Verdana"/>
          <w:sz w:val="16"/>
          <w:szCs w:val="16"/>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rsidR="000427F8" w:rsidRPr="000427F8" w:rsidRDefault="000427F8" w:rsidP="006359B6">
      <w:pPr>
        <w:numPr>
          <w:ilvl w:val="0"/>
          <w:numId w:val="45"/>
        </w:numPr>
        <w:spacing w:after="200" w:line="276" w:lineRule="auto"/>
        <w:ind w:left="1134" w:hanging="425"/>
        <w:contextualSpacing/>
        <w:jc w:val="both"/>
        <w:rPr>
          <w:rFonts w:ascii="Verdana" w:hAnsi="Verdana"/>
          <w:sz w:val="16"/>
          <w:szCs w:val="16"/>
        </w:rPr>
      </w:pPr>
      <w:r w:rsidRPr="000427F8">
        <w:rPr>
          <w:rFonts w:ascii="Verdana" w:hAnsi="Verdana"/>
          <w:sz w:val="16"/>
          <w:szCs w:val="16"/>
        </w:rPr>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rsidR="000427F8" w:rsidRPr="000427F8" w:rsidRDefault="000427F8" w:rsidP="006359B6">
      <w:pPr>
        <w:numPr>
          <w:ilvl w:val="0"/>
          <w:numId w:val="45"/>
        </w:numPr>
        <w:spacing w:after="200" w:line="276" w:lineRule="auto"/>
        <w:ind w:left="1134" w:hanging="425"/>
        <w:contextualSpacing/>
        <w:jc w:val="both"/>
        <w:rPr>
          <w:rFonts w:ascii="Verdana" w:hAnsi="Verdana"/>
          <w:sz w:val="16"/>
          <w:szCs w:val="16"/>
        </w:rPr>
      </w:pPr>
      <w:r w:rsidRPr="000427F8">
        <w:rPr>
          <w:rFonts w:ascii="Verdana" w:hAnsi="Verdana"/>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0427F8" w:rsidRPr="000427F8" w:rsidRDefault="000427F8" w:rsidP="006359B6">
      <w:pPr>
        <w:numPr>
          <w:ilvl w:val="0"/>
          <w:numId w:val="45"/>
        </w:numPr>
        <w:spacing w:after="200" w:line="276" w:lineRule="auto"/>
        <w:ind w:left="1134" w:hanging="425"/>
        <w:contextualSpacing/>
        <w:jc w:val="both"/>
        <w:rPr>
          <w:rFonts w:ascii="Verdana" w:hAnsi="Verdana"/>
          <w:sz w:val="16"/>
          <w:szCs w:val="16"/>
        </w:rPr>
      </w:pPr>
      <w:r w:rsidRPr="000427F8">
        <w:rPr>
          <w:rFonts w:ascii="Verdana" w:hAnsi="Verdana"/>
          <w:sz w:val="16"/>
          <w:szCs w:val="16"/>
        </w:rPr>
        <w:t>Все плакаты находятся на лесах до тех пор, пока не будет закрыт наряд.</w:t>
      </w:r>
    </w:p>
    <w:p w:rsidR="000427F8" w:rsidRPr="000427F8" w:rsidRDefault="000427F8" w:rsidP="000427F8">
      <w:pPr>
        <w:jc w:val="both"/>
        <w:rPr>
          <w:rFonts w:ascii="Verdana" w:hAnsi="Verdana"/>
          <w:sz w:val="16"/>
          <w:szCs w:val="16"/>
        </w:rPr>
      </w:pPr>
      <w:r w:rsidRPr="000427F8">
        <w:rPr>
          <w:rFonts w:ascii="Verdana" w:hAnsi="Verdana"/>
          <w:sz w:val="16"/>
          <w:szCs w:val="16"/>
        </w:rPr>
        <w:t>6.4.6.2.   Если работает двух  и более бригад:</w:t>
      </w:r>
    </w:p>
    <w:p w:rsidR="000427F8" w:rsidRPr="000427F8" w:rsidRDefault="000427F8" w:rsidP="006359B6">
      <w:pPr>
        <w:numPr>
          <w:ilvl w:val="0"/>
          <w:numId w:val="46"/>
        </w:numPr>
        <w:spacing w:after="200" w:line="276" w:lineRule="auto"/>
        <w:ind w:left="1134" w:hanging="425"/>
        <w:contextualSpacing/>
        <w:jc w:val="both"/>
        <w:rPr>
          <w:rFonts w:ascii="Verdana" w:hAnsi="Verdana"/>
          <w:sz w:val="16"/>
          <w:szCs w:val="16"/>
        </w:rPr>
      </w:pPr>
      <w:r w:rsidRPr="000427F8">
        <w:rPr>
          <w:rFonts w:ascii="Verdana" w:hAnsi="Verdana"/>
          <w:sz w:val="16"/>
          <w:szCs w:val="16"/>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 xml:space="preserve">6.4.7.     </w:t>
      </w:r>
      <w:r w:rsidRPr="000427F8">
        <w:rPr>
          <w:rFonts w:ascii="Verdana" w:hAnsi="Verdana"/>
          <w:b/>
          <w:sz w:val="16"/>
          <w:szCs w:val="16"/>
        </w:rPr>
        <w:t>Данный порядок не отменяет ведение соответствующих журналов по осмотру лесов и подмостей.</w:t>
      </w:r>
    </w:p>
    <w:p w:rsidR="000427F8" w:rsidRPr="000427F8" w:rsidRDefault="000427F8" w:rsidP="000427F8">
      <w:pPr>
        <w:ind w:left="1134" w:hanging="1134"/>
        <w:jc w:val="both"/>
        <w:rPr>
          <w:rFonts w:ascii="Verdana" w:hAnsi="Verdana"/>
          <w:sz w:val="16"/>
          <w:szCs w:val="16"/>
        </w:rPr>
      </w:pPr>
      <w:r w:rsidRPr="000427F8">
        <w:rPr>
          <w:rFonts w:ascii="Verdana" w:hAnsi="Verdana"/>
          <w:sz w:val="16"/>
          <w:szCs w:val="16"/>
        </w:rPr>
        <w:t xml:space="preserve">6.4.8.   </w:t>
      </w:r>
      <w:proofErr w:type="gramStart"/>
      <w:r w:rsidRPr="000427F8">
        <w:rPr>
          <w:rFonts w:ascii="Verdana" w:hAnsi="Verdana"/>
          <w:sz w:val="16"/>
          <w:szCs w:val="16"/>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0427F8" w:rsidRPr="000427F8" w:rsidRDefault="000427F8" w:rsidP="006359B6">
      <w:pPr>
        <w:keepNext/>
        <w:numPr>
          <w:ilvl w:val="1"/>
          <w:numId w:val="15"/>
        </w:numPr>
        <w:spacing w:after="200" w:line="276" w:lineRule="auto"/>
        <w:ind w:left="1134" w:hanging="1134"/>
        <w:rPr>
          <w:rFonts w:ascii="Verdana" w:hAnsi="Verdana"/>
          <w:sz w:val="16"/>
          <w:szCs w:val="16"/>
        </w:rPr>
      </w:pPr>
      <w:r w:rsidRPr="000427F8">
        <w:rPr>
          <w:rFonts w:ascii="Verdana" w:hAnsi="Verdana"/>
          <w:sz w:val="16"/>
          <w:szCs w:val="16"/>
          <w:u w:val="single"/>
        </w:rPr>
        <w:t>Леса из предварительно изготовленных элементов</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proofErr w:type="gramStart"/>
      <w:r w:rsidRPr="000427F8">
        <w:rPr>
          <w:rFonts w:ascii="Verdana" w:hAnsi="Verdana"/>
          <w:sz w:val="16"/>
          <w:szCs w:val="16"/>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ГОСТ 24258-88 (DIN 4422), комплекты для самостоятельной сборки небольших лесов высотой до 4 м) могут также сооружаться подрядчиками, не являющимися организациями по изготовлению лесов, </w:t>
      </w:r>
      <w:r w:rsidRPr="000427F8">
        <w:rPr>
          <w:rFonts w:ascii="Verdana" w:hAnsi="Verdana"/>
          <w:sz w:val="16"/>
          <w:szCs w:val="16"/>
          <w:u w:val="single"/>
        </w:rPr>
        <w:t>если они докажут</w:t>
      </w:r>
      <w:r w:rsidRPr="000427F8">
        <w:rPr>
          <w:rFonts w:ascii="Verdana" w:hAnsi="Verdana"/>
          <w:sz w:val="16"/>
          <w:szCs w:val="16"/>
        </w:rPr>
        <w:t>, что лица, которым поручен монтаж и демонтаж, знакомы с инструкциями поставщика лесов и действующими техническими</w:t>
      </w:r>
      <w:proofErr w:type="gramEnd"/>
      <w:r w:rsidRPr="000427F8">
        <w:rPr>
          <w:rFonts w:ascii="Verdana" w:hAnsi="Verdana"/>
          <w:sz w:val="16"/>
          <w:szCs w:val="16"/>
        </w:rPr>
        <w:t xml:space="preserve"> правилами и условиями, а также, </w:t>
      </w:r>
      <w:proofErr w:type="gramStart"/>
      <w:r w:rsidRPr="000427F8">
        <w:rPr>
          <w:rFonts w:ascii="Verdana" w:hAnsi="Verdana"/>
          <w:sz w:val="16"/>
          <w:szCs w:val="16"/>
        </w:rPr>
        <w:t>обучены</w:t>
      </w:r>
      <w:proofErr w:type="gramEnd"/>
      <w:r w:rsidRPr="000427F8">
        <w:rPr>
          <w:rFonts w:ascii="Verdana" w:hAnsi="Verdana"/>
          <w:sz w:val="16"/>
          <w:szCs w:val="16"/>
        </w:rPr>
        <w:t xml:space="preserve"> и аттестованы в установленном порядке. Инструкция (паспорт для инвентарных лесов) по сборке и использованию должна храниться в месте использования.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Для использования лесов из предварительно изготовленных элементов необходимо согласование с ответственным лицом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lastRenderedPageBreak/>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Если такие леса необходимо изменить/демонтировать для перемещения, следует удалить разрешение на использование.</w:t>
      </w:r>
    </w:p>
    <w:p w:rsidR="000427F8" w:rsidRPr="000427F8" w:rsidRDefault="000427F8" w:rsidP="006359B6">
      <w:pPr>
        <w:numPr>
          <w:ilvl w:val="1"/>
          <w:numId w:val="15"/>
        </w:numPr>
        <w:spacing w:after="200" w:line="276" w:lineRule="auto"/>
        <w:ind w:left="1134" w:hanging="1134"/>
        <w:rPr>
          <w:rFonts w:ascii="Verdana" w:hAnsi="Verdana"/>
          <w:sz w:val="16"/>
          <w:szCs w:val="16"/>
        </w:rPr>
      </w:pPr>
      <w:r w:rsidRPr="000427F8">
        <w:rPr>
          <w:rFonts w:ascii="Verdana" w:hAnsi="Verdana"/>
          <w:sz w:val="16"/>
          <w:szCs w:val="16"/>
        </w:rPr>
        <w:t>Строительные подъемники и вышки.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 xml:space="preserve">Работы с данными механизмами организуются в соответствии </w:t>
      </w:r>
      <w:proofErr w:type="gramStart"/>
      <w:r w:rsidRPr="000427F8">
        <w:rPr>
          <w:rFonts w:ascii="Verdana" w:hAnsi="Verdana"/>
          <w:sz w:val="16"/>
          <w:szCs w:val="16"/>
        </w:rPr>
        <w:t>с</w:t>
      </w:r>
      <w:proofErr w:type="gramEnd"/>
      <w:r w:rsidRPr="000427F8">
        <w:rPr>
          <w:rFonts w:ascii="Verdana" w:hAnsi="Verdana"/>
          <w:sz w:val="16"/>
          <w:szCs w:val="16"/>
        </w:rPr>
        <w:t>:</w:t>
      </w:r>
    </w:p>
    <w:p w:rsidR="000427F8" w:rsidRPr="000427F8" w:rsidRDefault="000427F8" w:rsidP="000427F8">
      <w:pPr>
        <w:tabs>
          <w:tab w:val="left" w:pos="1560"/>
          <w:tab w:val="left" w:pos="3686"/>
        </w:tabs>
        <w:ind w:left="1134"/>
        <w:jc w:val="both"/>
        <w:rPr>
          <w:rFonts w:ascii="Verdana" w:hAnsi="Verdana"/>
          <w:sz w:val="16"/>
          <w:szCs w:val="16"/>
        </w:rPr>
      </w:pPr>
      <w:r w:rsidRPr="000427F8">
        <w:rPr>
          <w:rFonts w:ascii="Verdana" w:hAnsi="Verdana"/>
          <w:sz w:val="16"/>
          <w:szCs w:val="16"/>
        </w:rPr>
        <w:t>- Правилами устройств и безопасной эксплуатации строительных подъемников. ПБ 10-518-02;</w:t>
      </w:r>
    </w:p>
    <w:p w:rsidR="000427F8" w:rsidRPr="000427F8" w:rsidRDefault="000427F8" w:rsidP="000427F8">
      <w:pPr>
        <w:tabs>
          <w:tab w:val="left" w:pos="1560"/>
          <w:tab w:val="left" w:pos="3686"/>
        </w:tabs>
        <w:ind w:left="1134"/>
        <w:jc w:val="both"/>
        <w:rPr>
          <w:rFonts w:ascii="Verdana" w:hAnsi="Verdana"/>
          <w:sz w:val="16"/>
          <w:szCs w:val="16"/>
        </w:rPr>
      </w:pPr>
      <w:r w:rsidRPr="000427F8">
        <w:rPr>
          <w:rFonts w:ascii="Verdana" w:hAnsi="Verdana"/>
          <w:sz w:val="16"/>
          <w:szCs w:val="16"/>
        </w:rPr>
        <w:t>- Правилами устройства и безопасной эксплуатации подъемников (вышек). ПБ 10</w:t>
      </w:r>
      <w:r w:rsidRPr="000427F8">
        <w:rPr>
          <w:rFonts w:ascii="Verdana" w:hAnsi="Verdana"/>
          <w:sz w:val="16"/>
          <w:szCs w:val="16"/>
        </w:rPr>
        <w:noBreakHyphen/>
        <w:t>611-03.</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Данными механизмами могут управлять только сотрудники, прошедшие специальный инструктаж и обучение. (Обязанность документального подтверждения)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Данные механизмы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Перед каждым вводом в эксплуатацию оператор/пользователь должен проверить правильное функционирование.</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 xml:space="preserve">Необходимо обеспечить такую устойчивую и надежную установку мобильных подъемных устройств, согласно руководству по эксплуатации, чтобы между доступными деталями подъемной рабочей платформы и деталями рядом с платформой не образовывались </w:t>
      </w:r>
      <w:proofErr w:type="spellStart"/>
      <w:r w:rsidRPr="000427F8">
        <w:rPr>
          <w:rFonts w:ascii="Verdana" w:hAnsi="Verdana"/>
          <w:sz w:val="16"/>
          <w:szCs w:val="16"/>
        </w:rPr>
        <w:t>травмоопасные</w:t>
      </w:r>
      <w:proofErr w:type="spellEnd"/>
      <w:r w:rsidRPr="000427F8">
        <w:rPr>
          <w:rFonts w:ascii="Verdana" w:hAnsi="Verdana"/>
          <w:sz w:val="16"/>
          <w:szCs w:val="16"/>
        </w:rPr>
        <w:t xml:space="preserve"> места. Грузозахватное приспособление можно перемещать только при наличии достаточного места для движения.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На месте использования должно храниться минимум одно краткое руководство по эксплуатации.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Особо следует проверить перед вводом подъемных устройств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Подъемные устройства,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Перед началом работ с применением грузоподъемных устройств на грузозахватных приспособлениях устройства для защиты людей и предметов от падения с высоты необходимо установить в рабочее положение.</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Имеющиеся желтые проблесковые маячки необходимо включать во время эксплуатации, для подъемных устройств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Для выполнения работ во взрывоопасных зонах с использованием подъемных устрой</w:t>
      </w:r>
      <w:proofErr w:type="gramStart"/>
      <w:r w:rsidRPr="000427F8">
        <w:rPr>
          <w:rFonts w:ascii="Verdana" w:hAnsi="Verdana"/>
          <w:sz w:val="16"/>
          <w:szCs w:val="16"/>
        </w:rPr>
        <w:t>ств с дв</w:t>
      </w:r>
      <w:proofErr w:type="gramEnd"/>
      <w:r w:rsidRPr="000427F8">
        <w:rPr>
          <w:rFonts w:ascii="Verdana" w:hAnsi="Verdana"/>
          <w:sz w:val="16"/>
          <w:szCs w:val="16"/>
        </w:rPr>
        <w:t xml:space="preserve">игателем внутреннего сгорания или с электродвигателем без </w:t>
      </w:r>
      <w:proofErr w:type="spellStart"/>
      <w:r w:rsidRPr="000427F8">
        <w:rPr>
          <w:rFonts w:ascii="Verdana" w:hAnsi="Verdana"/>
          <w:sz w:val="16"/>
          <w:szCs w:val="16"/>
        </w:rPr>
        <w:t>взрывозащиты</w:t>
      </w:r>
      <w:proofErr w:type="spellEnd"/>
      <w:r w:rsidRPr="000427F8">
        <w:rPr>
          <w:rFonts w:ascii="Verdana" w:hAnsi="Verdana"/>
          <w:sz w:val="16"/>
          <w:szCs w:val="16"/>
        </w:rPr>
        <w:t xml:space="preserve"> в качестве привода необходимо получить в подразделениях соответствующие наряды на производство работ.</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 xml:space="preserve">Во время выполнения работ на рабочей платформе сотрудники должны использовать ремень безопасности типа </w:t>
      </w:r>
      <w:r w:rsidRPr="000427F8">
        <w:rPr>
          <w:rFonts w:ascii="Verdana" w:hAnsi="Verdana"/>
          <w:sz w:val="16"/>
          <w:szCs w:val="16"/>
          <w:lang w:val="en-US"/>
        </w:rPr>
        <w:t>D</w:t>
      </w:r>
      <w:r w:rsidRPr="000427F8">
        <w:rPr>
          <w:rFonts w:ascii="Verdana" w:hAnsi="Verdana"/>
          <w:sz w:val="16"/>
          <w:szCs w:val="16"/>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b/>
          <w:color w:val="FF0000"/>
          <w:sz w:val="16"/>
          <w:szCs w:val="16"/>
        </w:rPr>
        <w:t>Запрещено перелезать через защитное ограждение или подниматься на него.</w:t>
      </w:r>
      <w:r w:rsidRPr="000427F8">
        <w:rPr>
          <w:rFonts w:ascii="Verdana" w:hAnsi="Verdana"/>
          <w:sz w:val="16"/>
          <w:szCs w:val="16"/>
        </w:rPr>
        <w:t xml:space="preserve"> Исключения необходимо письменно согласовать с ответственным лицом Заказчика.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sz w:val="16"/>
          <w:szCs w:val="16"/>
        </w:rPr>
        <w:t>При достижении максимально допустимой согласно данным производителя скорости ветра необходимо незамедлительно прекратить все работы на подъемных установках.</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sz w:val="16"/>
          <w:szCs w:val="16"/>
        </w:rPr>
        <w:t>Подвесные подъемники для людей.</w:t>
      </w:r>
    </w:p>
    <w:p w:rsidR="000427F8" w:rsidRPr="000427F8" w:rsidRDefault="000427F8" w:rsidP="006359B6">
      <w:pPr>
        <w:numPr>
          <w:ilvl w:val="2"/>
          <w:numId w:val="15"/>
        </w:numPr>
        <w:spacing w:after="200" w:line="276" w:lineRule="auto"/>
        <w:ind w:left="1134" w:hanging="1134"/>
        <w:jc w:val="both"/>
        <w:rPr>
          <w:rFonts w:ascii="Verdana" w:hAnsi="Verdana"/>
          <w:b/>
          <w:color w:val="FF0000"/>
          <w:sz w:val="16"/>
          <w:szCs w:val="16"/>
        </w:rPr>
      </w:pPr>
      <w:r w:rsidRPr="000427F8">
        <w:rPr>
          <w:rFonts w:ascii="Verdana" w:hAnsi="Verdana"/>
          <w:b/>
          <w:color w:val="FF0000"/>
          <w:sz w:val="16"/>
          <w:szCs w:val="16"/>
        </w:rPr>
        <w:lastRenderedPageBreak/>
        <w:t>Запрещено использовать подвесные подъемники для людей на всех площадках Заказчика!</w:t>
      </w:r>
    </w:p>
    <w:p w:rsidR="000427F8" w:rsidRPr="000427F8" w:rsidRDefault="000427F8" w:rsidP="006359B6">
      <w:pPr>
        <w:numPr>
          <w:ilvl w:val="1"/>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Лестницы.</w:t>
      </w:r>
    </w:p>
    <w:p w:rsidR="000427F8" w:rsidRPr="000427F8" w:rsidRDefault="000427F8" w:rsidP="006359B6">
      <w:pPr>
        <w:numPr>
          <w:ilvl w:val="2"/>
          <w:numId w:val="15"/>
        </w:numPr>
        <w:spacing w:after="200" w:line="276" w:lineRule="auto"/>
        <w:ind w:left="1134" w:hanging="1134"/>
        <w:rPr>
          <w:rFonts w:ascii="Verdana" w:hAnsi="Verdana"/>
          <w:sz w:val="16"/>
          <w:szCs w:val="16"/>
        </w:rPr>
      </w:pPr>
      <w:r w:rsidRPr="000427F8">
        <w:rPr>
          <w:rFonts w:ascii="Verdana" w:hAnsi="Verdana" w:cs="Calibri"/>
          <w:sz w:val="16"/>
          <w:szCs w:val="16"/>
        </w:rPr>
        <w:t>Общие правила техники безопасности.</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Мелкие работы можно выполнять, используя приставные лестницы, при условии, что они выполняются на высоте не более 5 м.</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Необходимо использовать металлические лестницы. Исключением являются, например, аппаратные помещения, ОРУ, ЗРУ, 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0427F8">
        <w:rPr>
          <w:rFonts w:ascii="Verdana" w:hAnsi="Verdana" w:cs="Calibri"/>
          <w:sz w:val="16"/>
          <w:szCs w:val="16"/>
          <w:u w:val="single"/>
        </w:rPr>
        <w:t>бесцветной</w:t>
      </w:r>
      <w:r w:rsidRPr="000427F8">
        <w:rPr>
          <w:rFonts w:ascii="Verdana" w:hAnsi="Verdana" w:cs="Calibri"/>
          <w:sz w:val="16"/>
          <w:szCs w:val="16"/>
        </w:rPr>
        <w:t xml:space="preserve"> защитной краской.</w:t>
      </w:r>
    </w:p>
    <w:p w:rsidR="000427F8" w:rsidRPr="000427F8" w:rsidRDefault="000427F8" w:rsidP="006359B6">
      <w:pPr>
        <w:numPr>
          <w:ilvl w:val="3"/>
          <w:numId w:val="15"/>
        </w:numPr>
        <w:spacing w:after="200" w:line="276" w:lineRule="auto"/>
        <w:ind w:left="1134" w:hanging="1134"/>
        <w:rPr>
          <w:rFonts w:ascii="Verdana" w:hAnsi="Verdana"/>
          <w:sz w:val="16"/>
          <w:szCs w:val="16"/>
        </w:rPr>
      </w:pPr>
      <w:r w:rsidRPr="000427F8">
        <w:rPr>
          <w:rFonts w:ascii="Verdana" w:hAnsi="Verdana" w:cs="Calibri"/>
          <w:sz w:val="16"/>
          <w:szCs w:val="16"/>
        </w:rPr>
        <w:t>На лестницу запрещается одновременно подниматься двум и более лицам.</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На всех строительных площадках Заказчика запрещается использовать самодельные лестницы.</w:t>
      </w:r>
    </w:p>
    <w:p w:rsidR="000427F8" w:rsidRPr="000427F8" w:rsidRDefault="000427F8" w:rsidP="006359B6">
      <w:pPr>
        <w:numPr>
          <w:ilvl w:val="2"/>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Приставные лестницы.</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 Запрещено работать с последней ступени лестницы.</w:t>
      </w:r>
    </w:p>
    <w:p w:rsidR="000427F8" w:rsidRPr="000427F8" w:rsidRDefault="000427F8" w:rsidP="006359B6">
      <w:pPr>
        <w:numPr>
          <w:ilvl w:val="3"/>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со шлифовальными машинами, перфораторами, выполнять сварочные работы и т. д.</w:t>
      </w:r>
    </w:p>
    <w:p w:rsidR="000427F8" w:rsidRPr="000427F8" w:rsidRDefault="000427F8" w:rsidP="006359B6">
      <w:pPr>
        <w:numPr>
          <w:ilvl w:val="2"/>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Стремянки.</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0427F8" w:rsidRPr="000427F8" w:rsidRDefault="000427F8" w:rsidP="006359B6">
      <w:pPr>
        <w:numPr>
          <w:ilvl w:val="1"/>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Индивидуальные средства защиты от падения с высоты.</w:t>
      </w:r>
    </w:p>
    <w:p w:rsidR="000427F8" w:rsidRPr="000427F8" w:rsidRDefault="000427F8" w:rsidP="006359B6">
      <w:pPr>
        <w:numPr>
          <w:ilvl w:val="2"/>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К индивидуальным средствам защиты от падения с высоты относятся:</w:t>
      </w:r>
    </w:p>
    <w:p w:rsidR="000427F8" w:rsidRPr="000427F8" w:rsidRDefault="000427F8" w:rsidP="006359B6">
      <w:pPr>
        <w:numPr>
          <w:ilvl w:val="0"/>
          <w:numId w:val="26"/>
        </w:numPr>
        <w:spacing w:after="200" w:line="276" w:lineRule="auto"/>
        <w:ind w:left="1701" w:hanging="567"/>
        <w:jc w:val="both"/>
        <w:rPr>
          <w:rFonts w:ascii="Verdana" w:hAnsi="Verdana" w:cs="Calibri"/>
          <w:sz w:val="16"/>
          <w:szCs w:val="16"/>
        </w:rPr>
      </w:pPr>
      <w:r w:rsidRPr="000427F8">
        <w:rPr>
          <w:rFonts w:ascii="Verdana" w:hAnsi="Verdana" w:cs="Calibri"/>
          <w:sz w:val="16"/>
          <w:szCs w:val="16"/>
        </w:rPr>
        <w:t xml:space="preserve">предохранительный пояс с двойными соединительными элементами/канатными тормозами, амортизаторами (ГОСТ </w:t>
      </w:r>
      <w:proofErr w:type="gramStart"/>
      <w:r w:rsidRPr="000427F8">
        <w:rPr>
          <w:rFonts w:ascii="Verdana" w:hAnsi="Verdana" w:cs="Calibri"/>
          <w:sz w:val="16"/>
          <w:szCs w:val="16"/>
        </w:rPr>
        <w:t>Р</w:t>
      </w:r>
      <w:proofErr w:type="gramEnd"/>
      <w:r w:rsidRPr="000427F8">
        <w:rPr>
          <w:rFonts w:ascii="Verdana" w:hAnsi="Verdana" w:cs="Calibri"/>
          <w:sz w:val="16"/>
          <w:szCs w:val="16"/>
        </w:rPr>
        <w:t xml:space="preserve"> 50849-96, тип Д);</w:t>
      </w:r>
    </w:p>
    <w:p w:rsidR="000427F8" w:rsidRPr="000427F8" w:rsidRDefault="000427F8" w:rsidP="006359B6">
      <w:pPr>
        <w:numPr>
          <w:ilvl w:val="0"/>
          <w:numId w:val="26"/>
        </w:numPr>
        <w:spacing w:after="200" w:line="276" w:lineRule="auto"/>
        <w:ind w:left="1701" w:hanging="567"/>
        <w:rPr>
          <w:rFonts w:ascii="Verdana" w:hAnsi="Verdana" w:cs="Calibri"/>
          <w:sz w:val="16"/>
          <w:szCs w:val="16"/>
        </w:rPr>
      </w:pPr>
      <w:r w:rsidRPr="000427F8">
        <w:rPr>
          <w:rFonts w:ascii="Verdana" w:hAnsi="Verdana" w:cs="Calibri"/>
          <w:sz w:val="16"/>
          <w:szCs w:val="16"/>
        </w:rPr>
        <w:lastRenderedPageBreak/>
        <w:t>страховочный трос с канатным тормозом и амортизатором;</w:t>
      </w:r>
    </w:p>
    <w:p w:rsidR="000427F8" w:rsidRPr="000427F8" w:rsidRDefault="000427F8" w:rsidP="006359B6">
      <w:pPr>
        <w:numPr>
          <w:ilvl w:val="0"/>
          <w:numId w:val="26"/>
        </w:numPr>
        <w:spacing w:after="200" w:line="276" w:lineRule="auto"/>
        <w:ind w:left="1701" w:hanging="567"/>
        <w:rPr>
          <w:rFonts w:ascii="Verdana" w:hAnsi="Verdana"/>
          <w:sz w:val="16"/>
          <w:szCs w:val="16"/>
        </w:rPr>
      </w:pPr>
      <w:r w:rsidRPr="000427F8">
        <w:rPr>
          <w:rFonts w:ascii="Verdana" w:hAnsi="Verdana" w:cs="Calibri"/>
          <w:sz w:val="16"/>
          <w:szCs w:val="16"/>
        </w:rPr>
        <w:t>системы защиты при подъеме;</w:t>
      </w:r>
    </w:p>
    <w:p w:rsidR="000427F8" w:rsidRPr="000427F8" w:rsidRDefault="000427F8" w:rsidP="006359B6">
      <w:pPr>
        <w:numPr>
          <w:ilvl w:val="0"/>
          <w:numId w:val="26"/>
        </w:numPr>
        <w:spacing w:after="200" w:line="276" w:lineRule="auto"/>
        <w:ind w:left="1701" w:hanging="567"/>
        <w:jc w:val="both"/>
        <w:rPr>
          <w:rFonts w:ascii="Verdana" w:hAnsi="Verdana"/>
          <w:sz w:val="16"/>
          <w:szCs w:val="16"/>
        </w:rPr>
      </w:pPr>
      <w:r w:rsidRPr="000427F8">
        <w:rPr>
          <w:rFonts w:ascii="Verdana" w:hAnsi="Verdana" w:cs="Calibri"/>
          <w:sz w:val="16"/>
          <w:szCs w:val="16"/>
        </w:rPr>
        <w:t xml:space="preserve">предохранительный пояс, блокирующие устройства с втяжным тросом типа рулетки (ГОСТ </w:t>
      </w:r>
      <w:proofErr w:type="gramStart"/>
      <w:r w:rsidRPr="000427F8">
        <w:rPr>
          <w:rFonts w:ascii="Verdana" w:hAnsi="Verdana" w:cs="Calibri"/>
          <w:sz w:val="16"/>
          <w:szCs w:val="16"/>
        </w:rPr>
        <w:t>Р</w:t>
      </w:r>
      <w:proofErr w:type="gramEnd"/>
      <w:r w:rsidRPr="000427F8">
        <w:rPr>
          <w:rFonts w:ascii="Verdana" w:hAnsi="Verdana" w:cs="Calibri"/>
          <w:sz w:val="16"/>
          <w:szCs w:val="16"/>
        </w:rPr>
        <w:t xml:space="preserve"> 50849-96, тип Д, Е / ГОСТ Р 12.4.184-95);</w:t>
      </w:r>
    </w:p>
    <w:p w:rsidR="000427F8" w:rsidRPr="000427F8" w:rsidRDefault="000427F8" w:rsidP="006359B6">
      <w:pPr>
        <w:numPr>
          <w:ilvl w:val="0"/>
          <w:numId w:val="26"/>
        </w:numPr>
        <w:spacing w:after="200" w:line="276" w:lineRule="auto"/>
        <w:ind w:left="1701" w:hanging="567"/>
        <w:rPr>
          <w:rFonts w:ascii="Verdana" w:hAnsi="Verdana"/>
          <w:sz w:val="16"/>
          <w:szCs w:val="16"/>
        </w:rPr>
      </w:pPr>
      <w:r w:rsidRPr="000427F8">
        <w:rPr>
          <w:rFonts w:ascii="Verdana" w:hAnsi="Verdana" w:cs="Calibri"/>
          <w:sz w:val="16"/>
          <w:szCs w:val="16"/>
        </w:rPr>
        <w:t>предохранительный пояс и спускающее устройство (ГОСТ Р 50849-96, тип</w:t>
      </w:r>
      <w:proofErr w:type="gramStart"/>
      <w:r w:rsidRPr="000427F8">
        <w:rPr>
          <w:rFonts w:ascii="Verdana" w:hAnsi="Verdana" w:cs="Calibri"/>
          <w:sz w:val="16"/>
          <w:szCs w:val="16"/>
        </w:rPr>
        <w:t xml:space="preserve"> Д</w:t>
      </w:r>
      <w:proofErr w:type="gramEnd"/>
      <w:r w:rsidRPr="000427F8">
        <w:rPr>
          <w:rFonts w:ascii="Verdana" w:hAnsi="Verdana" w:cs="Calibri"/>
          <w:sz w:val="16"/>
          <w:szCs w:val="16"/>
        </w:rPr>
        <w:t>, Е).</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Индивидуальные средства защиты от падения с высоты необходимо использовать согласно пункту 6.2.5.</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0427F8" w:rsidRPr="000427F8" w:rsidRDefault="000427F8" w:rsidP="006359B6">
      <w:pPr>
        <w:numPr>
          <w:ilvl w:val="0"/>
          <w:numId w:val="25"/>
        </w:numPr>
        <w:spacing w:after="200" w:line="276" w:lineRule="auto"/>
        <w:ind w:left="1701" w:hanging="567"/>
        <w:jc w:val="both"/>
        <w:rPr>
          <w:rFonts w:ascii="Verdana" w:hAnsi="Verdana"/>
          <w:sz w:val="16"/>
          <w:szCs w:val="16"/>
        </w:rPr>
      </w:pPr>
      <w:r w:rsidRPr="000427F8">
        <w:rPr>
          <w:rFonts w:ascii="Verdana" w:hAnsi="Verdana" w:cs="Calibri"/>
          <w:sz w:val="16"/>
          <w:szCs w:val="16"/>
        </w:rPr>
        <w:t>использование по назначению;</w:t>
      </w:r>
    </w:p>
    <w:p w:rsidR="000427F8" w:rsidRPr="000427F8" w:rsidRDefault="000427F8" w:rsidP="006359B6">
      <w:pPr>
        <w:numPr>
          <w:ilvl w:val="0"/>
          <w:numId w:val="25"/>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правильное крепление;</w:t>
      </w:r>
    </w:p>
    <w:p w:rsidR="000427F8" w:rsidRPr="000427F8" w:rsidRDefault="000427F8" w:rsidP="006359B6">
      <w:pPr>
        <w:numPr>
          <w:ilvl w:val="0"/>
          <w:numId w:val="25"/>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выявление повреждений;</w:t>
      </w:r>
    </w:p>
    <w:p w:rsidR="000427F8" w:rsidRPr="000427F8" w:rsidRDefault="000427F8" w:rsidP="006359B6">
      <w:pPr>
        <w:numPr>
          <w:ilvl w:val="0"/>
          <w:numId w:val="25"/>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надлежащее хранение.</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Работы на крышах и наклонных поверхностях.</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Необходимо обратить внимание на то, что на всех крышах при высоте падения более 1,3 м необходимо использовать страховочные приспособления для защиты от падения с высоты.</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0427F8" w:rsidRPr="000427F8" w:rsidRDefault="000427F8" w:rsidP="006359B6">
      <w:pPr>
        <w:keepNext/>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Работы в замкнутых и узких помещениях, резервуарах и котлованах/траншеях</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u w:val="single"/>
        </w:rPr>
        <w:t>Замкнутые /узкие помещения</w:t>
      </w:r>
      <w:r w:rsidRPr="000427F8">
        <w:rPr>
          <w:rFonts w:ascii="Verdana" w:hAnsi="Verdana" w:cs="Calibri"/>
          <w:sz w:val="16"/>
          <w:szCs w:val="16"/>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Узкие помещения перед входом в них, как правило, не были заполнены рабочей средой. Однако</w:t>
      </w:r>
      <w:proofErr w:type="gramStart"/>
      <w:r w:rsidRPr="000427F8">
        <w:rPr>
          <w:rFonts w:ascii="Verdana" w:hAnsi="Verdana" w:cs="Calibri"/>
          <w:sz w:val="16"/>
          <w:szCs w:val="16"/>
        </w:rPr>
        <w:t>,</w:t>
      </w:r>
      <w:proofErr w:type="gramEnd"/>
      <w:r w:rsidRPr="000427F8">
        <w:rPr>
          <w:rFonts w:ascii="Verdana" w:hAnsi="Verdana" w:cs="Calibri"/>
          <w:sz w:val="16"/>
          <w:szCs w:val="16"/>
        </w:rPr>
        <w:t xml:space="preserve"> в них могут находиться заполненные рабочей средой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 и, при определенных условиях, также защитные ограждения или палатки.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u w:val="single"/>
        </w:rPr>
        <w:lastRenderedPageBreak/>
        <w:t>Резервуары</w:t>
      </w:r>
      <w:r w:rsidRPr="000427F8">
        <w:rPr>
          <w:rFonts w:ascii="Verdana" w:hAnsi="Verdana" w:cs="Calibri"/>
          <w:sz w:val="16"/>
          <w:szCs w:val="16"/>
        </w:rPr>
        <w:t xml:space="preserve"> – это части установки, закрытые со всех сторон твердыми стенками, которые перед входом в них могли быть заполнены рабочей средой. В них могут находиться остатки рабочей среды, они могут быть непосредственно соединены с другим технологическим оборудованием.</w:t>
      </w:r>
    </w:p>
    <w:p w:rsidR="000427F8" w:rsidRPr="000427F8" w:rsidRDefault="000427F8" w:rsidP="000427F8">
      <w:pPr>
        <w:ind w:left="1134"/>
        <w:jc w:val="both"/>
        <w:rPr>
          <w:rFonts w:ascii="Verdana" w:hAnsi="Verdana"/>
          <w:sz w:val="16"/>
          <w:szCs w:val="16"/>
        </w:rPr>
      </w:pPr>
      <w:proofErr w:type="gramStart"/>
      <w:r w:rsidRPr="000427F8">
        <w:rPr>
          <w:rFonts w:ascii="Verdana" w:hAnsi="Verdana" w:cs="Calibri"/>
          <w:sz w:val="16"/>
          <w:szCs w:val="16"/>
        </w:rPr>
        <w:t>К резервуарам относятся, например, цистерны, ресиверы, сосуды, аппараты, котлы, трубопроводы и мобильные погрузочные емкости (вагоны, контейнеры и суда).</w:t>
      </w:r>
      <w:proofErr w:type="gramEnd"/>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u w:val="single"/>
        </w:rPr>
        <w:t xml:space="preserve">Котлованы </w:t>
      </w:r>
      <w:r w:rsidRPr="000427F8">
        <w:rPr>
          <w:rFonts w:ascii="Verdana" w:hAnsi="Verdana" w:cs="Calibri"/>
          <w:sz w:val="16"/>
          <w:szCs w:val="16"/>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наряд-допуск  на выполнение работ (см. пункт 5.2).</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Допуск на вход действителен в течение не более 16 часов. В случае </w:t>
      </w:r>
      <w:proofErr w:type="spellStart"/>
      <w:r w:rsidRPr="000427F8">
        <w:rPr>
          <w:rFonts w:ascii="Verdana" w:hAnsi="Verdana" w:cs="Calibri"/>
          <w:sz w:val="16"/>
          <w:szCs w:val="16"/>
        </w:rPr>
        <w:t>пересменки</w:t>
      </w:r>
      <w:proofErr w:type="spellEnd"/>
      <w:r w:rsidRPr="000427F8">
        <w:rPr>
          <w:rFonts w:ascii="Verdana" w:hAnsi="Verdana" w:cs="Calibri"/>
          <w:sz w:val="16"/>
          <w:szCs w:val="16"/>
        </w:rPr>
        <w:t xml:space="preserve"> или смены </w:t>
      </w:r>
      <w:proofErr w:type="gramStart"/>
      <w:r w:rsidRPr="000427F8">
        <w:rPr>
          <w:rFonts w:ascii="Verdana" w:hAnsi="Verdana" w:cs="Calibri"/>
          <w:sz w:val="16"/>
          <w:szCs w:val="16"/>
        </w:rPr>
        <w:t>ответственного</w:t>
      </w:r>
      <w:proofErr w:type="gramEnd"/>
      <w:r w:rsidRPr="000427F8">
        <w:rPr>
          <w:rFonts w:ascii="Verdana" w:hAnsi="Verdana" w:cs="Calibri"/>
          <w:sz w:val="16"/>
          <w:szCs w:val="16"/>
        </w:rPr>
        <w:t xml:space="preserve"> за безопасность, разрешение на вход необходимо получить повторно.</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Допуск на вход утрачивает силу:</w:t>
      </w:r>
    </w:p>
    <w:p w:rsidR="000427F8" w:rsidRPr="000427F8" w:rsidRDefault="000427F8" w:rsidP="006359B6">
      <w:pPr>
        <w:numPr>
          <w:ilvl w:val="0"/>
          <w:numId w:val="28"/>
        </w:numPr>
        <w:spacing w:after="200" w:line="276" w:lineRule="auto"/>
        <w:ind w:left="1701" w:hanging="567"/>
        <w:jc w:val="both"/>
        <w:rPr>
          <w:rFonts w:ascii="Verdana" w:hAnsi="Verdana"/>
          <w:sz w:val="16"/>
          <w:szCs w:val="16"/>
        </w:rPr>
      </w:pPr>
      <w:r w:rsidRPr="000427F8">
        <w:rPr>
          <w:rFonts w:ascii="Verdana" w:hAnsi="Verdana" w:cs="Calibri"/>
          <w:sz w:val="16"/>
          <w:szCs w:val="16"/>
        </w:rPr>
        <w:t>в случае аварийного сигнала;</w:t>
      </w:r>
    </w:p>
    <w:p w:rsidR="000427F8" w:rsidRPr="000427F8" w:rsidRDefault="000427F8" w:rsidP="006359B6">
      <w:pPr>
        <w:numPr>
          <w:ilvl w:val="0"/>
          <w:numId w:val="28"/>
        </w:numPr>
        <w:spacing w:after="200" w:line="276" w:lineRule="auto"/>
        <w:ind w:left="1701" w:hanging="567"/>
        <w:jc w:val="both"/>
        <w:rPr>
          <w:rFonts w:ascii="Verdana" w:hAnsi="Verdana"/>
          <w:sz w:val="16"/>
          <w:szCs w:val="16"/>
        </w:rPr>
      </w:pPr>
      <w:r w:rsidRPr="000427F8">
        <w:rPr>
          <w:rFonts w:ascii="Verdana" w:hAnsi="Verdana" w:cs="Calibri"/>
          <w:sz w:val="16"/>
          <w:szCs w:val="16"/>
        </w:rPr>
        <w:t>если в результате анализа газа и/или кислорода и/или измерения температуры было установлено превышение предельных значений;</w:t>
      </w:r>
    </w:p>
    <w:p w:rsidR="000427F8" w:rsidRPr="000427F8" w:rsidRDefault="000427F8" w:rsidP="006359B6">
      <w:pPr>
        <w:numPr>
          <w:ilvl w:val="0"/>
          <w:numId w:val="28"/>
        </w:numPr>
        <w:spacing w:after="200" w:line="276" w:lineRule="auto"/>
        <w:ind w:left="1701" w:hanging="567"/>
        <w:jc w:val="both"/>
        <w:rPr>
          <w:rFonts w:ascii="Verdana" w:hAnsi="Verdana"/>
          <w:sz w:val="16"/>
          <w:szCs w:val="16"/>
        </w:rPr>
      </w:pPr>
      <w:r w:rsidRPr="000427F8">
        <w:rPr>
          <w:rFonts w:ascii="Verdana" w:hAnsi="Verdana" w:cs="Calibri"/>
          <w:sz w:val="16"/>
          <w:szCs w:val="16"/>
        </w:rPr>
        <w:t xml:space="preserve">если ответственное лицо Заказчика посчитает это </w:t>
      </w:r>
      <w:proofErr w:type="gramStart"/>
      <w:r w:rsidRPr="000427F8">
        <w:rPr>
          <w:rFonts w:ascii="Verdana" w:hAnsi="Verdana" w:cs="Calibri"/>
          <w:sz w:val="16"/>
          <w:szCs w:val="16"/>
        </w:rPr>
        <w:t>необходимым</w:t>
      </w:r>
      <w:proofErr w:type="gramEnd"/>
      <w:r w:rsidRPr="000427F8">
        <w:rPr>
          <w:rFonts w:ascii="Verdana" w:hAnsi="Verdana" w:cs="Calibri"/>
          <w:sz w:val="16"/>
          <w:szCs w:val="16"/>
        </w:rPr>
        <w:t xml:space="preserve"> (например, в случае очень плохой погоды рекомендуется приостанавливать выполнение работ).</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Под входом в узкие помещения, резервуары или котлованы понимается любой вход, въезд, </w:t>
      </w:r>
      <w:proofErr w:type="spellStart"/>
      <w:r w:rsidRPr="000427F8">
        <w:rPr>
          <w:rFonts w:ascii="Verdana" w:hAnsi="Verdana" w:cs="Calibri"/>
          <w:sz w:val="16"/>
          <w:szCs w:val="16"/>
        </w:rPr>
        <w:t>вползание</w:t>
      </w:r>
      <w:proofErr w:type="spellEnd"/>
      <w:r w:rsidRPr="000427F8">
        <w:rPr>
          <w:rFonts w:ascii="Verdana" w:hAnsi="Verdana" w:cs="Calibri"/>
          <w:sz w:val="16"/>
          <w:szCs w:val="16"/>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Воздух  в узких помещениях, резервуарах или котлованах должен удовлетворять следующим условиям:</w:t>
      </w:r>
    </w:p>
    <w:p w:rsidR="000427F8" w:rsidRPr="000427F8" w:rsidRDefault="000427F8" w:rsidP="006359B6">
      <w:pPr>
        <w:numPr>
          <w:ilvl w:val="0"/>
          <w:numId w:val="29"/>
        </w:numPr>
        <w:spacing w:after="200" w:line="276" w:lineRule="auto"/>
        <w:ind w:left="1701" w:hanging="567"/>
        <w:jc w:val="both"/>
        <w:rPr>
          <w:rFonts w:ascii="Verdana" w:hAnsi="Verdana"/>
          <w:sz w:val="16"/>
          <w:szCs w:val="16"/>
        </w:rPr>
      </w:pPr>
      <w:r w:rsidRPr="000427F8">
        <w:rPr>
          <w:rFonts w:ascii="Verdana" w:hAnsi="Verdana" w:cs="Calibri"/>
          <w:sz w:val="16"/>
          <w:szCs w:val="16"/>
        </w:rPr>
        <w:t xml:space="preserve">Концентрация кислорода: 19-21,5 </w:t>
      </w:r>
      <w:proofErr w:type="gramStart"/>
      <w:r w:rsidRPr="000427F8">
        <w:rPr>
          <w:rFonts w:ascii="Verdana" w:hAnsi="Verdana" w:cs="Calibri"/>
          <w:sz w:val="16"/>
          <w:szCs w:val="16"/>
        </w:rPr>
        <w:t>об</w:t>
      </w:r>
      <w:proofErr w:type="gramEnd"/>
      <w:r w:rsidRPr="000427F8">
        <w:rPr>
          <w:rFonts w:ascii="Verdana" w:hAnsi="Verdana" w:cs="Calibri"/>
          <w:sz w:val="16"/>
          <w:szCs w:val="16"/>
        </w:rPr>
        <w:t>. %.</w:t>
      </w:r>
    </w:p>
    <w:p w:rsidR="000427F8" w:rsidRPr="000427F8" w:rsidRDefault="000427F8" w:rsidP="006359B6">
      <w:pPr>
        <w:numPr>
          <w:ilvl w:val="0"/>
          <w:numId w:val="29"/>
        </w:numPr>
        <w:spacing w:after="200" w:line="276" w:lineRule="auto"/>
        <w:ind w:left="1701" w:hanging="567"/>
        <w:jc w:val="both"/>
        <w:rPr>
          <w:rFonts w:ascii="Verdana" w:hAnsi="Verdana"/>
          <w:sz w:val="16"/>
          <w:szCs w:val="16"/>
        </w:rPr>
      </w:pPr>
      <w:r w:rsidRPr="000427F8">
        <w:rPr>
          <w:rFonts w:ascii="Verdana" w:hAnsi="Verdana" w:cs="Calibri"/>
          <w:sz w:val="16"/>
          <w:szCs w:val="16"/>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0427F8" w:rsidRPr="000427F8" w:rsidRDefault="000427F8" w:rsidP="006359B6">
      <w:pPr>
        <w:numPr>
          <w:ilvl w:val="0"/>
          <w:numId w:val="29"/>
        </w:numPr>
        <w:spacing w:after="200" w:line="276" w:lineRule="auto"/>
        <w:ind w:left="1701" w:hanging="567"/>
        <w:jc w:val="both"/>
        <w:rPr>
          <w:rFonts w:ascii="Verdana" w:hAnsi="Verdana"/>
          <w:sz w:val="16"/>
          <w:szCs w:val="16"/>
        </w:rPr>
      </w:pPr>
      <w:r w:rsidRPr="000427F8">
        <w:rPr>
          <w:rFonts w:ascii="Verdana" w:hAnsi="Verdana" w:cs="Calibri"/>
          <w:sz w:val="16"/>
          <w:szCs w:val="16"/>
        </w:rPr>
        <w:t>Концентрация горючих газов ≤ 10% от нижнего предела взрывоопасной концентрации.</w:t>
      </w:r>
    </w:p>
    <w:p w:rsidR="000427F8" w:rsidRPr="000427F8" w:rsidRDefault="000427F8" w:rsidP="006359B6">
      <w:pPr>
        <w:numPr>
          <w:ilvl w:val="0"/>
          <w:numId w:val="29"/>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Температура ≤ 40°C.</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 работам в узких помещениях, резервуарах или котлованах можно приступать только в том случае, если:</w:t>
      </w:r>
    </w:p>
    <w:p w:rsidR="000427F8" w:rsidRPr="000427F8" w:rsidRDefault="000427F8" w:rsidP="006359B6">
      <w:pPr>
        <w:numPr>
          <w:ilvl w:val="0"/>
          <w:numId w:val="30"/>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прекращены опасные движения подвижных частей или встроенных компонентов, которые не направлены на выполнение работ;</w:t>
      </w:r>
    </w:p>
    <w:p w:rsidR="000427F8" w:rsidRPr="000427F8" w:rsidRDefault="000427F8" w:rsidP="006359B6">
      <w:pPr>
        <w:numPr>
          <w:ilvl w:val="0"/>
          <w:numId w:val="30"/>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приняты все меры по недопущению несанкционированного, ошибочного или неожиданного пуска;</w:t>
      </w:r>
    </w:p>
    <w:p w:rsidR="000427F8" w:rsidRPr="000427F8" w:rsidRDefault="000427F8" w:rsidP="006359B6">
      <w:pPr>
        <w:numPr>
          <w:ilvl w:val="0"/>
          <w:numId w:val="30"/>
        </w:numPr>
        <w:spacing w:after="200" w:line="276" w:lineRule="auto"/>
        <w:ind w:left="1701" w:hanging="567"/>
        <w:jc w:val="both"/>
        <w:rPr>
          <w:rFonts w:ascii="Verdana" w:hAnsi="Verdana"/>
          <w:sz w:val="16"/>
          <w:szCs w:val="16"/>
        </w:rPr>
      </w:pPr>
      <w:r w:rsidRPr="000427F8">
        <w:rPr>
          <w:rFonts w:ascii="Verdana" w:hAnsi="Verdana" w:cs="Calibri"/>
          <w:sz w:val="16"/>
          <w:szCs w:val="16"/>
        </w:rPr>
        <w:t>приняты все меры по недопущению опасных движений из-за накопленной энергии. Это, например, обеспечивается в том случае, если:</w:t>
      </w:r>
    </w:p>
    <w:p w:rsidR="000427F8" w:rsidRPr="000427F8" w:rsidRDefault="000427F8" w:rsidP="006359B6">
      <w:pPr>
        <w:numPr>
          <w:ilvl w:val="1"/>
          <w:numId w:val="30"/>
        </w:numPr>
        <w:spacing w:after="200" w:line="276" w:lineRule="auto"/>
        <w:ind w:left="2268" w:hanging="567"/>
        <w:jc w:val="both"/>
        <w:rPr>
          <w:rFonts w:ascii="Verdana" w:hAnsi="Verdana"/>
          <w:sz w:val="16"/>
          <w:szCs w:val="16"/>
        </w:rPr>
      </w:pPr>
      <w:r w:rsidRPr="000427F8">
        <w:rPr>
          <w:rFonts w:ascii="Verdana" w:hAnsi="Verdana" w:cs="Calibri"/>
          <w:sz w:val="16"/>
          <w:szCs w:val="16"/>
        </w:rPr>
        <w:t xml:space="preserve">в </w:t>
      </w:r>
      <w:proofErr w:type="spellStart"/>
      <w:r w:rsidRPr="000427F8">
        <w:rPr>
          <w:rFonts w:ascii="Verdana" w:hAnsi="Verdana" w:cs="Calibri"/>
          <w:sz w:val="16"/>
          <w:szCs w:val="16"/>
        </w:rPr>
        <w:t>гидр</w:t>
      </w:r>
      <w:proofErr w:type="gramStart"/>
      <w:r w:rsidRPr="000427F8">
        <w:rPr>
          <w:rFonts w:ascii="Verdana" w:hAnsi="Verdana" w:cs="Calibri"/>
          <w:sz w:val="16"/>
          <w:szCs w:val="16"/>
        </w:rPr>
        <w:t>о</w:t>
      </w:r>
      <w:proofErr w:type="spellEnd"/>
      <w:r w:rsidRPr="000427F8">
        <w:rPr>
          <w:rFonts w:ascii="Verdana" w:hAnsi="Verdana" w:cs="Calibri"/>
          <w:sz w:val="16"/>
          <w:szCs w:val="16"/>
        </w:rPr>
        <w:t>-</w:t>
      </w:r>
      <w:proofErr w:type="gramEnd"/>
      <w:r w:rsidRPr="000427F8">
        <w:rPr>
          <w:rFonts w:ascii="Verdana" w:hAnsi="Verdana" w:cs="Calibri"/>
          <w:sz w:val="16"/>
          <w:szCs w:val="16"/>
        </w:rPr>
        <w:t xml:space="preserve"> или </w:t>
      </w:r>
      <w:proofErr w:type="spellStart"/>
      <w:r w:rsidRPr="000427F8">
        <w:rPr>
          <w:rFonts w:ascii="Verdana" w:hAnsi="Verdana" w:cs="Calibri"/>
          <w:sz w:val="16"/>
          <w:szCs w:val="16"/>
        </w:rPr>
        <w:t>пневмоаккумуляторах</w:t>
      </w:r>
      <w:proofErr w:type="spellEnd"/>
      <w:r w:rsidRPr="000427F8">
        <w:rPr>
          <w:rFonts w:ascii="Verdana" w:hAnsi="Verdana" w:cs="Calibri"/>
          <w:sz w:val="16"/>
          <w:szCs w:val="16"/>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0427F8" w:rsidRPr="000427F8" w:rsidRDefault="000427F8" w:rsidP="006359B6">
      <w:pPr>
        <w:numPr>
          <w:ilvl w:val="1"/>
          <w:numId w:val="30"/>
        </w:numPr>
        <w:spacing w:after="200" w:line="276" w:lineRule="auto"/>
        <w:ind w:left="2268" w:hanging="567"/>
        <w:jc w:val="both"/>
        <w:rPr>
          <w:rFonts w:ascii="Verdana" w:hAnsi="Verdana"/>
          <w:sz w:val="16"/>
          <w:szCs w:val="16"/>
        </w:rPr>
      </w:pPr>
      <w:r w:rsidRPr="000427F8">
        <w:rPr>
          <w:rFonts w:ascii="Verdana" w:hAnsi="Verdana" w:cs="Calibri"/>
          <w:sz w:val="16"/>
          <w:szCs w:val="16"/>
        </w:rPr>
        <w:lastRenderedPageBreak/>
        <w:t>детали, которые могут изменить свое положение, закреплены посредством опор, ремней или аналогичных фиксирующих устройств;</w:t>
      </w:r>
    </w:p>
    <w:p w:rsidR="000427F8" w:rsidRPr="000427F8" w:rsidRDefault="000427F8" w:rsidP="006359B6">
      <w:pPr>
        <w:numPr>
          <w:ilvl w:val="1"/>
          <w:numId w:val="30"/>
        </w:numPr>
        <w:spacing w:after="200" w:line="276" w:lineRule="auto"/>
        <w:ind w:left="2268" w:hanging="567"/>
        <w:jc w:val="both"/>
        <w:rPr>
          <w:rFonts w:ascii="Verdana" w:hAnsi="Verdana"/>
          <w:sz w:val="16"/>
          <w:szCs w:val="16"/>
        </w:rPr>
      </w:pPr>
      <w:r w:rsidRPr="000427F8">
        <w:rPr>
          <w:rFonts w:ascii="Verdana" w:hAnsi="Verdana" w:cs="Calibri"/>
          <w:sz w:val="16"/>
          <w:szCs w:val="16"/>
        </w:rPr>
        <w:t>системы, обладающие потенциальной или кинетической энергией, опущены или замедлены до полной остановки.</w:t>
      </w:r>
    </w:p>
    <w:p w:rsidR="000427F8" w:rsidRPr="000427F8" w:rsidRDefault="000427F8" w:rsidP="006359B6">
      <w:pPr>
        <w:numPr>
          <w:ilvl w:val="1"/>
          <w:numId w:val="30"/>
        </w:numPr>
        <w:spacing w:after="200" w:line="276" w:lineRule="auto"/>
        <w:ind w:left="2268" w:hanging="567"/>
        <w:jc w:val="both"/>
        <w:rPr>
          <w:rFonts w:ascii="Verdana" w:hAnsi="Verdana"/>
          <w:sz w:val="16"/>
          <w:szCs w:val="16"/>
        </w:rPr>
      </w:pPr>
      <w:r w:rsidRPr="000427F8">
        <w:rPr>
          <w:rFonts w:ascii="Verdana" w:hAnsi="Verdana" w:cs="Calibri"/>
          <w:sz w:val="16"/>
          <w:szCs w:val="16"/>
        </w:rPr>
        <w:t>В некоторых случая может потребоваться принять несколько мер одновременно.</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Ответственный за безопасность (руководитель работ).</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При входе в помещение с нагнетательным шланговым респиратором </w:t>
      </w:r>
      <w:r w:rsidRPr="000427F8">
        <w:rPr>
          <w:rFonts w:ascii="Verdana" w:hAnsi="Verdana" w:cs="Calibri"/>
          <w:b/>
          <w:bCs/>
          <w:sz w:val="16"/>
          <w:szCs w:val="16"/>
        </w:rPr>
        <w:t>дополнительно</w:t>
      </w:r>
      <w:r w:rsidRPr="000427F8">
        <w:rPr>
          <w:rFonts w:ascii="Verdana" w:hAnsi="Verdana" w:cs="Calibri"/>
          <w:sz w:val="16"/>
          <w:szCs w:val="16"/>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proofErr w:type="gramStart"/>
      <w:r w:rsidRPr="000427F8">
        <w:rPr>
          <w:rFonts w:ascii="Verdana" w:hAnsi="Verdana" w:cs="Calibri"/>
          <w:sz w:val="16"/>
          <w:szCs w:val="16"/>
        </w:rPr>
        <w:t>Ответственный за безопасность отвечает за соблюдение условий, указанных в разрешении на вход.</w:t>
      </w:r>
      <w:proofErr w:type="gramEnd"/>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Он должен знать о выполняемых задачах и количестве лиц, находящихся в узком помещении, резервуаре или котловане.</w:t>
      </w:r>
      <w:r w:rsidRPr="000427F8">
        <w:rPr>
          <w:rFonts w:ascii="Verdana" w:hAnsi="Verdana" w:cs="Calibri"/>
          <w:sz w:val="16"/>
          <w:szCs w:val="16"/>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Ответственный за безопасность должен иметь возможность </w:t>
      </w:r>
      <w:r w:rsidRPr="000427F8">
        <w:rPr>
          <w:rFonts w:ascii="Verdana" w:hAnsi="Verdana" w:cs="Calibri"/>
          <w:sz w:val="16"/>
          <w:szCs w:val="16"/>
          <w:u w:val="single"/>
        </w:rPr>
        <w:t>без каких-либо затруднений</w:t>
      </w:r>
      <w:r w:rsidRPr="000427F8">
        <w:rPr>
          <w:rFonts w:ascii="Verdana" w:hAnsi="Verdana" w:cs="Calibri"/>
          <w:sz w:val="16"/>
          <w:szCs w:val="16"/>
        </w:rPr>
        <w:t xml:space="preserve"> общаться с лицами, находящимися внутри и вне узких помещений, резервуаров или котлованов.</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 случае опасности он должен незамедлительно остановить все работы и должен быть в состоянии в любое время вызвать помощь, не покидая свое рабочее место.</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proofErr w:type="gramStart"/>
      <w:r w:rsidRPr="000427F8">
        <w:rPr>
          <w:rFonts w:ascii="Verdana" w:hAnsi="Verdana" w:cs="Calibri"/>
          <w:sz w:val="16"/>
          <w:szCs w:val="16"/>
        </w:rPr>
        <w:t>Ответственный за безопасность подтверждает своей подписью в разрешении на выполнение работ/разрешении на вход, что ему известно о своих задачах и своей ответственности.</w:t>
      </w:r>
      <w:proofErr w:type="gramEnd"/>
    </w:p>
    <w:p w:rsidR="000427F8" w:rsidRPr="000427F8" w:rsidRDefault="000427F8" w:rsidP="006359B6">
      <w:pPr>
        <w:numPr>
          <w:ilvl w:val="2"/>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Электрическое оборудование.</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Внутри узких помещений разрешается использовать только ручные лампы со степенью защиты </w:t>
      </w:r>
      <w:r w:rsidRPr="000427F8">
        <w:rPr>
          <w:rFonts w:ascii="Verdana" w:hAnsi="Verdana" w:cs="Calibri"/>
          <w:sz w:val="16"/>
          <w:szCs w:val="16"/>
          <w:u w:val="single"/>
        </w:rPr>
        <w:t>«Безопасное сверхнизкое напряжение»</w:t>
      </w:r>
      <w:r w:rsidRPr="000427F8">
        <w:rPr>
          <w:rFonts w:ascii="Verdana" w:hAnsi="Verdana" w:cs="Calibri"/>
          <w:sz w:val="16"/>
          <w:szCs w:val="16"/>
        </w:rPr>
        <w:t xml:space="preserve"> с напряжением переменного тока до 50</w:t>
      </w:r>
      <w:proofErr w:type="gramStart"/>
      <w:r w:rsidRPr="000427F8">
        <w:rPr>
          <w:rFonts w:ascii="Verdana" w:hAnsi="Verdana" w:cs="Calibri"/>
          <w:sz w:val="16"/>
          <w:szCs w:val="16"/>
        </w:rPr>
        <w:t xml:space="preserve"> В</w:t>
      </w:r>
      <w:proofErr w:type="gramEnd"/>
      <w:r w:rsidRPr="000427F8">
        <w:rPr>
          <w:rFonts w:ascii="Verdana" w:hAnsi="Verdana" w:cs="Calibri"/>
          <w:sz w:val="16"/>
          <w:szCs w:val="16"/>
        </w:rPr>
        <w:t xml:space="preserve"> или с напряжением постоянного тока до 110 В.</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0427F8">
        <w:rPr>
          <w:rFonts w:ascii="Verdana" w:hAnsi="Verdana" w:cs="Calibri"/>
          <w:sz w:val="16"/>
          <w:szCs w:val="16"/>
          <w:u w:val="single"/>
        </w:rPr>
        <w:t>«Защитное разделение»</w:t>
      </w:r>
      <w:r w:rsidRPr="000427F8">
        <w:rPr>
          <w:rFonts w:ascii="Verdana" w:hAnsi="Verdana" w:cs="Calibri"/>
          <w:sz w:val="16"/>
          <w:szCs w:val="16"/>
        </w:rPr>
        <w:t>.</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Как трансформаторы сверхнизкого напряжения, так и разделительные трансформаторы, должны устанавливаться вне узких помещений, резервуаров или котлованов.</w:t>
      </w:r>
    </w:p>
    <w:p w:rsidR="000427F8" w:rsidRPr="000427F8" w:rsidRDefault="000427F8" w:rsidP="006359B6">
      <w:pPr>
        <w:numPr>
          <w:ilvl w:val="3"/>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Запрещается брать с собой баллоны сжатого газа (исключение: огнетушители и баллоны со сжатым воздухом для дыхания).</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0427F8" w:rsidRPr="000427F8" w:rsidRDefault="000427F8" w:rsidP="006359B6">
      <w:pPr>
        <w:numPr>
          <w:ilvl w:val="0"/>
          <w:numId w:val="31"/>
        </w:numPr>
        <w:spacing w:after="200" w:line="276" w:lineRule="auto"/>
        <w:ind w:left="1701" w:hanging="567"/>
        <w:jc w:val="both"/>
        <w:rPr>
          <w:rFonts w:ascii="Verdana" w:hAnsi="Verdana"/>
          <w:sz w:val="16"/>
          <w:szCs w:val="16"/>
        </w:rPr>
      </w:pPr>
      <w:r w:rsidRPr="000427F8">
        <w:rPr>
          <w:rFonts w:ascii="Verdana" w:hAnsi="Verdana" w:cs="Calibri"/>
          <w:sz w:val="16"/>
          <w:szCs w:val="16"/>
        </w:rPr>
        <w:lastRenderedPageBreak/>
        <w:t>Источники сварочного тока, баллоны с горючим газом и кислородом должны располагаться вне узких помещений.</w:t>
      </w:r>
    </w:p>
    <w:p w:rsidR="000427F8" w:rsidRPr="000427F8" w:rsidRDefault="000427F8" w:rsidP="006359B6">
      <w:pPr>
        <w:numPr>
          <w:ilvl w:val="0"/>
          <w:numId w:val="31"/>
        </w:numPr>
        <w:spacing w:after="200" w:line="276" w:lineRule="auto"/>
        <w:ind w:left="1701" w:hanging="567"/>
        <w:jc w:val="both"/>
        <w:rPr>
          <w:rFonts w:ascii="Verdana" w:hAnsi="Verdana"/>
          <w:sz w:val="16"/>
          <w:szCs w:val="16"/>
        </w:rPr>
      </w:pPr>
      <w:r w:rsidRPr="000427F8">
        <w:rPr>
          <w:rFonts w:ascii="Verdana" w:hAnsi="Verdana" w:cs="Calibri"/>
          <w:sz w:val="16"/>
          <w:szCs w:val="16"/>
        </w:rPr>
        <w:t xml:space="preserve">Необходимо носить слабо воспламеняемую и сухую защитную одежду (например, ткань </w:t>
      </w:r>
      <w:proofErr w:type="spellStart"/>
      <w:r w:rsidRPr="000427F8">
        <w:rPr>
          <w:rFonts w:ascii="Verdana" w:hAnsi="Verdana" w:cs="Calibri"/>
          <w:sz w:val="16"/>
          <w:szCs w:val="16"/>
        </w:rPr>
        <w:t>Nomex</w:t>
      </w:r>
      <w:proofErr w:type="spellEnd"/>
      <w:r w:rsidRPr="000427F8">
        <w:rPr>
          <w:rFonts w:ascii="Verdana" w:hAnsi="Verdana" w:cs="Calibri"/>
          <w:sz w:val="16"/>
          <w:szCs w:val="16"/>
        </w:rPr>
        <w:t xml:space="preserve"> III, защитный костюм сварщика).</w:t>
      </w:r>
    </w:p>
    <w:p w:rsidR="000427F8" w:rsidRPr="000427F8" w:rsidRDefault="000427F8" w:rsidP="006359B6">
      <w:pPr>
        <w:numPr>
          <w:ilvl w:val="0"/>
          <w:numId w:val="31"/>
        </w:numPr>
        <w:spacing w:after="200" w:line="276" w:lineRule="auto"/>
        <w:ind w:left="1701" w:hanging="567"/>
        <w:jc w:val="both"/>
        <w:rPr>
          <w:rFonts w:ascii="Verdana" w:hAnsi="Verdana"/>
          <w:sz w:val="16"/>
          <w:szCs w:val="16"/>
        </w:rPr>
      </w:pPr>
      <w:r w:rsidRPr="000427F8">
        <w:rPr>
          <w:rFonts w:ascii="Verdana" w:hAnsi="Verdana" w:cs="Calibri"/>
          <w:sz w:val="16"/>
          <w:szCs w:val="16"/>
        </w:rPr>
        <w:t>Перед применением газовые шланги необходимо проверять на герметичность.</w:t>
      </w:r>
    </w:p>
    <w:p w:rsidR="000427F8" w:rsidRPr="000427F8" w:rsidRDefault="000427F8" w:rsidP="006359B6">
      <w:pPr>
        <w:numPr>
          <w:ilvl w:val="0"/>
          <w:numId w:val="31"/>
        </w:numPr>
        <w:spacing w:after="200" w:line="276" w:lineRule="auto"/>
        <w:ind w:left="1701" w:hanging="567"/>
        <w:jc w:val="both"/>
        <w:rPr>
          <w:rFonts w:ascii="Verdana" w:hAnsi="Verdana"/>
          <w:sz w:val="16"/>
          <w:szCs w:val="16"/>
        </w:rPr>
      </w:pPr>
      <w:r w:rsidRPr="000427F8">
        <w:rPr>
          <w:rFonts w:ascii="Verdana" w:hAnsi="Verdana" w:cs="Calibri"/>
          <w:sz w:val="16"/>
          <w:szCs w:val="16"/>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 и которое препятствует утечке газа в случае повреждения шланга.</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Запрещается проветривание узких помещений, резервуаров и котлованов кислородом.</w:t>
      </w:r>
    </w:p>
    <w:p w:rsidR="000427F8" w:rsidRPr="000427F8" w:rsidRDefault="000427F8" w:rsidP="006359B6">
      <w:pPr>
        <w:numPr>
          <w:ilvl w:val="2"/>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Разрешается использовать сварочное оборудование, имеющее следующую маркировку:</w:t>
      </w:r>
    </w:p>
    <w:p w:rsidR="000427F8" w:rsidRPr="000427F8" w:rsidRDefault="000427F8" w:rsidP="000427F8">
      <w:pPr>
        <w:jc w:val="both"/>
        <w:rPr>
          <w:rFonts w:ascii="Verdana" w:hAnsi="Verdana"/>
          <w:sz w:val="16"/>
          <w:szCs w:val="16"/>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0427F8" w:rsidRPr="000427F8" w:rsidTr="000427F8">
        <w:tc>
          <w:tcPr>
            <w:tcW w:w="3173"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Новая маркировка согласно стандарту ЕС</w:t>
            </w:r>
          </w:p>
        </w:tc>
      </w:tr>
      <w:tr w:rsidR="000427F8" w:rsidRPr="000427F8" w:rsidTr="000427F8">
        <w:tc>
          <w:tcPr>
            <w:tcW w:w="3173"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jc w:val="center"/>
              <w:rPr>
                <w:rFonts w:ascii="Verdana" w:hAnsi="Verdana"/>
                <w:sz w:val="16"/>
                <w:szCs w:val="16"/>
              </w:rPr>
            </w:pPr>
            <w:r w:rsidRPr="000427F8">
              <w:rPr>
                <w:rFonts w:ascii="Verdana" w:hAnsi="Verdana" w:cs="Calibri"/>
                <w:sz w:val="16"/>
                <w:szCs w:val="16"/>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0427F8" w:rsidRPr="000427F8" w:rsidRDefault="000427F8" w:rsidP="000427F8">
            <w:pPr>
              <w:jc w:val="center"/>
              <w:rPr>
                <w:rFonts w:ascii="Verdana" w:hAnsi="Verdana"/>
                <w:sz w:val="16"/>
                <w:szCs w:val="16"/>
              </w:rPr>
            </w:pPr>
            <w:r w:rsidRPr="000427F8">
              <w:rPr>
                <w:rFonts w:ascii="Verdana" w:hAnsi="Verdana" w:cs="Calibri"/>
                <w:sz w:val="16"/>
                <w:szCs w:val="16"/>
              </w:rPr>
              <w:t>S</w:t>
            </w:r>
          </w:p>
        </w:tc>
      </w:tr>
      <w:tr w:rsidR="000427F8" w:rsidRPr="000427F8" w:rsidTr="000427F8">
        <w:tc>
          <w:tcPr>
            <w:tcW w:w="3173"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jc w:val="center"/>
              <w:rPr>
                <w:rFonts w:ascii="Verdana" w:hAnsi="Verdana"/>
                <w:sz w:val="16"/>
                <w:szCs w:val="16"/>
              </w:rPr>
            </w:pPr>
            <w:r w:rsidRPr="000427F8">
              <w:rPr>
                <w:rFonts w:ascii="Verdana" w:hAnsi="Verdana" w:cs="Calibri"/>
                <w:sz w:val="16"/>
                <w:szCs w:val="16"/>
              </w:rPr>
              <w:t>42</w:t>
            </w:r>
            <w:proofErr w:type="gramStart"/>
            <w:r w:rsidRPr="000427F8">
              <w:rPr>
                <w:rFonts w:ascii="Verdana" w:hAnsi="Verdana" w:cs="Calibri"/>
                <w:sz w:val="16"/>
                <w:szCs w:val="16"/>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cs="Calibri"/>
                <w:sz w:val="16"/>
                <w:szCs w:val="16"/>
              </w:rPr>
            </w:pPr>
          </w:p>
        </w:tc>
      </w:tr>
      <w:tr w:rsidR="000427F8" w:rsidRPr="000427F8" w:rsidTr="000427F8">
        <w:tc>
          <w:tcPr>
            <w:tcW w:w="3173"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p>
          <w:p w:rsidR="000427F8" w:rsidRPr="000427F8" w:rsidRDefault="000427F8" w:rsidP="000427F8">
            <w:pPr>
              <w:rPr>
                <w:rFonts w:ascii="Verdana" w:hAnsi="Verdana"/>
                <w:sz w:val="16"/>
                <w:szCs w:val="16"/>
              </w:rPr>
            </w:pPr>
          </w:p>
          <w:p w:rsidR="000427F8" w:rsidRPr="000427F8" w:rsidRDefault="000427F8" w:rsidP="000427F8">
            <w:pPr>
              <w:jc w:val="center"/>
              <w:rPr>
                <w:rFonts w:ascii="Verdana" w:hAnsi="Verdana"/>
                <w:sz w:val="16"/>
                <w:szCs w:val="16"/>
              </w:rPr>
            </w:pPr>
            <w:r w:rsidRPr="000427F8">
              <w:rPr>
                <w:rFonts w:ascii="Verdana" w:hAnsi="Verdana" w:cs="Calibri"/>
                <w:sz w:val="16"/>
                <w:szCs w:val="16"/>
              </w:rPr>
              <w:t>42</w:t>
            </w:r>
            <w:proofErr w:type="gramStart"/>
            <w:r w:rsidRPr="000427F8">
              <w:rPr>
                <w:rFonts w:ascii="Verdana" w:hAnsi="Verdana" w:cs="Calibri"/>
                <w:sz w:val="16"/>
                <w:szCs w:val="16"/>
              </w:rPr>
              <w:t xml:space="preserve"> В</w:t>
            </w:r>
            <w:proofErr w:type="gramEnd"/>
            <w:r w:rsidRPr="000427F8">
              <w:rPr>
                <w:rFonts w:ascii="Verdana" w:hAnsi="Verdana" w:cs="Calibri"/>
                <w:sz w:val="16"/>
                <w:szCs w:val="16"/>
              </w:rPr>
              <w:t xml:space="preserve"> K</w:t>
            </w:r>
          </w:p>
        </w:tc>
        <w:tc>
          <w:tcPr>
            <w:tcW w:w="2617" w:type="dxa"/>
            <w:vMerge/>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cs="Calibri"/>
                <w:sz w:val="16"/>
                <w:szCs w:val="16"/>
              </w:rPr>
            </w:pPr>
          </w:p>
        </w:tc>
      </w:tr>
      <w:tr w:rsidR="000427F8" w:rsidRPr="000427F8" w:rsidTr="000427F8">
        <w:tc>
          <w:tcPr>
            <w:tcW w:w="3173"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sz w:val="16"/>
                <w:szCs w:val="16"/>
              </w:rPr>
            </w:pPr>
            <w:r w:rsidRPr="000427F8">
              <w:rPr>
                <w:rFonts w:ascii="Verdana" w:hAnsi="Verdana" w:cs="Calibri"/>
                <w:sz w:val="16"/>
                <w:szCs w:val="16"/>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jc w:val="center"/>
              <w:rPr>
                <w:rFonts w:ascii="Verdana" w:hAnsi="Verdana"/>
                <w:sz w:val="16"/>
                <w:szCs w:val="16"/>
              </w:rPr>
            </w:pPr>
            <w:r w:rsidRPr="000427F8">
              <w:rPr>
                <w:rFonts w:ascii="Verdana" w:hAnsi="Verdana" w:cs="Calibri"/>
                <w:sz w:val="16"/>
                <w:szCs w:val="16"/>
              </w:rPr>
              <w:t>Макс. напряжение при работе генератора без нагрузки 100</w:t>
            </w:r>
            <w:proofErr w:type="gramStart"/>
            <w:r w:rsidRPr="000427F8">
              <w:rPr>
                <w:rFonts w:ascii="Verdana" w:hAnsi="Verdana" w:cs="Calibri"/>
                <w:sz w:val="16"/>
                <w:szCs w:val="16"/>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0427F8" w:rsidRPr="000427F8" w:rsidRDefault="000427F8" w:rsidP="000427F8">
            <w:pPr>
              <w:rPr>
                <w:rFonts w:ascii="Verdana" w:hAnsi="Verdana" w:cs="Calibri"/>
                <w:sz w:val="16"/>
                <w:szCs w:val="16"/>
              </w:rPr>
            </w:pPr>
          </w:p>
        </w:tc>
      </w:tr>
    </w:tbl>
    <w:p w:rsidR="000427F8" w:rsidRPr="000427F8" w:rsidRDefault="000427F8" w:rsidP="000427F8">
      <w:pPr>
        <w:ind w:left="1080"/>
        <w:rPr>
          <w:rFonts w:ascii="Verdana" w:hAnsi="Verdana" w:cs="Calibri"/>
          <w:sz w:val="16"/>
          <w:szCs w:val="16"/>
        </w:rPr>
      </w:pP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В случае длительного перерыва в работе (например, перерыв на завтрак и обед, </w:t>
      </w:r>
      <w:proofErr w:type="spellStart"/>
      <w:r w:rsidRPr="000427F8">
        <w:rPr>
          <w:rFonts w:ascii="Verdana" w:hAnsi="Verdana" w:cs="Calibri"/>
          <w:sz w:val="16"/>
          <w:szCs w:val="16"/>
        </w:rPr>
        <w:t>пересменка</w:t>
      </w:r>
      <w:proofErr w:type="spellEnd"/>
      <w:r w:rsidRPr="000427F8">
        <w:rPr>
          <w:rFonts w:ascii="Verdana" w:hAnsi="Verdana" w:cs="Calibri"/>
          <w:sz w:val="16"/>
          <w:szCs w:val="16"/>
        </w:rPr>
        <w:t>, конец рабочего дня) сварочные горелки и шланги необходимо выносить из узких помещений.</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электросварке и сварке в защитном газе необходимо использовать изолирующий слой, например, резиновые коврики или деревянные решетки.</w:t>
      </w:r>
    </w:p>
    <w:p w:rsidR="000427F8" w:rsidRPr="000427F8" w:rsidRDefault="000427F8" w:rsidP="006359B6">
      <w:pPr>
        <w:numPr>
          <w:ilvl w:val="0"/>
          <w:numId w:val="15"/>
        </w:numPr>
        <w:spacing w:after="200" w:line="276" w:lineRule="auto"/>
        <w:ind w:left="1134" w:hanging="1134"/>
        <w:rPr>
          <w:rFonts w:ascii="Verdana" w:hAnsi="Verdana" w:cs="Calibri"/>
          <w:sz w:val="16"/>
          <w:szCs w:val="16"/>
        </w:rPr>
      </w:pPr>
      <w:r w:rsidRPr="000427F8">
        <w:rPr>
          <w:rFonts w:ascii="Verdana" w:hAnsi="Verdana" w:cs="Calibri"/>
          <w:b/>
          <w:bCs/>
          <w:sz w:val="16"/>
          <w:szCs w:val="16"/>
        </w:rPr>
        <w:t>Земляные работы</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Получение письменного разрешения на выполнение земляных работ направлено на то, чтобы:</w:t>
      </w:r>
    </w:p>
    <w:p w:rsidR="000427F8" w:rsidRPr="000427F8" w:rsidRDefault="000427F8" w:rsidP="006359B6">
      <w:pPr>
        <w:numPr>
          <w:ilvl w:val="0"/>
          <w:numId w:val="32"/>
        </w:numPr>
        <w:spacing w:after="200" w:line="276" w:lineRule="auto"/>
        <w:ind w:left="1701" w:hanging="567"/>
        <w:jc w:val="both"/>
        <w:rPr>
          <w:rFonts w:ascii="Verdana" w:hAnsi="Verdana" w:cs="Calibri"/>
          <w:color w:val="FF0000"/>
          <w:sz w:val="16"/>
          <w:szCs w:val="16"/>
        </w:rPr>
      </w:pPr>
      <w:r w:rsidRPr="000427F8">
        <w:rPr>
          <w:rFonts w:ascii="Verdana" w:hAnsi="Verdana" w:cs="Calibri"/>
          <w:b/>
          <w:bCs/>
          <w:color w:val="FF0000"/>
          <w:sz w:val="16"/>
          <w:szCs w:val="16"/>
        </w:rPr>
        <w:t xml:space="preserve">не допустить </w:t>
      </w:r>
      <w:proofErr w:type="spellStart"/>
      <w:r w:rsidRPr="000427F8">
        <w:rPr>
          <w:rFonts w:ascii="Verdana" w:hAnsi="Verdana" w:cs="Calibri"/>
          <w:b/>
          <w:bCs/>
          <w:color w:val="FF0000"/>
          <w:sz w:val="16"/>
          <w:szCs w:val="16"/>
        </w:rPr>
        <w:t>травмирования</w:t>
      </w:r>
      <w:proofErr w:type="spellEnd"/>
      <w:r w:rsidRPr="000427F8">
        <w:rPr>
          <w:rFonts w:ascii="Verdana" w:hAnsi="Verdana" w:cs="Calibri"/>
          <w:b/>
          <w:bCs/>
          <w:color w:val="FF0000"/>
          <w:sz w:val="16"/>
          <w:szCs w:val="16"/>
        </w:rPr>
        <w:t xml:space="preserve"> людей;</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не допустить повреждения подземных трубопроводов и кабелей;</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не допустить повреждения фундаментов и подземных объектов;</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обеспечить надежное ограждение, а при необходимости и освещение строительных котлованов и траншей;</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обеспечить устойчивость и закрепление стенок котлованов;</w:t>
      </w:r>
    </w:p>
    <w:p w:rsidR="000427F8" w:rsidRPr="000427F8" w:rsidRDefault="000427F8" w:rsidP="006359B6">
      <w:pPr>
        <w:numPr>
          <w:ilvl w:val="0"/>
          <w:numId w:val="32"/>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не допустить возникновения угрозы проникновения грунтовых вод или затопления.</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Под земляными работами в данном регламенте, среди прочего, понимаются следующие виды работ:</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работы по разработке грунта;</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рытье котлованов и траншей для укладки труб и кабелей;</w:t>
      </w:r>
    </w:p>
    <w:p w:rsidR="000427F8" w:rsidRPr="000427F8" w:rsidRDefault="000427F8" w:rsidP="006359B6">
      <w:pPr>
        <w:numPr>
          <w:ilvl w:val="0"/>
          <w:numId w:val="33"/>
        </w:numPr>
        <w:spacing w:after="200" w:line="276" w:lineRule="auto"/>
        <w:ind w:left="1701" w:hanging="567"/>
        <w:jc w:val="both"/>
        <w:rPr>
          <w:rFonts w:ascii="Verdana" w:hAnsi="Verdana"/>
          <w:sz w:val="16"/>
          <w:szCs w:val="16"/>
        </w:rPr>
      </w:pPr>
      <w:r w:rsidRPr="000427F8">
        <w:rPr>
          <w:rFonts w:ascii="Verdana" w:hAnsi="Verdana" w:cs="Calibri"/>
          <w:sz w:val="16"/>
          <w:szCs w:val="16"/>
        </w:rPr>
        <w:t>буровые и свайные работы;</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сбойка выработок;</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lastRenderedPageBreak/>
        <w:t>перемещение грунта в результате взрывных работ;</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бурение, зондирование с целью проверки грунта или другие исследования грунта;</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установка заземляющих электродов;</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установка столбиков для обозначения кабельных трасс;</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 xml:space="preserve">установка столбов для табличек, натяжных тросов </w:t>
      </w:r>
      <w:proofErr w:type="spellStart"/>
      <w:r w:rsidRPr="000427F8">
        <w:rPr>
          <w:rFonts w:ascii="Verdana" w:hAnsi="Verdana" w:cs="Calibri"/>
          <w:sz w:val="16"/>
          <w:szCs w:val="16"/>
        </w:rPr>
        <w:t>анкеровки</w:t>
      </w:r>
      <w:proofErr w:type="spellEnd"/>
      <w:r w:rsidRPr="000427F8">
        <w:rPr>
          <w:rFonts w:ascii="Verdana" w:hAnsi="Verdana" w:cs="Calibri"/>
          <w:sz w:val="16"/>
          <w:szCs w:val="16"/>
        </w:rPr>
        <w:t xml:space="preserve"> и т. д.;</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вскрытие кабельных желобов и лотков;</w:t>
      </w:r>
    </w:p>
    <w:p w:rsidR="000427F8" w:rsidRPr="000427F8" w:rsidRDefault="000427F8" w:rsidP="006359B6">
      <w:pPr>
        <w:numPr>
          <w:ilvl w:val="0"/>
          <w:numId w:val="33"/>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rPr>
        <w:t>Для проведения этих работ необходим наряд-допуск на выполнение земляных работ, а при проведении этих работ на территории Заказчика дополнительно требуется разрешение на выполнение работ.</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Зоной безопасности считается зона, ограниченная расстоянием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0427F8" w:rsidRPr="000427F8" w:rsidRDefault="000427F8" w:rsidP="000427F8">
      <w:pPr>
        <w:ind w:left="1134"/>
        <w:jc w:val="both"/>
        <w:rPr>
          <w:rFonts w:ascii="Verdana" w:hAnsi="Verdana"/>
          <w:b/>
          <w:bCs/>
          <w:sz w:val="16"/>
          <w:szCs w:val="16"/>
        </w:rPr>
      </w:pPr>
      <w:r w:rsidRPr="000427F8">
        <w:rPr>
          <w:rFonts w:ascii="Verdana" w:hAnsi="Verdana" w:cs="Calibri"/>
          <w:b/>
          <w:bCs/>
          <w:sz w:val="16"/>
          <w:szCs w:val="16"/>
        </w:rPr>
        <w:t>В пределах этой зоны безопасности применение машин запрещено.</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Исключения из этого правила может определять только ответственное лицо Заказчика.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Земляные работы, которые могут выполняться без наряда на выполнение земляных работ:</w:t>
      </w:r>
    </w:p>
    <w:p w:rsidR="000427F8" w:rsidRPr="000427F8" w:rsidRDefault="000427F8" w:rsidP="006359B6">
      <w:pPr>
        <w:numPr>
          <w:ilvl w:val="0"/>
          <w:numId w:val="34"/>
        </w:numPr>
        <w:spacing w:after="200" w:line="276" w:lineRule="auto"/>
        <w:ind w:left="1701" w:hanging="567"/>
        <w:jc w:val="both"/>
        <w:rPr>
          <w:rFonts w:ascii="Verdana" w:hAnsi="Verdana"/>
          <w:sz w:val="16"/>
          <w:szCs w:val="16"/>
        </w:rPr>
      </w:pPr>
      <w:r w:rsidRPr="000427F8">
        <w:rPr>
          <w:rFonts w:ascii="Verdana" w:hAnsi="Verdana" w:cs="Calibri"/>
          <w:sz w:val="16"/>
          <w:szCs w:val="16"/>
        </w:rPr>
        <w:t>немеханизированные работы в грунте на глубине не более 20 см;</w:t>
      </w:r>
    </w:p>
    <w:p w:rsidR="000427F8" w:rsidRPr="000427F8" w:rsidRDefault="000427F8" w:rsidP="006359B6">
      <w:pPr>
        <w:numPr>
          <w:ilvl w:val="0"/>
          <w:numId w:val="34"/>
        </w:numPr>
        <w:spacing w:after="200" w:line="276" w:lineRule="auto"/>
        <w:ind w:left="1701" w:hanging="567"/>
        <w:jc w:val="both"/>
        <w:rPr>
          <w:rFonts w:ascii="Verdana" w:hAnsi="Verdana"/>
          <w:sz w:val="16"/>
          <w:szCs w:val="16"/>
        </w:rPr>
      </w:pPr>
      <w:r w:rsidRPr="000427F8">
        <w:rPr>
          <w:rFonts w:ascii="Verdana" w:hAnsi="Verdana" w:cs="Calibri"/>
          <w:sz w:val="16"/>
          <w:szCs w:val="16"/>
        </w:rPr>
        <w:t>механизированная выемка отсыпанного в отвал грунта, который находится над поверхностью территории;</w:t>
      </w:r>
    </w:p>
    <w:p w:rsidR="000427F8" w:rsidRPr="000427F8" w:rsidRDefault="000427F8" w:rsidP="006359B6">
      <w:pPr>
        <w:numPr>
          <w:ilvl w:val="0"/>
          <w:numId w:val="34"/>
        </w:numPr>
        <w:spacing w:after="200" w:line="276" w:lineRule="auto"/>
        <w:ind w:left="1701" w:hanging="567"/>
        <w:jc w:val="both"/>
        <w:rPr>
          <w:rFonts w:ascii="Verdana" w:hAnsi="Verdana"/>
          <w:sz w:val="16"/>
          <w:szCs w:val="16"/>
        </w:rPr>
      </w:pPr>
      <w:r w:rsidRPr="000427F8">
        <w:rPr>
          <w:rFonts w:ascii="Verdana" w:hAnsi="Verdana" w:cs="Calibri"/>
          <w:sz w:val="16"/>
          <w:szCs w:val="16"/>
        </w:rPr>
        <w:t>забивание свай для закладки точек согласно координатам в связи с выполнением землемерных работ;</w:t>
      </w:r>
    </w:p>
    <w:p w:rsidR="000427F8" w:rsidRPr="000427F8" w:rsidRDefault="000427F8" w:rsidP="006359B6">
      <w:pPr>
        <w:numPr>
          <w:ilvl w:val="0"/>
          <w:numId w:val="34"/>
        </w:numPr>
        <w:spacing w:after="200" w:line="276" w:lineRule="auto"/>
        <w:ind w:left="1701" w:hanging="567"/>
        <w:jc w:val="both"/>
        <w:rPr>
          <w:rFonts w:ascii="Verdana" w:hAnsi="Verdana"/>
          <w:sz w:val="16"/>
          <w:szCs w:val="16"/>
        </w:rPr>
      </w:pPr>
      <w:r w:rsidRPr="000427F8">
        <w:rPr>
          <w:rFonts w:ascii="Verdana" w:hAnsi="Verdana" w:cs="Calibri"/>
          <w:sz w:val="16"/>
          <w:szCs w:val="16"/>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0427F8" w:rsidRPr="000427F8" w:rsidRDefault="000427F8" w:rsidP="006359B6">
      <w:pPr>
        <w:numPr>
          <w:ilvl w:val="0"/>
          <w:numId w:val="34"/>
        </w:numPr>
        <w:spacing w:after="200" w:line="276" w:lineRule="auto"/>
        <w:ind w:left="1701" w:hanging="567"/>
        <w:jc w:val="both"/>
        <w:rPr>
          <w:rFonts w:ascii="Verdana" w:hAnsi="Verdana"/>
          <w:sz w:val="16"/>
          <w:szCs w:val="16"/>
        </w:rPr>
      </w:pPr>
      <w:r w:rsidRPr="000427F8">
        <w:rPr>
          <w:rFonts w:ascii="Verdana" w:hAnsi="Verdana" w:cs="Calibri"/>
          <w:sz w:val="16"/>
          <w:szCs w:val="16"/>
        </w:rPr>
        <w:t>размывание котлованов и/или скважин;</w:t>
      </w:r>
    </w:p>
    <w:p w:rsidR="000427F8" w:rsidRPr="000427F8" w:rsidRDefault="000427F8" w:rsidP="006359B6">
      <w:pPr>
        <w:numPr>
          <w:ilvl w:val="0"/>
          <w:numId w:val="34"/>
        </w:numPr>
        <w:spacing w:after="200" w:line="276" w:lineRule="auto"/>
        <w:ind w:left="1701" w:hanging="567"/>
        <w:jc w:val="both"/>
        <w:rPr>
          <w:rFonts w:ascii="Verdana" w:hAnsi="Verdana" w:cs="Calibri"/>
          <w:sz w:val="16"/>
          <w:szCs w:val="16"/>
        </w:rPr>
      </w:pPr>
      <w:r w:rsidRPr="000427F8">
        <w:rPr>
          <w:rFonts w:ascii="Verdana" w:hAnsi="Verdana" w:cs="Calibri"/>
          <w:sz w:val="16"/>
          <w:szCs w:val="16"/>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Для проведения всех земляных работ на территории Заказчика, которые выходят за рамки работ, описанных в п. 8.4, наряду с нарядом-допуском на выполнение работ необходим и наряд-допуск на выполнение земляных работ.</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После получения всех подписей ответственное лицо Заказчика передает ответственному лицу Подрядчика наряд-допуск на выполнение земляных работ и сообщает ему об эксплуатационных особенностях. Факт передачи должен быть подтвержден документально (регистрация в журнале выдачи нарядов и распоряжений). Если необходимы дополнительные наряды на выполнение работ (например, наряд на выполнение пожароопасных работ и т. д.), то их необходимо указать  в данном наряде-допуске. Копия наряда-допуска, включая фрагмент плана, остается у ответственного лица Заказчика.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Ответственное лицо Заказчика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lastRenderedPageBreak/>
        <w:t>Все земляные работы на территории Заказчика должны быть одобрены компетентным ответственным лицом Заказчика. Он контролирует на месте соблюдение указанных в разрешении требований, предъявляемых к выполнению земляных работ. Ответственное лицо Заказчика уполномочено, в случае выявления нарушений, остановить работы.</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Заказчика.</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Лишь после определения нового положения и одобрения ответственным лицом Заказчика можно приступать к засыпке котлована.</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Заказчика и начальника смены станции.</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Заказчика.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Запрещается подкапывать и перемещать кабели без </w:t>
      </w:r>
      <w:proofErr w:type="gramStart"/>
      <w:r w:rsidRPr="000427F8">
        <w:rPr>
          <w:rFonts w:ascii="Verdana" w:hAnsi="Verdana" w:cs="Calibri"/>
          <w:sz w:val="16"/>
          <w:szCs w:val="16"/>
        </w:rPr>
        <w:t>ведома</w:t>
      </w:r>
      <w:proofErr w:type="gramEnd"/>
      <w:r w:rsidRPr="000427F8">
        <w:rPr>
          <w:rFonts w:ascii="Verdana" w:hAnsi="Verdana" w:cs="Calibri"/>
          <w:sz w:val="16"/>
          <w:szCs w:val="16"/>
        </w:rPr>
        <w:t xml:space="preserve"> Заказчика. Запрещается подвергать кабели механическим нагрузкам.</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Если необходимо откачать воду, то сначала  необходимо сделать анализ воды. После получения результатов анализа ответственное лицо Заказчика принимает решение об утилизации (отвод в канализационную сеть, откачка при помощи автоцистерн).</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Края строительного котлована должны быть ограждены (например, забор, освещение, если необходимо).</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Котлованы и траншеи должны быть закреплены (например, установка  откосов).</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Если во время выполнения работ в котлованах и траншеях существует риск для сотрудников, то ответственное лицо Заказчика должно оформить наряд-допуск  на работу в замкнутых пространствах. </w:t>
      </w:r>
    </w:p>
    <w:p w:rsidR="000427F8" w:rsidRPr="000427F8" w:rsidRDefault="000427F8" w:rsidP="006359B6">
      <w:pPr>
        <w:numPr>
          <w:ilvl w:val="0"/>
          <w:numId w:val="15"/>
        </w:numPr>
        <w:spacing w:after="200" w:line="276" w:lineRule="auto"/>
        <w:ind w:left="1134" w:hanging="1134"/>
        <w:rPr>
          <w:rFonts w:ascii="Verdana" w:hAnsi="Verdana" w:cs="Calibri"/>
          <w:sz w:val="16"/>
          <w:szCs w:val="16"/>
        </w:rPr>
      </w:pPr>
      <w:r w:rsidRPr="000427F8">
        <w:rPr>
          <w:rFonts w:ascii="Verdana" w:hAnsi="Verdana" w:cs="Calibri"/>
          <w:b/>
          <w:bCs/>
          <w:sz w:val="16"/>
          <w:szCs w:val="16"/>
        </w:rPr>
        <w:t>Работы вблизи железнодорожных путей</w:t>
      </w:r>
    </w:p>
    <w:p w:rsidR="000427F8" w:rsidRPr="000427F8" w:rsidRDefault="000427F8" w:rsidP="000427F8">
      <w:pPr>
        <w:ind w:left="1134" w:hanging="1134"/>
        <w:jc w:val="both"/>
        <w:rPr>
          <w:rFonts w:ascii="Verdana" w:hAnsi="Verdana" w:cs="Calibri"/>
          <w:sz w:val="16"/>
          <w:szCs w:val="16"/>
        </w:rPr>
      </w:pPr>
      <w:r w:rsidRPr="000427F8">
        <w:rPr>
          <w:rFonts w:ascii="Verdana" w:hAnsi="Verdana" w:cs="Calibri"/>
          <w:sz w:val="16"/>
          <w:szCs w:val="16"/>
        </w:rPr>
        <w:t xml:space="preserve">              При выполнении работ вблизи железнодорожных путей зоной безопасности является участок, ограниченный расстоянием в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Для выполнения этих работ вблизи железнодорожных сооружений требуется согласование с соответствующим ответственным лицом Заказчика.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К работам можно приступать, соблюдая условия, указанные в разрешении соответствующего ответственного лица Заказчика, лишь после принятия на месте мер безопасности. О завершении работ и освобождении путей необходимо сообщить соответствующему ответственному лицу Заказчика.</w:t>
      </w:r>
    </w:p>
    <w:p w:rsidR="000427F8" w:rsidRPr="000427F8" w:rsidRDefault="000427F8" w:rsidP="006359B6">
      <w:pPr>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Обращение с опасными веществами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С опасными веществами (например, излучающие средства, материалы покрытия, растворители, минеральная вата и т.д.)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 и обученный персонал, прошедший проверку знаний в установленном порядке.</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Опасные вещества и продукты из них:</w:t>
      </w:r>
    </w:p>
    <w:p w:rsidR="000427F8" w:rsidRPr="000427F8" w:rsidRDefault="000427F8" w:rsidP="006359B6">
      <w:pPr>
        <w:numPr>
          <w:ilvl w:val="0"/>
          <w:numId w:val="38"/>
        </w:numPr>
        <w:spacing w:after="200" w:line="276" w:lineRule="auto"/>
        <w:ind w:left="1701" w:hanging="567"/>
        <w:jc w:val="both"/>
        <w:rPr>
          <w:rFonts w:ascii="Verdana" w:hAnsi="Verdana"/>
          <w:sz w:val="16"/>
          <w:szCs w:val="16"/>
        </w:rPr>
      </w:pPr>
      <w:r w:rsidRPr="000427F8">
        <w:rPr>
          <w:rFonts w:ascii="Verdana" w:hAnsi="Verdana" w:cs="Calibri"/>
          <w:sz w:val="16"/>
          <w:szCs w:val="16"/>
        </w:rPr>
        <w:lastRenderedPageBreak/>
        <w:t>необходимо классифицировать на основании исходящих от них опасностей;</w:t>
      </w:r>
    </w:p>
    <w:p w:rsidR="000427F8" w:rsidRPr="000427F8" w:rsidRDefault="000427F8" w:rsidP="006359B6">
      <w:pPr>
        <w:numPr>
          <w:ilvl w:val="0"/>
          <w:numId w:val="38"/>
        </w:numPr>
        <w:spacing w:after="200" w:line="276" w:lineRule="auto"/>
        <w:ind w:left="1701" w:hanging="567"/>
        <w:jc w:val="both"/>
        <w:rPr>
          <w:rFonts w:ascii="Verdana" w:hAnsi="Verdana"/>
          <w:sz w:val="16"/>
          <w:szCs w:val="16"/>
        </w:rPr>
      </w:pPr>
      <w:r w:rsidRPr="000427F8">
        <w:rPr>
          <w:rFonts w:ascii="Verdana" w:hAnsi="Verdana" w:cs="Calibri"/>
          <w:sz w:val="16"/>
          <w:szCs w:val="16"/>
        </w:rPr>
        <w:t>необходимо маркировать специальными предупредительными знаками с указанием опасности.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обращении с опасными веществами существует:</w:t>
      </w:r>
    </w:p>
    <w:p w:rsidR="000427F8" w:rsidRPr="000427F8" w:rsidRDefault="000427F8" w:rsidP="006359B6">
      <w:pPr>
        <w:numPr>
          <w:ilvl w:val="0"/>
          <w:numId w:val="37"/>
        </w:numPr>
        <w:spacing w:after="200" w:line="276" w:lineRule="auto"/>
        <w:ind w:left="1701" w:hanging="567"/>
        <w:rPr>
          <w:rFonts w:ascii="Verdana" w:hAnsi="Verdana"/>
          <w:sz w:val="16"/>
          <w:szCs w:val="16"/>
        </w:rPr>
      </w:pPr>
      <w:r w:rsidRPr="000427F8">
        <w:rPr>
          <w:rFonts w:ascii="Verdana" w:hAnsi="Verdana" w:cs="Calibri"/>
          <w:sz w:val="16"/>
          <w:szCs w:val="16"/>
        </w:rPr>
        <w:t>обязанность сбора сведений об опасном веществе;</w:t>
      </w:r>
    </w:p>
    <w:p w:rsidR="000427F8" w:rsidRPr="000427F8" w:rsidRDefault="000427F8" w:rsidP="006359B6">
      <w:pPr>
        <w:numPr>
          <w:ilvl w:val="0"/>
          <w:numId w:val="37"/>
        </w:numPr>
        <w:spacing w:after="200" w:line="276" w:lineRule="auto"/>
        <w:ind w:left="1701" w:hanging="567"/>
        <w:rPr>
          <w:rFonts w:ascii="Verdana" w:hAnsi="Verdana"/>
          <w:sz w:val="16"/>
          <w:szCs w:val="16"/>
        </w:rPr>
      </w:pPr>
      <w:r w:rsidRPr="000427F8">
        <w:rPr>
          <w:rFonts w:ascii="Verdana" w:hAnsi="Verdana" w:cs="Calibri"/>
          <w:sz w:val="16"/>
          <w:szCs w:val="16"/>
        </w:rPr>
        <w:t>обязанность вести перечень опасных веществ;</w:t>
      </w:r>
    </w:p>
    <w:p w:rsidR="000427F8" w:rsidRPr="000427F8" w:rsidRDefault="000427F8" w:rsidP="006359B6">
      <w:pPr>
        <w:numPr>
          <w:ilvl w:val="0"/>
          <w:numId w:val="37"/>
        </w:numPr>
        <w:spacing w:after="200" w:line="276" w:lineRule="auto"/>
        <w:ind w:left="1701" w:hanging="567"/>
        <w:rPr>
          <w:rFonts w:ascii="Verdana" w:hAnsi="Verdana"/>
          <w:sz w:val="16"/>
          <w:szCs w:val="16"/>
        </w:rPr>
      </w:pPr>
      <w:r w:rsidRPr="000427F8">
        <w:rPr>
          <w:rFonts w:ascii="Verdana" w:hAnsi="Verdana" w:cs="Calibri"/>
          <w:sz w:val="16"/>
          <w:szCs w:val="16"/>
        </w:rPr>
        <w:t>обязанность составлять инструкции по использованию;</w:t>
      </w:r>
    </w:p>
    <w:p w:rsidR="000427F8" w:rsidRPr="000427F8" w:rsidRDefault="000427F8" w:rsidP="006359B6">
      <w:pPr>
        <w:numPr>
          <w:ilvl w:val="0"/>
          <w:numId w:val="37"/>
        </w:numPr>
        <w:spacing w:after="200" w:line="276" w:lineRule="auto"/>
        <w:ind w:left="1701" w:hanging="567"/>
        <w:rPr>
          <w:rFonts w:ascii="Verdana" w:hAnsi="Verdana"/>
          <w:sz w:val="16"/>
          <w:szCs w:val="16"/>
        </w:rPr>
      </w:pPr>
      <w:r w:rsidRPr="000427F8">
        <w:rPr>
          <w:rFonts w:ascii="Verdana" w:hAnsi="Verdana" w:cs="Calibri"/>
          <w:sz w:val="16"/>
          <w:szCs w:val="16"/>
        </w:rPr>
        <w:t>обязанность по общей защите.</w:t>
      </w:r>
    </w:p>
    <w:p w:rsidR="000427F8" w:rsidRPr="000427F8" w:rsidRDefault="000427F8" w:rsidP="006359B6">
      <w:pPr>
        <w:numPr>
          <w:ilvl w:val="1"/>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Для защиты здоровья необходимо соблюдать:</w:t>
      </w:r>
    </w:p>
    <w:p w:rsidR="000427F8" w:rsidRPr="000427F8" w:rsidRDefault="000427F8" w:rsidP="006359B6">
      <w:pPr>
        <w:numPr>
          <w:ilvl w:val="0"/>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правила техники безопасности;</w:t>
      </w:r>
    </w:p>
    <w:p w:rsidR="000427F8" w:rsidRPr="000427F8" w:rsidRDefault="000427F8" w:rsidP="006359B6">
      <w:pPr>
        <w:numPr>
          <w:ilvl w:val="0"/>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общие рабочие инструкции;</w:t>
      </w:r>
    </w:p>
    <w:p w:rsidR="000427F8" w:rsidRPr="000427F8" w:rsidRDefault="000427F8" w:rsidP="006359B6">
      <w:pPr>
        <w:numPr>
          <w:ilvl w:val="0"/>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 xml:space="preserve">общепризнанные правила: </w:t>
      </w:r>
    </w:p>
    <w:p w:rsidR="000427F8" w:rsidRPr="000427F8" w:rsidRDefault="000427F8" w:rsidP="006359B6">
      <w:pPr>
        <w:numPr>
          <w:ilvl w:val="2"/>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техники безопасности,</w:t>
      </w:r>
    </w:p>
    <w:p w:rsidR="000427F8" w:rsidRPr="000427F8" w:rsidRDefault="000427F8" w:rsidP="006359B6">
      <w:pPr>
        <w:numPr>
          <w:ilvl w:val="2"/>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производственной медицины,</w:t>
      </w:r>
    </w:p>
    <w:p w:rsidR="000427F8" w:rsidRPr="000427F8" w:rsidRDefault="000427F8" w:rsidP="006359B6">
      <w:pPr>
        <w:numPr>
          <w:ilvl w:val="2"/>
          <w:numId w:val="36"/>
        </w:numPr>
        <w:spacing w:after="200" w:line="276" w:lineRule="auto"/>
        <w:ind w:left="1701" w:hanging="567"/>
        <w:rPr>
          <w:rFonts w:ascii="Verdana" w:hAnsi="Verdana" w:cs="Calibri"/>
          <w:sz w:val="16"/>
          <w:szCs w:val="16"/>
        </w:rPr>
      </w:pPr>
      <w:r w:rsidRPr="000427F8">
        <w:rPr>
          <w:rFonts w:ascii="Verdana" w:hAnsi="Verdana" w:cs="Calibri"/>
          <w:sz w:val="16"/>
          <w:szCs w:val="16"/>
        </w:rPr>
        <w:t>гигиены труда.</w:t>
      </w:r>
    </w:p>
    <w:p w:rsidR="000427F8" w:rsidRPr="000427F8" w:rsidRDefault="000427F8" w:rsidP="006359B6">
      <w:pPr>
        <w:numPr>
          <w:ilvl w:val="1"/>
          <w:numId w:val="15"/>
        </w:numPr>
        <w:spacing w:after="200" w:line="276" w:lineRule="auto"/>
        <w:ind w:left="1134" w:hanging="1134"/>
        <w:rPr>
          <w:rFonts w:ascii="Verdana" w:hAnsi="Verdana" w:cs="Calibri"/>
          <w:sz w:val="16"/>
          <w:szCs w:val="16"/>
        </w:rPr>
      </w:pPr>
      <w:r w:rsidRPr="000427F8">
        <w:rPr>
          <w:rFonts w:ascii="Verdana" w:hAnsi="Verdana" w:cs="Calibri"/>
          <w:sz w:val="16"/>
          <w:szCs w:val="16"/>
        </w:rPr>
        <w:t>Последовательность мер безопасности:</w:t>
      </w:r>
    </w:p>
    <w:p w:rsidR="000427F8" w:rsidRPr="000427F8" w:rsidRDefault="000427F8" w:rsidP="006359B6">
      <w:pPr>
        <w:numPr>
          <w:ilvl w:val="0"/>
          <w:numId w:val="35"/>
        </w:numPr>
        <w:spacing w:after="200" w:line="276" w:lineRule="auto"/>
        <w:ind w:left="1701" w:hanging="567"/>
        <w:rPr>
          <w:rFonts w:ascii="Verdana" w:hAnsi="Verdana" w:cs="Calibri"/>
          <w:sz w:val="16"/>
          <w:szCs w:val="16"/>
        </w:rPr>
      </w:pPr>
      <w:r w:rsidRPr="000427F8">
        <w:rPr>
          <w:rFonts w:ascii="Verdana" w:hAnsi="Verdana" w:cs="Calibri"/>
          <w:sz w:val="16"/>
          <w:szCs w:val="16"/>
        </w:rPr>
        <w:t>технические меры,</w:t>
      </w:r>
    </w:p>
    <w:p w:rsidR="000427F8" w:rsidRPr="000427F8" w:rsidRDefault="000427F8" w:rsidP="006359B6">
      <w:pPr>
        <w:numPr>
          <w:ilvl w:val="0"/>
          <w:numId w:val="35"/>
        </w:numPr>
        <w:spacing w:after="200" w:line="276" w:lineRule="auto"/>
        <w:ind w:left="1701" w:hanging="567"/>
        <w:rPr>
          <w:rFonts w:ascii="Verdana" w:hAnsi="Verdana" w:cs="Calibri"/>
          <w:sz w:val="16"/>
          <w:szCs w:val="16"/>
        </w:rPr>
      </w:pPr>
      <w:r w:rsidRPr="000427F8">
        <w:rPr>
          <w:rFonts w:ascii="Verdana" w:hAnsi="Verdana" w:cs="Calibri"/>
          <w:sz w:val="16"/>
          <w:szCs w:val="16"/>
        </w:rPr>
        <w:t>организационные меры,</w:t>
      </w:r>
    </w:p>
    <w:p w:rsidR="000427F8" w:rsidRPr="000427F8" w:rsidRDefault="000427F8" w:rsidP="006359B6">
      <w:pPr>
        <w:numPr>
          <w:ilvl w:val="0"/>
          <w:numId w:val="35"/>
        </w:numPr>
        <w:spacing w:after="200" w:line="276" w:lineRule="auto"/>
        <w:ind w:left="1701" w:hanging="567"/>
        <w:rPr>
          <w:rFonts w:ascii="Verdana" w:hAnsi="Verdana" w:cs="Calibri"/>
          <w:sz w:val="16"/>
          <w:szCs w:val="16"/>
        </w:rPr>
      </w:pPr>
      <w:r w:rsidRPr="000427F8">
        <w:rPr>
          <w:rFonts w:ascii="Verdana" w:hAnsi="Verdana" w:cs="Calibri"/>
          <w:sz w:val="16"/>
          <w:szCs w:val="16"/>
        </w:rPr>
        <w:t>индивидуальные меры.</w:t>
      </w:r>
    </w:p>
    <w:p w:rsidR="000427F8" w:rsidRPr="000427F8" w:rsidRDefault="000427F8" w:rsidP="006359B6">
      <w:pPr>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Обращение с источниками излучения</w:t>
      </w:r>
    </w:p>
    <w:p w:rsidR="000427F8" w:rsidRPr="000427F8" w:rsidRDefault="000427F8" w:rsidP="000427F8">
      <w:pPr>
        <w:ind w:left="1134"/>
        <w:jc w:val="both"/>
        <w:rPr>
          <w:rFonts w:ascii="Verdana" w:hAnsi="Verdana" w:cs="Calibri"/>
          <w:sz w:val="16"/>
          <w:szCs w:val="16"/>
        </w:rPr>
      </w:pPr>
      <w:proofErr w:type="gramStart"/>
      <w:r w:rsidRPr="000427F8">
        <w:rPr>
          <w:rFonts w:ascii="Verdana" w:hAnsi="Verdana" w:cs="Calibri"/>
          <w:sz w:val="16"/>
          <w:szCs w:val="16"/>
        </w:rPr>
        <w:t>Применение радиоактивных установок и обращение с ними (например, источники излучения для контроля просвечиванием) на территории Заказчика необходимо согласовывать с ответственным за радиационную безопасность Заказчика.</w:t>
      </w:r>
      <w:proofErr w:type="gramEnd"/>
      <w:r w:rsidRPr="000427F8">
        <w:rPr>
          <w:rFonts w:ascii="Verdana" w:hAnsi="Verdana" w:cs="Calibri"/>
          <w:sz w:val="16"/>
          <w:szCs w:val="16"/>
        </w:rPr>
        <w:t xml:space="preserve"> Необходимо соблюдать требования действующего законодательства. </w:t>
      </w:r>
    </w:p>
    <w:p w:rsidR="000427F8" w:rsidRPr="000427F8" w:rsidRDefault="000427F8" w:rsidP="006359B6">
      <w:pPr>
        <w:keepNext/>
        <w:numPr>
          <w:ilvl w:val="0"/>
          <w:numId w:val="15"/>
        </w:numPr>
        <w:spacing w:after="200" w:line="276" w:lineRule="auto"/>
        <w:ind w:left="1134" w:hanging="1134"/>
        <w:rPr>
          <w:rFonts w:ascii="Verdana" w:hAnsi="Verdana" w:cs="Calibri"/>
          <w:sz w:val="16"/>
          <w:szCs w:val="16"/>
        </w:rPr>
      </w:pPr>
      <w:r w:rsidRPr="000427F8">
        <w:rPr>
          <w:rFonts w:ascii="Verdana" w:hAnsi="Verdana" w:cs="Calibri"/>
          <w:b/>
          <w:bCs/>
          <w:sz w:val="16"/>
          <w:szCs w:val="16"/>
        </w:rPr>
        <w:t>Охрана окружающей среды</w:t>
      </w:r>
    </w:p>
    <w:p w:rsidR="000427F8" w:rsidRPr="000427F8" w:rsidRDefault="000427F8" w:rsidP="006359B6">
      <w:pPr>
        <w:keepNext/>
        <w:numPr>
          <w:ilvl w:val="1"/>
          <w:numId w:val="15"/>
        </w:numPr>
        <w:spacing w:after="200" w:line="276" w:lineRule="auto"/>
        <w:ind w:left="1134" w:hanging="1134"/>
        <w:jc w:val="both"/>
        <w:rPr>
          <w:rFonts w:ascii="Verdana" w:hAnsi="Verdana"/>
          <w:b/>
          <w:bCs/>
          <w:sz w:val="16"/>
          <w:szCs w:val="16"/>
        </w:rPr>
      </w:pPr>
      <w:r w:rsidRPr="000427F8">
        <w:rPr>
          <w:rFonts w:ascii="Verdana" w:hAnsi="Verdana"/>
          <w:b/>
          <w:bCs/>
          <w:sz w:val="16"/>
          <w:szCs w:val="16"/>
        </w:rPr>
        <w:t>Поддержание чистоты воздуха</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Загрязнение воздуха вследствие деятельности Подрядчика 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0427F8">
        <w:rPr>
          <w:rFonts w:ascii="Verdana" w:hAnsi="Verdana" w:cs="Calibri"/>
          <w:sz w:val="16"/>
          <w:szCs w:val="16"/>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0427F8" w:rsidRPr="000427F8" w:rsidRDefault="000427F8" w:rsidP="006359B6">
      <w:pPr>
        <w:numPr>
          <w:ilvl w:val="1"/>
          <w:numId w:val="15"/>
        </w:numPr>
        <w:spacing w:after="200" w:line="276" w:lineRule="auto"/>
        <w:ind w:left="1134" w:hanging="1134"/>
        <w:jc w:val="both"/>
        <w:rPr>
          <w:rFonts w:ascii="Verdana" w:hAnsi="Verdana" w:cs="Calibri"/>
          <w:b/>
          <w:sz w:val="16"/>
          <w:szCs w:val="16"/>
        </w:rPr>
      </w:pPr>
      <w:r w:rsidRPr="000427F8">
        <w:rPr>
          <w:rFonts w:ascii="Verdana" w:hAnsi="Verdana" w:cs="Calibri"/>
          <w:b/>
          <w:sz w:val="16"/>
          <w:szCs w:val="16"/>
        </w:rPr>
        <w:t>Эмиссия шума</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rPr>
        <w:t>Проведение особо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лицом Заказчика.</w:t>
      </w:r>
    </w:p>
    <w:p w:rsidR="000427F8" w:rsidRPr="000427F8" w:rsidRDefault="000427F8" w:rsidP="006359B6">
      <w:pPr>
        <w:numPr>
          <w:ilvl w:val="1"/>
          <w:numId w:val="15"/>
        </w:numPr>
        <w:spacing w:after="200" w:line="276" w:lineRule="auto"/>
        <w:ind w:left="1134" w:hanging="1134"/>
        <w:jc w:val="both"/>
        <w:rPr>
          <w:rFonts w:ascii="Verdana" w:hAnsi="Verdana" w:cs="Calibri"/>
          <w:b/>
          <w:sz w:val="16"/>
          <w:szCs w:val="16"/>
        </w:rPr>
      </w:pPr>
      <w:r w:rsidRPr="000427F8">
        <w:rPr>
          <w:rFonts w:ascii="Verdana" w:hAnsi="Verdana" w:cs="Calibri"/>
          <w:b/>
          <w:sz w:val="16"/>
          <w:szCs w:val="16"/>
        </w:rPr>
        <w:t>Вода / сточные воды</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производстве работ не допускать сброс загрязненных сточных вод в водные объекты и на рельеф.</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lastRenderedPageBreak/>
        <w:t>При производстве работ в </w:t>
      </w:r>
      <w:proofErr w:type="spellStart"/>
      <w:r w:rsidRPr="000427F8">
        <w:rPr>
          <w:rFonts w:ascii="Verdana" w:hAnsi="Verdana" w:cs="Calibri"/>
          <w:sz w:val="16"/>
          <w:szCs w:val="16"/>
        </w:rPr>
        <w:t>водоохранных</w:t>
      </w:r>
      <w:proofErr w:type="spellEnd"/>
      <w:r w:rsidRPr="000427F8">
        <w:rPr>
          <w:rFonts w:ascii="Verdana" w:hAnsi="Verdana" w:cs="Calibri"/>
          <w:sz w:val="16"/>
          <w:szCs w:val="16"/>
        </w:rPr>
        <w:t xml:space="preserve"> зонах подрядчик обязан обеспечить надежную защиту водных объектов от загрязнения.</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Мыть транспортные средства, рабочие машины и прочие сооружения разрешается только в предусмотренных для этого местах.</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Забор и отвод воды из систем пожаротушения разрешается только в целях тушения пожаров.</w:t>
      </w:r>
    </w:p>
    <w:p w:rsidR="000427F8" w:rsidRPr="000427F8" w:rsidRDefault="000427F8" w:rsidP="006359B6">
      <w:pPr>
        <w:numPr>
          <w:ilvl w:val="1"/>
          <w:numId w:val="15"/>
        </w:numPr>
        <w:spacing w:after="200" w:line="276" w:lineRule="auto"/>
        <w:ind w:left="1134" w:hanging="1134"/>
        <w:jc w:val="both"/>
        <w:rPr>
          <w:rFonts w:ascii="Verdana" w:hAnsi="Verdana" w:cs="Calibri"/>
          <w:b/>
          <w:sz w:val="16"/>
          <w:szCs w:val="16"/>
        </w:rPr>
      </w:pPr>
      <w:r w:rsidRPr="000427F8">
        <w:rPr>
          <w:rFonts w:ascii="Verdana" w:hAnsi="Verdana" w:cs="Calibri"/>
          <w:b/>
          <w:sz w:val="16"/>
          <w:szCs w:val="16"/>
        </w:rPr>
        <w:t xml:space="preserve">Почва/грунтовые воды </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Вредные вещества всех видов не должны приводить к загрязнению почвы и грунтовых вод.</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Подрядчик должен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результатов санации осуществляется Заказчиком. Топливо должно храниться в соответствии с постановлением о горючих жидкостях.</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Заправка транспортных средств и рабочих машин должна осуществляться только при помощи одобренных Заказчиком 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Удаление отходов / утилизация</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За удаление отходов всех видов отвечает Подрядчик. Необходимо строго соблюдать требования законодательства. По требованию должны предъявляться документы, подтверждающие факт утилизации.</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Отходы должны складироваться (временное накопление) в специально отведенных для этого местах, не допускается несанкционированное складирование отходов.</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Утилизацию, с учетом возможности использования систем утилизации Заказчика, необходимо согласовывать с ответственными лицами Заказчика. Необходимые документы, подтверждающие факт утилизации, необходимо подавать через ответственных лиц Заказчика.</w:t>
      </w:r>
    </w:p>
    <w:p w:rsidR="000427F8" w:rsidRPr="000427F8" w:rsidRDefault="000427F8" w:rsidP="006359B6">
      <w:pPr>
        <w:numPr>
          <w:ilvl w:val="2"/>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0427F8" w:rsidRPr="000427F8" w:rsidRDefault="000427F8" w:rsidP="006359B6">
      <w:pPr>
        <w:numPr>
          <w:ilvl w:val="0"/>
          <w:numId w:val="15"/>
        </w:numPr>
        <w:spacing w:after="200" w:line="276" w:lineRule="auto"/>
        <w:ind w:left="1134" w:hanging="1134"/>
        <w:rPr>
          <w:rFonts w:ascii="Verdana" w:hAnsi="Verdana" w:cs="Calibri"/>
          <w:sz w:val="16"/>
          <w:szCs w:val="16"/>
        </w:rPr>
      </w:pPr>
      <w:r w:rsidRPr="000427F8">
        <w:rPr>
          <w:rFonts w:ascii="Verdana" w:hAnsi="Verdana" w:cs="Calibri"/>
          <w:b/>
          <w:bCs/>
          <w:sz w:val="16"/>
          <w:szCs w:val="16"/>
        </w:rPr>
        <w:t>Машины, инструменты и приборы</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w:t>
      </w:r>
      <w:r w:rsidRPr="000427F8">
        <w:rPr>
          <w:rFonts w:ascii="Verdana" w:hAnsi="Verdana" w:cs="Calibri"/>
          <w:sz w:val="16"/>
          <w:szCs w:val="16"/>
        </w:rPr>
        <w:lastRenderedPageBreak/>
        <w:t>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Неисправные машины и оборудование необходимо выводить их эксплуатации.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Подрядчик должен обеспечить, чтобы машины, приборы и инструменты обслуживались только проинструктированным и квалифицированным персоналом, аттестованным в установленном порядке.</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u w:val="single"/>
        </w:rPr>
        <w:t>Пневматические машины</w:t>
      </w:r>
      <w:r w:rsidRPr="000427F8">
        <w:rPr>
          <w:rFonts w:ascii="Verdana" w:hAnsi="Verdana" w:cs="Calibri"/>
          <w:sz w:val="16"/>
          <w:szCs w:val="16"/>
        </w:rPr>
        <w:t xml:space="preserve"> должны ремонтироваться только в том случае, если в них сброшено давление, и они отключены.</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Необходимо применять </w:t>
      </w:r>
      <w:r w:rsidRPr="000427F8">
        <w:rPr>
          <w:rFonts w:ascii="Verdana" w:hAnsi="Verdana" w:cs="Calibri"/>
          <w:sz w:val="16"/>
          <w:szCs w:val="16"/>
          <w:u w:val="single"/>
        </w:rPr>
        <w:t>циркулярные пилы</w:t>
      </w:r>
      <w:r w:rsidRPr="000427F8">
        <w:rPr>
          <w:rFonts w:ascii="Verdana" w:hAnsi="Verdana" w:cs="Calibri"/>
          <w:sz w:val="16"/>
          <w:szCs w:val="16"/>
        </w:rPr>
        <w:t xml:space="preserve"> только с тормозными двигателями. При помощи циркулярных пил запрещается резать клинья.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Ручные отрезные </w:t>
      </w:r>
      <w:proofErr w:type="spellStart"/>
      <w:r w:rsidRPr="000427F8">
        <w:rPr>
          <w:rFonts w:ascii="Verdana" w:hAnsi="Verdana" w:cs="Calibri"/>
          <w:sz w:val="16"/>
          <w:szCs w:val="16"/>
        </w:rPr>
        <w:t>шлифмашинки</w:t>
      </w:r>
      <w:proofErr w:type="spellEnd"/>
      <w:r w:rsidRPr="000427F8">
        <w:rPr>
          <w:rFonts w:ascii="Verdana" w:hAnsi="Verdana" w:cs="Calibri"/>
          <w:sz w:val="16"/>
          <w:szCs w:val="16"/>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аттестован в установленном порядке. </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выполнении работ с машинами с механическим приводом запрещено следующее:</w:t>
      </w:r>
    </w:p>
    <w:p w:rsidR="000427F8" w:rsidRPr="000427F8" w:rsidRDefault="000427F8" w:rsidP="006359B6">
      <w:pPr>
        <w:numPr>
          <w:ilvl w:val="0"/>
          <w:numId w:val="39"/>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использование лестниц,</w:t>
      </w:r>
    </w:p>
    <w:p w:rsidR="000427F8" w:rsidRPr="000427F8" w:rsidRDefault="000427F8" w:rsidP="006359B6">
      <w:pPr>
        <w:numPr>
          <w:ilvl w:val="0"/>
          <w:numId w:val="39"/>
        </w:numPr>
        <w:spacing w:after="200" w:line="276" w:lineRule="auto"/>
        <w:ind w:left="1701" w:hanging="567"/>
        <w:jc w:val="both"/>
        <w:rPr>
          <w:rFonts w:ascii="Verdana" w:hAnsi="Verdana"/>
          <w:sz w:val="16"/>
          <w:szCs w:val="16"/>
        </w:rPr>
      </w:pPr>
      <w:r w:rsidRPr="000427F8">
        <w:rPr>
          <w:rFonts w:ascii="Verdana" w:hAnsi="Verdana" w:cs="Calibri"/>
          <w:sz w:val="16"/>
          <w:szCs w:val="16"/>
        </w:rPr>
        <w:t>выполнение работ в стесненном положении и выше уровня головы,</w:t>
      </w:r>
    </w:p>
    <w:p w:rsidR="000427F8" w:rsidRPr="000427F8" w:rsidRDefault="000427F8" w:rsidP="006359B6">
      <w:pPr>
        <w:numPr>
          <w:ilvl w:val="0"/>
          <w:numId w:val="39"/>
        </w:numPr>
        <w:spacing w:after="200" w:line="276" w:lineRule="auto"/>
        <w:ind w:left="1701" w:hanging="567"/>
        <w:jc w:val="both"/>
        <w:rPr>
          <w:rFonts w:ascii="Verdana" w:hAnsi="Verdana"/>
          <w:sz w:val="16"/>
          <w:szCs w:val="16"/>
        </w:rPr>
      </w:pPr>
      <w:r w:rsidRPr="000427F8">
        <w:rPr>
          <w:rFonts w:ascii="Verdana" w:hAnsi="Verdana" w:cs="Calibri"/>
          <w:sz w:val="16"/>
          <w:szCs w:val="16"/>
        </w:rPr>
        <w:t>отсоединение встроенных стальных опор,</w:t>
      </w:r>
    </w:p>
    <w:p w:rsidR="000427F8" w:rsidRPr="000427F8" w:rsidRDefault="000427F8" w:rsidP="006359B6">
      <w:pPr>
        <w:numPr>
          <w:ilvl w:val="0"/>
          <w:numId w:val="39"/>
        </w:numPr>
        <w:spacing w:after="200" w:line="276" w:lineRule="auto"/>
        <w:ind w:left="1701" w:hanging="567"/>
        <w:jc w:val="both"/>
        <w:rPr>
          <w:rFonts w:ascii="Verdana" w:hAnsi="Verdana"/>
          <w:sz w:val="16"/>
          <w:szCs w:val="16"/>
        </w:rPr>
      </w:pPr>
      <w:r w:rsidRPr="000427F8">
        <w:rPr>
          <w:rFonts w:ascii="Verdana" w:hAnsi="Verdana" w:cs="Calibri"/>
          <w:sz w:val="16"/>
          <w:szCs w:val="16"/>
        </w:rPr>
        <w:t>снятие предохранительных устройств (защитных крышек и/или ручек).</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Заказчик запрещает применение </w:t>
      </w:r>
      <w:r w:rsidRPr="000427F8">
        <w:rPr>
          <w:rFonts w:ascii="Verdana" w:hAnsi="Verdana" w:cs="Calibri"/>
          <w:sz w:val="16"/>
          <w:szCs w:val="16"/>
          <w:u w:val="single"/>
        </w:rPr>
        <w:t>ручных цепных пил</w:t>
      </w:r>
      <w:r w:rsidRPr="000427F8">
        <w:rPr>
          <w:rFonts w:ascii="Verdana" w:hAnsi="Verdana" w:cs="Calibri"/>
          <w:sz w:val="16"/>
          <w:szCs w:val="16"/>
        </w:rPr>
        <w:t>. Если для выполнения определенных работ необходимо применение цепных пил, то необходимо получить разрешение от ответственного лица Заказчика,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 быть обученным и аттестованным в установленном порядке.</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Лица, которые обслуживают электрические приборы, наряду с профессиональной квалификацией должны быть также проинструктированы об опасностях при обращении с электрическими приборами, и иметь соответствующую группу по электробезопасности.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Подрядчик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Кабели, идущие от распределительных станций или распределительных устройств или к ним, необходимо прокладывать так, чтобы они были защищены от повреждений и чтобы о них не могли споткнуться работники.</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lastRenderedPageBreak/>
        <w:t>В любом случае недопустимо нахождение кабелей и шлангов на проезжих дорогах и пешеходных дорожках.</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0427F8">
        <w:rPr>
          <w:rFonts w:ascii="Verdana" w:hAnsi="Verdana" w:cs="Calibri"/>
          <w:sz w:val="16"/>
          <w:szCs w:val="16"/>
          <w:u w:val="single"/>
        </w:rPr>
        <w:t>редства напольного транспорта с механическим приводом,</w:t>
      </w:r>
      <w:r w:rsidRPr="000427F8">
        <w:rPr>
          <w:rFonts w:ascii="Verdana" w:hAnsi="Verdana" w:cs="Calibri"/>
          <w:sz w:val="16"/>
          <w:szCs w:val="16"/>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К обслуживанию </w:t>
      </w:r>
      <w:r w:rsidRPr="000427F8">
        <w:rPr>
          <w:rFonts w:ascii="Verdana" w:hAnsi="Verdana" w:cs="Calibri"/>
          <w:sz w:val="16"/>
          <w:szCs w:val="16"/>
          <w:u w:val="single"/>
        </w:rPr>
        <w:t>кранов, подъемных механизмов и захватов</w:t>
      </w:r>
      <w:r w:rsidRPr="000427F8">
        <w:rPr>
          <w:rFonts w:ascii="Verdana" w:hAnsi="Verdana" w:cs="Calibri"/>
          <w:sz w:val="16"/>
          <w:szCs w:val="16"/>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Перед выполнением работ с помощью кранов Подрядчик должен заполнить контрольный список крановых работ или контрольный список опасных крановых работ и дать его на подпись ответственному лицу Заказчика. Отклонения должны согласовываться в письменном виде ответственным лицом Заказчика и Подрядчиком.</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Стропы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 и необходимые схемы </w:t>
      </w:r>
      <w:proofErr w:type="spellStart"/>
      <w:r w:rsidRPr="000427F8">
        <w:rPr>
          <w:rFonts w:ascii="Verdana" w:hAnsi="Verdana" w:cs="Calibri"/>
          <w:sz w:val="16"/>
          <w:szCs w:val="16"/>
        </w:rPr>
        <w:t>строповки</w:t>
      </w:r>
      <w:proofErr w:type="spellEnd"/>
      <w:r w:rsidRPr="000427F8">
        <w:rPr>
          <w:rFonts w:ascii="Verdana" w:hAnsi="Verdana" w:cs="Calibri"/>
          <w:sz w:val="16"/>
          <w:szCs w:val="16"/>
        </w:rPr>
        <w:t>.</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Для подтверждения проверки должна иметься заводская маркировка.</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u w:val="single"/>
        </w:rPr>
        <w:t>Запрещается</w:t>
      </w:r>
      <w:r w:rsidRPr="000427F8">
        <w:rPr>
          <w:rFonts w:ascii="Verdana" w:hAnsi="Verdana" w:cs="Calibri"/>
          <w:sz w:val="16"/>
          <w:szCs w:val="16"/>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0427F8" w:rsidRPr="000427F8" w:rsidRDefault="000427F8" w:rsidP="006359B6">
      <w:pPr>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Газосварочные работы</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Перед началом сварочных работ Подрядчик должен представить все необходимые документы, сертификаты и т. д. Газосварочные работы проводятся только по наряду-допуску, кроме работ, производимых на стационарных сварочных постах.</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Сварочные работы должны выполняться только работниками, которые имеют аттестацию в установленном порядке, которые были проинструктированы своим начальником о соответствующих правилах охраны труда и пожарной безопасности. Факт прохождения работниками инструктажа должен быть подтвержден документально.</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и аттестованы по соответствующим правилам, факт прохождения инструктажа должен быть подтвержден документально.</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Баллоны сжатого газа можно транспортировать только с навинченными крышками, во время транспортировки баллоны должны быть закреплены.</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0427F8">
        <w:rPr>
          <w:rFonts w:ascii="Verdana" w:hAnsi="Verdana" w:cs="Calibri"/>
          <w:sz w:val="16"/>
          <w:szCs w:val="16"/>
          <w:u w:val="single"/>
        </w:rPr>
        <w:t>Категорически запрещается</w:t>
      </w:r>
      <w:r w:rsidRPr="000427F8">
        <w:rPr>
          <w:rFonts w:ascii="Verdana" w:hAnsi="Verdana" w:cs="Calibri"/>
          <w:sz w:val="16"/>
          <w:szCs w:val="16"/>
        </w:rPr>
        <w:t xml:space="preserve"> привязывать баллоны сжатого газа при помощи бечевки, проволоки, пластиковой ленты и т. д.</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lastRenderedPageBreak/>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Баллоны со сжиженным газом, в частности, при выполнении работ по сносу, должны быть оснащены устройством защиты от обрыва шланга, </w:t>
      </w:r>
      <w:proofErr w:type="gramStart"/>
      <w:r w:rsidRPr="000427F8">
        <w:rPr>
          <w:rFonts w:ascii="Verdana" w:hAnsi="Verdana" w:cs="Calibri"/>
          <w:sz w:val="16"/>
          <w:szCs w:val="16"/>
        </w:rPr>
        <w:t>которое</w:t>
      </w:r>
      <w:proofErr w:type="gramEnd"/>
      <w:r w:rsidRPr="000427F8">
        <w:rPr>
          <w:rFonts w:ascii="Verdana" w:hAnsi="Verdana" w:cs="Calibri"/>
          <w:sz w:val="16"/>
          <w:szCs w:val="16"/>
        </w:rPr>
        <w:t xml:space="preserve"> необходимо устанавливать непосредственно после редуктора давления.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rPr>
        <w:t xml:space="preserve">Баллоны сжатого газа в конце рабочего дня необходимо выносить из зданий (офисных помещений, подвалов и т. д.). </w:t>
      </w:r>
    </w:p>
    <w:p w:rsidR="000427F8" w:rsidRPr="000427F8" w:rsidRDefault="000427F8" w:rsidP="006359B6">
      <w:pPr>
        <w:keepNext/>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Работы по пескоструйной обработке</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Работы по пескоструйной обработке необходимо проводить в соответствии с инструкцией по охране труда, с учетом особых требований соответствующей  площадки. При этом требуется однозначно распределить ответственность и определить время перерывов. Сотрудники должны быть проинструктированы в соответствии с данной инструкцией. </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Необходимо носить специальные индивидуальные средства защиты. К ним относятся:</w:t>
      </w:r>
    </w:p>
    <w:p w:rsidR="000427F8" w:rsidRPr="000427F8" w:rsidRDefault="000427F8" w:rsidP="006359B6">
      <w:pPr>
        <w:numPr>
          <w:ilvl w:val="0"/>
          <w:numId w:val="27"/>
        </w:numPr>
        <w:spacing w:after="200" w:line="276" w:lineRule="auto"/>
        <w:ind w:left="1701" w:hanging="567"/>
        <w:jc w:val="both"/>
        <w:rPr>
          <w:rFonts w:ascii="Verdana" w:hAnsi="Verdana"/>
          <w:sz w:val="16"/>
          <w:szCs w:val="16"/>
        </w:rPr>
      </w:pPr>
      <w:r w:rsidRPr="000427F8">
        <w:rPr>
          <w:rFonts w:ascii="Verdana" w:hAnsi="Verdana" w:cs="Calibri"/>
          <w:sz w:val="16"/>
          <w:szCs w:val="16"/>
        </w:rPr>
        <w:t xml:space="preserve">защитный шлем с подачей свежего воздуха и </w:t>
      </w:r>
      <w:proofErr w:type="spellStart"/>
      <w:r w:rsidRPr="000427F8">
        <w:rPr>
          <w:rFonts w:ascii="Verdana" w:hAnsi="Verdana" w:cs="Calibri"/>
          <w:sz w:val="16"/>
          <w:szCs w:val="16"/>
        </w:rPr>
        <w:t>противоударным</w:t>
      </w:r>
      <w:proofErr w:type="spellEnd"/>
      <w:r w:rsidRPr="000427F8">
        <w:rPr>
          <w:rFonts w:ascii="Verdana" w:hAnsi="Verdana" w:cs="Calibri"/>
          <w:sz w:val="16"/>
          <w:szCs w:val="16"/>
        </w:rPr>
        <w:t xml:space="preserve"> покрытием. Эффективность воздушного фильтра необходимо проверять перед каждым применением;</w:t>
      </w:r>
    </w:p>
    <w:p w:rsidR="000427F8" w:rsidRPr="000427F8" w:rsidRDefault="000427F8" w:rsidP="006359B6">
      <w:pPr>
        <w:numPr>
          <w:ilvl w:val="0"/>
          <w:numId w:val="27"/>
        </w:numPr>
        <w:spacing w:after="200" w:line="276" w:lineRule="auto"/>
        <w:ind w:left="1701" w:hanging="567"/>
        <w:jc w:val="both"/>
        <w:rPr>
          <w:rFonts w:ascii="Verdana" w:hAnsi="Verdana"/>
          <w:sz w:val="16"/>
          <w:szCs w:val="16"/>
        </w:rPr>
      </w:pPr>
      <w:r w:rsidRPr="000427F8">
        <w:rPr>
          <w:rFonts w:ascii="Verdana" w:hAnsi="Verdana" w:cs="Calibri"/>
          <w:sz w:val="16"/>
          <w:szCs w:val="16"/>
        </w:rPr>
        <w:t>одежда для защиты от ударов, прикрывающая плечи и тело. Защитная одежда должна защищать от попадания дроби для струйной обработки;</w:t>
      </w:r>
    </w:p>
    <w:p w:rsidR="000427F8" w:rsidRPr="000427F8" w:rsidRDefault="000427F8" w:rsidP="006359B6">
      <w:pPr>
        <w:numPr>
          <w:ilvl w:val="0"/>
          <w:numId w:val="27"/>
        </w:numPr>
        <w:spacing w:after="200" w:line="276" w:lineRule="auto"/>
        <w:ind w:left="1701" w:hanging="567"/>
        <w:jc w:val="both"/>
        <w:rPr>
          <w:rFonts w:ascii="Verdana" w:hAnsi="Verdana" w:cs="Calibri"/>
          <w:sz w:val="16"/>
          <w:szCs w:val="16"/>
        </w:rPr>
      </w:pPr>
      <w:r w:rsidRPr="000427F8">
        <w:rPr>
          <w:rFonts w:ascii="Verdana" w:hAnsi="Verdana" w:cs="Calibri"/>
          <w:sz w:val="16"/>
          <w:szCs w:val="16"/>
        </w:rPr>
        <w:t>перчатки с отворотами;</w:t>
      </w:r>
    </w:p>
    <w:p w:rsidR="000427F8" w:rsidRPr="000427F8" w:rsidRDefault="000427F8" w:rsidP="006359B6">
      <w:pPr>
        <w:numPr>
          <w:ilvl w:val="0"/>
          <w:numId w:val="27"/>
        </w:numPr>
        <w:spacing w:after="200" w:line="276" w:lineRule="auto"/>
        <w:ind w:left="1701" w:hanging="567"/>
        <w:jc w:val="both"/>
        <w:rPr>
          <w:rFonts w:ascii="Verdana" w:hAnsi="Verdana"/>
          <w:sz w:val="16"/>
          <w:szCs w:val="16"/>
        </w:rPr>
      </w:pPr>
      <w:r w:rsidRPr="000427F8">
        <w:rPr>
          <w:rFonts w:ascii="Verdana" w:hAnsi="Verdana" w:cs="Calibri"/>
          <w:sz w:val="16"/>
          <w:szCs w:val="16"/>
        </w:rPr>
        <w:t>средства защиты органов слуха.</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Опасную зону необходимо оградить и обозначить. Опасные участи необходимо прикрыть.</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При температурах свыше 40°C под навесом необходимо принять дополнительные меры безопасности или прекратить работы.</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Песок для пескоструйной обработки необходимо убирать каждый рабочий день.</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rPr>
        <w:t xml:space="preserve">Наличие сантехнического оборудования и умывальников обязательно. </w:t>
      </w:r>
    </w:p>
    <w:p w:rsidR="000427F8" w:rsidRPr="000427F8" w:rsidRDefault="000427F8" w:rsidP="006359B6">
      <w:pPr>
        <w:keepNext/>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t>Работы по очистке под высоким давлением</w:t>
      </w:r>
    </w:p>
    <w:p w:rsidR="000427F8" w:rsidRPr="000427F8" w:rsidRDefault="000427F8" w:rsidP="000427F8">
      <w:pPr>
        <w:ind w:left="1134"/>
        <w:jc w:val="both"/>
        <w:rPr>
          <w:rFonts w:ascii="Verdana" w:hAnsi="Verdana"/>
          <w:sz w:val="16"/>
          <w:szCs w:val="16"/>
        </w:rPr>
      </w:pPr>
      <w:r w:rsidRPr="000427F8">
        <w:rPr>
          <w:rFonts w:ascii="Verdana" w:hAnsi="Verdana" w:cs="Calibri"/>
          <w:sz w:val="16"/>
          <w:szCs w:val="16"/>
        </w:rPr>
        <w:t>Для проведения работ по очистке под высоким давлением, наряду с разрешением на выполнение работ, Подрядчик в сотрудничестве с Заказчиком должен заполнить контрольный список работ по очистке под высоким давлением.</w:t>
      </w:r>
    </w:p>
    <w:p w:rsidR="000427F8" w:rsidRPr="000427F8" w:rsidRDefault="000427F8" w:rsidP="006359B6">
      <w:pPr>
        <w:numPr>
          <w:ilvl w:val="0"/>
          <w:numId w:val="15"/>
        </w:numPr>
        <w:spacing w:after="200" w:line="276" w:lineRule="auto"/>
        <w:ind w:left="1134" w:hanging="1134"/>
        <w:rPr>
          <w:rFonts w:ascii="Verdana" w:hAnsi="Verdana"/>
          <w:sz w:val="16"/>
          <w:szCs w:val="16"/>
        </w:rPr>
      </w:pPr>
      <w:r w:rsidRPr="000427F8">
        <w:rPr>
          <w:rFonts w:ascii="Verdana" w:hAnsi="Verdana" w:cs="Calibri"/>
          <w:b/>
          <w:bCs/>
          <w:sz w:val="16"/>
          <w:szCs w:val="16"/>
        </w:rPr>
        <w:lastRenderedPageBreak/>
        <w:t>Перекрытие движения на дорогах</w:t>
      </w:r>
    </w:p>
    <w:p w:rsidR="000427F8" w:rsidRPr="000427F8" w:rsidRDefault="000427F8" w:rsidP="006359B6">
      <w:pPr>
        <w:numPr>
          <w:ilvl w:val="1"/>
          <w:numId w:val="15"/>
        </w:numPr>
        <w:spacing w:after="200" w:line="276" w:lineRule="auto"/>
        <w:ind w:left="1134" w:hanging="1134"/>
        <w:jc w:val="both"/>
        <w:rPr>
          <w:rFonts w:ascii="Verdana" w:hAnsi="Verdana"/>
          <w:sz w:val="16"/>
          <w:szCs w:val="16"/>
        </w:rPr>
      </w:pPr>
      <w:r w:rsidRPr="000427F8">
        <w:rPr>
          <w:rFonts w:ascii="Verdana" w:hAnsi="Verdana" w:cs="Calibri"/>
          <w:sz w:val="16"/>
          <w:szCs w:val="16"/>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Заказчика своевременно получить соответствующее разрешение. </w:t>
      </w:r>
    </w:p>
    <w:p w:rsidR="000427F8" w:rsidRPr="000427F8" w:rsidRDefault="000427F8" w:rsidP="000427F8">
      <w:pPr>
        <w:ind w:left="1134"/>
        <w:jc w:val="both"/>
        <w:rPr>
          <w:rFonts w:ascii="Verdana" w:hAnsi="Verdana" w:cs="Calibri"/>
          <w:sz w:val="16"/>
          <w:szCs w:val="16"/>
        </w:rPr>
      </w:pPr>
      <w:r w:rsidRPr="000427F8">
        <w:rPr>
          <w:rFonts w:ascii="Verdana" w:hAnsi="Verdana" w:cs="Calibri"/>
          <w:sz w:val="16"/>
          <w:szCs w:val="16"/>
        </w:rPr>
        <w:t xml:space="preserve">Нельзя самовольно отменять существующие запреты на движение по дорогам. </w:t>
      </w:r>
    </w:p>
    <w:p w:rsidR="000427F8" w:rsidRPr="000427F8" w:rsidRDefault="000427F8" w:rsidP="006359B6">
      <w:pPr>
        <w:numPr>
          <w:ilvl w:val="0"/>
          <w:numId w:val="15"/>
        </w:numPr>
        <w:spacing w:after="200" w:line="276" w:lineRule="auto"/>
        <w:ind w:left="1134" w:hanging="1134"/>
        <w:rPr>
          <w:rFonts w:ascii="Verdana" w:hAnsi="Verdana" w:cs="Calibri"/>
          <w:sz w:val="16"/>
          <w:szCs w:val="16"/>
        </w:rPr>
      </w:pPr>
      <w:r w:rsidRPr="000427F8">
        <w:rPr>
          <w:rFonts w:ascii="Verdana" w:hAnsi="Verdana" w:cs="Calibri"/>
          <w:b/>
          <w:bCs/>
          <w:sz w:val="16"/>
          <w:szCs w:val="16"/>
        </w:rPr>
        <w:t>Перевозка тяжеловесных грузов</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rPr>
      </w:pPr>
      <w:r w:rsidRPr="000427F8">
        <w:rPr>
          <w:rFonts w:ascii="Verdana" w:hAnsi="Verdana" w:cs="Calibri"/>
          <w:sz w:val="16"/>
          <w:szCs w:val="16"/>
        </w:rPr>
        <w:t xml:space="preserve">Перевозку тяжеловесных грузов можно осуществлять только после достаточной логистической подготовки и </w:t>
      </w:r>
      <w:proofErr w:type="gramStart"/>
      <w:r w:rsidRPr="000427F8">
        <w:rPr>
          <w:rFonts w:ascii="Verdana" w:hAnsi="Verdana" w:cs="Calibri"/>
          <w:sz w:val="16"/>
          <w:szCs w:val="16"/>
        </w:rPr>
        <w:t>принятия</w:t>
      </w:r>
      <w:proofErr w:type="gramEnd"/>
      <w:r w:rsidRPr="000427F8">
        <w:rPr>
          <w:rFonts w:ascii="Verdana" w:hAnsi="Verdana" w:cs="Calibri"/>
          <w:sz w:val="16"/>
          <w:szCs w:val="16"/>
        </w:rPr>
        <w:t xml:space="preserve">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0427F8" w:rsidRPr="000427F8" w:rsidRDefault="000427F8" w:rsidP="000427F8">
      <w:pPr>
        <w:tabs>
          <w:tab w:val="right" w:pos="2410"/>
          <w:tab w:val="left" w:pos="3402"/>
          <w:tab w:val="right" w:pos="5387"/>
        </w:tabs>
        <w:ind w:left="1134"/>
        <w:jc w:val="both"/>
        <w:rPr>
          <w:rFonts w:ascii="Verdana" w:hAnsi="Verdana" w:cs="Calibri"/>
          <w:sz w:val="16"/>
          <w:szCs w:val="16"/>
        </w:rPr>
      </w:pPr>
      <w:r w:rsidRPr="000427F8">
        <w:rPr>
          <w:rFonts w:ascii="Verdana" w:hAnsi="Verdana" w:cs="Calibri"/>
          <w:sz w:val="16"/>
          <w:szCs w:val="16"/>
        </w:rPr>
        <w:t>Длина:</w:t>
      </w:r>
      <w:r w:rsidRPr="000427F8">
        <w:rPr>
          <w:rFonts w:ascii="Verdana" w:hAnsi="Verdana" w:cs="Calibri"/>
          <w:sz w:val="16"/>
          <w:szCs w:val="16"/>
        </w:rPr>
        <w:tab/>
        <w:t>18 м,</w:t>
      </w:r>
      <w:r w:rsidRPr="000427F8">
        <w:rPr>
          <w:rFonts w:ascii="Verdana" w:hAnsi="Verdana" w:cs="Calibri"/>
          <w:sz w:val="16"/>
          <w:szCs w:val="16"/>
        </w:rPr>
        <w:tab/>
        <w:t>Масса:</w:t>
      </w:r>
      <w:r w:rsidRPr="000427F8">
        <w:rPr>
          <w:rFonts w:ascii="Verdana" w:hAnsi="Verdana" w:cs="Calibri"/>
          <w:sz w:val="16"/>
          <w:szCs w:val="16"/>
        </w:rPr>
        <w:tab/>
        <w:t>40 т</w:t>
      </w:r>
    </w:p>
    <w:p w:rsidR="000427F8" w:rsidRPr="000427F8" w:rsidRDefault="000427F8" w:rsidP="000427F8">
      <w:pPr>
        <w:tabs>
          <w:tab w:val="right" w:pos="2410"/>
          <w:tab w:val="left" w:pos="3402"/>
          <w:tab w:val="right" w:pos="5387"/>
        </w:tabs>
        <w:ind w:left="1134"/>
        <w:jc w:val="both"/>
        <w:rPr>
          <w:rFonts w:ascii="Verdana" w:hAnsi="Verdana" w:cs="Calibri"/>
          <w:sz w:val="16"/>
          <w:szCs w:val="16"/>
        </w:rPr>
      </w:pPr>
      <w:r w:rsidRPr="000427F8">
        <w:rPr>
          <w:rFonts w:ascii="Verdana" w:hAnsi="Verdana" w:cs="Calibri"/>
          <w:sz w:val="16"/>
          <w:szCs w:val="16"/>
        </w:rPr>
        <w:t>Высота:</w:t>
      </w:r>
      <w:r w:rsidRPr="000427F8">
        <w:rPr>
          <w:rFonts w:ascii="Verdana" w:hAnsi="Verdana" w:cs="Calibri"/>
          <w:sz w:val="16"/>
          <w:szCs w:val="16"/>
        </w:rPr>
        <w:tab/>
        <w:t>4 м,</w:t>
      </w:r>
      <w:r w:rsidRPr="000427F8">
        <w:rPr>
          <w:rFonts w:ascii="Verdana" w:hAnsi="Verdana" w:cs="Calibri"/>
          <w:sz w:val="16"/>
          <w:szCs w:val="16"/>
        </w:rPr>
        <w:tab/>
        <w:t>Ширина:</w:t>
      </w:r>
      <w:r w:rsidRPr="000427F8">
        <w:rPr>
          <w:rFonts w:ascii="Verdana" w:hAnsi="Verdana" w:cs="Calibri"/>
          <w:sz w:val="16"/>
          <w:szCs w:val="16"/>
        </w:rPr>
        <w:tab/>
        <w:t>2,50 м</w:t>
      </w:r>
    </w:p>
    <w:p w:rsidR="000427F8" w:rsidRPr="000427F8" w:rsidRDefault="000427F8" w:rsidP="000427F8">
      <w:pPr>
        <w:tabs>
          <w:tab w:val="right" w:pos="2410"/>
          <w:tab w:val="left" w:pos="3402"/>
        </w:tabs>
        <w:ind w:left="1134"/>
        <w:jc w:val="both"/>
        <w:rPr>
          <w:rFonts w:ascii="Verdana" w:hAnsi="Verdana"/>
          <w:sz w:val="16"/>
          <w:szCs w:val="16"/>
        </w:rPr>
      </w:pPr>
      <w:r w:rsidRPr="000427F8">
        <w:rPr>
          <w:rFonts w:ascii="Verdana" w:hAnsi="Verdana" w:cs="Calibri"/>
          <w:sz w:val="16"/>
          <w:szCs w:val="16"/>
        </w:rPr>
        <w:t>Нагрузка на дорогу, передаваемая через ось:</w:t>
      </w:r>
      <w:r w:rsidRPr="000427F8">
        <w:rPr>
          <w:rFonts w:ascii="Verdana" w:hAnsi="Verdana"/>
          <w:sz w:val="16"/>
          <w:szCs w:val="16"/>
        </w:rPr>
        <w:tab/>
      </w:r>
      <w:r w:rsidRPr="000427F8">
        <w:rPr>
          <w:rFonts w:ascii="Verdana" w:hAnsi="Verdana" w:cs="Calibri"/>
          <w:sz w:val="16"/>
          <w:szCs w:val="16"/>
        </w:rPr>
        <w:t>100 кН (</w:t>
      </w:r>
      <w:proofErr w:type="spellStart"/>
      <w:r w:rsidRPr="000427F8">
        <w:rPr>
          <w:rFonts w:ascii="Verdana" w:hAnsi="Verdana" w:cs="Calibri"/>
          <w:sz w:val="16"/>
          <w:szCs w:val="16"/>
        </w:rPr>
        <w:t>ок</w:t>
      </w:r>
      <w:proofErr w:type="spellEnd"/>
      <w:r w:rsidRPr="000427F8">
        <w:rPr>
          <w:rFonts w:ascii="Verdana" w:hAnsi="Verdana" w:cs="Calibri"/>
          <w:sz w:val="16"/>
          <w:szCs w:val="16"/>
        </w:rPr>
        <w:t>. 10 т)</w:t>
      </w:r>
    </w:p>
    <w:p w:rsidR="000427F8" w:rsidRPr="000427F8" w:rsidRDefault="000427F8" w:rsidP="000427F8">
      <w:pPr>
        <w:ind w:left="1134" w:hanging="1134"/>
        <w:jc w:val="both"/>
        <w:rPr>
          <w:rFonts w:ascii="Verdana" w:hAnsi="Verdana"/>
          <w:sz w:val="16"/>
          <w:szCs w:val="16"/>
        </w:rPr>
      </w:pPr>
      <w:r w:rsidRPr="000427F8">
        <w:rPr>
          <w:rFonts w:ascii="Verdana" w:hAnsi="Verdana" w:cs="Calibri"/>
          <w:sz w:val="16"/>
          <w:szCs w:val="16"/>
        </w:rPr>
        <w:t>18.2</w:t>
      </w:r>
      <w:proofErr w:type="gramStart"/>
      <w:r w:rsidRPr="000427F8">
        <w:rPr>
          <w:rFonts w:ascii="Verdana" w:hAnsi="Verdana" w:cs="Calibri"/>
          <w:sz w:val="16"/>
          <w:szCs w:val="16"/>
        </w:rPr>
        <w:tab/>
        <w:t>О</w:t>
      </w:r>
      <w:proofErr w:type="gramEnd"/>
      <w:r w:rsidRPr="000427F8">
        <w:rPr>
          <w:rFonts w:ascii="Verdana" w:hAnsi="Verdana" w:cs="Calibri"/>
          <w:sz w:val="16"/>
          <w:szCs w:val="16"/>
        </w:rPr>
        <w:t xml:space="preserve"> перевозке тяжеловесных грузов через ответственное лицо Заказчика необходимо уведомить соответствующих ответственных лиц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0427F8" w:rsidRPr="000427F8" w:rsidRDefault="000427F8" w:rsidP="006359B6">
      <w:pPr>
        <w:numPr>
          <w:ilvl w:val="0"/>
          <w:numId w:val="15"/>
        </w:numPr>
        <w:spacing w:after="200" w:line="276" w:lineRule="auto"/>
        <w:ind w:left="1134" w:hanging="1134"/>
        <w:rPr>
          <w:rFonts w:ascii="Verdana" w:hAnsi="Verdana" w:cs="Calibri"/>
          <w:b/>
          <w:sz w:val="16"/>
          <w:szCs w:val="16"/>
        </w:rPr>
      </w:pPr>
      <w:r w:rsidRPr="000427F8">
        <w:rPr>
          <w:rFonts w:ascii="Verdana" w:hAnsi="Verdana"/>
          <w:b/>
          <w:sz w:val="16"/>
          <w:szCs w:val="16"/>
        </w:rPr>
        <w:t xml:space="preserve">Основная документация по охране труда, технике безопасности и окружающей среде </w:t>
      </w:r>
    </w:p>
    <w:p w:rsidR="000427F8" w:rsidRPr="000427F8" w:rsidRDefault="000427F8" w:rsidP="006359B6">
      <w:pPr>
        <w:numPr>
          <w:ilvl w:val="1"/>
          <w:numId w:val="15"/>
        </w:numPr>
        <w:spacing w:after="200" w:line="276" w:lineRule="auto"/>
        <w:ind w:left="1134" w:hanging="1134"/>
        <w:jc w:val="both"/>
        <w:rPr>
          <w:rFonts w:ascii="Verdana" w:hAnsi="Verdana" w:cs="Calibri"/>
          <w:sz w:val="16"/>
          <w:szCs w:val="16"/>
          <w:u w:val="single"/>
        </w:rPr>
      </w:pPr>
      <w:r w:rsidRPr="000427F8">
        <w:rPr>
          <w:rFonts w:ascii="Verdana" w:hAnsi="Verdana"/>
          <w:sz w:val="16"/>
          <w:szCs w:val="16"/>
          <w:u w:val="single"/>
        </w:rPr>
        <w:t>План безопасности</w:t>
      </w:r>
    </w:p>
    <w:p w:rsidR="000427F8" w:rsidRPr="000427F8" w:rsidRDefault="000427F8" w:rsidP="000427F8">
      <w:pPr>
        <w:keepNext/>
        <w:ind w:left="1134"/>
        <w:jc w:val="both"/>
        <w:rPr>
          <w:rFonts w:ascii="Verdana" w:hAnsi="Verdana"/>
          <w:sz w:val="16"/>
          <w:szCs w:val="16"/>
        </w:rPr>
      </w:pPr>
      <w:r w:rsidRPr="000427F8">
        <w:rPr>
          <w:rFonts w:ascii="Verdana" w:hAnsi="Verdana"/>
          <w:sz w:val="16"/>
          <w:szCs w:val="16"/>
        </w:rPr>
        <w:t>План безопасности должен включить в себя следующую информацию:</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Описание проводимых/планируемых работ.</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Перечень подрядных и субподрядных организаций, необходимых для выполнения заданных работ.</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Описание основных правил охраны труда, включая процедуры, организационную структуру, инструктажи и т.д., в соответствии с настоящими процессами на строительной площадке.</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Описание процедур при аварийных ситуациях, которые могут случиться на рабочем месте. Подрядчик представляет заказчику все им предлагаемые противоаварийные процедуры для согласования.</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Полный анализ рисков в соответствии с действующим законодательством и следующими принципами:</w:t>
      </w:r>
      <w:r w:rsidRPr="000427F8">
        <w:rPr>
          <w:rFonts w:ascii="Verdana" w:hAnsi="Verdana"/>
          <w:sz w:val="16"/>
          <w:szCs w:val="16"/>
        </w:rPr>
        <w:br/>
        <w:t>- всевозможное предотвращение риска путём устранения непосредственных причин/источников,</w:t>
      </w:r>
      <w:r w:rsidRPr="000427F8">
        <w:rPr>
          <w:rFonts w:ascii="Verdana" w:hAnsi="Verdana"/>
          <w:sz w:val="16"/>
          <w:szCs w:val="16"/>
        </w:rPr>
        <w:br/>
        <w:t>- учёт уровня техники в области охраны труда,</w:t>
      </w:r>
      <w:r w:rsidRPr="000427F8">
        <w:rPr>
          <w:rFonts w:ascii="Verdana" w:hAnsi="Verdana"/>
          <w:sz w:val="16"/>
          <w:szCs w:val="16"/>
        </w:rPr>
        <w:br/>
        <w:t>- преимущественное применение средств коллективной защиты перед средствами индивидуальной защиты,</w:t>
      </w:r>
      <w:r w:rsidRPr="000427F8">
        <w:rPr>
          <w:rFonts w:ascii="Verdana" w:hAnsi="Verdana"/>
          <w:sz w:val="16"/>
          <w:szCs w:val="16"/>
        </w:rPr>
        <w:br/>
        <w:t>- учёт уровня техники в области охраны окружающей среды,</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proofErr w:type="spellStart"/>
      <w:r w:rsidRPr="000427F8">
        <w:rPr>
          <w:rFonts w:ascii="Verdana" w:hAnsi="Verdana"/>
          <w:sz w:val="16"/>
          <w:szCs w:val="16"/>
        </w:rPr>
        <w:t>Ф.и.о.</w:t>
      </w:r>
      <w:proofErr w:type="spellEnd"/>
      <w:r w:rsidRPr="000427F8">
        <w:rPr>
          <w:rFonts w:ascii="Verdana" w:hAnsi="Verdana"/>
          <w:sz w:val="16"/>
          <w:szCs w:val="16"/>
        </w:rPr>
        <w:t xml:space="preserve"> специалиста по охране труда и технике безопасности  во время стадии планирования.</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proofErr w:type="spellStart"/>
      <w:r w:rsidRPr="000427F8">
        <w:rPr>
          <w:rFonts w:ascii="Verdana" w:hAnsi="Verdana"/>
          <w:sz w:val="16"/>
          <w:szCs w:val="16"/>
        </w:rPr>
        <w:t>Ф.и.о.</w:t>
      </w:r>
      <w:proofErr w:type="spellEnd"/>
      <w:r w:rsidRPr="000427F8">
        <w:rPr>
          <w:rFonts w:ascii="Verdana" w:hAnsi="Verdana"/>
          <w:sz w:val="16"/>
          <w:szCs w:val="16"/>
        </w:rPr>
        <w:t xml:space="preserve"> специалиста по охране труда и технике безопасности  во время стадии проведения строительных работ.</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Принципы организации работ между Подрядчиком и его субподрядными организациями. Организация проверки работ субподрядных организаций Подрядчиком.</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Вид и организация проведения инструктажей и обучения работников подрядчиком, включая работников его субподрядных организаций.</w:t>
      </w:r>
    </w:p>
    <w:p w:rsidR="000427F8" w:rsidRPr="000427F8" w:rsidRDefault="000427F8" w:rsidP="006359B6">
      <w:pPr>
        <w:numPr>
          <w:ilvl w:val="0"/>
          <w:numId w:val="42"/>
        </w:numPr>
        <w:spacing w:after="200" w:line="276" w:lineRule="auto"/>
        <w:ind w:hanging="295"/>
        <w:contextualSpacing/>
        <w:jc w:val="both"/>
        <w:rPr>
          <w:rFonts w:ascii="Verdana" w:hAnsi="Verdana"/>
          <w:sz w:val="16"/>
          <w:szCs w:val="16"/>
        </w:rPr>
      </w:pPr>
      <w:r w:rsidRPr="000427F8">
        <w:rPr>
          <w:rFonts w:ascii="Verdana" w:hAnsi="Verdana"/>
          <w:sz w:val="16"/>
          <w:szCs w:val="16"/>
        </w:rPr>
        <w:t>Хранение, транспортировка, переработка и утилизация опасных для окружающей среды веществ и материалов.</w:t>
      </w:r>
    </w:p>
    <w:p w:rsidR="000427F8" w:rsidRPr="000427F8" w:rsidRDefault="000427F8" w:rsidP="000427F8">
      <w:pPr>
        <w:ind w:left="1069"/>
        <w:jc w:val="both"/>
        <w:rPr>
          <w:rFonts w:ascii="Verdana" w:hAnsi="Verdana"/>
          <w:sz w:val="16"/>
          <w:szCs w:val="16"/>
        </w:rPr>
      </w:pPr>
      <w:r w:rsidRPr="000427F8">
        <w:rPr>
          <w:rFonts w:ascii="Verdana" w:hAnsi="Verdana"/>
          <w:sz w:val="16"/>
          <w:szCs w:val="16"/>
        </w:rPr>
        <w:t xml:space="preserve">Подрядчик предъявляет все документы, необходимые для оценки плана безопасности, в </w:t>
      </w:r>
      <w:proofErr w:type="spellStart"/>
      <w:r w:rsidRPr="000427F8">
        <w:rPr>
          <w:rFonts w:ascii="Verdana" w:hAnsi="Verdana"/>
          <w:sz w:val="16"/>
          <w:szCs w:val="16"/>
        </w:rPr>
        <w:t>ООТиПК</w:t>
      </w:r>
      <w:proofErr w:type="spellEnd"/>
      <w:r w:rsidRPr="000427F8">
        <w:rPr>
          <w:rFonts w:ascii="Verdana" w:hAnsi="Verdana"/>
          <w:sz w:val="16"/>
          <w:szCs w:val="16"/>
        </w:rPr>
        <w:t xml:space="preserve"> вместе с планом безопасности за месяц до проведения работ на территории заказчика.</w:t>
      </w:r>
    </w:p>
    <w:p w:rsidR="000427F8" w:rsidRPr="000427F8" w:rsidRDefault="000427F8" w:rsidP="000427F8">
      <w:pPr>
        <w:ind w:left="1069"/>
        <w:jc w:val="both"/>
        <w:rPr>
          <w:rFonts w:ascii="Verdana" w:hAnsi="Verdana"/>
          <w:sz w:val="16"/>
          <w:szCs w:val="16"/>
        </w:rPr>
      </w:pPr>
      <w:r w:rsidRPr="000427F8">
        <w:rPr>
          <w:rFonts w:ascii="Verdana" w:hAnsi="Verdana"/>
          <w:sz w:val="16"/>
          <w:szCs w:val="16"/>
        </w:rPr>
        <w:t xml:space="preserve">План безопасности должен содержать в стадии планирования информации пунктов </w:t>
      </w:r>
      <w:r w:rsidRPr="000427F8">
        <w:rPr>
          <w:rFonts w:ascii="Verdana" w:hAnsi="Verdana"/>
          <w:sz w:val="16"/>
          <w:szCs w:val="16"/>
          <w:lang w:val="en-US"/>
        </w:rPr>
        <w:t>a</w:t>
      </w:r>
      <w:r w:rsidRPr="000427F8">
        <w:rPr>
          <w:rFonts w:ascii="Verdana" w:hAnsi="Verdana"/>
          <w:sz w:val="16"/>
          <w:szCs w:val="16"/>
        </w:rPr>
        <w:t>,</w:t>
      </w:r>
      <w:r w:rsidRPr="000427F8">
        <w:rPr>
          <w:rFonts w:ascii="Verdana" w:hAnsi="Verdana"/>
          <w:sz w:val="16"/>
          <w:szCs w:val="16"/>
          <w:lang w:val="en-US"/>
        </w:rPr>
        <w:t>b</w:t>
      </w:r>
      <w:r w:rsidRPr="000427F8">
        <w:rPr>
          <w:rFonts w:ascii="Verdana" w:hAnsi="Verdana"/>
          <w:sz w:val="16"/>
          <w:szCs w:val="16"/>
        </w:rPr>
        <w:t>,</w:t>
      </w:r>
      <w:r w:rsidRPr="000427F8">
        <w:rPr>
          <w:rFonts w:ascii="Verdana" w:hAnsi="Verdana"/>
          <w:sz w:val="16"/>
          <w:szCs w:val="16"/>
          <w:lang w:val="en-US"/>
        </w:rPr>
        <w:t>c</w:t>
      </w:r>
      <w:r w:rsidRPr="000427F8">
        <w:rPr>
          <w:rFonts w:ascii="Verdana" w:hAnsi="Verdana"/>
          <w:sz w:val="16"/>
          <w:szCs w:val="16"/>
        </w:rPr>
        <w:t>,</w:t>
      </w:r>
      <w:r w:rsidRPr="000427F8">
        <w:rPr>
          <w:rFonts w:ascii="Verdana" w:hAnsi="Verdana"/>
          <w:sz w:val="16"/>
          <w:szCs w:val="16"/>
          <w:lang w:val="en-US"/>
        </w:rPr>
        <w:t>d</w:t>
      </w:r>
      <w:r w:rsidRPr="000427F8">
        <w:rPr>
          <w:rFonts w:ascii="Verdana" w:hAnsi="Verdana"/>
          <w:sz w:val="16"/>
          <w:szCs w:val="16"/>
        </w:rPr>
        <w:t>,</w:t>
      </w:r>
      <w:r w:rsidRPr="000427F8">
        <w:rPr>
          <w:rFonts w:ascii="Verdana" w:hAnsi="Verdana"/>
          <w:sz w:val="16"/>
          <w:szCs w:val="16"/>
          <w:lang w:val="en-US"/>
        </w:rPr>
        <w:t>e</w:t>
      </w:r>
      <w:r w:rsidRPr="000427F8">
        <w:rPr>
          <w:rFonts w:ascii="Verdana" w:hAnsi="Verdana"/>
          <w:sz w:val="16"/>
          <w:szCs w:val="16"/>
        </w:rPr>
        <w:t>.</w:t>
      </w:r>
    </w:p>
    <w:p w:rsidR="000427F8" w:rsidRPr="000427F8" w:rsidRDefault="000427F8" w:rsidP="000427F8">
      <w:pPr>
        <w:ind w:left="1069"/>
        <w:jc w:val="both"/>
        <w:rPr>
          <w:rFonts w:ascii="Verdana" w:hAnsi="Verdana"/>
          <w:sz w:val="16"/>
          <w:szCs w:val="16"/>
        </w:rPr>
      </w:pPr>
      <w:r w:rsidRPr="000427F8">
        <w:rPr>
          <w:rFonts w:ascii="Verdana" w:hAnsi="Verdana"/>
          <w:sz w:val="16"/>
          <w:szCs w:val="16"/>
        </w:rPr>
        <w:t>План безопасности должен содержать в стадии проведения строительных работ и план мероприятий при аварийных ситуациях.</w:t>
      </w:r>
    </w:p>
    <w:p w:rsidR="000427F8" w:rsidRPr="000427F8" w:rsidRDefault="000427F8" w:rsidP="006359B6">
      <w:pPr>
        <w:numPr>
          <w:ilvl w:val="1"/>
          <w:numId w:val="15"/>
        </w:numPr>
        <w:spacing w:after="200" w:line="276" w:lineRule="auto"/>
        <w:ind w:left="1134" w:hanging="1134"/>
        <w:rPr>
          <w:rFonts w:ascii="Verdana" w:hAnsi="Verdana" w:cs="Calibri"/>
          <w:sz w:val="16"/>
          <w:szCs w:val="16"/>
          <w:u w:val="single"/>
        </w:rPr>
      </w:pPr>
      <w:r w:rsidRPr="000427F8">
        <w:rPr>
          <w:rFonts w:ascii="Verdana" w:hAnsi="Verdana"/>
          <w:sz w:val="16"/>
          <w:szCs w:val="16"/>
          <w:u w:val="single"/>
        </w:rPr>
        <w:t>Отчетность</w:t>
      </w:r>
    </w:p>
    <w:p w:rsidR="000427F8" w:rsidRPr="000427F8" w:rsidRDefault="000427F8" w:rsidP="000427F8">
      <w:pPr>
        <w:ind w:left="1134"/>
        <w:jc w:val="both"/>
        <w:rPr>
          <w:rFonts w:ascii="Verdana" w:hAnsi="Verdana"/>
          <w:sz w:val="16"/>
          <w:szCs w:val="16"/>
        </w:rPr>
      </w:pPr>
      <w:r w:rsidRPr="000427F8">
        <w:rPr>
          <w:rFonts w:ascii="Verdana" w:hAnsi="Verdana"/>
          <w:sz w:val="16"/>
          <w:szCs w:val="16"/>
        </w:rPr>
        <w:t>Подрядчик оформляет ежемесячно отчет деятельности в области ОТ и ТБ и представляет его заказчику до 05 числа месяца, следующего за отчетным периодом. Отчет содержит следующую информацию:</w:t>
      </w:r>
    </w:p>
    <w:p w:rsidR="000427F8" w:rsidRPr="000427F8" w:rsidRDefault="000427F8" w:rsidP="006359B6">
      <w:pPr>
        <w:numPr>
          <w:ilvl w:val="0"/>
          <w:numId w:val="41"/>
        </w:numPr>
        <w:spacing w:after="200" w:line="276" w:lineRule="auto"/>
        <w:contextualSpacing/>
        <w:jc w:val="both"/>
        <w:rPr>
          <w:rFonts w:ascii="Verdana" w:hAnsi="Verdana"/>
          <w:sz w:val="16"/>
          <w:szCs w:val="16"/>
        </w:rPr>
      </w:pPr>
      <w:r w:rsidRPr="000427F8">
        <w:rPr>
          <w:rFonts w:ascii="Verdana" w:hAnsi="Verdana"/>
          <w:sz w:val="16"/>
          <w:szCs w:val="16"/>
        </w:rPr>
        <w:t>Количество собственного  персонала и персонала субподрядных организаций.</w:t>
      </w:r>
    </w:p>
    <w:p w:rsidR="000427F8" w:rsidRPr="000427F8" w:rsidRDefault="000427F8" w:rsidP="006359B6">
      <w:pPr>
        <w:numPr>
          <w:ilvl w:val="0"/>
          <w:numId w:val="41"/>
        </w:numPr>
        <w:spacing w:after="200" w:line="276" w:lineRule="auto"/>
        <w:contextualSpacing/>
        <w:jc w:val="both"/>
        <w:rPr>
          <w:rFonts w:ascii="Verdana" w:hAnsi="Verdana"/>
          <w:sz w:val="16"/>
          <w:szCs w:val="16"/>
        </w:rPr>
      </w:pPr>
      <w:r w:rsidRPr="000427F8">
        <w:rPr>
          <w:rFonts w:ascii="Verdana" w:hAnsi="Verdana"/>
          <w:sz w:val="16"/>
          <w:szCs w:val="16"/>
        </w:rPr>
        <w:t>Количество часов отработанных собственным персоналом и персоналом субподрядных организаций.</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Отчет о несчастных случаях, результаты их расследования и принятые меры.</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lastRenderedPageBreak/>
        <w:t>Количество нечастных случаев, с оказанием первой медицинской помощи, а также количество случаев оказания медицинской помощи в объёме больше, чем первой медицинской помощи.</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Отчет о потенциально опасных инцидентах, результаты их расследования и принятые меры.</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Отчет о проведенных мероприятиях за отчетный период:</w:t>
      </w:r>
    </w:p>
    <w:p w:rsidR="000427F8" w:rsidRPr="000427F8" w:rsidRDefault="000427F8" w:rsidP="000427F8">
      <w:pPr>
        <w:ind w:left="1843" w:hanging="329"/>
        <w:jc w:val="both"/>
        <w:rPr>
          <w:rFonts w:ascii="Verdana" w:hAnsi="Verdana"/>
          <w:sz w:val="16"/>
          <w:szCs w:val="16"/>
        </w:rPr>
      </w:pPr>
      <w:r w:rsidRPr="000427F8">
        <w:rPr>
          <w:rFonts w:ascii="Verdana" w:hAnsi="Verdana"/>
          <w:sz w:val="16"/>
          <w:szCs w:val="16"/>
        </w:rPr>
        <w:t>-</w:t>
      </w:r>
      <w:r w:rsidRPr="000427F8">
        <w:rPr>
          <w:rFonts w:ascii="Verdana" w:hAnsi="Verdana"/>
          <w:sz w:val="16"/>
          <w:szCs w:val="16"/>
        </w:rPr>
        <w:tab/>
        <w:t>количество проверок рабочих мест независимым лицом (в том числе государственным надзорным органом),</w:t>
      </w:r>
    </w:p>
    <w:p w:rsidR="000427F8" w:rsidRPr="000427F8" w:rsidRDefault="000427F8" w:rsidP="000427F8">
      <w:pPr>
        <w:ind w:left="1843" w:hanging="329"/>
        <w:jc w:val="both"/>
        <w:rPr>
          <w:rFonts w:ascii="Verdana" w:hAnsi="Verdana"/>
          <w:sz w:val="16"/>
          <w:szCs w:val="16"/>
        </w:rPr>
      </w:pPr>
      <w:r w:rsidRPr="000427F8">
        <w:rPr>
          <w:rFonts w:ascii="Verdana" w:hAnsi="Verdana"/>
          <w:sz w:val="16"/>
          <w:szCs w:val="16"/>
        </w:rPr>
        <w:t>-</w:t>
      </w:r>
      <w:r w:rsidRPr="000427F8">
        <w:rPr>
          <w:rFonts w:ascii="Verdana" w:hAnsi="Verdana"/>
          <w:sz w:val="16"/>
          <w:szCs w:val="16"/>
        </w:rPr>
        <w:tab/>
        <w:t>количество проверок рабочих мест собственным персоналом,</w:t>
      </w:r>
    </w:p>
    <w:p w:rsidR="000427F8" w:rsidRPr="000427F8" w:rsidRDefault="000427F8" w:rsidP="000427F8">
      <w:pPr>
        <w:ind w:left="1843" w:hanging="329"/>
        <w:jc w:val="both"/>
        <w:rPr>
          <w:rFonts w:ascii="Verdana" w:hAnsi="Verdana"/>
          <w:sz w:val="16"/>
          <w:szCs w:val="16"/>
        </w:rPr>
      </w:pPr>
      <w:r w:rsidRPr="000427F8">
        <w:rPr>
          <w:rFonts w:ascii="Verdana" w:hAnsi="Verdana"/>
          <w:sz w:val="16"/>
          <w:szCs w:val="16"/>
        </w:rPr>
        <w:t>-</w:t>
      </w:r>
      <w:r w:rsidRPr="000427F8">
        <w:rPr>
          <w:rFonts w:ascii="Verdana" w:hAnsi="Verdana"/>
          <w:sz w:val="16"/>
          <w:szCs w:val="16"/>
        </w:rPr>
        <w:tab/>
        <w:t>количество проведенных первичных инструктажей,</w:t>
      </w:r>
    </w:p>
    <w:p w:rsidR="000427F8" w:rsidRPr="000427F8" w:rsidRDefault="000427F8" w:rsidP="000427F8">
      <w:pPr>
        <w:ind w:left="1843" w:hanging="329"/>
        <w:jc w:val="both"/>
        <w:rPr>
          <w:rFonts w:ascii="Verdana" w:hAnsi="Verdana"/>
          <w:sz w:val="16"/>
          <w:szCs w:val="16"/>
        </w:rPr>
      </w:pPr>
      <w:r w:rsidRPr="000427F8">
        <w:rPr>
          <w:rFonts w:ascii="Verdana" w:hAnsi="Verdana"/>
          <w:sz w:val="16"/>
          <w:szCs w:val="16"/>
        </w:rPr>
        <w:t>-</w:t>
      </w:r>
      <w:r w:rsidRPr="000427F8">
        <w:rPr>
          <w:rFonts w:ascii="Verdana" w:hAnsi="Verdana"/>
          <w:sz w:val="16"/>
          <w:szCs w:val="16"/>
        </w:rPr>
        <w:tab/>
        <w:t>темы и количество проведенных повторных и внеочередных инструктажей,</w:t>
      </w:r>
    </w:p>
    <w:p w:rsidR="000427F8" w:rsidRPr="000427F8" w:rsidRDefault="000427F8" w:rsidP="000427F8">
      <w:pPr>
        <w:ind w:left="1843" w:hanging="331"/>
        <w:jc w:val="both"/>
        <w:rPr>
          <w:rFonts w:ascii="Verdana" w:hAnsi="Verdana"/>
          <w:sz w:val="16"/>
          <w:szCs w:val="16"/>
        </w:rPr>
      </w:pPr>
      <w:r w:rsidRPr="000427F8">
        <w:rPr>
          <w:rFonts w:ascii="Verdana" w:hAnsi="Verdana"/>
          <w:sz w:val="16"/>
          <w:szCs w:val="16"/>
        </w:rPr>
        <w:t>-</w:t>
      </w:r>
      <w:r w:rsidRPr="000427F8">
        <w:rPr>
          <w:rFonts w:ascii="Verdana" w:hAnsi="Verdana"/>
          <w:sz w:val="16"/>
          <w:szCs w:val="16"/>
        </w:rPr>
        <w:tab/>
        <w:t>количество проработанной информации о травматизме,</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Статус выполнения предписаний.</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Отчет об инцидентах, влияющих на окружающую среду, результаты их расследования и принятые контрмеры.</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Количество утилизированных отходов.</w:t>
      </w:r>
    </w:p>
    <w:p w:rsidR="000427F8" w:rsidRPr="000427F8" w:rsidRDefault="000427F8" w:rsidP="006359B6">
      <w:pPr>
        <w:numPr>
          <w:ilvl w:val="0"/>
          <w:numId w:val="41"/>
        </w:numPr>
        <w:spacing w:after="200" w:line="276" w:lineRule="auto"/>
        <w:jc w:val="both"/>
        <w:rPr>
          <w:rFonts w:ascii="Verdana" w:hAnsi="Verdana"/>
          <w:sz w:val="16"/>
          <w:szCs w:val="16"/>
        </w:rPr>
      </w:pPr>
      <w:r w:rsidRPr="000427F8">
        <w:rPr>
          <w:rFonts w:ascii="Verdana" w:hAnsi="Verdana"/>
          <w:sz w:val="16"/>
          <w:szCs w:val="16"/>
        </w:rPr>
        <w:t>Свидетельство утилизации отходов опасных веществ.</w:t>
      </w:r>
    </w:p>
    <w:p w:rsidR="000427F8" w:rsidRPr="000427F8" w:rsidRDefault="000427F8" w:rsidP="000427F8">
      <w:pPr>
        <w:ind w:left="705"/>
        <w:rPr>
          <w:rFonts w:ascii="Verdana" w:hAnsi="Verdana"/>
          <w:sz w:val="16"/>
          <w:szCs w:val="16"/>
          <w:highlight w:val="green"/>
        </w:rPr>
      </w:pPr>
    </w:p>
    <w:p w:rsidR="000427F8" w:rsidRPr="000427F8" w:rsidRDefault="000427F8" w:rsidP="006359B6">
      <w:pPr>
        <w:numPr>
          <w:ilvl w:val="0"/>
          <w:numId w:val="15"/>
        </w:numPr>
        <w:spacing w:after="200" w:line="276" w:lineRule="auto"/>
        <w:contextualSpacing/>
        <w:rPr>
          <w:rFonts w:ascii="Verdana" w:hAnsi="Verdana" w:cs="Calibri"/>
          <w:b/>
          <w:sz w:val="16"/>
          <w:szCs w:val="16"/>
        </w:rPr>
      </w:pPr>
      <w:bookmarkStart w:id="11" w:name="_Toc52958252"/>
      <w:bookmarkStart w:id="12" w:name="_Toc253138467"/>
      <w:bookmarkStart w:id="13" w:name="_Toc253142056"/>
      <w:bookmarkStart w:id="14" w:name="_Toc256020297"/>
      <w:bookmarkEnd w:id="5"/>
      <w:bookmarkEnd w:id="6"/>
      <w:bookmarkEnd w:id="7"/>
      <w:bookmarkEnd w:id="8"/>
      <w:r w:rsidRPr="000427F8">
        <w:rPr>
          <w:rFonts w:ascii="Verdana" w:hAnsi="Verdana"/>
          <w:b/>
          <w:sz w:val="16"/>
          <w:szCs w:val="16"/>
        </w:rPr>
        <w:t>Нормативные ссылки</w:t>
      </w:r>
      <w:bookmarkStart w:id="15" w:name="_Toc253138468"/>
      <w:bookmarkStart w:id="16" w:name="_Toc52958253"/>
      <w:bookmarkStart w:id="17" w:name="_Toc253138469"/>
      <w:bookmarkStart w:id="18" w:name="_Toc253142057"/>
      <w:bookmarkEnd w:id="11"/>
      <w:bookmarkEnd w:id="12"/>
      <w:bookmarkEnd w:id="13"/>
      <w:bookmarkEnd w:id="14"/>
    </w:p>
    <w:p w:rsidR="000427F8" w:rsidRPr="000427F8" w:rsidRDefault="000427F8" w:rsidP="000427F8">
      <w:pPr>
        <w:keepNext/>
        <w:keepLines/>
        <w:suppressAutoHyphens/>
        <w:ind w:left="1134"/>
        <w:jc w:val="both"/>
        <w:outlineLvl w:val="0"/>
        <w:rPr>
          <w:rFonts w:ascii="Verdana" w:hAnsi="Verdana"/>
          <w:kern w:val="28"/>
          <w:sz w:val="16"/>
          <w:szCs w:val="16"/>
        </w:rPr>
      </w:pPr>
      <w:r w:rsidRPr="000427F8">
        <w:rPr>
          <w:rFonts w:ascii="Verdana" w:hAnsi="Verdana"/>
          <w:kern w:val="28"/>
          <w:sz w:val="16"/>
          <w:szCs w:val="16"/>
        </w:rPr>
        <w:t>В настоящем документе использованы ссылки на следующие нормативные документы:</w:t>
      </w:r>
      <w:bookmarkEnd w:id="15"/>
    </w:p>
    <w:p w:rsidR="000427F8" w:rsidRPr="000427F8" w:rsidRDefault="000427F8" w:rsidP="006359B6">
      <w:pPr>
        <w:numPr>
          <w:ilvl w:val="0"/>
          <w:numId w:val="40"/>
        </w:numPr>
        <w:spacing w:after="200" w:line="276" w:lineRule="auto"/>
        <w:ind w:left="1985" w:hanging="851"/>
        <w:rPr>
          <w:rFonts w:ascii="Verdana" w:hAnsi="Verdana"/>
          <w:sz w:val="16"/>
          <w:szCs w:val="16"/>
        </w:rPr>
      </w:pPr>
      <w:r w:rsidRPr="000427F8">
        <w:rPr>
          <w:rFonts w:ascii="Verdana" w:hAnsi="Verdana"/>
          <w:sz w:val="16"/>
          <w:szCs w:val="16"/>
        </w:rPr>
        <w:t xml:space="preserve">Межотраслевые правила по охране труда при эксплуатации электроустановок. ПОТ </w:t>
      </w:r>
      <w:proofErr w:type="gramStart"/>
      <w:r w:rsidRPr="000427F8">
        <w:rPr>
          <w:rFonts w:ascii="Verdana" w:hAnsi="Verdana"/>
          <w:sz w:val="16"/>
          <w:szCs w:val="16"/>
        </w:rPr>
        <w:t>Р</w:t>
      </w:r>
      <w:proofErr w:type="gramEnd"/>
      <w:r w:rsidRPr="000427F8">
        <w:rPr>
          <w:rFonts w:ascii="Verdana" w:hAnsi="Verdana"/>
          <w:sz w:val="16"/>
          <w:szCs w:val="16"/>
        </w:rPr>
        <w:t xml:space="preserve"> М – 016-2001; РД 153-34.0-03.150-00</w:t>
      </w:r>
    </w:p>
    <w:p w:rsidR="000427F8" w:rsidRPr="000427F8" w:rsidRDefault="000427F8" w:rsidP="006359B6">
      <w:pPr>
        <w:numPr>
          <w:ilvl w:val="0"/>
          <w:numId w:val="40"/>
        </w:numPr>
        <w:spacing w:after="200" w:line="276" w:lineRule="auto"/>
        <w:ind w:left="1985" w:hanging="851"/>
        <w:rPr>
          <w:rFonts w:ascii="Verdana" w:hAnsi="Verdana"/>
          <w:sz w:val="16"/>
          <w:szCs w:val="16"/>
        </w:rPr>
      </w:pPr>
      <w:r w:rsidRPr="000427F8">
        <w:rPr>
          <w:rFonts w:ascii="Verdana" w:hAnsi="Verdana"/>
          <w:sz w:val="16"/>
          <w:szCs w:val="16"/>
        </w:rPr>
        <w:t>Правила техники безопасности при эксплуатации тепломеханического оборудования электростанций и тепловых сетей. РД 34.03.201-97</w:t>
      </w:r>
    </w:p>
    <w:p w:rsidR="000427F8" w:rsidRPr="000427F8" w:rsidRDefault="000427F8" w:rsidP="006359B6">
      <w:pPr>
        <w:numPr>
          <w:ilvl w:val="0"/>
          <w:numId w:val="40"/>
        </w:numPr>
        <w:spacing w:after="200" w:line="276" w:lineRule="auto"/>
        <w:ind w:left="1985" w:hanging="851"/>
        <w:rPr>
          <w:rFonts w:ascii="Verdana" w:hAnsi="Verdana"/>
          <w:sz w:val="16"/>
          <w:szCs w:val="16"/>
        </w:rPr>
      </w:pPr>
      <w:r w:rsidRPr="000427F8">
        <w:rPr>
          <w:rFonts w:ascii="Verdana" w:hAnsi="Verdana"/>
          <w:sz w:val="16"/>
          <w:szCs w:val="16"/>
        </w:rPr>
        <w:t>Инструкция по организации и производству работ повышенной опасности. РД 34.03.284-96</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BGR 165</w:t>
      </w:r>
      <w:r w:rsidRPr="000427F8">
        <w:rPr>
          <w:rFonts w:ascii="Verdana" w:hAnsi="Verdana"/>
          <w:sz w:val="16"/>
          <w:szCs w:val="16"/>
        </w:rPr>
        <w:t xml:space="preserve"> (правило отраслевых страховых обществ) «Возведение строительных лесов». Общая часть. </w:t>
      </w:r>
      <w:r w:rsidRPr="000427F8">
        <w:rPr>
          <w:rFonts w:ascii="Verdana" w:hAnsi="Verdana"/>
          <w:sz w:val="16"/>
          <w:szCs w:val="16"/>
          <w:lang w:val="de-DE"/>
        </w:rPr>
        <w:t>2000 -04</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DIN 4420-1</w:t>
      </w:r>
      <w:r w:rsidRPr="000427F8">
        <w:rPr>
          <w:rFonts w:ascii="Verdana" w:hAnsi="Verdana"/>
          <w:sz w:val="16"/>
          <w:szCs w:val="16"/>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0427F8">
        <w:rPr>
          <w:rFonts w:ascii="Verdana" w:hAnsi="Verdana"/>
          <w:sz w:val="16"/>
          <w:szCs w:val="16"/>
          <w:lang w:val="de-DE"/>
        </w:rPr>
        <w:t>2004-03</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DIN 4422-1</w:t>
      </w:r>
      <w:r w:rsidRPr="000427F8">
        <w:rPr>
          <w:rFonts w:ascii="Verdana" w:hAnsi="Verdana"/>
          <w:sz w:val="16"/>
          <w:szCs w:val="16"/>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0427F8">
        <w:rPr>
          <w:rFonts w:ascii="Verdana" w:hAnsi="Verdana"/>
          <w:sz w:val="16"/>
          <w:szCs w:val="16"/>
        </w:rPr>
        <w:br/>
      </w:r>
      <w:r w:rsidRPr="000427F8">
        <w:rPr>
          <w:rFonts w:ascii="Verdana" w:hAnsi="Verdana"/>
          <w:sz w:val="16"/>
          <w:szCs w:val="16"/>
          <w:lang w:val="de-DE"/>
        </w:rPr>
        <w:t>HD 1004-1992</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DIN 4426</w:t>
      </w:r>
      <w:r w:rsidRPr="000427F8">
        <w:rPr>
          <w:rFonts w:ascii="Verdana" w:hAnsi="Verdana"/>
          <w:sz w:val="16"/>
          <w:szCs w:val="16"/>
        </w:rPr>
        <w:t xml:space="preserve"> «Требования техники безопасности для рабочих мест и транспортным дорогам, планирование и строительство». </w:t>
      </w:r>
      <w:r w:rsidRPr="000427F8">
        <w:rPr>
          <w:rFonts w:ascii="Verdana" w:hAnsi="Verdana"/>
          <w:sz w:val="16"/>
          <w:szCs w:val="16"/>
          <w:lang w:val="de-DE"/>
        </w:rPr>
        <w:t>2001-09</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DIN5299</w:t>
      </w:r>
      <w:r w:rsidRPr="000427F8">
        <w:rPr>
          <w:rFonts w:ascii="Verdana" w:hAnsi="Verdana"/>
          <w:sz w:val="16"/>
          <w:szCs w:val="16"/>
        </w:rPr>
        <w:t xml:space="preserve"> «Карабинные крюки, кованные и изготовленные из проволоки круглого (катанки) или полукруглого сечения». </w:t>
      </w:r>
      <w:r w:rsidRPr="000427F8">
        <w:rPr>
          <w:rFonts w:ascii="Verdana" w:hAnsi="Verdana"/>
          <w:sz w:val="16"/>
          <w:szCs w:val="16"/>
          <w:lang w:val="de-DE"/>
        </w:rPr>
        <w:t>1980-10</w:t>
      </w:r>
    </w:p>
    <w:p w:rsidR="000427F8" w:rsidRPr="000427F8" w:rsidRDefault="000427F8" w:rsidP="006359B6">
      <w:pPr>
        <w:numPr>
          <w:ilvl w:val="0"/>
          <w:numId w:val="40"/>
        </w:numPr>
        <w:spacing w:after="200" w:line="276" w:lineRule="auto"/>
        <w:ind w:left="1985" w:hanging="851"/>
        <w:rPr>
          <w:rFonts w:ascii="Verdana" w:hAnsi="Verdana"/>
          <w:sz w:val="16"/>
          <w:szCs w:val="16"/>
          <w:lang w:val="de-DE"/>
        </w:rPr>
      </w:pPr>
      <w:r w:rsidRPr="000427F8">
        <w:rPr>
          <w:rFonts w:ascii="Verdana" w:hAnsi="Verdana"/>
          <w:sz w:val="16"/>
          <w:szCs w:val="16"/>
          <w:lang w:val="de-DE"/>
        </w:rPr>
        <w:t>BGR 198</w:t>
      </w:r>
      <w:r w:rsidRPr="000427F8">
        <w:rPr>
          <w:rFonts w:ascii="Verdana" w:hAnsi="Verdana"/>
          <w:sz w:val="16"/>
          <w:szCs w:val="16"/>
        </w:rPr>
        <w:t xml:space="preserve"> «Применение средств индивидуальной защиты от падения с высоты». </w:t>
      </w:r>
      <w:r w:rsidRPr="000427F8">
        <w:rPr>
          <w:rFonts w:ascii="Verdana" w:hAnsi="Verdana"/>
          <w:sz w:val="16"/>
          <w:szCs w:val="16"/>
          <w:lang w:val="de-DE"/>
        </w:rPr>
        <w:t>2004 - 10</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sz w:val="16"/>
          <w:szCs w:val="16"/>
        </w:rPr>
        <w:t xml:space="preserve">ГОСТ </w:t>
      </w:r>
      <w:proofErr w:type="gramStart"/>
      <w:r w:rsidRPr="000427F8">
        <w:rPr>
          <w:rFonts w:ascii="Verdana" w:hAnsi="Verdana"/>
          <w:sz w:val="16"/>
          <w:szCs w:val="16"/>
        </w:rPr>
        <w:t>Р</w:t>
      </w:r>
      <w:proofErr w:type="gramEnd"/>
      <w:r w:rsidRPr="000427F8">
        <w:rPr>
          <w:rFonts w:ascii="Verdana" w:hAnsi="Verdana"/>
          <w:sz w:val="16"/>
          <w:szCs w:val="16"/>
        </w:rPr>
        <w:t xml:space="preserve"> 50849-96.</w:t>
      </w:r>
      <w:r w:rsidRPr="000427F8">
        <w:rPr>
          <w:rFonts w:ascii="Verdana" w:hAnsi="Verdana"/>
          <w:sz w:val="16"/>
          <w:szCs w:val="16"/>
        </w:rPr>
        <w:tab/>
      </w:r>
      <w:r w:rsidRPr="000427F8">
        <w:rPr>
          <w:rFonts w:ascii="Verdana" w:hAnsi="Verdana" w:cs="Times New Roman CYR"/>
          <w:bCs/>
          <w:sz w:val="16"/>
          <w:szCs w:val="16"/>
        </w:rPr>
        <w:t>Пояса предохранительные строительные. Общие технические условия. Методы испытания. 2000 – 01</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sz w:val="16"/>
          <w:szCs w:val="16"/>
        </w:rPr>
        <w:t xml:space="preserve">ГОСТ </w:t>
      </w:r>
      <w:proofErr w:type="gramStart"/>
      <w:r w:rsidRPr="000427F8">
        <w:rPr>
          <w:rFonts w:ascii="Verdana" w:hAnsi="Verdana"/>
          <w:sz w:val="16"/>
          <w:szCs w:val="16"/>
        </w:rPr>
        <w:t>Р</w:t>
      </w:r>
      <w:proofErr w:type="gramEnd"/>
      <w:r w:rsidRPr="000427F8">
        <w:rPr>
          <w:rFonts w:ascii="Verdana" w:hAnsi="Verdana"/>
          <w:sz w:val="16"/>
          <w:szCs w:val="16"/>
        </w:rPr>
        <w:t xml:space="preserve"> 12.4.184-95. </w:t>
      </w:r>
      <w:r w:rsidRPr="000427F8">
        <w:rPr>
          <w:rFonts w:ascii="Verdana" w:hAnsi="Verdana"/>
          <w:sz w:val="16"/>
          <w:szCs w:val="16"/>
        </w:rPr>
        <w:tab/>
      </w:r>
      <w:r w:rsidRPr="000427F8">
        <w:rPr>
          <w:rFonts w:ascii="Verdana" w:hAnsi="Verdana" w:cs="Arial"/>
          <w:sz w:val="16"/>
          <w:szCs w:val="16"/>
        </w:rPr>
        <w:t>Система стандартов безопасности труда. Пояса предохранительные. Общие технические требования. Методы испытаний. 2009 - 05</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sz w:val="16"/>
          <w:szCs w:val="16"/>
        </w:rPr>
        <w:t>ГОСТ 27321-87</w:t>
      </w:r>
      <w:r w:rsidRPr="000427F8">
        <w:rPr>
          <w:rFonts w:ascii="Verdana" w:hAnsi="Verdana"/>
          <w:sz w:val="16"/>
          <w:szCs w:val="16"/>
        </w:rPr>
        <w:tab/>
        <w:t>Леса стоечные приставные для строительно-монтажных работ. Технические условия. 1994 - 01</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sz w:val="16"/>
          <w:szCs w:val="16"/>
        </w:rPr>
        <w:t>ГОСТ 24258-88</w:t>
      </w:r>
      <w:r w:rsidRPr="000427F8">
        <w:rPr>
          <w:rFonts w:ascii="Verdana" w:hAnsi="Verdana"/>
          <w:sz w:val="16"/>
          <w:szCs w:val="16"/>
        </w:rPr>
        <w:tab/>
        <w:t xml:space="preserve">Средства </w:t>
      </w:r>
      <w:proofErr w:type="spellStart"/>
      <w:r w:rsidRPr="000427F8">
        <w:rPr>
          <w:rFonts w:ascii="Verdana" w:hAnsi="Verdana"/>
          <w:sz w:val="16"/>
          <w:szCs w:val="16"/>
        </w:rPr>
        <w:t>подмащивания</w:t>
      </w:r>
      <w:proofErr w:type="spellEnd"/>
      <w:r w:rsidRPr="000427F8">
        <w:rPr>
          <w:rFonts w:ascii="Verdana" w:hAnsi="Verdana"/>
          <w:sz w:val="16"/>
          <w:szCs w:val="16"/>
        </w:rPr>
        <w:t>. Общие технические условия. 1989 - 07</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sz w:val="16"/>
          <w:szCs w:val="16"/>
        </w:rPr>
        <w:lastRenderedPageBreak/>
        <w:t>ГОСТ 15150-69</w:t>
      </w:r>
      <w:r w:rsidRPr="000427F8">
        <w:rPr>
          <w:rFonts w:ascii="Verdana" w:hAnsi="Verdana"/>
          <w:sz w:val="16"/>
          <w:szCs w:val="16"/>
        </w:rPr>
        <w:tab/>
        <w:t>Машины, приборы и другие технические изделия;</w:t>
      </w:r>
      <w:r w:rsidRPr="000427F8">
        <w:rPr>
          <w:rFonts w:ascii="Verdana" w:hAnsi="Verdana"/>
          <w:b/>
          <w:sz w:val="16"/>
          <w:szCs w:val="16"/>
        </w:rPr>
        <w:t xml:space="preserve"> </w:t>
      </w:r>
      <w:r w:rsidRPr="000427F8">
        <w:rPr>
          <w:rFonts w:ascii="Verdana" w:hAnsi="Verdana"/>
          <w:sz w:val="16"/>
          <w:szCs w:val="16"/>
        </w:rPr>
        <w:t>исполнения для различных климатических районов;</w:t>
      </w:r>
      <w:r w:rsidRPr="000427F8">
        <w:rPr>
          <w:rFonts w:ascii="Verdana" w:hAnsi="Verdana"/>
          <w:bCs/>
          <w:sz w:val="16"/>
          <w:szCs w:val="16"/>
        </w:rPr>
        <w:t xml:space="preserve"> категории, условия эксплуатации, хранения и транспортирования в части воздействия климатических факторов внешней среды. 1999-05</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bCs/>
          <w:sz w:val="16"/>
          <w:szCs w:val="16"/>
        </w:rPr>
        <w:t>ГОСТ 12.4.059-89</w:t>
      </w:r>
      <w:r w:rsidRPr="000427F8">
        <w:rPr>
          <w:rFonts w:ascii="Verdana" w:hAnsi="Verdana"/>
          <w:bCs/>
          <w:sz w:val="16"/>
          <w:szCs w:val="16"/>
        </w:rPr>
        <w:tab/>
        <w:t>Строительство. Ограждения предохранительные инвентарные. Общие технические условия. 1990-01</w:t>
      </w:r>
    </w:p>
    <w:p w:rsidR="000427F8" w:rsidRPr="000427F8" w:rsidRDefault="000427F8" w:rsidP="006359B6">
      <w:pPr>
        <w:numPr>
          <w:ilvl w:val="0"/>
          <w:numId w:val="40"/>
        </w:numPr>
        <w:tabs>
          <w:tab w:val="left" w:pos="3686"/>
        </w:tabs>
        <w:spacing w:after="200" w:line="276" w:lineRule="auto"/>
        <w:ind w:left="1985" w:hanging="851"/>
        <w:rPr>
          <w:rFonts w:ascii="Verdana" w:hAnsi="Verdana"/>
          <w:sz w:val="16"/>
          <w:szCs w:val="16"/>
        </w:rPr>
      </w:pPr>
      <w:r w:rsidRPr="000427F8">
        <w:rPr>
          <w:rFonts w:ascii="Verdana" w:hAnsi="Verdana"/>
          <w:bCs/>
          <w:sz w:val="16"/>
          <w:szCs w:val="16"/>
        </w:rPr>
        <w:t xml:space="preserve">Межотраслевые правила по охране труда при работе на высоте. </w:t>
      </w:r>
    </w:p>
    <w:p w:rsidR="000427F8" w:rsidRPr="000427F8" w:rsidRDefault="000427F8" w:rsidP="000427F8">
      <w:pPr>
        <w:tabs>
          <w:tab w:val="left" w:pos="3686"/>
        </w:tabs>
        <w:ind w:left="1985"/>
        <w:rPr>
          <w:rFonts w:ascii="Verdana" w:hAnsi="Verdana"/>
          <w:bCs/>
          <w:sz w:val="16"/>
          <w:szCs w:val="16"/>
        </w:rPr>
      </w:pPr>
      <w:r w:rsidRPr="000427F8">
        <w:rPr>
          <w:rFonts w:ascii="Verdana" w:hAnsi="Verdana"/>
          <w:bCs/>
          <w:sz w:val="16"/>
          <w:szCs w:val="16"/>
        </w:rPr>
        <w:t>ПОТ РМ-012-2000</w:t>
      </w:r>
    </w:p>
    <w:p w:rsidR="000427F8" w:rsidRPr="000427F8" w:rsidRDefault="000427F8" w:rsidP="006359B6">
      <w:pPr>
        <w:numPr>
          <w:ilvl w:val="0"/>
          <w:numId w:val="40"/>
        </w:numPr>
        <w:tabs>
          <w:tab w:val="left" w:pos="3686"/>
        </w:tabs>
        <w:spacing w:after="200" w:line="276" w:lineRule="auto"/>
        <w:ind w:left="1985" w:hanging="851"/>
        <w:rPr>
          <w:rFonts w:ascii="Verdana" w:hAnsi="Verdana"/>
          <w:bCs/>
          <w:sz w:val="16"/>
          <w:szCs w:val="16"/>
        </w:rPr>
      </w:pPr>
      <w:r w:rsidRPr="000427F8">
        <w:rPr>
          <w:rFonts w:ascii="Verdana" w:hAnsi="Verdana"/>
          <w:bCs/>
          <w:sz w:val="16"/>
          <w:szCs w:val="16"/>
        </w:rPr>
        <w:t xml:space="preserve">Правила устройств и безопасной эксплуатации строительных подъемников. </w:t>
      </w:r>
      <w:r w:rsidRPr="000427F8">
        <w:rPr>
          <w:rFonts w:ascii="Verdana" w:hAnsi="Verdana"/>
          <w:sz w:val="16"/>
          <w:szCs w:val="16"/>
        </w:rPr>
        <w:t>ПБ 10-518-02</w:t>
      </w:r>
    </w:p>
    <w:p w:rsidR="000427F8" w:rsidRPr="000427F8" w:rsidRDefault="000427F8" w:rsidP="006359B6">
      <w:pPr>
        <w:numPr>
          <w:ilvl w:val="0"/>
          <w:numId w:val="40"/>
        </w:numPr>
        <w:tabs>
          <w:tab w:val="left" w:pos="3686"/>
        </w:tabs>
        <w:spacing w:after="200" w:line="276" w:lineRule="auto"/>
        <w:ind w:left="1985" w:hanging="851"/>
        <w:rPr>
          <w:rFonts w:ascii="Verdana" w:hAnsi="Verdana"/>
          <w:bCs/>
          <w:sz w:val="16"/>
          <w:szCs w:val="16"/>
        </w:rPr>
      </w:pPr>
      <w:r w:rsidRPr="000427F8">
        <w:rPr>
          <w:rFonts w:ascii="Verdana" w:hAnsi="Verdana"/>
          <w:sz w:val="16"/>
          <w:szCs w:val="16"/>
        </w:rPr>
        <w:t>Правила устройства и безопасной эксплуатации подъемников (вышек)</w:t>
      </w:r>
    </w:p>
    <w:p w:rsidR="000427F8" w:rsidRPr="000427F8" w:rsidRDefault="000427F8" w:rsidP="000427F8">
      <w:pPr>
        <w:tabs>
          <w:tab w:val="left" w:pos="3686"/>
        </w:tabs>
        <w:ind w:left="1985"/>
        <w:rPr>
          <w:rFonts w:ascii="Verdana" w:hAnsi="Verdana"/>
          <w:sz w:val="16"/>
          <w:szCs w:val="16"/>
        </w:rPr>
      </w:pPr>
      <w:r w:rsidRPr="000427F8">
        <w:rPr>
          <w:rFonts w:ascii="Verdana" w:hAnsi="Verdana"/>
          <w:sz w:val="16"/>
          <w:szCs w:val="16"/>
        </w:rPr>
        <w:t>ПБ 10-611-03</w:t>
      </w:r>
    </w:p>
    <w:p w:rsidR="000427F8" w:rsidRPr="000427F8" w:rsidRDefault="000427F8" w:rsidP="000427F8">
      <w:pPr>
        <w:tabs>
          <w:tab w:val="left" w:pos="3686"/>
        </w:tabs>
        <w:ind w:left="1985"/>
        <w:rPr>
          <w:rFonts w:ascii="Verdana" w:hAnsi="Verdana"/>
          <w:bCs/>
          <w:sz w:val="16"/>
          <w:szCs w:val="16"/>
        </w:rPr>
      </w:pPr>
    </w:p>
    <w:p w:rsidR="000427F8" w:rsidRPr="000427F8" w:rsidRDefault="000427F8" w:rsidP="006359B6">
      <w:pPr>
        <w:numPr>
          <w:ilvl w:val="0"/>
          <w:numId w:val="15"/>
        </w:numPr>
        <w:spacing w:after="200" w:line="276" w:lineRule="auto"/>
        <w:ind w:hanging="720"/>
        <w:rPr>
          <w:rFonts w:ascii="Verdana" w:hAnsi="Verdana" w:cs="Calibri"/>
          <w:b/>
          <w:sz w:val="16"/>
          <w:szCs w:val="16"/>
        </w:rPr>
      </w:pPr>
      <w:bookmarkStart w:id="19" w:name="_Toc198486517"/>
      <w:bookmarkStart w:id="20" w:name="_Toc210724539"/>
      <w:bookmarkStart w:id="21" w:name="_Toc256020312"/>
      <w:bookmarkEnd w:id="16"/>
      <w:bookmarkEnd w:id="17"/>
      <w:bookmarkEnd w:id="18"/>
      <w:r w:rsidRPr="000427F8">
        <w:rPr>
          <w:rFonts w:ascii="Verdana" w:hAnsi="Verdana"/>
          <w:b/>
          <w:sz w:val="16"/>
          <w:szCs w:val="16"/>
        </w:rPr>
        <w:t xml:space="preserve">Управление </w:t>
      </w:r>
      <w:bookmarkEnd w:id="19"/>
      <w:bookmarkEnd w:id="20"/>
      <w:r w:rsidRPr="000427F8">
        <w:rPr>
          <w:rFonts w:ascii="Verdana" w:hAnsi="Verdana"/>
          <w:b/>
          <w:sz w:val="16"/>
          <w:szCs w:val="16"/>
        </w:rPr>
        <w:t>регламентом</w:t>
      </w:r>
      <w:bookmarkEnd w:id="21"/>
    </w:p>
    <w:p w:rsidR="000427F8" w:rsidRPr="000427F8" w:rsidRDefault="000427F8" w:rsidP="000427F8">
      <w:pPr>
        <w:ind w:left="709"/>
        <w:rPr>
          <w:rFonts w:ascii="Verdana" w:hAnsi="Verdana"/>
          <w:sz w:val="16"/>
          <w:szCs w:val="16"/>
        </w:rPr>
      </w:pPr>
      <w:r w:rsidRPr="000427F8">
        <w:rPr>
          <w:rFonts w:ascii="Verdana" w:hAnsi="Verdana"/>
          <w:sz w:val="16"/>
          <w:szCs w:val="16"/>
        </w:rPr>
        <w:t>Управление настоящим регламентом осуществляется в соответствии с требованиями раздела 7 регламента по управлению документацией.</w:t>
      </w:r>
    </w:p>
    <w:p w:rsidR="000427F8" w:rsidRPr="000427F8" w:rsidRDefault="000427F8" w:rsidP="000427F8">
      <w:pPr>
        <w:spacing w:before="120"/>
        <w:jc w:val="both"/>
        <w:outlineLvl w:val="3"/>
        <w:rPr>
          <w:rFonts w:ascii="Verdana" w:hAnsi="Verdana"/>
          <w:b/>
          <w:kern w:val="28"/>
          <w:sz w:val="16"/>
          <w:szCs w:val="16"/>
        </w:rPr>
      </w:pPr>
    </w:p>
    <w:p w:rsidR="000427F8" w:rsidRPr="000427F8" w:rsidRDefault="000427F8" w:rsidP="000427F8">
      <w:pPr>
        <w:spacing w:before="120"/>
        <w:jc w:val="both"/>
        <w:outlineLvl w:val="3"/>
        <w:rPr>
          <w:rFonts w:ascii="Verdana" w:hAnsi="Verdana"/>
          <w:b/>
          <w:kern w:val="28"/>
          <w:sz w:val="16"/>
          <w:szCs w:val="16"/>
        </w:rPr>
      </w:pPr>
    </w:p>
    <w:p w:rsidR="000427F8" w:rsidRPr="000427F8" w:rsidRDefault="000427F8" w:rsidP="000427F8">
      <w:pPr>
        <w:jc w:val="both"/>
        <w:rPr>
          <w:rFonts w:ascii="Verdana" w:hAnsi="Verdana"/>
          <w:sz w:val="16"/>
          <w:szCs w:val="16"/>
        </w:rPr>
      </w:pPr>
    </w:p>
    <w:tbl>
      <w:tblPr>
        <w:tblW w:w="8992" w:type="dxa"/>
        <w:tblLook w:val="04A0" w:firstRow="1" w:lastRow="0" w:firstColumn="1" w:lastColumn="0" w:noHBand="0" w:noVBand="1"/>
      </w:tblPr>
      <w:tblGrid>
        <w:gridCol w:w="4598"/>
        <w:gridCol w:w="4394"/>
      </w:tblGrid>
      <w:tr w:rsidR="003C44BD" w:rsidRPr="00924A1C" w:rsidTr="0099252F">
        <w:trPr>
          <w:trHeight w:val="232"/>
        </w:trPr>
        <w:tc>
          <w:tcPr>
            <w:tcW w:w="4598" w:type="dxa"/>
            <w:shd w:val="clear" w:color="auto" w:fill="auto"/>
            <w:vAlign w:val="center"/>
            <w:hideMark/>
          </w:tcPr>
          <w:p w:rsidR="003C44BD" w:rsidRPr="005D2100" w:rsidRDefault="003C44BD" w:rsidP="007E01C2">
            <w:pPr>
              <w:rPr>
                <w:rFonts w:ascii="Verdana" w:hAnsi="Verdana"/>
                <w:b/>
                <w:bCs/>
                <w:color w:val="000000"/>
                <w:sz w:val="22"/>
                <w:szCs w:val="22"/>
                <w:lang w:eastAsia="en-US"/>
              </w:rPr>
            </w:pPr>
            <w:r w:rsidRPr="005D2100">
              <w:rPr>
                <w:rFonts w:ascii="Verdana" w:hAnsi="Verdana"/>
                <w:b/>
                <w:bCs/>
                <w:color w:val="000000"/>
                <w:sz w:val="22"/>
                <w:szCs w:val="22"/>
                <w:lang w:eastAsia="en-US"/>
              </w:rPr>
              <w:t>ИСПОЛНИТЕЛЬ</w:t>
            </w:r>
          </w:p>
          <w:p w:rsidR="003C44BD" w:rsidRPr="005D2100" w:rsidRDefault="003C44BD" w:rsidP="007E01C2">
            <w:pPr>
              <w:rPr>
                <w:rFonts w:ascii="Verdana" w:hAnsi="Verdana"/>
                <w:bCs/>
                <w:color w:val="000000"/>
                <w:sz w:val="22"/>
                <w:szCs w:val="22"/>
              </w:rPr>
            </w:pPr>
            <w:r w:rsidRPr="005D2100">
              <w:rPr>
                <w:rFonts w:ascii="Verdana" w:hAnsi="Verdana"/>
                <w:bCs/>
                <w:color w:val="000000"/>
                <w:sz w:val="22"/>
                <w:szCs w:val="22"/>
              </w:rPr>
              <w:t>Индивидуальный предприниматель</w:t>
            </w:r>
          </w:p>
          <w:p w:rsidR="003C44BD" w:rsidRPr="005D2100" w:rsidRDefault="003C44BD" w:rsidP="007E01C2">
            <w:pPr>
              <w:rPr>
                <w:rFonts w:ascii="Verdana" w:hAnsi="Verdana"/>
                <w:b/>
                <w:bCs/>
                <w:color w:val="000000"/>
                <w:sz w:val="22"/>
                <w:szCs w:val="22"/>
              </w:rPr>
            </w:pPr>
            <w:r w:rsidRPr="005D2100">
              <w:rPr>
                <w:rFonts w:ascii="Verdana" w:hAnsi="Verdana"/>
                <w:bCs/>
                <w:color w:val="000000"/>
                <w:sz w:val="22"/>
                <w:szCs w:val="22"/>
              </w:rPr>
              <w:t>Казанцев В.Н.</w:t>
            </w:r>
          </w:p>
        </w:tc>
        <w:tc>
          <w:tcPr>
            <w:tcW w:w="4394" w:type="dxa"/>
            <w:shd w:val="clear" w:color="auto" w:fill="auto"/>
            <w:hideMark/>
          </w:tcPr>
          <w:p w:rsidR="003C44BD" w:rsidRPr="005D2100" w:rsidRDefault="003C44BD" w:rsidP="007E01C2">
            <w:pPr>
              <w:rPr>
                <w:rFonts w:ascii="Verdana" w:hAnsi="Verdana"/>
                <w:b/>
                <w:bCs/>
                <w:color w:val="000000"/>
                <w:sz w:val="22"/>
                <w:szCs w:val="22"/>
                <w:lang w:eastAsia="en-US"/>
              </w:rPr>
            </w:pPr>
            <w:r w:rsidRPr="005D2100">
              <w:rPr>
                <w:rFonts w:ascii="Verdana" w:hAnsi="Verdana"/>
                <w:b/>
                <w:bCs/>
                <w:color w:val="000000"/>
                <w:sz w:val="22"/>
                <w:szCs w:val="22"/>
                <w:lang w:eastAsia="en-US"/>
              </w:rPr>
              <w:t>ЗАКАЗЧИК</w:t>
            </w:r>
          </w:p>
          <w:p w:rsidR="003C44BD" w:rsidRPr="005D2100" w:rsidRDefault="003C44BD" w:rsidP="007E01C2">
            <w:pPr>
              <w:rPr>
                <w:rFonts w:ascii="Verdana" w:hAnsi="Verdana"/>
                <w:bCs/>
                <w:color w:val="000000"/>
                <w:sz w:val="22"/>
                <w:szCs w:val="22"/>
              </w:rPr>
            </w:pPr>
            <w:r w:rsidRPr="005D2100">
              <w:rPr>
                <w:rFonts w:ascii="Verdana" w:hAnsi="Verdana"/>
                <w:bCs/>
                <w:color w:val="000000"/>
                <w:sz w:val="22"/>
                <w:szCs w:val="22"/>
                <w:lang w:eastAsia="en-US"/>
              </w:rPr>
              <w:t>Директор филиала «Березовский» ООО «Э.ОН Инжиниринг»</w:t>
            </w:r>
          </w:p>
        </w:tc>
      </w:tr>
      <w:tr w:rsidR="003C44BD" w:rsidRPr="00924A1C" w:rsidTr="0099252F">
        <w:trPr>
          <w:trHeight w:val="779"/>
        </w:trPr>
        <w:tc>
          <w:tcPr>
            <w:tcW w:w="4598" w:type="dxa"/>
            <w:shd w:val="clear" w:color="auto" w:fill="auto"/>
          </w:tcPr>
          <w:p w:rsidR="003C44BD" w:rsidRPr="005D2100" w:rsidRDefault="003C44BD" w:rsidP="007E01C2">
            <w:pPr>
              <w:rPr>
                <w:rFonts w:ascii="Verdana" w:hAnsi="Verdana"/>
                <w:sz w:val="22"/>
                <w:szCs w:val="22"/>
                <w:highlight w:val="yellow"/>
              </w:rPr>
            </w:pPr>
          </w:p>
        </w:tc>
        <w:tc>
          <w:tcPr>
            <w:tcW w:w="4394" w:type="dxa"/>
            <w:shd w:val="clear" w:color="auto" w:fill="auto"/>
            <w:hideMark/>
          </w:tcPr>
          <w:p w:rsidR="003C44BD" w:rsidRPr="005D2100" w:rsidRDefault="003C44BD" w:rsidP="007E01C2">
            <w:pPr>
              <w:rPr>
                <w:rFonts w:ascii="Verdana" w:hAnsi="Verdana"/>
                <w:color w:val="000000"/>
                <w:sz w:val="22"/>
                <w:szCs w:val="22"/>
              </w:rPr>
            </w:pPr>
          </w:p>
        </w:tc>
      </w:tr>
      <w:tr w:rsidR="003C44BD" w:rsidRPr="00924A1C" w:rsidTr="0099252F">
        <w:trPr>
          <w:trHeight w:val="460"/>
        </w:trPr>
        <w:tc>
          <w:tcPr>
            <w:tcW w:w="4598" w:type="dxa"/>
            <w:shd w:val="clear" w:color="auto" w:fill="auto"/>
            <w:noWrap/>
            <w:vAlign w:val="bottom"/>
            <w:hideMark/>
          </w:tcPr>
          <w:p w:rsidR="003C44BD" w:rsidRPr="005D2100" w:rsidRDefault="003C44BD" w:rsidP="007E01C2">
            <w:pPr>
              <w:rPr>
                <w:rFonts w:ascii="Verdana" w:hAnsi="Verdana"/>
                <w:color w:val="000000"/>
                <w:sz w:val="22"/>
                <w:szCs w:val="22"/>
                <w:highlight w:val="yellow"/>
              </w:rPr>
            </w:pPr>
            <w:r w:rsidRPr="005D2100">
              <w:rPr>
                <w:rFonts w:ascii="Verdana" w:hAnsi="Verdana"/>
                <w:color w:val="000000"/>
                <w:sz w:val="22"/>
                <w:szCs w:val="22"/>
              </w:rPr>
              <w:t>____________ /</w:t>
            </w:r>
            <w:r w:rsidRPr="005D2100">
              <w:rPr>
                <w:rFonts w:ascii="Verdana" w:hAnsi="Verdana"/>
                <w:sz w:val="22"/>
                <w:szCs w:val="22"/>
              </w:rPr>
              <w:t>В.Н. Казанцев</w:t>
            </w:r>
            <w:r w:rsidRPr="005D2100">
              <w:rPr>
                <w:rFonts w:ascii="Verdana" w:hAnsi="Verdana"/>
                <w:color w:val="000000"/>
                <w:sz w:val="22"/>
                <w:szCs w:val="22"/>
              </w:rPr>
              <w:t>/</w:t>
            </w:r>
          </w:p>
        </w:tc>
        <w:tc>
          <w:tcPr>
            <w:tcW w:w="4394" w:type="dxa"/>
            <w:shd w:val="clear" w:color="auto" w:fill="auto"/>
            <w:vAlign w:val="bottom"/>
            <w:hideMark/>
          </w:tcPr>
          <w:p w:rsidR="003C44BD" w:rsidRPr="005D2100" w:rsidRDefault="003C44BD" w:rsidP="007E01C2">
            <w:pPr>
              <w:rPr>
                <w:rFonts w:ascii="Verdana" w:hAnsi="Verdana"/>
                <w:color w:val="000000"/>
                <w:sz w:val="22"/>
                <w:szCs w:val="22"/>
              </w:rPr>
            </w:pPr>
            <w:r w:rsidRPr="005D2100">
              <w:rPr>
                <w:rFonts w:ascii="Verdana" w:hAnsi="Verdana"/>
                <w:color w:val="000000"/>
                <w:sz w:val="22"/>
                <w:szCs w:val="22"/>
                <w:lang w:eastAsia="en-US"/>
              </w:rPr>
              <w:t xml:space="preserve">________________ /Д.Д. Кузаков/  </w:t>
            </w:r>
          </w:p>
        </w:tc>
      </w:tr>
      <w:tr w:rsidR="003C44BD" w:rsidRPr="00924A1C" w:rsidTr="0099252F">
        <w:trPr>
          <w:trHeight w:val="232"/>
        </w:trPr>
        <w:tc>
          <w:tcPr>
            <w:tcW w:w="4598" w:type="dxa"/>
            <w:shd w:val="clear" w:color="auto" w:fill="auto"/>
            <w:vAlign w:val="center"/>
            <w:hideMark/>
          </w:tcPr>
          <w:p w:rsidR="003C44BD" w:rsidRPr="005D2100" w:rsidRDefault="003C44BD" w:rsidP="007E01C2">
            <w:pPr>
              <w:rPr>
                <w:rFonts w:ascii="Verdana" w:hAnsi="Verdana"/>
                <w:color w:val="000000"/>
                <w:sz w:val="22"/>
                <w:szCs w:val="22"/>
              </w:rPr>
            </w:pPr>
            <w:r w:rsidRPr="005D2100">
              <w:rPr>
                <w:rFonts w:ascii="Verdana" w:hAnsi="Verdana"/>
                <w:color w:val="000000"/>
                <w:sz w:val="22"/>
                <w:szCs w:val="22"/>
              </w:rPr>
              <w:t>М.П.</w:t>
            </w:r>
          </w:p>
        </w:tc>
        <w:tc>
          <w:tcPr>
            <w:tcW w:w="4394" w:type="dxa"/>
            <w:shd w:val="clear" w:color="auto" w:fill="auto"/>
            <w:vAlign w:val="center"/>
            <w:hideMark/>
          </w:tcPr>
          <w:p w:rsidR="003C44BD" w:rsidRPr="005D2100" w:rsidRDefault="003C44BD" w:rsidP="007E01C2">
            <w:pPr>
              <w:rPr>
                <w:rFonts w:ascii="Verdana" w:hAnsi="Verdana"/>
                <w:color w:val="000000"/>
                <w:sz w:val="22"/>
                <w:szCs w:val="22"/>
              </w:rPr>
            </w:pPr>
            <w:r w:rsidRPr="005D2100">
              <w:rPr>
                <w:rFonts w:ascii="Verdana" w:hAnsi="Verdana"/>
                <w:color w:val="000000"/>
                <w:sz w:val="22"/>
                <w:szCs w:val="22"/>
                <w:lang w:eastAsia="en-US"/>
              </w:rPr>
              <w:t>М.П.</w:t>
            </w:r>
          </w:p>
        </w:tc>
      </w:tr>
    </w:tbl>
    <w:p w:rsidR="000427F8" w:rsidRDefault="000427F8"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F73D42" w:rsidRDefault="00F73D42" w:rsidP="005D2100">
      <w:pPr>
        <w:spacing w:after="120"/>
        <w:jc w:val="right"/>
        <w:rPr>
          <w:b/>
          <w:sz w:val="22"/>
          <w:szCs w:val="22"/>
        </w:rPr>
      </w:pPr>
    </w:p>
    <w:p w:rsidR="005D2100" w:rsidRPr="005D2100" w:rsidRDefault="005D2100" w:rsidP="005D2100">
      <w:pPr>
        <w:spacing w:after="120"/>
        <w:jc w:val="right"/>
        <w:rPr>
          <w:b/>
          <w:sz w:val="22"/>
          <w:szCs w:val="22"/>
        </w:rPr>
      </w:pPr>
      <w:r w:rsidRPr="005D2100">
        <w:rPr>
          <w:b/>
          <w:sz w:val="22"/>
          <w:szCs w:val="22"/>
        </w:rPr>
        <w:lastRenderedPageBreak/>
        <w:t xml:space="preserve">Приложение 1 к регламенту  РО-БРиИ-01 </w:t>
      </w:r>
      <w:proofErr w:type="spellStart"/>
      <w:r w:rsidRPr="005D2100">
        <w:rPr>
          <w:b/>
          <w:sz w:val="22"/>
          <w:szCs w:val="22"/>
        </w:rPr>
        <w:t>СМОЗиБТ</w:t>
      </w:r>
      <w:proofErr w:type="spellEnd"/>
    </w:p>
    <w:p w:rsidR="005D2100" w:rsidRPr="005D2100" w:rsidRDefault="005D2100" w:rsidP="005D2100">
      <w:pPr>
        <w:spacing w:after="120"/>
        <w:rPr>
          <w:b/>
          <w:sz w:val="22"/>
          <w:szCs w:val="22"/>
        </w:rPr>
      </w:pPr>
      <w:r w:rsidRPr="005D2100">
        <w:rPr>
          <w:b/>
          <w:sz w:val="22"/>
          <w:szCs w:val="22"/>
        </w:rPr>
        <w:t xml:space="preserve">                                           Плакаты безопасности при работе на лесах</w:t>
      </w:r>
    </w:p>
    <w:p w:rsidR="005D2100" w:rsidRPr="005D2100" w:rsidRDefault="005D2100" w:rsidP="005D2100">
      <w:pPr>
        <w:spacing w:after="120"/>
        <w:jc w:val="both"/>
        <w:rPr>
          <w:b/>
          <w:sz w:val="22"/>
          <w:szCs w:val="22"/>
        </w:rPr>
      </w:pPr>
      <w:r w:rsidRPr="005D2100">
        <w:rPr>
          <w:b/>
          <w:sz w:val="22"/>
          <w:szCs w:val="22"/>
        </w:rPr>
        <w:t xml:space="preserve">          Разрешающие плакаты            </w:t>
      </w:r>
      <w:r w:rsidRPr="005D2100">
        <w:rPr>
          <w:sz w:val="22"/>
          <w:szCs w:val="22"/>
        </w:rPr>
        <w:t>Лицевая сторона</w:t>
      </w:r>
      <w:r w:rsidRPr="005D2100">
        <w:rPr>
          <w:b/>
          <w:sz w:val="22"/>
          <w:szCs w:val="22"/>
        </w:rPr>
        <w:t xml:space="preserve">                                             </w:t>
      </w:r>
    </w:p>
    <w:p w:rsidR="005D2100" w:rsidRPr="005D2100" w:rsidRDefault="005D2100" w:rsidP="005D2100">
      <w:pPr>
        <w:ind w:left="360" w:firstLine="66"/>
        <w:rPr>
          <w:b/>
          <w:sz w:val="22"/>
          <w:szCs w:val="22"/>
        </w:rPr>
      </w:pPr>
      <w:r w:rsidRPr="005D2100">
        <w:rPr>
          <w:noProof/>
          <w:sz w:val="22"/>
          <w:szCs w:val="22"/>
        </w:rPr>
        <w:drawing>
          <wp:inline distT="0" distB="0" distL="0" distR="0" wp14:anchorId="448A2F31" wp14:editId="044132E3">
            <wp:extent cx="3128011" cy="14948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355" cy="1502178"/>
                    </a:xfrm>
                    <a:prstGeom prst="rect">
                      <a:avLst/>
                    </a:prstGeom>
                    <a:noFill/>
                  </pic:spPr>
                </pic:pic>
              </a:graphicData>
            </a:graphic>
          </wp:inline>
        </w:drawing>
      </w:r>
    </w:p>
    <w:p w:rsidR="005D2100" w:rsidRPr="005D2100" w:rsidRDefault="005D2100" w:rsidP="005D2100">
      <w:pPr>
        <w:spacing w:after="120"/>
        <w:rPr>
          <w:sz w:val="22"/>
          <w:szCs w:val="22"/>
        </w:rPr>
      </w:pPr>
      <w:r w:rsidRPr="005D2100">
        <w:rPr>
          <w:sz w:val="22"/>
          <w:szCs w:val="22"/>
        </w:rPr>
        <w:t xml:space="preserve">         </w:t>
      </w:r>
      <w:r w:rsidRPr="005D2100">
        <w:rPr>
          <w:b/>
          <w:sz w:val="22"/>
          <w:szCs w:val="22"/>
          <w:u w:val="single"/>
        </w:rPr>
        <w:t>Разрешающие плакаты</w:t>
      </w:r>
      <w:r w:rsidRPr="005D2100">
        <w:rPr>
          <w:sz w:val="22"/>
          <w:szCs w:val="22"/>
        </w:rPr>
        <w:t xml:space="preserve">     Оборотная сторона (горизонтально)                                                                                                          </w:t>
      </w:r>
    </w:p>
    <w:p w:rsidR="005D2100" w:rsidRPr="005D2100" w:rsidRDefault="005D2100" w:rsidP="005D2100">
      <w:pPr>
        <w:keepNext/>
        <w:widowControl w:val="0"/>
        <w:autoSpaceDE w:val="0"/>
        <w:autoSpaceDN w:val="0"/>
        <w:adjustRightInd w:val="0"/>
        <w:spacing w:before="120" w:after="120"/>
        <w:jc w:val="center"/>
        <w:outlineLvl w:val="0"/>
        <w:rPr>
          <w:b/>
          <w:bCs/>
          <w:kern w:val="28"/>
          <w:sz w:val="22"/>
          <w:szCs w:val="22"/>
        </w:rPr>
      </w:pPr>
      <w:r w:rsidRPr="005D2100">
        <w:rPr>
          <w:b/>
          <w:bCs/>
          <w:kern w:val="28"/>
          <w:sz w:val="22"/>
          <w:szCs w:val="22"/>
        </w:rPr>
        <w:t>ТАБЛИЦА ПРИЁМКИ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5D2100" w:rsidRPr="005D2100" w:rsidTr="00B732B0">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Дата и время приёмки, </w:t>
            </w:r>
          </w:p>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tabs>
                <w:tab w:val="left" w:pos="1167"/>
              </w:tabs>
              <w:autoSpaceDE w:val="0"/>
              <w:autoSpaceDN w:val="0"/>
              <w:adjustRightInd w:val="0"/>
              <w:jc w:val="center"/>
              <w:rPr>
                <w:sz w:val="22"/>
                <w:szCs w:val="22"/>
              </w:rPr>
            </w:pPr>
            <w:r w:rsidRPr="005D2100">
              <w:rPr>
                <w:sz w:val="22"/>
                <w:szCs w:val="22"/>
              </w:rPr>
              <w:t>Допустимая нагрузка на 1 м</w:t>
            </w:r>
            <w:proofErr w:type="gramStart"/>
            <w:r w:rsidRPr="005D2100">
              <w:rPr>
                <w:sz w:val="22"/>
                <w:szCs w:val="22"/>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Подпись лица, производившего приёмку  </w:t>
            </w:r>
          </w:p>
        </w:tc>
      </w:tr>
      <w:tr w:rsidR="005D2100" w:rsidRPr="005D2100" w:rsidTr="00B732B0">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r>
    </w:tbl>
    <w:p w:rsidR="005D2100" w:rsidRPr="005D2100" w:rsidRDefault="005D2100" w:rsidP="005D2100">
      <w:pPr>
        <w:keepNext/>
        <w:widowControl w:val="0"/>
        <w:autoSpaceDE w:val="0"/>
        <w:autoSpaceDN w:val="0"/>
        <w:adjustRightInd w:val="0"/>
        <w:spacing w:before="120" w:after="120"/>
        <w:jc w:val="center"/>
        <w:outlineLvl w:val="0"/>
        <w:rPr>
          <w:b/>
          <w:bCs/>
          <w:kern w:val="28"/>
          <w:sz w:val="22"/>
          <w:szCs w:val="22"/>
        </w:rPr>
      </w:pPr>
      <w:r w:rsidRPr="005D2100">
        <w:rPr>
          <w:b/>
          <w:bCs/>
          <w:kern w:val="28"/>
          <w:sz w:val="22"/>
          <w:szCs w:val="22"/>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5D2100" w:rsidRPr="005D2100" w:rsidTr="00B732B0">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Дата и время  осмотра</w:t>
            </w:r>
          </w:p>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Подпись лица, производившего осмотр </w:t>
            </w:r>
          </w:p>
        </w:tc>
      </w:tr>
      <w:tr w:rsidR="005D2100" w:rsidRPr="005D2100" w:rsidTr="00B732B0">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78" w:type="pct"/>
            <w:vMerge/>
            <w:tcBorders>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91" w:type="pct"/>
            <w:vMerge/>
            <w:tcBorders>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r>
      <w:tr w:rsidR="005D2100" w:rsidRPr="005D2100" w:rsidTr="00B732B0">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5D2100" w:rsidRPr="005D2100" w:rsidRDefault="005D2100" w:rsidP="005D2100">
            <w:pPr>
              <w:shd w:val="clear" w:color="auto" w:fill="FFFFFF"/>
              <w:autoSpaceDE w:val="0"/>
              <w:autoSpaceDN w:val="0"/>
              <w:adjustRightInd w:val="0"/>
              <w:jc w:val="center"/>
              <w:rPr>
                <w:sz w:val="22"/>
                <w:szCs w:val="22"/>
              </w:rPr>
            </w:pPr>
          </w:p>
        </w:tc>
      </w:tr>
    </w:tbl>
    <w:p w:rsidR="005D2100" w:rsidRPr="005D2100" w:rsidRDefault="005D2100" w:rsidP="005D2100">
      <w:pPr>
        <w:spacing w:after="120"/>
        <w:rPr>
          <w:sz w:val="22"/>
          <w:szCs w:val="22"/>
        </w:rPr>
      </w:pPr>
      <w:r w:rsidRPr="005D2100">
        <w:rPr>
          <w:b/>
          <w:noProof/>
          <w:sz w:val="22"/>
          <w:szCs w:val="22"/>
        </w:rPr>
        <mc:AlternateContent>
          <mc:Choice Requires="wps">
            <w:drawing>
              <wp:anchor distT="0" distB="0" distL="114300" distR="114300" simplePos="0" relativeHeight="251666432" behindDoc="0" locked="0" layoutInCell="1" allowOverlap="1" wp14:anchorId="01A53C32" wp14:editId="3B030941">
                <wp:simplePos x="0" y="0"/>
                <wp:positionH relativeFrom="column">
                  <wp:posOffset>271587</wp:posOffset>
                </wp:positionH>
                <wp:positionV relativeFrom="paragraph">
                  <wp:posOffset>193565</wp:posOffset>
                </wp:positionV>
                <wp:extent cx="2409245" cy="1272208"/>
                <wp:effectExtent l="0" t="0" r="10160" b="2349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245" cy="1272208"/>
                        </a:xfrm>
                        <a:prstGeom prst="rect">
                          <a:avLst/>
                        </a:prstGeom>
                        <a:solidFill>
                          <a:srgbClr val="FF0000"/>
                        </a:solidFill>
                        <a:ln w="9525">
                          <a:solidFill>
                            <a:srgbClr val="000000"/>
                          </a:solidFill>
                          <a:miter lim="800000"/>
                          <a:headEnd/>
                          <a:tailEnd/>
                        </a:ln>
                      </wps:spPr>
                      <wps:txbx>
                        <w:txbxContent>
                          <w:p w:rsidR="00B732B0" w:rsidRPr="00F94486" w:rsidRDefault="00B732B0" w:rsidP="005D2100">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B732B0" w:rsidRDefault="00B732B0" w:rsidP="005D2100">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 xml:space="preserve">С ЛЕСОВ </w:t>
                            </w:r>
                          </w:p>
                          <w:p w:rsidR="00B732B0" w:rsidRPr="00F94486" w:rsidRDefault="00B732B0" w:rsidP="005D2100">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1.4pt;margin-top:15.25pt;width:189.7pt;height:10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" fillcolor="red">
                <v:textbox>
                  <w:txbxContent>
                    <w:p w:rsidR="00B732B0" w:rsidRPr="00F94486" w:rsidRDefault="00B732B0" w:rsidP="005D2100">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B732B0" w:rsidRDefault="00B732B0" w:rsidP="005D2100">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 xml:space="preserve">С ЛЕСОВ </w:t>
                      </w:r>
                    </w:p>
                    <w:p w:rsidR="00B732B0" w:rsidRPr="00F94486" w:rsidRDefault="00B732B0" w:rsidP="005D2100">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Pr="005D2100">
        <w:rPr>
          <w:b/>
          <w:sz w:val="22"/>
          <w:szCs w:val="22"/>
        </w:rPr>
        <w:t xml:space="preserve">           Запрещающие плакаты</w:t>
      </w:r>
      <w:r w:rsidRPr="005D2100">
        <w:rPr>
          <w:sz w:val="22"/>
          <w:szCs w:val="22"/>
        </w:rPr>
        <w:t xml:space="preserve">        Лицевая сторона</w:t>
      </w: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spacing w:after="120"/>
        <w:rPr>
          <w:sz w:val="22"/>
          <w:szCs w:val="22"/>
        </w:rPr>
      </w:pPr>
    </w:p>
    <w:p w:rsidR="005D2100" w:rsidRPr="005D2100" w:rsidRDefault="005D2100" w:rsidP="005D2100">
      <w:pPr>
        <w:tabs>
          <w:tab w:val="left" w:pos="0"/>
        </w:tabs>
        <w:rPr>
          <w:sz w:val="22"/>
          <w:szCs w:val="22"/>
        </w:rPr>
      </w:pPr>
      <w:r w:rsidRPr="005D2100">
        <w:rPr>
          <w:sz w:val="22"/>
          <w:szCs w:val="22"/>
        </w:rPr>
        <w:t xml:space="preserve"> </w:t>
      </w:r>
      <w:r w:rsidRPr="005D2100">
        <w:rPr>
          <w:b/>
          <w:sz w:val="22"/>
          <w:szCs w:val="22"/>
          <w:u w:val="single"/>
        </w:rPr>
        <w:t>Запрещающие плакаты</w:t>
      </w:r>
      <w:r w:rsidRPr="005D2100">
        <w:rPr>
          <w:sz w:val="22"/>
          <w:szCs w:val="22"/>
        </w:rPr>
        <w:t xml:space="preserve">               Оборотная сторона</w:t>
      </w:r>
    </w:p>
    <w:p w:rsidR="005D2100" w:rsidRPr="005D2100" w:rsidRDefault="005D2100" w:rsidP="005D2100">
      <w:pPr>
        <w:tabs>
          <w:tab w:val="left" w:pos="0"/>
        </w:tabs>
        <w:rPr>
          <w:sz w:val="22"/>
          <w:szCs w:val="22"/>
        </w:rPr>
      </w:pPr>
      <w:r w:rsidRPr="005D2100">
        <w:rPr>
          <w:b/>
          <w:sz w:val="22"/>
          <w:szCs w:val="22"/>
        </w:rPr>
        <w:t xml:space="preserve"> ТАБЛИЦА </w:t>
      </w:r>
      <w:proofErr w:type="gramStart"/>
      <w:r w:rsidRPr="005D2100">
        <w:rPr>
          <w:b/>
          <w:sz w:val="22"/>
          <w:szCs w:val="22"/>
        </w:rPr>
        <w:t>УЧЕТА ФАКТОВ ЗАПРЕТА ЭКСПЛУАТАЦИИ ЛЕСОВ</w:t>
      </w:r>
      <w:proofErr w:type="gramEnd"/>
    </w:p>
    <w:p w:rsidR="005D2100" w:rsidRPr="005D2100" w:rsidRDefault="005D2100" w:rsidP="005D2100">
      <w:pPr>
        <w:tabs>
          <w:tab w:val="left" w:pos="0"/>
        </w:tabs>
        <w:rPr>
          <w:sz w:val="22"/>
          <w:szCs w:val="22"/>
        </w:rPr>
      </w:pPr>
      <w:r w:rsidRPr="005D2100">
        <w:rPr>
          <w:sz w:val="22"/>
          <w:szCs w:val="22"/>
        </w:rPr>
        <w:t xml:space="preserve"> Регистрационный номер лесов №___________________________________________________</w:t>
      </w:r>
    </w:p>
    <w:p w:rsidR="005D2100" w:rsidRPr="005D2100" w:rsidRDefault="005D2100" w:rsidP="005D2100">
      <w:pPr>
        <w:tabs>
          <w:tab w:val="left" w:pos="0"/>
        </w:tabs>
        <w:rPr>
          <w:sz w:val="22"/>
          <w:szCs w:val="22"/>
        </w:rPr>
      </w:pPr>
      <w:r w:rsidRPr="005D2100">
        <w:rPr>
          <w:sz w:val="22"/>
          <w:szCs w:val="22"/>
        </w:rPr>
        <w:t xml:space="preserve"> Тип лесов________________________________________________________________________</w:t>
      </w:r>
    </w:p>
    <w:p w:rsidR="005D2100" w:rsidRPr="005D2100" w:rsidRDefault="005D2100" w:rsidP="005D2100">
      <w:pPr>
        <w:tabs>
          <w:tab w:val="left" w:pos="0"/>
        </w:tabs>
        <w:spacing w:after="120"/>
        <w:rPr>
          <w:sz w:val="22"/>
          <w:szCs w:val="22"/>
        </w:rPr>
      </w:pPr>
      <w:r w:rsidRPr="005D2100">
        <w:rPr>
          <w:b/>
          <w:sz w:val="22"/>
          <w:szCs w:val="22"/>
        </w:rPr>
        <w:t xml:space="preserve"> Монтаж, демонтаж лесов </w:t>
      </w:r>
      <w:r w:rsidRPr="005D2100">
        <w:rPr>
          <w:sz w:val="22"/>
          <w:szCs w:val="22"/>
        </w:rPr>
        <w:t xml:space="preserve">               Лицевая сторона</w:t>
      </w:r>
    </w:p>
    <w:p w:rsidR="005D2100" w:rsidRPr="005D2100" w:rsidRDefault="005D2100" w:rsidP="005D2100">
      <w:pPr>
        <w:spacing w:after="200" w:line="276" w:lineRule="auto"/>
        <w:rPr>
          <w:sz w:val="22"/>
          <w:szCs w:val="22"/>
        </w:rPr>
      </w:pPr>
      <w:r w:rsidRPr="005D2100">
        <w:rPr>
          <w:noProof/>
          <w:sz w:val="22"/>
          <w:szCs w:val="22"/>
        </w:rPr>
        <w:lastRenderedPageBreak/>
        <w:drawing>
          <wp:inline distT="0" distB="0" distL="0" distR="0" wp14:anchorId="7E86DA34" wp14:editId="166DEF29">
            <wp:extent cx="2425148" cy="1348565"/>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5D2100" w:rsidRPr="005D2100" w:rsidRDefault="005D2100" w:rsidP="005D2100">
      <w:pPr>
        <w:spacing w:line="276" w:lineRule="auto"/>
        <w:rPr>
          <w:rFonts w:eastAsia="Calibri"/>
          <w:b/>
          <w:sz w:val="22"/>
          <w:szCs w:val="22"/>
          <w:lang w:eastAsia="en-US"/>
        </w:rPr>
      </w:pPr>
      <w:r w:rsidRPr="005D2100">
        <w:rPr>
          <w:b/>
          <w:sz w:val="22"/>
          <w:szCs w:val="22"/>
        </w:rPr>
        <w:t>Место установки лесов</w:t>
      </w:r>
    </w:p>
    <w:tbl>
      <w:tblPr>
        <w:tblStyle w:val="120"/>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5D2100" w:rsidRPr="005D2100" w:rsidTr="00B732B0">
        <w:trPr>
          <w:trHeight w:val="431"/>
        </w:trPr>
        <w:tc>
          <w:tcPr>
            <w:tcW w:w="5103" w:type="dxa"/>
            <w:gridSpan w:val="4"/>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Оформляется лицом,</w:t>
            </w:r>
          </w:p>
          <w:p w:rsidR="005D2100" w:rsidRPr="005D2100" w:rsidRDefault="005D2100" w:rsidP="005D2100">
            <w:pPr>
              <w:jc w:val="center"/>
              <w:rPr>
                <w:rFonts w:eastAsia="Calibri"/>
                <w:sz w:val="22"/>
                <w:szCs w:val="22"/>
                <w:lang w:eastAsia="en-US"/>
              </w:rPr>
            </w:pPr>
            <w:proofErr w:type="gramStart"/>
            <w:r w:rsidRPr="005D2100">
              <w:rPr>
                <w:rFonts w:eastAsia="Calibri"/>
                <w:sz w:val="22"/>
                <w:szCs w:val="22"/>
                <w:lang w:eastAsia="en-US"/>
              </w:rPr>
              <w:t>вывешивающим</w:t>
            </w:r>
            <w:proofErr w:type="gramEnd"/>
            <w:r w:rsidRPr="005D2100">
              <w:rPr>
                <w:rFonts w:eastAsia="Calibri"/>
                <w:sz w:val="22"/>
                <w:szCs w:val="22"/>
                <w:lang w:eastAsia="en-US"/>
              </w:rPr>
              <w:t xml:space="preserve"> запрещающий плакат</w:t>
            </w:r>
          </w:p>
        </w:tc>
        <w:tc>
          <w:tcPr>
            <w:tcW w:w="4253" w:type="dxa"/>
            <w:gridSpan w:val="3"/>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Оформляется лицом, проводящим повторную приемку лесов после устранения основания вывешивания запрещающего плаката (дефекта)</w:t>
            </w:r>
          </w:p>
        </w:tc>
      </w:tr>
      <w:tr w:rsidR="005D2100" w:rsidRPr="005D2100" w:rsidTr="00B732B0">
        <w:tc>
          <w:tcPr>
            <w:tcW w:w="1276"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Дата, время вывешивания запрещающего плаката</w:t>
            </w:r>
          </w:p>
        </w:tc>
        <w:tc>
          <w:tcPr>
            <w:tcW w:w="1418"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Основание вывешивания запрещающего плаката (дефекты)</w:t>
            </w:r>
          </w:p>
        </w:tc>
        <w:tc>
          <w:tcPr>
            <w:tcW w:w="1559"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ФИО, должность лица, вывесившего запрещающий плакат</w:t>
            </w:r>
          </w:p>
        </w:tc>
        <w:tc>
          <w:tcPr>
            <w:tcW w:w="850"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Подпись</w:t>
            </w:r>
          </w:p>
        </w:tc>
        <w:tc>
          <w:tcPr>
            <w:tcW w:w="1276"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Дата, время повторной приемки лесов, номер Акта приемки</w:t>
            </w:r>
          </w:p>
        </w:tc>
        <w:tc>
          <w:tcPr>
            <w:tcW w:w="1559"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ФИО, должность лица производившего повторную приемку лесов</w:t>
            </w:r>
          </w:p>
        </w:tc>
        <w:tc>
          <w:tcPr>
            <w:tcW w:w="1418" w:type="dxa"/>
          </w:tcPr>
          <w:p w:rsidR="005D2100" w:rsidRPr="005D2100" w:rsidRDefault="005D2100" w:rsidP="005D2100">
            <w:pPr>
              <w:jc w:val="center"/>
              <w:rPr>
                <w:rFonts w:eastAsia="Calibri"/>
                <w:sz w:val="22"/>
                <w:szCs w:val="22"/>
                <w:lang w:eastAsia="en-US"/>
              </w:rPr>
            </w:pPr>
            <w:r w:rsidRPr="005D2100">
              <w:rPr>
                <w:rFonts w:eastAsia="Calibri"/>
                <w:sz w:val="22"/>
                <w:szCs w:val="22"/>
                <w:lang w:eastAsia="en-US"/>
              </w:rPr>
              <w:t>Подпись лица производившего повторную приемку лесов</w:t>
            </w:r>
          </w:p>
        </w:tc>
      </w:tr>
      <w:tr w:rsidR="005D2100" w:rsidRPr="005D2100" w:rsidTr="00B732B0">
        <w:tc>
          <w:tcPr>
            <w:tcW w:w="1276" w:type="dxa"/>
          </w:tcPr>
          <w:p w:rsidR="005D2100" w:rsidRPr="005D2100" w:rsidRDefault="005D2100" w:rsidP="005D2100">
            <w:pPr>
              <w:rPr>
                <w:rFonts w:eastAsia="Calibri"/>
                <w:sz w:val="22"/>
                <w:szCs w:val="22"/>
                <w:lang w:eastAsia="en-US"/>
              </w:rPr>
            </w:pPr>
          </w:p>
        </w:tc>
        <w:tc>
          <w:tcPr>
            <w:tcW w:w="1418" w:type="dxa"/>
          </w:tcPr>
          <w:p w:rsidR="005D2100" w:rsidRPr="005D2100" w:rsidRDefault="005D2100" w:rsidP="005D2100">
            <w:pPr>
              <w:rPr>
                <w:rFonts w:eastAsia="Calibri"/>
                <w:sz w:val="22"/>
                <w:szCs w:val="22"/>
                <w:lang w:eastAsia="en-US"/>
              </w:rPr>
            </w:pPr>
          </w:p>
        </w:tc>
        <w:tc>
          <w:tcPr>
            <w:tcW w:w="1559" w:type="dxa"/>
          </w:tcPr>
          <w:p w:rsidR="005D2100" w:rsidRPr="005D2100" w:rsidRDefault="005D2100" w:rsidP="005D2100">
            <w:pPr>
              <w:rPr>
                <w:rFonts w:eastAsia="Calibri"/>
                <w:sz w:val="22"/>
                <w:szCs w:val="22"/>
                <w:lang w:eastAsia="en-US"/>
              </w:rPr>
            </w:pPr>
          </w:p>
        </w:tc>
        <w:tc>
          <w:tcPr>
            <w:tcW w:w="850" w:type="dxa"/>
          </w:tcPr>
          <w:p w:rsidR="005D2100" w:rsidRPr="005D2100" w:rsidRDefault="005D2100" w:rsidP="005D2100">
            <w:pPr>
              <w:rPr>
                <w:rFonts w:eastAsia="Calibri"/>
                <w:sz w:val="22"/>
                <w:szCs w:val="22"/>
                <w:lang w:eastAsia="en-US"/>
              </w:rPr>
            </w:pPr>
          </w:p>
        </w:tc>
        <w:tc>
          <w:tcPr>
            <w:tcW w:w="1276" w:type="dxa"/>
          </w:tcPr>
          <w:p w:rsidR="005D2100" w:rsidRPr="005D2100" w:rsidRDefault="005D2100" w:rsidP="005D2100">
            <w:pPr>
              <w:rPr>
                <w:rFonts w:eastAsia="Calibri"/>
                <w:sz w:val="22"/>
                <w:szCs w:val="22"/>
                <w:lang w:eastAsia="en-US"/>
              </w:rPr>
            </w:pPr>
          </w:p>
        </w:tc>
        <w:tc>
          <w:tcPr>
            <w:tcW w:w="1559" w:type="dxa"/>
          </w:tcPr>
          <w:p w:rsidR="005D2100" w:rsidRPr="005D2100" w:rsidRDefault="005D2100" w:rsidP="005D2100">
            <w:pPr>
              <w:rPr>
                <w:rFonts w:eastAsia="Calibri"/>
                <w:sz w:val="22"/>
                <w:szCs w:val="22"/>
                <w:lang w:eastAsia="en-US"/>
              </w:rPr>
            </w:pPr>
          </w:p>
        </w:tc>
        <w:tc>
          <w:tcPr>
            <w:tcW w:w="1418" w:type="dxa"/>
          </w:tcPr>
          <w:p w:rsidR="005D2100" w:rsidRPr="005D2100" w:rsidRDefault="005D2100" w:rsidP="005D2100">
            <w:pPr>
              <w:rPr>
                <w:rFonts w:eastAsia="Calibri"/>
                <w:sz w:val="22"/>
                <w:szCs w:val="22"/>
                <w:lang w:eastAsia="en-US"/>
              </w:rPr>
            </w:pPr>
          </w:p>
        </w:tc>
      </w:tr>
    </w:tbl>
    <w:p w:rsidR="005D2100" w:rsidRPr="005D2100" w:rsidRDefault="005D2100" w:rsidP="005D2100">
      <w:pPr>
        <w:rPr>
          <w:b/>
          <w:sz w:val="22"/>
          <w:szCs w:val="22"/>
          <w:u w:val="single"/>
        </w:rPr>
      </w:pPr>
      <w:r w:rsidRPr="005D2100">
        <w:rPr>
          <w:b/>
          <w:sz w:val="22"/>
          <w:szCs w:val="22"/>
        </w:rPr>
        <w:t>Оборотная сторона</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447"/>
        <w:gridCol w:w="2270"/>
        <w:gridCol w:w="1865"/>
        <w:gridCol w:w="2528"/>
        <w:gridCol w:w="1301"/>
      </w:tblGrid>
      <w:tr w:rsidR="005D2100" w:rsidRPr="005D2100" w:rsidTr="00B732B0">
        <w:trPr>
          <w:trHeight w:val="632"/>
          <w:tblHeader/>
          <w:jc w:val="center"/>
        </w:trPr>
        <w:tc>
          <w:tcPr>
            <w:tcW w:w="769"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rPr>
                <w:sz w:val="22"/>
                <w:szCs w:val="22"/>
              </w:rPr>
            </w:pPr>
            <w:r w:rsidRPr="005D2100">
              <w:rPr>
                <w:sz w:val="22"/>
                <w:szCs w:val="22"/>
              </w:rPr>
              <w:t xml:space="preserve">       Номер    </w:t>
            </w:r>
          </w:p>
          <w:p w:rsidR="005D2100" w:rsidRPr="005D2100" w:rsidRDefault="005D2100" w:rsidP="005D2100">
            <w:pPr>
              <w:shd w:val="clear" w:color="auto" w:fill="FFFFFF"/>
              <w:autoSpaceDE w:val="0"/>
              <w:autoSpaceDN w:val="0"/>
              <w:adjustRightInd w:val="0"/>
              <w:rPr>
                <w:sz w:val="22"/>
                <w:szCs w:val="22"/>
              </w:rPr>
            </w:pPr>
            <w:r w:rsidRPr="005D2100">
              <w:rPr>
                <w:sz w:val="22"/>
                <w:szCs w:val="22"/>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Ф.И.О., должность </w:t>
            </w:r>
            <w:proofErr w:type="gramStart"/>
            <w:r w:rsidRPr="005D2100">
              <w:rPr>
                <w:sz w:val="22"/>
                <w:szCs w:val="22"/>
              </w:rPr>
              <w:t>выдавшего</w:t>
            </w:r>
            <w:proofErr w:type="gramEnd"/>
            <w:r w:rsidRPr="005D2100">
              <w:rPr>
                <w:sz w:val="22"/>
                <w:szCs w:val="22"/>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tabs>
                <w:tab w:val="left" w:pos="1167"/>
              </w:tabs>
              <w:autoSpaceDE w:val="0"/>
              <w:autoSpaceDN w:val="0"/>
              <w:adjustRightInd w:val="0"/>
              <w:jc w:val="center"/>
              <w:rPr>
                <w:sz w:val="22"/>
                <w:szCs w:val="22"/>
              </w:rPr>
            </w:pPr>
            <w:r w:rsidRPr="005D2100">
              <w:rPr>
                <w:sz w:val="22"/>
                <w:szCs w:val="22"/>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r w:rsidRPr="005D2100">
              <w:rPr>
                <w:sz w:val="22"/>
                <w:szCs w:val="22"/>
              </w:rPr>
              <w:t xml:space="preserve">Дата и подпись руководителя работ </w:t>
            </w:r>
          </w:p>
        </w:tc>
      </w:tr>
      <w:tr w:rsidR="005D2100" w:rsidRPr="005D2100" w:rsidTr="00B732B0">
        <w:trPr>
          <w:trHeight w:val="156"/>
          <w:tblHeader/>
          <w:jc w:val="center"/>
        </w:trPr>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5D2100" w:rsidRPr="005D2100" w:rsidRDefault="005D2100" w:rsidP="005D2100">
            <w:pPr>
              <w:shd w:val="clear" w:color="auto" w:fill="FFFFFF"/>
              <w:autoSpaceDE w:val="0"/>
              <w:autoSpaceDN w:val="0"/>
              <w:adjustRightInd w:val="0"/>
              <w:jc w:val="center"/>
              <w:rPr>
                <w:sz w:val="22"/>
                <w:szCs w:val="22"/>
              </w:rPr>
            </w:pPr>
          </w:p>
        </w:tc>
      </w:tr>
    </w:tbl>
    <w:p w:rsidR="005D2100" w:rsidRPr="005D2100" w:rsidRDefault="005D2100" w:rsidP="005D2100">
      <w:pPr>
        <w:rPr>
          <w:b/>
          <w:bCs/>
          <w:sz w:val="22"/>
          <w:szCs w:val="22"/>
        </w:rPr>
      </w:pPr>
    </w:p>
    <w:tbl>
      <w:tblPr>
        <w:tblW w:w="0" w:type="auto"/>
        <w:tblInd w:w="75" w:type="dxa"/>
        <w:tblLayout w:type="fixed"/>
        <w:tblLook w:val="0000" w:firstRow="0" w:lastRow="0" w:firstColumn="0" w:lastColumn="0" w:noHBand="0" w:noVBand="0"/>
      </w:tblPr>
      <w:tblGrid>
        <w:gridCol w:w="4643"/>
        <w:gridCol w:w="4643"/>
      </w:tblGrid>
      <w:tr w:rsidR="005D2100" w:rsidRPr="005D2100" w:rsidTr="00B732B0">
        <w:tc>
          <w:tcPr>
            <w:tcW w:w="9286" w:type="dxa"/>
            <w:gridSpan w:val="2"/>
            <w:vAlign w:val="center"/>
          </w:tcPr>
          <w:p w:rsidR="00F73D42" w:rsidRDefault="00F73D42" w:rsidP="005D2100">
            <w:pPr>
              <w:jc w:val="center"/>
              <w:rPr>
                <w:bCs/>
                <w:sz w:val="22"/>
                <w:szCs w:val="22"/>
              </w:rPr>
            </w:pPr>
          </w:p>
          <w:p w:rsidR="00F73D42" w:rsidRDefault="00F73D42" w:rsidP="005D2100">
            <w:pPr>
              <w:jc w:val="center"/>
              <w:rPr>
                <w:bCs/>
                <w:sz w:val="22"/>
                <w:szCs w:val="22"/>
              </w:rPr>
            </w:pPr>
          </w:p>
          <w:p w:rsidR="00F73D42" w:rsidRDefault="00F73D42" w:rsidP="005D2100">
            <w:pPr>
              <w:jc w:val="center"/>
              <w:rPr>
                <w:bCs/>
                <w:sz w:val="22"/>
                <w:szCs w:val="22"/>
              </w:rPr>
            </w:pPr>
          </w:p>
          <w:p w:rsidR="00F73D42" w:rsidRDefault="00F73D42" w:rsidP="005D2100">
            <w:pPr>
              <w:jc w:val="center"/>
              <w:rPr>
                <w:bCs/>
                <w:sz w:val="22"/>
                <w:szCs w:val="22"/>
              </w:rPr>
            </w:pPr>
          </w:p>
          <w:p w:rsidR="005D2100" w:rsidRPr="005D2100" w:rsidRDefault="005D2100" w:rsidP="005D2100">
            <w:pPr>
              <w:jc w:val="center"/>
              <w:rPr>
                <w:bCs/>
                <w:sz w:val="22"/>
                <w:szCs w:val="22"/>
              </w:rPr>
            </w:pPr>
            <w:r w:rsidRPr="005D2100">
              <w:rPr>
                <w:bCs/>
                <w:sz w:val="22"/>
                <w:szCs w:val="22"/>
              </w:rPr>
              <w:t>Подписи сторон:</w:t>
            </w:r>
          </w:p>
        </w:tc>
      </w:tr>
      <w:tr w:rsidR="005D2100" w:rsidRPr="005D2100" w:rsidTr="00B732B0">
        <w:tc>
          <w:tcPr>
            <w:tcW w:w="4643" w:type="dxa"/>
          </w:tcPr>
          <w:p w:rsidR="005D2100" w:rsidRPr="005D2100" w:rsidRDefault="005D2100" w:rsidP="005D2100">
            <w:pPr>
              <w:rPr>
                <w:color w:val="000000"/>
                <w:lang w:val="x-none" w:eastAsia="x-none"/>
              </w:rPr>
            </w:pPr>
          </w:p>
        </w:tc>
        <w:tc>
          <w:tcPr>
            <w:tcW w:w="4643" w:type="dxa"/>
          </w:tcPr>
          <w:p w:rsidR="005D2100" w:rsidRPr="005D2100" w:rsidRDefault="005D2100" w:rsidP="005D2100">
            <w:pPr>
              <w:rPr>
                <w:color w:val="000000"/>
                <w:lang w:val="x-none" w:eastAsia="x-none"/>
              </w:rPr>
            </w:pPr>
          </w:p>
        </w:tc>
      </w:tr>
      <w:tr w:rsidR="005D2100" w:rsidRPr="005D2100" w:rsidTr="00B732B0">
        <w:tc>
          <w:tcPr>
            <w:tcW w:w="4643" w:type="dxa"/>
          </w:tcPr>
          <w:p w:rsidR="005D2100" w:rsidRPr="005D2100" w:rsidRDefault="005D2100" w:rsidP="005D2100">
            <w:pPr>
              <w:rPr>
                <w:sz w:val="18"/>
                <w:szCs w:val="18"/>
              </w:rPr>
            </w:pPr>
          </w:p>
        </w:tc>
        <w:tc>
          <w:tcPr>
            <w:tcW w:w="4643" w:type="dxa"/>
          </w:tcPr>
          <w:p w:rsidR="005D2100" w:rsidRPr="005D2100" w:rsidRDefault="005D2100" w:rsidP="005D2100">
            <w:pPr>
              <w:ind w:firstLine="35"/>
              <w:jc w:val="both"/>
              <w:rPr>
                <w:b/>
                <w:bCs/>
                <w:sz w:val="18"/>
                <w:szCs w:val="18"/>
              </w:rPr>
            </w:pPr>
          </w:p>
        </w:tc>
      </w:tr>
      <w:tr w:rsidR="00F73D42" w:rsidRPr="00924A1C" w:rsidTr="00F73D42">
        <w:tc>
          <w:tcPr>
            <w:tcW w:w="4643" w:type="dxa"/>
            <w:shd w:val="clear" w:color="auto" w:fill="auto"/>
          </w:tcPr>
          <w:p w:rsidR="00F73D42" w:rsidRPr="00F73D42" w:rsidRDefault="00F73D42" w:rsidP="00B732B0">
            <w:pPr>
              <w:rPr>
                <w:rFonts w:ascii="Verdana" w:hAnsi="Verdana"/>
                <w:sz w:val="22"/>
                <w:szCs w:val="22"/>
              </w:rPr>
            </w:pPr>
            <w:r w:rsidRPr="00F73D42">
              <w:rPr>
                <w:rFonts w:ascii="Verdana" w:hAnsi="Verdana"/>
                <w:sz w:val="22"/>
                <w:szCs w:val="22"/>
              </w:rPr>
              <w:t>ИСПОЛНИТЕЛЬ</w:t>
            </w:r>
          </w:p>
          <w:p w:rsidR="00F73D42" w:rsidRPr="00F73D42" w:rsidRDefault="00F73D42" w:rsidP="00B732B0">
            <w:pPr>
              <w:rPr>
                <w:rFonts w:ascii="Verdana" w:hAnsi="Verdana"/>
                <w:sz w:val="22"/>
                <w:szCs w:val="22"/>
              </w:rPr>
            </w:pPr>
          </w:p>
        </w:tc>
        <w:tc>
          <w:tcPr>
            <w:tcW w:w="4643" w:type="dxa"/>
            <w:shd w:val="clear" w:color="auto" w:fill="auto"/>
          </w:tcPr>
          <w:p w:rsidR="00F73D42" w:rsidRPr="00F73D42" w:rsidRDefault="00F73D42" w:rsidP="00F73D42">
            <w:pPr>
              <w:ind w:firstLine="35"/>
              <w:jc w:val="both"/>
              <w:rPr>
                <w:rFonts w:ascii="Verdana" w:hAnsi="Verdana"/>
                <w:bCs/>
                <w:sz w:val="22"/>
                <w:szCs w:val="22"/>
              </w:rPr>
            </w:pPr>
            <w:r w:rsidRPr="00F73D42">
              <w:rPr>
                <w:rFonts w:ascii="Verdana" w:hAnsi="Verdana"/>
                <w:bCs/>
                <w:sz w:val="22"/>
                <w:szCs w:val="22"/>
              </w:rPr>
              <w:t>ЗАКАЗЧИК</w:t>
            </w:r>
          </w:p>
          <w:p w:rsidR="00F73D42" w:rsidRPr="00F73D42" w:rsidRDefault="00A6507C" w:rsidP="00F73D42">
            <w:pPr>
              <w:jc w:val="both"/>
              <w:rPr>
                <w:rFonts w:ascii="Verdana" w:hAnsi="Verdana"/>
                <w:bCs/>
                <w:sz w:val="22"/>
                <w:szCs w:val="22"/>
              </w:rPr>
            </w:pPr>
            <w:r>
              <w:rPr>
                <w:rFonts w:ascii="Verdana" w:hAnsi="Verdana"/>
                <w:bCs/>
                <w:sz w:val="22"/>
                <w:szCs w:val="22"/>
              </w:rPr>
              <w:t>ПАО «Юнипро»</w:t>
            </w:r>
          </w:p>
        </w:tc>
      </w:tr>
      <w:tr w:rsidR="00F73D42" w:rsidRPr="00924A1C" w:rsidTr="00F73D42">
        <w:tc>
          <w:tcPr>
            <w:tcW w:w="4643" w:type="dxa"/>
            <w:shd w:val="clear" w:color="auto" w:fill="auto"/>
          </w:tcPr>
          <w:p w:rsidR="00F73D42" w:rsidRPr="00F73D42" w:rsidRDefault="00F73D42" w:rsidP="00B732B0">
            <w:pPr>
              <w:rPr>
                <w:rFonts w:ascii="Verdana" w:hAnsi="Verdana"/>
                <w:sz w:val="22"/>
                <w:szCs w:val="22"/>
              </w:rPr>
            </w:pPr>
          </w:p>
        </w:tc>
        <w:tc>
          <w:tcPr>
            <w:tcW w:w="4643" w:type="dxa"/>
            <w:shd w:val="clear" w:color="auto" w:fill="auto"/>
          </w:tcPr>
          <w:p w:rsidR="00F73D42" w:rsidRPr="00F73D42" w:rsidRDefault="00F73D42" w:rsidP="00F73D42">
            <w:pPr>
              <w:ind w:firstLine="35"/>
              <w:jc w:val="both"/>
              <w:rPr>
                <w:rFonts w:ascii="Verdana" w:hAnsi="Verdana"/>
                <w:bCs/>
                <w:sz w:val="22"/>
                <w:szCs w:val="22"/>
              </w:rPr>
            </w:pPr>
          </w:p>
        </w:tc>
      </w:tr>
      <w:tr w:rsidR="00F73D42" w:rsidRPr="00924A1C" w:rsidTr="00F73D42">
        <w:tc>
          <w:tcPr>
            <w:tcW w:w="4643" w:type="dxa"/>
            <w:shd w:val="clear" w:color="auto" w:fill="auto"/>
          </w:tcPr>
          <w:p w:rsidR="00F73D42" w:rsidRPr="00F73D42" w:rsidRDefault="00F73D42" w:rsidP="00A6507C">
            <w:pPr>
              <w:rPr>
                <w:rFonts w:ascii="Verdana" w:hAnsi="Verdana"/>
                <w:sz w:val="22"/>
                <w:szCs w:val="22"/>
              </w:rPr>
            </w:pPr>
            <w:r w:rsidRPr="00F73D42">
              <w:rPr>
                <w:rFonts w:ascii="Verdana" w:hAnsi="Verdana"/>
                <w:sz w:val="22"/>
                <w:szCs w:val="22"/>
              </w:rPr>
              <w:t>____________ /</w:t>
            </w:r>
            <w:r w:rsidR="00A6507C">
              <w:rPr>
                <w:rFonts w:ascii="Verdana" w:hAnsi="Verdana"/>
                <w:sz w:val="22"/>
                <w:szCs w:val="22"/>
              </w:rPr>
              <w:t>____________</w:t>
            </w:r>
            <w:r w:rsidRPr="00F73D42">
              <w:rPr>
                <w:rFonts w:ascii="Verdana" w:hAnsi="Verdana"/>
                <w:sz w:val="22"/>
                <w:szCs w:val="22"/>
              </w:rPr>
              <w:t>/</w:t>
            </w:r>
          </w:p>
        </w:tc>
        <w:tc>
          <w:tcPr>
            <w:tcW w:w="4643" w:type="dxa"/>
            <w:shd w:val="clear" w:color="auto" w:fill="auto"/>
          </w:tcPr>
          <w:p w:rsidR="00F73D42" w:rsidRPr="00F73D42" w:rsidRDefault="00F73D42" w:rsidP="00F73D42">
            <w:pPr>
              <w:ind w:firstLine="35"/>
              <w:jc w:val="both"/>
              <w:rPr>
                <w:rFonts w:ascii="Verdana" w:hAnsi="Verdana"/>
                <w:bCs/>
                <w:sz w:val="22"/>
                <w:szCs w:val="22"/>
              </w:rPr>
            </w:pPr>
            <w:r w:rsidRPr="00F73D42">
              <w:rPr>
                <w:rFonts w:ascii="Verdana" w:hAnsi="Verdana"/>
                <w:bCs/>
                <w:sz w:val="22"/>
                <w:szCs w:val="22"/>
              </w:rPr>
              <w:t xml:space="preserve">________________ /Д.Д. Кузаков/  </w:t>
            </w:r>
          </w:p>
        </w:tc>
      </w:tr>
      <w:tr w:rsidR="00F73D42" w:rsidRPr="00924A1C" w:rsidTr="00F73D42">
        <w:tc>
          <w:tcPr>
            <w:tcW w:w="4643" w:type="dxa"/>
            <w:shd w:val="clear" w:color="auto" w:fill="auto"/>
          </w:tcPr>
          <w:p w:rsidR="00F73D42" w:rsidRPr="00F73D42" w:rsidRDefault="00F73D42" w:rsidP="00B732B0">
            <w:pPr>
              <w:rPr>
                <w:rFonts w:ascii="Verdana" w:hAnsi="Verdana"/>
                <w:sz w:val="22"/>
                <w:szCs w:val="22"/>
              </w:rPr>
            </w:pPr>
            <w:r w:rsidRPr="00F73D42">
              <w:rPr>
                <w:rFonts w:ascii="Verdana" w:hAnsi="Verdana"/>
                <w:sz w:val="22"/>
                <w:szCs w:val="22"/>
              </w:rPr>
              <w:t>М.П.</w:t>
            </w:r>
          </w:p>
        </w:tc>
        <w:tc>
          <w:tcPr>
            <w:tcW w:w="4643" w:type="dxa"/>
            <w:shd w:val="clear" w:color="auto" w:fill="auto"/>
          </w:tcPr>
          <w:p w:rsidR="00F73D42" w:rsidRPr="00F73D42" w:rsidRDefault="00F73D42" w:rsidP="00F73D42">
            <w:pPr>
              <w:ind w:firstLine="35"/>
              <w:jc w:val="both"/>
              <w:rPr>
                <w:rFonts w:ascii="Verdana" w:hAnsi="Verdana"/>
                <w:bCs/>
                <w:sz w:val="22"/>
                <w:szCs w:val="22"/>
              </w:rPr>
            </w:pPr>
            <w:r w:rsidRPr="00F73D42">
              <w:rPr>
                <w:rFonts w:ascii="Verdana" w:hAnsi="Verdana"/>
                <w:bCs/>
                <w:sz w:val="22"/>
                <w:szCs w:val="22"/>
              </w:rPr>
              <w:t>М.П.</w:t>
            </w:r>
          </w:p>
        </w:tc>
      </w:tr>
    </w:tbl>
    <w:p w:rsidR="005D2100" w:rsidRPr="005D2100" w:rsidRDefault="005D2100" w:rsidP="005D2100">
      <w:pPr>
        <w:ind w:left="360" w:firstLine="774"/>
        <w:rPr>
          <w:sz w:val="18"/>
          <w:szCs w:val="18"/>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5D2100" w:rsidRDefault="005D2100" w:rsidP="000427F8">
      <w:pPr>
        <w:jc w:val="right"/>
        <w:rPr>
          <w:rFonts w:ascii="Verdana" w:hAnsi="Verdana"/>
          <w:sz w:val="16"/>
          <w:szCs w:val="16"/>
        </w:rPr>
      </w:pPr>
    </w:p>
    <w:p w:rsidR="0064024C" w:rsidRDefault="0064024C"/>
    <w:p w:rsidR="0064024C" w:rsidRDefault="0064024C"/>
    <w:p w:rsidR="009A7CEE" w:rsidRDefault="009A7CEE" w:rsidP="00A969FA">
      <w:pPr>
        <w:jc w:val="right"/>
      </w:pPr>
    </w:p>
    <w:sectPr w:rsidR="009A7CEE">
      <w:headerReference w:type="default" r:id="rId34"/>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2B0" w:rsidRDefault="00B732B0" w:rsidP="000427F8">
      <w:r>
        <w:separator/>
      </w:r>
    </w:p>
  </w:endnote>
  <w:endnote w:type="continuationSeparator" w:id="0">
    <w:p w:rsidR="00B732B0" w:rsidRDefault="00B732B0" w:rsidP="0004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B0" w:rsidRDefault="00B732B0">
    <w:pPr>
      <w:pStyle w:val="af7"/>
      <w:jc w:val="right"/>
    </w:pPr>
  </w:p>
  <w:p w:rsidR="00B732B0" w:rsidRDefault="00B732B0" w:rsidP="000427F8">
    <w:pPr>
      <w:pStyle w:val="af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B0" w:rsidRPr="006B3E90" w:rsidRDefault="00B732B0" w:rsidP="000427F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2B0" w:rsidRDefault="00B732B0" w:rsidP="000427F8">
      <w:r>
        <w:separator/>
      </w:r>
    </w:p>
  </w:footnote>
  <w:footnote w:type="continuationSeparator" w:id="0">
    <w:p w:rsidR="00B732B0" w:rsidRDefault="00B732B0" w:rsidP="00042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B0" w:rsidRPr="000427F8" w:rsidRDefault="00B732B0" w:rsidP="000427F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1">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2">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7B47076"/>
    <w:multiLevelType w:val="hybridMultilevel"/>
    <w:tmpl w:val="C2A242C4"/>
    <w:lvl w:ilvl="0" w:tplc="DAD6EB62">
      <w:start w:val="1"/>
      <w:numFmt w:val="decimal"/>
      <w:lvlText w:val="%1."/>
      <w:lvlJc w:val="left"/>
      <w:pPr>
        <w:ind w:left="1429" w:hanging="360"/>
      </w:pPr>
      <w:rPr>
        <w:rFonts w:ascii="Verdana" w:hAnsi="Verdana" w:hint="default"/>
        <w:b/>
        <w:i w:val="0"/>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CF157D"/>
    <w:multiLevelType w:val="multilevel"/>
    <w:tmpl w:val="B4F80AFA"/>
    <w:lvl w:ilvl="0">
      <w:start w:val="1"/>
      <w:numFmt w:val="decimal"/>
      <w:lvlText w:val="%1."/>
      <w:lvlJc w:val="left"/>
      <w:pPr>
        <w:ind w:left="720" w:hanging="360"/>
      </w:pPr>
      <w:rPr>
        <w:rFonts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2">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4">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7">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31">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28A145D"/>
    <w:multiLevelType w:val="hybridMultilevel"/>
    <w:tmpl w:val="E56263A4"/>
    <w:lvl w:ilvl="0" w:tplc="DE90B616">
      <w:start w:val="1"/>
      <w:numFmt w:val="decimal"/>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5">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5">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9">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5"/>
  </w:num>
  <w:num w:numId="2">
    <w:abstractNumId w:val="4"/>
  </w:num>
  <w:num w:numId="3">
    <w:abstractNumId w:val="20"/>
  </w:num>
  <w:num w:numId="4">
    <w:abstractNumId w:val="2"/>
  </w:num>
  <w:num w:numId="5">
    <w:abstractNumId w:val="38"/>
  </w:num>
  <w:num w:numId="6">
    <w:abstractNumId w:val="45"/>
  </w:num>
  <w:num w:numId="7">
    <w:abstractNumId w:val="10"/>
  </w:num>
  <w:num w:numId="8">
    <w:abstractNumId w:val="14"/>
  </w:num>
  <w:num w:numId="9">
    <w:abstractNumId w:val="37"/>
  </w:num>
  <w:num w:numId="10">
    <w:abstractNumId w:val="8"/>
  </w:num>
  <w:num w:numId="11">
    <w:abstractNumId w:val="48"/>
  </w:num>
  <w:num w:numId="12">
    <w:abstractNumId w:val="30"/>
  </w:num>
  <w:num w:numId="13">
    <w:abstractNumId w:val="44"/>
  </w:num>
  <w:num w:numId="14">
    <w:abstractNumId w:val="49"/>
  </w:num>
  <w:num w:numId="15">
    <w:abstractNumId w:val="21"/>
  </w:num>
  <w:num w:numId="16">
    <w:abstractNumId w:val="26"/>
  </w:num>
  <w:num w:numId="17">
    <w:abstractNumId w:val="1"/>
  </w:num>
  <w:num w:numId="18">
    <w:abstractNumId w:val="39"/>
  </w:num>
  <w:num w:numId="19">
    <w:abstractNumId w:val="42"/>
  </w:num>
  <w:num w:numId="20">
    <w:abstractNumId w:val="16"/>
  </w:num>
  <w:num w:numId="21">
    <w:abstractNumId w:val="28"/>
  </w:num>
  <w:num w:numId="22">
    <w:abstractNumId w:val="7"/>
  </w:num>
  <w:num w:numId="23">
    <w:abstractNumId w:val="19"/>
  </w:num>
  <w:num w:numId="24">
    <w:abstractNumId w:val="24"/>
  </w:num>
  <w:num w:numId="25">
    <w:abstractNumId w:val="31"/>
  </w:num>
  <w:num w:numId="26">
    <w:abstractNumId w:val="47"/>
  </w:num>
  <w:num w:numId="27">
    <w:abstractNumId w:val="25"/>
  </w:num>
  <w:num w:numId="28">
    <w:abstractNumId w:val="43"/>
  </w:num>
  <w:num w:numId="29">
    <w:abstractNumId w:val="40"/>
  </w:num>
  <w:num w:numId="30">
    <w:abstractNumId w:val="23"/>
  </w:num>
  <w:num w:numId="31">
    <w:abstractNumId w:val="41"/>
  </w:num>
  <w:num w:numId="32">
    <w:abstractNumId w:val="6"/>
  </w:num>
  <w:num w:numId="33">
    <w:abstractNumId w:val="12"/>
  </w:num>
  <w:num w:numId="34">
    <w:abstractNumId w:val="18"/>
  </w:num>
  <w:num w:numId="35">
    <w:abstractNumId w:val="33"/>
  </w:num>
  <w:num w:numId="36">
    <w:abstractNumId w:val="9"/>
  </w:num>
  <w:num w:numId="37">
    <w:abstractNumId w:val="0"/>
  </w:num>
  <w:num w:numId="38">
    <w:abstractNumId w:val="27"/>
  </w:num>
  <w:num w:numId="39">
    <w:abstractNumId w:val="36"/>
  </w:num>
  <w:num w:numId="40">
    <w:abstractNumId w:val="13"/>
  </w:num>
  <w:num w:numId="41">
    <w:abstractNumId w:val="11"/>
  </w:num>
  <w:num w:numId="42">
    <w:abstractNumId w:val="17"/>
  </w:num>
  <w:num w:numId="43">
    <w:abstractNumId w:val="22"/>
  </w:num>
  <w:num w:numId="44">
    <w:abstractNumId w:val="29"/>
  </w:num>
  <w:num w:numId="45">
    <w:abstractNumId w:val="34"/>
  </w:num>
  <w:num w:numId="46">
    <w:abstractNumId w:val="46"/>
  </w:num>
  <w:num w:numId="47">
    <w:abstractNumId w:val="5"/>
  </w:num>
  <w:num w:numId="48">
    <w:abstractNumId w:val="35"/>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211A3"/>
    <w:rsid w:val="000427F8"/>
    <w:rsid w:val="00091D20"/>
    <w:rsid w:val="0009494B"/>
    <w:rsid w:val="000A65CC"/>
    <w:rsid w:val="000C18A8"/>
    <w:rsid w:val="000E2EF2"/>
    <w:rsid w:val="00147779"/>
    <w:rsid w:val="00252947"/>
    <w:rsid w:val="003065B3"/>
    <w:rsid w:val="00357743"/>
    <w:rsid w:val="0036077F"/>
    <w:rsid w:val="003C2917"/>
    <w:rsid w:val="003C44BD"/>
    <w:rsid w:val="003F6FAC"/>
    <w:rsid w:val="0041407F"/>
    <w:rsid w:val="00432F4A"/>
    <w:rsid w:val="00486D4F"/>
    <w:rsid w:val="004A35B6"/>
    <w:rsid w:val="004D5DEC"/>
    <w:rsid w:val="005559E8"/>
    <w:rsid w:val="00586616"/>
    <w:rsid w:val="005D2100"/>
    <w:rsid w:val="005F1A84"/>
    <w:rsid w:val="00600BA9"/>
    <w:rsid w:val="00620800"/>
    <w:rsid w:val="006359B6"/>
    <w:rsid w:val="0064024C"/>
    <w:rsid w:val="00687AF5"/>
    <w:rsid w:val="006A088A"/>
    <w:rsid w:val="006C2057"/>
    <w:rsid w:val="006D286E"/>
    <w:rsid w:val="00704475"/>
    <w:rsid w:val="00745260"/>
    <w:rsid w:val="00761CF2"/>
    <w:rsid w:val="00775079"/>
    <w:rsid w:val="007B7B13"/>
    <w:rsid w:val="007E01C2"/>
    <w:rsid w:val="008B7E88"/>
    <w:rsid w:val="008F0120"/>
    <w:rsid w:val="00955EE8"/>
    <w:rsid w:val="0099252F"/>
    <w:rsid w:val="009A7CEE"/>
    <w:rsid w:val="009C4E37"/>
    <w:rsid w:val="009E0BD0"/>
    <w:rsid w:val="00A21AF1"/>
    <w:rsid w:val="00A6507C"/>
    <w:rsid w:val="00A969FA"/>
    <w:rsid w:val="00AC0CE0"/>
    <w:rsid w:val="00AF4B6D"/>
    <w:rsid w:val="00B732B0"/>
    <w:rsid w:val="00B86375"/>
    <w:rsid w:val="00BB66C2"/>
    <w:rsid w:val="00C637E0"/>
    <w:rsid w:val="00C818E7"/>
    <w:rsid w:val="00C850CC"/>
    <w:rsid w:val="00CB28BB"/>
    <w:rsid w:val="00DC3881"/>
    <w:rsid w:val="00DE033B"/>
    <w:rsid w:val="00DE5133"/>
    <w:rsid w:val="00DF5B73"/>
    <w:rsid w:val="00E53409"/>
    <w:rsid w:val="00E61402"/>
    <w:rsid w:val="00E8475C"/>
    <w:rsid w:val="00EA0E48"/>
    <w:rsid w:val="00EA105B"/>
    <w:rsid w:val="00F133D9"/>
    <w:rsid w:val="00F1781B"/>
    <w:rsid w:val="00F40EFC"/>
    <w:rsid w:val="00F73D42"/>
    <w:rsid w:val="00F84082"/>
    <w:rsid w:val="00FC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2"/>
    <w:link w:val="12"/>
    <w:qFormat/>
    <w:rsid w:val="000427F8"/>
    <w:pPr>
      <w:keepNext/>
      <w:numPr>
        <w:numId w:val="13"/>
      </w:numPr>
      <w:suppressAutoHyphens/>
      <w:spacing w:before="360" w:after="240"/>
      <w:jc w:val="both"/>
      <w:outlineLvl w:val="0"/>
    </w:pPr>
    <w:rPr>
      <w:rFonts w:ascii="Arial" w:hAnsi="Arial"/>
      <w:b/>
      <w:kern w:val="28"/>
      <w:sz w:val="28"/>
    </w:rPr>
  </w:style>
  <w:style w:type="paragraph" w:styleId="2">
    <w:name w:val="heading 2"/>
    <w:basedOn w:val="1"/>
    <w:next w:val="3"/>
    <w:link w:val="20"/>
    <w:qFormat/>
    <w:rsid w:val="000427F8"/>
    <w:pPr>
      <w:keepNext w:val="0"/>
      <w:numPr>
        <w:ilvl w:val="1"/>
      </w:numPr>
      <w:suppressAutoHyphens w:val="0"/>
      <w:spacing w:before="120" w:after="0"/>
      <w:outlineLvl w:val="1"/>
    </w:pPr>
    <w:rPr>
      <w:sz w:val="24"/>
    </w:rPr>
  </w:style>
  <w:style w:type="paragraph" w:styleId="3">
    <w:name w:val="heading 3"/>
    <w:basedOn w:val="2"/>
    <w:link w:val="30"/>
    <w:qFormat/>
    <w:rsid w:val="000427F8"/>
    <w:pPr>
      <w:numPr>
        <w:ilvl w:val="2"/>
      </w:numPr>
      <w:outlineLvl w:val="2"/>
    </w:pPr>
  </w:style>
  <w:style w:type="paragraph" w:styleId="4">
    <w:name w:val="heading 4"/>
    <w:basedOn w:val="3"/>
    <w:link w:val="40"/>
    <w:qFormat/>
    <w:rsid w:val="000427F8"/>
    <w:pPr>
      <w:numPr>
        <w:ilvl w:val="3"/>
      </w:numPr>
      <w:outlineLvl w:val="3"/>
    </w:pPr>
  </w:style>
  <w:style w:type="paragraph" w:styleId="5">
    <w:name w:val="heading 5"/>
    <w:basedOn w:val="3"/>
    <w:link w:val="50"/>
    <w:qFormat/>
    <w:rsid w:val="000427F8"/>
    <w:pPr>
      <w:numPr>
        <w:ilvl w:val="4"/>
      </w:numPr>
      <w:outlineLvl w:val="4"/>
    </w:pPr>
  </w:style>
  <w:style w:type="paragraph" w:styleId="6">
    <w:name w:val="heading 6"/>
    <w:basedOn w:val="a"/>
    <w:link w:val="60"/>
    <w:qFormat/>
    <w:rsid w:val="000427F8"/>
    <w:pPr>
      <w:numPr>
        <w:ilvl w:val="5"/>
        <w:numId w:val="13"/>
      </w:numPr>
      <w:jc w:val="both"/>
      <w:outlineLvl w:val="5"/>
    </w:pPr>
    <w:rPr>
      <w:kern w:val="28"/>
      <w:sz w:val="28"/>
    </w:rPr>
  </w:style>
  <w:style w:type="paragraph" w:styleId="7">
    <w:name w:val="heading 7"/>
    <w:basedOn w:val="a"/>
    <w:next w:val="a"/>
    <w:link w:val="70"/>
    <w:semiHidden/>
    <w:unhideWhenUsed/>
    <w:qFormat/>
    <w:rsid w:val="000427F8"/>
    <w:pPr>
      <w:numPr>
        <w:ilvl w:val="6"/>
        <w:numId w:val="14"/>
      </w:numPr>
      <w:spacing w:before="240" w:after="60" w:line="276" w:lineRule="auto"/>
      <w:outlineLvl w:val="6"/>
    </w:pPr>
    <w:rPr>
      <w:rFonts w:ascii="Calibri" w:hAnsi="Calibri"/>
      <w:sz w:val="24"/>
      <w:szCs w:val="24"/>
    </w:rPr>
  </w:style>
  <w:style w:type="paragraph" w:styleId="8">
    <w:name w:val="heading 8"/>
    <w:basedOn w:val="a"/>
    <w:next w:val="a"/>
    <w:link w:val="80"/>
    <w:semiHidden/>
    <w:unhideWhenUsed/>
    <w:qFormat/>
    <w:rsid w:val="000427F8"/>
    <w:pPr>
      <w:numPr>
        <w:ilvl w:val="7"/>
        <w:numId w:val="14"/>
      </w:numPr>
      <w:spacing w:before="240" w:after="60" w:line="276" w:lineRule="auto"/>
      <w:outlineLvl w:val="7"/>
    </w:pPr>
    <w:rPr>
      <w:rFonts w:ascii="Calibri" w:hAnsi="Calibri"/>
      <w:i/>
      <w:iCs/>
      <w:sz w:val="24"/>
      <w:szCs w:val="24"/>
    </w:rPr>
  </w:style>
  <w:style w:type="paragraph" w:styleId="9">
    <w:name w:val="heading 9"/>
    <w:basedOn w:val="a"/>
    <w:next w:val="a"/>
    <w:link w:val="90"/>
    <w:semiHidden/>
    <w:unhideWhenUsed/>
    <w:qFormat/>
    <w:rsid w:val="000427F8"/>
    <w:pPr>
      <w:numPr>
        <w:ilvl w:val="8"/>
        <w:numId w:val="14"/>
      </w:numPr>
      <w:spacing w:before="240" w:after="60" w:line="276" w:lineRule="auto"/>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0">
    <w:name w:val="1.1 Абзац Знак"/>
    <w:basedOn w:val="a0"/>
    <w:link w:val="111"/>
    <w:locked/>
    <w:rsid w:val="00C637E0"/>
    <w:rPr>
      <w:rFonts w:ascii="Arial" w:hAnsi="Arial" w:cs="Arial"/>
      <w:lang w:eastAsia="x-none"/>
    </w:rPr>
  </w:style>
  <w:style w:type="paragraph" w:customStyle="1" w:styleId="111">
    <w:name w:val="1.1 Абзац"/>
    <w:basedOn w:val="a"/>
    <w:link w:val="110"/>
    <w:qFormat/>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nhideWhenUsed/>
    <w:rsid w:val="00F133D9"/>
    <w:rPr>
      <w:sz w:val="16"/>
      <w:szCs w:val="16"/>
    </w:rPr>
  </w:style>
  <w:style w:type="paragraph" w:styleId="ab">
    <w:name w:val="annotation text"/>
    <w:basedOn w:val="a"/>
    <w:link w:val="ac"/>
    <w:unhideWhenUsed/>
    <w:rsid w:val="00F133D9"/>
  </w:style>
  <w:style w:type="character" w:customStyle="1" w:styleId="ac">
    <w:name w:val="Текст примечания Знак"/>
    <w:basedOn w:val="a0"/>
    <w:link w:val="ab"/>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link w:val="1"/>
    <w:rsid w:val="000427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0427F8"/>
    <w:rPr>
      <w:rFonts w:ascii="Arial" w:eastAsia="Times New Roman" w:hAnsi="Arial" w:cs="Times New Roman"/>
      <w:b/>
      <w:kern w:val="28"/>
      <w:sz w:val="24"/>
      <w:szCs w:val="20"/>
      <w:lang w:eastAsia="ru-RU"/>
    </w:rPr>
  </w:style>
  <w:style w:type="character" w:customStyle="1" w:styleId="30">
    <w:name w:val="Заголовок 3 Знак"/>
    <w:basedOn w:val="a0"/>
    <w:link w:val="3"/>
    <w:rsid w:val="000427F8"/>
    <w:rPr>
      <w:rFonts w:ascii="Arial" w:eastAsia="Times New Roman" w:hAnsi="Arial" w:cs="Times New Roman"/>
      <w:b/>
      <w:kern w:val="28"/>
      <w:sz w:val="24"/>
      <w:szCs w:val="20"/>
      <w:lang w:eastAsia="ru-RU"/>
    </w:rPr>
  </w:style>
  <w:style w:type="character" w:customStyle="1" w:styleId="40">
    <w:name w:val="Заголовок 4 Знак"/>
    <w:basedOn w:val="a0"/>
    <w:link w:val="4"/>
    <w:rsid w:val="000427F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0427F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0427F8"/>
    <w:rPr>
      <w:rFonts w:ascii="Times New Roman" w:eastAsia="Times New Roman" w:hAnsi="Times New Roman" w:cs="Times New Roman"/>
      <w:kern w:val="28"/>
      <w:sz w:val="28"/>
      <w:szCs w:val="20"/>
      <w:lang w:eastAsia="ru-RU"/>
    </w:rPr>
  </w:style>
  <w:style w:type="character" w:customStyle="1" w:styleId="70">
    <w:name w:val="Заголовок 7 Знак"/>
    <w:basedOn w:val="a0"/>
    <w:link w:val="7"/>
    <w:semiHidden/>
    <w:rsid w:val="000427F8"/>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0427F8"/>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0427F8"/>
    <w:rPr>
      <w:rFonts w:ascii="Cambria" w:eastAsia="Times New Roman" w:hAnsi="Cambria" w:cs="Times New Roman"/>
      <w:lang w:eastAsia="ru-RU"/>
    </w:rPr>
  </w:style>
  <w:style w:type="numbering" w:customStyle="1" w:styleId="13">
    <w:name w:val="Нет списка1"/>
    <w:next w:val="a2"/>
    <w:uiPriority w:val="99"/>
    <w:semiHidden/>
    <w:unhideWhenUsed/>
    <w:rsid w:val="000427F8"/>
  </w:style>
  <w:style w:type="character" w:styleId="af1">
    <w:name w:val="Hyperlink"/>
    <w:basedOn w:val="a0"/>
    <w:uiPriority w:val="99"/>
    <w:unhideWhenUsed/>
    <w:rsid w:val="000427F8"/>
    <w:rPr>
      <w:color w:val="0000FF"/>
      <w:u w:val="single"/>
    </w:rPr>
  </w:style>
  <w:style w:type="paragraph" w:customStyle="1" w:styleId="14">
    <w:name w:val="Обычный1"/>
    <w:rsid w:val="000427F8"/>
    <w:pPr>
      <w:widowControl w:val="0"/>
      <w:spacing w:after="0" w:line="260" w:lineRule="auto"/>
      <w:ind w:firstLine="320"/>
      <w:jc w:val="both"/>
    </w:pPr>
    <w:rPr>
      <w:rFonts w:ascii="Times New Roman" w:eastAsia="Times New Roman" w:hAnsi="Times New Roman" w:cs="Times New Roman"/>
      <w:sz w:val="18"/>
      <w:szCs w:val="20"/>
      <w:lang w:eastAsia="ru-RU"/>
    </w:rPr>
  </w:style>
  <w:style w:type="paragraph" w:styleId="af2">
    <w:name w:val="header"/>
    <w:basedOn w:val="a"/>
    <w:link w:val="af3"/>
    <w:unhideWhenUsed/>
    <w:rsid w:val="000427F8"/>
    <w:pPr>
      <w:tabs>
        <w:tab w:val="center" w:pos="4677"/>
        <w:tab w:val="right" w:pos="9355"/>
      </w:tabs>
      <w:spacing w:after="200" w:line="276" w:lineRule="auto"/>
    </w:pPr>
    <w:rPr>
      <w:rFonts w:ascii="Arial" w:hAnsi="Arial"/>
      <w:sz w:val="24"/>
      <w:szCs w:val="22"/>
    </w:rPr>
  </w:style>
  <w:style w:type="character" w:customStyle="1" w:styleId="af3">
    <w:name w:val="Верхний колонтитул Знак"/>
    <w:basedOn w:val="a0"/>
    <w:link w:val="af2"/>
    <w:rsid w:val="000427F8"/>
    <w:rPr>
      <w:rFonts w:ascii="Arial" w:eastAsia="Times New Roman" w:hAnsi="Arial" w:cs="Times New Roman"/>
      <w:sz w:val="24"/>
      <w:lang w:eastAsia="ru-RU"/>
    </w:rPr>
  </w:style>
  <w:style w:type="paragraph" w:styleId="af4">
    <w:name w:val="Body Text"/>
    <w:basedOn w:val="a"/>
    <w:link w:val="af5"/>
    <w:uiPriority w:val="99"/>
    <w:rsid w:val="000427F8"/>
    <w:pPr>
      <w:ind w:firstLine="709"/>
      <w:jc w:val="both"/>
    </w:pPr>
    <w:rPr>
      <w:kern w:val="28"/>
      <w:sz w:val="28"/>
    </w:rPr>
  </w:style>
  <w:style w:type="character" w:customStyle="1" w:styleId="af5">
    <w:name w:val="Основной текст Знак"/>
    <w:basedOn w:val="a0"/>
    <w:link w:val="af4"/>
    <w:uiPriority w:val="99"/>
    <w:rsid w:val="000427F8"/>
    <w:rPr>
      <w:rFonts w:ascii="Times New Roman" w:eastAsia="Times New Roman" w:hAnsi="Times New Roman" w:cs="Times New Roman"/>
      <w:kern w:val="28"/>
      <w:sz w:val="28"/>
      <w:szCs w:val="20"/>
      <w:lang w:eastAsia="ru-RU"/>
    </w:rPr>
  </w:style>
  <w:style w:type="paragraph" w:customStyle="1" w:styleId="10">
    <w:name w:val="Стиль1"/>
    <w:basedOn w:val="af4"/>
    <w:rsid w:val="000427F8"/>
    <w:pPr>
      <w:numPr>
        <w:numId w:val="11"/>
      </w:numPr>
      <w:tabs>
        <w:tab w:val="left" w:pos="397"/>
      </w:tabs>
      <w:spacing w:after="120"/>
    </w:pPr>
  </w:style>
  <w:style w:type="paragraph" w:customStyle="1" w:styleId="21">
    <w:name w:val="Стиль2"/>
    <w:basedOn w:val="a"/>
    <w:rsid w:val="000427F8"/>
    <w:pPr>
      <w:ind w:firstLine="709"/>
      <w:jc w:val="both"/>
    </w:pPr>
    <w:rPr>
      <w:kern w:val="28"/>
      <w:sz w:val="28"/>
    </w:rPr>
  </w:style>
  <w:style w:type="paragraph" w:customStyle="1" w:styleId="af6">
    <w:name w:val="Примечание"/>
    <w:basedOn w:val="a"/>
    <w:rsid w:val="000427F8"/>
    <w:pPr>
      <w:tabs>
        <w:tab w:val="num" w:pos="720"/>
        <w:tab w:val="left" w:pos="992"/>
      </w:tabs>
      <w:ind w:left="720" w:hanging="720"/>
      <w:jc w:val="both"/>
    </w:pPr>
    <w:rPr>
      <w:kern w:val="24"/>
      <w:sz w:val="24"/>
    </w:rPr>
  </w:style>
  <w:style w:type="paragraph" w:styleId="af7">
    <w:name w:val="footer"/>
    <w:basedOn w:val="a"/>
    <w:link w:val="af8"/>
    <w:uiPriority w:val="99"/>
    <w:unhideWhenUsed/>
    <w:rsid w:val="000427F8"/>
    <w:pPr>
      <w:tabs>
        <w:tab w:val="center" w:pos="4677"/>
        <w:tab w:val="right" w:pos="9355"/>
      </w:tabs>
      <w:spacing w:after="200" w:line="276" w:lineRule="auto"/>
    </w:pPr>
    <w:rPr>
      <w:rFonts w:ascii="Arial" w:hAnsi="Arial"/>
      <w:sz w:val="24"/>
      <w:szCs w:val="22"/>
    </w:rPr>
  </w:style>
  <w:style w:type="character" w:customStyle="1" w:styleId="af8">
    <w:name w:val="Нижний колонтитул Знак"/>
    <w:basedOn w:val="a0"/>
    <w:link w:val="af7"/>
    <w:uiPriority w:val="99"/>
    <w:rsid w:val="000427F8"/>
    <w:rPr>
      <w:rFonts w:ascii="Arial" w:eastAsia="Times New Roman" w:hAnsi="Arial" w:cs="Times New Roman"/>
      <w:sz w:val="24"/>
      <w:lang w:eastAsia="ru-RU"/>
    </w:rPr>
  </w:style>
  <w:style w:type="paragraph" w:customStyle="1" w:styleId="22">
    <w:name w:val="Обычный2"/>
    <w:rsid w:val="000427F8"/>
    <w:pPr>
      <w:spacing w:after="0" w:line="240" w:lineRule="auto"/>
    </w:pPr>
    <w:rPr>
      <w:rFonts w:ascii="Times New Roman" w:eastAsia="SimSun" w:hAnsi="Times New Roman" w:cs="Times New Roman"/>
      <w:snapToGrid w:val="0"/>
      <w:color w:val="000000"/>
      <w:sz w:val="24"/>
      <w:szCs w:val="20"/>
      <w:lang w:eastAsia="ru-RU"/>
    </w:rPr>
  </w:style>
  <w:style w:type="paragraph" w:styleId="af9">
    <w:name w:val="TOC Heading"/>
    <w:basedOn w:val="1"/>
    <w:next w:val="a"/>
    <w:uiPriority w:val="39"/>
    <w:semiHidden/>
    <w:unhideWhenUsed/>
    <w:qFormat/>
    <w:rsid w:val="000427F8"/>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5">
    <w:name w:val="toc 1"/>
    <w:basedOn w:val="a"/>
    <w:next w:val="a"/>
    <w:autoRedefine/>
    <w:uiPriority w:val="39"/>
    <w:rsid w:val="000427F8"/>
    <w:pPr>
      <w:spacing w:after="200" w:line="276" w:lineRule="auto"/>
    </w:pPr>
    <w:rPr>
      <w:rFonts w:ascii="Arial" w:hAnsi="Arial"/>
      <w:sz w:val="22"/>
      <w:szCs w:val="22"/>
    </w:rPr>
  </w:style>
  <w:style w:type="paragraph" w:styleId="23">
    <w:name w:val="toc 2"/>
    <w:basedOn w:val="a"/>
    <w:next w:val="a"/>
    <w:autoRedefine/>
    <w:uiPriority w:val="39"/>
    <w:rsid w:val="000427F8"/>
    <w:pPr>
      <w:tabs>
        <w:tab w:val="left" w:pos="1100"/>
        <w:tab w:val="left" w:pos="1936"/>
        <w:tab w:val="right" w:leader="dot" w:pos="10195"/>
      </w:tabs>
      <w:spacing w:before="120"/>
      <w:ind w:left="567" w:firstLine="709"/>
      <w:jc w:val="both"/>
    </w:pPr>
    <w:rPr>
      <w:rFonts w:ascii="Arial" w:hAnsi="Arial"/>
      <w:sz w:val="22"/>
      <w:szCs w:val="22"/>
    </w:rPr>
  </w:style>
  <w:style w:type="paragraph" w:styleId="31">
    <w:name w:val="toc 3"/>
    <w:basedOn w:val="a"/>
    <w:next w:val="a"/>
    <w:autoRedefine/>
    <w:uiPriority w:val="39"/>
    <w:rsid w:val="000427F8"/>
    <w:pPr>
      <w:spacing w:after="200" w:line="276" w:lineRule="auto"/>
      <w:ind w:left="440"/>
    </w:pPr>
    <w:rPr>
      <w:rFonts w:ascii="Arial" w:hAnsi="Arial"/>
      <w:sz w:val="24"/>
      <w:szCs w:val="22"/>
    </w:rPr>
  </w:style>
  <w:style w:type="paragraph" w:styleId="41">
    <w:name w:val="toc 4"/>
    <w:basedOn w:val="a"/>
    <w:next w:val="a"/>
    <w:autoRedefine/>
    <w:rsid w:val="000427F8"/>
    <w:pPr>
      <w:spacing w:after="200" w:line="276" w:lineRule="auto"/>
      <w:ind w:left="660"/>
    </w:pPr>
    <w:rPr>
      <w:rFonts w:ascii="Arial" w:hAnsi="Arial"/>
      <w:sz w:val="24"/>
      <w:szCs w:val="22"/>
    </w:rPr>
  </w:style>
  <w:style w:type="paragraph" w:styleId="61">
    <w:name w:val="toc 6"/>
    <w:basedOn w:val="a"/>
    <w:next w:val="a"/>
    <w:autoRedefine/>
    <w:rsid w:val="000427F8"/>
    <w:pPr>
      <w:spacing w:after="200" w:line="276" w:lineRule="auto"/>
      <w:ind w:left="1100"/>
    </w:pPr>
    <w:rPr>
      <w:rFonts w:ascii="Arial" w:hAnsi="Arial"/>
      <w:sz w:val="24"/>
      <w:szCs w:val="22"/>
    </w:rPr>
  </w:style>
  <w:style w:type="paragraph" w:customStyle="1" w:styleId="112">
    <w:name w:val="Список 1.1"/>
    <w:basedOn w:val="a"/>
    <w:rsid w:val="000427F8"/>
    <w:pPr>
      <w:spacing w:after="200" w:line="276" w:lineRule="auto"/>
    </w:pPr>
    <w:rPr>
      <w:rFonts w:ascii="Arial" w:hAnsi="Arial"/>
      <w:sz w:val="24"/>
      <w:szCs w:val="22"/>
    </w:rPr>
  </w:style>
  <w:style w:type="paragraph" w:customStyle="1" w:styleId="113">
    <w:name w:val="Абзац 1.1"/>
    <w:basedOn w:val="112"/>
    <w:rsid w:val="000427F8"/>
    <w:pPr>
      <w:spacing w:after="120" w:line="240" w:lineRule="auto"/>
      <w:ind w:firstLine="709"/>
    </w:pPr>
  </w:style>
  <w:style w:type="paragraph" w:customStyle="1" w:styleId="afa">
    <w:name w:val="Подраздел"/>
    <w:basedOn w:val="1"/>
    <w:qFormat/>
    <w:rsid w:val="000427F8"/>
    <w:pPr>
      <w:numPr>
        <w:numId w:val="0"/>
      </w:numPr>
      <w:spacing w:before="240"/>
    </w:pPr>
    <w:rPr>
      <w:sz w:val="24"/>
    </w:rPr>
  </w:style>
  <w:style w:type="paragraph" w:customStyle="1" w:styleId="11">
    <w:name w:val="1.1 Заголовок"/>
    <w:basedOn w:val="1"/>
    <w:rsid w:val="000427F8"/>
    <w:pPr>
      <w:numPr>
        <w:numId w:val="12"/>
      </w:numPr>
    </w:pPr>
    <w:rPr>
      <w:sz w:val="24"/>
      <w:szCs w:val="24"/>
    </w:rPr>
  </w:style>
  <w:style w:type="paragraph" w:customStyle="1" w:styleId="afb">
    <w:name w:val="МРСК_шрифт_абзаца"/>
    <w:basedOn w:val="a"/>
    <w:link w:val="afc"/>
    <w:rsid w:val="000427F8"/>
    <w:pPr>
      <w:keepNext/>
      <w:keepLines/>
      <w:widowControl w:val="0"/>
      <w:suppressLineNumbers/>
      <w:spacing w:before="120" w:after="120" w:line="300" w:lineRule="auto"/>
      <w:ind w:firstLine="709"/>
      <w:contextualSpacing/>
      <w:jc w:val="both"/>
    </w:pPr>
    <w:rPr>
      <w:sz w:val="24"/>
      <w:szCs w:val="24"/>
    </w:rPr>
  </w:style>
  <w:style w:type="character" w:customStyle="1" w:styleId="afc">
    <w:name w:val="МРСК_шрифт_абзаца Знак"/>
    <w:basedOn w:val="a0"/>
    <w:link w:val="afb"/>
    <w:rsid w:val="000427F8"/>
    <w:rPr>
      <w:rFonts w:ascii="Times New Roman" w:eastAsia="Times New Roman" w:hAnsi="Times New Roman" w:cs="Times New Roman"/>
      <w:sz w:val="24"/>
      <w:szCs w:val="24"/>
      <w:lang w:eastAsia="ru-RU"/>
    </w:rPr>
  </w:style>
  <w:style w:type="paragraph" w:customStyle="1" w:styleId="afd">
    <w:name w:val="Знак"/>
    <w:basedOn w:val="a"/>
    <w:rsid w:val="000427F8"/>
    <w:pPr>
      <w:spacing w:after="160" w:line="240" w:lineRule="exact"/>
    </w:pPr>
    <w:rPr>
      <w:rFonts w:ascii="Verdana" w:hAnsi="Verdana"/>
      <w:lang w:val="en-US" w:eastAsia="en-US"/>
    </w:rPr>
  </w:style>
  <w:style w:type="table" w:customStyle="1" w:styleId="16">
    <w:name w:val="Сетка таблицы1"/>
    <w:basedOn w:val="a1"/>
    <w:next w:val="af0"/>
    <w:locked/>
    <w:rsid w:val="000427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0427F8"/>
    <w:rPr>
      <w:rFonts w:ascii="Arial" w:hAnsi="Arial"/>
    </w:rPr>
  </w:style>
  <w:style w:type="character" w:customStyle="1" w:styleId="aff">
    <w:name w:val="Текст сноски Знак"/>
    <w:basedOn w:val="a0"/>
    <w:link w:val="afe"/>
    <w:uiPriority w:val="99"/>
    <w:semiHidden/>
    <w:rsid w:val="000427F8"/>
    <w:rPr>
      <w:rFonts w:ascii="Arial" w:eastAsia="Times New Roman" w:hAnsi="Arial" w:cs="Times New Roman"/>
      <w:sz w:val="20"/>
      <w:szCs w:val="20"/>
      <w:lang w:eastAsia="ru-RU"/>
    </w:rPr>
  </w:style>
  <w:style w:type="character" w:styleId="aff0">
    <w:name w:val="footnote reference"/>
    <w:basedOn w:val="a0"/>
    <w:rsid w:val="000427F8"/>
    <w:rPr>
      <w:vertAlign w:val="superscript"/>
    </w:rPr>
  </w:style>
  <w:style w:type="paragraph" w:styleId="aff1">
    <w:name w:val="Body Text Indent"/>
    <w:basedOn w:val="a"/>
    <w:link w:val="aff2"/>
    <w:uiPriority w:val="99"/>
    <w:semiHidden/>
    <w:unhideWhenUsed/>
    <w:rsid w:val="000427F8"/>
    <w:pPr>
      <w:spacing w:after="120" w:line="276" w:lineRule="auto"/>
      <w:ind w:left="283"/>
    </w:pPr>
    <w:rPr>
      <w:rFonts w:ascii="Arial" w:hAnsi="Arial"/>
      <w:sz w:val="24"/>
      <w:szCs w:val="22"/>
    </w:rPr>
  </w:style>
  <w:style w:type="character" w:customStyle="1" w:styleId="aff2">
    <w:name w:val="Основной текст с отступом Знак"/>
    <w:basedOn w:val="a0"/>
    <w:link w:val="aff1"/>
    <w:uiPriority w:val="99"/>
    <w:semiHidden/>
    <w:rsid w:val="000427F8"/>
    <w:rPr>
      <w:rFonts w:ascii="Arial" w:eastAsia="Times New Roman" w:hAnsi="Arial" w:cs="Times New Roman"/>
      <w:sz w:val="24"/>
      <w:lang w:eastAsia="ru-RU"/>
    </w:rPr>
  </w:style>
  <w:style w:type="paragraph" w:styleId="24">
    <w:name w:val="Body Text Indent 2"/>
    <w:basedOn w:val="a"/>
    <w:link w:val="25"/>
    <w:uiPriority w:val="99"/>
    <w:semiHidden/>
    <w:unhideWhenUsed/>
    <w:rsid w:val="000427F8"/>
    <w:pPr>
      <w:spacing w:after="120" w:line="480" w:lineRule="auto"/>
      <w:ind w:left="283"/>
    </w:pPr>
    <w:rPr>
      <w:rFonts w:ascii="Arial" w:hAnsi="Arial"/>
      <w:sz w:val="24"/>
      <w:szCs w:val="22"/>
    </w:rPr>
  </w:style>
  <w:style w:type="character" w:customStyle="1" w:styleId="25">
    <w:name w:val="Основной текст с отступом 2 Знак"/>
    <w:basedOn w:val="a0"/>
    <w:link w:val="24"/>
    <w:uiPriority w:val="99"/>
    <w:semiHidden/>
    <w:rsid w:val="000427F8"/>
    <w:rPr>
      <w:rFonts w:ascii="Arial" w:eastAsia="Times New Roman" w:hAnsi="Arial" w:cs="Times New Roman"/>
      <w:sz w:val="24"/>
      <w:lang w:eastAsia="ru-RU"/>
    </w:rPr>
  </w:style>
  <w:style w:type="paragraph" w:customStyle="1" w:styleId="26">
    <w:name w:val="пункт 2 уровень"/>
    <w:basedOn w:val="a"/>
    <w:qFormat/>
    <w:rsid w:val="000427F8"/>
    <w:pPr>
      <w:spacing w:before="120"/>
      <w:jc w:val="both"/>
    </w:pPr>
    <w:rPr>
      <w:rFonts w:ascii="Verdana" w:hAnsi="Verdana"/>
      <w:sz w:val="22"/>
      <w:szCs w:val="22"/>
    </w:rPr>
  </w:style>
  <w:style w:type="paragraph" w:customStyle="1" w:styleId="17">
    <w:name w:val="Заголовок раздела1"/>
    <w:basedOn w:val="1"/>
    <w:qFormat/>
    <w:rsid w:val="000427F8"/>
    <w:pPr>
      <w:keepLines/>
      <w:spacing w:after="360"/>
      <w:jc w:val="left"/>
    </w:pPr>
    <w:rPr>
      <w:rFonts w:ascii="Verdana" w:hAnsi="Verdana"/>
      <w:szCs w:val="28"/>
    </w:rPr>
  </w:style>
  <w:style w:type="paragraph" w:customStyle="1" w:styleId="textn">
    <w:name w:val="textn"/>
    <w:basedOn w:val="a"/>
    <w:rsid w:val="000427F8"/>
    <w:pPr>
      <w:spacing w:before="100" w:beforeAutospacing="1" w:after="100" w:afterAutospacing="1"/>
    </w:pPr>
    <w:rPr>
      <w:sz w:val="24"/>
      <w:szCs w:val="24"/>
    </w:rPr>
  </w:style>
  <w:style w:type="paragraph" w:customStyle="1" w:styleId="textb">
    <w:name w:val="textb"/>
    <w:basedOn w:val="a"/>
    <w:rsid w:val="000427F8"/>
    <w:rPr>
      <w:rFonts w:ascii="Arial" w:hAnsi="Arial" w:cs="Arial"/>
      <w:b/>
      <w:bCs/>
      <w:sz w:val="22"/>
      <w:szCs w:val="22"/>
    </w:rPr>
  </w:style>
  <w:style w:type="paragraph" w:styleId="aff3">
    <w:name w:val="Normal (Web)"/>
    <w:basedOn w:val="a"/>
    <w:uiPriority w:val="99"/>
    <w:semiHidden/>
    <w:unhideWhenUsed/>
    <w:rsid w:val="000427F8"/>
    <w:pPr>
      <w:spacing w:before="85" w:after="85"/>
      <w:ind w:left="169" w:right="169" w:firstLine="400"/>
      <w:jc w:val="both"/>
    </w:pPr>
    <w:rPr>
      <w:rFonts w:ascii="Tahoma" w:hAnsi="Tahoma" w:cs="Tahoma"/>
    </w:rPr>
  </w:style>
  <w:style w:type="paragraph" w:customStyle="1" w:styleId="ConsPlusNormal">
    <w:name w:val="ConsPlusNormal"/>
    <w:rsid w:val="000427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427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4">
    <w:name w:val="Сетка таблицы11"/>
    <w:basedOn w:val="a1"/>
    <w:next w:val="af0"/>
    <w:uiPriority w:val="59"/>
    <w:rsid w:val="000427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0"/>
    <w:uiPriority w:val="59"/>
    <w:rsid w:val="005D21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0"/>
    <w:uiPriority w:val="59"/>
    <w:rsid w:val="00A650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2"/>
    <w:link w:val="12"/>
    <w:qFormat/>
    <w:rsid w:val="000427F8"/>
    <w:pPr>
      <w:keepNext/>
      <w:numPr>
        <w:numId w:val="13"/>
      </w:numPr>
      <w:suppressAutoHyphens/>
      <w:spacing w:before="360" w:after="240"/>
      <w:jc w:val="both"/>
      <w:outlineLvl w:val="0"/>
    </w:pPr>
    <w:rPr>
      <w:rFonts w:ascii="Arial" w:hAnsi="Arial"/>
      <w:b/>
      <w:kern w:val="28"/>
      <w:sz w:val="28"/>
    </w:rPr>
  </w:style>
  <w:style w:type="paragraph" w:styleId="2">
    <w:name w:val="heading 2"/>
    <w:basedOn w:val="1"/>
    <w:next w:val="3"/>
    <w:link w:val="20"/>
    <w:qFormat/>
    <w:rsid w:val="000427F8"/>
    <w:pPr>
      <w:keepNext w:val="0"/>
      <w:numPr>
        <w:ilvl w:val="1"/>
      </w:numPr>
      <w:suppressAutoHyphens w:val="0"/>
      <w:spacing w:before="120" w:after="0"/>
      <w:outlineLvl w:val="1"/>
    </w:pPr>
    <w:rPr>
      <w:sz w:val="24"/>
    </w:rPr>
  </w:style>
  <w:style w:type="paragraph" w:styleId="3">
    <w:name w:val="heading 3"/>
    <w:basedOn w:val="2"/>
    <w:link w:val="30"/>
    <w:qFormat/>
    <w:rsid w:val="000427F8"/>
    <w:pPr>
      <w:numPr>
        <w:ilvl w:val="2"/>
      </w:numPr>
      <w:outlineLvl w:val="2"/>
    </w:pPr>
  </w:style>
  <w:style w:type="paragraph" w:styleId="4">
    <w:name w:val="heading 4"/>
    <w:basedOn w:val="3"/>
    <w:link w:val="40"/>
    <w:qFormat/>
    <w:rsid w:val="000427F8"/>
    <w:pPr>
      <w:numPr>
        <w:ilvl w:val="3"/>
      </w:numPr>
      <w:outlineLvl w:val="3"/>
    </w:pPr>
  </w:style>
  <w:style w:type="paragraph" w:styleId="5">
    <w:name w:val="heading 5"/>
    <w:basedOn w:val="3"/>
    <w:link w:val="50"/>
    <w:qFormat/>
    <w:rsid w:val="000427F8"/>
    <w:pPr>
      <w:numPr>
        <w:ilvl w:val="4"/>
      </w:numPr>
      <w:outlineLvl w:val="4"/>
    </w:pPr>
  </w:style>
  <w:style w:type="paragraph" w:styleId="6">
    <w:name w:val="heading 6"/>
    <w:basedOn w:val="a"/>
    <w:link w:val="60"/>
    <w:qFormat/>
    <w:rsid w:val="000427F8"/>
    <w:pPr>
      <w:numPr>
        <w:ilvl w:val="5"/>
        <w:numId w:val="13"/>
      </w:numPr>
      <w:jc w:val="both"/>
      <w:outlineLvl w:val="5"/>
    </w:pPr>
    <w:rPr>
      <w:kern w:val="28"/>
      <w:sz w:val="28"/>
    </w:rPr>
  </w:style>
  <w:style w:type="paragraph" w:styleId="7">
    <w:name w:val="heading 7"/>
    <w:basedOn w:val="a"/>
    <w:next w:val="a"/>
    <w:link w:val="70"/>
    <w:semiHidden/>
    <w:unhideWhenUsed/>
    <w:qFormat/>
    <w:rsid w:val="000427F8"/>
    <w:pPr>
      <w:numPr>
        <w:ilvl w:val="6"/>
        <w:numId w:val="14"/>
      </w:numPr>
      <w:spacing w:before="240" w:after="60" w:line="276" w:lineRule="auto"/>
      <w:outlineLvl w:val="6"/>
    </w:pPr>
    <w:rPr>
      <w:rFonts w:ascii="Calibri" w:hAnsi="Calibri"/>
      <w:sz w:val="24"/>
      <w:szCs w:val="24"/>
    </w:rPr>
  </w:style>
  <w:style w:type="paragraph" w:styleId="8">
    <w:name w:val="heading 8"/>
    <w:basedOn w:val="a"/>
    <w:next w:val="a"/>
    <w:link w:val="80"/>
    <w:semiHidden/>
    <w:unhideWhenUsed/>
    <w:qFormat/>
    <w:rsid w:val="000427F8"/>
    <w:pPr>
      <w:numPr>
        <w:ilvl w:val="7"/>
        <w:numId w:val="14"/>
      </w:numPr>
      <w:spacing w:before="240" w:after="60" w:line="276" w:lineRule="auto"/>
      <w:outlineLvl w:val="7"/>
    </w:pPr>
    <w:rPr>
      <w:rFonts w:ascii="Calibri" w:hAnsi="Calibri"/>
      <w:i/>
      <w:iCs/>
      <w:sz w:val="24"/>
      <w:szCs w:val="24"/>
    </w:rPr>
  </w:style>
  <w:style w:type="paragraph" w:styleId="9">
    <w:name w:val="heading 9"/>
    <w:basedOn w:val="a"/>
    <w:next w:val="a"/>
    <w:link w:val="90"/>
    <w:semiHidden/>
    <w:unhideWhenUsed/>
    <w:qFormat/>
    <w:rsid w:val="000427F8"/>
    <w:pPr>
      <w:numPr>
        <w:ilvl w:val="8"/>
        <w:numId w:val="14"/>
      </w:numPr>
      <w:spacing w:before="240" w:after="60" w:line="276" w:lineRule="auto"/>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0">
    <w:name w:val="1.1 Абзац Знак"/>
    <w:basedOn w:val="a0"/>
    <w:link w:val="111"/>
    <w:locked/>
    <w:rsid w:val="00C637E0"/>
    <w:rPr>
      <w:rFonts w:ascii="Arial" w:hAnsi="Arial" w:cs="Arial"/>
      <w:lang w:eastAsia="x-none"/>
    </w:rPr>
  </w:style>
  <w:style w:type="paragraph" w:customStyle="1" w:styleId="111">
    <w:name w:val="1.1 Абзац"/>
    <w:basedOn w:val="a"/>
    <w:link w:val="110"/>
    <w:qFormat/>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nhideWhenUsed/>
    <w:rsid w:val="00F133D9"/>
    <w:rPr>
      <w:sz w:val="16"/>
      <w:szCs w:val="16"/>
    </w:rPr>
  </w:style>
  <w:style w:type="paragraph" w:styleId="ab">
    <w:name w:val="annotation text"/>
    <w:basedOn w:val="a"/>
    <w:link w:val="ac"/>
    <w:unhideWhenUsed/>
    <w:rsid w:val="00F133D9"/>
  </w:style>
  <w:style w:type="character" w:customStyle="1" w:styleId="ac">
    <w:name w:val="Текст примечания Знак"/>
    <w:basedOn w:val="a0"/>
    <w:link w:val="ab"/>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link w:val="1"/>
    <w:rsid w:val="000427F8"/>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0427F8"/>
    <w:rPr>
      <w:rFonts w:ascii="Arial" w:eastAsia="Times New Roman" w:hAnsi="Arial" w:cs="Times New Roman"/>
      <w:b/>
      <w:kern w:val="28"/>
      <w:sz w:val="24"/>
      <w:szCs w:val="20"/>
      <w:lang w:eastAsia="ru-RU"/>
    </w:rPr>
  </w:style>
  <w:style w:type="character" w:customStyle="1" w:styleId="30">
    <w:name w:val="Заголовок 3 Знак"/>
    <w:basedOn w:val="a0"/>
    <w:link w:val="3"/>
    <w:rsid w:val="000427F8"/>
    <w:rPr>
      <w:rFonts w:ascii="Arial" w:eastAsia="Times New Roman" w:hAnsi="Arial" w:cs="Times New Roman"/>
      <w:b/>
      <w:kern w:val="28"/>
      <w:sz w:val="24"/>
      <w:szCs w:val="20"/>
      <w:lang w:eastAsia="ru-RU"/>
    </w:rPr>
  </w:style>
  <w:style w:type="character" w:customStyle="1" w:styleId="40">
    <w:name w:val="Заголовок 4 Знак"/>
    <w:basedOn w:val="a0"/>
    <w:link w:val="4"/>
    <w:rsid w:val="000427F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0427F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0427F8"/>
    <w:rPr>
      <w:rFonts w:ascii="Times New Roman" w:eastAsia="Times New Roman" w:hAnsi="Times New Roman" w:cs="Times New Roman"/>
      <w:kern w:val="28"/>
      <w:sz w:val="28"/>
      <w:szCs w:val="20"/>
      <w:lang w:eastAsia="ru-RU"/>
    </w:rPr>
  </w:style>
  <w:style w:type="character" w:customStyle="1" w:styleId="70">
    <w:name w:val="Заголовок 7 Знак"/>
    <w:basedOn w:val="a0"/>
    <w:link w:val="7"/>
    <w:semiHidden/>
    <w:rsid w:val="000427F8"/>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0427F8"/>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0427F8"/>
    <w:rPr>
      <w:rFonts w:ascii="Cambria" w:eastAsia="Times New Roman" w:hAnsi="Cambria" w:cs="Times New Roman"/>
      <w:lang w:eastAsia="ru-RU"/>
    </w:rPr>
  </w:style>
  <w:style w:type="numbering" w:customStyle="1" w:styleId="13">
    <w:name w:val="Нет списка1"/>
    <w:next w:val="a2"/>
    <w:uiPriority w:val="99"/>
    <w:semiHidden/>
    <w:unhideWhenUsed/>
    <w:rsid w:val="000427F8"/>
  </w:style>
  <w:style w:type="character" w:styleId="af1">
    <w:name w:val="Hyperlink"/>
    <w:basedOn w:val="a0"/>
    <w:uiPriority w:val="99"/>
    <w:unhideWhenUsed/>
    <w:rsid w:val="000427F8"/>
    <w:rPr>
      <w:color w:val="0000FF"/>
      <w:u w:val="single"/>
    </w:rPr>
  </w:style>
  <w:style w:type="paragraph" w:customStyle="1" w:styleId="14">
    <w:name w:val="Обычный1"/>
    <w:rsid w:val="000427F8"/>
    <w:pPr>
      <w:widowControl w:val="0"/>
      <w:spacing w:after="0" w:line="260" w:lineRule="auto"/>
      <w:ind w:firstLine="320"/>
      <w:jc w:val="both"/>
    </w:pPr>
    <w:rPr>
      <w:rFonts w:ascii="Times New Roman" w:eastAsia="Times New Roman" w:hAnsi="Times New Roman" w:cs="Times New Roman"/>
      <w:sz w:val="18"/>
      <w:szCs w:val="20"/>
      <w:lang w:eastAsia="ru-RU"/>
    </w:rPr>
  </w:style>
  <w:style w:type="paragraph" w:styleId="af2">
    <w:name w:val="header"/>
    <w:basedOn w:val="a"/>
    <w:link w:val="af3"/>
    <w:unhideWhenUsed/>
    <w:rsid w:val="000427F8"/>
    <w:pPr>
      <w:tabs>
        <w:tab w:val="center" w:pos="4677"/>
        <w:tab w:val="right" w:pos="9355"/>
      </w:tabs>
      <w:spacing w:after="200" w:line="276" w:lineRule="auto"/>
    </w:pPr>
    <w:rPr>
      <w:rFonts w:ascii="Arial" w:hAnsi="Arial"/>
      <w:sz w:val="24"/>
      <w:szCs w:val="22"/>
    </w:rPr>
  </w:style>
  <w:style w:type="character" w:customStyle="1" w:styleId="af3">
    <w:name w:val="Верхний колонтитул Знак"/>
    <w:basedOn w:val="a0"/>
    <w:link w:val="af2"/>
    <w:rsid w:val="000427F8"/>
    <w:rPr>
      <w:rFonts w:ascii="Arial" w:eastAsia="Times New Roman" w:hAnsi="Arial" w:cs="Times New Roman"/>
      <w:sz w:val="24"/>
      <w:lang w:eastAsia="ru-RU"/>
    </w:rPr>
  </w:style>
  <w:style w:type="paragraph" w:styleId="af4">
    <w:name w:val="Body Text"/>
    <w:basedOn w:val="a"/>
    <w:link w:val="af5"/>
    <w:uiPriority w:val="99"/>
    <w:rsid w:val="000427F8"/>
    <w:pPr>
      <w:ind w:firstLine="709"/>
      <w:jc w:val="both"/>
    </w:pPr>
    <w:rPr>
      <w:kern w:val="28"/>
      <w:sz w:val="28"/>
    </w:rPr>
  </w:style>
  <w:style w:type="character" w:customStyle="1" w:styleId="af5">
    <w:name w:val="Основной текст Знак"/>
    <w:basedOn w:val="a0"/>
    <w:link w:val="af4"/>
    <w:uiPriority w:val="99"/>
    <w:rsid w:val="000427F8"/>
    <w:rPr>
      <w:rFonts w:ascii="Times New Roman" w:eastAsia="Times New Roman" w:hAnsi="Times New Roman" w:cs="Times New Roman"/>
      <w:kern w:val="28"/>
      <w:sz w:val="28"/>
      <w:szCs w:val="20"/>
      <w:lang w:eastAsia="ru-RU"/>
    </w:rPr>
  </w:style>
  <w:style w:type="paragraph" w:customStyle="1" w:styleId="10">
    <w:name w:val="Стиль1"/>
    <w:basedOn w:val="af4"/>
    <w:rsid w:val="000427F8"/>
    <w:pPr>
      <w:numPr>
        <w:numId w:val="11"/>
      </w:numPr>
      <w:tabs>
        <w:tab w:val="left" w:pos="397"/>
      </w:tabs>
      <w:spacing w:after="120"/>
    </w:pPr>
  </w:style>
  <w:style w:type="paragraph" w:customStyle="1" w:styleId="21">
    <w:name w:val="Стиль2"/>
    <w:basedOn w:val="a"/>
    <w:rsid w:val="000427F8"/>
    <w:pPr>
      <w:ind w:firstLine="709"/>
      <w:jc w:val="both"/>
    </w:pPr>
    <w:rPr>
      <w:kern w:val="28"/>
      <w:sz w:val="28"/>
    </w:rPr>
  </w:style>
  <w:style w:type="paragraph" w:customStyle="1" w:styleId="af6">
    <w:name w:val="Примечание"/>
    <w:basedOn w:val="a"/>
    <w:rsid w:val="000427F8"/>
    <w:pPr>
      <w:tabs>
        <w:tab w:val="num" w:pos="720"/>
        <w:tab w:val="left" w:pos="992"/>
      </w:tabs>
      <w:ind w:left="720" w:hanging="720"/>
      <w:jc w:val="both"/>
    </w:pPr>
    <w:rPr>
      <w:kern w:val="24"/>
      <w:sz w:val="24"/>
    </w:rPr>
  </w:style>
  <w:style w:type="paragraph" w:styleId="af7">
    <w:name w:val="footer"/>
    <w:basedOn w:val="a"/>
    <w:link w:val="af8"/>
    <w:uiPriority w:val="99"/>
    <w:unhideWhenUsed/>
    <w:rsid w:val="000427F8"/>
    <w:pPr>
      <w:tabs>
        <w:tab w:val="center" w:pos="4677"/>
        <w:tab w:val="right" w:pos="9355"/>
      </w:tabs>
      <w:spacing w:after="200" w:line="276" w:lineRule="auto"/>
    </w:pPr>
    <w:rPr>
      <w:rFonts w:ascii="Arial" w:hAnsi="Arial"/>
      <w:sz w:val="24"/>
      <w:szCs w:val="22"/>
    </w:rPr>
  </w:style>
  <w:style w:type="character" w:customStyle="1" w:styleId="af8">
    <w:name w:val="Нижний колонтитул Знак"/>
    <w:basedOn w:val="a0"/>
    <w:link w:val="af7"/>
    <w:uiPriority w:val="99"/>
    <w:rsid w:val="000427F8"/>
    <w:rPr>
      <w:rFonts w:ascii="Arial" w:eastAsia="Times New Roman" w:hAnsi="Arial" w:cs="Times New Roman"/>
      <w:sz w:val="24"/>
      <w:lang w:eastAsia="ru-RU"/>
    </w:rPr>
  </w:style>
  <w:style w:type="paragraph" w:customStyle="1" w:styleId="22">
    <w:name w:val="Обычный2"/>
    <w:rsid w:val="000427F8"/>
    <w:pPr>
      <w:spacing w:after="0" w:line="240" w:lineRule="auto"/>
    </w:pPr>
    <w:rPr>
      <w:rFonts w:ascii="Times New Roman" w:eastAsia="SimSun" w:hAnsi="Times New Roman" w:cs="Times New Roman"/>
      <w:snapToGrid w:val="0"/>
      <w:color w:val="000000"/>
      <w:sz w:val="24"/>
      <w:szCs w:val="20"/>
      <w:lang w:eastAsia="ru-RU"/>
    </w:rPr>
  </w:style>
  <w:style w:type="paragraph" w:styleId="af9">
    <w:name w:val="TOC Heading"/>
    <w:basedOn w:val="1"/>
    <w:next w:val="a"/>
    <w:uiPriority w:val="39"/>
    <w:semiHidden/>
    <w:unhideWhenUsed/>
    <w:qFormat/>
    <w:rsid w:val="000427F8"/>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5">
    <w:name w:val="toc 1"/>
    <w:basedOn w:val="a"/>
    <w:next w:val="a"/>
    <w:autoRedefine/>
    <w:uiPriority w:val="39"/>
    <w:rsid w:val="000427F8"/>
    <w:pPr>
      <w:spacing w:after="200" w:line="276" w:lineRule="auto"/>
    </w:pPr>
    <w:rPr>
      <w:rFonts w:ascii="Arial" w:hAnsi="Arial"/>
      <w:sz w:val="22"/>
      <w:szCs w:val="22"/>
    </w:rPr>
  </w:style>
  <w:style w:type="paragraph" w:styleId="23">
    <w:name w:val="toc 2"/>
    <w:basedOn w:val="a"/>
    <w:next w:val="a"/>
    <w:autoRedefine/>
    <w:uiPriority w:val="39"/>
    <w:rsid w:val="000427F8"/>
    <w:pPr>
      <w:tabs>
        <w:tab w:val="left" w:pos="1100"/>
        <w:tab w:val="left" w:pos="1936"/>
        <w:tab w:val="right" w:leader="dot" w:pos="10195"/>
      </w:tabs>
      <w:spacing w:before="120"/>
      <w:ind w:left="567" w:firstLine="709"/>
      <w:jc w:val="both"/>
    </w:pPr>
    <w:rPr>
      <w:rFonts w:ascii="Arial" w:hAnsi="Arial"/>
      <w:sz w:val="22"/>
      <w:szCs w:val="22"/>
    </w:rPr>
  </w:style>
  <w:style w:type="paragraph" w:styleId="31">
    <w:name w:val="toc 3"/>
    <w:basedOn w:val="a"/>
    <w:next w:val="a"/>
    <w:autoRedefine/>
    <w:uiPriority w:val="39"/>
    <w:rsid w:val="000427F8"/>
    <w:pPr>
      <w:spacing w:after="200" w:line="276" w:lineRule="auto"/>
      <w:ind w:left="440"/>
    </w:pPr>
    <w:rPr>
      <w:rFonts w:ascii="Arial" w:hAnsi="Arial"/>
      <w:sz w:val="24"/>
      <w:szCs w:val="22"/>
    </w:rPr>
  </w:style>
  <w:style w:type="paragraph" w:styleId="41">
    <w:name w:val="toc 4"/>
    <w:basedOn w:val="a"/>
    <w:next w:val="a"/>
    <w:autoRedefine/>
    <w:rsid w:val="000427F8"/>
    <w:pPr>
      <w:spacing w:after="200" w:line="276" w:lineRule="auto"/>
      <w:ind w:left="660"/>
    </w:pPr>
    <w:rPr>
      <w:rFonts w:ascii="Arial" w:hAnsi="Arial"/>
      <w:sz w:val="24"/>
      <w:szCs w:val="22"/>
    </w:rPr>
  </w:style>
  <w:style w:type="paragraph" w:styleId="61">
    <w:name w:val="toc 6"/>
    <w:basedOn w:val="a"/>
    <w:next w:val="a"/>
    <w:autoRedefine/>
    <w:rsid w:val="000427F8"/>
    <w:pPr>
      <w:spacing w:after="200" w:line="276" w:lineRule="auto"/>
      <w:ind w:left="1100"/>
    </w:pPr>
    <w:rPr>
      <w:rFonts w:ascii="Arial" w:hAnsi="Arial"/>
      <w:sz w:val="24"/>
      <w:szCs w:val="22"/>
    </w:rPr>
  </w:style>
  <w:style w:type="paragraph" w:customStyle="1" w:styleId="112">
    <w:name w:val="Список 1.1"/>
    <w:basedOn w:val="a"/>
    <w:rsid w:val="000427F8"/>
    <w:pPr>
      <w:spacing w:after="200" w:line="276" w:lineRule="auto"/>
    </w:pPr>
    <w:rPr>
      <w:rFonts w:ascii="Arial" w:hAnsi="Arial"/>
      <w:sz w:val="24"/>
      <w:szCs w:val="22"/>
    </w:rPr>
  </w:style>
  <w:style w:type="paragraph" w:customStyle="1" w:styleId="113">
    <w:name w:val="Абзац 1.1"/>
    <w:basedOn w:val="112"/>
    <w:rsid w:val="000427F8"/>
    <w:pPr>
      <w:spacing w:after="120" w:line="240" w:lineRule="auto"/>
      <w:ind w:firstLine="709"/>
    </w:pPr>
  </w:style>
  <w:style w:type="paragraph" w:customStyle="1" w:styleId="afa">
    <w:name w:val="Подраздел"/>
    <w:basedOn w:val="1"/>
    <w:qFormat/>
    <w:rsid w:val="000427F8"/>
    <w:pPr>
      <w:numPr>
        <w:numId w:val="0"/>
      </w:numPr>
      <w:spacing w:before="240"/>
    </w:pPr>
    <w:rPr>
      <w:sz w:val="24"/>
    </w:rPr>
  </w:style>
  <w:style w:type="paragraph" w:customStyle="1" w:styleId="11">
    <w:name w:val="1.1 Заголовок"/>
    <w:basedOn w:val="1"/>
    <w:rsid w:val="000427F8"/>
    <w:pPr>
      <w:numPr>
        <w:numId w:val="12"/>
      </w:numPr>
    </w:pPr>
    <w:rPr>
      <w:sz w:val="24"/>
      <w:szCs w:val="24"/>
    </w:rPr>
  </w:style>
  <w:style w:type="paragraph" w:customStyle="1" w:styleId="afb">
    <w:name w:val="МРСК_шрифт_абзаца"/>
    <w:basedOn w:val="a"/>
    <w:link w:val="afc"/>
    <w:rsid w:val="000427F8"/>
    <w:pPr>
      <w:keepNext/>
      <w:keepLines/>
      <w:widowControl w:val="0"/>
      <w:suppressLineNumbers/>
      <w:spacing w:before="120" w:after="120" w:line="300" w:lineRule="auto"/>
      <w:ind w:firstLine="709"/>
      <w:contextualSpacing/>
      <w:jc w:val="both"/>
    </w:pPr>
    <w:rPr>
      <w:sz w:val="24"/>
      <w:szCs w:val="24"/>
    </w:rPr>
  </w:style>
  <w:style w:type="character" w:customStyle="1" w:styleId="afc">
    <w:name w:val="МРСК_шрифт_абзаца Знак"/>
    <w:basedOn w:val="a0"/>
    <w:link w:val="afb"/>
    <w:rsid w:val="000427F8"/>
    <w:rPr>
      <w:rFonts w:ascii="Times New Roman" w:eastAsia="Times New Roman" w:hAnsi="Times New Roman" w:cs="Times New Roman"/>
      <w:sz w:val="24"/>
      <w:szCs w:val="24"/>
      <w:lang w:eastAsia="ru-RU"/>
    </w:rPr>
  </w:style>
  <w:style w:type="paragraph" w:customStyle="1" w:styleId="afd">
    <w:name w:val="Знак"/>
    <w:basedOn w:val="a"/>
    <w:rsid w:val="000427F8"/>
    <w:pPr>
      <w:spacing w:after="160" w:line="240" w:lineRule="exact"/>
    </w:pPr>
    <w:rPr>
      <w:rFonts w:ascii="Verdana" w:hAnsi="Verdana"/>
      <w:lang w:val="en-US" w:eastAsia="en-US"/>
    </w:rPr>
  </w:style>
  <w:style w:type="table" w:customStyle="1" w:styleId="16">
    <w:name w:val="Сетка таблицы1"/>
    <w:basedOn w:val="a1"/>
    <w:next w:val="af0"/>
    <w:locked/>
    <w:rsid w:val="000427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0427F8"/>
    <w:rPr>
      <w:rFonts w:ascii="Arial" w:hAnsi="Arial"/>
    </w:rPr>
  </w:style>
  <w:style w:type="character" w:customStyle="1" w:styleId="aff">
    <w:name w:val="Текст сноски Знак"/>
    <w:basedOn w:val="a0"/>
    <w:link w:val="afe"/>
    <w:uiPriority w:val="99"/>
    <w:semiHidden/>
    <w:rsid w:val="000427F8"/>
    <w:rPr>
      <w:rFonts w:ascii="Arial" w:eastAsia="Times New Roman" w:hAnsi="Arial" w:cs="Times New Roman"/>
      <w:sz w:val="20"/>
      <w:szCs w:val="20"/>
      <w:lang w:eastAsia="ru-RU"/>
    </w:rPr>
  </w:style>
  <w:style w:type="character" w:styleId="aff0">
    <w:name w:val="footnote reference"/>
    <w:basedOn w:val="a0"/>
    <w:rsid w:val="000427F8"/>
    <w:rPr>
      <w:vertAlign w:val="superscript"/>
    </w:rPr>
  </w:style>
  <w:style w:type="paragraph" w:styleId="aff1">
    <w:name w:val="Body Text Indent"/>
    <w:basedOn w:val="a"/>
    <w:link w:val="aff2"/>
    <w:uiPriority w:val="99"/>
    <w:semiHidden/>
    <w:unhideWhenUsed/>
    <w:rsid w:val="000427F8"/>
    <w:pPr>
      <w:spacing w:after="120" w:line="276" w:lineRule="auto"/>
      <w:ind w:left="283"/>
    </w:pPr>
    <w:rPr>
      <w:rFonts w:ascii="Arial" w:hAnsi="Arial"/>
      <w:sz w:val="24"/>
      <w:szCs w:val="22"/>
    </w:rPr>
  </w:style>
  <w:style w:type="character" w:customStyle="1" w:styleId="aff2">
    <w:name w:val="Основной текст с отступом Знак"/>
    <w:basedOn w:val="a0"/>
    <w:link w:val="aff1"/>
    <w:uiPriority w:val="99"/>
    <w:semiHidden/>
    <w:rsid w:val="000427F8"/>
    <w:rPr>
      <w:rFonts w:ascii="Arial" w:eastAsia="Times New Roman" w:hAnsi="Arial" w:cs="Times New Roman"/>
      <w:sz w:val="24"/>
      <w:lang w:eastAsia="ru-RU"/>
    </w:rPr>
  </w:style>
  <w:style w:type="paragraph" w:styleId="24">
    <w:name w:val="Body Text Indent 2"/>
    <w:basedOn w:val="a"/>
    <w:link w:val="25"/>
    <w:uiPriority w:val="99"/>
    <w:semiHidden/>
    <w:unhideWhenUsed/>
    <w:rsid w:val="000427F8"/>
    <w:pPr>
      <w:spacing w:after="120" w:line="480" w:lineRule="auto"/>
      <w:ind w:left="283"/>
    </w:pPr>
    <w:rPr>
      <w:rFonts w:ascii="Arial" w:hAnsi="Arial"/>
      <w:sz w:val="24"/>
      <w:szCs w:val="22"/>
    </w:rPr>
  </w:style>
  <w:style w:type="character" w:customStyle="1" w:styleId="25">
    <w:name w:val="Основной текст с отступом 2 Знак"/>
    <w:basedOn w:val="a0"/>
    <w:link w:val="24"/>
    <w:uiPriority w:val="99"/>
    <w:semiHidden/>
    <w:rsid w:val="000427F8"/>
    <w:rPr>
      <w:rFonts w:ascii="Arial" w:eastAsia="Times New Roman" w:hAnsi="Arial" w:cs="Times New Roman"/>
      <w:sz w:val="24"/>
      <w:lang w:eastAsia="ru-RU"/>
    </w:rPr>
  </w:style>
  <w:style w:type="paragraph" w:customStyle="1" w:styleId="26">
    <w:name w:val="пункт 2 уровень"/>
    <w:basedOn w:val="a"/>
    <w:qFormat/>
    <w:rsid w:val="000427F8"/>
    <w:pPr>
      <w:spacing w:before="120"/>
      <w:jc w:val="both"/>
    </w:pPr>
    <w:rPr>
      <w:rFonts w:ascii="Verdana" w:hAnsi="Verdana"/>
      <w:sz w:val="22"/>
      <w:szCs w:val="22"/>
    </w:rPr>
  </w:style>
  <w:style w:type="paragraph" w:customStyle="1" w:styleId="17">
    <w:name w:val="Заголовок раздела1"/>
    <w:basedOn w:val="1"/>
    <w:qFormat/>
    <w:rsid w:val="000427F8"/>
    <w:pPr>
      <w:keepLines/>
      <w:spacing w:after="360"/>
      <w:jc w:val="left"/>
    </w:pPr>
    <w:rPr>
      <w:rFonts w:ascii="Verdana" w:hAnsi="Verdana"/>
      <w:szCs w:val="28"/>
    </w:rPr>
  </w:style>
  <w:style w:type="paragraph" w:customStyle="1" w:styleId="textn">
    <w:name w:val="textn"/>
    <w:basedOn w:val="a"/>
    <w:rsid w:val="000427F8"/>
    <w:pPr>
      <w:spacing w:before="100" w:beforeAutospacing="1" w:after="100" w:afterAutospacing="1"/>
    </w:pPr>
    <w:rPr>
      <w:sz w:val="24"/>
      <w:szCs w:val="24"/>
    </w:rPr>
  </w:style>
  <w:style w:type="paragraph" w:customStyle="1" w:styleId="textb">
    <w:name w:val="textb"/>
    <w:basedOn w:val="a"/>
    <w:rsid w:val="000427F8"/>
    <w:rPr>
      <w:rFonts w:ascii="Arial" w:hAnsi="Arial" w:cs="Arial"/>
      <w:b/>
      <w:bCs/>
      <w:sz w:val="22"/>
      <w:szCs w:val="22"/>
    </w:rPr>
  </w:style>
  <w:style w:type="paragraph" w:styleId="aff3">
    <w:name w:val="Normal (Web)"/>
    <w:basedOn w:val="a"/>
    <w:uiPriority w:val="99"/>
    <w:semiHidden/>
    <w:unhideWhenUsed/>
    <w:rsid w:val="000427F8"/>
    <w:pPr>
      <w:spacing w:before="85" w:after="85"/>
      <w:ind w:left="169" w:right="169" w:firstLine="400"/>
      <w:jc w:val="both"/>
    </w:pPr>
    <w:rPr>
      <w:rFonts w:ascii="Tahoma" w:hAnsi="Tahoma" w:cs="Tahoma"/>
    </w:rPr>
  </w:style>
  <w:style w:type="paragraph" w:customStyle="1" w:styleId="ConsPlusNormal">
    <w:name w:val="ConsPlusNormal"/>
    <w:rsid w:val="000427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427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4">
    <w:name w:val="Сетка таблицы11"/>
    <w:basedOn w:val="a1"/>
    <w:next w:val="af0"/>
    <w:uiPriority w:val="59"/>
    <w:rsid w:val="000427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0"/>
    <w:uiPriority w:val="59"/>
    <w:rsid w:val="005D21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0"/>
    <w:uiPriority w:val="59"/>
    <w:rsid w:val="00A650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hyperlink" Target="http://www.unipro.energy" TargetMode="Externa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AE0B-4B48-4B48-80F7-13A835CD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51</Pages>
  <Words>23692</Words>
  <Characters>135048</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158424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17</cp:revision>
  <cp:lastPrinted>2016-05-31T02:51:00Z</cp:lastPrinted>
  <dcterms:created xsi:type="dcterms:W3CDTF">2016-05-31T09:42:00Z</dcterms:created>
  <dcterms:modified xsi:type="dcterms:W3CDTF">2017-04-03T12:26:00Z</dcterms:modified>
</cp:coreProperties>
</file>