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10" w:rsidRPr="000A211F" w:rsidRDefault="00520B92" w:rsidP="000F46B6">
      <w:pPr>
        <w:shd w:val="clear" w:color="auto" w:fill="FFFFFF"/>
        <w:spacing w:line="288" w:lineRule="auto"/>
        <w:ind w:firstLine="423"/>
        <w:jc w:val="right"/>
        <w:rPr>
          <w:rFonts w:ascii="Arial" w:hAnsi="Arial" w:cs="Arial"/>
          <w:color w:val="000000"/>
          <w:sz w:val="22"/>
          <w:szCs w:val="22"/>
        </w:rPr>
      </w:pPr>
      <w:r w:rsidRPr="000A211F">
        <w:rPr>
          <w:rFonts w:ascii="Arial" w:hAnsi="Arial" w:cs="Arial"/>
          <w:color w:val="000000"/>
          <w:sz w:val="22"/>
          <w:szCs w:val="22"/>
        </w:rPr>
        <w:t>.</w:t>
      </w:r>
    </w:p>
    <w:p w:rsidR="006D50D4" w:rsidRPr="000A211F" w:rsidRDefault="006D50D4" w:rsidP="000F46B6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9792B" w:rsidRPr="000A211F" w:rsidRDefault="0099792B" w:rsidP="000F46B6">
      <w:pPr>
        <w:spacing w:line="288" w:lineRule="auto"/>
        <w:rPr>
          <w:rFonts w:ascii="Arial" w:hAnsi="Arial" w:cs="Arial"/>
          <w:sz w:val="22"/>
          <w:szCs w:val="22"/>
        </w:rPr>
      </w:pPr>
    </w:p>
    <w:p w:rsidR="002A024B" w:rsidRPr="000A211F" w:rsidRDefault="00091C7C" w:rsidP="000F46B6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A211F">
        <w:rPr>
          <w:rFonts w:ascii="Arial" w:hAnsi="Arial" w:cs="Arial"/>
          <w:b/>
          <w:sz w:val="22"/>
          <w:szCs w:val="22"/>
        </w:rPr>
        <w:t>ТЕХНИЧЕСКОЕ ЗАДАНИЕ</w:t>
      </w:r>
    </w:p>
    <w:p w:rsidR="00307382" w:rsidRPr="000A211F" w:rsidRDefault="002A024B" w:rsidP="000F46B6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A211F">
        <w:rPr>
          <w:rFonts w:ascii="Arial" w:hAnsi="Arial" w:cs="Arial"/>
          <w:b/>
          <w:sz w:val="22"/>
          <w:szCs w:val="22"/>
        </w:rPr>
        <w:t>н</w:t>
      </w:r>
      <w:r w:rsidR="00B97745" w:rsidRPr="000A211F">
        <w:rPr>
          <w:rFonts w:ascii="Arial" w:hAnsi="Arial" w:cs="Arial"/>
          <w:b/>
          <w:sz w:val="22"/>
          <w:szCs w:val="22"/>
        </w:rPr>
        <w:t>а</w:t>
      </w:r>
      <w:r w:rsidR="00CB5A24" w:rsidRPr="00CB5A24">
        <w:rPr>
          <w:rFonts w:ascii="Arial" w:hAnsi="Arial" w:cs="Arial"/>
          <w:sz w:val="22"/>
          <w:szCs w:val="22"/>
        </w:rPr>
        <w:t xml:space="preserve"> </w:t>
      </w:r>
      <w:r w:rsidR="00CB5A24" w:rsidRPr="00CB5A24">
        <w:rPr>
          <w:rFonts w:ascii="Arial" w:hAnsi="Arial" w:cs="Arial"/>
          <w:b/>
          <w:sz w:val="22"/>
          <w:szCs w:val="22"/>
        </w:rPr>
        <w:t>м</w:t>
      </w:r>
      <w:r w:rsidR="00CB5A24">
        <w:rPr>
          <w:rFonts w:ascii="Arial" w:hAnsi="Arial" w:cs="Arial"/>
          <w:b/>
          <w:sz w:val="22"/>
          <w:szCs w:val="22"/>
        </w:rPr>
        <w:t>одернизацию</w:t>
      </w:r>
      <w:r w:rsidR="00CB5A24" w:rsidRPr="00CB5A24">
        <w:rPr>
          <w:rFonts w:ascii="Arial" w:hAnsi="Arial" w:cs="Arial"/>
          <w:b/>
          <w:sz w:val="22"/>
          <w:szCs w:val="22"/>
        </w:rPr>
        <w:t xml:space="preserve"> турбогенератора ТГВ-200М</w:t>
      </w:r>
      <w:r w:rsidR="002B06FA">
        <w:rPr>
          <w:rFonts w:ascii="Arial" w:hAnsi="Arial" w:cs="Arial"/>
          <w:b/>
          <w:sz w:val="22"/>
          <w:szCs w:val="22"/>
        </w:rPr>
        <w:t>УЗ</w:t>
      </w:r>
      <w:r w:rsidR="00CB5A24" w:rsidRPr="000A211F">
        <w:rPr>
          <w:rFonts w:ascii="Arial" w:hAnsi="Arial" w:cs="Arial"/>
          <w:sz w:val="22"/>
          <w:szCs w:val="22"/>
        </w:rPr>
        <w:t xml:space="preserve"> </w:t>
      </w:r>
      <w:r w:rsidR="00B53235" w:rsidRPr="000A211F">
        <w:rPr>
          <w:rFonts w:ascii="Arial" w:hAnsi="Arial" w:cs="Arial"/>
          <w:b/>
          <w:sz w:val="22"/>
          <w:szCs w:val="22"/>
        </w:rPr>
        <w:t>филиала</w:t>
      </w:r>
      <w:r w:rsidR="00BC56AF" w:rsidRPr="000A211F">
        <w:rPr>
          <w:rFonts w:ascii="Arial" w:hAnsi="Arial" w:cs="Arial"/>
          <w:b/>
          <w:sz w:val="22"/>
          <w:szCs w:val="22"/>
        </w:rPr>
        <w:t xml:space="preserve"> «Смоленская ГРЭС» ПАО «Юнипро</w:t>
      </w:r>
      <w:r w:rsidR="00E750B6" w:rsidRPr="000A211F">
        <w:rPr>
          <w:rFonts w:ascii="Arial" w:hAnsi="Arial" w:cs="Arial"/>
          <w:b/>
          <w:sz w:val="22"/>
          <w:szCs w:val="22"/>
        </w:rPr>
        <w:t>»</w:t>
      </w:r>
    </w:p>
    <w:p w:rsidR="00B53235" w:rsidRPr="000A211F" w:rsidRDefault="00B53235" w:rsidP="000F46B6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D56066" w:rsidRPr="000A211F" w:rsidRDefault="00520B92" w:rsidP="000F46B6">
      <w:pPr>
        <w:tabs>
          <w:tab w:val="left" w:pos="360"/>
        </w:tabs>
        <w:spacing w:line="288" w:lineRule="auto"/>
        <w:rPr>
          <w:rFonts w:ascii="Arial" w:hAnsi="Arial" w:cs="Arial"/>
          <w:b/>
          <w:sz w:val="22"/>
          <w:szCs w:val="22"/>
        </w:rPr>
      </w:pPr>
      <w:r w:rsidRPr="000A211F">
        <w:rPr>
          <w:rFonts w:ascii="Arial" w:hAnsi="Arial" w:cs="Arial"/>
          <w:b/>
          <w:sz w:val="22"/>
          <w:szCs w:val="22"/>
        </w:rPr>
        <w:t xml:space="preserve">1. </w:t>
      </w:r>
      <w:r w:rsidR="001859AD" w:rsidRPr="000A211F">
        <w:rPr>
          <w:rFonts w:ascii="Arial" w:hAnsi="Arial" w:cs="Arial"/>
          <w:b/>
          <w:sz w:val="22"/>
          <w:szCs w:val="22"/>
        </w:rPr>
        <w:t>Наименование филиала</w:t>
      </w:r>
      <w:r w:rsidR="004679C8" w:rsidRPr="000A211F">
        <w:rPr>
          <w:rFonts w:ascii="Arial" w:hAnsi="Arial" w:cs="Arial"/>
          <w:b/>
          <w:sz w:val="22"/>
          <w:szCs w:val="22"/>
        </w:rPr>
        <w:t>:</w:t>
      </w:r>
      <w:r w:rsidR="004679C8" w:rsidRPr="000A211F">
        <w:rPr>
          <w:rFonts w:ascii="Arial" w:hAnsi="Arial" w:cs="Arial"/>
          <w:sz w:val="22"/>
          <w:szCs w:val="22"/>
        </w:rPr>
        <w:t xml:space="preserve"> «Смоленская ГРЭС»</w:t>
      </w:r>
      <w:r w:rsidR="0067621D" w:rsidRPr="000A211F">
        <w:rPr>
          <w:rFonts w:ascii="Arial" w:hAnsi="Arial" w:cs="Arial"/>
          <w:sz w:val="22"/>
          <w:szCs w:val="22"/>
        </w:rPr>
        <w:t xml:space="preserve"> </w:t>
      </w:r>
      <w:r w:rsidR="00591A14" w:rsidRPr="000A211F">
        <w:rPr>
          <w:rFonts w:ascii="Arial" w:hAnsi="Arial" w:cs="Arial"/>
          <w:sz w:val="22"/>
          <w:szCs w:val="22"/>
        </w:rPr>
        <w:t>П</w:t>
      </w:r>
      <w:r w:rsidR="00685588" w:rsidRPr="000A211F">
        <w:rPr>
          <w:rFonts w:ascii="Arial" w:hAnsi="Arial" w:cs="Arial"/>
          <w:sz w:val="22"/>
          <w:szCs w:val="22"/>
        </w:rPr>
        <w:t>АО</w:t>
      </w:r>
      <w:r w:rsidR="0067621D" w:rsidRPr="000A211F">
        <w:rPr>
          <w:rFonts w:ascii="Arial" w:hAnsi="Arial" w:cs="Arial"/>
          <w:sz w:val="22"/>
          <w:szCs w:val="22"/>
        </w:rPr>
        <w:t xml:space="preserve"> «</w:t>
      </w:r>
      <w:r w:rsidR="00591A14" w:rsidRPr="000A211F">
        <w:rPr>
          <w:rFonts w:ascii="Arial" w:hAnsi="Arial" w:cs="Arial"/>
          <w:sz w:val="22"/>
          <w:szCs w:val="22"/>
        </w:rPr>
        <w:t>Юнипро</w:t>
      </w:r>
      <w:r w:rsidR="0067621D" w:rsidRPr="000A211F">
        <w:rPr>
          <w:rFonts w:ascii="Arial" w:hAnsi="Arial" w:cs="Arial"/>
          <w:sz w:val="22"/>
          <w:szCs w:val="22"/>
        </w:rPr>
        <w:t>».</w:t>
      </w:r>
    </w:p>
    <w:p w:rsidR="00366F38" w:rsidRPr="000A211F" w:rsidRDefault="00366F38" w:rsidP="000F46B6">
      <w:pPr>
        <w:tabs>
          <w:tab w:val="left" w:pos="36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A211F" w:rsidRPr="000A211F" w:rsidRDefault="001859AD" w:rsidP="000A211F">
      <w:pPr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2.</w:t>
      </w:r>
      <w:r w:rsidR="008C194F" w:rsidRPr="000A211F">
        <w:rPr>
          <w:rFonts w:ascii="Arial" w:hAnsi="Arial" w:cs="Arial"/>
          <w:sz w:val="22"/>
          <w:szCs w:val="22"/>
        </w:rPr>
        <w:t xml:space="preserve"> </w:t>
      </w:r>
      <w:r w:rsidRPr="00E92577">
        <w:rPr>
          <w:rFonts w:ascii="Arial" w:hAnsi="Arial" w:cs="Arial"/>
          <w:b/>
          <w:color w:val="000000"/>
          <w:sz w:val="22"/>
          <w:szCs w:val="22"/>
        </w:rPr>
        <w:t>Полное н</w:t>
      </w:r>
      <w:r w:rsidR="004679C8" w:rsidRPr="00E92577">
        <w:rPr>
          <w:rFonts w:ascii="Arial" w:hAnsi="Arial" w:cs="Arial"/>
          <w:b/>
          <w:color w:val="000000"/>
          <w:sz w:val="22"/>
          <w:szCs w:val="22"/>
        </w:rPr>
        <w:t>аименовани</w:t>
      </w:r>
      <w:r w:rsidRPr="00E92577">
        <w:rPr>
          <w:rFonts w:ascii="Arial" w:hAnsi="Arial" w:cs="Arial"/>
          <w:b/>
          <w:color w:val="000000"/>
          <w:sz w:val="22"/>
          <w:szCs w:val="22"/>
        </w:rPr>
        <w:t>е оборудования (системы),</w:t>
      </w:r>
      <w:r w:rsidR="00426B40" w:rsidRPr="00E9257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92577">
        <w:rPr>
          <w:rFonts w:ascii="Arial" w:hAnsi="Arial" w:cs="Arial"/>
          <w:b/>
          <w:color w:val="000000"/>
          <w:sz w:val="22"/>
          <w:szCs w:val="22"/>
        </w:rPr>
        <w:t>место производства работ:</w:t>
      </w:r>
      <w:r w:rsidR="00C22A4F" w:rsidRPr="000A211F">
        <w:rPr>
          <w:rFonts w:ascii="Arial" w:hAnsi="Arial" w:cs="Arial"/>
          <w:sz w:val="22"/>
          <w:szCs w:val="22"/>
        </w:rPr>
        <w:t xml:space="preserve"> </w:t>
      </w:r>
      <w:r w:rsidR="000A211F" w:rsidRPr="000A211F">
        <w:rPr>
          <w:rFonts w:ascii="Arial" w:hAnsi="Arial" w:cs="Arial"/>
          <w:sz w:val="22"/>
          <w:szCs w:val="22"/>
        </w:rPr>
        <w:t>Модернизация турбогенератора ТГВ-200М</w:t>
      </w:r>
      <w:r w:rsidR="002B06FA">
        <w:rPr>
          <w:rFonts w:ascii="Arial" w:hAnsi="Arial" w:cs="Arial"/>
          <w:sz w:val="22"/>
          <w:szCs w:val="22"/>
        </w:rPr>
        <w:t>УЗ</w:t>
      </w:r>
      <w:r w:rsidR="00A0485B">
        <w:rPr>
          <w:rFonts w:ascii="Arial" w:hAnsi="Arial" w:cs="Arial"/>
          <w:sz w:val="22"/>
          <w:szCs w:val="22"/>
        </w:rPr>
        <w:t>, заводской номер 21620</w:t>
      </w:r>
      <w:r w:rsidR="000A211F" w:rsidRPr="000A211F">
        <w:rPr>
          <w:rFonts w:ascii="Arial" w:hAnsi="Arial" w:cs="Arial"/>
          <w:sz w:val="22"/>
          <w:szCs w:val="22"/>
        </w:rPr>
        <w:t>, энергоблока №1.</w:t>
      </w:r>
    </w:p>
    <w:p w:rsidR="00366F38" w:rsidRPr="000A211F" w:rsidRDefault="00366F38" w:rsidP="000A211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C22A4F" w:rsidRPr="000A211F" w:rsidRDefault="004F72C7" w:rsidP="000F46B6">
      <w:pPr>
        <w:tabs>
          <w:tab w:val="left" w:pos="360"/>
        </w:tabs>
        <w:spacing w:line="288" w:lineRule="auto"/>
        <w:rPr>
          <w:rFonts w:ascii="Arial" w:hAnsi="Arial" w:cs="Arial"/>
          <w:b/>
          <w:sz w:val="22"/>
          <w:szCs w:val="22"/>
        </w:rPr>
      </w:pPr>
      <w:r w:rsidRPr="000A211F">
        <w:rPr>
          <w:rFonts w:ascii="Arial" w:hAnsi="Arial" w:cs="Arial"/>
          <w:b/>
          <w:sz w:val="22"/>
          <w:szCs w:val="22"/>
        </w:rPr>
        <w:t>3</w:t>
      </w:r>
      <w:r w:rsidR="004679C8" w:rsidRPr="000A211F">
        <w:rPr>
          <w:rFonts w:ascii="Arial" w:hAnsi="Arial" w:cs="Arial"/>
          <w:b/>
          <w:sz w:val="22"/>
          <w:szCs w:val="22"/>
        </w:rPr>
        <w:t>. Основание</w:t>
      </w:r>
      <w:r w:rsidRPr="000A211F">
        <w:rPr>
          <w:rFonts w:ascii="Arial" w:hAnsi="Arial" w:cs="Arial"/>
          <w:b/>
          <w:sz w:val="22"/>
          <w:szCs w:val="22"/>
        </w:rPr>
        <w:t xml:space="preserve"> для производства </w:t>
      </w:r>
      <w:r w:rsidR="000264FF" w:rsidRPr="000A211F">
        <w:rPr>
          <w:rFonts w:ascii="Arial" w:hAnsi="Arial" w:cs="Arial"/>
          <w:b/>
          <w:sz w:val="22"/>
          <w:szCs w:val="22"/>
        </w:rPr>
        <w:t>Р</w:t>
      </w:r>
      <w:r w:rsidRPr="000A211F">
        <w:rPr>
          <w:rFonts w:ascii="Arial" w:hAnsi="Arial" w:cs="Arial"/>
          <w:b/>
          <w:sz w:val="22"/>
          <w:szCs w:val="22"/>
        </w:rPr>
        <w:t>абот</w:t>
      </w:r>
      <w:r w:rsidR="004679C8" w:rsidRPr="000A211F">
        <w:rPr>
          <w:rFonts w:ascii="Arial" w:hAnsi="Arial" w:cs="Arial"/>
          <w:b/>
          <w:sz w:val="22"/>
          <w:szCs w:val="22"/>
        </w:rPr>
        <w:t xml:space="preserve">: </w:t>
      </w:r>
    </w:p>
    <w:p w:rsidR="00791ECB" w:rsidRPr="00E86AD6" w:rsidRDefault="00417347" w:rsidP="000F46B6">
      <w:pPr>
        <w:tabs>
          <w:tab w:val="left" w:pos="36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86AD6">
        <w:rPr>
          <w:rFonts w:ascii="Arial" w:hAnsi="Arial" w:cs="Arial"/>
          <w:sz w:val="22"/>
          <w:szCs w:val="22"/>
        </w:rPr>
        <w:t>Неплановая</w:t>
      </w:r>
      <w:r w:rsidR="00A0485B">
        <w:rPr>
          <w:rFonts w:ascii="Arial" w:hAnsi="Arial" w:cs="Arial"/>
          <w:sz w:val="22"/>
          <w:szCs w:val="22"/>
        </w:rPr>
        <w:t xml:space="preserve"> работа по программе ТПиР 2018г</w:t>
      </w:r>
      <w:r w:rsidRPr="00E86AD6">
        <w:rPr>
          <w:rFonts w:ascii="Arial" w:hAnsi="Arial" w:cs="Arial"/>
          <w:sz w:val="22"/>
          <w:szCs w:val="22"/>
        </w:rPr>
        <w:t>, на основании актов дефектации</w:t>
      </w:r>
    </w:p>
    <w:p w:rsidR="00366F38" w:rsidRPr="000A211F" w:rsidRDefault="00366F38" w:rsidP="000F46B6">
      <w:pPr>
        <w:tabs>
          <w:tab w:val="left" w:pos="36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86AD6" w:rsidRDefault="001213E9" w:rsidP="00E86AD6">
      <w:pPr>
        <w:tabs>
          <w:tab w:val="left" w:pos="360"/>
        </w:tabs>
        <w:spacing w:line="288" w:lineRule="auto"/>
        <w:rPr>
          <w:rFonts w:ascii="Arial" w:hAnsi="Arial" w:cs="Arial"/>
          <w:b/>
          <w:sz w:val="22"/>
          <w:szCs w:val="22"/>
        </w:rPr>
      </w:pPr>
      <w:r w:rsidRPr="000A211F">
        <w:rPr>
          <w:rFonts w:ascii="Arial" w:hAnsi="Arial" w:cs="Arial"/>
          <w:b/>
          <w:sz w:val="22"/>
          <w:szCs w:val="22"/>
        </w:rPr>
        <w:t>4</w:t>
      </w:r>
      <w:r w:rsidR="00157A66" w:rsidRPr="000A211F">
        <w:rPr>
          <w:rFonts w:ascii="Arial" w:hAnsi="Arial" w:cs="Arial"/>
          <w:b/>
          <w:sz w:val="22"/>
          <w:szCs w:val="22"/>
        </w:rPr>
        <w:t xml:space="preserve">. Цель проведения </w:t>
      </w:r>
      <w:r w:rsidR="000264FF" w:rsidRPr="000A211F">
        <w:rPr>
          <w:rFonts w:ascii="Arial" w:hAnsi="Arial" w:cs="Arial"/>
          <w:b/>
          <w:sz w:val="22"/>
          <w:szCs w:val="22"/>
        </w:rPr>
        <w:t>Р</w:t>
      </w:r>
      <w:r w:rsidR="00157A66" w:rsidRPr="000A211F">
        <w:rPr>
          <w:rFonts w:ascii="Arial" w:hAnsi="Arial" w:cs="Arial"/>
          <w:b/>
          <w:sz w:val="22"/>
          <w:szCs w:val="22"/>
        </w:rPr>
        <w:t>абот:</w:t>
      </w:r>
      <w:r w:rsidR="00613BF2">
        <w:rPr>
          <w:rFonts w:ascii="Arial" w:hAnsi="Arial" w:cs="Arial"/>
          <w:b/>
          <w:sz w:val="22"/>
          <w:szCs w:val="22"/>
        </w:rPr>
        <w:t xml:space="preserve"> </w:t>
      </w:r>
    </w:p>
    <w:p w:rsidR="00366F38" w:rsidRPr="00E86AD6" w:rsidRDefault="00A0485B" w:rsidP="00E86AD6">
      <w:pPr>
        <w:tabs>
          <w:tab w:val="left" w:pos="3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Обеспечение эксплуатационной</w:t>
      </w:r>
      <w:r w:rsidR="00613BF2" w:rsidRPr="00E86AD6">
        <w:rPr>
          <w:rFonts w:ascii="Arial" w:hAnsi="Arial" w:cs="Arial"/>
          <w:sz w:val="22"/>
          <w:szCs w:val="22"/>
        </w:rPr>
        <w:t xml:space="preserve"> надёжности генератора</w:t>
      </w:r>
      <w:r>
        <w:rPr>
          <w:rFonts w:ascii="Arial" w:hAnsi="Arial" w:cs="Arial"/>
          <w:sz w:val="22"/>
          <w:szCs w:val="22"/>
        </w:rPr>
        <w:t xml:space="preserve"> в области</w:t>
      </w:r>
      <w:r w:rsidR="00960D5B" w:rsidRPr="00E86AD6">
        <w:rPr>
          <w:rFonts w:ascii="Arial" w:hAnsi="Arial" w:cs="Arial"/>
          <w:sz w:val="22"/>
          <w:szCs w:val="22"/>
        </w:rPr>
        <w:t xml:space="preserve"> крепления лобовых частей обмотки статора</w:t>
      </w:r>
      <w:r w:rsidR="00E86AD6">
        <w:rPr>
          <w:rFonts w:ascii="Arial" w:hAnsi="Arial" w:cs="Arial"/>
          <w:sz w:val="22"/>
          <w:szCs w:val="22"/>
        </w:rPr>
        <w:t xml:space="preserve">. </w:t>
      </w:r>
      <w:r w:rsidR="00C22A4F" w:rsidRPr="000A211F">
        <w:rPr>
          <w:rFonts w:ascii="Arial" w:hAnsi="Arial" w:cs="Arial"/>
          <w:bCs/>
          <w:sz w:val="22"/>
          <w:szCs w:val="22"/>
        </w:rPr>
        <w:t>В</w:t>
      </w:r>
      <w:r w:rsidR="004679C8" w:rsidRPr="000A211F">
        <w:rPr>
          <w:rFonts w:ascii="Arial" w:hAnsi="Arial" w:cs="Arial"/>
          <w:bCs/>
          <w:sz w:val="22"/>
          <w:szCs w:val="22"/>
        </w:rPr>
        <w:t>осстановление</w:t>
      </w:r>
      <w:r w:rsidR="00845880" w:rsidRPr="000A211F">
        <w:rPr>
          <w:rFonts w:ascii="Arial" w:hAnsi="Arial" w:cs="Arial"/>
          <w:bCs/>
          <w:sz w:val="22"/>
          <w:szCs w:val="22"/>
        </w:rPr>
        <w:t xml:space="preserve"> исправности</w:t>
      </w:r>
      <w:r w:rsidR="00961904" w:rsidRPr="000A211F">
        <w:rPr>
          <w:rFonts w:ascii="Arial" w:hAnsi="Arial" w:cs="Arial"/>
          <w:bCs/>
          <w:sz w:val="22"/>
          <w:szCs w:val="22"/>
        </w:rPr>
        <w:t>,</w:t>
      </w:r>
      <w:r w:rsidR="00603289">
        <w:rPr>
          <w:rFonts w:ascii="Arial" w:hAnsi="Arial" w:cs="Arial"/>
          <w:bCs/>
          <w:sz w:val="22"/>
          <w:szCs w:val="22"/>
        </w:rPr>
        <w:t xml:space="preserve"> увеличение паркового ресурса по сравнению с текущим,</w:t>
      </w:r>
      <w:r w:rsidR="00961904" w:rsidRPr="000A211F">
        <w:rPr>
          <w:rFonts w:ascii="Arial" w:hAnsi="Arial" w:cs="Arial"/>
          <w:bCs/>
          <w:sz w:val="22"/>
          <w:szCs w:val="22"/>
        </w:rPr>
        <w:t xml:space="preserve"> работоспособности и обеспечен</w:t>
      </w:r>
      <w:r w:rsidR="0067621D" w:rsidRPr="000A211F">
        <w:rPr>
          <w:rFonts w:ascii="Arial" w:hAnsi="Arial" w:cs="Arial"/>
          <w:bCs/>
          <w:sz w:val="22"/>
          <w:szCs w:val="22"/>
        </w:rPr>
        <w:t>ия эксплуатационной</w:t>
      </w:r>
      <w:r w:rsidR="00091C7C" w:rsidRPr="000A211F">
        <w:rPr>
          <w:rFonts w:ascii="Arial" w:hAnsi="Arial" w:cs="Arial"/>
          <w:bCs/>
          <w:sz w:val="22"/>
          <w:szCs w:val="22"/>
        </w:rPr>
        <w:t xml:space="preserve"> </w:t>
      </w:r>
      <w:r w:rsidR="0067621D" w:rsidRPr="000A211F">
        <w:rPr>
          <w:rFonts w:ascii="Arial" w:hAnsi="Arial" w:cs="Arial"/>
          <w:bCs/>
          <w:sz w:val="22"/>
          <w:szCs w:val="22"/>
        </w:rPr>
        <w:t>надёжности</w:t>
      </w:r>
      <w:r w:rsidR="00035121" w:rsidRPr="000A211F">
        <w:rPr>
          <w:rFonts w:ascii="Arial" w:hAnsi="Arial" w:cs="Arial"/>
          <w:bCs/>
          <w:sz w:val="22"/>
          <w:szCs w:val="22"/>
        </w:rPr>
        <w:t>,</w:t>
      </w:r>
      <w:r w:rsidR="00961904" w:rsidRPr="000A211F">
        <w:rPr>
          <w:rFonts w:ascii="Arial" w:hAnsi="Arial" w:cs="Arial"/>
          <w:bCs/>
          <w:sz w:val="22"/>
          <w:szCs w:val="22"/>
        </w:rPr>
        <w:t xml:space="preserve"> безопасной и экономичной эксплуатации </w:t>
      </w:r>
      <w:r w:rsidR="00C22A4F" w:rsidRPr="000A211F">
        <w:rPr>
          <w:rFonts w:ascii="Arial" w:hAnsi="Arial" w:cs="Arial"/>
          <w:bCs/>
          <w:sz w:val="22"/>
          <w:szCs w:val="22"/>
        </w:rPr>
        <w:t>оборудования</w:t>
      </w:r>
      <w:r w:rsidR="00E86AD6">
        <w:rPr>
          <w:rFonts w:ascii="Arial" w:hAnsi="Arial" w:cs="Arial"/>
          <w:bCs/>
          <w:sz w:val="22"/>
          <w:szCs w:val="22"/>
        </w:rPr>
        <w:t>.</w:t>
      </w:r>
    </w:p>
    <w:p w:rsidR="00E86AD6" w:rsidRDefault="00E86AD6" w:rsidP="000F46B6">
      <w:pPr>
        <w:tabs>
          <w:tab w:val="left" w:pos="0"/>
        </w:tabs>
        <w:spacing w:line="288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941710" w:rsidRDefault="00EA6E16" w:rsidP="000F46B6">
      <w:pPr>
        <w:tabs>
          <w:tab w:val="left" w:pos="0"/>
        </w:tabs>
        <w:spacing w:line="288" w:lineRule="auto"/>
        <w:rPr>
          <w:rFonts w:ascii="Arial" w:hAnsi="Arial" w:cs="Arial"/>
          <w:b/>
          <w:color w:val="000000"/>
          <w:sz w:val="22"/>
          <w:szCs w:val="22"/>
        </w:rPr>
      </w:pPr>
      <w:r w:rsidRPr="00E92577">
        <w:rPr>
          <w:rFonts w:ascii="Arial" w:hAnsi="Arial" w:cs="Arial"/>
          <w:b/>
          <w:color w:val="000000"/>
          <w:sz w:val="22"/>
          <w:szCs w:val="22"/>
        </w:rPr>
        <w:t>5</w:t>
      </w:r>
      <w:r w:rsidR="00B05D6C" w:rsidRPr="00E92577">
        <w:rPr>
          <w:rFonts w:ascii="Arial" w:hAnsi="Arial" w:cs="Arial"/>
          <w:b/>
          <w:color w:val="000000"/>
          <w:sz w:val="22"/>
          <w:szCs w:val="22"/>
        </w:rPr>
        <w:t>.</w:t>
      </w:r>
      <w:r w:rsidR="00650F99" w:rsidRPr="00E9257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35121" w:rsidRPr="00E92577">
        <w:rPr>
          <w:rFonts w:ascii="Arial" w:hAnsi="Arial" w:cs="Arial"/>
          <w:b/>
          <w:color w:val="000000"/>
          <w:sz w:val="22"/>
          <w:szCs w:val="22"/>
        </w:rPr>
        <w:t xml:space="preserve">Содержание </w:t>
      </w:r>
      <w:r w:rsidR="000264FF" w:rsidRPr="00E92577">
        <w:rPr>
          <w:rFonts w:ascii="Arial" w:hAnsi="Arial" w:cs="Arial"/>
          <w:b/>
          <w:color w:val="000000"/>
          <w:sz w:val="22"/>
          <w:szCs w:val="22"/>
        </w:rPr>
        <w:t>Р</w:t>
      </w:r>
      <w:r w:rsidR="00035121" w:rsidRPr="00E92577">
        <w:rPr>
          <w:rFonts w:ascii="Arial" w:hAnsi="Arial" w:cs="Arial"/>
          <w:b/>
          <w:color w:val="000000"/>
          <w:sz w:val="22"/>
          <w:szCs w:val="22"/>
        </w:rPr>
        <w:t>абот</w:t>
      </w:r>
      <w:r w:rsidR="007D431C" w:rsidRPr="00E92577">
        <w:rPr>
          <w:rFonts w:ascii="Arial" w:hAnsi="Arial" w:cs="Arial"/>
          <w:b/>
          <w:color w:val="000000"/>
          <w:sz w:val="22"/>
          <w:szCs w:val="22"/>
        </w:rPr>
        <w:t>:</w:t>
      </w:r>
      <w:r w:rsidR="00035121" w:rsidRPr="00E9257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07BAC" w:rsidRPr="00436686" w:rsidRDefault="00707BAC" w:rsidP="00707BA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C06D93">
        <w:rPr>
          <w:rFonts w:ascii="Arial" w:hAnsi="Arial" w:cs="Arial"/>
          <w:sz w:val="22"/>
          <w:szCs w:val="22"/>
        </w:rPr>
        <w:t xml:space="preserve">Организация-исполнитель осуществляет выполнение работ по реконструкции креплений лобовых частей обмотке статора, для обеспечения монолитности и исключения подвижности и вибрации отдельных стержней, испытанию активной стали статора и выполнение сопутствующих работ по разборке генератора, демонтажу БТВ и другого оборудования, балансировки и наладочных работ. </w:t>
      </w:r>
      <w:r w:rsidRPr="00855187">
        <w:rPr>
          <w:rFonts w:ascii="Arial" w:hAnsi="Arial" w:cs="Arial"/>
          <w:sz w:val="22"/>
          <w:szCs w:val="22"/>
        </w:rPr>
        <w:t>Ре</w:t>
      </w:r>
      <w:r w:rsidR="00B25096" w:rsidRPr="00855187">
        <w:rPr>
          <w:rFonts w:ascii="Arial" w:hAnsi="Arial" w:cs="Arial"/>
          <w:sz w:val="22"/>
          <w:szCs w:val="22"/>
        </w:rPr>
        <w:t xml:space="preserve">конструкция подразумевает </w:t>
      </w:r>
      <w:r w:rsidRPr="00855187">
        <w:rPr>
          <w:rFonts w:ascii="Arial" w:hAnsi="Arial" w:cs="Arial"/>
          <w:sz w:val="22"/>
          <w:szCs w:val="22"/>
        </w:rPr>
        <w:t>замену радиальных тяг</w:t>
      </w:r>
      <w:r w:rsidR="00FE517B" w:rsidRPr="00855187">
        <w:rPr>
          <w:rFonts w:ascii="Arial" w:hAnsi="Arial" w:cs="Arial"/>
          <w:sz w:val="22"/>
          <w:szCs w:val="22"/>
        </w:rPr>
        <w:t xml:space="preserve"> нижнего стержня сторона турбины №13, из-за сорваной резьбы на натяжном элементе</w:t>
      </w:r>
      <w:r w:rsidRPr="00855187">
        <w:rPr>
          <w:rFonts w:ascii="Arial" w:hAnsi="Arial" w:cs="Arial"/>
          <w:sz w:val="22"/>
          <w:szCs w:val="22"/>
        </w:rPr>
        <w:t>, а также модернизацию натяжных устройств</w:t>
      </w:r>
      <w:r w:rsidR="00FE517B" w:rsidRPr="00855187">
        <w:rPr>
          <w:rFonts w:ascii="Arial" w:hAnsi="Arial" w:cs="Arial"/>
          <w:sz w:val="22"/>
          <w:szCs w:val="22"/>
        </w:rPr>
        <w:t xml:space="preserve"> не обеспечивающих дальнейшую подтяжку согласно п.24 Таблица 1</w:t>
      </w:r>
      <w:r w:rsidRPr="00855187">
        <w:rPr>
          <w:rFonts w:ascii="Arial" w:hAnsi="Arial" w:cs="Arial"/>
          <w:sz w:val="22"/>
          <w:szCs w:val="22"/>
        </w:rPr>
        <w:t xml:space="preserve">, таким образом, чтобы они обеспечивали соответствующее натяжение всех тяг, </w:t>
      </w:r>
      <w:r w:rsidR="00436686" w:rsidRPr="00855187">
        <w:rPr>
          <w:rFonts w:ascii="Arial" w:hAnsi="Arial" w:cs="Arial"/>
          <w:sz w:val="22"/>
          <w:szCs w:val="22"/>
        </w:rPr>
        <w:t>до капитального ремонта в 2023г</w:t>
      </w:r>
      <w:r w:rsidR="00603289" w:rsidRPr="00855187">
        <w:rPr>
          <w:rFonts w:ascii="Arial" w:hAnsi="Arial" w:cs="Arial"/>
          <w:sz w:val="22"/>
          <w:szCs w:val="22"/>
        </w:rPr>
        <w:t>., при этом, должна быть обеспечена</w:t>
      </w:r>
      <w:r w:rsidRPr="00855187">
        <w:rPr>
          <w:rFonts w:ascii="Arial" w:hAnsi="Arial" w:cs="Arial"/>
          <w:sz w:val="22"/>
          <w:szCs w:val="22"/>
        </w:rPr>
        <w:t xml:space="preserve"> возможность подтяжки и стопорение тяг, которые ослабли в процессе</w:t>
      </w:r>
      <w:r w:rsidRPr="00C06D93">
        <w:rPr>
          <w:rFonts w:ascii="Arial" w:hAnsi="Arial" w:cs="Arial"/>
          <w:sz w:val="22"/>
          <w:szCs w:val="22"/>
        </w:rPr>
        <w:t xml:space="preserve"> эксплуатации и возможность проведения ремонта отдельных элементов обмотки в случае повреждения изоляции отдельных стержней</w:t>
      </w:r>
      <w:r w:rsidRPr="00C06D93">
        <w:rPr>
          <w:rFonts w:ascii="Arial" w:hAnsi="Arial" w:cs="Arial"/>
          <w:sz w:val="20"/>
          <w:szCs w:val="20"/>
        </w:rPr>
        <w:t xml:space="preserve"> </w:t>
      </w:r>
      <w:r w:rsidRPr="00436686">
        <w:rPr>
          <w:rFonts w:ascii="Arial" w:hAnsi="Arial" w:cs="Arial"/>
          <w:sz w:val="22"/>
          <w:szCs w:val="22"/>
        </w:rPr>
        <w:t>и их пробоя.</w:t>
      </w:r>
      <w:r w:rsidRPr="00C06D93">
        <w:rPr>
          <w:rFonts w:ascii="Arial" w:hAnsi="Arial" w:cs="Arial"/>
          <w:sz w:val="20"/>
          <w:szCs w:val="20"/>
        </w:rPr>
        <w:t xml:space="preserve"> </w:t>
      </w:r>
      <w:r w:rsidRPr="00436686">
        <w:rPr>
          <w:rFonts w:ascii="Arial" w:hAnsi="Arial" w:cs="Arial"/>
          <w:sz w:val="22"/>
          <w:szCs w:val="22"/>
        </w:rPr>
        <w:t>Все материалы и запасные части для выполнения работ поставляет Подрядчик.</w:t>
      </w:r>
    </w:p>
    <w:p w:rsidR="00707BAC" w:rsidRDefault="00707BAC" w:rsidP="000F46B6">
      <w:pPr>
        <w:shd w:val="clear" w:color="auto" w:fill="FFFFFF"/>
        <w:spacing w:line="288" w:lineRule="auto"/>
        <w:rPr>
          <w:rFonts w:ascii="Arial" w:hAnsi="Arial" w:cs="Arial"/>
          <w:sz w:val="22"/>
          <w:szCs w:val="22"/>
        </w:rPr>
      </w:pPr>
    </w:p>
    <w:p w:rsidR="000264FF" w:rsidRPr="000A211F" w:rsidRDefault="000264FF" w:rsidP="000F46B6">
      <w:pPr>
        <w:shd w:val="clear" w:color="auto" w:fill="FFFFFF"/>
        <w:spacing w:line="288" w:lineRule="auto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 xml:space="preserve">5.1. Объемы Работ в техническом задании на </w:t>
      </w:r>
      <w:r w:rsidR="000A211F" w:rsidRPr="000A211F">
        <w:rPr>
          <w:rFonts w:ascii="Arial" w:hAnsi="Arial" w:cs="Arial"/>
          <w:sz w:val="22"/>
          <w:szCs w:val="22"/>
        </w:rPr>
        <w:t>модернизацию турбогенератора ТГВ-200М</w:t>
      </w:r>
      <w:r w:rsidR="0009262B">
        <w:rPr>
          <w:rFonts w:ascii="Arial" w:hAnsi="Arial" w:cs="Arial"/>
          <w:sz w:val="22"/>
          <w:szCs w:val="22"/>
        </w:rPr>
        <w:t>УЗ</w:t>
      </w:r>
      <w:r w:rsidR="000A211F" w:rsidRPr="000A211F">
        <w:rPr>
          <w:rFonts w:ascii="Arial" w:hAnsi="Arial" w:cs="Arial"/>
          <w:sz w:val="22"/>
          <w:szCs w:val="22"/>
        </w:rPr>
        <w:t xml:space="preserve"> </w:t>
      </w:r>
      <w:r w:rsidRPr="000A211F">
        <w:rPr>
          <w:rFonts w:ascii="Arial" w:hAnsi="Arial" w:cs="Arial"/>
          <w:sz w:val="22"/>
          <w:szCs w:val="22"/>
        </w:rPr>
        <w:t>в 2018г представлены в Таблице 1:</w:t>
      </w:r>
    </w:p>
    <w:p w:rsidR="00590A1F" w:rsidRPr="000A211F" w:rsidRDefault="000264FF" w:rsidP="00707BAC">
      <w:pPr>
        <w:shd w:val="clear" w:color="auto" w:fill="FFFFFF"/>
        <w:spacing w:line="288" w:lineRule="auto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Таблица 1</w:t>
      </w:r>
    </w:p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6"/>
        <w:gridCol w:w="56"/>
        <w:gridCol w:w="5245"/>
        <w:gridCol w:w="1251"/>
        <w:gridCol w:w="24"/>
        <w:gridCol w:w="1560"/>
      </w:tblGrid>
      <w:tr w:rsidR="00E15EB8" w:rsidRPr="000A211F" w:rsidTr="009975D2">
        <w:trPr>
          <w:trHeight w:val="598"/>
          <w:jc w:val="center"/>
        </w:trPr>
        <w:tc>
          <w:tcPr>
            <w:tcW w:w="852" w:type="dxa"/>
            <w:gridSpan w:val="2"/>
            <w:vMerge w:val="restart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№№</w:t>
            </w:r>
          </w:p>
          <w:p w:rsidR="00E15EB8" w:rsidRPr="000A211F" w:rsidRDefault="00E15EB8" w:rsidP="00E92577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835" w:type="dxa"/>
            <w:gridSpan w:val="3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Объем планируемых работ</w:t>
            </w:r>
          </w:p>
        </w:tc>
      </w:tr>
      <w:tr w:rsidR="00E15EB8" w:rsidRPr="000A211F" w:rsidTr="009975D2">
        <w:trPr>
          <w:trHeight w:val="328"/>
          <w:jc w:val="center"/>
        </w:trPr>
        <w:tc>
          <w:tcPr>
            <w:tcW w:w="852" w:type="dxa"/>
            <w:gridSpan w:val="2"/>
            <w:vMerge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vMerge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6"/>
              <w:shd w:val="clear" w:color="auto" w:fill="auto"/>
              <w:spacing w:after="0" w:line="240" w:lineRule="auto"/>
              <w:ind w:left="24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6"/>
              <w:shd w:val="clear" w:color="auto" w:fill="auto"/>
              <w:spacing w:after="0" w:line="240" w:lineRule="auto"/>
              <w:ind w:left="36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кол-во</w:t>
            </w:r>
          </w:p>
        </w:tc>
      </w:tr>
      <w:tr w:rsidR="00E15EB8" w:rsidRPr="000A211F" w:rsidTr="009975D2">
        <w:trPr>
          <w:trHeight w:val="277"/>
          <w:jc w:val="center"/>
        </w:trPr>
        <w:tc>
          <w:tcPr>
            <w:tcW w:w="852" w:type="dxa"/>
            <w:gridSpan w:val="2"/>
            <w:shd w:val="clear" w:color="auto" w:fill="FFFFFF"/>
          </w:tcPr>
          <w:p w:rsidR="00E15EB8" w:rsidRPr="000A211F" w:rsidRDefault="00E15EB8" w:rsidP="00E92577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FFFFFF"/>
          </w:tcPr>
          <w:p w:rsidR="00E15EB8" w:rsidRPr="000A211F" w:rsidRDefault="00E15EB8" w:rsidP="00E92577">
            <w:pPr>
              <w:pStyle w:val="6"/>
              <w:shd w:val="clear" w:color="auto" w:fill="auto"/>
              <w:spacing w:after="0" w:line="240" w:lineRule="auto"/>
              <w:ind w:left="2080" w:firstLine="0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E15EB8" w:rsidRPr="000A211F" w:rsidRDefault="00E15EB8" w:rsidP="00E92577">
            <w:pPr>
              <w:pStyle w:val="6"/>
              <w:shd w:val="clear" w:color="auto" w:fill="auto"/>
              <w:spacing w:after="0" w:line="240" w:lineRule="auto"/>
              <w:ind w:left="540" w:firstLine="0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:rsidR="00E15EB8" w:rsidRPr="000A211F" w:rsidRDefault="00E15EB8" w:rsidP="00E92577">
            <w:pPr>
              <w:pStyle w:val="51"/>
              <w:shd w:val="clear" w:color="auto" w:fill="auto"/>
              <w:spacing w:line="240" w:lineRule="auto"/>
              <w:ind w:left="600" w:firstLine="0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15EB8" w:rsidRPr="000A211F" w:rsidTr="009975D2">
        <w:trPr>
          <w:trHeight w:val="126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A0485B">
            <w:pPr>
              <w:ind w:right="-1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Разработка проекта производства работ</w:t>
            </w:r>
            <w:r w:rsidRPr="000A21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A211F">
              <w:rPr>
                <w:rFonts w:ascii="Arial" w:hAnsi="Arial" w:cs="Arial"/>
                <w:sz w:val="22"/>
                <w:szCs w:val="22"/>
              </w:rPr>
              <w:t>по</w:t>
            </w:r>
            <w:r w:rsidR="00EE2531">
              <w:rPr>
                <w:rFonts w:ascii="Arial" w:hAnsi="Arial" w:cs="Arial"/>
                <w:sz w:val="22"/>
                <w:szCs w:val="22"/>
              </w:rPr>
              <w:t xml:space="preserve"> модернизации</w:t>
            </w:r>
            <w:r w:rsidRPr="000A211F">
              <w:rPr>
                <w:rFonts w:ascii="Arial" w:hAnsi="Arial" w:cs="Arial"/>
                <w:sz w:val="22"/>
                <w:szCs w:val="22"/>
              </w:rPr>
              <w:t xml:space="preserve"> крепления лобовых частей обмотки статора турбогенератора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211F">
              <w:rPr>
                <w:rFonts w:ascii="Arial" w:hAnsi="Arial" w:cs="Arial"/>
                <w:sz w:val="22"/>
                <w:szCs w:val="22"/>
              </w:rPr>
              <w:t>ТГВ-200МУ3.</w:t>
            </w:r>
          </w:p>
          <w:p w:rsidR="00E15EB8" w:rsidRPr="000A211F" w:rsidRDefault="00E15EB8" w:rsidP="008C6DFD">
            <w:pPr>
              <w:ind w:right="-171" w:hanging="142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51" w:type="dxa"/>
            <w:shd w:val="clear" w:color="auto" w:fill="FFFFFF"/>
          </w:tcPr>
          <w:p w:rsidR="00E15EB8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15EB8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15EB8" w:rsidRPr="000A211F" w:rsidRDefault="00E15EB8" w:rsidP="008C6D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0A211F">
              <w:rPr>
                <w:rFonts w:ascii="Arial" w:hAnsi="Arial" w:cs="Arial"/>
                <w:sz w:val="22"/>
                <w:szCs w:val="22"/>
              </w:rPr>
              <w:t>экз.</w:t>
            </w:r>
          </w:p>
          <w:p w:rsidR="00E15EB8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15EB8" w:rsidRPr="000A211F" w:rsidRDefault="00E15EB8" w:rsidP="008C6D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shd w:val="clear" w:color="auto" w:fill="FFFFFF"/>
          </w:tcPr>
          <w:p w:rsidR="00E15EB8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15EB8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531" w:rsidRPr="000A211F" w:rsidTr="00EE2531">
        <w:trPr>
          <w:trHeight w:val="841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E2531" w:rsidRPr="000A211F" w:rsidRDefault="00EE2531" w:rsidP="008C6DFD">
            <w:pPr>
              <w:pStyle w:val="6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274A01" w:rsidRDefault="00EE2531" w:rsidP="00274A01">
            <w:pPr>
              <w:ind w:right="-17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Разработка </w:t>
            </w:r>
            <w:r w:rsidR="00274A01">
              <w:rPr>
                <w:rFonts w:ascii="Arial" w:hAnsi="Arial" w:cs="Arial"/>
                <w:bCs/>
                <w:sz w:val="22"/>
                <w:szCs w:val="22"/>
              </w:rPr>
              <w:t xml:space="preserve">ППР на безопасное производство </w:t>
            </w:r>
          </w:p>
          <w:p w:rsidR="00EE2531" w:rsidRDefault="00274A01" w:rsidP="00274A01">
            <w:pPr>
              <w:ind w:right="-17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работ</w:t>
            </w:r>
            <w:r w:rsidR="00EE2531">
              <w:rPr>
                <w:rFonts w:ascii="Arial" w:hAnsi="Arial" w:cs="Arial"/>
                <w:bCs/>
                <w:sz w:val="22"/>
                <w:szCs w:val="22"/>
              </w:rPr>
              <w:t xml:space="preserve"> по модернизации турбогенератора ТГВ-200МУ3</w:t>
            </w:r>
          </w:p>
        </w:tc>
        <w:tc>
          <w:tcPr>
            <w:tcW w:w="1251" w:type="dxa"/>
            <w:shd w:val="clear" w:color="auto" w:fill="FFFFFF"/>
          </w:tcPr>
          <w:p w:rsidR="00EE2531" w:rsidRDefault="00EE2531" w:rsidP="00EE2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экз.</w:t>
            </w:r>
          </w:p>
        </w:tc>
        <w:tc>
          <w:tcPr>
            <w:tcW w:w="1584" w:type="dxa"/>
            <w:gridSpan w:val="2"/>
            <w:shd w:val="clear" w:color="auto" w:fill="FFFFFF"/>
          </w:tcPr>
          <w:p w:rsidR="00EE2531" w:rsidRDefault="00EE2531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54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B25096">
            <w:pPr>
              <w:shd w:val="clear" w:color="auto" w:fill="FFFFFF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Cs/>
                <w:sz w:val="22"/>
                <w:szCs w:val="22"/>
              </w:rPr>
              <w:t>Поставка Подрядчи</w:t>
            </w:r>
            <w:r>
              <w:rPr>
                <w:rFonts w:ascii="Arial" w:hAnsi="Arial" w:cs="Arial"/>
                <w:bCs/>
                <w:sz w:val="22"/>
                <w:szCs w:val="22"/>
              </w:rPr>
              <w:t>ком материалов, запасных частей</w:t>
            </w:r>
            <w:r w:rsidRPr="000A211F">
              <w:rPr>
                <w:rFonts w:ascii="Arial" w:hAnsi="Arial" w:cs="Arial"/>
                <w:bCs/>
                <w:sz w:val="22"/>
                <w:szCs w:val="22"/>
              </w:rPr>
              <w:t xml:space="preserve"> для выполнения работ на </w:t>
            </w:r>
            <w:r w:rsidR="00274A01">
              <w:rPr>
                <w:rFonts w:ascii="Arial" w:hAnsi="Arial" w:cs="Arial"/>
                <w:bCs/>
                <w:sz w:val="22"/>
                <w:szCs w:val="22"/>
              </w:rPr>
              <w:t>турбогенераторе</w:t>
            </w:r>
            <w:r w:rsidRPr="000A211F">
              <w:rPr>
                <w:rFonts w:ascii="Arial" w:hAnsi="Arial" w:cs="Arial"/>
                <w:bCs/>
                <w:sz w:val="22"/>
                <w:szCs w:val="22"/>
              </w:rPr>
              <w:t xml:space="preserve"> и проведение входного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контроля совместно с </w:t>
            </w: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Заказчиком.</w:t>
            </w:r>
          </w:p>
        </w:tc>
        <w:tc>
          <w:tcPr>
            <w:tcW w:w="1251" w:type="dxa"/>
            <w:shd w:val="clear" w:color="auto" w:fill="FFFFFF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lastRenderedPageBreak/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38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Расшиновка ту</w:t>
            </w:r>
            <w:r>
              <w:rPr>
                <w:rFonts w:ascii="Arial" w:hAnsi="Arial" w:cs="Arial"/>
                <w:sz w:val="22"/>
                <w:szCs w:val="22"/>
              </w:rPr>
              <w:t xml:space="preserve">рбогенератора  </w:t>
            </w:r>
            <w:r w:rsidRPr="000A211F">
              <w:rPr>
                <w:rFonts w:ascii="Arial" w:hAnsi="Arial" w:cs="Arial"/>
                <w:sz w:val="22"/>
                <w:szCs w:val="22"/>
              </w:rPr>
              <w:t xml:space="preserve"> ротора БТВ-ротора ТГ</w:t>
            </w:r>
            <w:r w:rsidRPr="000A211F">
              <w:rPr>
                <w:rFonts w:ascii="Arial" w:hAnsi="Arial" w:cs="Arial"/>
                <w:spacing w:val="3"/>
                <w:sz w:val="22"/>
                <w:szCs w:val="22"/>
              </w:rPr>
              <w:t>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95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spacing w:val="3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Разбалчивание и демонтаж</w:t>
            </w:r>
            <w:r w:rsidRPr="000A211F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Pr="000A211F">
              <w:rPr>
                <w:rFonts w:ascii="Arial" w:hAnsi="Arial" w:cs="Arial"/>
                <w:sz w:val="22"/>
                <w:szCs w:val="22"/>
              </w:rPr>
              <w:t>БТВ-300, ИДТ, ГИТ 50/400, ЩКА (отключение силовых электрокабелей осуществляет силами Заказчика)</w:t>
            </w:r>
            <w:r w:rsidRPr="000A211F">
              <w:rPr>
                <w:rFonts w:ascii="Arial" w:hAnsi="Arial" w:cs="Arial"/>
                <w:spacing w:val="3"/>
                <w:sz w:val="22"/>
                <w:szCs w:val="22"/>
              </w:rPr>
              <w:t>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15EB8" w:rsidRPr="000A211F" w:rsidTr="009975D2">
        <w:trPr>
          <w:trHeight w:val="524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Испытания на газоплотность корпуса турбогенератора.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85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Снятие верхних половинок наружных торцевых щитов генерат</w:t>
            </w:r>
            <w:r>
              <w:rPr>
                <w:rFonts w:ascii="Arial" w:hAnsi="Arial" w:cs="Arial"/>
                <w:sz w:val="22"/>
                <w:szCs w:val="22"/>
              </w:rPr>
              <w:t>ора.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AB4596" w:rsidRPr="000A211F" w:rsidTr="009975D2">
        <w:trPr>
          <w:trHeight w:val="517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 xml:space="preserve">Вскрытие с последующим закрытием крышек опорных подшипников №5, 6, 7, 8, 9, 10, 11. </w:t>
            </w:r>
          </w:p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Выставление зазоров по МЗК.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AB4596" w:rsidRPr="000A211F" w:rsidTr="009975D2">
        <w:trPr>
          <w:trHeight w:val="517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ind w:right="9" w:firstLine="22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Разборка и последующая сборка муфт роторов: РНД-РГ, РГ-РВ, РВ-РП.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AB4596" w:rsidRPr="000A211F" w:rsidTr="009975D2">
        <w:trPr>
          <w:trHeight w:val="517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Замеры и устранение дефектов центровки по полумуфтам РНД-РГ, РГ-РВ, РВ-РП.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AB4596" w:rsidRPr="000A211F" w:rsidTr="009975D2">
        <w:trPr>
          <w:trHeight w:val="517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Демонтаж и последующий монтаж маслопроводов подшипников №5, 6, 7, 8, 9, 10, 11. Установка и снятие заглушек.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шт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AB4596" w:rsidRPr="000A211F" w:rsidTr="009975D2">
        <w:trPr>
          <w:trHeight w:val="517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Замеры привязок ротора генератора.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AB4596" w:rsidRPr="000A211F" w:rsidTr="009975D2">
        <w:trPr>
          <w:trHeight w:val="517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Разборка и сборка опор №5, 6, 7, 8, 9, 10, 11 (Выемка и последующая установка вкладышей, устранение дефектов при необходимости).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AB4596" w:rsidRPr="000A211F" w:rsidTr="009975D2">
        <w:trPr>
          <w:trHeight w:val="70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Разборка торцевых масляных уплотнений вала генератора, устранение дефектов, замена прокладок и уплотнительных колец, сборка)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Уплотнение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AB4596" w:rsidRPr="000A211F" w:rsidTr="009975D2">
        <w:trPr>
          <w:trHeight w:val="70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Снятие, очистка, сушка и установка изоляционных прокладок стульев подшипников возбудителя и подвозбудителя.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AB4596" w:rsidRPr="000A211F" w:rsidTr="009975D2">
        <w:trPr>
          <w:trHeight w:val="517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AB4596" w:rsidRPr="00AB4596" w:rsidRDefault="00AB4596" w:rsidP="00AB4596">
            <w:pPr>
              <w:ind w:right="-171"/>
              <w:rPr>
                <w:rFonts w:ascii="Arial" w:hAnsi="Arial" w:cs="Arial"/>
                <w:bCs/>
                <w:sz w:val="22"/>
                <w:szCs w:val="22"/>
              </w:rPr>
            </w:pPr>
            <w:r w:rsidRPr="00AB4596">
              <w:rPr>
                <w:rFonts w:ascii="Arial" w:hAnsi="Arial" w:cs="Arial"/>
                <w:bCs/>
                <w:sz w:val="22"/>
                <w:szCs w:val="22"/>
              </w:rPr>
              <w:t>Снятие и установка задвижек Ду-80 на линиях тех. воды на охлаждители БТВ. Установка и снятие заглушек.</w:t>
            </w:r>
          </w:p>
          <w:p w:rsidR="00AB4596" w:rsidRPr="00AB4596" w:rsidRDefault="00AB4596" w:rsidP="00AB45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шт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AB4596" w:rsidRPr="00AB4596" w:rsidRDefault="00AB4596" w:rsidP="00AB45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4596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E15EB8" w:rsidRPr="000A211F" w:rsidTr="009975D2">
        <w:trPr>
          <w:trHeight w:val="517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Снятие нижних половинок торцевых щитов, наружных и внутренних, демонтаж компрессора, снятие лопаток осевого вентилятора, открытие люков, установка распоров. Дефектация.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54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Вывешивание ротора на талрепы, установка дороги для вывода ротора, вывод ротора и его транспортировка на ремонтную площадку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54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Переклиновка пазов статора (20%)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Очистка статора от масла и нагара. </w:t>
            </w:r>
            <w:r w:rsidRPr="000A211F">
              <w:rPr>
                <w:rFonts w:ascii="Arial" w:hAnsi="Arial" w:cs="Arial"/>
                <w:b w:val="0"/>
                <w:sz w:val="22"/>
                <w:szCs w:val="22"/>
              </w:rPr>
              <w:t>Дефектация.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shd w:val="clear" w:color="auto" w:fill="FFFFFF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eastAsia="Calibri" w:hAnsi="Arial" w:cs="Arial"/>
                <w:sz w:val="22"/>
                <w:szCs w:val="22"/>
              </w:rPr>
              <w:t>Высоковольтное испытание изоляции обмотки статора</w:t>
            </w:r>
            <w:r w:rsidRPr="000A211F">
              <w:rPr>
                <w:rFonts w:ascii="Arial" w:hAnsi="Arial" w:cs="Arial"/>
                <w:sz w:val="22"/>
                <w:szCs w:val="22"/>
              </w:rPr>
              <w:t xml:space="preserve"> (выполняется силами Заказчика).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>Испытания обмотки статора на гидроплотность.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15EB8" w:rsidRPr="000A211F" w:rsidTr="009975D2">
        <w:trPr>
          <w:trHeight w:val="386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855187" w:rsidRDefault="00E15EB8" w:rsidP="00801518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Замена</w:t>
            </w:r>
            <w:r w:rsidR="003B2437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радиальной</w:t>
            </w:r>
            <w:r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тяг</w:t>
            </w:r>
            <w:r w:rsidR="003B2437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и нижнего стержня</w:t>
            </w:r>
            <w:r w:rsidR="0080151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№13 сторона турбины </w:t>
            </w:r>
            <w:r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обмотки статора.</w:t>
            </w:r>
            <w:r w:rsidR="0080151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(Приложение №1) </w:t>
            </w:r>
            <w:r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Замена натяжных устройств.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шт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80151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21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855187" w:rsidRDefault="00436686" w:rsidP="00FE517B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Замена натяжных устройств</w:t>
            </w:r>
            <w:r w:rsidR="005E768F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  <w:r w:rsidR="00FE517B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ниж</w:t>
            </w:r>
            <w:r w:rsidR="00E15EB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них стержней</w:t>
            </w:r>
            <w:r w:rsidR="0080151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№ 1; 2; 4; 5; 11; 12; 15; 16; 17; 19; </w:t>
            </w:r>
            <w:r w:rsidR="0080151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lastRenderedPageBreak/>
              <w:t xml:space="preserve">27; 28; 29 сторона турбины и № </w:t>
            </w:r>
            <w:r w:rsidR="00E15EB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  <w:r w:rsidR="0080151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1; 3; 5; 11; 14; 15; 17; 19; 20; 21; 23 сторона контактных колец </w:t>
            </w:r>
            <w:r w:rsidR="00E15EB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обмотки статора.</w:t>
            </w:r>
            <w:r w:rsidR="0080151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(Приложение №1)</w:t>
            </w:r>
            <w:r w:rsidR="00E15EB8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80151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603289" w:rsidRPr="000A211F" w:rsidTr="009975D2">
        <w:trPr>
          <w:trHeight w:val="421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603289" w:rsidRPr="000A211F" w:rsidRDefault="00603289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603289" w:rsidRPr="00855187" w:rsidRDefault="00603289" w:rsidP="00FE517B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Замена радиальных и тангенциальных тяг верхних стержней обмотки статора. Замена натяжных устройств.</w:t>
            </w:r>
            <w:r w:rsidR="006918AD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(Приложение №2)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603289" w:rsidRPr="000A211F" w:rsidRDefault="00603289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603289" w:rsidRDefault="00603289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603289" w:rsidRPr="000A211F" w:rsidTr="009975D2">
        <w:trPr>
          <w:trHeight w:val="421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603289" w:rsidRPr="000A211F" w:rsidRDefault="00603289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603289" w:rsidRPr="00855187" w:rsidRDefault="00603289" w:rsidP="00FE517B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>Замена радиальных тяг нижних стержней обмотки статора. Замена натяжных устройств.</w:t>
            </w:r>
            <w:r w:rsidR="006918AD" w:rsidRPr="0085518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(Приложение №2)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603289" w:rsidRDefault="00603289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603289" w:rsidRDefault="006918AD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E15EB8" w:rsidRPr="000A211F" w:rsidTr="009975D2">
        <w:trPr>
          <w:trHeight w:val="408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Замена патрубков </w:t>
            </w: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(по дефектации)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15EB8" w:rsidRPr="000A211F" w:rsidTr="009975D2">
        <w:trPr>
          <w:trHeight w:val="610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sz w:val="22"/>
                <w:szCs w:val="22"/>
              </w:rPr>
              <w:t>Модернизация</w:t>
            </w: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коллекторов (замена отводов крепления патрубков)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15EB8" w:rsidRPr="000A211F" w:rsidTr="009975D2">
        <w:trPr>
          <w:trHeight w:val="610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>Диагностика обмотки статора на повреждение изоляции на выходе из паза нижних и верхних стержней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</w:tr>
      <w:tr w:rsidR="00E15EB8" w:rsidRPr="000A211F" w:rsidTr="009975D2">
        <w:trPr>
          <w:trHeight w:val="610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>Запечка креплений лобовых частей.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15EB8" w:rsidRPr="000A211F" w:rsidTr="009975D2">
        <w:trPr>
          <w:trHeight w:val="610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>Подтяжка радиальных тяг.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тяга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sz w:val="22"/>
                <w:szCs w:val="22"/>
              </w:rPr>
              <w:t>Установка «дороги» для ввода ротора, ввод ротора.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sz w:val="22"/>
                <w:szCs w:val="22"/>
              </w:rPr>
              <w:t xml:space="preserve">Установка нижних половинок торцевых щитов, наружных и внутренних, монтаж компрессора, снятие распоров. 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>Установка лопаток осевого вентилятора, уплотнения воздушного зазора, монтаж внутренних модернизированных маслоуловителей обтекателя, внутренних щитов, торцевых щитов и пр.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AB4596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AB4596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B4596">
              <w:rPr>
                <w:rFonts w:ascii="Arial" w:hAnsi="Arial" w:cs="Arial"/>
                <w:b w:val="0"/>
                <w:sz w:val="22"/>
                <w:szCs w:val="22"/>
              </w:rPr>
              <w:t>Установка верхних половинок наружных торцевых щитов турбогенератора.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AB4596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AB4596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sz w:val="22"/>
                <w:szCs w:val="22"/>
              </w:rPr>
            </w:pPr>
            <w:r w:rsidRPr="00AB4596">
              <w:rPr>
                <w:rFonts w:ascii="Arial" w:hAnsi="Arial" w:cs="Arial"/>
                <w:b w:val="0"/>
                <w:bCs/>
                <w:sz w:val="22"/>
                <w:szCs w:val="22"/>
              </w:rPr>
              <w:t>Замена уплотнительных элементов (прокладок). Замена изношенного и дефектного крепежа сборочных единиц.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sz w:val="22"/>
                <w:szCs w:val="22"/>
              </w:rPr>
            </w:pP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>Покраска сборочных единиц.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rPr>
                <w:rFonts w:ascii="Arial" w:hAnsi="Arial" w:cs="Arial"/>
                <w:spacing w:val="3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Монтаж</w:t>
            </w:r>
            <w:r w:rsidRPr="000A211F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Pr="000A211F">
              <w:rPr>
                <w:rFonts w:ascii="Arial" w:hAnsi="Arial" w:cs="Arial"/>
                <w:sz w:val="22"/>
                <w:szCs w:val="22"/>
              </w:rPr>
              <w:t>БТВ-300, ИДТ, ГИТ 50/400, ЩКА (подключение силовых электрокабелей осуществляет силами Заказчика)</w:t>
            </w:r>
            <w:r w:rsidRPr="000A211F">
              <w:rPr>
                <w:rFonts w:ascii="Arial" w:hAnsi="Arial" w:cs="Arial"/>
                <w:spacing w:val="3"/>
                <w:sz w:val="22"/>
                <w:szCs w:val="22"/>
              </w:rPr>
              <w:t>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Ошиновка ту</w:t>
            </w:r>
            <w:r>
              <w:rPr>
                <w:rFonts w:ascii="Arial" w:hAnsi="Arial" w:cs="Arial"/>
                <w:sz w:val="22"/>
                <w:szCs w:val="22"/>
              </w:rPr>
              <w:t>рбогенератора</w:t>
            </w:r>
            <w:r w:rsidRPr="000A211F">
              <w:rPr>
                <w:rFonts w:ascii="Arial" w:hAnsi="Arial" w:cs="Arial"/>
                <w:sz w:val="22"/>
                <w:szCs w:val="22"/>
              </w:rPr>
              <w:t xml:space="preserve"> ротора БТВ-ротора ТГ</w:t>
            </w:r>
            <w:r w:rsidRPr="000A211F">
              <w:rPr>
                <w:rFonts w:ascii="Arial" w:hAnsi="Arial" w:cs="Arial"/>
                <w:spacing w:val="3"/>
                <w:sz w:val="22"/>
                <w:szCs w:val="22"/>
              </w:rPr>
              <w:t>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</w:tcPr>
          <w:p w:rsidR="00E15EB8" w:rsidRPr="000A211F" w:rsidRDefault="00E15EB8" w:rsidP="00E92577">
            <w:pPr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Испытания на газоплотность корпуса турбогенератора. Рпр=3 кг/см3, 24 часа.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tabs>
                <w:tab w:val="left" w:pos="709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Cs/>
                <w:sz w:val="22"/>
                <w:szCs w:val="22"/>
              </w:rPr>
              <w:t>Пуск турбогенератора, контроль теплового состояния генератора.Балансировка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>Сдача-приемка турбогенератора в подконтрольную эксплуатацию.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0A21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A211F">
              <w:rPr>
                <w:rFonts w:ascii="Arial" w:hAnsi="Arial" w:cs="Arial"/>
                <w:b w:val="0"/>
                <w:bCs/>
                <w:sz w:val="22"/>
                <w:szCs w:val="22"/>
              </w:rPr>
              <w:t>Сдача-приемка турбогенератора в промышленную эксплуатацию.</w:t>
            </w: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опер.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15EB8" w:rsidRPr="000A211F" w:rsidTr="009975D2">
        <w:trPr>
          <w:trHeight w:val="435"/>
          <w:jc w:val="center"/>
        </w:trPr>
        <w:tc>
          <w:tcPr>
            <w:tcW w:w="796" w:type="dxa"/>
            <w:shd w:val="clear" w:color="auto" w:fill="FFFFFF"/>
            <w:vAlign w:val="center"/>
          </w:tcPr>
          <w:p w:rsidR="00E15EB8" w:rsidRPr="000A211F" w:rsidRDefault="00E15EB8" w:rsidP="008C6DFD">
            <w:pPr>
              <w:pStyle w:val="6"/>
              <w:numPr>
                <w:ilvl w:val="0"/>
                <w:numId w:val="45"/>
              </w:numPr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gridSpan w:val="2"/>
            <w:shd w:val="clear" w:color="auto" w:fill="FFFFFF"/>
            <w:vAlign w:val="center"/>
          </w:tcPr>
          <w:p w:rsidR="00E15EB8" w:rsidRDefault="00E15EB8" w:rsidP="00E92577">
            <w:pPr>
              <w:ind w:right="-171" w:hanging="142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bCs/>
                <w:sz w:val="22"/>
                <w:szCs w:val="22"/>
              </w:rPr>
              <w:t xml:space="preserve">  Предоставление проектной и отчетной документации </w:t>
            </w:r>
            <w:r w:rsidRPr="000A211F">
              <w:rPr>
                <w:rFonts w:ascii="Arial" w:hAnsi="Arial" w:cs="Arial"/>
                <w:sz w:val="22"/>
                <w:szCs w:val="22"/>
              </w:rPr>
              <w:t>по реконструкции крепления</w:t>
            </w:r>
          </w:p>
          <w:p w:rsidR="00E15EB8" w:rsidRPr="000A211F" w:rsidRDefault="00E15EB8" w:rsidP="00523DD8">
            <w:pPr>
              <w:ind w:right="-171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 xml:space="preserve"> лобовы</w:t>
            </w:r>
            <w:r>
              <w:rPr>
                <w:rFonts w:ascii="Arial" w:hAnsi="Arial" w:cs="Arial"/>
                <w:sz w:val="22"/>
                <w:szCs w:val="22"/>
              </w:rPr>
              <w:t>х</w:t>
            </w:r>
            <w:r w:rsidRPr="000A211F">
              <w:rPr>
                <w:rFonts w:ascii="Arial" w:hAnsi="Arial" w:cs="Arial"/>
                <w:sz w:val="22"/>
                <w:szCs w:val="22"/>
              </w:rPr>
              <w:t xml:space="preserve"> частей обмотки статора турбогенератора ТГВ-200МУ3.</w:t>
            </w:r>
          </w:p>
          <w:p w:rsidR="00E15EB8" w:rsidRPr="000A211F" w:rsidRDefault="00E15EB8" w:rsidP="00E92577">
            <w:pPr>
              <w:pStyle w:val="a4"/>
              <w:tabs>
                <w:tab w:val="clear" w:pos="0"/>
                <w:tab w:val="left" w:pos="284"/>
              </w:tabs>
              <w:ind w:left="0" w:right="569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584" w:type="dxa"/>
            <w:gridSpan w:val="2"/>
            <w:shd w:val="clear" w:color="auto" w:fill="FFFFFF"/>
            <w:vAlign w:val="center"/>
          </w:tcPr>
          <w:p w:rsidR="00E15EB8" w:rsidRPr="000A211F" w:rsidRDefault="00E15EB8" w:rsidP="00E925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21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0264FF" w:rsidRPr="000A211F" w:rsidRDefault="000264FF" w:rsidP="000F46B6">
      <w:pPr>
        <w:shd w:val="clear" w:color="auto" w:fill="FFFFFF"/>
        <w:spacing w:line="288" w:lineRule="auto"/>
        <w:rPr>
          <w:rFonts w:ascii="Arial" w:hAnsi="Arial" w:cs="Arial"/>
          <w:sz w:val="22"/>
          <w:szCs w:val="22"/>
        </w:rPr>
      </w:pPr>
    </w:p>
    <w:p w:rsidR="002E32DB" w:rsidRPr="0099612B" w:rsidRDefault="002E32DB" w:rsidP="002E32DB">
      <w:pPr>
        <w:tabs>
          <w:tab w:val="left" w:pos="0"/>
        </w:tabs>
        <w:ind w:left="-284" w:right="283"/>
        <w:rPr>
          <w:rFonts w:ascii="Verdana" w:hAnsi="Verdana"/>
          <w:i/>
          <w:sz w:val="22"/>
          <w:szCs w:val="22"/>
        </w:rPr>
      </w:pPr>
      <w:r w:rsidRPr="0099612B">
        <w:rPr>
          <w:rFonts w:ascii="Verdana" w:hAnsi="Verdana"/>
          <w:i/>
          <w:sz w:val="22"/>
          <w:szCs w:val="22"/>
        </w:rPr>
        <w:t>Примечание:</w:t>
      </w:r>
    </w:p>
    <w:p w:rsidR="002E32DB" w:rsidRPr="0099612B" w:rsidRDefault="002E32DB" w:rsidP="002E32DB">
      <w:pPr>
        <w:tabs>
          <w:tab w:val="left" w:pos="426"/>
        </w:tabs>
        <w:ind w:left="-284" w:right="283"/>
        <w:rPr>
          <w:rFonts w:ascii="Verdana" w:hAnsi="Verdana"/>
          <w:i/>
          <w:sz w:val="22"/>
          <w:szCs w:val="22"/>
        </w:rPr>
      </w:pPr>
      <w:r w:rsidRPr="0099612B">
        <w:rPr>
          <w:rFonts w:ascii="Verdana" w:hAnsi="Verdana"/>
          <w:i/>
          <w:sz w:val="22"/>
          <w:szCs w:val="22"/>
        </w:rPr>
        <w:lastRenderedPageBreak/>
        <w:t xml:space="preserve">     1.Заказчик вправе дополнять, изменять или исключать объемы работ, определенные техническим заданием, исходя из фактического состояния объекта при заключении договора.</w:t>
      </w:r>
    </w:p>
    <w:p w:rsidR="002E32DB" w:rsidRPr="0099612B" w:rsidRDefault="002E32DB" w:rsidP="002E32DB">
      <w:pPr>
        <w:tabs>
          <w:tab w:val="left" w:pos="426"/>
        </w:tabs>
        <w:ind w:left="-284" w:right="283"/>
        <w:rPr>
          <w:rFonts w:ascii="Verdana" w:hAnsi="Verdana"/>
          <w:i/>
          <w:sz w:val="22"/>
          <w:szCs w:val="22"/>
        </w:rPr>
      </w:pPr>
      <w:r w:rsidRPr="0099612B">
        <w:rPr>
          <w:rFonts w:ascii="Verdana" w:hAnsi="Verdana"/>
          <w:i/>
          <w:sz w:val="22"/>
          <w:szCs w:val="22"/>
        </w:rPr>
        <w:t xml:space="preserve">     Трудоемкость работ принимается в соответствии с Базовыми ценами. Работы, не указанные в Базовых ценах, оплачиваются по фактически отработанному времени.</w:t>
      </w:r>
    </w:p>
    <w:p w:rsidR="002E32DB" w:rsidRPr="0099612B" w:rsidRDefault="002E32DB" w:rsidP="002E32DB">
      <w:pPr>
        <w:tabs>
          <w:tab w:val="left" w:pos="426"/>
        </w:tabs>
        <w:ind w:left="-284" w:right="283"/>
        <w:rPr>
          <w:rFonts w:ascii="Verdana" w:hAnsi="Verdana"/>
          <w:i/>
          <w:sz w:val="22"/>
          <w:szCs w:val="22"/>
        </w:rPr>
      </w:pPr>
      <w:r w:rsidRPr="0099612B">
        <w:rPr>
          <w:rFonts w:ascii="Verdana" w:hAnsi="Verdana"/>
          <w:i/>
          <w:sz w:val="22"/>
          <w:szCs w:val="22"/>
        </w:rPr>
        <w:t xml:space="preserve">     2.</w:t>
      </w:r>
      <w:r w:rsidRPr="0099612B">
        <w:rPr>
          <w:rFonts w:ascii="Verdana" w:hAnsi="Verdana"/>
          <w:sz w:val="22"/>
          <w:szCs w:val="22"/>
        </w:rPr>
        <w:t xml:space="preserve"> </w:t>
      </w:r>
      <w:r w:rsidRPr="0099612B">
        <w:rPr>
          <w:rFonts w:ascii="Verdana" w:hAnsi="Verdana"/>
          <w:i/>
          <w:sz w:val="22"/>
          <w:szCs w:val="22"/>
        </w:rPr>
        <w:t>Потенциальный подрядчик предоставляет ниже перечисленную информацию, на основании которой им составлены сметы и калькуляции в конкурсной документации, а в случае заключения договора будут оформляться и оплачиваться фактически выполненные работы по договору:</w:t>
      </w:r>
    </w:p>
    <w:p w:rsidR="002E32DB" w:rsidRPr="0099612B" w:rsidRDefault="00EE2531" w:rsidP="002E32DB">
      <w:pPr>
        <w:shd w:val="clear" w:color="auto" w:fill="FFFFFF"/>
        <w:tabs>
          <w:tab w:val="left" w:pos="426"/>
        </w:tabs>
        <w:spacing w:line="274" w:lineRule="exact"/>
        <w:ind w:left="-284" w:right="283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      а) коэффициент </w:t>
      </w:r>
      <w:r w:rsidR="002E32DB" w:rsidRPr="0099612B">
        <w:rPr>
          <w:rFonts w:ascii="Verdana" w:hAnsi="Verdana"/>
          <w:i/>
          <w:sz w:val="22"/>
          <w:szCs w:val="22"/>
        </w:rPr>
        <w:t xml:space="preserve">(К </w:t>
      </w:r>
      <w:r w:rsidR="002E32DB" w:rsidRPr="0099612B">
        <w:rPr>
          <w:rFonts w:ascii="Verdana" w:hAnsi="Verdana"/>
          <w:i/>
          <w:sz w:val="22"/>
          <w:szCs w:val="22"/>
          <w:vertAlign w:val="subscript"/>
        </w:rPr>
        <w:t>б.ц.</w:t>
      </w:r>
      <w:r w:rsidR="002E32DB" w:rsidRPr="0099612B">
        <w:rPr>
          <w:rFonts w:ascii="Verdana" w:hAnsi="Verdana"/>
          <w:i/>
          <w:sz w:val="22"/>
          <w:szCs w:val="22"/>
        </w:rPr>
        <w:t xml:space="preserve">) по «Базовым ценам на работы по ремонту энергетического оборудования, адекватные условиям функционирования конкурентного рынка услуг по ремонту и техперевооружению». </w:t>
      </w:r>
    </w:p>
    <w:p w:rsidR="002E32DB" w:rsidRPr="0099612B" w:rsidRDefault="002E32DB" w:rsidP="002E32DB">
      <w:pPr>
        <w:tabs>
          <w:tab w:val="left" w:pos="426"/>
        </w:tabs>
        <w:ind w:left="-284" w:right="283"/>
        <w:rPr>
          <w:rFonts w:ascii="Verdana" w:hAnsi="Verdana"/>
          <w:i/>
          <w:sz w:val="22"/>
          <w:szCs w:val="22"/>
        </w:rPr>
      </w:pPr>
      <w:r w:rsidRPr="0099612B">
        <w:rPr>
          <w:rFonts w:ascii="Verdana" w:hAnsi="Verdana"/>
          <w:i/>
          <w:sz w:val="22"/>
          <w:szCs w:val="22"/>
        </w:rPr>
        <w:t xml:space="preserve">        б) индексы (СМР, материалы, оплата труда,</w:t>
      </w:r>
      <w:r w:rsidR="00EE2531">
        <w:rPr>
          <w:rFonts w:ascii="Verdana" w:hAnsi="Verdana"/>
          <w:i/>
          <w:sz w:val="22"/>
          <w:szCs w:val="22"/>
        </w:rPr>
        <w:t xml:space="preserve"> эксп. машин и механизмов) при </w:t>
      </w:r>
      <w:r w:rsidRPr="0099612B">
        <w:rPr>
          <w:rFonts w:ascii="Verdana" w:hAnsi="Verdana"/>
          <w:i/>
          <w:sz w:val="22"/>
          <w:szCs w:val="22"/>
        </w:rPr>
        <w:t>использовании прейскуранта ФЕР - 2001.</w:t>
      </w:r>
    </w:p>
    <w:p w:rsidR="002E32DB" w:rsidRPr="0099612B" w:rsidRDefault="00EE2531" w:rsidP="002E32DB">
      <w:pPr>
        <w:shd w:val="clear" w:color="auto" w:fill="FFFFFF"/>
        <w:tabs>
          <w:tab w:val="left" w:pos="426"/>
        </w:tabs>
        <w:spacing w:line="274" w:lineRule="exact"/>
        <w:ind w:left="-284" w:right="283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      в) расчёт </w:t>
      </w:r>
      <w:r w:rsidR="002E32DB" w:rsidRPr="0099612B">
        <w:rPr>
          <w:rFonts w:ascii="Verdana" w:hAnsi="Verdana"/>
          <w:i/>
          <w:sz w:val="22"/>
          <w:szCs w:val="22"/>
        </w:rPr>
        <w:t>стоимостн</w:t>
      </w:r>
      <w:r>
        <w:rPr>
          <w:rFonts w:ascii="Verdana" w:hAnsi="Verdana"/>
          <w:i/>
          <w:sz w:val="22"/>
          <w:szCs w:val="22"/>
        </w:rPr>
        <w:t>ого коэффициента</w:t>
      </w:r>
      <w:r w:rsidR="002E32DB" w:rsidRPr="0099612B">
        <w:rPr>
          <w:rFonts w:ascii="Verdana" w:hAnsi="Verdana"/>
          <w:i/>
          <w:sz w:val="22"/>
          <w:szCs w:val="22"/>
        </w:rPr>
        <w:t xml:space="preserve"> стоимости работ (Кс)   согласно «Методическим указаниям по формированию смет и калькуляций на ремонт  энергооборудования» РД 153-34.1-20.607-2002, и часовых тарифных ставок персонала по разрядам для формирования  калькуляции  стоимости одного часа работ  по обслуживанию тепломеханического оборудования, а так же зданий и сооружений. Т</w:t>
      </w:r>
      <w:r>
        <w:rPr>
          <w:rFonts w:ascii="Verdana" w:hAnsi="Verdana"/>
          <w:i/>
          <w:sz w:val="22"/>
          <w:szCs w:val="22"/>
        </w:rPr>
        <w:t>рудоёмкость работ определяется, согласно справочника, «Трудоёмкость к</w:t>
      </w:r>
      <w:r w:rsidR="002E32DB" w:rsidRPr="0099612B">
        <w:rPr>
          <w:rFonts w:ascii="Verdana" w:hAnsi="Verdana"/>
          <w:i/>
          <w:sz w:val="22"/>
          <w:szCs w:val="22"/>
        </w:rPr>
        <w:t xml:space="preserve"> базовым ценам на работы по ремонту энергетического оборудования адекватным условиям функционирования конкурентного рынка услуг по ремонту и техперевооружению». При отсутствии работ в справочнике принимается фактическая трудоёмкость.</w:t>
      </w:r>
    </w:p>
    <w:p w:rsidR="002E32DB" w:rsidRDefault="002E32DB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871C7" w:rsidRPr="000A211F" w:rsidRDefault="004871C7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5.</w:t>
      </w:r>
      <w:r w:rsidR="000A211F">
        <w:rPr>
          <w:rFonts w:ascii="Arial" w:hAnsi="Arial" w:cs="Arial"/>
          <w:sz w:val="22"/>
          <w:szCs w:val="22"/>
        </w:rPr>
        <w:t>2</w:t>
      </w:r>
      <w:r w:rsidR="00590A1F" w:rsidRPr="000A211F">
        <w:rPr>
          <w:rFonts w:ascii="Arial" w:hAnsi="Arial" w:cs="Arial"/>
          <w:sz w:val="22"/>
          <w:szCs w:val="22"/>
        </w:rPr>
        <w:t xml:space="preserve"> </w:t>
      </w:r>
      <w:r w:rsidRPr="000A211F">
        <w:rPr>
          <w:rFonts w:ascii="Arial" w:hAnsi="Arial" w:cs="Arial"/>
          <w:sz w:val="22"/>
          <w:szCs w:val="22"/>
        </w:rPr>
        <w:t>Подрядчик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техперевооружению", СНБ-2001 (ФЕР, ФЕРр, ФЕРм, ФЕРп, ИЕР, ИЕРр),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4871C7" w:rsidRPr="000A211F" w:rsidRDefault="004871C7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техперевооружению»;</w:t>
      </w:r>
    </w:p>
    <w:p w:rsidR="004871C7" w:rsidRPr="000A211F" w:rsidRDefault="004871C7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4871C7" w:rsidRPr="000A211F" w:rsidRDefault="004871C7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и командировочные расходы.</w:t>
      </w:r>
    </w:p>
    <w:p w:rsidR="00436686" w:rsidRDefault="004871C7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Сметная документация должна быть представле</w:t>
      </w:r>
      <w:r w:rsidR="002E6A3D" w:rsidRPr="000A211F">
        <w:rPr>
          <w:rFonts w:ascii="Arial" w:hAnsi="Arial" w:cs="Arial"/>
          <w:sz w:val="22"/>
          <w:szCs w:val="22"/>
        </w:rPr>
        <w:t>на в электронном виде в форматах</w:t>
      </w:r>
      <w:r w:rsidRPr="000A211F">
        <w:rPr>
          <w:rFonts w:ascii="Arial" w:hAnsi="Arial" w:cs="Arial"/>
          <w:sz w:val="22"/>
          <w:szCs w:val="22"/>
        </w:rPr>
        <w:t>: .xls, xlsx, gsf, .xml,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4871C7" w:rsidRPr="00855187" w:rsidRDefault="00436686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55187">
        <w:rPr>
          <w:rFonts w:ascii="Arial" w:hAnsi="Arial" w:cs="Arial"/>
          <w:sz w:val="22"/>
          <w:szCs w:val="22"/>
        </w:rPr>
        <w:t>Предоставить в ТКП подробную</w:t>
      </w:r>
      <w:r w:rsidR="00603289" w:rsidRPr="00855187">
        <w:rPr>
          <w:rFonts w:ascii="Arial" w:hAnsi="Arial" w:cs="Arial"/>
          <w:sz w:val="22"/>
          <w:szCs w:val="22"/>
        </w:rPr>
        <w:t xml:space="preserve"> техническую пошаговую</w:t>
      </w:r>
      <w:r w:rsidRPr="00855187">
        <w:rPr>
          <w:rFonts w:ascii="Arial" w:hAnsi="Arial" w:cs="Arial"/>
          <w:sz w:val="22"/>
          <w:szCs w:val="22"/>
        </w:rPr>
        <w:t xml:space="preserve"> программу на выполнение работ по замене прослабленной вязки на 13 стержне </w:t>
      </w:r>
      <w:r w:rsidR="005E768F" w:rsidRPr="00855187">
        <w:rPr>
          <w:rFonts w:ascii="Arial" w:hAnsi="Arial" w:cs="Arial"/>
          <w:sz w:val="22"/>
          <w:szCs w:val="22"/>
        </w:rPr>
        <w:t>и креплению лобовой части обмотки статора в соответствии с ТЗ</w:t>
      </w:r>
      <w:r w:rsidR="00603289" w:rsidRPr="00855187">
        <w:rPr>
          <w:rFonts w:ascii="Arial" w:hAnsi="Arial" w:cs="Arial"/>
          <w:sz w:val="22"/>
          <w:szCs w:val="22"/>
        </w:rPr>
        <w:t xml:space="preserve"> с указанием применяемых материалов.</w:t>
      </w:r>
    </w:p>
    <w:p w:rsidR="00603289" w:rsidRPr="000A211F" w:rsidRDefault="00603289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55187">
        <w:rPr>
          <w:rFonts w:ascii="Arial" w:hAnsi="Arial" w:cs="Arial"/>
          <w:sz w:val="22"/>
          <w:szCs w:val="22"/>
        </w:rPr>
        <w:t>Техническое предложение на замену вязок и их модернизированных устройств крепления.</w:t>
      </w:r>
    </w:p>
    <w:p w:rsidR="00035B60" w:rsidRPr="000A211F" w:rsidRDefault="004871C7" w:rsidP="000F46B6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5.</w:t>
      </w:r>
      <w:r w:rsidR="000A211F">
        <w:rPr>
          <w:rFonts w:ascii="Arial" w:hAnsi="Arial" w:cs="Arial"/>
          <w:sz w:val="22"/>
          <w:szCs w:val="22"/>
        </w:rPr>
        <w:t>3</w:t>
      </w:r>
      <w:r w:rsidR="00593FA5" w:rsidRPr="000A211F">
        <w:rPr>
          <w:rFonts w:ascii="Arial" w:hAnsi="Arial" w:cs="Arial"/>
          <w:sz w:val="22"/>
          <w:szCs w:val="22"/>
        </w:rPr>
        <w:t xml:space="preserve">. </w:t>
      </w:r>
      <w:r w:rsidR="00035B60" w:rsidRPr="000A211F">
        <w:rPr>
          <w:rFonts w:ascii="Arial" w:hAnsi="Arial" w:cs="Arial"/>
          <w:sz w:val="22"/>
          <w:szCs w:val="22"/>
        </w:rPr>
        <w:t>Заказчик, при необходимости, по согласованию с Подрядчиком, вправе дополнять, изменять или исключать объемы работ, группу сложности ремонта, определенные техническим заданием, исходя из фактического состояния объекта в течение срока действия договора, не превышая стоимости работ по договору.</w:t>
      </w:r>
    </w:p>
    <w:p w:rsidR="00BE0CED" w:rsidRPr="000A211F" w:rsidRDefault="004871C7" w:rsidP="000F46B6">
      <w:pPr>
        <w:shd w:val="clear" w:color="auto" w:fill="FFFFFF"/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lastRenderedPageBreak/>
        <w:t>5.</w:t>
      </w:r>
      <w:r w:rsidR="000A211F">
        <w:rPr>
          <w:rFonts w:ascii="Arial" w:hAnsi="Arial" w:cs="Arial"/>
          <w:sz w:val="22"/>
          <w:szCs w:val="22"/>
        </w:rPr>
        <w:t>4</w:t>
      </w:r>
      <w:r w:rsidR="00BE0CED" w:rsidRPr="000A211F">
        <w:rPr>
          <w:rFonts w:ascii="Arial" w:hAnsi="Arial" w:cs="Arial"/>
          <w:sz w:val="22"/>
          <w:szCs w:val="22"/>
        </w:rPr>
        <w:t>.  Доставка</w:t>
      </w:r>
      <w:r w:rsidR="009A7096">
        <w:rPr>
          <w:rFonts w:ascii="Arial" w:hAnsi="Arial" w:cs="Arial"/>
          <w:sz w:val="22"/>
          <w:szCs w:val="22"/>
        </w:rPr>
        <w:t xml:space="preserve"> на филиал </w:t>
      </w:r>
      <w:r w:rsidR="009A7096" w:rsidRPr="000A211F">
        <w:rPr>
          <w:rFonts w:ascii="Arial" w:hAnsi="Arial" w:cs="Arial"/>
          <w:sz w:val="22"/>
          <w:szCs w:val="22"/>
        </w:rPr>
        <w:t>материалов,</w:t>
      </w:r>
      <w:r w:rsidR="009A7096">
        <w:rPr>
          <w:rFonts w:ascii="Arial" w:hAnsi="Arial" w:cs="Arial"/>
          <w:sz w:val="22"/>
          <w:szCs w:val="22"/>
        </w:rPr>
        <w:t xml:space="preserve"> закупаемых Подрядчиком,</w:t>
      </w:r>
      <w:r w:rsidR="000A211F">
        <w:rPr>
          <w:rFonts w:ascii="Arial" w:hAnsi="Arial" w:cs="Arial"/>
          <w:sz w:val="22"/>
          <w:szCs w:val="22"/>
        </w:rPr>
        <w:t xml:space="preserve"> </w:t>
      </w:r>
      <w:r w:rsidR="00BE0CED" w:rsidRPr="000A211F">
        <w:rPr>
          <w:rFonts w:ascii="Arial" w:hAnsi="Arial" w:cs="Arial"/>
          <w:sz w:val="22"/>
          <w:szCs w:val="22"/>
        </w:rPr>
        <w:t>производится</w:t>
      </w:r>
      <w:r w:rsidR="000A211F">
        <w:rPr>
          <w:rFonts w:ascii="Arial" w:hAnsi="Arial" w:cs="Arial"/>
          <w:sz w:val="22"/>
          <w:szCs w:val="22"/>
        </w:rPr>
        <w:t xml:space="preserve"> </w:t>
      </w:r>
      <w:r w:rsidR="009A7096">
        <w:rPr>
          <w:rFonts w:ascii="Arial" w:hAnsi="Arial" w:cs="Arial"/>
          <w:sz w:val="22"/>
          <w:szCs w:val="22"/>
        </w:rPr>
        <w:t>за 20 суток до начала работ</w:t>
      </w:r>
      <w:r w:rsidR="00BE0CED" w:rsidRPr="000A211F">
        <w:rPr>
          <w:rFonts w:ascii="Arial" w:hAnsi="Arial" w:cs="Arial"/>
          <w:sz w:val="22"/>
          <w:szCs w:val="22"/>
        </w:rPr>
        <w:t xml:space="preserve">.  </w:t>
      </w:r>
    </w:p>
    <w:p w:rsidR="004F0C5A" w:rsidRPr="000A211F" w:rsidRDefault="00BE0CED" w:rsidP="000F46B6">
      <w:pPr>
        <w:shd w:val="clear" w:color="auto" w:fill="FFFFFF"/>
        <w:tabs>
          <w:tab w:val="left" w:pos="426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5</w:t>
      </w:r>
      <w:r w:rsidR="00875820" w:rsidRPr="000A211F">
        <w:rPr>
          <w:rFonts w:ascii="Arial" w:hAnsi="Arial" w:cs="Arial"/>
          <w:sz w:val="22"/>
          <w:szCs w:val="22"/>
        </w:rPr>
        <w:t>.</w:t>
      </w:r>
      <w:r w:rsidR="000A211F">
        <w:rPr>
          <w:rFonts w:ascii="Arial" w:hAnsi="Arial" w:cs="Arial"/>
          <w:sz w:val="22"/>
          <w:szCs w:val="22"/>
        </w:rPr>
        <w:t>5</w:t>
      </w:r>
      <w:r w:rsidR="004871C7" w:rsidRPr="000A211F">
        <w:rPr>
          <w:rFonts w:ascii="Arial" w:hAnsi="Arial" w:cs="Arial"/>
          <w:sz w:val="22"/>
          <w:szCs w:val="22"/>
        </w:rPr>
        <w:t>.</w:t>
      </w:r>
      <w:r w:rsidR="008C6DFD">
        <w:rPr>
          <w:rFonts w:ascii="Arial" w:hAnsi="Arial" w:cs="Arial"/>
          <w:sz w:val="22"/>
          <w:szCs w:val="22"/>
        </w:rPr>
        <w:t xml:space="preserve"> Стоимость работ</w:t>
      </w:r>
      <w:r w:rsidR="00875820" w:rsidRPr="000A211F">
        <w:rPr>
          <w:rFonts w:ascii="Arial" w:hAnsi="Arial" w:cs="Arial"/>
          <w:sz w:val="22"/>
          <w:szCs w:val="22"/>
        </w:rPr>
        <w:t xml:space="preserve"> должна включать в себя транспорные затраты на доставку </w:t>
      </w:r>
      <w:r w:rsidR="000A211F">
        <w:rPr>
          <w:rFonts w:ascii="Arial" w:hAnsi="Arial" w:cs="Arial"/>
          <w:sz w:val="22"/>
          <w:szCs w:val="22"/>
        </w:rPr>
        <w:t>материалов от</w:t>
      </w:r>
      <w:r w:rsidR="009A7096" w:rsidRPr="009A7096">
        <w:rPr>
          <w:rFonts w:ascii="Arial" w:hAnsi="Arial" w:cs="Arial"/>
          <w:sz w:val="22"/>
          <w:szCs w:val="22"/>
        </w:rPr>
        <w:t xml:space="preserve"> </w:t>
      </w:r>
      <w:r w:rsidR="009A7096">
        <w:rPr>
          <w:rFonts w:ascii="Arial" w:hAnsi="Arial" w:cs="Arial"/>
          <w:sz w:val="22"/>
          <w:szCs w:val="22"/>
        </w:rPr>
        <w:t>Подрядчика</w:t>
      </w:r>
      <w:r w:rsidR="000A211F">
        <w:rPr>
          <w:rFonts w:ascii="Arial" w:hAnsi="Arial" w:cs="Arial"/>
          <w:sz w:val="22"/>
          <w:szCs w:val="22"/>
        </w:rPr>
        <w:t xml:space="preserve"> к </w:t>
      </w:r>
      <w:r w:rsidR="009A7096">
        <w:rPr>
          <w:rFonts w:ascii="Arial" w:hAnsi="Arial" w:cs="Arial"/>
          <w:sz w:val="22"/>
          <w:szCs w:val="22"/>
        </w:rPr>
        <w:t>Заказчику</w:t>
      </w:r>
      <w:r w:rsidR="000A211F">
        <w:rPr>
          <w:rFonts w:ascii="Arial" w:hAnsi="Arial" w:cs="Arial"/>
          <w:sz w:val="22"/>
          <w:szCs w:val="22"/>
        </w:rPr>
        <w:t>.</w:t>
      </w:r>
    </w:p>
    <w:p w:rsidR="00B71FB2" w:rsidRPr="000A211F" w:rsidRDefault="00B71FB2" w:rsidP="000F46B6">
      <w:pPr>
        <w:shd w:val="clear" w:color="auto" w:fill="FFFFFF"/>
        <w:tabs>
          <w:tab w:val="left" w:pos="426"/>
        </w:tabs>
        <w:spacing w:line="288" w:lineRule="auto"/>
        <w:ind w:hanging="426"/>
        <w:rPr>
          <w:rFonts w:ascii="Arial" w:hAnsi="Arial" w:cs="Arial"/>
          <w:sz w:val="22"/>
          <w:szCs w:val="22"/>
        </w:rPr>
      </w:pPr>
    </w:p>
    <w:p w:rsidR="00274A01" w:rsidRDefault="00274A01" w:rsidP="00156B58">
      <w:pPr>
        <w:tabs>
          <w:tab w:val="left" w:pos="0"/>
          <w:tab w:val="right" w:pos="9639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56B58" w:rsidRPr="00C21292" w:rsidRDefault="00156B58" w:rsidP="00156B58">
      <w:pPr>
        <w:tabs>
          <w:tab w:val="left" w:pos="0"/>
          <w:tab w:val="right" w:pos="9639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C21292">
        <w:rPr>
          <w:rFonts w:ascii="Arial" w:hAnsi="Arial" w:cs="Arial"/>
          <w:b/>
          <w:sz w:val="22"/>
          <w:szCs w:val="22"/>
        </w:rPr>
        <w:t xml:space="preserve">6. </w:t>
      </w:r>
      <w:bookmarkStart w:id="0" w:name="bookmark3"/>
      <w:r w:rsidRPr="00C21292">
        <w:rPr>
          <w:rFonts w:ascii="Arial" w:hAnsi="Arial" w:cs="Arial"/>
          <w:b/>
          <w:sz w:val="22"/>
          <w:szCs w:val="22"/>
        </w:rPr>
        <w:t>Требования к Подрядчику.</w:t>
      </w:r>
      <w:bookmarkEnd w:id="0"/>
    </w:p>
    <w:p w:rsidR="00156B58" w:rsidRPr="00C21292" w:rsidRDefault="00156B58" w:rsidP="00156B58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6.1. 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 с правом выполнения работ в отношении особо опасных, технически сложных или уникальных объектов, с 1 уровнем ответственности и выше.</w:t>
      </w:r>
    </w:p>
    <w:p w:rsidR="00156B58" w:rsidRPr="00C21292" w:rsidRDefault="00156B58" w:rsidP="00156B58">
      <w:pPr>
        <w:pStyle w:val="6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Ростехнадзора от 16.02.2017 №58.</w:t>
      </w:r>
    </w:p>
    <w:p w:rsidR="00B25096" w:rsidRDefault="00156B58" w:rsidP="00996C9F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6.2.</w:t>
      </w:r>
      <w:r w:rsidR="00B25096">
        <w:rPr>
          <w:rFonts w:ascii="Arial" w:hAnsi="Arial" w:cs="Arial"/>
          <w:sz w:val="22"/>
          <w:szCs w:val="22"/>
        </w:rPr>
        <w:t xml:space="preserve"> Наличие у Подрядчика лицензий, сертификатов соответствия, разрешений, аттестаций:</w:t>
      </w:r>
      <w:r w:rsidRPr="00C21292">
        <w:rPr>
          <w:rFonts w:ascii="Arial" w:hAnsi="Arial" w:cs="Arial"/>
          <w:sz w:val="22"/>
          <w:szCs w:val="22"/>
        </w:rPr>
        <w:t xml:space="preserve"> </w:t>
      </w:r>
    </w:p>
    <w:p w:rsidR="00156B58" w:rsidRDefault="00B25096" w:rsidP="00996C9F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996C9F">
        <w:rPr>
          <w:rFonts w:ascii="Arial" w:hAnsi="Arial" w:cs="Arial"/>
          <w:sz w:val="22"/>
          <w:szCs w:val="22"/>
        </w:rPr>
        <w:t xml:space="preserve"> свидетельств о допуске к работам с грузоподъёмными механизмами.</w:t>
      </w:r>
    </w:p>
    <w:p w:rsidR="00DC72F0" w:rsidRPr="00C21292" w:rsidRDefault="00B25096" w:rsidP="00996C9F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C72F0">
        <w:rPr>
          <w:rFonts w:ascii="Arial" w:hAnsi="Arial" w:cs="Arial"/>
          <w:sz w:val="22"/>
          <w:szCs w:val="22"/>
        </w:rPr>
        <w:t xml:space="preserve"> ППР для проведения работ с грузоподъмными механизмами.</w:t>
      </w:r>
    </w:p>
    <w:p w:rsidR="00156B58" w:rsidRPr="00C21292" w:rsidRDefault="00156B58" w:rsidP="00156B58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6.3. Желательно наличие у Подрядчика сертификата соответствия стандарту ISO 9001:2011.</w:t>
      </w:r>
    </w:p>
    <w:p w:rsidR="00156B58" w:rsidRPr="00C21292" w:rsidRDefault="00B25096" w:rsidP="00156B58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6.4. </w:t>
      </w:r>
      <w:r w:rsidR="00156B58" w:rsidRPr="00C21292">
        <w:rPr>
          <w:rFonts w:ascii="Arial" w:hAnsi="Arial" w:cs="Arial"/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156B58" w:rsidRPr="00C21292" w:rsidRDefault="00996C9F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6.5</w:t>
      </w:r>
      <w:r w:rsidR="00156B58" w:rsidRPr="00C21292">
        <w:rPr>
          <w:rFonts w:ascii="Arial" w:hAnsi="Arial" w:cs="Arial"/>
          <w:sz w:val="22"/>
          <w:szCs w:val="22"/>
        </w:rPr>
        <w:t>. 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ППБ, правил Ростехнадзора,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56B58" w:rsidRPr="00C21292" w:rsidRDefault="00996C9F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6.6</w:t>
      </w:r>
      <w:r w:rsidR="00156B58" w:rsidRPr="00C21292">
        <w:rPr>
          <w:rFonts w:ascii="Arial" w:hAnsi="Arial" w:cs="Arial"/>
          <w:sz w:val="22"/>
          <w:szCs w:val="22"/>
        </w:rPr>
        <w:t>. 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156B58" w:rsidRPr="00C21292" w:rsidRDefault="00156B58" w:rsidP="00156B58">
      <w:pPr>
        <w:pStyle w:val="70"/>
        <w:numPr>
          <w:ilvl w:val="0"/>
          <w:numId w:val="47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работ на высоте;</w:t>
      </w:r>
    </w:p>
    <w:p w:rsidR="00156B58" w:rsidRPr="00C21292" w:rsidRDefault="00156B58" w:rsidP="00156B58">
      <w:pPr>
        <w:pStyle w:val="70"/>
        <w:numPr>
          <w:ilvl w:val="0"/>
          <w:numId w:val="47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огневых (электросварочных) работ;</w:t>
      </w:r>
    </w:p>
    <w:p w:rsidR="00156B58" w:rsidRPr="00C21292" w:rsidRDefault="00156B58" w:rsidP="00156B58">
      <w:pPr>
        <w:pStyle w:val="70"/>
        <w:numPr>
          <w:ilvl w:val="0"/>
          <w:numId w:val="47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работ с грузоподъёмными механизмами (в т.ч. стропальщики);</w:t>
      </w:r>
    </w:p>
    <w:p w:rsidR="00156B58" w:rsidRPr="00C21292" w:rsidRDefault="00156B58" w:rsidP="00156B58">
      <w:pPr>
        <w:pStyle w:val="70"/>
        <w:numPr>
          <w:ilvl w:val="0"/>
          <w:numId w:val="47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работ с электро- и пневмоинструментом.</w:t>
      </w:r>
    </w:p>
    <w:p w:rsidR="00156B58" w:rsidRPr="00C21292" w:rsidRDefault="00156B58" w:rsidP="00156B58">
      <w:pPr>
        <w:pStyle w:val="70"/>
        <w:numPr>
          <w:ilvl w:val="0"/>
          <w:numId w:val="47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персонал, выполняющий работу в электроустановках,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электроустановок».</w:t>
      </w:r>
    </w:p>
    <w:p w:rsidR="00156B58" w:rsidRPr="00C21292" w:rsidRDefault="00156B58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 xml:space="preserve"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</w:t>
      </w:r>
      <w:r w:rsidRPr="00C21292">
        <w:rPr>
          <w:rFonts w:ascii="Arial" w:hAnsi="Arial" w:cs="Arial"/>
          <w:sz w:val="22"/>
          <w:szCs w:val="22"/>
        </w:rPr>
        <w:lastRenderedPageBreak/>
        <w:t>службой по экологическому, технологическому и атомному надзору (Ростехнадзор) Российской Федерации.</w:t>
      </w:r>
    </w:p>
    <w:p w:rsidR="00156B58" w:rsidRPr="00C21292" w:rsidRDefault="00156B58" w:rsidP="00156B58">
      <w:pPr>
        <w:pStyle w:val="6"/>
        <w:shd w:val="clear" w:color="auto" w:fill="auto"/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156B58" w:rsidRPr="00C21292" w:rsidRDefault="00996C9F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6.7</w:t>
      </w:r>
      <w:r w:rsidR="00156B58" w:rsidRPr="00C21292">
        <w:rPr>
          <w:rFonts w:ascii="Arial" w:hAnsi="Arial" w:cs="Arial"/>
          <w:sz w:val="22"/>
          <w:szCs w:val="22"/>
        </w:rPr>
        <w:t>. Желательно наличие у Подрядчика материально-технической базы в районе выполнения работ.</w:t>
      </w:r>
    </w:p>
    <w:p w:rsidR="00156B58" w:rsidRPr="00C21292" w:rsidRDefault="00996C9F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6.8</w:t>
      </w:r>
      <w:r w:rsidR="00156B58" w:rsidRPr="00C21292">
        <w:rPr>
          <w:rFonts w:ascii="Arial" w:hAnsi="Arial" w:cs="Arial"/>
          <w:sz w:val="22"/>
          <w:szCs w:val="22"/>
        </w:rPr>
        <w:t>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56B58" w:rsidRPr="00C21292" w:rsidRDefault="00996C9F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6.9</w:t>
      </w:r>
      <w:r w:rsidR="00156B58" w:rsidRPr="00C21292">
        <w:rPr>
          <w:rFonts w:ascii="Arial" w:hAnsi="Arial" w:cs="Arial"/>
          <w:sz w:val="22"/>
          <w:szCs w:val="22"/>
        </w:rPr>
        <w:t>. Подрядчик обязан обеспечить свой персонал необходимыми средствами индивидуальной защиты, спец</w:t>
      </w:r>
      <w:r>
        <w:rPr>
          <w:rFonts w:ascii="Arial" w:hAnsi="Arial" w:cs="Arial"/>
          <w:sz w:val="22"/>
          <w:szCs w:val="22"/>
        </w:rPr>
        <w:t>.</w:t>
      </w:r>
      <w:r w:rsidR="00156B58" w:rsidRPr="00C21292">
        <w:rPr>
          <w:rFonts w:ascii="Arial" w:hAnsi="Arial" w:cs="Arial"/>
          <w:sz w:val="22"/>
          <w:szCs w:val="22"/>
        </w:rPr>
        <w:t>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156B58" w:rsidRPr="00C21292" w:rsidRDefault="00996C9F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6.10</w:t>
      </w:r>
      <w:r w:rsidR="00156B58" w:rsidRPr="00C21292">
        <w:rPr>
          <w:rFonts w:ascii="Arial" w:hAnsi="Arial" w:cs="Arial"/>
          <w:sz w:val="22"/>
          <w:szCs w:val="22"/>
        </w:rPr>
        <w:t>. 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56B58" w:rsidRPr="00C21292" w:rsidRDefault="00996C9F" w:rsidP="00156B58">
      <w:pPr>
        <w:pStyle w:val="6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6.11</w:t>
      </w:r>
      <w:r w:rsidR="00156B58" w:rsidRPr="00C21292">
        <w:rPr>
          <w:rFonts w:ascii="Arial" w:hAnsi="Arial" w:cs="Arial"/>
          <w:sz w:val="22"/>
          <w:szCs w:val="22"/>
        </w:rPr>
        <w:t xml:space="preserve">. 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 </w:t>
      </w:r>
    </w:p>
    <w:p w:rsidR="00156B58" w:rsidRPr="00C21292" w:rsidRDefault="00DC72F0" w:rsidP="00156B58">
      <w:pPr>
        <w:pStyle w:val="6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6.12</w:t>
      </w:r>
      <w:r w:rsidR="00156B58" w:rsidRPr="00C21292">
        <w:rPr>
          <w:rFonts w:ascii="Arial" w:hAnsi="Arial" w:cs="Arial"/>
          <w:sz w:val="22"/>
          <w:szCs w:val="22"/>
        </w:rPr>
        <w:t>. Ответственность за действия субподрядных организаций в целом перед Заказчиком несёт Подрядчик.</w:t>
      </w:r>
    </w:p>
    <w:p w:rsidR="00156B58" w:rsidRPr="00C21292" w:rsidRDefault="00DC72F0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6.13</w:t>
      </w:r>
      <w:r w:rsidR="00156B58" w:rsidRPr="00C21292">
        <w:rPr>
          <w:rFonts w:ascii="Arial" w:hAnsi="Arial" w:cs="Arial"/>
          <w:sz w:val="22"/>
          <w:szCs w:val="22"/>
        </w:rPr>
        <w:t>. 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 ремонта.</w:t>
      </w:r>
    </w:p>
    <w:p w:rsidR="00156B58" w:rsidRPr="00C21292" w:rsidRDefault="00156B58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6.1</w:t>
      </w:r>
      <w:r w:rsidR="00DC72F0">
        <w:rPr>
          <w:rFonts w:ascii="Arial" w:hAnsi="Arial" w:cs="Arial"/>
          <w:sz w:val="22"/>
          <w:szCs w:val="22"/>
        </w:rPr>
        <w:t>4</w:t>
      </w:r>
      <w:r w:rsidRPr="00C21292">
        <w:rPr>
          <w:rFonts w:ascii="Arial" w:hAnsi="Arial" w:cs="Arial"/>
          <w:sz w:val="22"/>
          <w:szCs w:val="22"/>
        </w:rPr>
        <w:t>. Наличие у Подрядчика положительных референций на выполнение аналогичных Работ.</w:t>
      </w:r>
    </w:p>
    <w:p w:rsidR="00156B58" w:rsidRDefault="00DC72F0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6.15</w:t>
      </w:r>
      <w:r w:rsidR="00156B58" w:rsidRPr="00C21292">
        <w:rPr>
          <w:rFonts w:ascii="Arial" w:hAnsi="Arial" w:cs="Arial"/>
          <w:sz w:val="22"/>
          <w:szCs w:val="22"/>
        </w:rPr>
        <w:t>. Подрядчик обязан ежемесячно предоставлять табель рабочего</w:t>
      </w:r>
      <w:r>
        <w:rPr>
          <w:rFonts w:ascii="Arial" w:hAnsi="Arial" w:cs="Arial"/>
          <w:sz w:val="22"/>
          <w:szCs w:val="22"/>
        </w:rPr>
        <w:t xml:space="preserve"> времени персонала, подтверждённый распечаткой с электронной проходной, занятого на выполнении работ в соответствии с настоящим Техническим заданием</w:t>
      </w:r>
      <w:r w:rsidR="00156B58" w:rsidRPr="00C2129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Персонал должен получить электронные пропуска.</w:t>
      </w:r>
    </w:p>
    <w:p w:rsidR="00156B58" w:rsidRPr="00C21292" w:rsidRDefault="00DC72F0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6.16</w:t>
      </w:r>
      <w:r w:rsidR="00156B58">
        <w:rPr>
          <w:rFonts w:ascii="Arial" w:hAnsi="Arial" w:cs="Arial"/>
          <w:sz w:val="22"/>
          <w:szCs w:val="22"/>
        </w:rPr>
        <w:t>. Подрядчик должен предоставить подтверждающие документы (трудовой/коллективный договор, результаты специальной оценки труда) для обоснования коэффициента доплаты за вредные условия труда;</w:t>
      </w:r>
    </w:p>
    <w:p w:rsidR="00156B58" w:rsidRPr="00C21292" w:rsidRDefault="00DC72F0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6.17</w:t>
      </w:r>
      <w:r w:rsidR="00156B58" w:rsidRPr="00C21292">
        <w:rPr>
          <w:rFonts w:ascii="Arial" w:hAnsi="Arial" w:cs="Arial"/>
          <w:sz w:val="22"/>
          <w:szCs w:val="22"/>
        </w:rPr>
        <w:t>. В составе конкурсной документации должна быть представлены:</w:t>
      </w:r>
    </w:p>
    <w:p w:rsidR="00156B58" w:rsidRPr="00C21292" w:rsidRDefault="00156B58" w:rsidP="00156B58">
      <w:pPr>
        <w:pStyle w:val="70"/>
        <w:numPr>
          <w:ilvl w:val="0"/>
          <w:numId w:val="47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</w:t>
      </w:r>
      <w:r>
        <w:rPr>
          <w:rFonts w:ascii="Arial" w:hAnsi="Arial" w:cs="Arial"/>
          <w:sz w:val="22"/>
          <w:szCs w:val="22"/>
        </w:rPr>
        <w:t>№</w:t>
      </w:r>
      <w:r w:rsidRPr="00C21292">
        <w:rPr>
          <w:rFonts w:ascii="Arial" w:hAnsi="Arial" w:cs="Arial"/>
          <w:sz w:val="22"/>
          <w:szCs w:val="22"/>
        </w:rPr>
        <w:t>169-ст. (приветствуется предоставление сертификата соответствия СУОТ на соответствие системе менеджмента OHSAS 18001-2007);</w:t>
      </w:r>
    </w:p>
    <w:p w:rsidR="00156B58" w:rsidRPr="00C21292" w:rsidRDefault="00156B58" w:rsidP="00156B58">
      <w:pPr>
        <w:pStyle w:val="70"/>
        <w:numPr>
          <w:ilvl w:val="0"/>
          <w:numId w:val="47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копия приказа по организации работы постояннодействующей комиссии по проверке знаний работников организации. Копии удостоверений всех членов постояннодействующей комиссии по проверке знаний работников организации;</w:t>
      </w:r>
    </w:p>
    <w:p w:rsidR="00156B58" w:rsidRPr="00C21292" w:rsidRDefault="00156B58" w:rsidP="00156B58">
      <w:pPr>
        <w:pStyle w:val="70"/>
        <w:numPr>
          <w:ilvl w:val="0"/>
          <w:numId w:val="47"/>
        </w:numPr>
        <w:tabs>
          <w:tab w:val="left" w:pos="786"/>
        </w:tabs>
        <w:spacing w:before="0" w:after="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21292">
        <w:rPr>
          <w:rFonts w:ascii="Arial" w:hAnsi="Arial" w:cs="Arial"/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:rsidR="00156B58" w:rsidRPr="00C21292" w:rsidRDefault="00DC72F0" w:rsidP="00156B58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6.18</w:t>
      </w:r>
      <w:r w:rsidR="00156B58" w:rsidRPr="00C21292">
        <w:rPr>
          <w:rFonts w:ascii="Arial" w:hAnsi="Arial" w:cs="Arial"/>
          <w:sz w:val="22"/>
          <w:szCs w:val="22"/>
        </w:rPr>
        <w:t>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0579A2" w:rsidRPr="000A211F" w:rsidRDefault="000579A2" w:rsidP="000F46B6">
      <w:pPr>
        <w:tabs>
          <w:tab w:val="left" w:pos="0"/>
        </w:tabs>
        <w:spacing w:line="288" w:lineRule="auto"/>
        <w:rPr>
          <w:rFonts w:ascii="Arial" w:hAnsi="Arial" w:cs="Arial"/>
          <w:b/>
          <w:sz w:val="22"/>
          <w:szCs w:val="22"/>
        </w:rPr>
      </w:pPr>
    </w:p>
    <w:p w:rsidR="007B158F" w:rsidRPr="000A211F" w:rsidRDefault="00755B78" w:rsidP="000F46B6">
      <w:pPr>
        <w:tabs>
          <w:tab w:val="left" w:pos="0"/>
        </w:tabs>
        <w:spacing w:line="288" w:lineRule="auto"/>
        <w:rPr>
          <w:rFonts w:ascii="Arial" w:hAnsi="Arial" w:cs="Arial"/>
          <w:b/>
          <w:sz w:val="22"/>
          <w:szCs w:val="22"/>
        </w:rPr>
      </w:pPr>
      <w:r w:rsidRPr="000A211F">
        <w:rPr>
          <w:rFonts w:ascii="Arial" w:hAnsi="Arial" w:cs="Arial"/>
          <w:b/>
          <w:sz w:val="22"/>
          <w:szCs w:val="22"/>
        </w:rPr>
        <w:lastRenderedPageBreak/>
        <w:t>7</w:t>
      </w:r>
      <w:r w:rsidR="006535EC" w:rsidRPr="000A211F">
        <w:rPr>
          <w:rFonts w:ascii="Arial" w:hAnsi="Arial" w:cs="Arial"/>
          <w:b/>
          <w:sz w:val="22"/>
          <w:szCs w:val="22"/>
        </w:rPr>
        <w:t>.</w:t>
      </w:r>
      <w:r w:rsidR="00650F99" w:rsidRPr="000A211F">
        <w:rPr>
          <w:rFonts w:ascii="Arial" w:hAnsi="Arial" w:cs="Arial"/>
          <w:b/>
          <w:sz w:val="22"/>
          <w:szCs w:val="22"/>
        </w:rPr>
        <w:t xml:space="preserve"> </w:t>
      </w:r>
      <w:r w:rsidR="00542A9C" w:rsidRPr="000A211F">
        <w:rPr>
          <w:rFonts w:ascii="Arial" w:hAnsi="Arial" w:cs="Arial"/>
          <w:b/>
          <w:sz w:val="22"/>
          <w:szCs w:val="22"/>
        </w:rPr>
        <w:t>Требования к выполнению работ</w:t>
      </w:r>
      <w:r w:rsidR="00506F9B" w:rsidRPr="000A211F">
        <w:rPr>
          <w:rFonts w:ascii="Arial" w:hAnsi="Arial" w:cs="Arial"/>
          <w:b/>
          <w:sz w:val="22"/>
          <w:szCs w:val="22"/>
        </w:rPr>
        <w:t>.</w:t>
      </w:r>
    </w:p>
    <w:p w:rsidR="00784D3E" w:rsidRPr="00784D3E" w:rsidRDefault="00784D3E" w:rsidP="00784D3E">
      <w:pPr>
        <w:pStyle w:val="6"/>
        <w:numPr>
          <w:ilvl w:val="1"/>
          <w:numId w:val="46"/>
        </w:numPr>
        <w:shd w:val="clear" w:color="auto" w:fill="auto"/>
        <w:tabs>
          <w:tab w:val="left" w:pos="0"/>
          <w:tab w:val="left" w:pos="462"/>
          <w:tab w:val="right" w:pos="9781"/>
        </w:tabs>
        <w:spacing w:after="0" w:line="312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784D3E" w:rsidRPr="00784D3E" w:rsidRDefault="00784D3E" w:rsidP="00784D3E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784D3E" w:rsidRPr="00784D3E" w:rsidRDefault="00784D3E" w:rsidP="00784D3E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- Типовая технологическая инструкция «Ремонт роторов турбогенераторов с водородным охлаждением» ОАО ЦКБ «Энергоремонт»;</w:t>
      </w:r>
    </w:p>
    <w:p w:rsidR="00784D3E" w:rsidRPr="00784D3E" w:rsidRDefault="00784D3E" w:rsidP="00784D3E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- «ПТЭ электрических станций и сетей РФ», 2003;</w:t>
      </w:r>
    </w:p>
    <w:p w:rsidR="00784D3E" w:rsidRPr="00784D3E" w:rsidRDefault="00784D3E" w:rsidP="00784D3E">
      <w:pPr>
        <w:shd w:val="clear" w:color="auto" w:fill="FFFFFF"/>
        <w:tabs>
          <w:tab w:val="left" w:pos="223"/>
          <w:tab w:val="left" w:pos="9781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84D3E">
        <w:rPr>
          <w:rFonts w:ascii="Arial" w:hAnsi="Arial" w:cs="Arial"/>
          <w:sz w:val="22"/>
          <w:szCs w:val="22"/>
        </w:rPr>
        <w:t>- «ПУЭ Правила устройства электроустановок» 2002 г.</w:t>
      </w:r>
    </w:p>
    <w:p w:rsidR="00784D3E" w:rsidRPr="00784D3E" w:rsidRDefault="00784D3E" w:rsidP="00784D3E">
      <w:pPr>
        <w:pStyle w:val="ConsPlusNormal"/>
        <w:tabs>
          <w:tab w:val="left" w:pos="0"/>
          <w:tab w:val="right" w:pos="9781"/>
        </w:tabs>
        <w:spacing w:line="312" w:lineRule="auto"/>
        <w:jc w:val="both"/>
        <w:rPr>
          <w:sz w:val="22"/>
          <w:szCs w:val="22"/>
        </w:rPr>
      </w:pPr>
      <w:r w:rsidRPr="00784D3E">
        <w:rPr>
          <w:sz w:val="22"/>
          <w:szCs w:val="22"/>
        </w:rPr>
        <w:t>- Приложение к приказу Министерства труда и социальной защиты Российской Федерации от 24.07.2013 N 328н «</w:t>
      </w:r>
      <w:r w:rsidRPr="00784D3E">
        <w:rPr>
          <w:bCs/>
          <w:sz w:val="22"/>
          <w:szCs w:val="22"/>
        </w:rPr>
        <w:t>Правила по охране труда при эксплуатации электроустановок»</w:t>
      </w:r>
      <w:r w:rsidRPr="00784D3E">
        <w:rPr>
          <w:sz w:val="22"/>
          <w:szCs w:val="22"/>
        </w:rPr>
        <w:t>;</w:t>
      </w:r>
    </w:p>
    <w:p w:rsidR="00784D3E" w:rsidRPr="00784D3E" w:rsidRDefault="00784D3E" w:rsidP="00784D3E">
      <w:pPr>
        <w:pStyle w:val="6"/>
        <w:widowControl w:val="0"/>
        <w:tabs>
          <w:tab w:val="left" w:pos="567"/>
        </w:tabs>
        <w:spacing w:after="0" w:line="312" w:lineRule="auto"/>
        <w:ind w:firstLine="0"/>
        <w:jc w:val="both"/>
        <w:rPr>
          <w:rFonts w:ascii="Arial" w:hAnsi="Arial" w:cs="Arial"/>
          <w:color w:val="000000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 xml:space="preserve">- </w:t>
      </w:r>
      <w:r w:rsidRPr="00784D3E">
        <w:rPr>
          <w:rFonts w:ascii="Arial" w:hAnsi="Arial" w:cs="Arial"/>
          <w:color w:val="000000"/>
          <w:spacing w:val="0"/>
          <w:sz w:val="22"/>
          <w:szCs w:val="22"/>
        </w:rPr>
        <w:t>«Правила по охране труда при выполнении электросварочных и газосварочных работ» утвержденные приказом Министерства труда и социальной защиты Российской Федерации от 17 сентября 2014 г. N 1101н;</w:t>
      </w:r>
    </w:p>
    <w:p w:rsidR="00784D3E" w:rsidRPr="00784D3E" w:rsidRDefault="00784D3E" w:rsidP="00784D3E">
      <w:pPr>
        <w:pStyle w:val="6"/>
        <w:widowControl w:val="0"/>
        <w:tabs>
          <w:tab w:val="left" w:pos="567"/>
        </w:tabs>
        <w:spacing w:after="0" w:line="312" w:lineRule="auto"/>
        <w:ind w:firstLine="0"/>
        <w:jc w:val="both"/>
        <w:rPr>
          <w:rFonts w:ascii="Arial" w:hAnsi="Arial" w:cs="Arial"/>
          <w:color w:val="000000"/>
          <w:spacing w:val="0"/>
          <w:sz w:val="22"/>
          <w:szCs w:val="22"/>
        </w:rPr>
      </w:pPr>
      <w:r w:rsidRPr="00784D3E">
        <w:rPr>
          <w:rFonts w:ascii="Arial" w:hAnsi="Arial" w:cs="Arial"/>
          <w:color w:val="000000"/>
          <w:spacing w:val="0"/>
          <w:sz w:val="22"/>
          <w:szCs w:val="22"/>
        </w:rPr>
        <w:t>- 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23 декабря 2014 г. N 642н;</w:t>
      </w:r>
    </w:p>
    <w:p w:rsidR="00784D3E" w:rsidRPr="00784D3E" w:rsidRDefault="00784D3E" w:rsidP="00784D3E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- РД 153-34.0-03.301-00 «Правила пожарной безопасности для энергетических предприятий»;</w:t>
      </w:r>
    </w:p>
    <w:p w:rsidR="00784D3E" w:rsidRPr="00784D3E" w:rsidRDefault="00784D3E" w:rsidP="00784D3E">
      <w:pPr>
        <w:pStyle w:val="af9"/>
        <w:spacing w:line="312" w:lineRule="auto"/>
        <w:ind w:left="0" w:right="0" w:firstLine="0"/>
        <w:jc w:val="both"/>
        <w:rPr>
          <w:rFonts w:ascii="Arial" w:hAnsi="Arial" w:cs="Arial"/>
          <w:b w:val="0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-</w:t>
      </w:r>
      <w:r w:rsidRPr="00784D3E">
        <w:rPr>
          <w:rFonts w:ascii="Arial" w:hAnsi="Arial" w:cs="Arial"/>
          <w:b w:val="0"/>
          <w:spacing w:val="0"/>
          <w:sz w:val="22"/>
          <w:szCs w:val="22"/>
        </w:rPr>
        <w:t xml:space="preserve"> Инструкция о мерах пожарной безопасности при проведении огневых работ на энергетических объектах филиала «Смоленская ГРЭС» ИО ООТиПК-02/15.</w:t>
      </w:r>
    </w:p>
    <w:p w:rsidR="00784D3E" w:rsidRPr="00784D3E" w:rsidRDefault="00784D3E" w:rsidP="00784D3E">
      <w:pPr>
        <w:pStyle w:val="6"/>
        <w:shd w:val="clear" w:color="auto" w:fill="auto"/>
        <w:tabs>
          <w:tab w:val="left" w:pos="404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- Правила противопожарного режима в Российской Федерации, утвержденные постановлением Правительства Российской Федерации от 25 апреля 2012 г. № 390 "О противопожарном режиме" (Собрание законодательства Российской Федерации, 2012, № 19, ст. 2415).</w:t>
      </w:r>
    </w:p>
    <w:p w:rsidR="00784D3E" w:rsidRPr="00784D3E" w:rsidRDefault="00784D3E" w:rsidP="00784D3E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- «Правила безопасности опасных производственных объектов, на которых используются подъемные сооружения». Утверждены приказом Ростехнадзора от 12.11.2013 №533;</w:t>
      </w:r>
    </w:p>
    <w:p w:rsidR="00784D3E" w:rsidRPr="00784D3E" w:rsidRDefault="00784D3E" w:rsidP="00784D3E">
      <w:pPr>
        <w:pStyle w:val="ConsPlusNormal"/>
        <w:spacing w:line="312" w:lineRule="auto"/>
        <w:jc w:val="both"/>
        <w:outlineLvl w:val="0"/>
        <w:rPr>
          <w:sz w:val="22"/>
          <w:szCs w:val="22"/>
        </w:rPr>
      </w:pPr>
      <w:r w:rsidRPr="00784D3E">
        <w:rPr>
          <w:sz w:val="22"/>
          <w:szCs w:val="22"/>
        </w:rPr>
        <w:t>- Приложение к приказу Министерства труда и социальной защиты Российской Федерации от 17 августа 2015 г. N 552н</w:t>
      </w:r>
      <w:bookmarkStart w:id="1" w:name="Par30"/>
      <w:bookmarkEnd w:id="1"/>
      <w:r w:rsidRPr="00784D3E">
        <w:rPr>
          <w:sz w:val="22"/>
          <w:szCs w:val="22"/>
        </w:rPr>
        <w:t xml:space="preserve"> «Правила по охране труда при работе с инструментом и приспособлениями».</w:t>
      </w:r>
    </w:p>
    <w:p w:rsidR="00784D3E" w:rsidRPr="00F17C6F" w:rsidRDefault="00784D3E" w:rsidP="00F17C6F">
      <w:pPr>
        <w:pStyle w:val="70"/>
        <w:tabs>
          <w:tab w:val="left" w:pos="786"/>
        </w:tabs>
        <w:spacing w:before="0"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784D3E">
        <w:rPr>
          <w:rFonts w:ascii="Arial" w:hAnsi="Arial" w:cs="Arial"/>
          <w:sz w:val="22"/>
          <w:szCs w:val="22"/>
        </w:rPr>
        <w:t xml:space="preserve">- </w:t>
      </w:r>
      <w:r w:rsidR="00F17C6F" w:rsidRPr="00C21292">
        <w:rPr>
          <w:rFonts w:ascii="Arial" w:hAnsi="Arial" w:cs="Arial"/>
          <w:sz w:val="22"/>
          <w:szCs w:val="22"/>
        </w:rPr>
        <w:t>СТО №ТОиБП-Р.03 «Система менеджмента охраны здоровья и безопасности труда. Правила техники безопасности для подрядных организаций»;</w:t>
      </w:r>
    </w:p>
    <w:p w:rsidR="00784D3E" w:rsidRPr="00784D3E" w:rsidRDefault="00784D3E" w:rsidP="00784D3E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 xml:space="preserve">- Стандарт организации «О мерах безопасности при работе с асбестом и асбестосодержащими материалами на объектах </w:t>
      </w:r>
      <w:r w:rsidR="000C2D9E" w:rsidRPr="00784D3E">
        <w:rPr>
          <w:rFonts w:ascii="Arial" w:hAnsi="Arial" w:cs="Arial"/>
          <w:spacing w:val="0"/>
          <w:sz w:val="22"/>
          <w:szCs w:val="22"/>
        </w:rPr>
        <w:t>ПАО «Юнипро</w:t>
      </w:r>
      <w:r w:rsidRPr="00784D3E">
        <w:rPr>
          <w:rFonts w:ascii="Arial" w:hAnsi="Arial" w:cs="Arial"/>
          <w:spacing w:val="0"/>
          <w:sz w:val="22"/>
          <w:szCs w:val="22"/>
        </w:rPr>
        <w:t>»;</w:t>
      </w:r>
    </w:p>
    <w:p w:rsidR="00784D3E" w:rsidRDefault="00784D3E" w:rsidP="00784D3E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bCs/>
          <w:spacing w:val="0"/>
          <w:sz w:val="22"/>
          <w:szCs w:val="22"/>
        </w:rPr>
        <w:t xml:space="preserve">- Регламент организации </w:t>
      </w:r>
      <w:r w:rsidR="008D4019">
        <w:rPr>
          <w:rFonts w:ascii="Arial" w:hAnsi="Arial" w:cs="Arial"/>
          <w:spacing w:val="0"/>
          <w:sz w:val="22"/>
          <w:szCs w:val="22"/>
        </w:rPr>
        <w:t>СТО №ПТУ-Р.02</w:t>
      </w:r>
      <w:r w:rsidRPr="00784D3E">
        <w:rPr>
          <w:rFonts w:ascii="Arial" w:hAnsi="Arial" w:cs="Arial"/>
          <w:bCs/>
          <w:spacing w:val="0"/>
          <w:sz w:val="22"/>
          <w:szCs w:val="22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784D3E">
        <w:rPr>
          <w:rFonts w:ascii="Arial" w:hAnsi="Arial" w:cs="Arial"/>
          <w:spacing w:val="0"/>
          <w:sz w:val="22"/>
          <w:szCs w:val="22"/>
        </w:rPr>
        <w:t>.</w:t>
      </w:r>
    </w:p>
    <w:p w:rsidR="00FE6F60" w:rsidRPr="00523DD8" w:rsidRDefault="00FE6F60" w:rsidP="00FE6F60">
      <w:pPr>
        <w:tabs>
          <w:tab w:val="left" w:pos="851"/>
        </w:tabs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23DD8">
        <w:rPr>
          <w:rFonts w:ascii="Arial" w:hAnsi="Arial" w:cs="Arial"/>
          <w:sz w:val="22"/>
          <w:szCs w:val="22"/>
        </w:rPr>
        <w:t xml:space="preserve">- </w:t>
      </w:r>
      <w:r w:rsidRPr="00523DD8">
        <w:rPr>
          <w:rFonts w:ascii="Arial" w:eastAsia="Verdana" w:hAnsi="Arial" w:cs="Arial"/>
          <w:color w:val="000000"/>
          <w:sz w:val="22"/>
          <w:szCs w:val="22"/>
        </w:rPr>
        <w:t>СТО 70238424.27.040.006-2009 «Турбина паровая К-200-130 ЛМЗ ТУ на капитальный ремонт. Нормы и требования», 2009г.;</w:t>
      </w:r>
    </w:p>
    <w:p w:rsidR="001C2782" w:rsidRPr="00523DD8" w:rsidRDefault="001C2782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23DD8">
        <w:rPr>
          <w:rFonts w:ascii="Arial" w:eastAsia="Verdana" w:hAnsi="Arial" w:cs="Arial"/>
          <w:color w:val="000000"/>
          <w:sz w:val="22"/>
          <w:szCs w:val="22"/>
        </w:rPr>
        <w:t>-  Технологический процесс капитального ремонта турбины К-200-130 ЛМЗ РТ-200-06А</w:t>
      </w:r>
      <w:r w:rsidR="00F14A8E" w:rsidRPr="00523DD8">
        <w:rPr>
          <w:rFonts w:ascii="Arial" w:eastAsia="Verdana" w:hAnsi="Arial" w:cs="Arial"/>
          <w:color w:val="000000"/>
          <w:sz w:val="22"/>
          <w:szCs w:val="22"/>
        </w:rPr>
        <w:t xml:space="preserve"> «Ревизия цилиндра низкого давления»</w:t>
      </w:r>
      <w:r w:rsidRPr="00523DD8">
        <w:rPr>
          <w:rFonts w:ascii="Arial" w:eastAsia="Verdana" w:hAnsi="Arial" w:cs="Arial"/>
          <w:color w:val="000000"/>
          <w:sz w:val="22"/>
          <w:szCs w:val="22"/>
        </w:rPr>
        <w:t>;</w:t>
      </w:r>
    </w:p>
    <w:p w:rsidR="00FE6F60" w:rsidRPr="00523DD8" w:rsidRDefault="001C2782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23DD8">
        <w:rPr>
          <w:rFonts w:ascii="Arial" w:eastAsia="Verdana" w:hAnsi="Arial" w:cs="Arial"/>
          <w:color w:val="000000"/>
          <w:sz w:val="22"/>
          <w:szCs w:val="22"/>
        </w:rPr>
        <w:t>- Технологический процесс капитального ремонта турбины К-200-130 ЛМЗ «Центровка роторов» 380091 ХФ.01102.00007.</w:t>
      </w:r>
    </w:p>
    <w:p w:rsidR="00022F10" w:rsidRPr="00523DD8" w:rsidRDefault="00022F10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23DD8">
        <w:rPr>
          <w:rFonts w:ascii="Arial" w:eastAsia="Verdana" w:hAnsi="Arial" w:cs="Arial"/>
          <w:color w:val="000000"/>
          <w:sz w:val="22"/>
          <w:szCs w:val="22"/>
        </w:rPr>
        <w:t xml:space="preserve">- </w:t>
      </w:r>
      <w:r w:rsidR="002A5B42" w:rsidRPr="00523DD8">
        <w:rPr>
          <w:rFonts w:ascii="Arial" w:eastAsia="Verdana" w:hAnsi="Arial" w:cs="Arial"/>
          <w:color w:val="000000"/>
          <w:sz w:val="22"/>
          <w:szCs w:val="22"/>
        </w:rPr>
        <w:t>Формуляр №6 «Зазоры в опорных подшипниках»</w:t>
      </w:r>
      <w:r w:rsidR="009705C8">
        <w:rPr>
          <w:rFonts w:ascii="Arial" w:eastAsia="Verdana" w:hAnsi="Arial" w:cs="Arial"/>
          <w:color w:val="000000"/>
          <w:sz w:val="22"/>
          <w:szCs w:val="22"/>
        </w:rPr>
        <w:t>;</w:t>
      </w:r>
    </w:p>
    <w:p w:rsidR="00022F10" w:rsidRPr="00523DD8" w:rsidRDefault="00022F10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23DD8">
        <w:rPr>
          <w:rFonts w:ascii="Arial" w:eastAsia="Verdana" w:hAnsi="Arial" w:cs="Arial"/>
          <w:color w:val="000000"/>
          <w:sz w:val="22"/>
          <w:szCs w:val="22"/>
        </w:rPr>
        <w:lastRenderedPageBreak/>
        <w:t>- Карта замеров 4889 «Центровка роторов по полумуфтам»;</w:t>
      </w:r>
    </w:p>
    <w:p w:rsidR="00022F10" w:rsidRPr="00523DD8" w:rsidRDefault="00022F10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23DD8">
        <w:rPr>
          <w:rFonts w:ascii="Arial" w:eastAsia="Verdana" w:hAnsi="Arial" w:cs="Arial"/>
          <w:color w:val="000000"/>
          <w:sz w:val="22"/>
          <w:szCs w:val="22"/>
        </w:rPr>
        <w:t>- Формуляр №38 «Проверка спаривания («маятника» и «коленчатости») муфт роторов»;</w:t>
      </w:r>
    </w:p>
    <w:p w:rsidR="002A5B42" w:rsidRPr="00523DD8" w:rsidRDefault="002A5B42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23DD8">
        <w:rPr>
          <w:rFonts w:ascii="Arial" w:eastAsia="Verdana" w:hAnsi="Arial" w:cs="Arial"/>
          <w:color w:val="000000"/>
          <w:sz w:val="22"/>
          <w:szCs w:val="22"/>
        </w:rPr>
        <w:t>- Формуляры №8</w:t>
      </w:r>
      <w:r w:rsidRPr="00523DD8">
        <w:t xml:space="preserve"> </w:t>
      </w:r>
      <w:r w:rsidRPr="00523DD8">
        <w:rPr>
          <w:rFonts w:ascii="Arial" w:eastAsia="Verdana" w:hAnsi="Arial" w:cs="Arial"/>
          <w:color w:val="000000"/>
          <w:sz w:val="22"/>
          <w:szCs w:val="22"/>
        </w:rPr>
        <w:t>«Зазоры по маслозащитным кольцам»;</w:t>
      </w:r>
    </w:p>
    <w:p w:rsidR="002A5B42" w:rsidRPr="00523DD8" w:rsidRDefault="002A5B42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523DD8">
        <w:rPr>
          <w:rFonts w:ascii="Arial" w:eastAsia="Verdana" w:hAnsi="Arial" w:cs="Arial"/>
          <w:color w:val="000000"/>
          <w:sz w:val="22"/>
          <w:szCs w:val="22"/>
        </w:rPr>
        <w:t>- Эскиз и паспорт монтажных зазоров БТВ-300;</w:t>
      </w:r>
    </w:p>
    <w:p w:rsidR="002A5B42" w:rsidRPr="00AB4596" w:rsidRDefault="002A5B42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AB4596">
        <w:rPr>
          <w:rFonts w:ascii="Arial" w:eastAsia="Verdana" w:hAnsi="Arial" w:cs="Arial"/>
          <w:color w:val="000000"/>
          <w:sz w:val="22"/>
          <w:szCs w:val="22"/>
        </w:rPr>
        <w:t>- Эскиз и п</w:t>
      </w:r>
      <w:r w:rsidR="00AB4596" w:rsidRPr="00AB4596">
        <w:rPr>
          <w:rFonts w:ascii="Arial" w:eastAsia="Verdana" w:hAnsi="Arial" w:cs="Arial"/>
          <w:color w:val="000000"/>
          <w:sz w:val="22"/>
          <w:szCs w:val="22"/>
        </w:rPr>
        <w:t>аспорт монтажных зазоров ГИТ-50;</w:t>
      </w:r>
    </w:p>
    <w:p w:rsidR="00AB4596" w:rsidRPr="00523DD8" w:rsidRDefault="00AB4596" w:rsidP="00F14A8E">
      <w:pPr>
        <w:spacing w:line="346" w:lineRule="exact"/>
        <w:ind w:right="6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AB4596">
        <w:rPr>
          <w:rFonts w:ascii="Arial" w:hAnsi="Arial" w:cs="Arial"/>
          <w:sz w:val="22"/>
          <w:szCs w:val="22"/>
        </w:rPr>
        <w:t>- Карта пооперационного контроля ремонта масляных уплотнений генератора ТГВ-200М ст. №1</w:t>
      </w:r>
      <w:r w:rsidR="009705C8">
        <w:rPr>
          <w:rFonts w:ascii="Arial" w:hAnsi="Arial" w:cs="Arial"/>
          <w:sz w:val="22"/>
          <w:szCs w:val="22"/>
        </w:rPr>
        <w:t>.</w:t>
      </w:r>
    </w:p>
    <w:p w:rsidR="00784D3E" w:rsidRPr="00784D3E" w:rsidRDefault="00784D3E" w:rsidP="00784D3E">
      <w:pPr>
        <w:pStyle w:val="6"/>
        <w:numPr>
          <w:ilvl w:val="1"/>
          <w:numId w:val="46"/>
        </w:numPr>
        <w:shd w:val="clear" w:color="auto" w:fill="auto"/>
        <w:tabs>
          <w:tab w:val="left" w:pos="0"/>
          <w:tab w:val="left" w:pos="462"/>
          <w:tab w:val="right" w:pos="9214"/>
        </w:tabs>
        <w:spacing w:after="0" w:line="312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523DD8">
        <w:rPr>
          <w:rFonts w:ascii="Arial" w:hAnsi="Arial" w:cs="Arial"/>
          <w:spacing w:val="0"/>
          <w:sz w:val="22"/>
          <w:szCs w:val="22"/>
        </w:rPr>
        <w:t>Подрядчик обязан разработать ППР в соответствии</w:t>
      </w:r>
      <w:r w:rsidRPr="00784D3E">
        <w:rPr>
          <w:rFonts w:ascii="Arial" w:hAnsi="Arial" w:cs="Arial"/>
          <w:spacing w:val="0"/>
          <w:sz w:val="22"/>
          <w:szCs w:val="22"/>
        </w:rPr>
        <w:t xml:space="preserve"> с РД 153-34.0-20.608-2003</w:t>
      </w:r>
    </w:p>
    <w:p w:rsidR="00784D3E" w:rsidRPr="00784D3E" w:rsidRDefault="00784D3E" w:rsidP="00784D3E">
      <w:pPr>
        <w:pStyle w:val="6"/>
        <w:shd w:val="clear" w:color="auto" w:fill="auto"/>
        <w:tabs>
          <w:tab w:val="right" w:pos="9214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84D3E">
        <w:rPr>
          <w:rFonts w:ascii="Arial" w:hAnsi="Arial" w:cs="Arial"/>
          <w:spacing w:val="0"/>
          <w:sz w:val="22"/>
          <w:szCs w:val="22"/>
        </w:rPr>
        <w:t>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работ. (Приложение 1 к Приказу № 169 от «23» сентября 2013г.</w:t>
      </w:r>
      <w:bookmarkStart w:id="2" w:name="bookmark1"/>
      <w:r w:rsidRPr="00784D3E">
        <w:rPr>
          <w:rFonts w:ascii="Arial" w:hAnsi="Arial" w:cs="Arial"/>
          <w:spacing w:val="0"/>
          <w:sz w:val="22"/>
          <w:szCs w:val="22"/>
        </w:rPr>
        <w:t xml:space="preserve"> «Регламент разработки, согласования и утверждения Технических заданий и Технических требований в Производственном блоке ПАО «Юнипро»).</w:t>
      </w:r>
      <w:bookmarkEnd w:id="2"/>
    </w:p>
    <w:p w:rsidR="003276B0" w:rsidRDefault="003276B0" w:rsidP="000F46B6">
      <w:pPr>
        <w:shd w:val="clear" w:color="auto" w:fill="FFFFFF"/>
        <w:tabs>
          <w:tab w:val="left" w:pos="353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EA3BDE" w:rsidRPr="000A211F" w:rsidRDefault="00EA3BDE" w:rsidP="000F46B6">
      <w:pPr>
        <w:shd w:val="clear" w:color="auto" w:fill="FFFFFF"/>
        <w:tabs>
          <w:tab w:val="left" w:pos="353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940E2" w:rsidRPr="000A211F" w:rsidRDefault="003276B0" w:rsidP="000F46B6">
      <w:pPr>
        <w:pStyle w:val="a6"/>
        <w:numPr>
          <w:ilvl w:val="0"/>
          <w:numId w:val="43"/>
        </w:numPr>
        <w:spacing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 xml:space="preserve"> </w:t>
      </w:r>
      <w:r w:rsidR="00DD4EF6" w:rsidRPr="000A211F">
        <w:rPr>
          <w:rFonts w:ascii="Arial" w:hAnsi="Arial" w:cs="Arial"/>
          <w:sz w:val="22"/>
          <w:szCs w:val="22"/>
        </w:rPr>
        <w:t>Требования к применяемым материалам и запасным частям.</w:t>
      </w:r>
    </w:p>
    <w:p w:rsidR="003276B0" w:rsidRPr="000A211F" w:rsidRDefault="003276B0" w:rsidP="000F46B6">
      <w:pPr>
        <w:pStyle w:val="a6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3276B0" w:rsidRPr="000A211F" w:rsidRDefault="003276B0" w:rsidP="000F46B6">
      <w:pPr>
        <w:numPr>
          <w:ilvl w:val="1"/>
          <w:numId w:val="43"/>
        </w:numPr>
        <w:spacing w:line="288" w:lineRule="auto"/>
        <w:ind w:left="0" w:firstLine="0"/>
        <w:rPr>
          <w:rFonts w:ascii="Arial" w:hAnsi="Arial" w:cs="Arial"/>
          <w:sz w:val="22"/>
          <w:szCs w:val="22"/>
        </w:rPr>
      </w:pPr>
      <w:r w:rsidRPr="000A211F">
        <w:rPr>
          <w:rFonts w:ascii="Arial" w:eastAsia="Verdana" w:hAnsi="Arial" w:cs="Arial"/>
          <w:spacing w:val="-10"/>
          <w:sz w:val="22"/>
          <w:szCs w:val="22"/>
        </w:rPr>
        <w:t xml:space="preserve">Работы в объеме Технического задания выполняются с применением оборудования, запасных частей и материалов Подрядчика. </w:t>
      </w:r>
    </w:p>
    <w:p w:rsidR="003276B0" w:rsidRPr="000A211F" w:rsidRDefault="003276B0" w:rsidP="000F46B6">
      <w:pPr>
        <w:numPr>
          <w:ilvl w:val="1"/>
          <w:numId w:val="43"/>
        </w:numPr>
        <w:spacing w:line="288" w:lineRule="auto"/>
        <w:ind w:left="0" w:firstLine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 xml:space="preserve"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 </w:t>
      </w:r>
    </w:p>
    <w:p w:rsidR="00CF40D6" w:rsidRPr="000A211F" w:rsidRDefault="00CF40D6" w:rsidP="000F46B6">
      <w:pPr>
        <w:numPr>
          <w:ilvl w:val="1"/>
          <w:numId w:val="43"/>
        </w:numPr>
        <w:spacing w:line="288" w:lineRule="auto"/>
        <w:ind w:left="0" w:firstLine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Материалы, применяемые при изготовлении (восстановлении) деталей, должны соответствовать маркам, указанным в чертежах и спецификациях.</w:t>
      </w:r>
    </w:p>
    <w:p w:rsidR="003276B0" w:rsidRPr="000A211F" w:rsidRDefault="003276B0" w:rsidP="000F46B6">
      <w:pPr>
        <w:numPr>
          <w:ilvl w:val="1"/>
          <w:numId w:val="43"/>
        </w:numPr>
        <w:spacing w:line="288" w:lineRule="auto"/>
        <w:ind w:left="0" w:firstLine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76B0" w:rsidRPr="000A211F" w:rsidRDefault="00605CE1" w:rsidP="000F46B6">
      <w:pPr>
        <w:numPr>
          <w:ilvl w:val="1"/>
          <w:numId w:val="43"/>
        </w:numPr>
        <w:spacing w:line="288" w:lineRule="auto"/>
        <w:ind w:left="0" w:firstLine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Все материалы, необходимые для выполнения объема работ, должны быть новыми, не бывшими в употреблении, сертифицированы в установленном порядке и иметь паспорта, сертификаты соответствия, качества, бе</w:t>
      </w:r>
      <w:r w:rsidR="003276B0" w:rsidRPr="000A211F">
        <w:rPr>
          <w:rFonts w:ascii="Arial" w:hAnsi="Arial" w:cs="Arial"/>
          <w:sz w:val="22"/>
          <w:szCs w:val="22"/>
        </w:rPr>
        <w:t xml:space="preserve">зопасности, </w:t>
      </w:r>
      <w:r w:rsidR="003276B0" w:rsidRPr="000A211F">
        <w:rPr>
          <w:rFonts w:ascii="Arial" w:hAnsi="Arial" w:cs="Arial"/>
          <w:sz w:val="22"/>
          <w:szCs w:val="22"/>
          <w:lang w:val="ru"/>
        </w:rPr>
        <w:t>разрешения на применение, прочие обязательные документы, дающие участнику право на поставку данной продукции.</w:t>
      </w:r>
      <w:r w:rsidR="00B25096" w:rsidRPr="00B25096">
        <w:rPr>
          <w:rFonts w:ascii="Arial" w:hAnsi="Arial" w:cs="Arial"/>
          <w:sz w:val="22"/>
          <w:szCs w:val="22"/>
        </w:rPr>
        <w:t xml:space="preserve"> </w:t>
      </w:r>
      <w:r w:rsidR="00B25096">
        <w:rPr>
          <w:rFonts w:ascii="Arial" w:hAnsi="Arial" w:cs="Arial"/>
          <w:sz w:val="22"/>
          <w:szCs w:val="22"/>
        </w:rPr>
        <w:t>Материалы из дерева, используемые для подмостей и подкладок под оборудование должны быть обработаны огнезащитным составом.</w:t>
      </w:r>
      <w:r w:rsidRPr="000A211F">
        <w:rPr>
          <w:rFonts w:ascii="Arial" w:hAnsi="Arial" w:cs="Arial"/>
          <w:sz w:val="22"/>
          <w:szCs w:val="22"/>
        </w:rPr>
        <w:t xml:space="preserve"> </w:t>
      </w:r>
      <w:r w:rsidR="003276B0" w:rsidRPr="000A211F">
        <w:rPr>
          <w:rFonts w:ascii="Arial" w:hAnsi="Arial" w:cs="Arial"/>
          <w:sz w:val="22"/>
          <w:szCs w:val="22"/>
        </w:rPr>
        <w:t>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</w:t>
      </w:r>
      <w:r w:rsidR="00CF40D6" w:rsidRPr="000A211F">
        <w:rPr>
          <w:rFonts w:ascii="Arial" w:hAnsi="Arial" w:cs="Arial"/>
          <w:sz w:val="22"/>
          <w:szCs w:val="22"/>
        </w:rPr>
        <w:t>.</w:t>
      </w:r>
    </w:p>
    <w:p w:rsidR="00CF40D6" w:rsidRPr="000A211F" w:rsidRDefault="00CF40D6" w:rsidP="000F46B6">
      <w:pPr>
        <w:numPr>
          <w:ilvl w:val="1"/>
          <w:numId w:val="43"/>
        </w:numPr>
        <w:tabs>
          <w:tab w:val="left" w:pos="142"/>
          <w:tab w:val="left" w:pos="500"/>
        </w:tabs>
        <w:autoSpaceDE w:val="0"/>
        <w:autoSpaceDN w:val="0"/>
        <w:adjustRightInd w:val="0"/>
        <w:spacing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Входной контроль запасных частей и материалов, поставляемых Подрядчиком в соответствии с ГОСТ 24297-87(2001) осуществляется комиссией Подрядчика с предоставлением Зак</w:t>
      </w:r>
      <w:r w:rsidR="00E02099" w:rsidRPr="000A211F">
        <w:rPr>
          <w:rFonts w:ascii="Arial" w:hAnsi="Arial" w:cs="Arial"/>
          <w:sz w:val="22"/>
          <w:szCs w:val="22"/>
        </w:rPr>
        <w:t xml:space="preserve">азчику актов входного </w:t>
      </w:r>
      <w:r w:rsidR="005B4A4D" w:rsidRPr="000A211F">
        <w:rPr>
          <w:rFonts w:ascii="Arial" w:hAnsi="Arial" w:cs="Arial"/>
          <w:sz w:val="22"/>
          <w:szCs w:val="22"/>
        </w:rPr>
        <w:t>контроля, паспортов</w:t>
      </w:r>
      <w:r w:rsidR="00E02099" w:rsidRPr="000A211F">
        <w:rPr>
          <w:rFonts w:ascii="Arial" w:hAnsi="Arial" w:cs="Arial"/>
          <w:sz w:val="22"/>
          <w:szCs w:val="22"/>
        </w:rPr>
        <w:t xml:space="preserve">, </w:t>
      </w:r>
      <w:r w:rsidRPr="000A211F">
        <w:rPr>
          <w:rFonts w:ascii="Arial" w:hAnsi="Arial" w:cs="Arial"/>
          <w:sz w:val="22"/>
          <w:szCs w:val="22"/>
        </w:rPr>
        <w:t>сертификатов соответствия.</w:t>
      </w:r>
      <w:r w:rsidR="00B25096">
        <w:rPr>
          <w:rFonts w:ascii="Arial" w:hAnsi="Arial" w:cs="Arial"/>
          <w:bCs/>
          <w:sz w:val="22"/>
          <w:szCs w:val="22"/>
        </w:rPr>
        <w:t xml:space="preserve"> </w:t>
      </w:r>
      <w:r w:rsidR="001C1121">
        <w:rPr>
          <w:rFonts w:ascii="Arial" w:hAnsi="Arial" w:cs="Arial"/>
          <w:bCs/>
          <w:sz w:val="22"/>
          <w:szCs w:val="22"/>
        </w:rPr>
        <w:t>Резина технические изделия,</w:t>
      </w:r>
      <w:r w:rsidR="00B25096">
        <w:rPr>
          <w:rFonts w:ascii="Arial" w:hAnsi="Arial" w:cs="Arial"/>
          <w:bCs/>
          <w:sz w:val="22"/>
          <w:szCs w:val="22"/>
        </w:rPr>
        <w:t xml:space="preserve"> поставляем</w:t>
      </w:r>
      <w:r w:rsidR="001C1121">
        <w:rPr>
          <w:rFonts w:ascii="Arial" w:hAnsi="Arial" w:cs="Arial"/>
          <w:bCs/>
          <w:sz w:val="22"/>
          <w:szCs w:val="22"/>
        </w:rPr>
        <w:t>ые</w:t>
      </w:r>
      <w:r w:rsidR="00B25096">
        <w:rPr>
          <w:rFonts w:ascii="Arial" w:hAnsi="Arial" w:cs="Arial"/>
          <w:bCs/>
          <w:sz w:val="22"/>
          <w:szCs w:val="22"/>
        </w:rPr>
        <w:t xml:space="preserve"> подрядчиком должн</w:t>
      </w:r>
      <w:r w:rsidR="001C1121">
        <w:rPr>
          <w:rFonts w:ascii="Arial" w:hAnsi="Arial" w:cs="Arial"/>
          <w:bCs/>
          <w:sz w:val="22"/>
          <w:szCs w:val="22"/>
        </w:rPr>
        <w:t>ы</w:t>
      </w:r>
      <w:r w:rsidR="00B25096">
        <w:rPr>
          <w:rFonts w:ascii="Arial" w:hAnsi="Arial" w:cs="Arial"/>
          <w:bCs/>
          <w:sz w:val="22"/>
          <w:szCs w:val="22"/>
        </w:rPr>
        <w:t xml:space="preserve"> пройти входной контроль в химической лаборатории Смоленской ГРЭС.</w:t>
      </w:r>
    </w:p>
    <w:p w:rsidR="00CF40D6" w:rsidRPr="000A211F" w:rsidRDefault="00CF40D6" w:rsidP="000F46B6">
      <w:pPr>
        <w:numPr>
          <w:ilvl w:val="1"/>
          <w:numId w:val="43"/>
        </w:numPr>
        <w:spacing w:line="288" w:lineRule="auto"/>
        <w:ind w:left="0" w:firstLine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274A01" w:rsidRPr="006918AD" w:rsidRDefault="00CF40D6" w:rsidP="000F46B6">
      <w:pPr>
        <w:numPr>
          <w:ilvl w:val="1"/>
          <w:numId w:val="43"/>
        </w:numPr>
        <w:spacing w:line="288" w:lineRule="auto"/>
        <w:ind w:left="0" w:firstLine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 xml:space="preserve"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</w:t>
      </w:r>
      <w:r w:rsidRPr="000A211F">
        <w:rPr>
          <w:rFonts w:ascii="Arial" w:hAnsi="Arial" w:cs="Arial"/>
          <w:sz w:val="22"/>
          <w:szCs w:val="22"/>
        </w:rPr>
        <w:lastRenderedPageBreak/>
        <w:t>сопровождаться документами, полученными от завода-изготовителя оборудования, разрешающих использование данных запасны</w:t>
      </w:r>
      <w:r w:rsidR="006918AD">
        <w:rPr>
          <w:rFonts w:ascii="Arial" w:hAnsi="Arial" w:cs="Arial"/>
          <w:sz w:val="22"/>
          <w:szCs w:val="22"/>
        </w:rPr>
        <w:t>х частей на данном оборудовани</w:t>
      </w:r>
    </w:p>
    <w:p w:rsidR="00274A01" w:rsidRDefault="00274A01" w:rsidP="000F46B6">
      <w:pPr>
        <w:pStyle w:val="a4"/>
        <w:spacing w:line="288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:rsidR="00274A01" w:rsidRDefault="00274A01" w:rsidP="000F46B6">
      <w:pPr>
        <w:pStyle w:val="a4"/>
        <w:spacing w:line="288" w:lineRule="auto"/>
        <w:ind w:left="0"/>
        <w:rPr>
          <w:rFonts w:ascii="Arial" w:hAnsi="Arial" w:cs="Arial"/>
          <w:color w:val="000000"/>
          <w:sz w:val="22"/>
          <w:szCs w:val="22"/>
        </w:rPr>
      </w:pPr>
    </w:p>
    <w:p w:rsidR="003276B0" w:rsidRPr="00E92577" w:rsidRDefault="003276B0" w:rsidP="000F46B6">
      <w:pPr>
        <w:pStyle w:val="a4"/>
        <w:spacing w:line="288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E92577">
        <w:rPr>
          <w:rFonts w:ascii="Arial" w:hAnsi="Arial" w:cs="Arial"/>
          <w:color w:val="000000"/>
          <w:sz w:val="22"/>
          <w:szCs w:val="22"/>
        </w:rPr>
        <w:t xml:space="preserve">9. Этапы и сроки выполнения </w:t>
      </w:r>
      <w:r w:rsidR="005B4A4D" w:rsidRPr="00E92577">
        <w:rPr>
          <w:rFonts w:ascii="Arial" w:hAnsi="Arial" w:cs="Arial"/>
          <w:color w:val="000000"/>
          <w:sz w:val="22"/>
          <w:szCs w:val="22"/>
        </w:rPr>
        <w:t>Р</w:t>
      </w:r>
      <w:r w:rsidRPr="00E92577">
        <w:rPr>
          <w:rFonts w:ascii="Arial" w:hAnsi="Arial" w:cs="Arial"/>
          <w:color w:val="000000"/>
          <w:sz w:val="22"/>
          <w:szCs w:val="22"/>
        </w:rPr>
        <w:t>абот.</w:t>
      </w:r>
    </w:p>
    <w:p w:rsidR="003276B0" w:rsidRPr="000A211F" w:rsidRDefault="005B4A4D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0A211F">
        <w:rPr>
          <w:rFonts w:ascii="Arial" w:hAnsi="Arial" w:cs="Arial"/>
          <w:b w:val="0"/>
          <w:sz w:val="22"/>
          <w:szCs w:val="22"/>
        </w:rPr>
        <w:t>9</w:t>
      </w:r>
      <w:r w:rsidR="003276B0" w:rsidRPr="000A211F">
        <w:rPr>
          <w:rFonts w:ascii="Arial" w:hAnsi="Arial" w:cs="Arial"/>
          <w:b w:val="0"/>
          <w:sz w:val="22"/>
          <w:szCs w:val="22"/>
        </w:rPr>
        <w:t>.1. Сроки проведения работ:</w:t>
      </w:r>
    </w:p>
    <w:p w:rsidR="003276B0" w:rsidRDefault="008C6DFD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С</w:t>
      </w:r>
      <w:r w:rsidR="000A211F">
        <w:rPr>
          <w:rFonts w:ascii="Arial" w:hAnsi="Arial" w:cs="Arial"/>
          <w:b w:val="0"/>
          <w:sz w:val="22"/>
          <w:szCs w:val="22"/>
        </w:rPr>
        <w:t xml:space="preserve"> 26.03.2018г. по 04.06</w:t>
      </w:r>
      <w:r w:rsidR="003276B0" w:rsidRPr="000A211F">
        <w:rPr>
          <w:rFonts w:ascii="Arial" w:hAnsi="Arial" w:cs="Arial"/>
          <w:b w:val="0"/>
          <w:sz w:val="22"/>
          <w:szCs w:val="22"/>
        </w:rPr>
        <w:t>.2018г.</w:t>
      </w:r>
    </w:p>
    <w:p w:rsidR="002E3D34" w:rsidRDefault="002E3D34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</w:p>
    <w:p w:rsidR="002E3D34" w:rsidRPr="00F17C6F" w:rsidRDefault="00F17C6F" w:rsidP="000F46B6">
      <w:pPr>
        <w:pStyle w:val="a4"/>
        <w:spacing w:line="288" w:lineRule="auto"/>
        <w:ind w:left="0"/>
        <w:jc w:val="both"/>
        <w:rPr>
          <w:rFonts w:ascii="Arial" w:hAnsi="Arial" w:cs="Arial"/>
          <w:sz w:val="22"/>
          <w:szCs w:val="22"/>
        </w:rPr>
      </w:pPr>
      <w:r w:rsidRPr="00F17C6F">
        <w:rPr>
          <w:rFonts w:ascii="Arial" w:hAnsi="Arial" w:cs="Arial"/>
          <w:sz w:val="22"/>
          <w:szCs w:val="22"/>
        </w:rPr>
        <w:t>Этапы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:rsidR="002E3D34" w:rsidRDefault="002E3D34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17"/>
      </w:tblGrid>
      <w:tr w:rsidR="002E3D34" w:rsidRPr="00173E09" w:rsidTr="004242AB">
        <w:tc>
          <w:tcPr>
            <w:tcW w:w="6771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sz w:val="22"/>
                <w:szCs w:val="22"/>
              </w:rPr>
              <w:t>Наименование этапа</w:t>
            </w:r>
          </w:p>
        </w:tc>
        <w:tc>
          <w:tcPr>
            <w:tcW w:w="2517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sz w:val="22"/>
                <w:szCs w:val="22"/>
              </w:rPr>
              <w:t>Срок</w:t>
            </w:r>
          </w:p>
        </w:tc>
      </w:tr>
      <w:tr w:rsidR="002E3D34" w:rsidRPr="00173E09" w:rsidTr="004242AB">
        <w:tc>
          <w:tcPr>
            <w:tcW w:w="6771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sz w:val="22"/>
                <w:szCs w:val="22"/>
              </w:rPr>
              <w:t>Поставка материалов, запасных частей Подрядчиком и проведение входного контроля</w:t>
            </w:r>
          </w:p>
        </w:tc>
        <w:tc>
          <w:tcPr>
            <w:tcW w:w="2517" w:type="dxa"/>
          </w:tcPr>
          <w:p w:rsidR="002E3D34" w:rsidRPr="00173E09" w:rsidRDefault="00526BDB" w:rsidP="001C1121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  <w:bCs/>
                <w:sz w:val="22"/>
                <w:szCs w:val="22"/>
              </w:rPr>
              <w:t>до</w:t>
            </w:r>
            <w:r w:rsidR="00F17C6F">
              <w:rPr>
                <w:rFonts w:ascii="Verdana" w:hAnsi="Verdana"/>
                <w:b w:val="0"/>
                <w:sz w:val="22"/>
                <w:szCs w:val="22"/>
              </w:rPr>
              <w:t xml:space="preserve"> «</w:t>
            </w:r>
            <w:r w:rsidR="001C1121">
              <w:rPr>
                <w:rFonts w:ascii="Verdana" w:hAnsi="Verdana"/>
                <w:b w:val="0"/>
                <w:sz w:val="22"/>
                <w:szCs w:val="22"/>
              </w:rPr>
              <w:t>0</w:t>
            </w:r>
            <w:r w:rsidR="00F17C6F">
              <w:rPr>
                <w:rFonts w:ascii="Verdana" w:hAnsi="Verdana"/>
                <w:b w:val="0"/>
                <w:sz w:val="22"/>
                <w:szCs w:val="22"/>
              </w:rPr>
              <w:t>6</w:t>
            </w:r>
            <w:r w:rsidR="00CA0A66">
              <w:rPr>
                <w:rFonts w:ascii="Verdana" w:hAnsi="Verdana"/>
                <w:b w:val="0"/>
                <w:sz w:val="22"/>
                <w:szCs w:val="22"/>
              </w:rPr>
              <w:t>» марта</w:t>
            </w:r>
          </w:p>
        </w:tc>
      </w:tr>
      <w:tr w:rsidR="002E3D34" w:rsidRPr="00173E09" w:rsidTr="004242AB">
        <w:tc>
          <w:tcPr>
            <w:tcW w:w="6771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sz w:val="22"/>
                <w:szCs w:val="22"/>
              </w:rPr>
              <w:t>Разборка турбогенератора</w:t>
            </w:r>
          </w:p>
        </w:tc>
        <w:tc>
          <w:tcPr>
            <w:tcW w:w="2517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bCs/>
                <w:sz w:val="22"/>
                <w:szCs w:val="22"/>
              </w:rPr>
              <w:t xml:space="preserve">с </w:t>
            </w:r>
            <w:r w:rsidR="00F17C6F">
              <w:rPr>
                <w:rFonts w:ascii="Verdana" w:hAnsi="Verdana"/>
                <w:b w:val="0"/>
                <w:sz w:val="22"/>
                <w:szCs w:val="22"/>
              </w:rPr>
              <w:t>«26</w:t>
            </w:r>
            <w:r w:rsidR="00526BDB">
              <w:rPr>
                <w:rFonts w:ascii="Verdana" w:hAnsi="Verdana"/>
                <w:b w:val="0"/>
                <w:sz w:val="22"/>
                <w:szCs w:val="22"/>
              </w:rPr>
              <w:t xml:space="preserve">» марта </w:t>
            </w:r>
            <w:r w:rsidR="00F17C6F">
              <w:rPr>
                <w:rFonts w:ascii="Verdana" w:hAnsi="Verdana"/>
                <w:b w:val="0"/>
                <w:sz w:val="22"/>
                <w:szCs w:val="22"/>
              </w:rPr>
              <w:t>по «09» апреля</w:t>
            </w:r>
            <w:r w:rsidRPr="00173E09">
              <w:rPr>
                <w:rFonts w:ascii="Verdana" w:hAnsi="Verdana"/>
                <w:b w:val="0"/>
                <w:sz w:val="22"/>
                <w:szCs w:val="22"/>
              </w:rPr>
              <w:t xml:space="preserve"> </w:t>
            </w:r>
          </w:p>
        </w:tc>
      </w:tr>
      <w:tr w:rsidR="002E3D34" w:rsidRPr="00173E09" w:rsidTr="004242AB">
        <w:tc>
          <w:tcPr>
            <w:tcW w:w="6771" w:type="dxa"/>
          </w:tcPr>
          <w:p w:rsidR="002E3D34" w:rsidRPr="0088453E" w:rsidRDefault="0088453E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  <w:sz w:val="22"/>
                <w:szCs w:val="22"/>
              </w:rPr>
            </w:pPr>
            <w:r>
              <w:rPr>
                <w:rFonts w:ascii="Verdana" w:hAnsi="Verdana"/>
                <w:b w:val="0"/>
                <w:sz w:val="22"/>
                <w:szCs w:val="22"/>
              </w:rPr>
              <w:t>Работы по модернизации</w:t>
            </w:r>
            <w:r w:rsidR="00F17C6F">
              <w:rPr>
                <w:rFonts w:ascii="Verdana" w:hAnsi="Verdana"/>
                <w:b w:val="0"/>
                <w:sz w:val="22"/>
                <w:szCs w:val="22"/>
              </w:rPr>
              <w:t xml:space="preserve"> </w:t>
            </w:r>
            <w:r w:rsidR="002E3D34" w:rsidRPr="00173E09">
              <w:rPr>
                <w:rFonts w:ascii="Verdana" w:hAnsi="Verdana"/>
                <w:b w:val="0"/>
                <w:sz w:val="22"/>
                <w:szCs w:val="22"/>
              </w:rPr>
              <w:t>статора</w:t>
            </w:r>
          </w:p>
        </w:tc>
        <w:tc>
          <w:tcPr>
            <w:tcW w:w="2517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bCs/>
                <w:sz w:val="22"/>
                <w:szCs w:val="22"/>
              </w:rPr>
              <w:t xml:space="preserve">с </w:t>
            </w:r>
            <w:r w:rsidR="00DC72F0">
              <w:rPr>
                <w:rFonts w:ascii="Verdana" w:hAnsi="Verdana"/>
                <w:b w:val="0"/>
                <w:sz w:val="22"/>
                <w:szCs w:val="22"/>
              </w:rPr>
              <w:t>«09» апреля</w:t>
            </w:r>
            <w:r w:rsidR="00F17C6F">
              <w:rPr>
                <w:rFonts w:ascii="Verdana" w:hAnsi="Verdana"/>
                <w:b w:val="0"/>
                <w:sz w:val="22"/>
                <w:szCs w:val="22"/>
              </w:rPr>
              <w:t xml:space="preserve"> по «15» мая</w:t>
            </w:r>
          </w:p>
        </w:tc>
      </w:tr>
      <w:tr w:rsidR="002E3D34" w:rsidRPr="00173E09" w:rsidTr="004242AB">
        <w:tc>
          <w:tcPr>
            <w:tcW w:w="6771" w:type="dxa"/>
          </w:tcPr>
          <w:p w:rsidR="002E3D34" w:rsidRPr="00173E09" w:rsidRDefault="00F17C6F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  <w:sz w:val="22"/>
                <w:szCs w:val="22"/>
              </w:rPr>
              <w:t>Сборка турбогенератора</w:t>
            </w:r>
          </w:p>
        </w:tc>
        <w:tc>
          <w:tcPr>
            <w:tcW w:w="2517" w:type="dxa"/>
          </w:tcPr>
          <w:p w:rsidR="002E3D34" w:rsidRPr="00173E09" w:rsidRDefault="00DC72F0" w:rsidP="00B47171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  <w:bCs/>
                <w:sz w:val="22"/>
                <w:szCs w:val="22"/>
              </w:rPr>
              <w:t xml:space="preserve"> С «15» мая </w:t>
            </w:r>
            <w:r w:rsidR="00B47171">
              <w:rPr>
                <w:rFonts w:ascii="Verdana" w:hAnsi="Verdana"/>
                <w:b w:val="0"/>
                <w:bCs/>
                <w:sz w:val="22"/>
                <w:szCs w:val="22"/>
              </w:rPr>
              <w:t>до</w:t>
            </w:r>
            <w:r w:rsidR="002E3D34" w:rsidRPr="00173E09">
              <w:rPr>
                <w:rFonts w:ascii="Verdana" w:hAnsi="Verdana"/>
                <w:b w:val="0"/>
                <w:bCs/>
                <w:sz w:val="22"/>
                <w:szCs w:val="22"/>
              </w:rPr>
              <w:t xml:space="preserve"> </w:t>
            </w:r>
            <w:r w:rsidR="00B47171">
              <w:rPr>
                <w:rFonts w:ascii="Verdana" w:hAnsi="Verdana"/>
                <w:b w:val="0"/>
                <w:sz w:val="22"/>
                <w:szCs w:val="22"/>
              </w:rPr>
              <w:t>«30</w:t>
            </w:r>
            <w:r w:rsidR="002E3D34" w:rsidRPr="00173E09">
              <w:rPr>
                <w:rFonts w:ascii="Verdana" w:hAnsi="Verdana"/>
                <w:b w:val="0"/>
                <w:sz w:val="22"/>
                <w:szCs w:val="22"/>
              </w:rPr>
              <w:t xml:space="preserve">» </w:t>
            </w:r>
            <w:r w:rsidR="00B47171">
              <w:rPr>
                <w:rFonts w:ascii="Verdana" w:hAnsi="Verdana"/>
                <w:b w:val="0"/>
                <w:sz w:val="22"/>
                <w:szCs w:val="22"/>
              </w:rPr>
              <w:t>мая</w:t>
            </w:r>
          </w:p>
        </w:tc>
      </w:tr>
      <w:tr w:rsidR="002E3D34" w:rsidRPr="00173E09" w:rsidTr="004242AB">
        <w:trPr>
          <w:trHeight w:val="417"/>
        </w:trPr>
        <w:tc>
          <w:tcPr>
            <w:tcW w:w="6771" w:type="dxa"/>
          </w:tcPr>
          <w:p w:rsidR="002E3D34" w:rsidRPr="00173E09" w:rsidRDefault="00B47171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  <w:sz w:val="22"/>
                <w:szCs w:val="22"/>
              </w:rPr>
              <w:t>Пусконаладочные работы</w:t>
            </w:r>
          </w:p>
        </w:tc>
        <w:tc>
          <w:tcPr>
            <w:tcW w:w="2517" w:type="dxa"/>
          </w:tcPr>
          <w:p w:rsidR="002E3D34" w:rsidRPr="00B47171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  <w:sz w:val="22"/>
                <w:szCs w:val="22"/>
              </w:rPr>
            </w:pPr>
            <w:r w:rsidRPr="00173E09">
              <w:rPr>
                <w:rFonts w:ascii="Verdana" w:hAnsi="Verdana"/>
                <w:b w:val="0"/>
                <w:bCs/>
                <w:sz w:val="22"/>
                <w:szCs w:val="22"/>
              </w:rPr>
              <w:t xml:space="preserve">с </w:t>
            </w:r>
            <w:r w:rsidRPr="00173E09">
              <w:rPr>
                <w:rFonts w:ascii="Verdana" w:hAnsi="Verdana"/>
                <w:b w:val="0"/>
                <w:sz w:val="22"/>
                <w:szCs w:val="22"/>
              </w:rPr>
              <w:t>«</w:t>
            </w:r>
            <w:r w:rsidR="00B47171">
              <w:rPr>
                <w:rFonts w:ascii="Verdana" w:hAnsi="Verdana"/>
                <w:b w:val="0"/>
                <w:sz w:val="22"/>
                <w:szCs w:val="22"/>
              </w:rPr>
              <w:t>30» мая по «03</w:t>
            </w:r>
            <w:r w:rsidRPr="00173E09">
              <w:rPr>
                <w:rFonts w:ascii="Verdana" w:hAnsi="Verdana"/>
                <w:b w:val="0"/>
                <w:sz w:val="22"/>
                <w:szCs w:val="22"/>
              </w:rPr>
              <w:t xml:space="preserve">» </w:t>
            </w:r>
            <w:r w:rsidR="00B47171">
              <w:rPr>
                <w:rFonts w:ascii="Verdana" w:hAnsi="Verdana"/>
                <w:b w:val="0"/>
                <w:sz w:val="22"/>
                <w:szCs w:val="22"/>
              </w:rPr>
              <w:t>июня</w:t>
            </w:r>
          </w:p>
        </w:tc>
      </w:tr>
      <w:tr w:rsidR="002E3D34" w:rsidRPr="00173E09" w:rsidTr="004242AB">
        <w:trPr>
          <w:trHeight w:val="367"/>
        </w:trPr>
        <w:tc>
          <w:tcPr>
            <w:tcW w:w="6771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sz w:val="22"/>
                <w:szCs w:val="22"/>
              </w:rPr>
              <w:t>Включение турбогенератора в сеть</w:t>
            </w:r>
          </w:p>
        </w:tc>
        <w:tc>
          <w:tcPr>
            <w:tcW w:w="2517" w:type="dxa"/>
          </w:tcPr>
          <w:p w:rsidR="002E3D34" w:rsidRPr="00173E09" w:rsidRDefault="00B47171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  <w:sz w:val="22"/>
                <w:szCs w:val="22"/>
              </w:rPr>
              <w:t>«04» июня</w:t>
            </w:r>
            <w:r w:rsidR="002E3D34" w:rsidRPr="00173E09">
              <w:rPr>
                <w:rFonts w:ascii="Verdana" w:hAnsi="Verdana"/>
                <w:b w:val="0"/>
                <w:sz w:val="22"/>
                <w:szCs w:val="22"/>
              </w:rPr>
              <w:t xml:space="preserve"> </w:t>
            </w:r>
          </w:p>
        </w:tc>
      </w:tr>
      <w:tr w:rsidR="002E3D34" w:rsidRPr="00173E09" w:rsidTr="004242AB">
        <w:trPr>
          <w:trHeight w:val="103"/>
        </w:trPr>
        <w:tc>
          <w:tcPr>
            <w:tcW w:w="6771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sz w:val="22"/>
                <w:szCs w:val="22"/>
              </w:rPr>
              <w:t>Подконтрольная эксплуатация турбогенератора</w:t>
            </w:r>
          </w:p>
        </w:tc>
        <w:tc>
          <w:tcPr>
            <w:tcW w:w="2517" w:type="dxa"/>
          </w:tcPr>
          <w:p w:rsidR="002E3D34" w:rsidRPr="00173E09" w:rsidRDefault="00B47171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  <w:sz w:val="22"/>
                <w:szCs w:val="22"/>
              </w:rPr>
              <w:t>с «04» июня по «04» июля</w:t>
            </w:r>
          </w:p>
        </w:tc>
      </w:tr>
      <w:tr w:rsidR="002E3D34" w:rsidRPr="00173E09" w:rsidTr="004242AB">
        <w:trPr>
          <w:trHeight w:val="379"/>
        </w:trPr>
        <w:tc>
          <w:tcPr>
            <w:tcW w:w="6771" w:type="dxa"/>
          </w:tcPr>
          <w:p w:rsidR="002E3D34" w:rsidRPr="00173E09" w:rsidRDefault="002E3D34" w:rsidP="004242AB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sz w:val="22"/>
                <w:szCs w:val="22"/>
              </w:rPr>
              <w:t>Сдача-приемка турбогенератора в промышленную эксплуатацию</w:t>
            </w:r>
          </w:p>
        </w:tc>
        <w:tc>
          <w:tcPr>
            <w:tcW w:w="2517" w:type="dxa"/>
          </w:tcPr>
          <w:p w:rsidR="002E3D34" w:rsidRPr="00173E09" w:rsidRDefault="002E3D34" w:rsidP="00B47171">
            <w:pPr>
              <w:pStyle w:val="a4"/>
              <w:tabs>
                <w:tab w:val="clear" w:pos="0"/>
                <w:tab w:val="left" w:pos="426"/>
              </w:tabs>
              <w:spacing w:line="312" w:lineRule="auto"/>
              <w:ind w:left="0"/>
              <w:jc w:val="both"/>
              <w:rPr>
                <w:rFonts w:ascii="Verdana" w:hAnsi="Verdana"/>
                <w:b w:val="0"/>
              </w:rPr>
            </w:pPr>
            <w:r w:rsidRPr="00173E09">
              <w:rPr>
                <w:rFonts w:ascii="Verdana" w:hAnsi="Verdana"/>
                <w:b w:val="0"/>
                <w:sz w:val="22"/>
                <w:szCs w:val="22"/>
              </w:rPr>
              <w:t>«</w:t>
            </w:r>
            <w:r w:rsidR="00B47171">
              <w:rPr>
                <w:rFonts w:ascii="Verdana" w:hAnsi="Verdana"/>
                <w:b w:val="0"/>
                <w:sz w:val="22"/>
                <w:szCs w:val="22"/>
              </w:rPr>
              <w:t>04</w:t>
            </w:r>
            <w:r w:rsidRPr="00173E09">
              <w:rPr>
                <w:rFonts w:ascii="Verdana" w:hAnsi="Verdana"/>
                <w:b w:val="0"/>
                <w:sz w:val="22"/>
                <w:szCs w:val="22"/>
              </w:rPr>
              <w:t xml:space="preserve">» </w:t>
            </w:r>
            <w:r w:rsidR="00B47171">
              <w:rPr>
                <w:rFonts w:ascii="Verdana" w:hAnsi="Verdana"/>
                <w:b w:val="0"/>
                <w:sz w:val="22"/>
                <w:szCs w:val="22"/>
              </w:rPr>
              <w:t>июля</w:t>
            </w:r>
          </w:p>
        </w:tc>
      </w:tr>
    </w:tbl>
    <w:p w:rsidR="002E3D34" w:rsidRPr="000A211F" w:rsidRDefault="002E3D34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</w:p>
    <w:p w:rsidR="003276B0" w:rsidRPr="000A211F" w:rsidRDefault="005B4A4D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0A211F">
        <w:rPr>
          <w:rFonts w:ascii="Arial" w:hAnsi="Arial" w:cs="Arial"/>
          <w:b w:val="0"/>
          <w:sz w:val="22"/>
          <w:szCs w:val="22"/>
        </w:rPr>
        <w:t>9</w:t>
      </w:r>
      <w:r w:rsidR="003276B0" w:rsidRPr="000A211F">
        <w:rPr>
          <w:rFonts w:ascii="Arial" w:hAnsi="Arial" w:cs="Arial"/>
          <w:b w:val="0"/>
          <w:sz w:val="22"/>
          <w:szCs w:val="22"/>
        </w:rPr>
        <w:t>.2 Промежуточные сроки выполнения работ, входящих в объем настоящего технического задания, определяются ежемесячными заказами Заказчика и согласовываются Подрядчиком за 10 дней до начала работ.</w:t>
      </w:r>
    </w:p>
    <w:p w:rsidR="003276B0" w:rsidRDefault="005B4A4D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0A211F">
        <w:rPr>
          <w:rFonts w:ascii="Arial" w:hAnsi="Arial" w:cs="Arial"/>
          <w:b w:val="0"/>
          <w:sz w:val="22"/>
          <w:szCs w:val="22"/>
        </w:rPr>
        <w:t>9</w:t>
      </w:r>
      <w:r w:rsidR="003276B0" w:rsidRPr="000A211F">
        <w:rPr>
          <w:rFonts w:ascii="Arial" w:hAnsi="Arial" w:cs="Arial"/>
          <w:b w:val="0"/>
          <w:sz w:val="22"/>
          <w:szCs w:val="22"/>
        </w:rPr>
        <w:t>.3. Подрядчик является ответственным за соблюдение сроков и качество выполняемых ремонтных работ в согласованных объемах.</w:t>
      </w:r>
    </w:p>
    <w:p w:rsidR="002E3D34" w:rsidRPr="00C21292" w:rsidRDefault="002E3D34" w:rsidP="002E3D34">
      <w:pPr>
        <w:pStyle w:val="6"/>
        <w:shd w:val="clear" w:color="auto" w:fill="auto"/>
        <w:tabs>
          <w:tab w:val="left" w:pos="462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9.4</w:t>
      </w:r>
      <w:r w:rsidRPr="00C21292">
        <w:rPr>
          <w:rFonts w:ascii="Arial" w:hAnsi="Arial" w:cs="Arial"/>
          <w:sz w:val="22"/>
          <w:szCs w:val="22"/>
        </w:rPr>
        <w:t xml:space="preserve">. Подрядчик должен не позднее, чем за 25 дней до даты начала ремонта </w:t>
      </w:r>
      <w:r>
        <w:rPr>
          <w:rFonts w:ascii="Arial" w:hAnsi="Arial" w:cs="Arial"/>
          <w:sz w:val="22"/>
          <w:szCs w:val="22"/>
        </w:rPr>
        <w:t xml:space="preserve">оборудования </w:t>
      </w:r>
      <w:r w:rsidRPr="00C21292">
        <w:rPr>
          <w:rFonts w:ascii="Arial" w:hAnsi="Arial" w:cs="Arial"/>
          <w:sz w:val="22"/>
          <w:szCs w:val="22"/>
        </w:rPr>
        <w:t xml:space="preserve">предоставить согласованный с субподрядчиками сетевой график выполнения работ по </w:t>
      </w:r>
      <w:r w:rsidR="00CA0A66">
        <w:rPr>
          <w:rFonts w:ascii="Arial" w:hAnsi="Arial" w:cs="Arial"/>
          <w:sz w:val="22"/>
          <w:szCs w:val="22"/>
        </w:rPr>
        <w:t>модернизации</w:t>
      </w:r>
      <w:r w:rsidRPr="00C212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турбогенератора</w:t>
      </w:r>
      <w:r w:rsidRPr="00C21292">
        <w:rPr>
          <w:rFonts w:ascii="Arial" w:hAnsi="Arial" w:cs="Arial"/>
          <w:sz w:val="22"/>
          <w:szCs w:val="22"/>
        </w:rPr>
        <w:t xml:space="preserve"> на утверждение Заказчику. 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оборудования, выявленных при дефектации.</w:t>
      </w:r>
    </w:p>
    <w:p w:rsidR="002E3D34" w:rsidRPr="000A211F" w:rsidRDefault="002E3D34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</w:p>
    <w:p w:rsidR="003276B0" w:rsidRPr="000A211F" w:rsidRDefault="003276B0" w:rsidP="000F46B6">
      <w:pPr>
        <w:tabs>
          <w:tab w:val="left" w:pos="142"/>
          <w:tab w:val="left" w:pos="500"/>
          <w:tab w:val="num" w:pos="1134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918AD" w:rsidRDefault="006918AD" w:rsidP="000F46B6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88" w:lineRule="auto"/>
        <w:rPr>
          <w:rFonts w:ascii="Arial" w:hAnsi="Arial" w:cs="Arial"/>
          <w:b/>
          <w:sz w:val="22"/>
          <w:szCs w:val="22"/>
        </w:rPr>
      </w:pPr>
    </w:p>
    <w:p w:rsidR="006918AD" w:rsidRDefault="006918AD" w:rsidP="000F46B6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88" w:lineRule="auto"/>
        <w:rPr>
          <w:rFonts w:ascii="Arial" w:hAnsi="Arial" w:cs="Arial"/>
          <w:b/>
          <w:sz w:val="22"/>
          <w:szCs w:val="22"/>
        </w:rPr>
      </w:pPr>
    </w:p>
    <w:p w:rsidR="006918AD" w:rsidRDefault="006918AD" w:rsidP="000F46B6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88" w:lineRule="auto"/>
        <w:rPr>
          <w:rFonts w:ascii="Arial" w:hAnsi="Arial" w:cs="Arial"/>
          <w:b/>
          <w:sz w:val="22"/>
          <w:szCs w:val="22"/>
        </w:rPr>
      </w:pPr>
    </w:p>
    <w:p w:rsidR="00366F38" w:rsidRPr="000A211F" w:rsidRDefault="005B4A4D" w:rsidP="000F46B6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88" w:lineRule="auto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b/>
          <w:sz w:val="22"/>
          <w:szCs w:val="22"/>
        </w:rPr>
        <w:t>10.</w:t>
      </w:r>
      <w:r w:rsidRPr="000A211F">
        <w:rPr>
          <w:rFonts w:ascii="Arial" w:hAnsi="Arial" w:cs="Arial"/>
          <w:b/>
          <w:sz w:val="22"/>
          <w:szCs w:val="22"/>
        </w:rPr>
        <w:tab/>
        <w:t xml:space="preserve">Требования к сдаче-приемке Работ </w:t>
      </w:r>
    </w:p>
    <w:p w:rsidR="00853AAC" w:rsidRPr="000A211F" w:rsidRDefault="00853AAC" w:rsidP="000F46B6">
      <w:pPr>
        <w:pStyle w:val="a4"/>
        <w:tabs>
          <w:tab w:val="clear" w:pos="0"/>
          <w:tab w:val="left" w:pos="180"/>
          <w:tab w:val="left" w:pos="426"/>
        </w:tabs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0A211F">
        <w:rPr>
          <w:rFonts w:ascii="Arial" w:hAnsi="Arial" w:cs="Arial"/>
          <w:b w:val="0"/>
          <w:sz w:val="22"/>
          <w:szCs w:val="22"/>
        </w:rPr>
        <w:t>1</w:t>
      </w:r>
      <w:r w:rsidR="005B4A4D" w:rsidRPr="000A211F">
        <w:rPr>
          <w:rFonts w:ascii="Arial" w:hAnsi="Arial" w:cs="Arial"/>
          <w:b w:val="0"/>
          <w:sz w:val="22"/>
          <w:szCs w:val="22"/>
        </w:rPr>
        <w:t>0</w:t>
      </w:r>
      <w:r w:rsidRPr="000A211F">
        <w:rPr>
          <w:rFonts w:ascii="Arial" w:hAnsi="Arial" w:cs="Arial"/>
          <w:b w:val="0"/>
          <w:sz w:val="22"/>
          <w:szCs w:val="22"/>
        </w:rPr>
        <w:t xml:space="preserve">.1. Представители </w:t>
      </w:r>
      <w:r w:rsidR="00660AF1" w:rsidRPr="000A211F">
        <w:rPr>
          <w:rFonts w:ascii="Arial" w:hAnsi="Arial" w:cs="Arial"/>
          <w:b w:val="0"/>
          <w:sz w:val="22"/>
          <w:szCs w:val="22"/>
        </w:rPr>
        <w:t>Заказчика</w:t>
      </w:r>
      <w:r w:rsidRPr="000A211F">
        <w:rPr>
          <w:rFonts w:ascii="Arial" w:hAnsi="Arial" w:cs="Arial"/>
          <w:b w:val="0"/>
          <w:sz w:val="22"/>
          <w:szCs w:val="22"/>
        </w:rPr>
        <w:t>:</w:t>
      </w:r>
    </w:p>
    <w:p w:rsidR="00853AAC" w:rsidRPr="000A211F" w:rsidRDefault="00853AAC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0A211F">
        <w:rPr>
          <w:rFonts w:ascii="Arial" w:hAnsi="Arial" w:cs="Arial"/>
          <w:b w:val="0"/>
          <w:sz w:val="22"/>
          <w:szCs w:val="22"/>
        </w:rPr>
        <w:lastRenderedPageBreak/>
        <w:t>- определяют по результатам дефектации выполнение запланированных и дополнительных объёмов ремонтных работ. Составляется ведомость дополнительных работ и протокол исключения работ;</w:t>
      </w:r>
    </w:p>
    <w:p w:rsidR="00853AAC" w:rsidRPr="000A211F" w:rsidRDefault="00853AAC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0A211F">
        <w:rPr>
          <w:rFonts w:ascii="Arial" w:hAnsi="Arial" w:cs="Arial"/>
          <w:b w:val="0"/>
          <w:sz w:val="22"/>
          <w:szCs w:val="22"/>
        </w:rPr>
        <w:t xml:space="preserve">- </w:t>
      </w:r>
      <w:r w:rsidR="00480E04" w:rsidRPr="000A211F">
        <w:rPr>
          <w:rFonts w:ascii="Arial" w:hAnsi="Arial" w:cs="Arial"/>
          <w:b w:val="0"/>
          <w:sz w:val="22"/>
          <w:szCs w:val="22"/>
        </w:rPr>
        <w:t>контролируют в документации наличие актов входного контроля и сертификатов соответствия</w:t>
      </w:r>
      <w:r w:rsidR="00506F9B" w:rsidRPr="000A211F">
        <w:rPr>
          <w:rFonts w:ascii="Arial" w:hAnsi="Arial" w:cs="Arial"/>
          <w:b w:val="0"/>
          <w:sz w:val="22"/>
          <w:szCs w:val="22"/>
        </w:rPr>
        <w:t xml:space="preserve"> на применяемые материалы</w:t>
      </w:r>
      <w:r w:rsidRPr="000A211F">
        <w:rPr>
          <w:rFonts w:ascii="Arial" w:hAnsi="Arial" w:cs="Arial"/>
          <w:b w:val="0"/>
          <w:sz w:val="22"/>
          <w:szCs w:val="22"/>
        </w:rPr>
        <w:t>;</w:t>
      </w:r>
    </w:p>
    <w:p w:rsidR="00853AAC" w:rsidRPr="000A211F" w:rsidRDefault="00853AAC" w:rsidP="000F46B6">
      <w:pPr>
        <w:pStyle w:val="a4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0A211F">
        <w:rPr>
          <w:rFonts w:ascii="Arial" w:hAnsi="Arial" w:cs="Arial"/>
          <w:b w:val="0"/>
          <w:sz w:val="22"/>
          <w:szCs w:val="22"/>
        </w:rPr>
        <w:t>- производят приём оборудования из ремонта;</w:t>
      </w:r>
    </w:p>
    <w:p w:rsidR="00480E04" w:rsidRPr="000A211F" w:rsidRDefault="00817ECB" w:rsidP="000F46B6">
      <w:pPr>
        <w:pStyle w:val="a"/>
        <w:numPr>
          <w:ilvl w:val="0"/>
          <w:numId w:val="0"/>
        </w:numPr>
        <w:spacing w:after="0" w:line="288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</w:t>
      </w:r>
      <w:r w:rsidR="005B4A4D" w:rsidRPr="000A211F">
        <w:rPr>
          <w:rFonts w:ascii="Arial" w:hAnsi="Arial" w:cs="Arial"/>
          <w:sz w:val="22"/>
          <w:szCs w:val="22"/>
        </w:rPr>
        <w:t>0</w:t>
      </w:r>
      <w:r w:rsidR="00853AAC" w:rsidRPr="000A211F">
        <w:rPr>
          <w:rFonts w:ascii="Arial" w:hAnsi="Arial" w:cs="Arial"/>
          <w:sz w:val="22"/>
          <w:szCs w:val="22"/>
        </w:rPr>
        <w:t>.2</w:t>
      </w:r>
      <w:r w:rsidR="002059F4" w:rsidRPr="000A211F">
        <w:rPr>
          <w:rFonts w:ascii="Arial" w:hAnsi="Arial" w:cs="Arial"/>
          <w:sz w:val="22"/>
          <w:szCs w:val="22"/>
        </w:rPr>
        <w:t xml:space="preserve">. </w:t>
      </w:r>
      <w:r w:rsidR="00480E04" w:rsidRPr="000A211F">
        <w:rPr>
          <w:rFonts w:ascii="Arial" w:hAnsi="Arial" w:cs="Arial"/>
          <w:sz w:val="22"/>
          <w:szCs w:val="22"/>
        </w:rPr>
        <w:t>Сдача-приемка работ осуществляется в соответствии с графиком производства работ. Приемка может осуществляться поэтапно и в полном объеме по фактическим объемам выполненных работ путем контрольных обмеров, инспекции всех работ. После предъявления отчетной технической ремонтной документации подписывается акт сдачи-приемки формы КС-2. Причем в полном объеме приемка должна осуществляться в любом случае, независимо от приемки отдельных этапов выполняемых работ.</w:t>
      </w:r>
    </w:p>
    <w:p w:rsidR="000E6BC4" w:rsidRPr="000E6BC4" w:rsidRDefault="00B7426B" w:rsidP="000E6BC4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</w:t>
      </w:r>
      <w:r w:rsidR="005B4A4D" w:rsidRPr="000A211F">
        <w:rPr>
          <w:rFonts w:ascii="Arial" w:hAnsi="Arial" w:cs="Arial"/>
          <w:sz w:val="22"/>
          <w:szCs w:val="22"/>
        </w:rPr>
        <w:t>0</w:t>
      </w:r>
      <w:r w:rsidR="004713C5" w:rsidRPr="000A211F">
        <w:rPr>
          <w:rFonts w:ascii="Arial" w:hAnsi="Arial" w:cs="Arial"/>
          <w:sz w:val="22"/>
          <w:szCs w:val="22"/>
        </w:rPr>
        <w:t>.3</w:t>
      </w:r>
      <w:r w:rsidR="002059F4" w:rsidRPr="000A211F">
        <w:rPr>
          <w:rFonts w:ascii="Arial" w:hAnsi="Arial" w:cs="Arial"/>
          <w:sz w:val="22"/>
          <w:szCs w:val="22"/>
        </w:rPr>
        <w:t xml:space="preserve">. </w:t>
      </w:r>
      <w:r w:rsidR="000E6BC4" w:rsidRPr="000E6BC4">
        <w:rPr>
          <w:rFonts w:ascii="Arial" w:hAnsi="Arial" w:cs="Arial"/>
          <w:spacing w:val="0"/>
          <w:sz w:val="22"/>
          <w:szCs w:val="22"/>
        </w:rPr>
        <w:t>Сдача работ должна осуществляться в соответствии со следующими нормативно-техническими документами:</w:t>
      </w:r>
    </w:p>
    <w:p w:rsidR="000E6BC4" w:rsidRPr="000E6BC4" w:rsidRDefault="000E6BC4" w:rsidP="000E6BC4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E6BC4">
        <w:rPr>
          <w:rFonts w:ascii="Arial" w:hAnsi="Arial" w:cs="Arial"/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E6BC4" w:rsidRPr="000E6BC4" w:rsidRDefault="000E6BC4" w:rsidP="000E6BC4">
      <w:pPr>
        <w:tabs>
          <w:tab w:val="num" w:pos="851"/>
        </w:tabs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0E6BC4">
        <w:rPr>
          <w:rFonts w:ascii="Arial" w:hAnsi="Arial" w:cs="Arial"/>
          <w:sz w:val="22"/>
          <w:szCs w:val="22"/>
        </w:rPr>
        <w:t xml:space="preserve">- </w:t>
      </w:r>
      <w:r w:rsidRPr="000E6BC4">
        <w:rPr>
          <w:rFonts w:ascii="Arial" w:hAnsi="Arial" w:cs="Arial"/>
          <w:bCs/>
          <w:sz w:val="22"/>
          <w:szCs w:val="22"/>
        </w:rPr>
        <w:t>РД 34.20.401-83 «Правила приемки в эксплуатацию энергообъектов электростанции, электрических и тепловых сетей после технического перевооружения», ГОСТ 533-2000 (МЭК 34-3-88) Машины электрические вращающиеся. Турбогенераторы. Общие технические условия.</w:t>
      </w:r>
    </w:p>
    <w:p w:rsidR="000E6BC4" w:rsidRPr="00EE2531" w:rsidRDefault="000E6BC4" w:rsidP="000E6BC4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10.4</w:t>
      </w:r>
      <w:r w:rsidRPr="000E6BC4">
        <w:rPr>
          <w:rFonts w:ascii="Arial" w:hAnsi="Arial" w:cs="Arial"/>
          <w:spacing w:val="0"/>
          <w:sz w:val="22"/>
          <w:szCs w:val="22"/>
        </w:rPr>
        <w:t xml:space="preserve">. </w:t>
      </w:r>
      <w:r w:rsidRPr="00EE2531">
        <w:rPr>
          <w:rFonts w:ascii="Arial" w:hAnsi="Arial" w:cs="Arial"/>
          <w:spacing w:val="0"/>
          <w:sz w:val="22"/>
          <w:szCs w:val="22"/>
        </w:rPr>
        <w:t>Виды испытаний и измерений:</w:t>
      </w:r>
    </w:p>
    <w:p w:rsidR="000E6BC4" w:rsidRPr="00EE2531" w:rsidRDefault="000E6BC4" w:rsidP="000E6BC4">
      <w:pPr>
        <w:pStyle w:val="6"/>
        <w:shd w:val="clear" w:color="auto" w:fill="auto"/>
        <w:tabs>
          <w:tab w:val="left" w:pos="0"/>
          <w:tab w:val="right" w:pos="9498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EE2531">
        <w:rPr>
          <w:rFonts w:ascii="Arial" w:hAnsi="Arial" w:cs="Arial"/>
          <w:spacing w:val="0"/>
          <w:sz w:val="22"/>
          <w:szCs w:val="22"/>
        </w:rPr>
        <w:t xml:space="preserve">До начала производства работ по модернизации турбогенератора Подрядчик разрабатывает и согласовывает с Заказчиком программы и объем испытаний и измерений в соответствии с </w:t>
      </w:r>
    </w:p>
    <w:p w:rsidR="000E6BC4" w:rsidRPr="000E6BC4" w:rsidRDefault="000E6BC4" w:rsidP="000711E1">
      <w:pPr>
        <w:pStyle w:val="6"/>
        <w:shd w:val="clear" w:color="auto" w:fill="auto"/>
        <w:tabs>
          <w:tab w:val="left" w:pos="0"/>
          <w:tab w:val="right" w:pos="9498"/>
        </w:tabs>
        <w:spacing w:after="0" w:line="288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EE2531">
        <w:rPr>
          <w:rFonts w:ascii="Arial" w:hAnsi="Arial" w:cs="Arial"/>
          <w:spacing w:val="0"/>
          <w:sz w:val="22"/>
          <w:szCs w:val="22"/>
        </w:rPr>
        <w:t xml:space="preserve">- РД 34.45-51.300-97 «Объем и нормы испытаний </w:t>
      </w:r>
      <w:r w:rsidR="00EE2531" w:rsidRPr="00EE2531">
        <w:rPr>
          <w:rFonts w:ascii="Arial" w:hAnsi="Arial" w:cs="Arial"/>
          <w:spacing w:val="0"/>
          <w:sz w:val="22"/>
          <w:szCs w:val="22"/>
        </w:rPr>
        <w:t>электрооборудования»</w:t>
      </w:r>
      <w:r w:rsidR="00CB22CA">
        <w:rPr>
          <w:rFonts w:ascii="Arial" w:hAnsi="Arial" w:cs="Arial"/>
          <w:spacing w:val="0"/>
          <w:sz w:val="22"/>
          <w:szCs w:val="22"/>
        </w:rPr>
        <w:t>, протоколы испытаний и измерений Подрядчику предоставляет ЭТЛ Смоленской ГРЭС.</w:t>
      </w:r>
      <w:r w:rsidR="00EE2531" w:rsidRPr="00EE2531">
        <w:rPr>
          <w:rFonts w:ascii="Arial" w:hAnsi="Arial" w:cs="Arial"/>
          <w:spacing w:val="0"/>
          <w:sz w:val="22"/>
          <w:szCs w:val="22"/>
        </w:rPr>
        <w:t xml:space="preserve"> </w:t>
      </w:r>
    </w:p>
    <w:p w:rsidR="00AA5695" w:rsidRPr="000A211F" w:rsidRDefault="005B4A4D" w:rsidP="000711E1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10</w:t>
      </w:r>
      <w:r w:rsidR="00BE741D" w:rsidRPr="000A211F">
        <w:rPr>
          <w:rFonts w:ascii="Arial" w:hAnsi="Arial" w:cs="Arial"/>
          <w:sz w:val="22"/>
          <w:szCs w:val="22"/>
        </w:rPr>
        <w:t>.</w:t>
      </w:r>
      <w:r w:rsidR="000E6BC4">
        <w:rPr>
          <w:rFonts w:ascii="Arial" w:hAnsi="Arial" w:cs="Arial"/>
          <w:sz w:val="22"/>
          <w:szCs w:val="22"/>
        </w:rPr>
        <w:t>5</w:t>
      </w:r>
      <w:r w:rsidR="00BE741D" w:rsidRPr="000A211F">
        <w:rPr>
          <w:rFonts w:ascii="Arial" w:hAnsi="Arial" w:cs="Arial"/>
          <w:sz w:val="22"/>
          <w:szCs w:val="22"/>
        </w:rPr>
        <w:t xml:space="preserve">. </w:t>
      </w:r>
      <w:r w:rsidR="002059F4" w:rsidRPr="000A211F">
        <w:rPr>
          <w:rFonts w:ascii="Arial" w:hAnsi="Arial" w:cs="Arial"/>
          <w:sz w:val="22"/>
          <w:szCs w:val="22"/>
        </w:rPr>
        <w:t>Недостатки работ, обнаруженные в ходе приемки или выявленные в период гарантийной</w:t>
      </w:r>
      <w:r w:rsidR="00BE741D" w:rsidRPr="000A211F">
        <w:rPr>
          <w:rFonts w:ascii="Arial" w:hAnsi="Arial" w:cs="Arial"/>
          <w:sz w:val="22"/>
          <w:szCs w:val="22"/>
        </w:rPr>
        <w:t xml:space="preserve"> </w:t>
      </w:r>
      <w:r w:rsidR="002059F4" w:rsidRPr="000A211F">
        <w:rPr>
          <w:rFonts w:ascii="Arial" w:hAnsi="Arial" w:cs="Arial"/>
          <w:sz w:val="22"/>
          <w:szCs w:val="22"/>
        </w:rPr>
        <w:t>эксплуатации объекта фиксируются в соответствующем акте, подписываемом представителями</w:t>
      </w:r>
      <w:r w:rsidR="00BE741D" w:rsidRPr="000A211F">
        <w:rPr>
          <w:rFonts w:ascii="Arial" w:hAnsi="Arial" w:cs="Arial"/>
          <w:sz w:val="22"/>
          <w:szCs w:val="22"/>
        </w:rPr>
        <w:t xml:space="preserve"> </w:t>
      </w:r>
      <w:r w:rsidR="002059F4" w:rsidRPr="000A211F">
        <w:rPr>
          <w:rFonts w:ascii="Arial" w:hAnsi="Arial" w:cs="Arial"/>
          <w:sz w:val="22"/>
          <w:szCs w:val="22"/>
        </w:rPr>
        <w:t>Заказчика и Подрядчика и, с указанием срока и порядка их устранения.</w:t>
      </w:r>
    </w:p>
    <w:p w:rsidR="00DC0AD1" w:rsidRPr="000A211F" w:rsidRDefault="00DC0AD1" w:rsidP="000711E1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1B46C8" w:rsidRPr="000A211F" w:rsidRDefault="00B32250" w:rsidP="000711E1">
      <w:pPr>
        <w:pStyle w:val="a4"/>
        <w:spacing w:line="288" w:lineRule="auto"/>
        <w:ind w:left="0"/>
        <w:outlineLvl w:val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</w:t>
      </w:r>
      <w:r w:rsidR="005B4A4D" w:rsidRPr="000A211F">
        <w:rPr>
          <w:rFonts w:ascii="Arial" w:hAnsi="Arial" w:cs="Arial"/>
          <w:sz w:val="22"/>
          <w:szCs w:val="22"/>
        </w:rPr>
        <w:t>1</w:t>
      </w:r>
      <w:r w:rsidR="002427A9" w:rsidRPr="000A211F">
        <w:rPr>
          <w:rFonts w:ascii="Arial" w:hAnsi="Arial" w:cs="Arial"/>
          <w:sz w:val="22"/>
          <w:szCs w:val="22"/>
        </w:rPr>
        <w:t>. Документация, предъявляемая</w:t>
      </w:r>
      <w:r w:rsidR="001B46C8" w:rsidRPr="000A211F">
        <w:rPr>
          <w:rFonts w:ascii="Arial" w:hAnsi="Arial" w:cs="Arial"/>
          <w:sz w:val="22"/>
          <w:szCs w:val="22"/>
        </w:rPr>
        <w:t xml:space="preserve"> Заказчику.</w:t>
      </w:r>
    </w:p>
    <w:p w:rsidR="00CA0A66" w:rsidRPr="000711E1" w:rsidRDefault="00CA0A66" w:rsidP="000711E1">
      <w:pPr>
        <w:pStyle w:val="6"/>
        <w:shd w:val="clear" w:color="auto" w:fill="auto"/>
        <w:tabs>
          <w:tab w:val="left" w:pos="411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11.1</w:t>
      </w:r>
      <w:r w:rsidRPr="000A211F">
        <w:rPr>
          <w:rFonts w:ascii="Arial" w:hAnsi="Arial" w:cs="Arial"/>
          <w:sz w:val="22"/>
          <w:szCs w:val="22"/>
        </w:rPr>
        <w:t xml:space="preserve">. </w:t>
      </w:r>
      <w:r w:rsidRPr="00EE2531">
        <w:rPr>
          <w:rFonts w:ascii="Arial" w:hAnsi="Arial" w:cs="Arial"/>
          <w:sz w:val="22"/>
          <w:szCs w:val="22"/>
        </w:rPr>
        <w:t>ППР на выполнение работ.</w:t>
      </w:r>
    </w:p>
    <w:p w:rsidR="000711E1" w:rsidRPr="000711E1" w:rsidRDefault="000711E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11.2. Перечень организаций, участвовавших в производстве работ, фамилии ИТР, ответственных за выполнение этих работ.</w:t>
      </w:r>
    </w:p>
    <w:p w:rsidR="00EE2531" w:rsidRDefault="000711E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 xml:space="preserve">11.3. Акт </w:t>
      </w:r>
      <w:r w:rsidR="00EE2531">
        <w:rPr>
          <w:rFonts w:ascii="Arial" w:hAnsi="Arial" w:cs="Arial"/>
          <w:spacing w:val="0"/>
          <w:sz w:val="22"/>
          <w:szCs w:val="22"/>
        </w:rPr>
        <w:t>приёма-</w:t>
      </w:r>
      <w:r w:rsidRPr="000711E1">
        <w:rPr>
          <w:rFonts w:ascii="Arial" w:hAnsi="Arial" w:cs="Arial"/>
          <w:spacing w:val="0"/>
          <w:sz w:val="22"/>
          <w:szCs w:val="22"/>
        </w:rPr>
        <w:t>передачи оборудования</w:t>
      </w:r>
      <w:r w:rsidR="00EE2531">
        <w:rPr>
          <w:rFonts w:ascii="Arial" w:hAnsi="Arial" w:cs="Arial"/>
          <w:spacing w:val="0"/>
          <w:sz w:val="22"/>
          <w:szCs w:val="22"/>
        </w:rPr>
        <w:t xml:space="preserve"> и приспособлений Заказчиком</w:t>
      </w:r>
      <w:r w:rsidRPr="000711E1">
        <w:rPr>
          <w:rFonts w:ascii="Arial" w:hAnsi="Arial" w:cs="Arial"/>
          <w:spacing w:val="0"/>
          <w:sz w:val="22"/>
          <w:szCs w:val="22"/>
        </w:rPr>
        <w:t xml:space="preserve"> Подрядчику</w:t>
      </w:r>
      <w:r w:rsidR="00EE2531">
        <w:rPr>
          <w:rFonts w:ascii="Arial" w:hAnsi="Arial" w:cs="Arial"/>
          <w:spacing w:val="0"/>
          <w:sz w:val="22"/>
          <w:szCs w:val="22"/>
        </w:rPr>
        <w:t>.</w:t>
      </w:r>
    </w:p>
    <w:p w:rsidR="000711E1" w:rsidRPr="000711E1" w:rsidRDefault="000711E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 xml:space="preserve">11.4. Акт дефектации </w:t>
      </w:r>
      <w:r w:rsidRPr="00EE2531">
        <w:rPr>
          <w:rFonts w:ascii="Arial" w:hAnsi="Arial" w:cs="Arial"/>
          <w:spacing w:val="0"/>
          <w:sz w:val="22"/>
          <w:szCs w:val="22"/>
        </w:rPr>
        <w:t>статора</w:t>
      </w:r>
      <w:r w:rsidRPr="000711E1">
        <w:rPr>
          <w:rFonts w:ascii="Arial" w:hAnsi="Arial" w:cs="Arial"/>
          <w:spacing w:val="0"/>
          <w:sz w:val="22"/>
          <w:szCs w:val="22"/>
        </w:rPr>
        <w:t xml:space="preserve"> турбогенератора.</w:t>
      </w:r>
    </w:p>
    <w:p w:rsidR="000711E1" w:rsidRPr="000711E1" w:rsidRDefault="000711E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11.5. Акты дефектации сборочных узлов и единиц оборудования турбогенератора.</w:t>
      </w:r>
    </w:p>
    <w:p w:rsidR="000711E1" w:rsidRPr="000711E1" w:rsidRDefault="00EE253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 xml:space="preserve">11.6. </w:t>
      </w:r>
      <w:r w:rsidR="000711E1" w:rsidRPr="00EE2531">
        <w:rPr>
          <w:rFonts w:ascii="Arial" w:hAnsi="Arial" w:cs="Arial"/>
          <w:spacing w:val="0"/>
          <w:sz w:val="22"/>
          <w:szCs w:val="22"/>
        </w:rPr>
        <w:t>Протоколы испытаний и измерений турбогенератора.</w:t>
      </w:r>
    </w:p>
    <w:p w:rsidR="000711E1" w:rsidRPr="000711E1" w:rsidRDefault="00EE253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11.7.</w:t>
      </w:r>
      <w:r w:rsidR="000711E1" w:rsidRPr="000711E1">
        <w:rPr>
          <w:rFonts w:ascii="Arial" w:hAnsi="Arial" w:cs="Arial"/>
          <w:spacing w:val="0"/>
          <w:sz w:val="22"/>
          <w:szCs w:val="22"/>
        </w:rPr>
        <w:t>Акты выполненных работ (клиновки, замены радиальных тяг, запечки и т.д.), установленной на филиале формы.</w:t>
      </w:r>
    </w:p>
    <w:p w:rsidR="000711E1" w:rsidRPr="000711E1" w:rsidRDefault="000711E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11.8. Формуляр монтажных зазоров по компрессору.</w:t>
      </w:r>
    </w:p>
    <w:p w:rsidR="000711E1" w:rsidRPr="000711E1" w:rsidRDefault="000711E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11.9. Формуляр монтажных зазоров по осевому вентилятору.</w:t>
      </w:r>
    </w:p>
    <w:p w:rsidR="000711E1" w:rsidRDefault="000711E1" w:rsidP="000711E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11.10. Формуляр монтажных зазоров по щёткодержателю ЩКА.</w:t>
      </w:r>
    </w:p>
    <w:p w:rsidR="00586143" w:rsidRPr="00523DD8" w:rsidRDefault="00586143" w:rsidP="009C3126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523DD8">
        <w:rPr>
          <w:rFonts w:ascii="Arial" w:hAnsi="Arial" w:cs="Arial"/>
          <w:spacing w:val="0"/>
          <w:sz w:val="22"/>
          <w:szCs w:val="22"/>
        </w:rPr>
        <w:t>11.11. Формуляр №6 «Зазоры в опорных подшипниках»</w:t>
      </w:r>
      <w:r w:rsidR="009C3126" w:rsidRPr="00523DD8">
        <w:rPr>
          <w:rFonts w:ascii="Arial" w:hAnsi="Arial" w:cs="Arial"/>
          <w:spacing w:val="0"/>
          <w:sz w:val="22"/>
          <w:szCs w:val="22"/>
        </w:rPr>
        <w:t>.</w:t>
      </w:r>
    </w:p>
    <w:p w:rsidR="00586143" w:rsidRPr="00523DD8" w:rsidRDefault="00586143" w:rsidP="009C3126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523DD8">
        <w:rPr>
          <w:rFonts w:ascii="Arial" w:hAnsi="Arial" w:cs="Arial"/>
          <w:spacing w:val="0"/>
          <w:sz w:val="22"/>
          <w:szCs w:val="22"/>
        </w:rPr>
        <w:t>11.12. Карта замеров 4889 «Центровка роторов по полумуфтам»</w:t>
      </w:r>
      <w:r w:rsidR="009C3126" w:rsidRPr="00523DD8">
        <w:rPr>
          <w:rFonts w:ascii="Arial" w:hAnsi="Arial" w:cs="Arial"/>
          <w:spacing w:val="0"/>
          <w:sz w:val="22"/>
          <w:szCs w:val="22"/>
        </w:rPr>
        <w:t>.</w:t>
      </w:r>
    </w:p>
    <w:p w:rsidR="00586143" w:rsidRPr="00523DD8" w:rsidRDefault="00586143" w:rsidP="009C3126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523DD8">
        <w:rPr>
          <w:rFonts w:ascii="Arial" w:hAnsi="Arial" w:cs="Arial"/>
          <w:spacing w:val="0"/>
          <w:sz w:val="22"/>
          <w:szCs w:val="22"/>
        </w:rPr>
        <w:t>11.13. Формуляр №38 «Проверка спаривания («маятника» и «коленчатости») муфт роторов»</w:t>
      </w:r>
      <w:r w:rsidR="009C3126" w:rsidRPr="00523DD8">
        <w:rPr>
          <w:rFonts w:ascii="Arial" w:hAnsi="Arial" w:cs="Arial"/>
          <w:spacing w:val="0"/>
          <w:sz w:val="22"/>
          <w:szCs w:val="22"/>
        </w:rPr>
        <w:t>.</w:t>
      </w:r>
    </w:p>
    <w:p w:rsidR="00586143" w:rsidRPr="00523DD8" w:rsidRDefault="00586143" w:rsidP="009C3126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523DD8">
        <w:rPr>
          <w:rFonts w:ascii="Arial" w:hAnsi="Arial" w:cs="Arial"/>
          <w:spacing w:val="0"/>
          <w:sz w:val="22"/>
          <w:szCs w:val="22"/>
        </w:rPr>
        <w:t>11.14. Формуляры №8 «Зазоры по маслозащитным кольцам»</w:t>
      </w:r>
      <w:r w:rsidR="009C3126" w:rsidRPr="00523DD8">
        <w:rPr>
          <w:rFonts w:ascii="Arial" w:hAnsi="Arial" w:cs="Arial"/>
          <w:spacing w:val="0"/>
          <w:sz w:val="22"/>
          <w:szCs w:val="22"/>
        </w:rPr>
        <w:t>.</w:t>
      </w:r>
    </w:p>
    <w:p w:rsidR="009C3126" w:rsidRPr="00523DD8" w:rsidRDefault="00586143" w:rsidP="009C3126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523DD8">
        <w:rPr>
          <w:rFonts w:ascii="Arial" w:hAnsi="Arial" w:cs="Arial"/>
          <w:spacing w:val="0"/>
          <w:sz w:val="22"/>
          <w:szCs w:val="22"/>
        </w:rPr>
        <w:t>11.15. Эскиз и паспорт монтажных зазоров БТВ-300</w:t>
      </w:r>
      <w:r w:rsidR="009C3126" w:rsidRPr="00523DD8">
        <w:rPr>
          <w:rFonts w:ascii="Arial" w:hAnsi="Arial" w:cs="Arial"/>
          <w:spacing w:val="0"/>
          <w:sz w:val="22"/>
          <w:szCs w:val="22"/>
        </w:rPr>
        <w:t>.</w:t>
      </w:r>
    </w:p>
    <w:p w:rsidR="00586143" w:rsidRPr="000711E1" w:rsidRDefault="00586143" w:rsidP="009C3126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523DD8">
        <w:rPr>
          <w:rFonts w:ascii="Arial" w:hAnsi="Arial" w:cs="Arial"/>
          <w:spacing w:val="0"/>
          <w:sz w:val="22"/>
          <w:szCs w:val="22"/>
        </w:rPr>
        <w:t>11.16. Эскиз и паспорт монтажных зазоров ГИТ-50</w:t>
      </w:r>
      <w:r w:rsidR="009C3126" w:rsidRPr="00523DD8">
        <w:rPr>
          <w:rFonts w:ascii="Arial" w:hAnsi="Arial" w:cs="Arial"/>
          <w:spacing w:val="0"/>
          <w:sz w:val="22"/>
          <w:szCs w:val="22"/>
        </w:rPr>
        <w:t>.</w:t>
      </w:r>
    </w:p>
    <w:p w:rsidR="000711E1" w:rsidRPr="00AB4596" w:rsidRDefault="000711E1" w:rsidP="009C312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lastRenderedPageBreak/>
        <w:t>11.1</w:t>
      </w:r>
      <w:r w:rsidR="00586143">
        <w:rPr>
          <w:rFonts w:ascii="Arial" w:hAnsi="Arial" w:cs="Arial"/>
          <w:spacing w:val="0"/>
          <w:sz w:val="22"/>
          <w:szCs w:val="22"/>
        </w:rPr>
        <w:t>7</w:t>
      </w:r>
      <w:r w:rsidRPr="000711E1">
        <w:rPr>
          <w:rFonts w:ascii="Arial" w:hAnsi="Arial" w:cs="Arial"/>
          <w:spacing w:val="0"/>
          <w:sz w:val="22"/>
          <w:szCs w:val="22"/>
        </w:rPr>
        <w:t xml:space="preserve">. Сертификаты и технические паспорта на запасные части и материалы, поставляемые </w:t>
      </w:r>
      <w:r w:rsidRPr="00AB4596">
        <w:rPr>
          <w:rFonts w:ascii="Arial" w:hAnsi="Arial" w:cs="Arial"/>
          <w:spacing w:val="0"/>
          <w:sz w:val="22"/>
          <w:szCs w:val="22"/>
        </w:rPr>
        <w:t xml:space="preserve">Подрядчиком. </w:t>
      </w:r>
    </w:p>
    <w:p w:rsidR="00AB4596" w:rsidRPr="000711E1" w:rsidRDefault="00AB4596" w:rsidP="00AB4596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AB4596">
        <w:rPr>
          <w:rFonts w:ascii="Arial" w:hAnsi="Arial" w:cs="Arial"/>
          <w:spacing w:val="0"/>
          <w:sz w:val="22"/>
          <w:szCs w:val="22"/>
        </w:rPr>
        <w:t>11.18. Карта пооперационного контроля ремонта масляных уплотнений генератора ТГВ-200М ст. №1</w:t>
      </w:r>
    </w:p>
    <w:p w:rsidR="000711E1" w:rsidRPr="000711E1" w:rsidRDefault="000711E1" w:rsidP="009C312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11.1</w:t>
      </w:r>
      <w:r w:rsidR="00AB4596">
        <w:rPr>
          <w:rFonts w:ascii="Arial" w:hAnsi="Arial" w:cs="Arial"/>
          <w:spacing w:val="0"/>
          <w:sz w:val="22"/>
          <w:szCs w:val="22"/>
        </w:rPr>
        <w:t>9</w:t>
      </w:r>
      <w:r w:rsidRPr="000711E1">
        <w:rPr>
          <w:rFonts w:ascii="Arial" w:hAnsi="Arial" w:cs="Arial"/>
          <w:spacing w:val="0"/>
          <w:sz w:val="22"/>
          <w:szCs w:val="22"/>
        </w:rPr>
        <w:t xml:space="preserve">. Акты входного контроля на запасные части и материалы, поставляемые Подрядчиком. </w:t>
      </w:r>
    </w:p>
    <w:p w:rsidR="000711E1" w:rsidRPr="000711E1" w:rsidRDefault="000711E1" w:rsidP="009C312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</w:t>
      </w:r>
      <w:r w:rsidR="00AB4596">
        <w:rPr>
          <w:rFonts w:ascii="Arial" w:hAnsi="Arial" w:cs="Arial"/>
          <w:spacing w:val="0"/>
          <w:sz w:val="22"/>
          <w:szCs w:val="22"/>
        </w:rPr>
        <w:t>20</w:t>
      </w:r>
      <w:r w:rsidRPr="000711E1">
        <w:rPr>
          <w:rFonts w:ascii="Arial" w:hAnsi="Arial" w:cs="Arial"/>
          <w:spacing w:val="0"/>
          <w:sz w:val="22"/>
          <w:szCs w:val="22"/>
        </w:rPr>
        <w:t>.</w:t>
      </w:r>
      <w:r w:rsidRPr="00EE2531">
        <w:rPr>
          <w:rFonts w:ascii="Arial" w:hAnsi="Arial" w:cs="Arial"/>
          <w:spacing w:val="0"/>
          <w:sz w:val="22"/>
          <w:szCs w:val="22"/>
        </w:rPr>
        <w:t>Проект работ по замене радиальных</w:t>
      </w:r>
      <w:r w:rsidRPr="000711E1">
        <w:rPr>
          <w:rFonts w:ascii="Arial" w:hAnsi="Arial" w:cs="Arial"/>
          <w:spacing w:val="0"/>
          <w:sz w:val="22"/>
          <w:szCs w:val="22"/>
        </w:rPr>
        <w:t xml:space="preserve"> тяг нижних стержней без подъема верхних стержней.</w:t>
      </w:r>
    </w:p>
    <w:p w:rsidR="000711E1" w:rsidRPr="000711E1" w:rsidRDefault="000711E1" w:rsidP="009C3126">
      <w:pPr>
        <w:shd w:val="clear" w:color="auto" w:fill="FFFFFF"/>
        <w:tabs>
          <w:tab w:val="num" w:pos="851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0711E1">
        <w:rPr>
          <w:rFonts w:ascii="Arial" w:hAnsi="Arial" w:cs="Arial"/>
          <w:bCs/>
          <w:sz w:val="22"/>
          <w:szCs w:val="22"/>
        </w:rPr>
        <w:t>11.</w:t>
      </w:r>
      <w:r w:rsidR="00586143">
        <w:rPr>
          <w:rFonts w:ascii="Arial" w:hAnsi="Arial" w:cs="Arial"/>
          <w:bCs/>
          <w:sz w:val="22"/>
          <w:szCs w:val="22"/>
        </w:rPr>
        <w:t>2</w:t>
      </w:r>
      <w:r w:rsidR="00AB4596">
        <w:rPr>
          <w:rFonts w:ascii="Arial" w:hAnsi="Arial" w:cs="Arial"/>
          <w:bCs/>
          <w:sz w:val="22"/>
          <w:szCs w:val="22"/>
        </w:rPr>
        <w:t>1</w:t>
      </w:r>
      <w:r w:rsidRPr="000711E1">
        <w:rPr>
          <w:rFonts w:ascii="Arial" w:hAnsi="Arial" w:cs="Arial"/>
          <w:bCs/>
          <w:sz w:val="22"/>
          <w:szCs w:val="22"/>
        </w:rPr>
        <w:t>. Журнал производства работ.</w:t>
      </w:r>
    </w:p>
    <w:p w:rsidR="000711E1" w:rsidRPr="000711E1" w:rsidRDefault="000711E1" w:rsidP="009C312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</w:t>
      </w:r>
      <w:r w:rsidR="00586143">
        <w:rPr>
          <w:rFonts w:ascii="Arial" w:hAnsi="Arial" w:cs="Arial"/>
          <w:spacing w:val="0"/>
          <w:sz w:val="22"/>
          <w:szCs w:val="22"/>
        </w:rPr>
        <w:t>2</w:t>
      </w:r>
      <w:r w:rsidR="00AB4596">
        <w:rPr>
          <w:rFonts w:ascii="Arial" w:hAnsi="Arial" w:cs="Arial"/>
          <w:spacing w:val="0"/>
          <w:sz w:val="22"/>
          <w:szCs w:val="22"/>
        </w:rPr>
        <w:t>2</w:t>
      </w:r>
      <w:r w:rsidRPr="000711E1">
        <w:rPr>
          <w:rFonts w:ascii="Arial" w:hAnsi="Arial" w:cs="Arial"/>
          <w:spacing w:val="0"/>
          <w:sz w:val="22"/>
          <w:szCs w:val="22"/>
        </w:rPr>
        <w:t xml:space="preserve">. Акт сдачи </w:t>
      </w:r>
      <w:r w:rsidRPr="000711E1">
        <w:rPr>
          <w:rFonts w:ascii="Arial" w:hAnsi="Arial" w:cs="Arial"/>
          <w:bCs/>
          <w:sz w:val="22"/>
          <w:szCs w:val="22"/>
        </w:rPr>
        <w:t>турбогенератора в подконтрольную эксплуатацию.</w:t>
      </w:r>
    </w:p>
    <w:p w:rsidR="000711E1" w:rsidRPr="000711E1" w:rsidRDefault="000711E1" w:rsidP="009C312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bCs/>
          <w:sz w:val="22"/>
          <w:szCs w:val="22"/>
        </w:rPr>
      </w:pPr>
      <w:r w:rsidRPr="000711E1">
        <w:rPr>
          <w:rFonts w:ascii="Arial" w:hAnsi="Arial" w:cs="Arial"/>
          <w:spacing w:val="0"/>
          <w:sz w:val="22"/>
          <w:szCs w:val="22"/>
        </w:rPr>
        <w:t>11.</w:t>
      </w:r>
      <w:r w:rsidR="00586143">
        <w:rPr>
          <w:rFonts w:ascii="Arial" w:hAnsi="Arial" w:cs="Arial"/>
          <w:spacing w:val="0"/>
          <w:sz w:val="22"/>
          <w:szCs w:val="22"/>
        </w:rPr>
        <w:t>2</w:t>
      </w:r>
      <w:r w:rsidR="00AB4596">
        <w:rPr>
          <w:rFonts w:ascii="Arial" w:hAnsi="Arial" w:cs="Arial"/>
          <w:spacing w:val="0"/>
          <w:sz w:val="22"/>
          <w:szCs w:val="22"/>
        </w:rPr>
        <w:t>3</w:t>
      </w:r>
      <w:r w:rsidRPr="000711E1">
        <w:rPr>
          <w:rFonts w:ascii="Arial" w:hAnsi="Arial" w:cs="Arial"/>
          <w:spacing w:val="0"/>
          <w:sz w:val="22"/>
          <w:szCs w:val="22"/>
        </w:rPr>
        <w:t xml:space="preserve">. Акт сдачи </w:t>
      </w:r>
      <w:r w:rsidRPr="000711E1">
        <w:rPr>
          <w:rFonts w:ascii="Arial" w:hAnsi="Arial" w:cs="Arial"/>
          <w:bCs/>
          <w:sz w:val="22"/>
          <w:szCs w:val="22"/>
        </w:rPr>
        <w:t>турбогенератора в промышленную эксплуатацию.</w:t>
      </w:r>
    </w:p>
    <w:p w:rsidR="000711E1" w:rsidRPr="000711E1" w:rsidRDefault="000711E1" w:rsidP="009C312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bCs/>
          <w:sz w:val="22"/>
          <w:szCs w:val="22"/>
        </w:rPr>
      </w:pPr>
      <w:r w:rsidRPr="000711E1">
        <w:rPr>
          <w:rFonts w:ascii="Arial" w:hAnsi="Arial" w:cs="Arial"/>
          <w:bCs/>
          <w:sz w:val="22"/>
          <w:szCs w:val="22"/>
        </w:rPr>
        <w:t xml:space="preserve">11. </w:t>
      </w:r>
      <w:r w:rsidR="00586143">
        <w:rPr>
          <w:rFonts w:ascii="Arial" w:hAnsi="Arial" w:cs="Arial"/>
          <w:bCs/>
          <w:sz w:val="22"/>
          <w:szCs w:val="22"/>
        </w:rPr>
        <w:t>2</w:t>
      </w:r>
      <w:r w:rsidR="00AB4596">
        <w:rPr>
          <w:rFonts w:ascii="Arial" w:hAnsi="Arial" w:cs="Arial"/>
          <w:bCs/>
          <w:sz w:val="22"/>
          <w:szCs w:val="22"/>
        </w:rPr>
        <w:t>4</w:t>
      </w:r>
      <w:r w:rsidRPr="000711E1">
        <w:rPr>
          <w:rFonts w:ascii="Arial" w:hAnsi="Arial" w:cs="Arial"/>
          <w:bCs/>
          <w:sz w:val="22"/>
          <w:szCs w:val="22"/>
        </w:rPr>
        <w:t xml:space="preserve">. </w:t>
      </w:r>
      <w:r w:rsidRPr="000711E1">
        <w:rPr>
          <w:rFonts w:ascii="Arial" w:hAnsi="Arial" w:cs="Arial"/>
          <w:spacing w:val="0"/>
          <w:sz w:val="22"/>
          <w:szCs w:val="22"/>
        </w:rPr>
        <w:t xml:space="preserve">Акт технической приёмки </w:t>
      </w:r>
      <w:r w:rsidRPr="000711E1">
        <w:rPr>
          <w:rFonts w:ascii="Arial" w:hAnsi="Arial" w:cs="Arial"/>
          <w:bCs/>
          <w:sz w:val="22"/>
          <w:szCs w:val="22"/>
        </w:rPr>
        <w:t>турбогенератора.</w:t>
      </w:r>
    </w:p>
    <w:p w:rsidR="000F46B6" w:rsidRPr="00537232" w:rsidRDefault="000711E1" w:rsidP="009C312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bCs/>
          <w:sz w:val="22"/>
          <w:szCs w:val="22"/>
          <w:highlight w:val="yellow"/>
        </w:rPr>
      </w:pPr>
      <w:r w:rsidRPr="000711E1">
        <w:rPr>
          <w:rFonts w:ascii="Arial" w:hAnsi="Arial" w:cs="Arial"/>
          <w:bCs/>
          <w:sz w:val="22"/>
          <w:szCs w:val="22"/>
        </w:rPr>
        <w:t xml:space="preserve">11. </w:t>
      </w:r>
      <w:r w:rsidR="00586143">
        <w:rPr>
          <w:rFonts w:ascii="Arial" w:hAnsi="Arial" w:cs="Arial"/>
          <w:bCs/>
          <w:sz w:val="22"/>
          <w:szCs w:val="22"/>
        </w:rPr>
        <w:t>2</w:t>
      </w:r>
      <w:r w:rsidR="00AB4596">
        <w:rPr>
          <w:rFonts w:ascii="Arial" w:hAnsi="Arial" w:cs="Arial"/>
          <w:bCs/>
          <w:sz w:val="22"/>
          <w:szCs w:val="22"/>
        </w:rPr>
        <w:t>5</w:t>
      </w:r>
      <w:r w:rsidR="00EE2531" w:rsidRPr="00EE2531">
        <w:rPr>
          <w:rFonts w:ascii="Arial" w:hAnsi="Arial" w:cs="Arial"/>
          <w:bCs/>
          <w:sz w:val="22"/>
          <w:szCs w:val="22"/>
        </w:rPr>
        <w:t>. Акты работ выполненных по факту подрядчиком</w:t>
      </w:r>
      <w:r w:rsidRPr="00EE2531">
        <w:rPr>
          <w:rFonts w:ascii="Arial" w:hAnsi="Arial" w:cs="Arial"/>
          <w:bCs/>
          <w:sz w:val="22"/>
          <w:szCs w:val="22"/>
        </w:rPr>
        <w:t xml:space="preserve"> по требованию Заказчика.</w:t>
      </w:r>
    </w:p>
    <w:p w:rsidR="000F46B6" w:rsidRPr="000A211F" w:rsidRDefault="000F46B6" w:rsidP="000F46B6">
      <w:pPr>
        <w:pStyle w:val="6"/>
        <w:shd w:val="clear" w:color="auto" w:fill="auto"/>
        <w:tabs>
          <w:tab w:val="left" w:pos="411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Вышеперечисленная Документация предъявляется приёмочной комиссии Заказчика не позднее, чем за двое суток до окончания ремонта.</w:t>
      </w:r>
    </w:p>
    <w:p w:rsidR="00B04264" w:rsidRPr="000A211F" w:rsidRDefault="00B04264" w:rsidP="000F46B6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288" w:lineRule="auto"/>
        <w:rPr>
          <w:rFonts w:ascii="Arial" w:hAnsi="Arial" w:cs="Arial"/>
          <w:sz w:val="22"/>
          <w:szCs w:val="22"/>
        </w:rPr>
      </w:pPr>
    </w:p>
    <w:p w:rsidR="00366F38" w:rsidRPr="000A211F" w:rsidRDefault="005B4A4D" w:rsidP="000F46B6">
      <w:pPr>
        <w:pStyle w:val="a4"/>
        <w:spacing w:line="288" w:lineRule="auto"/>
        <w:ind w:left="0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12</w:t>
      </w:r>
      <w:r w:rsidR="00817ECB" w:rsidRPr="000A211F">
        <w:rPr>
          <w:rFonts w:ascii="Arial" w:hAnsi="Arial" w:cs="Arial"/>
          <w:sz w:val="22"/>
          <w:szCs w:val="22"/>
        </w:rPr>
        <w:t>.</w:t>
      </w:r>
      <w:r w:rsidR="004679C8" w:rsidRPr="000A211F">
        <w:rPr>
          <w:rFonts w:ascii="Arial" w:hAnsi="Arial" w:cs="Arial"/>
          <w:sz w:val="22"/>
          <w:szCs w:val="22"/>
        </w:rPr>
        <w:t xml:space="preserve"> Га</w:t>
      </w:r>
      <w:r w:rsidR="00DC0AD1" w:rsidRPr="000A211F">
        <w:rPr>
          <w:rFonts w:ascii="Arial" w:hAnsi="Arial" w:cs="Arial"/>
          <w:sz w:val="22"/>
          <w:szCs w:val="22"/>
        </w:rPr>
        <w:t xml:space="preserve">рантия исполнителя </w:t>
      </w:r>
      <w:r w:rsidRPr="000A211F">
        <w:rPr>
          <w:rFonts w:ascii="Arial" w:hAnsi="Arial" w:cs="Arial"/>
          <w:sz w:val="22"/>
          <w:szCs w:val="22"/>
        </w:rPr>
        <w:t>Р</w:t>
      </w:r>
      <w:r w:rsidR="00DC0AD1" w:rsidRPr="000A211F">
        <w:rPr>
          <w:rFonts w:ascii="Arial" w:hAnsi="Arial" w:cs="Arial"/>
          <w:sz w:val="22"/>
          <w:szCs w:val="22"/>
        </w:rPr>
        <w:t>абот.</w:t>
      </w:r>
    </w:p>
    <w:p w:rsidR="006D4633" w:rsidRPr="000A211F" w:rsidRDefault="007B643D" w:rsidP="000F46B6">
      <w:pPr>
        <w:shd w:val="clear" w:color="auto" w:fill="FFFFFF"/>
        <w:spacing w:line="288" w:lineRule="auto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Подрядчик д</w:t>
      </w:r>
      <w:r w:rsidR="006D4633" w:rsidRPr="000A211F">
        <w:rPr>
          <w:rFonts w:ascii="Arial" w:hAnsi="Arial" w:cs="Arial"/>
          <w:sz w:val="22"/>
          <w:szCs w:val="22"/>
        </w:rPr>
        <w:t>олжен гарантировать:</w:t>
      </w:r>
    </w:p>
    <w:p w:rsidR="006D4633" w:rsidRPr="000A211F" w:rsidRDefault="00B32250" w:rsidP="000F46B6">
      <w:pPr>
        <w:widowControl w:val="0"/>
        <w:shd w:val="clear" w:color="auto" w:fill="FFFFFF"/>
        <w:tabs>
          <w:tab w:val="left" w:pos="216"/>
          <w:tab w:val="left" w:pos="360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</w:t>
      </w:r>
      <w:r w:rsidR="005B4A4D" w:rsidRPr="000A211F">
        <w:rPr>
          <w:rFonts w:ascii="Arial" w:hAnsi="Arial" w:cs="Arial"/>
          <w:sz w:val="22"/>
          <w:szCs w:val="22"/>
        </w:rPr>
        <w:t>2</w:t>
      </w:r>
      <w:r w:rsidRPr="000A211F">
        <w:rPr>
          <w:rFonts w:ascii="Arial" w:hAnsi="Arial" w:cs="Arial"/>
          <w:sz w:val="22"/>
          <w:szCs w:val="22"/>
        </w:rPr>
        <w:t>.1.</w:t>
      </w:r>
      <w:r w:rsidR="00506F9B" w:rsidRPr="000A211F">
        <w:rPr>
          <w:rFonts w:ascii="Arial" w:hAnsi="Arial" w:cs="Arial"/>
          <w:sz w:val="22"/>
          <w:szCs w:val="22"/>
        </w:rPr>
        <w:t xml:space="preserve"> </w:t>
      </w:r>
      <w:r w:rsidR="006D4633" w:rsidRPr="000A211F">
        <w:rPr>
          <w:rFonts w:ascii="Arial" w:hAnsi="Arial" w:cs="Arial"/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</w:t>
      </w:r>
      <w:r w:rsidR="005B4A4D" w:rsidRPr="000A211F">
        <w:rPr>
          <w:rFonts w:ascii="Arial" w:hAnsi="Arial" w:cs="Arial"/>
          <w:sz w:val="22"/>
          <w:szCs w:val="22"/>
        </w:rPr>
        <w:t>нической документацией.</w:t>
      </w:r>
    </w:p>
    <w:p w:rsidR="006C5EB0" w:rsidRPr="000A211F" w:rsidRDefault="005B4A4D" w:rsidP="000F46B6">
      <w:pPr>
        <w:pStyle w:val="a"/>
        <w:numPr>
          <w:ilvl w:val="0"/>
          <w:numId w:val="0"/>
        </w:numPr>
        <w:tabs>
          <w:tab w:val="left" w:pos="708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12</w:t>
      </w:r>
      <w:r w:rsidR="006D4633" w:rsidRPr="000A211F">
        <w:rPr>
          <w:rFonts w:ascii="Arial" w:hAnsi="Arial" w:cs="Arial"/>
          <w:sz w:val="22"/>
          <w:szCs w:val="22"/>
        </w:rPr>
        <w:t>.2.</w:t>
      </w:r>
      <w:r w:rsidR="00506F9B" w:rsidRPr="000A211F">
        <w:rPr>
          <w:rFonts w:ascii="Arial" w:hAnsi="Arial" w:cs="Arial"/>
          <w:sz w:val="22"/>
          <w:szCs w:val="22"/>
        </w:rPr>
        <w:t xml:space="preserve"> </w:t>
      </w:r>
      <w:r w:rsidR="006C5EB0" w:rsidRPr="000A211F">
        <w:rPr>
          <w:rFonts w:ascii="Arial" w:hAnsi="Arial" w:cs="Arial"/>
          <w:sz w:val="22"/>
          <w:szCs w:val="22"/>
        </w:rPr>
        <w:t>Выполнение всех работ в сроки, определяемые ежемесячными заказами Заказчи</w:t>
      </w:r>
      <w:r w:rsidRPr="000A211F">
        <w:rPr>
          <w:rFonts w:ascii="Arial" w:hAnsi="Arial" w:cs="Arial"/>
          <w:sz w:val="22"/>
          <w:szCs w:val="22"/>
        </w:rPr>
        <w:t>ка, согласованными Подрядчиком.</w:t>
      </w:r>
    </w:p>
    <w:p w:rsidR="006D4633" w:rsidRPr="000A211F" w:rsidRDefault="005B4A4D" w:rsidP="000F46B6">
      <w:pPr>
        <w:shd w:val="clear" w:color="auto" w:fill="FFFFFF"/>
        <w:tabs>
          <w:tab w:val="left" w:pos="28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12</w:t>
      </w:r>
      <w:r w:rsidR="006D4633" w:rsidRPr="000A211F">
        <w:rPr>
          <w:rFonts w:ascii="Arial" w:hAnsi="Arial" w:cs="Arial"/>
          <w:sz w:val="22"/>
          <w:szCs w:val="22"/>
        </w:rPr>
        <w:t>.3.</w:t>
      </w:r>
      <w:r w:rsidR="00506F9B" w:rsidRPr="000A211F">
        <w:rPr>
          <w:rFonts w:ascii="Arial" w:hAnsi="Arial" w:cs="Arial"/>
          <w:sz w:val="22"/>
          <w:szCs w:val="22"/>
        </w:rPr>
        <w:t xml:space="preserve"> </w:t>
      </w:r>
      <w:r w:rsidR="006D4633" w:rsidRPr="000A211F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</w:t>
      </w:r>
      <w:r w:rsidRPr="000A211F">
        <w:rPr>
          <w:rFonts w:ascii="Arial" w:hAnsi="Arial" w:cs="Arial"/>
          <w:sz w:val="22"/>
          <w:szCs w:val="22"/>
        </w:rPr>
        <w:t>та.</w:t>
      </w:r>
    </w:p>
    <w:p w:rsidR="006D4633" w:rsidRPr="000A211F" w:rsidRDefault="005B4A4D" w:rsidP="000F46B6">
      <w:pPr>
        <w:shd w:val="clear" w:color="auto" w:fill="FFFFFF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12</w:t>
      </w:r>
      <w:r w:rsidR="006D4633" w:rsidRPr="000A211F">
        <w:rPr>
          <w:rFonts w:ascii="Arial" w:hAnsi="Arial" w:cs="Arial"/>
          <w:sz w:val="22"/>
          <w:szCs w:val="22"/>
        </w:rPr>
        <w:t>.4.</w:t>
      </w:r>
      <w:r w:rsidR="00506F9B" w:rsidRPr="000A211F">
        <w:rPr>
          <w:rFonts w:ascii="Arial" w:hAnsi="Arial" w:cs="Arial"/>
          <w:sz w:val="22"/>
          <w:szCs w:val="22"/>
        </w:rPr>
        <w:t xml:space="preserve"> </w:t>
      </w:r>
      <w:r w:rsidR="007B643D" w:rsidRPr="000A211F">
        <w:rPr>
          <w:rFonts w:ascii="Arial" w:hAnsi="Arial" w:cs="Arial"/>
          <w:sz w:val="22"/>
          <w:szCs w:val="22"/>
        </w:rPr>
        <w:t>Подрядчик</w:t>
      </w:r>
      <w:r w:rsidR="00370ADC" w:rsidRPr="000A211F">
        <w:rPr>
          <w:rFonts w:ascii="Arial" w:hAnsi="Arial" w:cs="Arial"/>
          <w:sz w:val="22"/>
          <w:szCs w:val="22"/>
        </w:rPr>
        <w:t xml:space="preserve"> несет ответственность перед З</w:t>
      </w:r>
      <w:r w:rsidR="006D4633" w:rsidRPr="000A211F">
        <w:rPr>
          <w:rFonts w:ascii="Arial" w:hAnsi="Arial" w:cs="Arial"/>
          <w:sz w:val="22"/>
          <w:szCs w:val="22"/>
        </w:rPr>
        <w:t>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9705C8" w:rsidRDefault="005B4A4D" w:rsidP="00A67745">
      <w:pPr>
        <w:shd w:val="clear" w:color="auto" w:fill="FFFFFF"/>
        <w:tabs>
          <w:tab w:val="left" w:leader="underscore" w:pos="6674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211F">
        <w:rPr>
          <w:rFonts w:ascii="Arial" w:hAnsi="Arial" w:cs="Arial"/>
          <w:sz w:val="22"/>
          <w:szCs w:val="22"/>
        </w:rPr>
        <w:t>12</w:t>
      </w:r>
      <w:r w:rsidR="00506F9B" w:rsidRPr="000A211F">
        <w:rPr>
          <w:rFonts w:ascii="Arial" w:hAnsi="Arial" w:cs="Arial"/>
          <w:sz w:val="22"/>
          <w:szCs w:val="22"/>
        </w:rPr>
        <w:t xml:space="preserve">.5. </w:t>
      </w:r>
      <w:r w:rsidR="006D4633" w:rsidRPr="00855187">
        <w:rPr>
          <w:rFonts w:ascii="Arial" w:hAnsi="Arial" w:cs="Arial"/>
          <w:sz w:val="22"/>
          <w:szCs w:val="22"/>
        </w:rPr>
        <w:t xml:space="preserve">Срок гарантии выполненных работ </w:t>
      </w:r>
      <w:r w:rsidR="00655649" w:rsidRPr="00855187">
        <w:rPr>
          <w:rFonts w:ascii="Arial" w:hAnsi="Arial" w:cs="Arial"/>
          <w:sz w:val="22"/>
          <w:szCs w:val="22"/>
        </w:rPr>
        <w:t xml:space="preserve">при соблюдении условий эксплуатации </w:t>
      </w:r>
      <w:r w:rsidR="006D4633" w:rsidRPr="00855187">
        <w:rPr>
          <w:rFonts w:ascii="Arial" w:hAnsi="Arial" w:cs="Arial"/>
          <w:sz w:val="22"/>
          <w:szCs w:val="22"/>
        </w:rPr>
        <w:t>уста</w:t>
      </w:r>
      <w:r w:rsidR="008C6DFD" w:rsidRPr="00855187">
        <w:rPr>
          <w:rFonts w:ascii="Arial" w:hAnsi="Arial" w:cs="Arial"/>
          <w:sz w:val="22"/>
          <w:szCs w:val="22"/>
        </w:rPr>
        <w:t xml:space="preserve">навливается </w:t>
      </w:r>
      <w:r w:rsidR="00655649" w:rsidRPr="00855187">
        <w:rPr>
          <w:rFonts w:ascii="Arial" w:hAnsi="Arial" w:cs="Arial"/>
          <w:sz w:val="22"/>
          <w:szCs w:val="22"/>
        </w:rPr>
        <w:t>до капитального ремонта в 2023 году с</w:t>
      </w:r>
      <w:r w:rsidR="006D4633" w:rsidRPr="00855187">
        <w:rPr>
          <w:rFonts w:ascii="Arial" w:hAnsi="Arial" w:cs="Arial"/>
          <w:sz w:val="22"/>
          <w:szCs w:val="22"/>
        </w:rPr>
        <w:t xml:space="preserve"> момента</w:t>
      </w:r>
      <w:r w:rsidR="006639C0" w:rsidRPr="00855187">
        <w:rPr>
          <w:rFonts w:ascii="Arial" w:hAnsi="Arial" w:cs="Arial"/>
          <w:sz w:val="22"/>
          <w:szCs w:val="22"/>
        </w:rPr>
        <w:t xml:space="preserve"> </w:t>
      </w:r>
      <w:r w:rsidR="006D4633" w:rsidRPr="00855187">
        <w:rPr>
          <w:rFonts w:ascii="Arial" w:hAnsi="Arial" w:cs="Arial"/>
          <w:sz w:val="22"/>
          <w:szCs w:val="22"/>
        </w:rPr>
        <w:t>подписания акта приемки выполненных работ</w:t>
      </w:r>
      <w:r w:rsidR="006B04B1" w:rsidRPr="00855187">
        <w:rPr>
          <w:rFonts w:ascii="Arial" w:hAnsi="Arial" w:cs="Arial"/>
          <w:sz w:val="22"/>
          <w:szCs w:val="22"/>
        </w:rPr>
        <w:t>.</w:t>
      </w:r>
    </w:p>
    <w:p w:rsidR="00156B58" w:rsidRDefault="00156B58" w:rsidP="000F46B6">
      <w:pPr>
        <w:spacing w:line="288" w:lineRule="auto"/>
        <w:rPr>
          <w:rFonts w:ascii="Arial" w:hAnsi="Arial" w:cs="Arial"/>
          <w:sz w:val="22"/>
          <w:szCs w:val="22"/>
        </w:rPr>
      </w:pPr>
    </w:p>
    <w:p w:rsidR="0061400A" w:rsidRDefault="0061400A" w:rsidP="000F46B6">
      <w:pPr>
        <w:spacing w:line="288" w:lineRule="auto"/>
        <w:rPr>
          <w:rFonts w:ascii="Arial" w:hAnsi="Arial" w:cs="Arial"/>
          <w:sz w:val="22"/>
          <w:szCs w:val="22"/>
        </w:rPr>
        <w:sectPr w:rsidR="0061400A" w:rsidSect="00520B92">
          <w:footerReference w:type="even" r:id="rId8"/>
          <w:footerReference w:type="default" r:id="rId9"/>
          <w:pgSz w:w="11906" w:h="16838"/>
          <w:pgMar w:top="567" w:right="567" w:bottom="567" w:left="1701" w:header="709" w:footer="709" w:gutter="0"/>
          <w:cols w:space="708"/>
          <w:docGrid w:linePitch="360"/>
        </w:sectPr>
      </w:pPr>
      <w:bookmarkStart w:id="3" w:name="_GoBack"/>
      <w:bookmarkEnd w:id="3"/>
    </w:p>
    <w:p w:rsidR="00B04264" w:rsidRDefault="0061400A" w:rsidP="000F46B6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447477</wp:posOffset>
                </wp:positionH>
                <wp:positionV relativeFrom="paragraph">
                  <wp:posOffset>107397</wp:posOffset>
                </wp:positionV>
                <wp:extent cx="1389413" cy="261051"/>
                <wp:effectExtent l="0" t="0" r="20320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413" cy="2610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00A" w:rsidRPr="0061400A" w:rsidRDefault="0061400A" w:rsidP="006140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Приложение</w:t>
                            </w:r>
                            <w:r w:rsidR="006918AD">
                              <w:rPr>
                                <w:color w:val="000000" w:themeColor="text1"/>
                              </w:rPr>
                              <w:t xml:space="preserve"> №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5.25pt;margin-top:8.45pt;width:109.4pt;height:20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" fillcolor="white [3212]" strokecolor="white [3212]" strokeweight="1pt">
                <v:textbox>
                  <w:txbxContent>
                    <w:p w:rsidR="0061400A" w:rsidRPr="0061400A" w:rsidRDefault="0061400A" w:rsidP="0061400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Приложение</w:t>
                      </w:r>
                      <w:r w:rsidR="006918AD">
                        <w:rPr>
                          <w:color w:val="000000" w:themeColor="text1"/>
                        </w:rPr>
                        <w:t xml:space="preserve"> №</w:t>
                      </w:r>
                      <w:r>
                        <w:rPr>
                          <w:color w:val="000000" w:themeColor="text1"/>
                        </w:rPr>
                        <w:t xml:space="preserve"> 1.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8644703" cy="5870204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амена тяг без демонтажа обмотки статора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3225" cy="587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289" w:rsidRDefault="006918AD" w:rsidP="000F46B6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120015</wp:posOffset>
                </wp:positionV>
                <wp:extent cx="1419225" cy="2667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8AD" w:rsidRPr="006918AD" w:rsidRDefault="006918AD" w:rsidP="006918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918AD">
                              <w:rPr>
                                <w:color w:val="000000" w:themeColor="text1"/>
                              </w:rPr>
                              <w:t xml:space="preserve">Приложение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№ </w:t>
                            </w:r>
                            <w:r w:rsidRPr="006918AD">
                              <w:rPr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36.15pt;margin-top:9.45pt;width:111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" fillcolor="white [3212]" strokecolor="white [3212]" strokeweight="1pt">
                <v:textbox>
                  <w:txbxContent>
                    <w:p w:rsidR="006918AD" w:rsidRPr="006918AD" w:rsidRDefault="006918AD" w:rsidP="006918A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918AD">
                        <w:rPr>
                          <w:color w:val="000000" w:themeColor="text1"/>
                        </w:rPr>
                        <w:t xml:space="preserve">Приложение </w:t>
                      </w:r>
                      <w:r>
                        <w:rPr>
                          <w:color w:val="000000" w:themeColor="text1"/>
                        </w:rPr>
                        <w:t xml:space="preserve">№ </w:t>
                      </w:r>
                      <w:r w:rsidRPr="006918AD">
                        <w:rPr>
                          <w:color w:val="000000" w:themeColor="text1"/>
                        </w:rPr>
                        <w:t>2</w:t>
                      </w:r>
                      <w:r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0328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8810625" cy="5438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ложение №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991" cy="545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3289" w:rsidSect="0061400A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95F" w:rsidRDefault="00C2795F">
      <w:r>
        <w:separator/>
      </w:r>
    </w:p>
  </w:endnote>
  <w:endnote w:type="continuationSeparator" w:id="0">
    <w:p w:rsidR="00C2795F" w:rsidRDefault="00C2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BCD" w:rsidRDefault="005B6BCD" w:rsidP="00352E46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B6BCD" w:rsidRDefault="005B6BCD" w:rsidP="00A85F6B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BCD" w:rsidRDefault="005B6BCD" w:rsidP="00352E46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743AC">
      <w:rPr>
        <w:rStyle w:val="ac"/>
        <w:noProof/>
      </w:rPr>
      <w:t>8</w:t>
    </w:r>
    <w:r>
      <w:rPr>
        <w:rStyle w:val="ac"/>
      </w:rPr>
      <w:fldChar w:fldCharType="end"/>
    </w:r>
  </w:p>
  <w:p w:rsidR="005B6BCD" w:rsidRDefault="005B6BCD" w:rsidP="00A85F6B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95F" w:rsidRDefault="00C2795F">
      <w:r>
        <w:separator/>
      </w:r>
    </w:p>
  </w:footnote>
  <w:footnote w:type="continuationSeparator" w:id="0">
    <w:p w:rsidR="00C2795F" w:rsidRDefault="00C27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0.5pt" o:bullet="t">
        <v:imagedata r:id="rId1" o:title=""/>
      </v:shape>
    </w:pict>
  </w:numPicBullet>
  <w:abstractNum w:abstractNumId="0" w15:restartNumberingAfterBreak="0">
    <w:nsid w:val="0854235D"/>
    <w:multiLevelType w:val="multilevel"/>
    <w:tmpl w:val="9BDA6B92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49"/>
        </w:tabs>
        <w:ind w:left="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8"/>
        </w:tabs>
        <w:ind w:left="113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67"/>
        </w:tabs>
        <w:ind w:left="1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56"/>
        </w:tabs>
        <w:ind w:left="15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5"/>
        </w:tabs>
        <w:ind w:left="19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34"/>
        </w:tabs>
        <w:ind w:left="233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63"/>
        </w:tabs>
        <w:ind w:left="236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52"/>
        </w:tabs>
        <w:ind w:left="2752" w:hanging="2520"/>
      </w:pPr>
      <w:rPr>
        <w:rFonts w:hint="default"/>
      </w:rPr>
    </w:lvl>
  </w:abstractNum>
  <w:abstractNum w:abstractNumId="1" w15:restartNumberingAfterBreak="0">
    <w:nsid w:val="0A743275"/>
    <w:multiLevelType w:val="hybridMultilevel"/>
    <w:tmpl w:val="E0384344"/>
    <w:lvl w:ilvl="0" w:tplc="7F542B9E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6523"/>
    <w:multiLevelType w:val="singleLevel"/>
    <w:tmpl w:val="6F72E6E4"/>
    <w:lvl w:ilvl="0">
      <w:start w:val="9"/>
      <w:numFmt w:val="bullet"/>
      <w:lvlText w:val="-"/>
      <w:lvlJc w:val="left"/>
      <w:pPr>
        <w:tabs>
          <w:tab w:val="num" w:pos="804"/>
        </w:tabs>
        <w:ind w:left="804" w:hanging="360"/>
      </w:pPr>
      <w:rPr>
        <w:rFonts w:hint="default"/>
      </w:rPr>
    </w:lvl>
  </w:abstractNum>
  <w:abstractNum w:abstractNumId="3" w15:restartNumberingAfterBreak="0">
    <w:nsid w:val="116D38C8"/>
    <w:multiLevelType w:val="multilevel"/>
    <w:tmpl w:val="B380C2D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3443FB9"/>
    <w:multiLevelType w:val="singleLevel"/>
    <w:tmpl w:val="A7E0B6FC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5" w15:restartNumberingAfterBreak="0">
    <w:nsid w:val="13887D98"/>
    <w:multiLevelType w:val="hybridMultilevel"/>
    <w:tmpl w:val="EDB4CC80"/>
    <w:lvl w:ilvl="0" w:tplc="CB1ED7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B6F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F06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6683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AC25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2EB2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207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4EF2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7066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7109A4"/>
    <w:multiLevelType w:val="multilevel"/>
    <w:tmpl w:val="2E9216B2"/>
    <w:lvl w:ilvl="0">
      <w:start w:val="9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7" w15:restartNumberingAfterBreak="0">
    <w:nsid w:val="1A835AC2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B524D06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BA25BD3"/>
    <w:multiLevelType w:val="singleLevel"/>
    <w:tmpl w:val="ECEE14CE"/>
    <w:lvl w:ilvl="0">
      <w:start w:val="8"/>
      <w:numFmt w:val="decimal"/>
      <w:lvlText w:val="%1."/>
      <w:legacy w:legacy="1" w:legacySpace="0" w:legacyIndent="317"/>
      <w:lvlJc w:val="left"/>
      <w:rPr>
        <w:rFonts w:ascii="Arial" w:hAnsi="Arial" w:cs="Arial" w:hint="default"/>
      </w:rPr>
    </w:lvl>
  </w:abstractNum>
  <w:abstractNum w:abstractNumId="10" w15:restartNumberingAfterBreak="0">
    <w:nsid w:val="1BDD111F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1E015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13" w15:restartNumberingAfterBreak="0">
    <w:nsid w:val="27966EA7"/>
    <w:multiLevelType w:val="singleLevel"/>
    <w:tmpl w:val="A2AE8C8A"/>
    <w:lvl w:ilvl="0">
      <w:start w:val="10"/>
      <w:numFmt w:val="decimal"/>
      <w:lvlText w:val="%1"/>
      <w:lvlJc w:val="left"/>
      <w:pPr>
        <w:tabs>
          <w:tab w:val="num" w:pos="804"/>
        </w:tabs>
        <w:ind w:left="804" w:hanging="360"/>
      </w:pPr>
      <w:rPr>
        <w:rFonts w:hint="default"/>
      </w:rPr>
    </w:lvl>
  </w:abstractNum>
  <w:abstractNum w:abstractNumId="14" w15:restartNumberingAfterBreak="0">
    <w:nsid w:val="28870875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291F3494"/>
    <w:multiLevelType w:val="singleLevel"/>
    <w:tmpl w:val="8DB61ED2"/>
    <w:lvl w:ilvl="0">
      <w:start w:val="9"/>
      <w:numFmt w:val="decimal"/>
      <w:lvlText w:val="%1."/>
      <w:lvlJc w:val="left"/>
      <w:pPr>
        <w:tabs>
          <w:tab w:val="num" w:pos="852"/>
        </w:tabs>
        <w:ind w:left="852" w:hanging="408"/>
      </w:pPr>
      <w:rPr>
        <w:rFonts w:hint="default"/>
        <w:sz w:val="32"/>
      </w:rPr>
    </w:lvl>
  </w:abstractNum>
  <w:abstractNum w:abstractNumId="16" w15:restartNumberingAfterBreak="0">
    <w:nsid w:val="2A570A46"/>
    <w:multiLevelType w:val="hybridMultilevel"/>
    <w:tmpl w:val="76A4D146"/>
    <w:lvl w:ilvl="0" w:tplc="FD5A2784">
      <w:start w:val="5"/>
      <w:numFmt w:val="bullet"/>
      <w:lvlText w:val="-"/>
      <w:lvlJc w:val="left"/>
      <w:pPr>
        <w:tabs>
          <w:tab w:val="num" w:pos="1164"/>
        </w:tabs>
        <w:ind w:left="11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4"/>
        </w:tabs>
        <w:ind w:left="1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4"/>
        </w:tabs>
        <w:ind w:left="2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4"/>
        </w:tabs>
        <w:ind w:left="3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4"/>
        </w:tabs>
        <w:ind w:left="4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4"/>
        </w:tabs>
        <w:ind w:left="4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4"/>
        </w:tabs>
        <w:ind w:left="5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4"/>
        </w:tabs>
        <w:ind w:left="6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4"/>
        </w:tabs>
        <w:ind w:left="6924" w:hanging="360"/>
      </w:pPr>
      <w:rPr>
        <w:rFonts w:ascii="Wingdings" w:hAnsi="Wingdings" w:hint="default"/>
      </w:rPr>
    </w:lvl>
  </w:abstractNum>
  <w:abstractNum w:abstractNumId="17" w15:restartNumberingAfterBreak="0">
    <w:nsid w:val="2A746FDC"/>
    <w:multiLevelType w:val="singleLevel"/>
    <w:tmpl w:val="3690A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2B0D4305"/>
    <w:multiLevelType w:val="singleLevel"/>
    <w:tmpl w:val="9DAEA9D6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19" w15:restartNumberingAfterBreak="0">
    <w:nsid w:val="2B89517B"/>
    <w:multiLevelType w:val="singleLevel"/>
    <w:tmpl w:val="38884248"/>
    <w:lvl w:ilvl="0">
      <w:start w:val="9"/>
      <w:numFmt w:val="decimal"/>
      <w:lvlText w:val="%1."/>
      <w:lvlJc w:val="left"/>
      <w:pPr>
        <w:tabs>
          <w:tab w:val="num" w:pos="804"/>
        </w:tabs>
        <w:ind w:left="804" w:hanging="360"/>
      </w:pPr>
      <w:rPr>
        <w:rFonts w:hint="default"/>
      </w:rPr>
    </w:lvl>
  </w:abstractNum>
  <w:abstractNum w:abstractNumId="20" w15:restartNumberingAfterBreak="0">
    <w:nsid w:val="2D4568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2680540"/>
    <w:multiLevelType w:val="multilevel"/>
    <w:tmpl w:val="45A42FF4"/>
    <w:lvl w:ilvl="0">
      <w:start w:val="6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 w15:restartNumberingAfterBreak="0">
    <w:nsid w:val="36256E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8D91403"/>
    <w:multiLevelType w:val="hybridMultilevel"/>
    <w:tmpl w:val="84BEE52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60455C"/>
    <w:multiLevelType w:val="singleLevel"/>
    <w:tmpl w:val="54989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397046BD"/>
    <w:multiLevelType w:val="hybridMultilevel"/>
    <w:tmpl w:val="84E25E12"/>
    <w:lvl w:ilvl="0" w:tplc="65AE5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A6E6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26F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63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C6E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FEC2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FC73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DCFC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900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4F1720"/>
    <w:multiLevelType w:val="hybridMultilevel"/>
    <w:tmpl w:val="6D74732E"/>
    <w:lvl w:ilvl="0" w:tplc="3686FF8E">
      <w:start w:val="8"/>
      <w:numFmt w:val="bullet"/>
      <w:lvlText w:val="-"/>
      <w:lvlJc w:val="left"/>
      <w:pPr>
        <w:tabs>
          <w:tab w:val="num" w:pos="804"/>
        </w:tabs>
        <w:ind w:left="804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27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8" w15:restartNumberingAfterBreak="0">
    <w:nsid w:val="438329DA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46045B2C"/>
    <w:multiLevelType w:val="multilevel"/>
    <w:tmpl w:val="E9D2CB0C"/>
    <w:lvl w:ilvl="0">
      <w:start w:val="10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520"/>
      </w:pPr>
      <w:rPr>
        <w:rFonts w:hint="default"/>
      </w:rPr>
    </w:lvl>
  </w:abstractNum>
  <w:abstractNum w:abstractNumId="30" w15:restartNumberingAfterBreak="0">
    <w:nsid w:val="47B11BB8"/>
    <w:multiLevelType w:val="singleLevel"/>
    <w:tmpl w:val="B4A0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9260C80"/>
    <w:multiLevelType w:val="singleLevel"/>
    <w:tmpl w:val="5BBA7116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cs="Arial" w:hint="default"/>
      </w:rPr>
    </w:lvl>
  </w:abstractNum>
  <w:abstractNum w:abstractNumId="3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33" w15:restartNumberingAfterBreak="0">
    <w:nsid w:val="59F67FC3"/>
    <w:multiLevelType w:val="singleLevel"/>
    <w:tmpl w:val="4C828546"/>
    <w:lvl w:ilvl="0">
      <w:start w:val="4"/>
      <w:numFmt w:val="decimal"/>
      <w:lvlText w:val="%1."/>
      <w:legacy w:legacy="1" w:legacySpace="0" w:legacyIndent="303"/>
      <w:lvlJc w:val="left"/>
      <w:rPr>
        <w:rFonts w:ascii="Arial" w:hAnsi="Arial" w:cs="Arial" w:hint="default"/>
      </w:rPr>
    </w:lvl>
  </w:abstractNum>
  <w:abstractNum w:abstractNumId="34" w15:restartNumberingAfterBreak="0">
    <w:nsid w:val="5CA72F40"/>
    <w:multiLevelType w:val="hybridMultilevel"/>
    <w:tmpl w:val="D4B8170A"/>
    <w:lvl w:ilvl="0" w:tplc="885CB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447DF8"/>
    <w:multiLevelType w:val="multilevel"/>
    <w:tmpl w:val="C6928A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6" w15:restartNumberingAfterBreak="0">
    <w:nsid w:val="5FD65D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09A4B50"/>
    <w:multiLevelType w:val="singleLevel"/>
    <w:tmpl w:val="100E66B6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38" w15:restartNumberingAfterBreak="0">
    <w:nsid w:val="66F64AAE"/>
    <w:multiLevelType w:val="multilevel"/>
    <w:tmpl w:val="976A34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12"/>
        </w:tabs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38"/>
        </w:tabs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04"/>
        </w:tabs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30"/>
        </w:tabs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96"/>
        </w:tabs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22"/>
        </w:tabs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48"/>
        </w:tabs>
        <w:ind w:left="3048" w:hanging="2160"/>
      </w:pPr>
      <w:rPr>
        <w:rFonts w:hint="default"/>
      </w:rPr>
    </w:lvl>
  </w:abstractNum>
  <w:abstractNum w:abstractNumId="39" w15:restartNumberingAfterBreak="0">
    <w:nsid w:val="6D7605A5"/>
    <w:multiLevelType w:val="hybridMultilevel"/>
    <w:tmpl w:val="C518B85C"/>
    <w:lvl w:ilvl="0" w:tplc="0419000F">
      <w:start w:val="1"/>
      <w:numFmt w:val="decimal"/>
      <w:lvlText w:val="%1."/>
      <w:lvlJc w:val="left"/>
      <w:pPr>
        <w:ind w:left="260" w:hanging="360"/>
      </w:pPr>
    </w:lvl>
    <w:lvl w:ilvl="1" w:tplc="04190019" w:tentative="1">
      <w:start w:val="1"/>
      <w:numFmt w:val="lowerLetter"/>
      <w:lvlText w:val="%2."/>
      <w:lvlJc w:val="left"/>
      <w:pPr>
        <w:ind w:left="980" w:hanging="360"/>
      </w:pPr>
    </w:lvl>
    <w:lvl w:ilvl="2" w:tplc="0419001B" w:tentative="1">
      <w:start w:val="1"/>
      <w:numFmt w:val="lowerRoman"/>
      <w:lvlText w:val="%3."/>
      <w:lvlJc w:val="right"/>
      <w:pPr>
        <w:ind w:left="1700" w:hanging="180"/>
      </w:pPr>
    </w:lvl>
    <w:lvl w:ilvl="3" w:tplc="0419000F" w:tentative="1">
      <w:start w:val="1"/>
      <w:numFmt w:val="decimal"/>
      <w:lvlText w:val="%4."/>
      <w:lvlJc w:val="left"/>
      <w:pPr>
        <w:ind w:left="2420" w:hanging="360"/>
      </w:pPr>
    </w:lvl>
    <w:lvl w:ilvl="4" w:tplc="04190019" w:tentative="1">
      <w:start w:val="1"/>
      <w:numFmt w:val="lowerLetter"/>
      <w:lvlText w:val="%5."/>
      <w:lvlJc w:val="left"/>
      <w:pPr>
        <w:ind w:left="3140" w:hanging="360"/>
      </w:pPr>
    </w:lvl>
    <w:lvl w:ilvl="5" w:tplc="0419001B" w:tentative="1">
      <w:start w:val="1"/>
      <w:numFmt w:val="lowerRoman"/>
      <w:lvlText w:val="%6."/>
      <w:lvlJc w:val="right"/>
      <w:pPr>
        <w:ind w:left="3860" w:hanging="180"/>
      </w:pPr>
    </w:lvl>
    <w:lvl w:ilvl="6" w:tplc="0419000F" w:tentative="1">
      <w:start w:val="1"/>
      <w:numFmt w:val="decimal"/>
      <w:lvlText w:val="%7."/>
      <w:lvlJc w:val="left"/>
      <w:pPr>
        <w:ind w:left="4580" w:hanging="360"/>
      </w:pPr>
    </w:lvl>
    <w:lvl w:ilvl="7" w:tplc="04190019" w:tentative="1">
      <w:start w:val="1"/>
      <w:numFmt w:val="lowerLetter"/>
      <w:lvlText w:val="%8."/>
      <w:lvlJc w:val="left"/>
      <w:pPr>
        <w:ind w:left="5300" w:hanging="360"/>
      </w:pPr>
    </w:lvl>
    <w:lvl w:ilvl="8" w:tplc="041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40" w15:restartNumberingAfterBreak="0">
    <w:nsid w:val="6E340BAC"/>
    <w:multiLevelType w:val="hybridMultilevel"/>
    <w:tmpl w:val="D4F07C6C"/>
    <w:lvl w:ilvl="0" w:tplc="E502FA9C">
      <w:start w:val="1"/>
      <w:numFmt w:val="bullet"/>
      <w:lvlText w:val=""/>
      <w:lvlJc w:val="left"/>
      <w:pPr>
        <w:ind w:left="567" w:firstLine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646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3" w15:restartNumberingAfterBreak="0">
    <w:nsid w:val="751A3B45"/>
    <w:multiLevelType w:val="hybridMultilevel"/>
    <w:tmpl w:val="61B61C12"/>
    <w:lvl w:ilvl="0" w:tplc="6FACB3FC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6904389"/>
    <w:multiLevelType w:val="singleLevel"/>
    <w:tmpl w:val="47B6A6A8"/>
    <w:lvl w:ilvl="0">
      <w:start w:val="1"/>
      <w:numFmt w:val="decimal"/>
      <w:lvlText w:val="%1."/>
      <w:legacy w:legacy="1" w:legacySpace="0" w:legacyIndent="223"/>
      <w:lvlJc w:val="left"/>
      <w:rPr>
        <w:rFonts w:ascii="Arial" w:hAnsi="Arial" w:cs="Arial" w:hint="default"/>
      </w:rPr>
    </w:lvl>
  </w:abstractNum>
  <w:abstractNum w:abstractNumId="45" w15:restartNumberingAfterBreak="0">
    <w:nsid w:val="78BB6FF4"/>
    <w:multiLevelType w:val="hybridMultilevel"/>
    <w:tmpl w:val="6CC099C6"/>
    <w:lvl w:ilvl="0" w:tplc="7F542B9E">
      <w:start w:val="1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844997"/>
    <w:multiLevelType w:val="singleLevel"/>
    <w:tmpl w:val="D6A4D792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5"/>
  </w:num>
  <w:num w:numId="2">
    <w:abstractNumId w:val="24"/>
  </w:num>
  <w:num w:numId="3">
    <w:abstractNumId w:val="41"/>
  </w:num>
  <w:num w:numId="4">
    <w:abstractNumId w:val="28"/>
  </w:num>
  <w:num w:numId="5">
    <w:abstractNumId w:val="10"/>
  </w:num>
  <w:num w:numId="6">
    <w:abstractNumId w:val="36"/>
  </w:num>
  <w:num w:numId="7">
    <w:abstractNumId w:val="20"/>
  </w:num>
  <w:num w:numId="8">
    <w:abstractNumId w:val="11"/>
  </w:num>
  <w:num w:numId="9">
    <w:abstractNumId w:val="7"/>
  </w:num>
  <w:num w:numId="10">
    <w:abstractNumId w:val="8"/>
  </w:num>
  <w:num w:numId="11">
    <w:abstractNumId w:val="30"/>
  </w:num>
  <w:num w:numId="12">
    <w:abstractNumId w:val="17"/>
  </w:num>
  <w:num w:numId="13">
    <w:abstractNumId w:val="14"/>
  </w:num>
  <w:num w:numId="14">
    <w:abstractNumId w:val="15"/>
  </w:num>
  <w:num w:numId="15">
    <w:abstractNumId w:val="38"/>
  </w:num>
  <w:num w:numId="16">
    <w:abstractNumId w:val="19"/>
  </w:num>
  <w:num w:numId="17">
    <w:abstractNumId w:val="2"/>
  </w:num>
  <w:num w:numId="18">
    <w:abstractNumId w:val="13"/>
  </w:num>
  <w:num w:numId="19">
    <w:abstractNumId w:val="46"/>
  </w:num>
  <w:num w:numId="20">
    <w:abstractNumId w:val="26"/>
  </w:num>
  <w:num w:numId="21">
    <w:abstractNumId w:val="22"/>
  </w:num>
  <w:num w:numId="22">
    <w:abstractNumId w:val="23"/>
  </w:num>
  <w:num w:numId="23">
    <w:abstractNumId w:val="16"/>
  </w:num>
  <w:num w:numId="24">
    <w:abstractNumId w:val="37"/>
  </w:num>
  <w:num w:numId="25">
    <w:abstractNumId w:val="33"/>
  </w:num>
  <w:num w:numId="26">
    <w:abstractNumId w:val="9"/>
  </w:num>
  <w:num w:numId="27">
    <w:abstractNumId w:val="31"/>
  </w:num>
  <w:num w:numId="28">
    <w:abstractNumId w:val="0"/>
  </w:num>
  <w:num w:numId="29">
    <w:abstractNumId w:val="44"/>
  </w:num>
  <w:num w:numId="30">
    <w:abstractNumId w:val="6"/>
  </w:num>
  <w:num w:numId="31">
    <w:abstractNumId w:val="4"/>
  </w:num>
  <w:num w:numId="32">
    <w:abstractNumId w:val="4"/>
    <w:lvlOverride w:ilvl="0">
      <w:lvl w:ilvl="0">
        <w:start w:val="3"/>
        <w:numFmt w:val="decimal"/>
        <w:lvlText w:val="%1."/>
        <w:legacy w:legacy="1" w:legacySpace="0" w:legacyIndent="281"/>
        <w:lvlJc w:val="left"/>
        <w:rPr>
          <w:rFonts w:ascii="Arial" w:hAnsi="Arial" w:cs="Arial" w:hint="default"/>
        </w:rPr>
      </w:lvl>
    </w:lvlOverride>
  </w:num>
  <w:num w:numId="33">
    <w:abstractNumId w:val="29"/>
  </w:num>
  <w:num w:numId="34">
    <w:abstractNumId w:val="18"/>
  </w:num>
  <w:num w:numId="35">
    <w:abstractNumId w:val="32"/>
  </w:num>
  <w:num w:numId="36">
    <w:abstractNumId w:val="34"/>
  </w:num>
  <w:num w:numId="37">
    <w:abstractNumId w:val="5"/>
  </w:num>
  <w:num w:numId="38">
    <w:abstractNumId w:val="45"/>
  </w:num>
  <w:num w:numId="39">
    <w:abstractNumId w:val="1"/>
  </w:num>
  <w:num w:numId="40">
    <w:abstractNumId w:val="43"/>
  </w:num>
  <w:num w:numId="41">
    <w:abstractNumId w:val="27"/>
  </w:num>
  <w:num w:numId="42">
    <w:abstractNumId w:val="35"/>
  </w:num>
  <w:num w:numId="43">
    <w:abstractNumId w:val="3"/>
  </w:num>
  <w:num w:numId="44">
    <w:abstractNumId w:val="21"/>
  </w:num>
  <w:num w:numId="45">
    <w:abstractNumId w:val="39"/>
  </w:num>
  <w:num w:numId="46">
    <w:abstractNumId w:val="12"/>
  </w:num>
  <w:num w:numId="47">
    <w:abstractNumId w:val="42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A0"/>
    <w:rsid w:val="00002B55"/>
    <w:rsid w:val="00006757"/>
    <w:rsid w:val="00010B1C"/>
    <w:rsid w:val="0001290F"/>
    <w:rsid w:val="00013AE1"/>
    <w:rsid w:val="000150AE"/>
    <w:rsid w:val="000151EB"/>
    <w:rsid w:val="00015FFE"/>
    <w:rsid w:val="0002016C"/>
    <w:rsid w:val="00020617"/>
    <w:rsid w:val="000222C2"/>
    <w:rsid w:val="00022F10"/>
    <w:rsid w:val="00023C56"/>
    <w:rsid w:val="000264FF"/>
    <w:rsid w:val="00033EAE"/>
    <w:rsid w:val="00035121"/>
    <w:rsid w:val="00035B60"/>
    <w:rsid w:val="00037352"/>
    <w:rsid w:val="00043135"/>
    <w:rsid w:val="00043464"/>
    <w:rsid w:val="00043512"/>
    <w:rsid w:val="000467B0"/>
    <w:rsid w:val="00047D42"/>
    <w:rsid w:val="000509F2"/>
    <w:rsid w:val="00056AA9"/>
    <w:rsid w:val="000579A2"/>
    <w:rsid w:val="00062BE5"/>
    <w:rsid w:val="0006404F"/>
    <w:rsid w:val="00064A85"/>
    <w:rsid w:val="0006683F"/>
    <w:rsid w:val="0006701A"/>
    <w:rsid w:val="000711E1"/>
    <w:rsid w:val="000713DF"/>
    <w:rsid w:val="00072A7D"/>
    <w:rsid w:val="00073F35"/>
    <w:rsid w:val="00076CBA"/>
    <w:rsid w:val="000814E8"/>
    <w:rsid w:val="00083214"/>
    <w:rsid w:val="00083B87"/>
    <w:rsid w:val="000848D8"/>
    <w:rsid w:val="00084FCE"/>
    <w:rsid w:val="000869C9"/>
    <w:rsid w:val="0008778A"/>
    <w:rsid w:val="00091C7C"/>
    <w:rsid w:val="0009262B"/>
    <w:rsid w:val="0009518C"/>
    <w:rsid w:val="00097A7B"/>
    <w:rsid w:val="000A038C"/>
    <w:rsid w:val="000A211F"/>
    <w:rsid w:val="000A58B7"/>
    <w:rsid w:val="000A7598"/>
    <w:rsid w:val="000A75B2"/>
    <w:rsid w:val="000A79F1"/>
    <w:rsid w:val="000B02D1"/>
    <w:rsid w:val="000B0C91"/>
    <w:rsid w:val="000B2318"/>
    <w:rsid w:val="000B2334"/>
    <w:rsid w:val="000B6112"/>
    <w:rsid w:val="000B778F"/>
    <w:rsid w:val="000C1CBD"/>
    <w:rsid w:val="000C1F7A"/>
    <w:rsid w:val="000C2D9E"/>
    <w:rsid w:val="000C3091"/>
    <w:rsid w:val="000C3790"/>
    <w:rsid w:val="000C3EB6"/>
    <w:rsid w:val="000C57FF"/>
    <w:rsid w:val="000C7855"/>
    <w:rsid w:val="000C7A64"/>
    <w:rsid w:val="000D2623"/>
    <w:rsid w:val="000D6F77"/>
    <w:rsid w:val="000E2E5C"/>
    <w:rsid w:val="000E42D3"/>
    <w:rsid w:val="000E4BE3"/>
    <w:rsid w:val="000E6BC4"/>
    <w:rsid w:val="000E74DC"/>
    <w:rsid w:val="000E76C3"/>
    <w:rsid w:val="000F295E"/>
    <w:rsid w:val="000F34C6"/>
    <w:rsid w:val="000F3B0B"/>
    <w:rsid w:val="000F3D79"/>
    <w:rsid w:val="000F46B6"/>
    <w:rsid w:val="000F46B9"/>
    <w:rsid w:val="000F50A6"/>
    <w:rsid w:val="000F52BC"/>
    <w:rsid w:val="000F545D"/>
    <w:rsid w:val="000F58BF"/>
    <w:rsid w:val="000F59E8"/>
    <w:rsid w:val="000F5B97"/>
    <w:rsid w:val="000F6628"/>
    <w:rsid w:val="000F72D8"/>
    <w:rsid w:val="0010014B"/>
    <w:rsid w:val="0010466C"/>
    <w:rsid w:val="00107A9A"/>
    <w:rsid w:val="00107E57"/>
    <w:rsid w:val="0011018B"/>
    <w:rsid w:val="00110E81"/>
    <w:rsid w:val="00114282"/>
    <w:rsid w:val="001144B6"/>
    <w:rsid w:val="00117506"/>
    <w:rsid w:val="001213E9"/>
    <w:rsid w:val="001219C3"/>
    <w:rsid w:val="0012325D"/>
    <w:rsid w:val="0012573E"/>
    <w:rsid w:val="001300AA"/>
    <w:rsid w:val="001308F7"/>
    <w:rsid w:val="00131A6E"/>
    <w:rsid w:val="00132DC7"/>
    <w:rsid w:val="00134124"/>
    <w:rsid w:val="0014136E"/>
    <w:rsid w:val="00143070"/>
    <w:rsid w:val="00143BCB"/>
    <w:rsid w:val="00150AF5"/>
    <w:rsid w:val="0015127B"/>
    <w:rsid w:val="001520E2"/>
    <w:rsid w:val="00152A20"/>
    <w:rsid w:val="00153033"/>
    <w:rsid w:val="001530A7"/>
    <w:rsid w:val="00153286"/>
    <w:rsid w:val="001537C6"/>
    <w:rsid w:val="00153907"/>
    <w:rsid w:val="001545E1"/>
    <w:rsid w:val="00156B58"/>
    <w:rsid w:val="00157A66"/>
    <w:rsid w:val="00163B54"/>
    <w:rsid w:val="0016528C"/>
    <w:rsid w:val="00165B8D"/>
    <w:rsid w:val="00167785"/>
    <w:rsid w:val="0017037C"/>
    <w:rsid w:val="00173684"/>
    <w:rsid w:val="00174968"/>
    <w:rsid w:val="00175ED9"/>
    <w:rsid w:val="00176674"/>
    <w:rsid w:val="001859AD"/>
    <w:rsid w:val="00187A84"/>
    <w:rsid w:val="00190125"/>
    <w:rsid w:val="00190B1D"/>
    <w:rsid w:val="00195489"/>
    <w:rsid w:val="001A07FE"/>
    <w:rsid w:val="001B1D27"/>
    <w:rsid w:val="001B2BC1"/>
    <w:rsid w:val="001B46C8"/>
    <w:rsid w:val="001B602F"/>
    <w:rsid w:val="001C1121"/>
    <w:rsid w:val="001C1DBD"/>
    <w:rsid w:val="001C2782"/>
    <w:rsid w:val="001C3ABB"/>
    <w:rsid w:val="001C45F5"/>
    <w:rsid w:val="001C5E7D"/>
    <w:rsid w:val="001C680E"/>
    <w:rsid w:val="001D4892"/>
    <w:rsid w:val="001E3336"/>
    <w:rsid w:val="001E36EE"/>
    <w:rsid w:val="001E4C46"/>
    <w:rsid w:val="001E5907"/>
    <w:rsid w:val="001E69A9"/>
    <w:rsid w:val="001F6476"/>
    <w:rsid w:val="001F777A"/>
    <w:rsid w:val="002005FF"/>
    <w:rsid w:val="00200787"/>
    <w:rsid w:val="0020124D"/>
    <w:rsid w:val="002051DC"/>
    <w:rsid w:val="002059F4"/>
    <w:rsid w:val="00212135"/>
    <w:rsid w:val="002122D0"/>
    <w:rsid w:val="00215AD4"/>
    <w:rsid w:val="002164F2"/>
    <w:rsid w:val="002177AA"/>
    <w:rsid w:val="00220F1A"/>
    <w:rsid w:val="00233CE1"/>
    <w:rsid w:val="00235CED"/>
    <w:rsid w:val="00241BC3"/>
    <w:rsid w:val="002427A9"/>
    <w:rsid w:val="00243866"/>
    <w:rsid w:val="00251B1C"/>
    <w:rsid w:val="002529EF"/>
    <w:rsid w:val="00253534"/>
    <w:rsid w:val="002603B8"/>
    <w:rsid w:val="002626AB"/>
    <w:rsid w:val="00263559"/>
    <w:rsid w:val="002653DA"/>
    <w:rsid w:val="002659AA"/>
    <w:rsid w:val="00274A01"/>
    <w:rsid w:val="00274BD6"/>
    <w:rsid w:val="00275DD0"/>
    <w:rsid w:val="00277C67"/>
    <w:rsid w:val="00281456"/>
    <w:rsid w:val="002842AB"/>
    <w:rsid w:val="00284AFE"/>
    <w:rsid w:val="00285ADA"/>
    <w:rsid w:val="0028665D"/>
    <w:rsid w:val="00287A84"/>
    <w:rsid w:val="00290AFB"/>
    <w:rsid w:val="00291175"/>
    <w:rsid w:val="00293230"/>
    <w:rsid w:val="00293322"/>
    <w:rsid w:val="002940E2"/>
    <w:rsid w:val="00294515"/>
    <w:rsid w:val="00294BA7"/>
    <w:rsid w:val="00296365"/>
    <w:rsid w:val="002A024B"/>
    <w:rsid w:val="002A1645"/>
    <w:rsid w:val="002A3C35"/>
    <w:rsid w:val="002A563D"/>
    <w:rsid w:val="002A5B42"/>
    <w:rsid w:val="002A5FA7"/>
    <w:rsid w:val="002A73C7"/>
    <w:rsid w:val="002A7E05"/>
    <w:rsid w:val="002B06FA"/>
    <w:rsid w:val="002B2C60"/>
    <w:rsid w:val="002B401F"/>
    <w:rsid w:val="002B48CA"/>
    <w:rsid w:val="002B61ED"/>
    <w:rsid w:val="002B6634"/>
    <w:rsid w:val="002B6BF2"/>
    <w:rsid w:val="002B7700"/>
    <w:rsid w:val="002C06C6"/>
    <w:rsid w:val="002C26A2"/>
    <w:rsid w:val="002C406D"/>
    <w:rsid w:val="002C46E7"/>
    <w:rsid w:val="002C4985"/>
    <w:rsid w:val="002C4E80"/>
    <w:rsid w:val="002C53AA"/>
    <w:rsid w:val="002C6D4A"/>
    <w:rsid w:val="002C73AC"/>
    <w:rsid w:val="002C7FEA"/>
    <w:rsid w:val="002D1BF9"/>
    <w:rsid w:val="002D275F"/>
    <w:rsid w:val="002D347A"/>
    <w:rsid w:val="002D3568"/>
    <w:rsid w:val="002D6684"/>
    <w:rsid w:val="002D7B4A"/>
    <w:rsid w:val="002E0014"/>
    <w:rsid w:val="002E0248"/>
    <w:rsid w:val="002E28FF"/>
    <w:rsid w:val="002E2C44"/>
    <w:rsid w:val="002E2FB1"/>
    <w:rsid w:val="002E32DB"/>
    <w:rsid w:val="002E3A94"/>
    <w:rsid w:val="002E3B1F"/>
    <w:rsid w:val="002E3D34"/>
    <w:rsid w:val="002E6382"/>
    <w:rsid w:val="002E6A3D"/>
    <w:rsid w:val="002F6E7D"/>
    <w:rsid w:val="003001DD"/>
    <w:rsid w:val="0030109F"/>
    <w:rsid w:val="00301491"/>
    <w:rsid w:val="0030213D"/>
    <w:rsid w:val="00307382"/>
    <w:rsid w:val="003073C8"/>
    <w:rsid w:val="003123E0"/>
    <w:rsid w:val="003126C7"/>
    <w:rsid w:val="00312974"/>
    <w:rsid w:val="00312E0E"/>
    <w:rsid w:val="00315E08"/>
    <w:rsid w:val="003176DF"/>
    <w:rsid w:val="00322BF1"/>
    <w:rsid w:val="00327258"/>
    <w:rsid w:val="003276B0"/>
    <w:rsid w:val="00331BA9"/>
    <w:rsid w:val="00332AB5"/>
    <w:rsid w:val="00332E88"/>
    <w:rsid w:val="003330C8"/>
    <w:rsid w:val="003341E4"/>
    <w:rsid w:val="003357BC"/>
    <w:rsid w:val="00336C37"/>
    <w:rsid w:val="003372DE"/>
    <w:rsid w:val="0033737F"/>
    <w:rsid w:val="003443BD"/>
    <w:rsid w:val="0034440C"/>
    <w:rsid w:val="00345014"/>
    <w:rsid w:val="00346D28"/>
    <w:rsid w:val="00347C0D"/>
    <w:rsid w:val="00352E46"/>
    <w:rsid w:val="003533F4"/>
    <w:rsid w:val="00353A76"/>
    <w:rsid w:val="00356BD7"/>
    <w:rsid w:val="00356CFF"/>
    <w:rsid w:val="003608CE"/>
    <w:rsid w:val="00360D9F"/>
    <w:rsid w:val="003617F6"/>
    <w:rsid w:val="00363915"/>
    <w:rsid w:val="003647DB"/>
    <w:rsid w:val="003660C7"/>
    <w:rsid w:val="00366F38"/>
    <w:rsid w:val="003700DF"/>
    <w:rsid w:val="00370ADC"/>
    <w:rsid w:val="003717DD"/>
    <w:rsid w:val="00374BEC"/>
    <w:rsid w:val="00375BB1"/>
    <w:rsid w:val="003807B9"/>
    <w:rsid w:val="00386A00"/>
    <w:rsid w:val="00387368"/>
    <w:rsid w:val="00387911"/>
    <w:rsid w:val="00390AE3"/>
    <w:rsid w:val="00390E47"/>
    <w:rsid w:val="00390EC3"/>
    <w:rsid w:val="00391E51"/>
    <w:rsid w:val="0039325C"/>
    <w:rsid w:val="0039385C"/>
    <w:rsid w:val="00393F4D"/>
    <w:rsid w:val="00396F37"/>
    <w:rsid w:val="003A1CB7"/>
    <w:rsid w:val="003A255D"/>
    <w:rsid w:val="003A2758"/>
    <w:rsid w:val="003A6584"/>
    <w:rsid w:val="003B00F3"/>
    <w:rsid w:val="003B1CE3"/>
    <w:rsid w:val="003B1DD6"/>
    <w:rsid w:val="003B2437"/>
    <w:rsid w:val="003B351B"/>
    <w:rsid w:val="003B451A"/>
    <w:rsid w:val="003B5553"/>
    <w:rsid w:val="003B6361"/>
    <w:rsid w:val="003B745F"/>
    <w:rsid w:val="003C1E44"/>
    <w:rsid w:val="003C20F2"/>
    <w:rsid w:val="003C2DE5"/>
    <w:rsid w:val="003C3AD7"/>
    <w:rsid w:val="003D003C"/>
    <w:rsid w:val="003D26DF"/>
    <w:rsid w:val="003D44FB"/>
    <w:rsid w:val="003D5820"/>
    <w:rsid w:val="003E16BC"/>
    <w:rsid w:val="003E3F3F"/>
    <w:rsid w:val="003E43D1"/>
    <w:rsid w:val="003E44D1"/>
    <w:rsid w:val="003E4CFD"/>
    <w:rsid w:val="003F0E05"/>
    <w:rsid w:val="003F1273"/>
    <w:rsid w:val="003F16A6"/>
    <w:rsid w:val="003F178A"/>
    <w:rsid w:val="003F1D54"/>
    <w:rsid w:val="003F27D2"/>
    <w:rsid w:val="003F46C9"/>
    <w:rsid w:val="00400850"/>
    <w:rsid w:val="00402127"/>
    <w:rsid w:val="00404F46"/>
    <w:rsid w:val="0040694C"/>
    <w:rsid w:val="004101EA"/>
    <w:rsid w:val="00411F7B"/>
    <w:rsid w:val="00412148"/>
    <w:rsid w:val="004133CF"/>
    <w:rsid w:val="00413C4A"/>
    <w:rsid w:val="00415537"/>
    <w:rsid w:val="00417347"/>
    <w:rsid w:val="00421C22"/>
    <w:rsid w:val="004242AB"/>
    <w:rsid w:val="004245AF"/>
    <w:rsid w:val="00425593"/>
    <w:rsid w:val="00426355"/>
    <w:rsid w:val="00426B40"/>
    <w:rsid w:val="00427CCD"/>
    <w:rsid w:val="00430776"/>
    <w:rsid w:val="00430C9F"/>
    <w:rsid w:val="00430F8D"/>
    <w:rsid w:val="004319C3"/>
    <w:rsid w:val="0043525C"/>
    <w:rsid w:val="00436686"/>
    <w:rsid w:val="0044081F"/>
    <w:rsid w:val="00441832"/>
    <w:rsid w:val="00447C35"/>
    <w:rsid w:val="0045408C"/>
    <w:rsid w:val="0045587F"/>
    <w:rsid w:val="00456F44"/>
    <w:rsid w:val="0045713B"/>
    <w:rsid w:val="00457A93"/>
    <w:rsid w:val="0046020B"/>
    <w:rsid w:val="00460376"/>
    <w:rsid w:val="00460744"/>
    <w:rsid w:val="004617B7"/>
    <w:rsid w:val="00461F45"/>
    <w:rsid w:val="00463BD2"/>
    <w:rsid w:val="00466B07"/>
    <w:rsid w:val="004679C8"/>
    <w:rsid w:val="004703B7"/>
    <w:rsid w:val="004713C5"/>
    <w:rsid w:val="00473EA4"/>
    <w:rsid w:val="00480E04"/>
    <w:rsid w:val="004816F1"/>
    <w:rsid w:val="00485452"/>
    <w:rsid w:val="004871C7"/>
    <w:rsid w:val="004905B2"/>
    <w:rsid w:val="00490705"/>
    <w:rsid w:val="00493A53"/>
    <w:rsid w:val="00494EB6"/>
    <w:rsid w:val="00495E22"/>
    <w:rsid w:val="004A32D2"/>
    <w:rsid w:val="004A348C"/>
    <w:rsid w:val="004A5AFB"/>
    <w:rsid w:val="004A61B0"/>
    <w:rsid w:val="004A68E1"/>
    <w:rsid w:val="004A6BDE"/>
    <w:rsid w:val="004A7C2A"/>
    <w:rsid w:val="004B01A7"/>
    <w:rsid w:val="004B05B3"/>
    <w:rsid w:val="004B230B"/>
    <w:rsid w:val="004B3DAC"/>
    <w:rsid w:val="004B3EAE"/>
    <w:rsid w:val="004C0098"/>
    <w:rsid w:val="004C2AED"/>
    <w:rsid w:val="004C3CE6"/>
    <w:rsid w:val="004C4344"/>
    <w:rsid w:val="004C4457"/>
    <w:rsid w:val="004C4563"/>
    <w:rsid w:val="004C4DB1"/>
    <w:rsid w:val="004C4EFA"/>
    <w:rsid w:val="004D05B9"/>
    <w:rsid w:val="004D11F6"/>
    <w:rsid w:val="004D27CC"/>
    <w:rsid w:val="004D507B"/>
    <w:rsid w:val="004D6E24"/>
    <w:rsid w:val="004E3B1A"/>
    <w:rsid w:val="004E677B"/>
    <w:rsid w:val="004F0C5A"/>
    <w:rsid w:val="004F0F35"/>
    <w:rsid w:val="004F25F3"/>
    <w:rsid w:val="004F493D"/>
    <w:rsid w:val="004F4C92"/>
    <w:rsid w:val="004F72C7"/>
    <w:rsid w:val="00500381"/>
    <w:rsid w:val="0050041B"/>
    <w:rsid w:val="00501241"/>
    <w:rsid w:val="00502D2D"/>
    <w:rsid w:val="0050318F"/>
    <w:rsid w:val="005032C2"/>
    <w:rsid w:val="00503E11"/>
    <w:rsid w:val="005041E7"/>
    <w:rsid w:val="0050431E"/>
    <w:rsid w:val="00504685"/>
    <w:rsid w:val="00506F9B"/>
    <w:rsid w:val="00512DC2"/>
    <w:rsid w:val="005141CD"/>
    <w:rsid w:val="0051485E"/>
    <w:rsid w:val="00515B8F"/>
    <w:rsid w:val="00515BAD"/>
    <w:rsid w:val="005160AA"/>
    <w:rsid w:val="00520B92"/>
    <w:rsid w:val="00521155"/>
    <w:rsid w:val="0052232E"/>
    <w:rsid w:val="00523DD8"/>
    <w:rsid w:val="00524890"/>
    <w:rsid w:val="00526BDB"/>
    <w:rsid w:val="00532086"/>
    <w:rsid w:val="00534303"/>
    <w:rsid w:val="00535EB7"/>
    <w:rsid w:val="005361AF"/>
    <w:rsid w:val="00536A23"/>
    <w:rsid w:val="00537232"/>
    <w:rsid w:val="005411DB"/>
    <w:rsid w:val="00542A9C"/>
    <w:rsid w:val="00544591"/>
    <w:rsid w:val="0055241E"/>
    <w:rsid w:val="00552CD2"/>
    <w:rsid w:val="005531A1"/>
    <w:rsid w:val="00553360"/>
    <w:rsid w:val="005535F3"/>
    <w:rsid w:val="00553B59"/>
    <w:rsid w:val="00553D11"/>
    <w:rsid w:val="00554424"/>
    <w:rsid w:val="00555286"/>
    <w:rsid w:val="0055756B"/>
    <w:rsid w:val="00557F7F"/>
    <w:rsid w:val="00560739"/>
    <w:rsid w:val="00560DBB"/>
    <w:rsid w:val="005654FB"/>
    <w:rsid w:val="0056593A"/>
    <w:rsid w:val="00570205"/>
    <w:rsid w:val="005709BF"/>
    <w:rsid w:val="005717D7"/>
    <w:rsid w:val="00571E01"/>
    <w:rsid w:val="00573F38"/>
    <w:rsid w:val="00577A33"/>
    <w:rsid w:val="00580F3B"/>
    <w:rsid w:val="00584463"/>
    <w:rsid w:val="005856BC"/>
    <w:rsid w:val="005857BE"/>
    <w:rsid w:val="00585DC1"/>
    <w:rsid w:val="00586143"/>
    <w:rsid w:val="00590A1F"/>
    <w:rsid w:val="00591091"/>
    <w:rsid w:val="0059134C"/>
    <w:rsid w:val="00591A14"/>
    <w:rsid w:val="00592987"/>
    <w:rsid w:val="00593FA5"/>
    <w:rsid w:val="00595157"/>
    <w:rsid w:val="005A1174"/>
    <w:rsid w:val="005A1C7D"/>
    <w:rsid w:val="005A4047"/>
    <w:rsid w:val="005A55D9"/>
    <w:rsid w:val="005B2D53"/>
    <w:rsid w:val="005B2FD4"/>
    <w:rsid w:val="005B31C2"/>
    <w:rsid w:val="005B4A4D"/>
    <w:rsid w:val="005B4CD3"/>
    <w:rsid w:val="005B6BCD"/>
    <w:rsid w:val="005B6E49"/>
    <w:rsid w:val="005C0AE5"/>
    <w:rsid w:val="005C1F22"/>
    <w:rsid w:val="005C286E"/>
    <w:rsid w:val="005C2CA0"/>
    <w:rsid w:val="005C3298"/>
    <w:rsid w:val="005C3CE8"/>
    <w:rsid w:val="005C655A"/>
    <w:rsid w:val="005D0423"/>
    <w:rsid w:val="005D0F7C"/>
    <w:rsid w:val="005D17F5"/>
    <w:rsid w:val="005D1BB9"/>
    <w:rsid w:val="005D2074"/>
    <w:rsid w:val="005D2503"/>
    <w:rsid w:val="005D28DE"/>
    <w:rsid w:val="005D3568"/>
    <w:rsid w:val="005D4A00"/>
    <w:rsid w:val="005D678B"/>
    <w:rsid w:val="005D73E9"/>
    <w:rsid w:val="005E0C5E"/>
    <w:rsid w:val="005E0D3A"/>
    <w:rsid w:val="005E2538"/>
    <w:rsid w:val="005E4AA0"/>
    <w:rsid w:val="005E5B7F"/>
    <w:rsid w:val="005E6218"/>
    <w:rsid w:val="005E64F6"/>
    <w:rsid w:val="005E768F"/>
    <w:rsid w:val="005F13DD"/>
    <w:rsid w:val="005F18EF"/>
    <w:rsid w:val="005F552B"/>
    <w:rsid w:val="00600990"/>
    <w:rsid w:val="00603289"/>
    <w:rsid w:val="00603F58"/>
    <w:rsid w:val="00604B96"/>
    <w:rsid w:val="00605CE1"/>
    <w:rsid w:val="00607D33"/>
    <w:rsid w:val="00607ECC"/>
    <w:rsid w:val="00611339"/>
    <w:rsid w:val="00611555"/>
    <w:rsid w:val="00613BF2"/>
    <w:rsid w:val="0061400A"/>
    <w:rsid w:val="00615878"/>
    <w:rsid w:val="00615F2E"/>
    <w:rsid w:val="0062145D"/>
    <w:rsid w:val="00621AFE"/>
    <w:rsid w:val="006228F0"/>
    <w:rsid w:val="00622C4E"/>
    <w:rsid w:val="00623039"/>
    <w:rsid w:val="0062425C"/>
    <w:rsid w:val="00626F17"/>
    <w:rsid w:val="00631635"/>
    <w:rsid w:val="00633AE3"/>
    <w:rsid w:val="00637A89"/>
    <w:rsid w:val="00645E8E"/>
    <w:rsid w:val="006461D0"/>
    <w:rsid w:val="006467BE"/>
    <w:rsid w:val="006469ED"/>
    <w:rsid w:val="00650682"/>
    <w:rsid w:val="00650F99"/>
    <w:rsid w:val="0065148E"/>
    <w:rsid w:val="00653329"/>
    <w:rsid w:val="006535EC"/>
    <w:rsid w:val="00654664"/>
    <w:rsid w:val="00655649"/>
    <w:rsid w:val="00655BA3"/>
    <w:rsid w:val="00657673"/>
    <w:rsid w:val="00657A43"/>
    <w:rsid w:val="00657D64"/>
    <w:rsid w:val="00660AF1"/>
    <w:rsid w:val="00662740"/>
    <w:rsid w:val="006639C0"/>
    <w:rsid w:val="00665B80"/>
    <w:rsid w:val="006717E4"/>
    <w:rsid w:val="00672038"/>
    <w:rsid w:val="00672639"/>
    <w:rsid w:val="00672AE0"/>
    <w:rsid w:val="00673968"/>
    <w:rsid w:val="0067621D"/>
    <w:rsid w:val="00676C55"/>
    <w:rsid w:val="006771E5"/>
    <w:rsid w:val="00682A58"/>
    <w:rsid w:val="00682B50"/>
    <w:rsid w:val="00682DC9"/>
    <w:rsid w:val="00683545"/>
    <w:rsid w:val="0068379E"/>
    <w:rsid w:val="00684B3C"/>
    <w:rsid w:val="00685588"/>
    <w:rsid w:val="00687157"/>
    <w:rsid w:val="00687DA7"/>
    <w:rsid w:val="00690E62"/>
    <w:rsid w:val="006918AD"/>
    <w:rsid w:val="00697E89"/>
    <w:rsid w:val="006A3286"/>
    <w:rsid w:val="006A390C"/>
    <w:rsid w:val="006A5210"/>
    <w:rsid w:val="006A5509"/>
    <w:rsid w:val="006A7671"/>
    <w:rsid w:val="006B04B1"/>
    <w:rsid w:val="006B0CFA"/>
    <w:rsid w:val="006B1C2B"/>
    <w:rsid w:val="006B2E76"/>
    <w:rsid w:val="006B3ADD"/>
    <w:rsid w:val="006B5F96"/>
    <w:rsid w:val="006B7D0E"/>
    <w:rsid w:val="006C0F65"/>
    <w:rsid w:val="006C107C"/>
    <w:rsid w:val="006C164D"/>
    <w:rsid w:val="006C34DB"/>
    <w:rsid w:val="006C37A7"/>
    <w:rsid w:val="006C5EB0"/>
    <w:rsid w:val="006D1806"/>
    <w:rsid w:val="006D4633"/>
    <w:rsid w:val="006D4B47"/>
    <w:rsid w:val="006D50D4"/>
    <w:rsid w:val="006D720C"/>
    <w:rsid w:val="006E1C12"/>
    <w:rsid w:val="006E61CB"/>
    <w:rsid w:val="006F3BEA"/>
    <w:rsid w:val="006F54C6"/>
    <w:rsid w:val="006F57E0"/>
    <w:rsid w:val="006F5AA1"/>
    <w:rsid w:val="006F5B55"/>
    <w:rsid w:val="006F6F86"/>
    <w:rsid w:val="006F75A8"/>
    <w:rsid w:val="006F7C62"/>
    <w:rsid w:val="0070005F"/>
    <w:rsid w:val="00700E4A"/>
    <w:rsid w:val="00702709"/>
    <w:rsid w:val="00705344"/>
    <w:rsid w:val="00707BAC"/>
    <w:rsid w:val="00710AA7"/>
    <w:rsid w:val="00712123"/>
    <w:rsid w:val="0071406A"/>
    <w:rsid w:val="00714A9A"/>
    <w:rsid w:val="00716FF8"/>
    <w:rsid w:val="00724ECB"/>
    <w:rsid w:val="0072529C"/>
    <w:rsid w:val="00725409"/>
    <w:rsid w:val="0072580A"/>
    <w:rsid w:val="00725E92"/>
    <w:rsid w:val="0072677F"/>
    <w:rsid w:val="00726BE6"/>
    <w:rsid w:val="007306FA"/>
    <w:rsid w:val="00730F7E"/>
    <w:rsid w:val="007335A2"/>
    <w:rsid w:val="00734AB2"/>
    <w:rsid w:val="007414F7"/>
    <w:rsid w:val="0074203C"/>
    <w:rsid w:val="007448EB"/>
    <w:rsid w:val="00744EC2"/>
    <w:rsid w:val="00746407"/>
    <w:rsid w:val="0074704F"/>
    <w:rsid w:val="00747CF4"/>
    <w:rsid w:val="0075415B"/>
    <w:rsid w:val="007552BB"/>
    <w:rsid w:val="00755B78"/>
    <w:rsid w:val="00755FC0"/>
    <w:rsid w:val="007566A5"/>
    <w:rsid w:val="007601ED"/>
    <w:rsid w:val="00761F41"/>
    <w:rsid w:val="0076572B"/>
    <w:rsid w:val="00765DC9"/>
    <w:rsid w:val="0076618F"/>
    <w:rsid w:val="007667F9"/>
    <w:rsid w:val="00767421"/>
    <w:rsid w:val="00767719"/>
    <w:rsid w:val="00771948"/>
    <w:rsid w:val="00775A94"/>
    <w:rsid w:val="00775E2B"/>
    <w:rsid w:val="007806F3"/>
    <w:rsid w:val="00780B32"/>
    <w:rsid w:val="0078310A"/>
    <w:rsid w:val="007844C8"/>
    <w:rsid w:val="00784BC9"/>
    <w:rsid w:val="00784D3E"/>
    <w:rsid w:val="00785219"/>
    <w:rsid w:val="00790840"/>
    <w:rsid w:val="00791452"/>
    <w:rsid w:val="00791ECB"/>
    <w:rsid w:val="00797114"/>
    <w:rsid w:val="00797D01"/>
    <w:rsid w:val="007A03C6"/>
    <w:rsid w:val="007A41A4"/>
    <w:rsid w:val="007A6103"/>
    <w:rsid w:val="007A6C43"/>
    <w:rsid w:val="007A6D25"/>
    <w:rsid w:val="007B158F"/>
    <w:rsid w:val="007B2EAD"/>
    <w:rsid w:val="007B36B3"/>
    <w:rsid w:val="007B5BE6"/>
    <w:rsid w:val="007B643D"/>
    <w:rsid w:val="007B6DFD"/>
    <w:rsid w:val="007B7AC3"/>
    <w:rsid w:val="007C2ACF"/>
    <w:rsid w:val="007C5506"/>
    <w:rsid w:val="007C5CA6"/>
    <w:rsid w:val="007D1633"/>
    <w:rsid w:val="007D431C"/>
    <w:rsid w:val="007D6065"/>
    <w:rsid w:val="007D7B08"/>
    <w:rsid w:val="007E12F6"/>
    <w:rsid w:val="007E28C5"/>
    <w:rsid w:val="007E523F"/>
    <w:rsid w:val="007F09B3"/>
    <w:rsid w:val="007F3BD1"/>
    <w:rsid w:val="007F3C3A"/>
    <w:rsid w:val="007F4CE4"/>
    <w:rsid w:val="007F7213"/>
    <w:rsid w:val="00801518"/>
    <w:rsid w:val="00804076"/>
    <w:rsid w:val="008053A4"/>
    <w:rsid w:val="00807C3B"/>
    <w:rsid w:val="00812516"/>
    <w:rsid w:val="00812FD8"/>
    <w:rsid w:val="008150A2"/>
    <w:rsid w:val="00815FD0"/>
    <w:rsid w:val="00817D3B"/>
    <w:rsid w:val="00817ECB"/>
    <w:rsid w:val="00817F34"/>
    <w:rsid w:val="00820BDC"/>
    <w:rsid w:val="00821ADE"/>
    <w:rsid w:val="008225BC"/>
    <w:rsid w:val="00823428"/>
    <w:rsid w:val="00825A7E"/>
    <w:rsid w:val="0082672A"/>
    <w:rsid w:val="00827538"/>
    <w:rsid w:val="0082769A"/>
    <w:rsid w:val="008317ED"/>
    <w:rsid w:val="00832336"/>
    <w:rsid w:val="008336D4"/>
    <w:rsid w:val="0083542D"/>
    <w:rsid w:val="0083637A"/>
    <w:rsid w:val="00841E17"/>
    <w:rsid w:val="00845880"/>
    <w:rsid w:val="008459AE"/>
    <w:rsid w:val="00847D7F"/>
    <w:rsid w:val="00847F13"/>
    <w:rsid w:val="00851105"/>
    <w:rsid w:val="00853AAC"/>
    <w:rsid w:val="00855187"/>
    <w:rsid w:val="00856035"/>
    <w:rsid w:val="0086264C"/>
    <w:rsid w:val="008632F8"/>
    <w:rsid w:val="00863F63"/>
    <w:rsid w:val="0086437B"/>
    <w:rsid w:val="008646E0"/>
    <w:rsid w:val="0086534B"/>
    <w:rsid w:val="008659E8"/>
    <w:rsid w:val="008667FA"/>
    <w:rsid w:val="00870034"/>
    <w:rsid w:val="00870444"/>
    <w:rsid w:val="008708E5"/>
    <w:rsid w:val="00870F37"/>
    <w:rsid w:val="008726EE"/>
    <w:rsid w:val="00875820"/>
    <w:rsid w:val="0087590D"/>
    <w:rsid w:val="008816B9"/>
    <w:rsid w:val="00881C59"/>
    <w:rsid w:val="00881E7F"/>
    <w:rsid w:val="0088446A"/>
    <w:rsid w:val="0088453E"/>
    <w:rsid w:val="00886E01"/>
    <w:rsid w:val="00890EA0"/>
    <w:rsid w:val="00892B3E"/>
    <w:rsid w:val="00896810"/>
    <w:rsid w:val="00897BA5"/>
    <w:rsid w:val="00897C84"/>
    <w:rsid w:val="008A4689"/>
    <w:rsid w:val="008A4C1A"/>
    <w:rsid w:val="008A569F"/>
    <w:rsid w:val="008A67C3"/>
    <w:rsid w:val="008B01C0"/>
    <w:rsid w:val="008B19AE"/>
    <w:rsid w:val="008B1F99"/>
    <w:rsid w:val="008B2B9A"/>
    <w:rsid w:val="008B510F"/>
    <w:rsid w:val="008B602A"/>
    <w:rsid w:val="008C194F"/>
    <w:rsid w:val="008C1A00"/>
    <w:rsid w:val="008C30F4"/>
    <w:rsid w:val="008C5102"/>
    <w:rsid w:val="008C5D02"/>
    <w:rsid w:val="008C6DFD"/>
    <w:rsid w:val="008D04DC"/>
    <w:rsid w:val="008D0B39"/>
    <w:rsid w:val="008D14F1"/>
    <w:rsid w:val="008D1B3A"/>
    <w:rsid w:val="008D2D91"/>
    <w:rsid w:val="008D4019"/>
    <w:rsid w:val="008D4429"/>
    <w:rsid w:val="008D565C"/>
    <w:rsid w:val="008D5817"/>
    <w:rsid w:val="008D5A4A"/>
    <w:rsid w:val="008D710D"/>
    <w:rsid w:val="008E052D"/>
    <w:rsid w:val="008E0ACD"/>
    <w:rsid w:val="008E32C0"/>
    <w:rsid w:val="008E58D6"/>
    <w:rsid w:val="008E6A40"/>
    <w:rsid w:val="008F0EA2"/>
    <w:rsid w:val="008F3FAD"/>
    <w:rsid w:val="008F600D"/>
    <w:rsid w:val="009031C5"/>
    <w:rsid w:val="009061AE"/>
    <w:rsid w:val="009065E6"/>
    <w:rsid w:val="00907902"/>
    <w:rsid w:val="00914964"/>
    <w:rsid w:val="00915EBB"/>
    <w:rsid w:val="00916280"/>
    <w:rsid w:val="00917A55"/>
    <w:rsid w:val="00925371"/>
    <w:rsid w:val="00925DB3"/>
    <w:rsid w:val="00930931"/>
    <w:rsid w:val="0093224C"/>
    <w:rsid w:val="00936A83"/>
    <w:rsid w:val="00941710"/>
    <w:rsid w:val="0094367F"/>
    <w:rsid w:val="00946900"/>
    <w:rsid w:val="009523F4"/>
    <w:rsid w:val="00953258"/>
    <w:rsid w:val="0095448E"/>
    <w:rsid w:val="009551FE"/>
    <w:rsid w:val="00960229"/>
    <w:rsid w:val="00960D5B"/>
    <w:rsid w:val="00961359"/>
    <w:rsid w:val="00961904"/>
    <w:rsid w:val="00961EC1"/>
    <w:rsid w:val="009645F8"/>
    <w:rsid w:val="00965CE9"/>
    <w:rsid w:val="00970179"/>
    <w:rsid w:val="009705C8"/>
    <w:rsid w:val="009716BD"/>
    <w:rsid w:val="00971D0A"/>
    <w:rsid w:val="00972414"/>
    <w:rsid w:val="009741F2"/>
    <w:rsid w:val="00974397"/>
    <w:rsid w:val="00974F88"/>
    <w:rsid w:val="0098135C"/>
    <w:rsid w:val="00983FA2"/>
    <w:rsid w:val="009847FC"/>
    <w:rsid w:val="00984A9E"/>
    <w:rsid w:val="00986307"/>
    <w:rsid w:val="009868CA"/>
    <w:rsid w:val="00986A5B"/>
    <w:rsid w:val="00990022"/>
    <w:rsid w:val="00994222"/>
    <w:rsid w:val="009947EB"/>
    <w:rsid w:val="00994C95"/>
    <w:rsid w:val="009954F8"/>
    <w:rsid w:val="009963B3"/>
    <w:rsid w:val="0099699B"/>
    <w:rsid w:val="00996C9F"/>
    <w:rsid w:val="009975AD"/>
    <w:rsid w:val="009975D2"/>
    <w:rsid w:val="0099792B"/>
    <w:rsid w:val="009A072F"/>
    <w:rsid w:val="009A0A1E"/>
    <w:rsid w:val="009A0D38"/>
    <w:rsid w:val="009A1947"/>
    <w:rsid w:val="009A6819"/>
    <w:rsid w:val="009A6DF6"/>
    <w:rsid w:val="009A7096"/>
    <w:rsid w:val="009B003F"/>
    <w:rsid w:val="009B0440"/>
    <w:rsid w:val="009B5038"/>
    <w:rsid w:val="009C053C"/>
    <w:rsid w:val="009C271C"/>
    <w:rsid w:val="009C3126"/>
    <w:rsid w:val="009C42E3"/>
    <w:rsid w:val="009C45E2"/>
    <w:rsid w:val="009C59B0"/>
    <w:rsid w:val="009C6144"/>
    <w:rsid w:val="009C6593"/>
    <w:rsid w:val="009C7C2D"/>
    <w:rsid w:val="009D18AE"/>
    <w:rsid w:val="009D42E0"/>
    <w:rsid w:val="009D5150"/>
    <w:rsid w:val="009D5B77"/>
    <w:rsid w:val="009D6557"/>
    <w:rsid w:val="009E179D"/>
    <w:rsid w:val="009E210E"/>
    <w:rsid w:val="009E2454"/>
    <w:rsid w:val="009E774C"/>
    <w:rsid w:val="009F0933"/>
    <w:rsid w:val="009F1985"/>
    <w:rsid w:val="009F2BD5"/>
    <w:rsid w:val="009F708D"/>
    <w:rsid w:val="009F716A"/>
    <w:rsid w:val="009F75CA"/>
    <w:rsid w:val="009F7A34"/>
    <w:rsid w:val="00A0485B"/>
    <w:rsid w:val="00A06036"/>
    <w:rsid w:val="00A1000E"/>
    <w:rsid w:val="00A1089C"/>
    <w:rsid w:val="00A111E9"/>
    <w:rsid w:val="00A119BD"/>
    <w:rsid w:val="00A14270"/>
    <w:rsid w:val="00A14348"/>
    <w:rsid w:val="00A1504E"/>
    <w:rsid w:val="00A209B7"/>
    <w:rsid w:val="00A20DD8"/>
    <w:rsid w:val="00A21352"/>
    <w:rsid w:val="00A21365"/>
    <w:rsid w:val="00A22F18"/>
    <w:rsid w:val="00A23654"/>
    <w:rsid w:val="00A25B7A"/>
    <w:rsid w:val="00A344A1"/>
    <w:rsid w:val="00A35937"/>
    <w:rsid w:val="00A36767"/>
    <w:rsid w:val="00A4139C"/>
    <w:rsid w:val="00A42903"/>
    <w:rsid w:val="00A42F61"/>
    <w:rsid w:val="00A44770"/>
    <w:rsid w:val="00A47316"/>
    <w:rsid w:val="00A47F60"/>
    <w:rsid w:val="00A5600D"/>
    <w:rsid w:val="00A56FCD"/>
    <w:rsid w:val="00A6135B"/>
    <w:rsid w:val="00A6227D"/>
    <w:rsid w:val="00A62427"/>
    <w:rsid w:val="00A63CA2"/>
    <w:rsid w:val="00A64041"/>
    <w:rsid w:val="00A64D3A"/>
    <w:rsid w:val="00A6699F"/>
    <w:rsid w:val="00A66A0B"/>
    <w:rsid w:val="00A67745"/>
    <w:rsid w:val="00A737DC"/>
    <w:rsid w:val="00A73F6B"/>
    <w:rsid w:val="00A75ECC"/>
    <w:rsid w:val="00A832BB"/>
    <w:rsid w:val="00A8411E"/>
    <w:rsid w:val="00A84672"/>
    <w:rsid w:val="00A847C9"/>
    <w:rsid w:val="00A85F6B"/>
    <w:rsid w:val="00A90F36"/>
    <w:rsid w:val="00A91983"/>
    <w:rsid w:val="00A92786"/>
    <w:rsid w:val="00A941FC"/>
    <w:rsid w:val="00A94F98"/>
    <w:rsid w:val="00A95095"/>
    <w:rsid w:val="00A962E0"/>
    <w:rsid w:val="00AA0D5F"/>
    <w:rsid w:val="00AA3055"/>
    <w:rsid w:val="00AA47F5"/>
    <w:rsid w:val="00AA5695"/>
    <w:rsid w:val="00AA652D"/>
    <w:rsid w:val="00AA6F76"/>
    <w:rsid w:val="00AB0EDE"/>
    <w:rsid w:val="00AB2F77"/>
    <w:rsid w:val="00AB3F22"/>
    <w:rsid w:val="00AB4596"/>
    <w:rsid w:val="00AB56A4"/>
    <w:rsid w:val="00AB60D2"/>
    <w:rsid w:val="00AB6893"/>
    <w:rsid w:val="00AB6A6D"/>
    <w:rsid w:val="00AB7151"/>
    <w:rsid w:val="00AC0E45"/>
    <w:rsid w:val="00AC219A"/>
    <w:rsid w:val="00AC23C5"/>
    <w:rsid w:val="00AC3086"/>
    <w:rsid w:val="00AE0548"/>
    <w:rsid w:val="00AE0982"/>
    <w:rsid w:val="00AE5C70"/>
    <w:rsid w:val="00AE7DDC"/>
    <w:rsid w:val="00AF12E8"/>
    <w:rsid w:val="00AF1893"/>
    <w:rsid w:val="00AF1EDB"/>
    <w:rsid w:val="00AF20C6"/>
    <w:rsid w:val="00AF26DA"/>
    <w:rsid w:val="00AF3865"/>
    <w:rsid w:val="00AF43D9"/>
    <w:rsid w:val="00AF50CD"/>
    <w:rsid w:val="00AF55E3"/>
    <w:rsid w:val="00AF6BAF"/>
    <w:rsid w:val="00B0027B"/>
    <w:rsid w:val="00B00E20"/>
    <w:rsid w:val="00B01B36"/>
    <w:rsid w:val="00B04264"/>
    <w:rsid w:val="00B04B6A"/>
    <w:rsid w:val="00B05D6C"/>
    <w:rsid w:val="00B06245"/>
    <w:rsid w:val="00B072D2"/>
    <w:rsid w:val="00B102E9"/>
    <w:rsid w:val="00B10D5A"/>
    <w:rsid w:val="00B10E0D"/>
    <w:rsid w:val="00B12DF2"/>
    <w:rsid w:val="00B140A1"/>
    <w:rsid w:val="00B204F5"/>
    <w:rsid w:val="00B20F7F"/>
    <w:rsid w:val="00B2364F"/>
    <w:rsid w:val="00B25096"/>
    <w:rsid w:val="00B25BC8"/>
    <w:rsid w:val="00B30243"/>
    <w:rsid w:val="00B305D9"/>
    <w:rsid w:val="00B31146"/>
    <w:rsid w:val="00B3118D"/>
    <w:rsid w:val="00B31D84"/>
    <w:rsid w:val="00B32250"/>
    <w:rsid w:val="00B358EA"/>
    <w:rsid w:val="00B36799"/>
    <w:rsid w:val="00B36DE7"/>
    <w:rsid w:val="00B37539"/>
    <w:rsid w:val="00B42507"/>
    <w:rsid w:val="00B42FF9"/>
    <w:rsid w:val="00B43B6A"/>
    <w:rsid w:val="00B45608"/>
    <w:rsid w:val="00B47171"/>
    <w:rsid w:val="00B52440"/>
    <w:rsid w:val="00B53235"/>
    <w:rsid w:val="00B54548"/>
    <w:rsid w:val="00B54E5C"/>
    <w:rsid w:val="00B55C3E"/>
    <w:rsid w:val="00B57B40"/>
    <w:rsid w:val="00B57C61"/>
    <w:rsid w:val="00B64F21"/>
    <w:rsid w:val="00B662D7"/>
    <w:rsid w:val="00B70774"/>
    <w:rsid w:val="00B71FB2"/>
    <w:rsid w:val="00B72B31"/>
    <w:rsid w:val="00B73081"/>
    <w:rsid w:val="00B73BA1"/>
    <w:rsid w:val="00B7426B"/>
    <w:rsid w:val="00B743AC"/>
    <w:rsid w:val="00B74A1E"/>
    <w:rsid w:val="00B76AD2"/>
    <w:rsid w:val="00B77052"/>
    <w:rsid w:val="00B81367"/>
    <w:rsid w:val="00B833E1"/>
    <w:rsid w:val="00B839BC"/>
    <w:rsid w:val="00B843EE"/>
    <w:rsid w:val="00B84437"/>
    <w:rsid w:val="00B84682"/>
    <w:rsid w:val="00B84932"/>
    <w:rsid w:val="00B84E49"/>
    <w:rsid w:val="00B85D73"/>
    <w:rsid w:val="00B90CD9"/>
    <w:rsid w:val="00B92AC5"/>
    <w:rsid w:val="00B94405"/>
    <w:rsid w:val="00B94C81"/>
    <w:rsid w:val="00B96C0F"/>
    <w:rsid w:val="00B97745"/>
    <w:rsid w:val="00BA0A2A"/>
    <w:rsid w:val="00BA4D00"/>
    <w:rsid w:val="00BA5091"/>
    <w:rsid w:val="00BA5E3F"/>
    <w:rsid w:val="00BA6405"/>
    <w:rsid w:val="00BA6D8D"/>
    <w:rsid w:val="00BB105A"/>
    <w:rsid w:val="00BB1442"/>
    <w:rsid w:val="00BB1E04"/>
    <w:rsid w:val="00BB2029"/>
    <w:rsid w:val="00BB403C"/>
    <w:rsid w:val="00BB4B18"/>
    <w:rsid w:val="00BB58CE"/>
    <w:rsid w:val="00BB5C3D"/>
    <w:rsid w:val="00BB5C87"/>
    <w:rsid w:val="00BB6AAF"/>
    <w:rsid w:val="00BB773F"/>
    <w:rsid w:val="00BC1888"/>
    <w:rsid w:val="00BC316A"/>
    <w:rsid w:val="00BC3576"/>
    <w:rsid w:val="00BC3D8E"/>
    <w:rsid w:val="00BC47E6"/>
    <w:rsid w:val="00BC544B"/>
    <w:rsid w:val="00BC56AF"/>
    <w:rsid w:val="00BC63B4"/>
    <w:rsid w:val="00BC68E7"/>
    <w:rsid w:val="00BD2CBE"/>
    <w:rsid w:val="00BD3530"/>
    <w:rsid w:val="00BD4B11"/>
    <w:rsid w:val="00BE0CED"/>
    <w:rsid w:val="00BE0D2C"/>
    <w:rsid w:val="00BE16B4"/>
    <w:rsid w:val="00BE1C35"/>
    <w:rsid w:val="00BE2926"/>
    <w:rsid w:val="00BE2FC7"/>
    <w:rsid w:val="00BE3203"/>
    <w:rsid w:val="00BE3C6D"/>
    <w:rsid w:val="00BE418C"/>
    <w:rsid w:val="00BE4865"/>
    <w:rsid w:val="00BE49D3"/>
    <w:rsid w:val="00BE4A85"/>
    <w:rsid w:val="00BE4D6B"/>
    <w:rsid w:val="00BE51B6"/>
    <w:rsid w:val="00BE57F4"/>
    <w:rsid w:val="00BE6317"/>
    <w:rsid w:val="00BE6B92"/>
    <w:rsid w:val="00BE741D"/>
    <w:rsid w:val="00BE7758"/>
    <w:rsid w:val="00BF3DAF"/>
    <w:rsid w:val="00BF7777"/>
    <w:rsid w:val="00C018CE"/>
    <w:rsid w:val="00C018D9"/>
    <w:rsid w:val="00C0229B"/>
    <w:rsid w:val="00C02B42"/>
    <w:rsid w:val="00C03869"/>
    <w:rsid w:val="00C06A84"/>
    <w:rsid w:val="00C06D93"/>
    <w:rsid w:val="00C07FEB"/>
    <w:rsid w:val="00C12208"/>
    <w:rsid w:val="00C2066A"/>
    <w:rsid w:val="00C20FD6"/>
    <w:rsid w:val="00C225FE"/>
    <w:rsid w:val="00C22701"/>
    <w:rsid w:val="00C22A4F"/>
    <w:rsid w:val="00C2795F"/>
    <w:rsid w:val="00C31732"/>
    <w:rsid w:val="00C33485"/>
    <w:rsid w:val="00C33678"/>
    <w:rsid w:val="00C3470E"/>
    <w:rsid w:val="00C40C67"/>
    <w:rsid w:val="00C413AA"/>
    <w:rsid w:val="00C413FD"/>
    <w:rsid w:val="00C42FB8"/>
    <w:rsid w:val="00C4381F"/>
    <w:rsid w:val="00C44226"/>
    <w:rsid w:val="00C457B7"/>
    <w:rsid w:val="00C463D3"/>
    <w:rsid w:val="00C476C1"/>
    <w:rsid w:val="00C51C8D"/>
    <w:rsid w:val="00C53DD0"/>
    <w:rsid w:val="00C547A6"/>
    <w:rsid w:val="00C54C29"/>
    <w:rsid w:val="00C57669"/>
    <w:rsid w:val="00C60BCD"/>
    <w:rsid w:val="00C632F3"/>
    <w:rsid w:val="00C651DE"/>
    <w:rsid w:val="00C66589"/>
    <w:rsid w:val="00C70251"/>
    <w:rsid w:val="00C748B1"/>
    <w:rsid w:val="00C77AFD"/>
    <w:rsid w:val="00C80A9E"/>
    <w:rsid w:val="00C8141D"/>
    <w:rsid w:val="00C83869"/>
    <w:rsid w:val="00C86B54"/>
    <w:rsid w:val="00C86CD0"/>
    <w:rsid w:val="00C95274"/>
    <w:rsid w:val="00C97C1E"/>
    <w:rsid w:val="00CA0A66"/>
    <w:rsid w:val="00CA2B34"/>
    <w:rsid w:val="00CA7C9F"/>
    <w:rsid w:val="00CB01CA"/>
    <w:rsid w:val="00CB1732"/>
    <w:rsid w:val="00CB22CA"/>
    <w:rsid w:val="00CB460D"/>
    <w:rsid w:val="00CB5A24"/>
    <w:rsid w:val="00CB5AF7"/>
    <w:rsid w:val="00CB628C"/>
    <w:rsid w:val="00CB64DE"/>
    <w:rsid w:val="00CB7ACF"/>
    <w:rsid w:val="00CC054F"/>
    <w:rsid w:val="00CC34DE"/>
    <w:rsid w:val="00CC5EF0"/>
    <w:rsid w:val="00CC5F85"/>
    <w:rsid w:val="00CC6F77"/>
    <w:rsid w:val="00CD07DB"/>
    <w:rsid w:val="00CD12E0"/>
    <w:rsid w:val="00CD2622"/>
    <w:rsid w:val="00CD2812"/>
    <w:rsid w:val="00CD415E"/>
    <w:rsid w:val="00CD550F"/>
    <w:rsid w:val="00CE0C73"/>
    <w:rsid w:val="00CE1011"/>
    <w:rsid w:val="00CE248E"/>
    <w:rsid w:val="00CE36DE"/>
    <w:rsid w:val="00CE3B40"/>
    <w:rsid w:val="00CE3E47"/>
    <w:rsid w:val="00CE5118"/>
    <w:rsid w:val="00CE7CD1"/>
    <w:rsid w:val="00CF0492"/>
    <w:rsid w:val="00CF0EA6"/>
    <w:rsid w:val="00CF0F94"/>
    <w:rsid w:val="00CF1595"/>
    <w:rsid w:val="00CF2BA8"/>
    <w:rsid w:val="00CF3C86"/>
    <w:rsid w:val="00CF40D6"/>
    <w:rsid w:val="00CF63E2"/>
    <w:rsid w:val="00CF6467"/>
    <w:rsid w:val="00CF7F71"/>
    <w:rsid w:val="00D00714"/>
    <w:rsid w:val="00D0550A"/>
    <w:rsid w:val="00D11731"/>
    <w:rsid w:val="00D11A7A"/>
    <w:rsid w:val="00D12F61"/>
    <w:rsid w:val="00D20C92"/>
    <w:rsid w:val="00D242FA"/>
    <w:rsid w:val="00D25634"/>
    <w:rsid w:val="00D25C77"/>
    <w:rsid w:val="00D2650E"/>
    <w:rsid w:val="00D31020"/>
    <w:rsid w:val="00D31910"/>
    <w:rsid w:val="00D32BA6"/>
    <w:rsid w:val="00D347F6"/>
    <w:rsid w:val="00D35450"/>
    <w:rsid w:val="00D3562A"/>
    <w:rsid w:val="00D36714"/>
    <w:rsid w:val="00D36E57"/>
    <w:rsid w:val="00D41BC0"/>
    <w:rsid w:val="00D4233E"/>
    <w:rsid w:val="00D44F56"/>
    <w:rsid w:val="00D456BC"/>
    <w:rsid w:val="00D56066"/>
    <w:rsid w:val="00D56C1B"/>
    <w:rsid w:val="00D56DC9"/>
    <w:rsid w:val="00D56FF9"/>
    <w:rsid w:val="00D6193F"/>
    <w:rsid w:val="00D64A0C"/>
    <w:rsid w:val="00D71DAF"/>
    <w:rsid w:val="00D71F5D"/>
    <w:rsid w:val="00D7248D"/>
    <w:rsid w:val="00D77B87"/>
    <w:rsid w:val="00D8003E"/>
    <w:rsid w:val="00D80A6B"/>
    <w:rsid w:val="00D81A72"/>
    <w:rsid w:val="00D83539"/>
    <w:rsid w:val="00D838C5"/>
    <w:rsid w:val="00D84D95"/>
    <w:rsid w:val="00D85899"/>
    <w:rsid w:val="00D87000"/>
    <w:rsid w:val="00D908B8"/>
    <w:rsid w:val="00D90965"/>
    <w:rsid w:val="00D92305"/>
    <w:rsid w:val="00DA018C"/>
    <w:rsid w:val="00DA359F"/>
    <w:rsid w:val="00DA372F"/>
    <w:rsid w:val="00DA5231"/>
    <w:rsid w:val="00DA71F3"/>
    <w:rsid w:val="00DB5EB0"/>
    <w:rsid w:val="00DB6F41"/>
    <w:rsid w:val="00DC0089"/>
    <w:rsid w:val="00DC0AD1"/>
    <w:rsid w:val="00DC1EB6"/>
    <w:rsid w:val="00DC72F0"/>
    <w:rsid w:val="00DC733E"/>
    <w:rsid w:val="00DC78ED"/>
    <w:rsid w:val="00DC7E4B"/>
    <w:rsid w:val="00DD0DB2"/>
    <w:rsid w:val="00DD40F8"/>
    <w:rsid w:val="00DD4EF6"/>
    <w:rsid w:val="00DD794F"/>
    <w:rsid w:val="00DE1CA7"/>
    <w:rsid w:val="00DE2083"/>
    <w:rsid w:val="00DE32A9"/>
    <w:rsid w:val="00DE5A3E"/>
    <w:rsid w:val="00DE784E"/>
    <w:rsid w:val="00DF003E"/>
    <w:rsid w:val="00DF1FBC"/>
    <w:rsid w:val="00DF3B05"/>
    <w:rsid w:val="00DF3FC6"/>
    <w:rsid w:val="00DF6A2F"/>
    <w:rsid w:val="00E00C6C"/>
    <w:rsid w:val="00E02099"/>
    <w:rsid w:val="00E07150"/>
    <w:rsid w:val="00E07DCA"/>
    <w:rsid w:val="00E15C39"/>
    <w:rsid w:val="00E15EB8"/>
    <w:rsid w:val="00E20E96"/>
    <w:rsid w:val="00E21953"/>
    <w:rsid w:val="00E2372B"/>
    <w:rsid w:val="00E24428"/>
    <w:rsid w:val="00E244B5"/>
    <w:rsid w:val="00E24D40"/>
    <w:rsid w:val="00E2571E"/>
    <w:rsid w:val="00E25EA0"/>
    <w:rsid w:val="00E27AF8"/>
    <w:rsid w:val="00E308A1"/>
    <w:rsid w:val="00E33083"/>
    <w:rsid w:val="00E33ABE"/>
    <w:rsid w:val="00E40C18"/>
    <w:rsid w:val="00E4235D"/>
    <w:rsid w:val="00E424B0"/>
    <w:rsid w:val="00E426A1"/>
    <w:rsid w:val="00E435FD"/>
    <w:rsid w:val="00E44F74"/>
    <w:rsid w:val="00E45808"/>
    <w:rsid w:val="00E468D3"/>
    <w:rsid w:val="00E4743E"/>
    <w:rsid w:val="00E503E9"/>
    <w:rsid w:val="00E50A2A"/>
    <w:rsid w:val="00E50DBF"/>
    <w:rsid w:val="00E5288D"/>
    <w:rsid w:val="00E542A0"/>
    <w:rsid w:val="00E54C6C"/>
    <w:rsid w:val="00E56322"/>
    <w:rsid w:val="00E6384D"/>
    <w:rsid w:val="00E6466B"/>
    <w:rsid w:val="00E651FD"/>
    <w:rsid w:val="00E65EE2"/>
    <w:rsid w:val="00E7049F"/>
    <w:rsid w:val="00E70878"/>
    <w:rsid w:val="00E71C5A"/>
    <w:rsid w:val="00E729F0"/>
    <w:rsid w:val="00E73A02"/>
    <w:rsid w:val="00E73F72"/>
    <w:rsid w:val="00E7450D"/>
    <w:rsid w:val="00E74CF9"/>
    <w:rsid w:val="00E750B6"/>
    <w:rsid w:val="00E7600F"/>
    <w:rsid w:val="00E76F97"/>
    <w:rsid w:val="00E7794D"/>
    <w:rsid w:val="00E8033E"/>
    <w:rsid w:val="00E80822"/>
    <w:rsid w:val="00E80EC2"/>
    <w:rsid w:val="00E81486"/>
    <w:rsid w:val="00E869A8"/>
    <w:rsid w:val="00E86AD6"/>
    <w:rsid w:val="00E90208"/>
    <w:rsid w:val="00E92577"/>
    <w:rsid w:val="00E94F36"/>
    <w:rsid w:val="00E94FC8"/>
    <w:rsid w:val="00EA0CD5"/>
    <w:rsid w:val="00EA1C87"/>
    <w:rsid w:val="00EA3B5E"/>
    <w:rsid w:val="00EA3BDE"/>
    <w:rsid w:val="00EA4544"/>
    <w:rsid w:val="00EA464C"/>
    <w:rsid w:val="00EA6E16"/>
    <w:rsid w:val="00EB3D3C"/>
    <w:rsid w:val="00EB789F"/>
    <w:rsid w:val="00EB7E32"/>
    <w:rsid w:val="00EC3077"/>
    <w:rsid w:val="00EC4108"/>
    <w:rsid w:val="00EC4A11"/>
    <w:rsid w:val="00EC4B54"/>
    <w:rsid w:val="00EC7D92"/>
    <w:rsid w:val="00ED427D"/>
    <w:rsid w:val="00ED5324"/>
    <w:rsid w:val="00ED5ADB"/>
    <w:rsid w:val="00ED79E1"/>
    <w:rsid w:val="00EE1605"/>
    <w:rsid w:val="00EE2531"/>
    <w:rsid w:val="00EE3CA2"/>
    <w:rsid w:val="00EE41B7"/>
    <w:rsid w:val="00EE42ED"/>
    <w:rsid w:val="00EE44C1"/>
    <w:rsid w:val="00EE5C00"/>
    <w:rsid w:val="00EE7B42"/>
    <w:rsid w:val="00EF3421"/>
    <w:rsid w:val="00EF38F0"/>
    <w:rsid w:val="00EF623E"/>
    <w:rsid w:val="00EF7A5A"/>
    <w:rsid w:val="00F010FB"/>
    <w:rsid w:val="00F0338E"/>
    <w:rsid w:val="00F04B6A"/>
    <w:rsid w:val="00F076DB"/>
    <w:rsid w:val="00F12485"/>
    <w:rsid w:val="00F1368D"/>
    <w:rsid w:val="00F14622"/>
    <w:rsid w:val="00F14A8E"/>
    <w:rsid w:val="00F14AFC"/>
    <w:rsid w:val="00F15AC6"/>
    <w:rsid w:val="00F15B7E"/>
    <w:rsid w:val="00F15F50"/>
    <w:rsid w:val="00F17C6F"/>
    <w:rsid w:val="00F205A9"/>
    <w:rsid w:val="00F23786"/>
    <w:rsid w:val="00F24E82"/>
    <w:rsid w:val="00F25196"/>
    <w:rsid w:val="00F3199C"/>
    <w:rsid w:val="00F35815"/>
    <w:rsid w:val="00F36631"/>
    <w:rsid w:val="00F37E9D"/>
    <w:rsid w:val="00F418FF"/>
    <w:rsid w:val="00F41C50"/>
    <w:rsid w:val="00F43A8A"/>
    <w:rsid w:val="00F45E89"/>
    <w:rsid w:val="00F467CF"/>
    <w:rsid w:val="00F46854"/>
    <w:rsid w:val="00F47758"/>
    <w:rsid w:val="00F47815"/>
    <w:rsid w:val="00F479C0"/>
    <w:rsid w:val="00F52293"/>
    <w:rsid w:val="00F525E2"/>
    <w:rsid w:val="00F54B81"/>
    <w:rsid w:val="00F5728B"/>
    <w:rsid w:val="00F63EF4"/>
    <w:rsid w:val="00F63FF5"/>
    <w:rsid w:val="00F641E6"/>
    <w:rsid w:val="00F641F7"/>
    <w:rsid w:val="00F65D0B"/>
    <w:rsid w:val="00F72348"/>
    <w:rsid w:val="00F7279E"/>
    <w:rsid w:val="00F740B2"/>
    <w:rsid w:val="00F80DCF"/>
    <w:rsid w:val="00F826C4"/>
    <w:rsid w:val="00F849D1"/>
    <w:rsid w:val="00F863D6"/>
    <w:rsid w:val="00F86EF0"/>
    <w:rsid w:val="00F87382"/>
    <w:rsid w:val="00F8775F"/>
    <w:rsid w:val="00F91349"/>
    <w:rsid w:val="00F91D86"/>
    <w:rsid w:val="00F9253A"/>
    <w:rsid w:val="00F92853"/>
    <w:rsid w:val="00F947F5"/>
    <w:rsid w:val="00F97A11"/>
    <w:rsid w:val="00FA247D"/>
    <w:rsid w:val="00FA2862"/>
    <w:rsid w:val="00FA44ED"/>
    <w:rsid w:val="00FA7C08"/>
    <w:rsid w:val="00FB1746"/>
    <w:rsid w:val="00FB3A65"/>
    <w:rsid w:val="00FC1221"/>
    <w:rsid w:val="00FC281F"/>
    <w:rsid w:val="00FC28EB"/>
    <w:rsid w:val="00FC34C4"/>
    <w:rsid w:val="00FC37A0"/>
    <w:rsid w:val="00FC5BCB"/>
    <w:rsid w:val="00FC5FFD"/>
    <w:rsid w:val="00FC7061"/>
    <w:rsid w:val="00FC71B3"/>
    <w:rsid w:val="00FD1C1E"/>
    <w:rsid w:val="00FD552E"/>
    <w:rsid w:val="00FD637F"/>
    <w:rsid w:val="00FE25DA"/>
    <w:rsid w:val="00FE285A"/>
    <w:rsid w:val="00FE2C4B"/>
    <w:rsid w:val="00FE4953"/>
    <w:rsid w:val="00FE517B"/>
    <w:rsid w:val="00FE6297"/>
    <w:rsid w:val="00FE6B2B"/>
    <w:rsid w:val="00FE6F60"/>
    <w:rsid w:val="00FE71FF"/>
    <w:rsid w:val="00FF13D7"/>
    <w:rsid w:val="00FF1981"/>
    <w:rsid w:val="00FF2055"/>
    <w:rsid w:val="00FF2E85"/>
    <w:rsid w:val="00FF468A"/>
    <w:rsid w:val="00FF64A7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961F04B-D3BB-48B8-91A4-9A2D1CFF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20E2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35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rsid w:val="00A85F6B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A85F6B"/>
  </w:style>
  <w:style w:type="character" w:styleId="ad">
    <w:name w:val="Hyperlink"/>
    <w:rsid w:val="00941710"/>
    <w:rPr>
      <w:color w:val="0000FF"/>
      <w:u w:val="single"/>
    </w:rPr>
  </w:style>
  <w:style w:type="character" w:styleId="ae">
    <w:name w:val="FollowedHyperlink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">
    <w:name w:val="annotation reference"/>
    <w:semiHidden/>
    <w:rsid w:val="00E750B6"/>
    <w:rPr>
      <w:sz w:val="16"/>
      <w:szCs w:val="16"/>
    </w:rPr>
  </w:style>
  <w:style w:type="paragraph" w:styleId="af0">
    <w:name w:val="annotation text"/>
    <w:basedOn w:val="a0"/>
    <w:link w:val="af1"/>
    <w:semiHidden/>
    <w:rsid w:val="00E750B6"/>
    <w:rPr>
      <w:sz w:val="20"/>
      <w:szCs w:val="20"/>
    </w:rPr>
  </w:style>
  <w:style w:type="paragraph" w:styleId="af2">
    <w:name w:val="annotation subject"/>
    <w:basedOn w:val="af0"/>
    <w:next w:val="af0"/>
    <w:semiHidden/>
    <w:rsid w:val="00E750B6"/>
    <w:rPr>
      <w:b/>
      <w:bCs/>
    </w:rPr>
  </w:style>
  <w:style w:type="paragraph" w:styleId="af3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853AAC"/>
    <w:rPr>
      <w:b/>
      <w:sz w:val="24"/>
      <w:szCs w:val="24"/>
    </w:rPr>
  </w:style>
  <w:style w:type="character" w:customStyle="1" w:styleId="af1">
    <w:name w:val="Текст примечания Знак"/>
    <w:basedOn w:val="a1"/>
    <w:link w:val="af0"/>
    <w:semiHidden/>
    <w:rsid w:val="00853AAC"/>
  </w:style>
  <w:style w:type="paragraph" w:styleId="af4">
    <w:name w:val="Subtitle"/>
    <w:basedOn w:val="a0"/>
    <w:link w:val="af5"/>
    <w:qFormat/>
    <w:rsid w:val="00B52440"/>
    <w:pPr>
      <w:jc w:val="center"/>
    </w:pPr>
    <w:rPr>
      <w:b/>
      <w:sz w:val="28"/>
      <w:szCs w:val="20"/>
    </w:rPr>
  </w:style>
  <w:style w:type="character" w:customStyle="1" w:styleId="af5">
    <w:name w:val="Подзаголовок Знак"/>
    <w:link w:val="af4"/>
    <w:rsid w:val="00B52440"/>
    <w:rPr>
      <w:b/>
      <w:sz w:val="28"/>
    </w:rPr>
  </w:style>
  <w:style w:type="paragraph" w:styleId="af6">
    <w:name w:val="List"/>
    <w:basedOn w:val="a0"/>
    <w:rsid w:val="00605CE1"/>
    <w:pPr>
      <w:spacing w:before="120" w:after="120"/>
      <w:ind w:left="283" w:hanging="283"/>
      <w:jc w:val="both"/>
    </w:pPr>
    <w:rPr>
      <w:rFonts w:ascii="Verdana" w:hAnsi="Verdana" w:cs="Tahoma"/>
      <w:sz w:val="18"/>
      <w:szCs w:val="20"/>
      <w:lang w:eastAsia="en-US"/>
    </w:rPr>
  </w:style>
  <w:style w:type="character" w:customStyle="1" w:styleId="10">
    <w:name w:val="Подзаголовок Знак1"/>
    <w:locked/>
    <w:rsid w:val="006D50D4"/>
    <w:rPr>
      <w:b/>
      <w:sz w:val="28"/>
    </w:rPr>
  </w:style>
  <w:style w:type="character" w:customStyle="1" w:styleId="af7">
    <w:name w:val="Основной текст_"/>
    <w:link w:val="6"/>
    <w:rsid w:val="00331BA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7"/>
    <w:rsid w:val="00331BA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8">
    <w:name w:val="List Paragraph"/>
    <w:basedOn w:val="a0"/>
    <w:uiPriority w:val="34"/>
    <w:qFormat/>
    <w:rsid w:val="000F46B6"/>
    <w:pPr>
      <w:ind w:left="708"/>
    </w:pPr>
  </w:style>
  <w:style w:type="character" w:customStyle="1" w:styleId="50">
    <w:name w:val="Основной текст (5)_"/>
    <w:link w:val="51"/>
    <w:locked/>
    <w:rsid w:val="000A211F"/>
    <w:rPr>
      <w:rFonts w:ascii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0A211F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spacing w:val="-10"/>
      <w:sz w:val="19"/>
      <w:szCs w:val="19"/>
    </w:rPr>
  </w:style>
  <w:style w:type="paragraph" w:customStyle="1" w:styleId="ConsPlusNormal">
    <w:name w:val="ConsPlusNormal"/>
    <w:rsid w:val="00784D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Block Text"/>
    <w:basedOn w:val="a0"/>
    <w:rsid w:val="00784D3E"/>
    <w:pPr>
      <w:widowControl w:val="0"/>
      <w:shd w:val="clear" w:color="auto" w:fill="FFFFFF"/>
      <w:spacing w:line="322" w:lineRule="exact"/>
      <w:ind w:left="4142" w:right="1613" w:hanging="1042"/>
    </w:pPr>
    <w:rPr>
      <w:b/>
      <w:snapToGrid w:val="0"/>
      <w:color w:val="000000"/>
      <w:spacing w:val="-10"/>
      <w:sz w:val="28"/>
      <w:szCs w:val="20"/>
    </w:rPr>
  </w:style>
  <w:style w:type="character" w:customStyle="1" w:styleId="7">
    <w:name w:val="Основной текст (7)_"/>
    <w:link w:val="70"/>
    <w:rsid w:val="00F17C6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F17C6F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styleId="afa">
    <w:name w:val="header"/>
    <w:basedOn w:val="a0"/>
    <w:link w:val="afb"/>
    <w:rsid w:val="00D908B8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1"/>
    <w:link w:val="afa"/>
    <w:rsid w:val="00D908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76AA6-85A8-49C2-B4BC-451B980C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/>
  <LinksUpToDate>false</LinksUpToDate>
  <CharactersWithSpaces>28914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subject/>
  <dc:creator>Tomakina</dc:creator>
  <cp:keywords/>
  <cp:lastModifiedBy>Солдатова Ирина Николаевна</cp:lastModifiedBy>
  <cp:revision>2</cp:revision>
  <cp:lastPrinted>2018-01-11T10:53:00Z</cp:lastPrinted>
  <dcterms:created xsi:type="dcterms:W3CDTF">2018-01-29T05:39:00Z</dcterms:created>
  <dcterms:modified xsi:type="dcterms:W3CDTF">2018-01-29T05:39:00Z</dcterms:modified>
</cp:coreProperties>
</file>