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6625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F6625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Default="00F6625F">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F6625F" w:rsidRDefault="00F6625F" w:rsidP="00F6625F">
      <w:pPr>
        <w:pStyle w:val="22"/>
        <w:rPr>
          <w:rFonts w:ascii="Arial" w:hAnsi="Arial" w:cs="Arial"/>
          <w:sz w:val="20"/>
          <w:szCs w:val="20"/>
        </w:rPr>
      </w:pPr>
      <w:hyperlink w:anchor="_Toc428967886" w:history="1">
        <w:r>
          <w:rPr>
            <w:rStyle w:val="af2"/>
            <w:rFonts w:ascii="Arial" w:hAnsi="Arial" w:cs="Arial"/>
            <w:sz w:val="20"/>
            <w:szCs w:val="20"/>
          </w:rPr>
          <w:t>4.10</w:t>
        </w:r>
        <w:r>
          <w:rPr>
            <w:rFonts w:ascii="Arial" w:hAnsi="Arial" w:cs="Arial"/>
            <w:sz w:val="20"/>
          </w:rPr>
          <w:t>Согласие на обработку персональных данных (форма 14)</w:t>
        </w:r>
        <w:r>
          <w:rPr>
            <w:rStyle w:val="af2"/>
            <w:rFonts w:ascii="Arial" w:hAnsi="Arial" w:cs="Arial"/>
            <w:sz w:val="20"/>
            <w:szCs w:val="20"/>
          </w:rPr>
          <w:t xml:space="preserve"> </w:t>
        </w:r>
        <w:r w:rsidRPr="00B7089A">
          <w:rPr>
            <w:rFonts w:ascii="Arial" w:hAnsi="Arial" w:cs="Arial"/>
            <w:webHidden/>
            <w:sz w:val="20"/>
            <w:szCs w:val="20"/>
          </w:rPr>
          <w:tab/>
        </w:r>
        <w:r w:rsidRPr="00B7089A">
          <w:rPr>
            <w:rFonts w:ascii="Arial" w:hAnsi="Arial" w:cs="Arial"/>
            <w:webHidden/>
            <w:sz w:val="20"/>
            <w:szCs w:val="20"/>
          </w:rPr>
          <w:fldChar w:fldCharType="begin"/>
        </w:r>
        <w:r w:rsidRPr="00B7089A">
          <w:rPr>
            <w:rFonts w:ascii="Arial" w:hAnsi="Arial" w:cs="Arial"/>
            <w:webHidden/>
            <w:sz w:val="20"/>
            <w:szCs w:val="20"/>
          </w:rPr>
          <w:instrText xml:space="preserve"> PAGEREF _Toc428967886 \h </w:instrText>
        </w:r>
        <w:r w:rsidRPr="00B7089A">
          <w:rPr>
            <w:rFonts w:ascii="Arial" w:hAnsi="Arial" w:cs="Arial"/>
            <w:webHidden/>
            <w:sz w:val="20"/>
            <w:szCs w:val="20"/>
          </w:rPr>
        </w:r>
        <w:r w:rsidRPr="00B7089A">
          <w:rPr>
            <w:rFonts w:ascii="Arial" w:hAnsi="Arial" w:cs="Arial"/>
            <w:webHidden/>
            <w:sz w:val="20"/>
            <w:szCs w:val="20"/>
          </w:rPr>
          <w:fldChar w:fldCharType="separate"/>
        </w:r>
        <w:r>
          <w:rPr>
            <w:rFonts w:ascii="Arial" w:hAnsi="Arial" w:cs="Arial"/>
            <w:webHidden/>
            <w:sz w:val="20"/>
            <w:szCs w:val="20"/>
          </w:rPr>
          <w:t>2</w:t>
        </w:r>
        <w:r w:rsidRPr="00B7089A">
          <w:rPr>
            <w:rFonts w:ascii="Arial" w:hAnsi="Arial" w:cs="Arial"/>
            <w:webHidden/>
            <w:sz w:val="20"/>
            <w:szCs w:val="20"/>
          </w:rPr>
          <w:fldChar w:fldCharType="end"/>
        </w:r>
      </w:hyperlink>
      <w:r>
        <w:rPr>
          <w:rFonts w:ascii="Arial" w:hAnsi="Arial" w:cs="Arial"/>
          <w:sz w:val="20"/>
          <w:szCs w:val="20"/>
        </w:rPr>
        <w:t>7</w:t>
      </w:r>
    </w:p>
    <w:p w:rsidR="001F2C0F" w:rsidRPr="00B7089A" w:rsidRDefault="00F6625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w:t>
        </w:r>
        <w:r w:rsidR="001F2C0F" w:rsidRPr="00B7089A">
          <w:rPr>
            <w:rFonts w:ascii="Arial" w:hAnsi="Arial" w:cs="Arial"/>
            <w:webHidden/>
            <w:sz w:val="20"/>
            <w:szCs w:val="20"/>
          </w:rPr>
          <w:fldChar w:fldCharType="end"/>
        </w:r>
      </w:hyperlink>
      <w:r>
        <w:rPr>
          <w:rFonts w:ascii="Arial" w:hAnsi="Arial" w:cs="Arial"/>
          <w:sz w:val="20"/>
          <w:szCs w:val="20"/>
        </w:rPr>
        <w:t>9</w:t>
      </w:r>
    </w:p>
    <w:p w:rsidR="001F2C0F" w:rsidRPr="00B7089A" w:rsidRDefault="00F6625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F6625F">
        <w:rPr>
          <w:rFonts w:ascii="Arial" w:hAnsi="Arial" w:cs="Arial"/>
          <w:color w:val="000000"/>
          <w:sz w:val="20"/>
        </w:rPr>
        <w:t>1</w:t>
      </w:r>
      <w:r w:rsidR="00F6625F" w:rsidRPr="00F6625F">
        <w:rPr>
          <w:rFonts w:ascii="Arial" w:hAnsi="Arial" w:cs="Arial"/>
          <w:color w:val="000000"/>
          <w:sz w:val="20"/>
        </w:rPr>
        <w:t>51</w:t>
      </w:r>
      <w:r w:rsidR="00F615D3" w:rsidRPr="00F6625F">
        <w:rPr>
          <w:rFonts w:ascii="Arial" w:hAnsi="Arial" w:cs="Arial"/>
          <w:sz w:val="20"/>
        </w:rPr>
        <w:t xml:space="preserve"> от</w:t>
      </w:r>
      <w:r w:rsidR="00F615D3" w:rsidRPr="0023694D">
        <w:rPr>
          <w:rFonts w:ascii="Arial" w:hAnsi="Arial" w:cs="Arial"/>
          <w:sz w:val="20"/>
        </w:rPr>
        <w:t xml:space="preserve"> </w:t>
      </w:r>
      <w:r w:rsidR="0023694D" w:rsidRPr="0023694D">
        <w:rPr>
          <w:rFonts w:ascii="Arial" w:hAnsi="Arial" w:cs="Arial"/>
          <w:sz w:val="20"/>
        </w:rPr>
        <w:t>18</w:t>
      </w:r>
      <w:r w:rsidR="009026BB" w:rsidRPr="0023694D">
        <w:rPr>
          <w:rFonts w:ascii="Arial" w:hAnsi="Arial" w:cs="Arial"/>
          <w:sz w:val="20"/>
        </w:rPr>
        <w:t>.</w:t>
      </w:r>
      <w:r w:rsidR="0023694D" w:rsidRPr="0023694D">
        <w:rPr>
          <w:rFonts w:ascii="Arial" w:hAnsi="Arial" w:cs="Arial"/>
          <w:sz w:val="20"/>
        </w:rPr>
        <w:t>10</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45C17" w:rsidRDefault="00EA7394" w:rsidP="00CA29F6">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CA29F6">
              <w:rPr>
                <w:rFonts w:ascii="Arial" w:hAnsi="Arial" w:cs="Arial"/>
                <w:bCs/>
                <w:sz w:val="20"/>
              </w:rPr>
              <w:t>трубопроводной арматуры НД</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4A31F8" w:rsidRPr="0023694D">
              <w:rPr>
                <w:rStyle w:val="af2"/>
                <w:rFonts w:ascii="Arial" w:hAnsi="Arial" w:cs="Arial"/>
                <w:sz w:val="20"/>
                <w:lang w:eastAsia="en-US"/>
              </w:rPr>
              <w:fldChar w:fldCharType="begin"/>
            </w:r>
            <w:r w:rsidR="004A31F8" w:rsidRPr="0023694D">
              <w:rPr>
                <w:rStyle w:val="af2"/>
                <w:rFonts w:ascii="Arial" w:hAnsi="Arial" w:cs="Arial"/>
                <w:sz w:val="20"/>
                <w:lang w:eastAsia="en-US"/>
              </w:rPr>
              <w:instrText xml:space="preserve"> HYPERLINK "http://www.unipro.energy/purchase/announcement/" </w:instrText>
            </w:r>
            <w:r w:rsidR="004A31F8" w:rsidRPr="0023694D">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4A31F8" w:rsidRPr="0023694D">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23694D">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23694D" w:rsidRPr="0023694D">
              <w:rPr>
                <w:rFonts w:ascii="Arial" w:hAnsi="Arial" w:cs="Arial"/>
                <w:sz w:val="20"/>
                <w:lang w:eastAsia="en-US"/>
              </w:rPr>
              <w:t>18</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23694D" w:rsidRPr="0023694D">
              <w:rPr>
                <w:rFonts w:ascii="Arial" w:hAnsi="Arial" w:cs="Arial"/>
                <w:sz w:val="20"/>
                <w:lang w:eastAsia="en-US"/>
              </w:rPr>
              <w:t>26</w:t>
            </w:r>
            <w:r w:rsidRPr="0023694D">
              <w:rPr>
                <w:rFonts w:ascii="Arial" w:hAnsi="Arial" w:cs="Arial"/>
                <w:sz w:val="20"/>
                <w:lang w:eastAsia="en-US"/>
              </w:rPr>
              <w:t>.</w:t>
            </w:r>
            <w:r w:rsidR="0023694D" w:rsidRPr="0023694D">
              <w:rPr>
                <w:rFonts w:ascii="Arial" w:hAnsi="Arial" w:cs="Arial"/>
                <w:sz w:val="20"/>
                <w:lang w:eastAsia="en-US"/>
              </w:rPr>
              <w:t>10</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8152BD"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236E0A">
              <w:rPr>
                <w:rFonts w:ascii="Arial" w:hAnsi="Arial" w:cs="Arial"/>
                <w:sz w:val="20"/>
              </w:rPr>
              <w:t xml:space="preserve"> (</w:t>
            </w:r>
            <w:r>
              <w:rPr>
                <w:rFonts w:ascii="Arial" w:hAnsi="Arial" w:cs="Arial"/>
                <w:sz w:val="20"/>
              </w:rPr>
              <w:t>два</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B2A28">
              <w:rPr>
                <w:rFonts w:ascii="Arial" w:hAnsi="Arial" w:cs="Arial"/>
                <w:sz w:val="20"/>
              </w:rPr>
              <w:t xml:space="preserve">а ТМЦ должна быть прикреплена к </w:t>
            </w:r>
            <w:r w:rsidRPr="00B7089A">
              <w:rPr>
                <w:rFonts w:ascii="Arial" w:hAnsi="Arial" w:cs="Arial"/>
                <w:sz w:val="20"/>
              </w:rPr>
              <w:t xml:space="preserve">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B7089A">
        <w:rPr>
          <w:rFonts w:cs="Arial"/>
          <w:sz w:val="20"/>
        </w:rPr>
        <w:lastRenderedPageBreak/>
        <w:t>Образцы основных форм документов, включаемых в </w:t>
      </w:r>
      <w:bookmarkEnd w:id="4"/>
      <w:bookmarkEnd w:id="5"/>
      <w:bookmarkEnd w:id="6"/>
      <w:bookmarkEnd w:id="7"/>
      <w:bookmarkEnd w:id="8"/>
      <w:r w:rsidRPr="00B7089A">
        <w:rPr>
          <w:rFonts w:cs="Arial"/>
          <w:sz w:val="20"/>
        </w:rPr>
        <w:t>Предложение</w:t>
      </w:r>
      <w:bookmarkEnd w:id="9"/>
    </w:p>
    <w:p w:rsidR="00A101C5" w:rsidRPr="00B7089A" w:rsidRDefault="00B620AF" w:rsidP="00A101C5">
      <w:pPr>
        <w:pStyle w:val="21"/>
        <w:spacing w:line="276" w:lineRule="auto"/>
        <w:rPr>
          <w:rFonts w:ascii="Arial" w:hAnsi="Arial" w:cs="Arial"/>
          <w:sz w:val="20"/>
        </w:rPr>
      </w:pPr>
      <w:bookmarkStart w:id="11" w:name="_Ref55336310"/>
      <w:bookmarkStart w:id="12" w:name="_Toc57314672"/>
      <w:bookmarkStart w:id="13" w:name="_Toc69728986"/>
      <w:bookmarkStart w:id="14" w:name="_Toc428967878"/>
      <w:bookmarkEnd w:id="10"/>
      <w:r w:rsidRPr="00B7089A">
        <w:rPr>
          <w:rFonts w:ascii="Arial" w:hAnsi="Arial" w:cs="Arial"/>
          <w:sz w:val="20"/>
        </w:rPr>
        <w:t xml:space="preserve">Письмо о подаче оферты </w:t>
      </w:r>
      <w:bookmarkStart w:id="15" w:name="_Ref22846535"/>
      <w:r w:rsidRPr="00B7089A">
        <w:rPr>
          <w:rFonts w:ascii="Arial" w:hAnsi="Arial" w:cs="Arial"/>
          <w:sz w:val="20"/>
        </w:rPr>
        <w:t>(</w:t>
      </w:r>
      <w:bookmarkEnd w:id="15"/>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1"/>
      <w:bookmarkEnd w:id="12"/>
      <w:bookmarkEnd w:id="13"/>
      <w:bookmarkEnd w:id="14"/>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bookmarkStart w:id="16" w:name="_GoBack"/>
      <w:bookmarkEnd w:id="16"/>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4D6" w:rsidRDefault="00D504D6">
      <w:r>
        <w:separator/>
      </w:r>
    </w:p>
  </w:endnote>
  <w:endnote w:type="continuationSeparator" w:id="0">
    <w:p w:rsidR="00D504D6" w:rsidRDefault="00D5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F6625F" w:rsidRDefault="00F6625F">
        <w:pPr>
          <w:pStyle w:val="af0"/>
          <w:jc w:val="right"/>
        </w:pPr>
        <w:r>
          <w:fldChar w:fldCharType="begin"/>
        </w:r>
        <w:r>
          <w:instrText xml:space="preserve"> PAGE   \* MERGEFORMAT </w:instrText>
        </w:r>
        <w:r>
          <w:fldChar w:fldCharType="separate"/>
        </w:r>
        <w:r w:rsidR="00B20CF4">
          <w:rPr>
            <w:noProof/>
          </w:rPr>
          <w:t>22</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4D6" w:rsidRDefault="00D504D6">
      <w:r>
        <w:separator/>
      </w:r>
    </w:p>
  </w:footnote>
  <w:footnote w:type="continuationSeparator" w:id="0">
    <w:p w:rsidR="00D504D6" w:rsidRDefault="00D50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A85CA-6D75-48D3-A0F7-CF9A67E0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30</Pages>
  <Words>5729</Words>
  <Characters>32661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9</cp:revision>
  <cp:lastPrinted>2018-08-23T04:43:00Z</cp:lastPrinted>
  <dcterms:created xsi:type="dcterms:W3CDTF">2018-10-17T06:31:00Z</dcterms:created>
  <dcterms:modified xsi:type="dcterms:W3CDTF">2018-10-18T04:25:00Z</dcterms:modified>
</cp:coreProperties>
</file>