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1B6C35">
        <w:rPr>
          <w:rFonts w:ascii="Arial" w:hAnsi="Arial" w:cs="Arial"/>
          <w:b/>
          <w:sz w:val="20"/>
        </w:rPr>
        <w:t>419</w:t>
      </w:r>
      <w:r w:rsidRPr="008B6CB9">
        <w:rPr>
          <w:rFonts w:ascii="Arial" w:hAnsi="Arial" w:cs="Arial"/>
          <w:b/>
          <w:sz w:val="20"/>
        </w:rPr>
        <w:t>/ПУ от «</w:t>
      </w:r>
      <w:r w:rsidR="001B6C35">
        <w:rPr>
          <w:rFonts w:ascii="Arial" w:hAnsi="Arial" w:cs="Arial"/>
          <w:b/>
          <w:sz w:val="20"/>
        </w:rPr>
        <w:t>16</w:t>
      </w:r>
      <w:r w:rsidRPr="008B6CB9">
        <w:rPr>
          <w:rFonts w:ascii="Arial" w:hAnsi="Arial" w:cs="Arial"/>
          <w:b/>
          <w:sz w:val="20"/>
        </w:rPr>
        <w:t xml:space="preserve">» </w:t>
      </w:r>
      <w:r w:rsidR="001B6C35">
        <w:rPr>
          <w:rFonts w:ascii="Arial" w:hAnsi="Arial" w:cs="Arial"/>
          <w:b/>
          <w:sz w:val="20"/>
        </w:rPr>
        <w:t>ноября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п/п п</w:t>
            </w:r>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3450BB" w:rsidRDefault="003450BB" w:rsidP="00380494">
            <w:pPr>
              <w:spacing w:line="288" w:lineRule="auto"/>
              <w:ind w:firstLine="0"/>
              <w:rPr>
                <w:snapToGrid/>
                <w:color w:val="000000"/>
                <w:sz w:val="22"/>
                <w:szCs w:val="22"/>
              </w:rPr>
            </w:pPr>
            <w:r w:rsidRPr="003450BB">
              <w:rPr>
                <w:snapToGrid/>
                <w:color w:val="000000"/>
                <w:sz w:val="22"/>
                <w:szCs w:val="22"/>
              </w:rPr>
              <w:t>«</w:t>
            </w:r>
            <w:r w:rsidR="00380494">
              <w:rPr>
                <w:snapToGrid/>
                <w:color w:val="000000"/>
                <w:sz w:val="22"/>
                <w:szCs w:val="22"/>
              </w:rPr>
              <w:t>Оказание услуг по устному и письменному переводам (последовательный перевод, перевод текста)</w:t>
            </w:r>
            <w:r w:rsidR="002B7BD3">
              <w:rPr>
                <w:snapToGrid/>
                <w:color w:val="000000"/>
                <w:sz w:val="22"/>
                <w:szCs w:val="22"/>
              </w:rPr>
              <w:t>»</w:t>
            </w:r>
            <w:r w:rsidRPr="003450BB">
              <w:rPr>
                <w:snapToGrid/>
                <w:color w:val="000000"/>
                <w:sz w:val="22"/>
                <w:szCs w:val="22"/>
              </w:rPr>
              <w:t>.</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«Юнипро»</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 xml:space="preserve">ООО «Юнипро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3450BB"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Сотрудник п</w:t>
            </w:r>
            <w:r>
              <w:rPr>
                <w:sz w:val="22"/>
                <w:szCs w:val="22"/>
                <w:lang w:eastAsia="en-US"/>
              </w:rPr>
              <w:t xml:space="preserve">одразделения закупок: </w:t>
            </w:r>
            <w:r w:rsidR="003450BB">
              <w:rPr>
                <w:sz w:val="22"/>
                <w:szCs w:val="22"/>
                <w:lang w:eastAsia="en-US"/>
              </w:rPr>
              <w:t>Зелинская Инна Сергеевна</w:t>
            </w:r>
            <w:r w:rsidRPr="00191E2B">
              <w:rPr>
                <w:color w:val="FF0000"/>
                <w:sz w:val="22"/>
                <w:szCs w:val="22"/>
                <w:lang w:eastAsia="en-US"/>
              </w:rPr>
              <w:t xml:space="preserve"> </w:t>
            </w:r>
          </w:p>
          <w:p w:rsidR="00651715" w:rsidRPr="003450BB" w:rsidRDefault="00651715" w:rsidP="00C90E03">
            <w:pPr>
              <w:autoSpaceDE w:val="0"/>
              <w:autoSpaceDN w:val="0"/>
              <w:adjustRightInd w:val="0"/>
              <w:spacing w:line="276" w:lineRule="auto"/>
              <w:ind w:firstLine="0"/>
              <w:rPr>
                <w:sz w:val="22"/>
                <w:szCs w:val="22"/>
                <w:u w:val="single"/>
              </w:rPr>
            </w:pPr>
            <w:r>
              <w:rPr>
                <w:sz w:val="22"/>
                <w:szCs w:val="22"/>
                <w:lang w:eastAsia="en-US"/>
              </w:rPr>
              <w:t>А</w:t>
            </w:r>
            <w:r w:rsidRPr="00DE0A1D">
              <w:rPr>
                <w:sz w:val="22"/>
                <w:szCs w:val="22"/>
                <w:lang w:eastAsia="en-US"/>
              </w:rPr>
              <w:t xml:space="preserve">дрес электронной почты: </w:t>
            </w:r>
            <w:hyperlink r:id="rId10" w:history="1">
              <w:r w:rsidR="003450BB" w:rsidRPr="005B1FBE">
                <w:rPr>
                  <w:rStyle w:val="af2"/>
                  <w:sz w:val="22"/>
                  <w:szCs w:val="22"/>
                  <w:lang w:val="en-US"/>
                </w:rPr>
                <w:t>Zelinskaya</w:t>
              </w:r>
              <w:r w:rsidR="003450BB" w:rsidRPr="003450BB">
                <w:rPr>
                  <w:rStyle w:val="af2"/>
                  <w:sz w:val="22"/>
                  <w:szCs w:val="22"/>
                </w:rPr>
                <w:t>_</w:t>
              </w:r>
              <w:r w:rsidR="003450BB" w:rsidRPr="005B1FBE">
                <w:rPr>
                  <w:rStyle w:val="af2"/>
                  <w:sz w:val="22"/>
                  <w:szCs w:val="22"/>
                  <w:lang w:val="en-US"/>
                </w:rPr>
                <w:t>I</w:t>
              </w:r>
              <w:r w:rsidR="003450BB" w:rsidRPr="005B1FBE">
                <w:rPr>
                  <w:rStyle w:val="af2"/>
                  <w:sz w:val="22"/>
                  <w:szCs w:val="22"/>
                </w:rPr>
                <w:t>@unipro.energy</w:t>
              </w:r>
            </w:hyperlink>
          </w:p>
          <w:p w:rsidR="00651715" w:rsidRPr="003450BB" w:rsidRDefault="00651715" w:rsidP="00C90E03">
            <w:pPr>
              <w:spacing w:line="276" w:lineRule="auto"/>
              <w:ind w:right="153" w:firstLine="0"/>
              <w:rPr>
                <w:sz w:val="22"/>
                <w:szCs w:val="22"/>
                <w:lang w:val="en-US"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w:t>
            </w:r>
            <w:r w:rsidR="003450BB">
              <w:rPr>
                <w:sz w:val="22"/>
                <w:szCs w:val="22"/>
                <w:lang w:val="en-US" w:eastAsia="en-US"/>
              </w:rPr>
              <w:t>0</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«Юнипро», Раздел «Закупки»:</w:t>
            </w:r>
            <w:r w:rsidRPr="00DE0A1D">
              <w:rPr>
                <w:spacing w:val="-6"/>
                <w:sz w:val="22"/>
                <w:szCs w:val="22"/>
              </w:rPr>
              <w:t xml:space="preserve">  (</w:t>
            </w:r>
            <w:hyperlink r:id="rId11"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380494">
              <w:rPr>
                <w:b/>
                <w:sz w:val="22"/>
                <w:szCs w:val="22"/>
                <w:lang w:eastAsia="en-US"/>
              </w:rPr>
              <w:t>08.06</w:t>
            </w:r>
            <w:r>
              <w:rPr>
                <w:b/>
                <w:sz w:val="22"/>
                <w:szCs w:val="22"/>
                <w:lang w:eastAsia="en-US"/>
              </w:rPr>
              <w:t>.2018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1B6C35">
              <w:rPr>
                <w:b/>
                <w:sz w:val="22"/>
                <w:szCs w:val="22"/>
                <w:lang w:eastAsia="en-US"/>
              </w:rPr>
              <w:t>23.11</w:t>
            </w:r>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lastRenderedPageBreak/>
              <w:t xml:space="preserve">Место приема предложений: </w:t>
            </w:r>
            <w:r w:rsidRPr="00DE0A1D">
              <w:rPr>
                <w:sz w:val="22"/>
                <w:szCs w:val="22"/>
                <w:lang w:eastAsia="en-US"/>
              </w:rPr>
              <w:t xml:space="preserve">Красноярский край, г. Шарыпово, Промбаза Энергетиков 5, здание конторы КЭС, каб.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1B6C35" w:rsidP="00C90E03">
            <w:pPr>
              <w:tabs>
                <w:tab w:val="left" w:pos="0"/>
                <w:tab w:val="left" w:pos="5657"/>
              </w:tabs>
              <w:spacing w:line="276" w:lineRule="auto"/>
              <w:ind w:left="540" w:right="153" w:hanging="540"/>
              <w:jc w:val="left"/>
              <w:rPr>
                <w:b/>
                <w:i/>
                <w:sz w:val="22"/>
                <w:szCs w:val="22"/>
              </w:rPr>
            </w:pPr>
            <w:r>
              <w:rPr>
                <w:b/>
                <w:sz w:val="22"/>
                <w:szCs w:val="22"/>
                <w:lang w:eastAsia="en-US"/>
              </w:rPr>
              <w:t>01 декабря 2019- 31 июля</w:t>
            </w:r>
            <w:r w:rsidR="00651715" w:rsidRPr="00DE0A1D">
              <w:rPr>
                <w:b/>
                <w:sz w:val="22"/>
                <w:szCs w:val="22"/>
                <w:lang w:eastAsia="en-US"/>
              </w:rPr>
              <w:t>201</w:t>
            </w:r>
            <w:r>
              <w:rPr>
                <w:b/>
                <w:sz w:val="22"/>
                <w:szCs w:val="22"/>
                <w:lang w:eastAsia="en-US"/>
              </w:rPr>
              <w:t>9</w:t>
            </w:r>
            <w:r w:rsidR="003450BB">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Промбаза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по договорам поставки товаров – в течение 80 (во</w:t>
            </w:r>
            <w:r w:rsidR="001B6C35">
              <w:rPr>
                <w:spacing w:val="-1"/>
                <w:sz w:val="22"/>
                <w:szCs w:val="22"/>
              </w:rPr>
              <w:t xml:space="preserve">сьмидесяти) календарных дней с </w:t>
            </w:r>
            <w:bookmarkStart w:id="1" w:name="_GoBack"/>
            <w:bookmarkEnd w:id="1"/>
            <w:r w:rsidRPr="00DE0A1D">
              <w:rPr>
                <w:spacing w:val="-1"/>
                <w:sz w:val="22"/>
                <w:szCs w:val="22"/>
              </w:rPr>
              <w:t>даты подписания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Требования к оформлению скан-копий</w:t>
            </w:r>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каждый вид документа должен быть поименован в соответствии с содержимым (например, Выписка из ЕГРЮЛ от 01.07.15.</w:t>
            </w:r>
            <w:r w:rsidRPr="00DE0A1D">
              <w:rPr>
                <w:i/>
                <w:snapToGrid/>
                <w:sz w:val="22"/>
                <w:szCs w:val="22"/>
                <w:lang w:val="en-US"/>
              </w:rPr>
              <w:t>pdf</w:t>
            </w:r>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E0A1D">
              <w:rPr>
                <w:i/>
                <w:snapToGrid/>
                <w:sz w:val="22"/>
                <w:szCs w:val="22"/>
                <w:lang w:val="en-US"/>
              </w:rPr>
              <w:t>pdf</w:t>
            </w:r>
            <w:r w:rsidRPr="00DE0A1D">
              <w:rPr>
                <w:i/>
                <w:snapToGrid/>
                <w:sz w:val="22"/>
                <w:szCs w:val="22"/>
              </w:rPr>
              <w:t xml:space="preserve"> (10 Мб), Устав часть 2.</w:t>
            </w:r>
            <w:r w:rsidRPr="00DE0A1D">
              <w:rPr>
                <w:i/>
                <w:snapToGrid/>
                <w:sz w:val="22"/>
                <w:szCs w:val="22"/>
                <w:lang w:val="en-US"/>
              </w:rPr>
              <w:t>pdf</w:t>
            </w:r>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DE0A1D">
                <w:rPr>
                  <w:color w:val="0000FF"/>
                  <w:sz w:val="22"/>
                  <w:szCs w:val="22"/>
                  <w:u w:val="single"/>
                  <w:lang w:eastAsia="en-US"/>
                </w:rPr>
                <w:t>http://www.</w:t>
              </w:r>
              <w:r w:rsidRPr="00DE0A1D">
                <w:rPr>
                  <w:sz w:val="22"/>
                  <w:szCs w:val="22"/>
                  <w:lang w:eastAsia="en-US"/>
                </w:rPr>
                <w:t xml:space="preserve"> </w:t>
              </w:r>
              <w:r w:rsidRPr="00DE0A1D">
                <w:rPr>
                  <w:color w:val="0000FF"/>
                  <w:sz w:val="22"/>
                  <w:szCs w:val="22"/>
                  <w:u w:val="single"/>
                  <w:lang w:eastAsia="en-US"/>
                </w:rPr>
                <w:t>unipro.energy /purchase/accreditation/</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E7F" w:rsidRDefault="002C6E7F">
      <w:r>
        <w:separator/>
      </w:r>
    </w:p>
  </w:endnote>
  <w:endnote w:type="continuationSeparator" w:id="0">
    <w:p w:rsidR="002C6E7F" w:rsidRDefault="002C6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B6C35">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E7F" w:rsidRDefault="002C6E7F">
      <w:r>
        <w:separator/>
      </w:r>
    </w:p>
  </w:footnote>
  <w:footnote w:type="continuationSeparator" w:id="0">
    <w:p w:rsidR="002C6E7F" w:rsidRDefault="002C6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B6C35"/>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E7F"/>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494"/>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963"/>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6F5D8D-78C2-46ED-85D2-5A386BD3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F4A66-DA4D-47BB-A253-086B06FC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75</cp:revision>
  <cp:lastPrinted>2016-01-19T10:46:00Z</cp:lastPrinted>
  <dcterms:created xsi:type="dcterms:W3CDTF">2015-08-18T13:20:00Z</dcterms:created>
  <dcterms:modified xsi:type="dcterms:W3CDTF">2018-11-16T09:34:00Z</dcterms:modified>
</cp:coreProperties>
</file>