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6DC445CF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2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5202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00D70BCF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 xml:space="preserve">илиала </w:t>
      </w:r>
      <w:r w:rsidR="005202EB">
        <w:rPr>
          <w:b w:val="0"/>
          <w:color w:val="000000"/>
          <w:sz w:val="24"/>
          <w:szCs w:val="24"/>
        </w:rPr>
        <w:t>«</w:t>
      </w:r>
      <w:r w:rsidR="00024B07" w:rsidRPr="00024B07">
        <w:rPr>
          <w:b w:val="0"/>
          <w:color w:val="000000"/>
          <w:sz w:val="24"/>
          <w:szCs w:val="24"/>
        </w:rPr>
        <w:t>Сургутская ГРЭС-2</w:t>
      </w:r>
      <w:r w:rsidR="005202EB">
        <w:rPr>
          <w:b w:val="0"/>
          <w:color w:val="000000"/>
          <w:sz w:val="24"/>
          <w:szCs w:val="24"/>
        </w:rPr>
        <w:t>»</w:t>
      </w:r>
    </w:p>
    <w:p w14:paraId="4B8BC673" w14:textId="7CA0CE56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ПАО </w:t>
      </w:r>
      <w:r w:rsidR="005202EB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«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Юнипро</w:t>
      </w:r>
      <w:r w:rsidR="005202EB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1F0EF8F7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21F9" w:rsidRPr="00302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Л1774/</w:t>
      </w:r>
      <w:proofErr w:type="gramStart"/>
      <w:r w:rsidR="003021F9" w:rsidRPr="00302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021F9" w:rsidRPr="003021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21.11.2018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3021F9" w:rsidRPr="003021F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ПГУ-400. Техническое обслуживание и ремонт систем управления ГПМ (грузоподъемных механизмов)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 ПАО 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="005202E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0FB19A9D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202EB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21F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2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2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DD258E-D0CF-4A8C-8740-CE42FD3D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16</cp:revision>
  <cp:lastPrinted>2018-06-22T10:20:00Z</cp:lastPrinted>
  <dcterms:created xsi:type="dcterms:W3CDTF">2018-06-22T10:26:00Z</dcterms:created>
  <dcterms:modified xsi:type="dcterms:W3CDTF">2018-11-21T04:29:00Z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