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AC0AB5" w:rsidRDefault="009522DC" w:rsidP="00AC0AB5">
      <w:pPr>
        <w:jc w:val="right"/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№4</w:t>
      </w:r>
    </w:p>
    <w:p w:rsidR="00B271C2" w:rsidRPr="00B271C2" w:rsidRDefault="00475D25" w:rsidP="00AC0AB5">
      <w:pPr>
        <w:jc w:val="center"/>
        <w:rPr>
          <w:rFonts w:ascii="Arial" w:hAnsi="Arial" w:cs="Arial"/>
          <w:b/>
          <w:sz w:val="28"/>
          <w:szCs w:val="28"/>
        </w:rPr>
      </w:pPr>
      <w:r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  <w:r w:rsidR="00B271C2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1. </w:t>
      </w:r>
      <w:r w:rsidR="00B271C2"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="00B271C2"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на поставку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524A2E">
        <w:rPr>
          <w:rFonts w:ascii="Arial" w:hAnsi="Arial" w:cs="Arial"/>
          <w:b/>
          <w:sz w:val="24"/>
          <w:szCs w:val="24"/>
        </w:rPr>
        <w:t>Бон Сорб-20</w:t>
      </w:r>
    </w:p>
    <w:p w:rsidR="00B271C2" w:rsidRPr="00CB065E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: </w:t>
      </w:r>
      <w:r w:rsidRPr="00CB065E">
        <w:rPr>
          <w:rFonts w:ascii="Arial" w:hAnsi="Arial" w:cs="Arial"/>
          <w:color w:val="000000"/>
          <w:spacing w:val="6"/>
          <w:sz w:val="24"/>
          <w:szCs w:val="24"/>
        </w:rPr>
        <w:t xml:space="preserve">бон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сорбирующий </w:t>
      </w:r>
      <w:r>
        <w:rPr>
          <w:rFonts w:ascii="Arial" w:hAnsi="Arial" w:cs="Arial"/>
          <w:sz w:val="24"/>
          <w:szCs w:val="24"/>
        </w:rPr>
        <w:t>Сорб-20</w:t>
      </w:r>
    </w:p>
    <w:p w:rsidR="00B271C2" w:rsidRDefault="00B271C2" w:rsidP="00B271C2">
      <w:pPr>
        <w:jc w:val="both"/>
        <w:rPr>
          <w:sz w:val="24"/>
          <w:szCs w:val="24"/>
        </w:rPr>
      </w:pPr>
      <w:r w:rsidRPr="00CB065E">
        <w:rPr>
          <w:rFonts w:ascii="Arial" w:hAnsi="Arial" w:cs="Arial"/>
          <w:color w:val="000000"/>
          <w:spacing w:val="1"/>
          <w:sz w:val="24"/>
          <w:szCs w:val="24"/>
        </w:rPr>
        <w:t xml:space="preserve">Номенклатура </w:t>
      </w:r>
      <w:r w:rsidRPr="00BF77DF">
        <w:rPr>
          <w:sz w:val="24"/>
          <w:szCs w:val="24"/>
        </w:rPr>
        <w:t>21 6000.06:00052</w:t>
      </w:r>
      <w:bookmarkStart w:id="1" w:name="_GoBack"/>
      <w:bookmarkEnd w:id="1"/>
    </w:p>
    <w:p w:rsidR="00B271C2" w:rsidRPr="00BF77DF" w:rsidRDefault="00B271C2" w:rsidP="00B271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271C2" w:rsidRDefault="00B271C2" w:rsidP="00B271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B271C2" w:rsidRPr="00BF77DF" w:rsidRDefault="00B271C2" w:rsidP="00B271C2">
      <w:pPr>
        <w:jc w:val="both"/>
        <w:rPr>
          <w:rFonts w:ascii="Arial" w:hAnsi="Arial" w:cs="Arial"/>
          <w:bCs/>
          <w:sz w:val="24"/>
          <w:szCs w:val="24"/>
        </w:rPr>
      </w:pPr>
      <w:r w:rsidRPr="00BF77DF">
        <w:rPr>
          <w:rFonts w:ascii="Arial" w:hAnsi="Arial" w:cs="Arial"/>
          <w:bCs/>
          <w:sz w:val="24"/>
          <w:szCs w:val="24"/>
        </w:rPr>
        <w:t>Бон сорбирующий секционный</w:t>
      </w:r>
      <w:r>
        <w:rPr>
          <w:rFonts w:ascii="Arial" w:hAnsi="Arial" w:cs="Arial"/>
          <w:bCs/>
          <w:sz w:val="24"/>
          <w:szCs w:val="24"/>
        </w:rPr>
        <w:t>, размеры одной секции:</w:t>
      </w:r>
    </w:p>
    <w:p w:rsidR="00B271C2" w:rsidRPr="00E430AF" w:rsidRDefault="00B271C2" w:rsidP="00B271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430AF">
        <w:rPr>
          <w:rFonts w:ascii="Arial" w:hAnsi="Arial" w:cs="Arial"/>
          <w:sz w:val="24"/>
          <w:szCs w:val="24"/>
        </w:rPr>
        <w:t xml:space="preserve">диаметр </w:t>
      </w:r>
      <w:r>
        <w:rPr>
          <w:rFonts w:ascii="Arial" w:hAnsi="Arial" w:cs="Arial"/>
          <w:sz w:val="24"/>
          <w:szCs w:val="24"/>
        </w:rPr>
        <w:t>2</w:t>
      </w:r>
      <w:r w:rsidRPr="00E430AF">
        <w:rPr>
          <w:rFonts w:ascii="Arial" w:hAnsi="Arial" w:cs="Arial"/>
          <w:sz w:val="24"/>
          <w:szCs w:val="24"/>
        </w:rPr>
        <w:t>00мм</w:t>
      </w:r>
    </w:p>
    <w:p w:rsid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E430AF">
        <w:rPr>
          <w:rFonts w:ascii="Arial" w:hAnsi="Arial" w:cs="Arial"/>
          <w:sz w:val="24"/>
          <w:szCs w:val="24"/>
        </w:rPr>
        <w:t xml:space="preserve"> длина </w:t>
      </w:r>
      <w:r>
        <w:rPr>
          <w:rFonts w:ascii="Arial" w:hAnsi="Arial" w:cs="Arial"/>
          <w:sz w:val="24"/>
          <w:szCs w:val="24"/>
        </w:rPr>
        <w:t>10</w:t>
      </w:r>
      <w:r w:rsidRPr="00E430AF">
        <w:rPr>
          <w:rFonts w:ascii="Arial" w:hAnsi="Arial" w:cs="Arial"/>
          <w:sz w:val="24"/>
          <w:szCs w:val="24"/>
        </w:rPr>
        <w:t>000мм</w:t>
      </w:r>
    </w:p>
    <w:p w:rsidR="00B271C2" w:rsidRPr="008A57ED" w:rsidRDefault="00B271C2" w:rsidP="00B271C2">
      <w:pPr>
        <w:jc w:val="both"/>
        <w:rPr>
          <w:rFonts w:ascii="Arial" w:hAnsi="Arial" w:cs="Arial"/>
          <w:color w:val="3B4F34"/>
          <w:sz w:val="24"/>
          <w:szCs w:val="24"/>
        </w:rPr>
      </w:pPr>
      <w:r w:rsidRPr="008A57ED">
        <w:rPr>
          <w:rFonts w:ascii="Arial" w:hAnsi="Arial" w:cs="Arial"/>
          <w:color w:val="3B4F34"/>
          <w:sz w:val="24"/>
          <w:szCs w:val="24"/>
        </w:rPr>
        <w:t>Сорбционная емкость одной 10-ти метровой секции бонов «Барьер-</w:t>
      </w:r>
      <w:proofErr w:type="spellStart"/>
      <w:r w:rsidRPr="008A57ED">
        <w:rPr>
          <w:rFonts w:ascii="Arial" w:hAnsi="Arial" w:cs="Arial"/>
          <w:color w:val="3B4F34"/>
          <w:sz w:val="24"/>
          <w:szCs w:val="24"/>
        </w:rPr>
        <w:t>Сорб</w:t>
      </w:r>
      <w:proofErr w:type="spellEnd"/>
      <w:r w:rsidRPr="008A57ED">
        <w:rPr>
          <w:rFonts w:ascii="Arial" w:hAnsi="Arial" w:cs="Arial"/>
          <w:color w:val="3B4F34"/>
          <w:sz w:val="24"/>
          <w:szCs w:val="24"/>
        </w:rPr>
        <w:t xml:space="preserve">» составляет от 30 до 50 кг нефти/нефтепродуктов (один цикл сорбции). </w:t>
      </w:r>
    </w:p>
    <w:p w:rsidR="00B271C2" w:rsidRPr="00BF77DF" w:rsidRDefault="00B271C2" w:rsidP="00B271C2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BF77DF">
        <w:rPr>
          <w:rFonts w:ascii="Arial" w:hAnsi="Arial" w:cs="Arial"/>
          <w:color w:val="373938"/>
          <w:sz w:val="24"/>
          <w:szCs w:val="24"/>
        </w:rPr>
        <w:t>Крепление секций осуществляется с помощью Z-образных креплений по стандарту АSТМ. Соединительные устройств</w:t>
      </w:r>
      <w:r>
        <w:rPr>
          <w:rFonts w:ascii="Arial" w:hAnsi="Arial" w:cs="Arial"/>
          <w:color w:val="373938"/>
          <w:sz w:val="24"/>
          <w:szCs w:val="24"/>
        </w:rPr>
        <w:t>а («замки») изготавливаются из </w:t>
      </w:r>
      <w:r w:rsidRPr="00BF77DF">
        <w:rPr>
          <w:rFonts w:ascii="Arial" w:hAnsi="Arial" w:cs="Arial"/>
          <w:color w:val="373938"/>
          <w:sz w:val="24"/>
          <w:szCs w:val="24"/>
        </w:rPr>
        <w:t>специального алюминиевого сплава.</w:t>
      </w:r>
    </w:p>
    <w:p w:rsidR="00B271C2" w:rsidRPr="00892368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E430AF">
        <w:rPr>
          <w:rFonts w:ascii="Arial" w:hAnsi="Arial" w:cs="Arial"/>
          <w:sz w:val="24"/>
          <w:szCs w:val="24"/>
        </w:rPr>
        <w:t xml:space="preserve"> </w:t>
      </w:r>
      <w:r w:rsidRPr="008A57ED">
        <w:rPr>
          <w:rFonts w:ascii="Arial" w:hAnsi="Arial" w:cs="Arial"/>
          <w:color w:val="333333"/>
          <w:sz w:val="24"/>
          <w:szCs w:val="24"/>
        </w:rPr>
        <w:t>Боны изготовлены согласно ТУ 6416-003-95690898-2012 "Боны", качество подтверждено сертификатом соответствия ГОСТ Р.</w:t>
      </w:r>
    </w:p>
    <w:p w:rsidR="00B271C2" w:rsidRPr="00256E88" w:rsidRDefault="00B271C2" w:rsidP="00B271C2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</w:p>
    <w:p w:rsidR="00B271C2" w:rsidRPr="008A57ED" w:rsidRDefault="00B271C2" w:rsidP="00B271C2">
      <w:pPr>
        <w:shd w:val="clear" w:color="auto" w:fill="FFFFFF"/>
        <w:jc w:val="both"/>
        <w:rPr>
          <w:rStyle w:val="extended-textshort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НД производителя </w:t>
      </w:r>
      <w:r w:rsidRPr="00256E88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  <w:r w:rsidRPr="00256E88">
        <w:rPr>
          <w:rFonts w:ascii="Arial" w:hAnsi="Arial" w:cs="Arial"/>
          <w:sz w:val="24"/>
          <w:szCs w:val="24"/>
        </w:rPr>
        <w:br/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89236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256E88" w:rsidRDefault="00B271C2" w:rsidP="00892368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 xml:space="preserve"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</w:t>
      </w:r>
      <w:r>
        <w:rPr>
          <w:rFonts w:ascii="Arial" w:hAnsi="Arial" w:cs="Arial"/>
          <w:sz w:val="24"/>
          <w:szCs w:val="24"/>
        </w:rPr>
        <w:t xml:space="preserve">НД производителя </w:t>
      </w:r>
      <w:r w:rsidRPr="00256E88">
        <w:rPr>
          <w:rFonts w:ascii="Arial" w:hAnsi="Arial" w:cs="Arial"/>
          <w:sz w:val="24"/>
          <w:szCs w:val="24"/>
        </w:rPr>
        <w:t>и  сопровождаться документом о качестве, содержащим следующие данные: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наименование, марку и сорт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номер партии;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lastRenderedPageBreak/>
        <w:t>дату изготовления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количество;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обозначение настоящего стандарта.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892368" w:rsidRDefault="00B271C2" w:rsidP="00892368">
      <w:pPr>
        <w:ind w:left="720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Pr="00892368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892368" w:rsidRDefault="00B271C2" w:rsidP="00B27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Поставляется упаковками, 1 упаковка 4шт.</w:t>
      </w:r>
    </w:p>
    <w:p w:rsidR="00B271C2" w:rsidRPr="00B271C2" w:rsidRDefault="00B271C2" w:rsidP="008923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2. 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на поставку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Сорбирующих бонов БС-3 </w:t>
      </w:r>
    </w:p>
    <w:p w:rsidR="00B271C2" w:rsidRPr="00CB065E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– </w:t>
      </w:r>
      <w:r w:rsidRPr="00CB065E">
        <w:rPr>
          <w:rFonts w:ascii="Arial" w:hAnsi="Arial" w:cs="Arial"/>
          <w:color w:val="000000"/>
          <w:spacing w:val="6"/>
          <w:sz w:val="24"/>
          <w:szCs w:val="24"/>
        </w:rPr>
        <w:t xml:space="preserve">сорбирующий бон </w:t>
      </w:r>
      <w:r w:rsidRPr="00CB065E">
        <w:rPr>
          <w:rFonts w:ascii="Arial" w:hAnsi="Arial" w:cs="Arial"/>
          <w:sz w:val="24"/>
          <w:szCs w:val="24"/>
        </w:rPr>
        <w:t xml:space="preserve">БС-3 </w:t>
      </w:r>
    </w:p>
    <w:p w:rsidR="00B271C2" w:rsidRPr="00CB065E" w:rsidRDefault="00B271C2" w:rsidP="00B271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B065E">
        <w:rPr>
          <w:rFonts w:ascii="Arial" w:hAnsi="Arial" w:cs="Arial"/>
          <w:color w:val="000000"/>
          <w:spacing w:val="1"/>
          <w:sz w:val="24"/>
          <w:szCs w:val="24"/>
        </w:rPr>
        <w:t xml:space="preserve">Номенклатура  </w:t>
      </w:r>
      <w:r w:rsidRPr="00CB065E">
        <w:rPr>
          <w:rFonts w:ascii="Arial" w:hAnsi="Arial" w:cs="Arial"/>
          <w:sz w:val="24"/>
          <w:szCs w:val="24"/>
        </w:rPr>
        <w:t>21</w:t>
      </w:r>
      <w:proofErr w:type="gramEnd"/>
      <w:r w:rsidRPr="00CB065E">
        <w:rPr>
          <w:rFonts w:ascii="Arial" w:hAnsi="Arial" w:cs="Arial"/>
          <w:sz w:val="24"/>
          <w:szCs w:val="24"/>
        </w:rPr>
        <w:t xml:space="preserve"> 6000.06:00016</w:t>
      </w:r>
    </w:p>
    <w:p w:rsidR="00B271C2" w:rsidRPr="00CB065E" w:rsidRDefault="00B271C2" w:rsidP="00B271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271C2" w:rsidRDefault="00B271C2" w:rsidP="00B271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</w:p>
    <w:p w:rsidR="00B271C2" w:rsidRPr="00E430AF" w:rsidRDefault="00B271C2" w:rsidP="00B271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430AF">
        <w:rPr>
          <w:rFonts w:ascii="Arial" w:hAnsi="Arial" w:cs="Arial"/>
          <w:sz w:val="24"/>
          <w:szCs w:val="24"/>
        </w:rPr>
        <w:t>диаметр 100мм</w:t>
      </w:r>
    </w:p>
    <w:p w:rsidR="00B271C2" w:rsidRPr="00E430AF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E430AF">
        <w:rPr>
          <w:rFonts w:ascii="Arial" w:hAnsi="Arial" w:cs="Arial"/>
          <w:sz w:val="24"/>
          <w:szCs w:val="24"/>
        </w:rPr>
        <w:t xml:space="preserve"> длина 3000мм</w:t>
      </w:r>
    </w:p>
    <w:p w:rsid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E430AF">
        <w:rPr>
          <w:rFonts w:ascii="Arial" w:hAnsi="Arial" w:cs="Arial"/>
          <w:sz w:val="24"/>
          <w:szCs w:val="24"/>
        </w:rPr>
        <w:t xml:space="preserve"> номинальная </w:t>
      </w:r>
      <w:proofErr w:type="spellStart"/>
      <w:r w:rsidRPr="00E430AF">
        <w:rPr>
          <w:rFonts w:ascii="Arial" w:hAnsi="Arial" w:cs="Arial"/>
          <w:sz w:val="24"/>
          <w:szCs w:val="24"/>
        </w:rPr>
        <w:t>нефтеемкость</w:t>
      </w:r>
      <w:proofErr w:type="spellEnd"/>
      <w:r w:rsidRPr="00E430AF">
        <w:rPr>
          <w:rFonts w:ascii="Arial" w:hAnsi="Arial" w:cs="Arial"/>
          <w:sz w:val="24"/>
          <w:szCs w:val="24"/>
        </w:rPr>
        <w:t xml:space="preserve"> 8-12кг</w:t>
      </w:r>
    </w:p>
    <w:p w:rsidR="00B271C2" w:rsidRPr="00E430AF" w:rsidRDefault="00B271C2" w:rsidP="00B271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масса сорбента 1кг</w:t>
      </w:r>
    </w:p>
    <w:p w:rsidR="00B271C2" w:rsidRPr="00E430AF" w:rsidRDefault="00B271C2" w:rsidP="00B271C2">
      <w:pPr>
        <w:jc w:val="both"/>
        <w:rPr>
          <w:rFonts w:ascii="Arial" w:hAnsi="Arial" w:cs="Arial"/>
          <w:sz w:val="24"/>
          <w:szCs w:val="24"/>
        </w:rPr>
      </w:pP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</w:p>
    <w:p w:rsidR="00B271C2" w:rsidRPr="003304BC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НД </w:t>
      </w:r>
      <w:proofErr w:type="gramStart"/>
      <w:r>
        <w:rPr>
          <w:rFonts w:ascii="Arial" w:hAnsi="Arial" w:cs="Arial"/>
          <w:sz w:val="24"/>
          <w:szCs w:val="24"/>
        </w:rPr>
        <w:t>производителя  или</w:t>
      </w:r>
      <w:proofErr w:type="gramEnd"/>
      <w:r>
        <w:rPr>
          <w:rFonts w:ascii="Arial" w:hAnsi="Arial" w:cs="Arial"/>
          <w:sz w:val="24"/>
          <w:szCs w:val="24"/>
        </w:rPr>
        <w:t xml:space="preserve"> НПО «Спецоборудование»</w:t>
      </w:r>
    </w:p>
    <w:p w:rsidR="00B271C2" w:rsidRDefault="00B271C2" w:rsidP="00B271C2">
      <w:pPr>
        <w:rPr>
          <w:rStyle w:val="extended-textshort"/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  <w:r w:rsidRPr="00256E88">
        <w:rPr>
          <w:rFonts w:ascii="Arial" w:hAnsi="Arial" w:cs="Arial"/>
          <w:sz w:val="24"/>
          <w:szCs w:val="24"/>
        </w:rPr>
        <w:br/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lastRenderedPageBreak/>
        <w:t>Требования к приемке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 xml:space="preserve"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</w:t>
      </w:r>
      <w:r>
        <w:rPr>
          <w:rFonts w:ascii="Arial" w:hAnsi="Arial" w:cs="Arial"/>
          <w:sz w:val="24"/>
          <w:szCs w:val="24"/>
        </w:rPr>
        <w:t>(НД производителя или НПО «Спецоборудование»)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  сопровождаться документом о качестве, содержащим следующие данные: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наименование, марку и сорт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номер партии;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дату изготовления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количество;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обозначение настоящего стандарта.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892368" w:rsidRDefault="00B271C2" w:rsidP="00892368">
      <w:pPr>
        <w:ind w:left="720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Pr="00892368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Default="00B271C2" w:rsidP="00B27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Гибкий рукав, обтянутый проточной сеткой с завязками или </w:t>
      </w:r>
      <w:proofErr w:type="spellStart"/>
      <w:r>
        <w:rPr>
          <w:rFonts w:ascii="Arial" w:hAnsi="Arial" w:cs="Arial"/>
          <w:sz w:val="24"/>
          <w:szCs w:val="24"/>
        </w:rPr>
        <w:t>карабинамидля</w:t>
      </w:r>
      <w:proofErr w:type="spellEnd"/>
      <w:r>
        <w:rPr>
          <w:rFonts w:ascii="Arial" w:hAnsi="Arial" w:cs="Arial"/>
          <w:sz w:val="24"/>
          <w:szCs w:val="24"/>
        </w:rPr>
        <w:t xml:space="preserve"> соединения в цепь.</w:t>
      </w:r>
    </w:p>
    <w:p w:rsidR="00B271C2" w:rsidRPr="003304BC" w:rsidRDefault="00B271C2" w:rsidP="00B271C2">
      <w:pPr>
        <w:rPr>
          <w:rFonts w:ascii="Arial" w:hAnsi="Arial" w:cs="Arial"/>
          <w:sz w:val="24"/>
          <w:szCs w:val="24"/>
        </w:rPr>
      </w:pPr>
    </w:p>
    <w:p w:rsidR="00B271C2" w:rsidRPr="00B271C2" w:rsidRDefault="00B271C2" w:rsidP="008923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3. 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на поставку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9C7BE4">
        <w:rPr>
          <w:rFonts w:ascii="Arial" w:hAnsi="Arial" w:cs="Arial"/>
          <w:b/>
          <w:sz w:val="24"/>
          <w:szCs w:val="24"/>
        </w:rPr>
        <w:t xml:space="preserve">Диспергент 652 571562 </w:t>
      </w:r>
      <w:proofErr w:type="spellStart"/>
      <w:r w:rsidRPr="009C7BE4">
        <w:rPr>
          <w:rFonts w:ascii="Arial" w:hAnsi="Arial" w:cs="Arial"/>
          <w:b/>
          <w:sz w:val="24"/>
          <w:szCs w:val="24"/>
        </w:rPr>
        <w:t>Runtime</w:t>
      </w:r>
      <w:proofErr w:type="spellEnd"/>
      <w:r w:rsidRPr="009C7B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7BE4">
        <w:rPr>
          <w:rFonts w:ascii="Arial" w:hAnsi="Arial" w:cs="Arial"/>
          <w:b/>
          <w:sz w:val="24"/>
          <w:szCs w:val="24"/>
        </w:rPr>
        <w:t>Systems</w:t>
      </w:r>
      <w:proofErr w:type="spellEnd"/>
      <w:r w:rsidRPr="00256E88">
        <w:rPr>
          <w:rFonts w:ascii="Arial" w:hAnsi="Arial" w:cs="Arial"/>
          <w:b/>
          <w:sz w:val="24"/>
          <w:szCs w:val="24"/>
        </w:rPr>
        <w:t xml:space="preserve">  </w:t>
      </w:r>
      <w:r w:rsidRPr="00256E88">
        <w:rPr>
          <w:rFonts w:ascii="Arial" w:hAnsi="Arial" w:cs="Arial"/>
          <w:sz w:val="24"/>
          <w:szCs w:val="24"/>
        </w:rPr>
        <w:t xml:space="preserve"> </w:t>
      </w:r>
      <w:r w:rsidRPr="00256E8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в 20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20</w:t>
      </w:r>
      <w:r w:rsidRPr="00256E8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г.</w:t>
      </w:r>
    </w:p>
    <w:p w:rsidR="00B271C2" w:rsidRDefault="00B271C2" w:rsidP="00B271C2">
      <w:pPr>
        <w:rPr>
          <w:rFonts w:ascii="Arial" w:hAnsi="Arial" w:cs="Arial"/>
          <w:bCs/>
          <w:color w:val="000000"/>
          <w:spacing w:val="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: </w:t>
      </w:r>
      <w:r w:rsidRPr="009C7BE4">
        <w:rPr>
          <w:rFonts w:ascii="Arial" w:hAnsi="Arial" w:cs="Arial"/>
          <w:sz w:val="24"/>
          <w:szCs w:val="24"/>
        </w:rPr>
        <w:t xml:space="preserve">Диспергент 652 571562 </w:t>
      </w:r>
      <w:proofErr w:type="spellStart"/>
      <w:r w:rsidRPr="009C7BE4">
        <w:rPr>
          <w:rFonts w:ascii="Arial" w:hAnsi="Arial" w:cs="Arial"/>
          <w:sz w:val="24"/>
          <w:szCs w:val="24"/>
        </w:rPr>
        <w:t>Runtime</w:t>
      </w:r>
      <w:proofErr w:type="spellEnd"/>
      <w:r w:rsidRPr="009C7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BE4">
        <w:rPr>
          <w:rFonts w:ascii="Arial" w:hAnsi="Arial" w:cs="Arial"/>
          <w:sz w:val="24"/>
          <w:szCs w:val="24"/>
        </w:rPr>
        <w:t>Systems</w:t>
      </w:r>
      <w:proofErr w:type="spellEnd"/>
      <w:r w:rsidRPr="00256E88">
        <w:rPr>
          <w:rFonts w:ascii="Arial" w:hAnsi="Arial" w:cs="Arial"/>
          <w:sz w:val="24"/>
          <w:szCs w:val="24"/>
        </w:rPr>
        <w:t xml:space="preserve">. </w:t>
      </w:r>
      <w:r w:rsidRPr="00256E88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</w:t>
      </w:r>
    </w:p>
    <w:p w:rsidR="00B271C2" w:rsidRDefault="00B271C2" w:rsidP="00B271C2">
      <w:pPr>
        <w:rPr>
          <w:rFonts w:ascii="Arial" w:hAnsi="Arial" w:cs="Arial"/>
          <w:color w:val="000000"/>
          <w:spacing w:val="1"/>
          <w:sz w:val="24"/>
          <w:szCs w:val="24"/>
        </w:rPr>
      </w:pPr>
      <w:r w:rsidRPr="00256E88">
        <w:rPr>
          <w:rFonts w:ascii="Arial" w:hAnsi="Arial" w:cs="Arial"/>
          <w:color w:val="000000"/>
          <w:spacing w:val="1"/>
          <w:sz w:val="24"/>
          <w:szCs w:val="24"/>
        </w:rPr>
        <w:t xml:space="preserve">Номенклатура </w:t>
      </w:r>
      <w:r w:rsidRPr="009C7BE4">
        <w:rPr>
          <w:rFonts w:ascii="Arial" w:hAnsi="Arial" w:cs="Arial"/>
          <w:spacing w:val="1"/>
          <w:sz w:val="24"/>
          <w:szCs w:val="24"/>
        </w:rPr>
        <w:t>23 0000.04:00076</w:t>
      </w:r>
    </w:p>
    <w:p w:rsidR="00B271C2" w:rsidRPr="00B82D49" w:rsidRDefault="00B271C2" w:rsidP="00B271C2">
      <w:pPr>
        <w:rPr>
          <w:rFonts w:ascii="Arial" w:hAnsi="Arial" w:cs="Arial"/>
          <w:color w:val="000000"/>
          <w:spacing w:val="1"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256E8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71C2" w:rsidRPr="008A5960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C7BE4">
        <w:rPr>
          <w:rFonts w:ascii="Arial" w:hAnsi="Arial" w:cs="Arial"/>
          <w:b/>
          <w:sz w:val="24"/>
          <w:szCs w:val="24"/>
        </w:rPr>
        <w:t xml:space="preserve">Диспергент 652 571562 </w:t>
      </w:r>
      <w:proofErr w:type="spellStart"/>
      <w:r w:rsidRPr="009C7BE4">
        <w:rPr>
          <w:rFonts w:ascii="Arial" w:hAnsi="Arial" w:cs="Arial"/>
          <w:b/>
          <w:sz w:val="24"/>
          <w:szCs w:val="24"/>
        </w:rPr>
        <w:t>Runtime</w:t>
      </w:r>
      <w:proofErr w:type="spellEnd"/>
      <w:r w:rsidRPr="009C7B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9C7BE4">
        <w:rPr>
          <w:rFonts w:ascii="Arial" w:hAnsi="Arial" w:cs="Arial"/>
          <w:b/>
          <w:sz w:val="24"/>
          <w:szCs w:val="24"/>
        </w:rPr>
        <w:t>Systems</w:t>
      </w:r>
      <w:proofErr w:type="spellEnd"/>
      <w:r w:rsidRPr="00256E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9C7BE4">
        <w:rPr>
          <w:rFonts w:ascii="Arial" w:hAnsi="Arial" w:cs="Arial"/>
          <w:sz w:val="24"/>
          <w:szCs w:val="24"/>
        </w:rPr>
        <w:t xml:space="preserve">это </w:t>
      </w:r>
      <w:proofErr w:type="spellStart"/>
      <w:r w:rsidRPr="009C7BE4">
        <w:rPr>
          <w:rFonts w:ascii="Arial" w:hAnsi="Arial" w:cs="Arial"/>
          <w:sz w:val="24"/>
          <w:szCs w:val="24"/>
        </w:rPr>
        <w:t>биоразлагаемый</w:t>
      </w:r>
      <w:proofErr w:type="spellEnd"/>
      <w:r w:rsidRPr="009C7BE4">
        <w:rPr>
          <w:rFonts w:ascii="Arial" w:hAnsi="Arial" w:cs="Arial"/>
          <w:sz w:val="24"/>
          <w:szCs w:val="24"/>
        </w:rPr>
        <w:t xml:space="preserve"> продукт на основе углеводородов с высокой степенью распространения и низкой токсичностью</w:t>
      </w:r>
      <w:r>
        <w:rPr>
          <w:rFonts w:ascii="Arial" w:hAnsi="Arial" w:cs="Arial"/>
          <w:sz w:val="24"/>
          <w:szCs w:val="24"/>
        </w:rPr>
        <w:t>.</w:t>
      </w:r>
      <w:r w:rsidRPr="009C7BE4">
        <w:rPr>
          <w:rFonts w:ascii="Tahoma" w:hAnsi="Tahoma" w:cs="Tahoma"/>
          <w:color w:val="003B5E"/>
        </w:rPr>
        <w:t xml:space="preserve"> </w:t>
      </w:r>
      <w:r w:rsidRPr="008A5960">
        <w:rPr>
          <w:rFonts w:ascii="Tahoma" w:hAnsi="Tahoma" w:cs="Tahoma"/>
        </w:rPr>
        <w:t>В состав диспергента входит 30 — 40 % поверхностно-активных веществ, 50 — 70 % растворителя, 5 — 10 % стабилизатора образующейся эмульсии и различных добавок.</w:t>
      </w:r>
    </w:p>
    <w:p w:rsidR="00B271C2" w:rsidRPr="009C7BE4" w:rsidRDefault="00B271C2" w:rsidP="00B271C2">
      <w:pPr>
        <w:rPr>
          <w:rFonts w:ascii="Arial" w:hAnsi="Arial" w:cs="Arial"/>
          <w:sz w:val="24"/>
          <w:szCs w:val="24"/>
        </w:rPr>
      </w:pPr>
      <w:r w:rsidRPr="009C7BE4">
        <w:rPr>
          <w:rFonts w:ascii="Arial" w:hAnsi="Arial" w:cs="Arial"/>
          <w:sz w:val="24"/>
          <w:szCs w:val="24"/>
        </w:rPr>
        <w:t>темп. прим. + 50</w:t>
      </w:r>
      <w:r>
        <w:rPr>
          <w:rFonts w:ascii="Arial" w:hAnsi="Arial" w:cs="Arial"/>
          <w:sz w:val="24"/>
          <w:szCs w:val="24"/>
        </w:rPr>
        <w:t>◦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 w:rsidRPr="009C7BE4">
        <w:rPr>
          <w:rFonts w:ascii="Arial" w:hAnsi="Arial" w:cs="Arial"/>
          <w:sz w:val="24"/>
          <w:szCs w:val="24"/>
        </w:rPr>
        <w:t xml:space="preserve"> до + 5</w:t>
      </w:r>
      <w:r>
        <w:rPr>
          <w:rFonts w:ascii="Arial" w:hAnsi="Arial" w:cs="Arial"/>
          <w:sz w:val="24"/>
          <w:szCs w:val="24"/>
        </w:rPr>
        <w:t>◦</w:t>
      </w:r>
      <w:r w:rsidRPr="009C7BE4">
        <w:rPr>
          <w:rFonts w:ascii="Arial" w:hAnsi="Arial" w:cs="Arial"/>
          <w:sz w:val="24"/>
          <w:szCs w:val="24"/>
        </w:rPr>
        <w:t>С</w:t>
      </w:r>
    </w:p>
    <w:p w:rsidR="00B271C2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rPr>
          <w:rStyle w:val="extended-textshort"/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  <w:r w:rsidRPr="009C7BE4">
        <w:rPr>
          <w:rFonts w:ascii="Arial" w:hAnsi="Arial" w:cs="Arial"/>
          <w:b/>
          <w:sz w:val="24"/>
          <w:szCs w:val="24"/>
        </w:rPr>
        <w:t xml:space="preserve">Диспергент 652 571562 </w:t>
      </w:r>
      <w:proofErr w:type="spellStart"/>
      <w:r w:rsidRPr="009C7BE4">
        <w:rPr>
          <w:rFonts w:ascii="Arial" w:hAnsi="Arial" w:cs="Arial"/>
          <w:b/>
          <w:sz w:val="24"/>
          <w:szCs w:val="24"/>
        </w:rPr>
        <w:t>Runtime</w:t>
      </w:r>
      <w:proofErr w:type="spellEnd"/>
      <w:r w:rsidRPr="009C7B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7BE4">
        <w:rPr>
          <w:rFonts w:ascii="Arial" w:hAnsi="Arial" w:cs="Arial"/>
          <w:b/>
          <w:sz w:val="24"/>
          <w:szCs w:val="24"/>
        </w:rPr>
        <w:t>Systems</w:t>
      </w:r>
      <w:proofErr w:type="spellEnd"/>
      <w:r w:rsidRPr="00256E88">
        <w:rPr>
          <w:rFonts w:ascii="Arial" w:hAnsi="Arial" w:cs="Arial"/>
          <w:sz w:val="24"/>
          <w:szCs w:val="24"/>
        </w:rPr>
        <w:t xml:space="preserve"> при соблюдении условий транспортирования и хранения.</w:t>
      </w:r>
      <w:r w:rsidRPr="00256E88">
        <w:rPr>
          <w:rFonts w:ascii="Arial" w:hAnsi="Arial" w:cs="Arial"/>
          <w:sz w:val="24"/>
          <w:szCs w:val="24"/>
        </w:rPr>
        <w:br/>
      </w:r>
    </w:p>
    <w:p w:rsidR="00B271C2" w:rsidRDefault="00B271C2" w:rsidP="00B271C2">
      <w:pPr>
        <w:rPr>
          <w:rStyle w:val="extended-textshort"/>
          <w:rFonts w:ascii="Arial" w:hAnsi="Arial" w:cs="Arial"/>
          <w:sz w:val="24"/>
          <w:szCs w:val="24"/>
        </w:rPr>
      </w:pPr>
      <w:r w:rsidRPr="00256E88">
        <w:rPr>
          <w:rStyle w:val="extended-textshort"/>
          <w:rFonts w:ascii="Arial" w:hAnsi="Arial" w:cs="Arial"/>
          <w:b/>
          <w:bCs/>
          <w:sz w:val="24"/>
          <w:szCs w:val="24"/>
        </w:rPr>
        <w:t>Гарантийный</w:t>
      </w:r>
      <w:r w:rsidRPr="00256E88">
        <w:rPr>
          <w:rStyle w:val="extended-textshort"/>
          <w:rFonts w:ascii="Arial" w:hAnsi="Arial" w:cs="Arial"/>
          <w:sz w:val="24"/>
          <w:szCs w:val="24"/>
        </w:rPr>
        <w:t xml:space="preserve"> </w:t>
      </w:r>
      <w:r w:rsidRPr="00256E88">
        <w:rPr>
          <w:rStyle w:val="extended-textshort"/>
          <w:rFonts w:ascii="Arial" w:hAnsi="Arial" w:cs="Arial"/>
          <w:b/>
          <w:bCs/>
          <w:sz w:val="24"/>
          <w:szCs w:val="24"/>
        </w:rPr>
        <w:t>срок</w:t>
      </w:r>
      <w:r>
        <w:rPr>
          <w:rStyle w:val="extended-textshort"/>
          <w:rFonts w:ascii="Arial" w:hAnsi="Arial" w:cs="Arial"/>
          <w:b/>
          <w:bCs/>
          <w:sz w:val="24"/>
          <w:szCs w:val="24"/>
        </w:rPr>
        <w:t>:</w:t>
      </w:r>
      <w:r w:rsidRPr="00256E88">
        <w:rPr>
          <w:rStyle w:val="extended-textshort"/>
          <w:rFonts w:ascii="Arial" w:hAnsi="Arial" w:cs="Arial"/>
          <w:sz w:val="24"/>
          <w:szCs w:val="24"/>
        </w:rPr>
        <w:t xml:space="preserve"> </w:t>
      </w:r>
    </w:p>
    <w:p w:rsidR="00B271C2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Style w:val="extended-textshort"/>
          <w:rFonts w:ascii="Arial" w:hAnsi="Arial" w:cs="Arial"/>
          <w:sz w:val="24"/>
          <w:szCs w:val="24"/>
        </w:rPr>
        <w:t xml:space="preserve">Срок годности при соблюдении требований хранения </w:t>
      </w:r>
      <w:r>
        <w:rPr>
          <w:rStyle w:val="extended-textshort"/>
          <w:rFonts w:ascii="Arial" w:hAnsi="Arial" w:cs="Arial"/>
          <w:sz w:val="24"/>
          <w:szCs w:val="24"/>
        </w:rPr>
        <w:t xml:space="preserve">5 лет </w:t>
      </w:r>
      <w:r w:rsidRPr="00256E88">
        <w:rPr>
          <w:rStyle w:val="extended-textshort"/>
          <w:rFonts w:ascii="Arial" w:hAnsi="Arial" w:cs="Arial"/>
          <w:sz w:val="24"/>
          <w:szCs w:val="24"/>
        </w:rPr>
        <w:t>с даты</w:t>
      </w:r>
      <w:r>
        <w:rPr>
          <w:rStyle w:val="extended-textshort"/>
          <w:rFonts w:ascii="Arial" w:hAnsi="Arial" w:cs="Arial"/>
          <w:sz w:val="24"/>
          <w:szCs w:val="24"/>
        </w:rPr>
        <w:t>, указанной на упаковке.</w:t>
      </w:r>
      <w:r w:rsidRPr="00256E88">
        <w:rPr>
          <w:rStyle w:val="extended-textshort"/>
          <w:rFonts w:ascii="Arial" w:hAnsi="Arial" w:cs="Arial"/>
          <w:sz w:val="24"/>
          <w:szCs w:val="24"/>
        </w:rPr>
        <w:t xml:space="preserve"> 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89236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 xml:space="preserve"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</w:t>
      </w:r>
      <w:r>
        <w:rPr>
          <w:rFonts w:ascii="Arial" w:hAnsi="Arial" w:cs="Arial"/>
          <w:sz w:val="24"/>
          <w:szCs w:val="24"/>
        </w:rPr>
        <w:t>(артикул 652571562)</w:t>
      </w:r>
      <w:r w:rsidRPr="00256E88">
        <w:rPr>
          <w:rFonts w:ascii="Arial" w:hAnsi="Arial" w:cs="Arial"/>
          <w:sz w:val="24"/>
          <w:szCs w:val="24"/>
        </w:rPr>
        <w:t xml:space="preserve"> и  сопровождаться документом о качестве, содержащим следующие данные: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наименование, марку и сорт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номер партии;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дату изготовления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количество;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обозначение настоящего стандарта.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892368" w:rsidRDefault="00B271C2" w:rsidP="00892368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Pr="00892368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Pr="00256E88" w:rsidRDefault="00B271C2" w:rsidP="00B271C2">
      <w:pPr>
        <w:spacing w:after="100" w:afterAutospacing="1" w:line="420" w:lineRule="atLeast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color w:val="282828"/>
          <w:sz w:val="24"/>
          <w:szCs w:val="24"/>
        </w:rPr>
        <w:t>Канистра 25л</w:t>
      </w:r>
    </w:p>
    <w:p w:rsidR="00B271C2" w:rsidRPr="00B271C2" w:rsidRDefault="00B271C2" w:rsidP="008923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4. 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на поставку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lastRenderedPageBreak/>
        <w:t xml:space="preserve">Материала </w:t>
      </w:r>
      <w:proofErr w:type="spellStart"/>
      <w:r w:rsidRPr="00256E88">
        <w:rPr>
          <w:rFonts w:ascii="Arial" w:hAnsi="Arial" w:cs="Arial"/>
          <w:b/>
          <w:sz w:val="24"/>
          <w:szCs w:val="24"/>
        </w:rPr>
        <w:t>Мегасорб</w:t>
      </w:r>
      <w:proofErr w:type="spellEnd"/>
      <w:r w:rsidRPr="00256E88">
        <w:rPr>
          <w:rFonts w:ascii="Arial" w:hAnsi="Arial" w:cs="Arial"/>
          <w:b/>
          <w:sz w:val="24"/>
          <w:szCs w:val="24"/>
        </w:rPr>
        <w:t xml:space="preserve">  </w:t>
      </w:r>
    </w:p>
    <w:p w:rsidR="00B271C2" w:rsidRPr="00256E88" w:rsidRDefault="00B271C2" w:rsidP="00B271C2">
      <w:pPr>
        <w:ind w:left="720"/>
        <w:rPr>
          <w:rFonts w:ascii="Arial" w:hAnsi="Arial" w:cs="Arial"/>
          <w:color w:val="000000"/>
          <w:spacing w:val="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– </w:t>
      </w:r>
      <w:r w:rsidRPr="00256E88">
        <w:rPr>
          <w:rFonts w:ascii="Arial" w:hAnsi="Arial" w:cs="Arial"/>
          <w:sz w:val="24"/>
          <w:szCs w:val="24"/>
        </w:rPr>
        <w:t xml:space="preserve">Материал </w:t>
      </w:r>
      <w:proofErr w:type="spellStart"/>
      <w:r w:rsidRPr="00256E88">
        <w:rPr>
          <w:rFonts w:ascii="Arial" w:hAnsi="Arial" w:cs="Arial"/>
          <w:sz w:val="24"/>
          <w:szCs w:val="24"/>
        </w:rPr>
        <w:t>Мегасорб</w:t>
      </w:r>
      <w:proofErr w:type="spellEnd"/>
      <w:r w:rsidRPr="00256E88">
        <w:rPr>
          <w:rFonts w:ascii="Arial" w:hAnsi="Arial" w:cs="Arial"/>
          <w:sz w:val="24"/>
          <w:szCs w:val="24"/>
        </w:rPr>
        <w:t xml:space="preserve"> 25ммх2м. </w:t>
      </w:r>
      <w:r w:rsidRPr="00256E88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</w:t>
      </w:r>
      <w:r w:rsidRPr="00256E88">
        <w:rPr>
          <w:rFonts w:ascii="Arial" w:hAnsi="Arial" w:cs="Arial"/>
          <w:color w:val="000000"/>
          <w:spacing w:val="1"/>
          <w:sz w:val="24"/>
          <w:szCs w:val="24"/>
        </w:rPr>
        <w:t xml:space="preserve">Номенклатура </w:t>
      </w:r>
    </w:p>
    <w:p w:rsidR="00B271C2" w:rsidRPr="00892368" w:rsidRDefault="00B271C2" w:rsidP="00892368">
      <w:pPr>
        <w:ind w:left="720"/>
        <w:rPr>
          <w:rFonts w:ascii="Arial" w:hAnsi="Arial" w:cs="Arial"/>
          <w:spacing w:val="6"/>
          <w:sz w:val="24"/>
          <w:szCs w:val="24"/>
        </w:rPr>
      </w:pPr>
      <w:r w:rsidRPr="00256E88">
        <w:rPr>
          <w:rFonts w:ascii="Arial" w:hAnsi="Arial" w:cs="Arial"/>
          <w:spacing w:val="1"/>
          <w:sz w:val="24"/>
          <w:szCs w:val="24"/>
        </w:rPr>
        <w:t>21 6000.06:000</w:t>
      </w:r>
      <w:r>
        <w:rPr>
          <w:rFonts w:ascii="Arial" w:hAnsi="Arial" w:cs="Arial"/>
          <w:spacing w:val="1"/>
          <w:sz w:val="24"/>
          <w:szCs w:val="24"/>
        </w:rPr>
        <w:t>77</w:t>
      </w:r>
    </w:p>
    <w:p w:rsidR="00B271C2" w:rsidRPr="00653E57" w:rsidRDefault="00B271C2" w:rsidP="00B271C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 xml:space="preserve"> Технические характеристики </w:t>
      </w:r>
    </w:p>
    <w:p w:rsidR="00B271C2" w:rsidRPr="00653E57" w:rsidRDefault="00B271C2" w:rsidP="00B271C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56E88">
        <w:rPr>
          <w:rFonts w:ascii="Arial" w:hAnsi="Arial" w:cs="Arial"/>
          <w:b/>
          <w:bCs/>
          <w:sz w:val="24"/>
          <w:szCs w:val="24"/>
        </w:rPr>
        <w:t>Мегасорба</w:t>
      </w:r>
      <w:proofErr w:type="spellEnd"/>
      <w:r w:rsidRPr="00256E88">
        <w:rPr>
          <w:rFonts w:ascii="Arial" w:hAnsi="Arial" w:cs="Arial"/>
          <w:b/>
          <w:bCs/>
          <w:sz w:val="24"/>
          <w:szCs w:val="24"/>
        </w:rPr>
        <w:t xml:space="preserve"> марки Ф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Поверхностная плотность, кг/м</w:t>
      </w:r>
      <w:r w:rsidRPr="00256E88">
        <w:rPr>
          <w:rFonts w:ascii="Arial" w:hAnsi="Arial" w:cs="Arial"/>
          <w:bCs/>
          <w:sz w:val="24"/>
          <w:szCs w:val="24"/>
          <w:vertAlign w:val="superscript"/>
        </w:rPr>
        <w:t xml:space="preserve">2 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0,5 – 0,55</w:t>
      </w:r>
    </w:p>
    <w:p w:rsidR="00B271C2" w:rsidRPr="00256E88" w:rsidRDefault="00B271C2" w:rsidP="00B271C2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Толщина, мм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25 – 50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Ширина, мм                                                                                              2000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Нефтеёмкость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                                                .</w:t>
      </w:r>
      <w:r w:rsidRPr="00256E88">
        <w:rPr>
          <w:rFonts w:ascii="Arial" w:hAnsi="Arial" w:cs="Arial"/>
          <w:bCs/>
          <w:sz w:val="24"/>
          <w:szCs w:val="24"/>
        </w:rPr>
        <w:t>10 – 12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Рабочий диапазон температур воды, </w:t>
      </w:r>
      <w:r w:rsidRPr="00256E88">
        <w:rPr>
          <w:rFonts w:ascii="Arial" w:hAnsi="Arial" w:cs="Arial"/>
          <w:bCs/>
          <w:sz w:val="24"/>
          <w:szCs w:val="24"/>
          <w:vertAlign w:val="superscript"/>
        </w:rPr>
        <w:t>0</w:t>
      </w:r>
      <w:r w:rsidRPr="00256E88">
        <w:rPr>
          <w:rFonts w:ascii="Arial" w:hAnsi="Arial" w:cs="Arial"/>
          <w:bCs/>
          <w:sz w:val="24"/>
          <w:szCs w:val="24"/>
        </w:rPr>
        <w:t>С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от +4 до + 50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Кол-во циклов регенерации отжимом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500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spellStart"/>
      <w:r w:rsidRPr="00256E88">
        <w:rPr>
          <w:rFonts w:ascii="Arial" w:hAnsi="Arial" w:cs="Arial"/>
          <w:bCs/>
          <w:sz w:val="24"/>
          <w:szCs w:val="24"/>
        </w:rPr>
        <w:t>Нефтеотдача</w:t>
      </w:r>
      <w:proofErr w:type="spellEnd"/>
      <w:r w:rsidRPr="00256E88">
        <w:rPr>
          <w:rFonts w:ascii="Arial" w:hAnsi="Arial" w:cs="Arial"/>
          <w:bCs/>
          <w:sz w:val="24"/>
          <w:szCs w:val="24"/>
        </w:rPr>
        <w:t xml:space="preserve"> при отжиме, %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70 – 75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Скорость сорбции, кг/мин/кг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3 – 4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Скорость фильтрации, м/час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                 - рабочий режим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5 – 7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                 - форсированный режим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8 – 10 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 xml:space="preserve">Степень </w:t>
      </w:r>
      <w:proofErr w:type="gramStart"/>
      <w:r w:rsidRPr="00256E88">
        <w:rPr>
          <w:rFonts w:ascii="Arial" w:hAnsi="Arial" w:cs="Arial"/>
          <w:bCs/>
          <w:sz w:val="24"/>
          <w:szCs w:val="24"/>
        </w:rPr>
        <w:t>очистки,  %</w:t>
      </w:r>
      <w:proofErr w:type="gramEnd"/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.........................................................................................................................</w:t>
      </w:r>
      <w:r w:rsidRPr="00256E88">
        <w:rPr>
          <w:rFonts w:ascii="Arial" w:hAnsi="Arial" w:cs="Arial"/>
          <w:bCs/>
          <w:sz w:val="24"/>
          <w:szCs w:val="24"/>
        </w:rPr>
        <w:t>97,5 – 98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gramStart"/>
      <w:r w:rsidRPr="00256E88">
        <w:rPr>
          <w:rFonts w:ascii="Arial" w:hAnsi="Arial" w:cs="Arial"/>
          <w:bCs/>
          <w:sz w:val="24"/>
          <w:szCs w:val="24"/>
        </w:rPr>
        <w:t>Регенерация  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</w:t>
      </w:r>
      <w:proofErr w:type="gramEnd"/>
      <w:r w:rsidRPr="00256E88">
        <w:rPr>
          <w:rFonts w:ascii="Arial" w:hAnsi="Arial" w:cs="Arial"/>
          <w:bCs/>
          <w:sz w:val="24"/>
          <w:szCs w:val="24"/>
        </w:rPr>
        <w:t>промывка противотоком</w:t>
      </w:r>
    </w:p>
    <w:p w:rsidR="00B271C2" w:rsidRPr="00653E57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                                                                                                       отжим прессом, валиками</w:t>
      </w:r>
    </w:p>
    <w:p w:rsidR="00B271C2" w:rsidRDefault="00B271C2" w:rsidP="0089236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Cs/>
          <w:sz w:val="24"/>
          <w:szCs w:val="24"/>
        </w:rPr>
        <w:t>Утилизация</w:t>
      </w:r>
      <w:r w:rsidRPr="00256E88">
        <w:rPr>
          <w:rFonts w:ascii="Arial" w:hAnsi="Arial" w:cs="Arial"/>
          <w:bCs/>
          <w:sz w:val="24"/>
          <w:szCs w:val="24"/>
          <w:vertAlign w:val="subscript"/>
        </w:rPr>
        <w:t>..........................................................................................................................................</w:t>
      </w:r>
      <w:r w:rsidR="00892368">
        <w:rPr>
          <w:rFonts w:ascii="Arial" w:hAnsi="Arial" w:cs="Arial"/>
          <w:bCs/>
          <w:sz w:val="24"/>
          <w:szCs w:val="24"/>
        </w:rPr>
        <w:t>Сжига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rPr>
          <w:rStyle w:val="extended-textshort"/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материала </w:t>
      </w:r>
      <w:proofErr w:type="spellStart"/>
      <w:proofErr w:type="gramStart"/>
      <w:r w:rsidRPr="00256E88">
        <w:rPr>
          <w:rFonts w:ascii="Arial" w:hAnsi="Arial" w:cs="Arial"/>
          <w:sz w:val="24"/>
          <w:szCs w:val="24"/>
        </w:rPr>
        <w:t>мегасорб</w:t>
      </w:r>
      <w:proofErr w:type="spellEnd"/>
      <w:r w:rsidRPr="00256E88">
        <w:rPr>
          <w:rFonts w:ascii="Arial" w:hAnsi="Arial" w:cs="Arial"/>
          <w:sz w:val="24"/>
          <w:szCs w:val="24"/>
        </w:rPr>
        <w:t xml:space="preserve"> </w:t>
      </w:r>
      <w:r w:rsidRPr="00256E88">
        <w:rPr>
          <w:rFonts w:ascii="Arial" w:hAnsi="Arial" w:cs="Arial"/>
          <w:color w:val="000000"/>
          <w:sz w:val="24"/>
          <w:szCs w:val="24"/>
        </w:rPr>
        <w:t xml:space="preserve"> марки</w:t>
      </w:r>
      <w:proofErr w:type="gramEnd"/>
      <w:r w:rsidRPr="00256E88">
        <w:rPr>
          <w:rFonts w:ascii="Arial" w:hAnsi="Arial" w:cs="Arial"/>
          <w:color w:val="000000"/>
          <w:sz w:val="24"/>
          <w:szCs w:val="24"/>
        </w:rPr>
        <w:t xml:space="preserve"> Ф  </w:t>
      </w:r>
      <w:r w:rsidRPr="00256E88">
        <w:rPr>
          <w:rFonts w:ascii="Arial" w:hAnsi="Arial" w:cs="Arial"/>
          <w:sz w:val="24"/>
          <w:szCs w:val="24"/>
        </w:rPr>
        <w:t>при соблюдении услови</w:t>
      </w:r>
      <w:r w:rsidR="00892368">
        <w:rPr>
          <w:rFonts w:ascii="Arial" w:hAnsi="Arial" w:cs="Arial"/>
          <w:sz w:val="24"/>
          <w:szCs w:val="24"/>
        </w:rPr>
        <w:t>й транспортирования и хранения.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Style w:val="extended-textshort"/>
          <w:rFonts w:ascii="Arial" w:hAnsi="Arial" w:cs="Arial"/>
          <w:b/>
          <w:bCs/>
          <w:sz w:val="24"/>
          <w:szCs w:val="24"/>
        </w:rPr>
        <w:t>Гарантийный</w:t>
      </w:r>
      <w:r w:rsidRPr="00256E88">
        <w:rPr>
          <w:rStyle w:val="extended-textshort"/>
          <w:rFonts w:ascii="Arial" w:hAnsi="Arial" w:cs="Arial"/>
          <w:sz w:val="24"/>
          <w:szCs w:val="24"/>
        </w:rPr>
        <w:t xml:space="preserve"> </w:t>
      </w:r>
      <w:r w:rsidRPr="00256E88">
        <w:rPr>
          <w:rStyle w:val="extended-textshort"/>
          <w:rFonts w:ascii="Arial" w:hAnsi="Arial" w:cs="Arial"/>
          <w:b/>
          <w:bCs/>
          <w:sz w:val="24"/>
          <w:szCs w:val="24"/>
        </w:rPr>
        <w:t>срок</w:t>
      </w:r>
      <w:r w:rsidRPr="00256E88">
        <w:rPr>
          <w:rStyle w:val="extended-textshort"/>
          <w:rFonts w:ascii="Arial" w:hAnsi="Arial" w:cs="Arial"/>
          <w:sz w:val="24"/>
          <w:szCs w:val="24"/>
        </w:rPr>
        <w:t xml:space="preserve"> </w:t>
      </w:r>
      <w:proofErr w:type="spellStart"/>
      <w:r w:rsidRPr="00256E88">
        <w:rPr>
          <w:rStyle w:val="extended-textshort"/>
          <w:rFonts w:ascii="Arial" w:hAnsi="Arial" w:cs="Arial"/>
          <w:sz w:val="24"/>
          <w:szCs w:val="24"/>
        </w:rPr>
        <w:t>Срок</w:t>
      </w:r>
      <w:proofErr w:type="spellEnd"/>
      <w:r w:rsidRPr="00256E88">
        <w:rPr>
          <w:rStyle w:val="extended-textshort"/>
          <w:rFonts w:ascii="Arial" w:hAnsi="Arial" w:cs="Arial"/>
          <w:sz w:val="24"/>
          <w:szCs w:val="24"/>
        </w:rPr>
        <w:t xml:space="preserve"> годности сорбента при соблюдении требований хранения 10 лет с даты изготовления.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89236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 xml:space="preserve">Сорбент 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ГОСТ 50962-96 и  сопровождаться документом о качестве, содержащим </w:t>
      </w:r>
      <w:r w:rsidRPr="00256E88">
        <w:rPr>
          <w:rFonts w:ascii="Arial" w:hAnsi="Arial" w:cs="Arial"/>
          <w:sz w:val="24"/>
          <w:szCs w:val="24"/>
        </w:rPr>
        <w:lastRenderedPageBreak/>
        <w:t>следующие данные: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наименование, марку и сорт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номер партии;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дату изготовления продукта;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количество;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br/>
        <w:t>обозначение настоящего стандарта.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892368" w:rsidRDefault="00B271C2" w:rsidP="00892368">
      <w:pPr>
        <w:ind w:left="720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Pr="00892368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256E88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Pr="00256E88" w:rsidRDefault="00B271C2" w:rsidP="00B271C2">
      <w:pPr>
        <w:spacing w:after="100" w:afterAutospacing="1" w:line="420" w:lineRule="atLeast"/>
        <w:rPr>
          <w:rFonts w:ascii="Arial" w:hAnsi="Arial" w:cs="Arial"/>
          <w:color w:val="282828"/>
          <w:sz w:val="24"/>
          <w:szCs w:val="24"/>
        </w:rPr>
      </w:pPr>
      <w:r w:rsidRPr="00256E88">
        <w:rPr>
          <w:rFonts w:ascii="Arial" w:hAnsi="Arial" w:cs="Arial"/>
          <w:color w:val="282828"/>
          <w:sz w:val="24"/>
          <w:szCs w:val="24"/>
        </w:rPr>
        <w:t>Сорбент поставляется и упаковывается в полиэтиленовую плёнку.</w:t>
      </w:r>
    </w:p>
    <w:p w:rsidR="00B271C2" w:rsidRPr="00892368" w:rsidRDefault="00B271C2" w:rsidP="00892368">
      <w:pPr>
        <w:jc w:val="center"/>
        <w:rPr>
          <w:rFonts w:ascii="Arial" w:hAnsi="Arial" w:cs="Arial"/>
          <w:b/>
          <w:bCs/>
          <w:color w:val="000000"/>
          <w:spacing w:val="2"/>
          <w:sz w:val="28"/>
          <w:szCs w:val="28"/>
        </w:rPr>
      </w:pPr>
      <w:r w:rsidRPr="0089236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5. Технические требования на поставку</w:t>
      </w:r>
    </w:p>
    <w:p w:rsidR="00B271C2" w:rsidRPr="00333411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333411">
        <w:rPr>
          <w:rFonts w:ascii="Arial" w:hAnsi="Arial" w:cs="Arial"/>
          <w:b/>
          <w:sz w:val="24"/>
          <w:szCs w:val="24"/>
        </w:rPr>
        <w:t xml:space="preserve">Материала гидрофобного сорбирующего </w:t>
      </w:r>
      <w:r w:rsidRPr="00333411">
        <w:rPr>
          <w:rFonts w:ascii="Arial" w:hAnsi="Arial" w:cs="Arial"/>
          <w:b/>
          <w:sz w:val="24"/>
          <w:szCs w:val="24"/>
          <w:lang w:val="en-US"/>
        </w:rPr>
        <w:t>OS</w:t>
      </w:r>
      <w:r w:rsidRPr="00333411">
        <w:rPr>
          <w:rFonts w:ascii="Arial" w:hAnsi="Arial" w:cs="Arial"/>
          <w:b/>
          <w:sz w:val="24"/>
          <w:szCs w:val="24"/>
        </w:rPr>
        <w:t>Т</w:t>
      </w:r>
      <w:r w:rsidRPr="00333411">
        <w:rPr>
          <w:rFonts w:ascii="Arial" w:hAnsi="Arial" w:cs="Arial"/>
          <w:b/>
          <w:sz w:val="24"/>
          <w:szCs w:val="24"/>
          <w:lang w:val="en-US"/>
        </w:rPr>
        <w:t>B</w:t>
      </w:r>
      <w:r w:rsidRPr="00333411">
        <w:rPr>
          <w:rFonts w:ascii="Arial" w:hAnsi="Arial" w:cs="Arial"/>
          <w:b/>
          <w:sz w:val="24"/>
          <w:szCs w:val="24"/>
        </w:rPr>
        <w:t xml:space="preserve"> «Спагетти» </w:t>
      </w:r>
    </w:p>
    <w:p w:rsidR="00B271C2" w:rsidRPr="00333411" w:rsidRDefault="00B271C2" w:rsidP="00B271C2">
      <w:pPr>
        <w:ind w:left="720"/>
        <w:rPr>
          <w:rFonts w:ascii="Arial" w:hAnsi="Arial" w:cs="Arial"/>
          <w:color w:val="000000"/>
          <w:spacing w:val="1"/>
          <w:sz w:val="24"/>
          <w:szCs w:val="24"/>
        </w:rPr>
      </w:pPr>
      <w:r w:rsidRPr="00333411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 w:rsidRPr="00333411">
        <w:rPr>
          <w:rFonts w:ascii="Arial" w:hAnsi="Arial" w:cs="Arial"/>
          <w:color w:val="000000"/>
          <w:spacing w:val="6"/>
          <w:sz w:val="24"/>
          <w:szCs w:val="24"/>
        </w:rPr>
        <w:t xml:space="preserve"> – </w:t>
      </w:r>
      <w:r w:rsidRPr="00333411">
        <w:rPr>
          <w:rFonts w:ascii="Arial" w:hAnsi="Arial" w:cs="Arial"/>
          <w:sz w:val="24"/>
          <w:szCs w:val="24"/>
        </w:rPr>
        <w:t xml:space="preserve">Материал OSTВ Спагетти.  </w:t>
      </w:r>
      <w:r w:rsidRPr="00333411">
        <w:rPr>
          <w:rFonts w:ascii="Arial" w:hAnsi="Arial" w:cs="Arial"/>
          <w:color w:val="000000"/>
          <w:spacing w:val="1"/>
          <w:sz w:val="24"/>
          <w:szCs w:val="24"/>
        </w:rPr>
        <w:t xml:space="preserve">Номенклатура </w:t>
      </w:r>
    </w:p>
    <w:p w:rsidR="00B271C2" w:rsidRPr="00333411" w:rsidRDefault="00B271C2" w:rsidP="00B271C2">
      <w:pPr>
        <w:ind w:left="720"/>
        <w:rPr>
          <w:rFonts w:ascii="Arial" w:hAnsi="Arial" w:cs="Arial"/>
          <w:spacing w:val="1"/>
          <w:sz w:val="24"/>
          <w:szCs w:val="24"/>
        </w:rPr>
      </w:pPr>
      <w:r w:rsidRPr="00333411">
        <w:rPr>
          <w:rFonts w:ascii="Arial" w:hAnsi="Arial" w:cs="Arial"/>
          <w:spacing w:val="1"/>
          <w:sz w:val="24"/>
          <w:szCs w:val="24"/>
        </w:rPr>
        <w:t>21 6000.06:00021.</w:t>
      </w:r>
    </w:p>
    <w:p w:rsidR="00B271C2" w:rsidRPr="00333411" w:rsidRDefault="00B271C2" w:rsidP="00B271C2">
      <w:pPr>
        <w:pStyle w:val="ab"/>
        <w:spacing w:before="0" w:beforeAutospacing="0" w:after="0" w:afterAutospacing="0" w:line="375" w:lineRule="atLeast"/>
        <w:ind w:left="45"/>
        <w:rPr>
          <w:rFonts w:ascii="Arial" w:hAnsi="Arial" w:cs="Arial"/>
          <w:b/>
          <w:bCs/>
          <w:color w:val="000000" w:themeColor="text1"/>
        </w:rPr>
      </w:pPr>
      <w:r w:rsidRPr="00333411">
        <w:rPr>
          <w:rFonts w:ascii="Arial" w:hAnsi="Arial" w:cs="Arial"/>
          <w:b/>
          <w:bCs/>
          <w:color w:val="626262"/>
        </w:rPr>
        <w:t xml:space="preserve">          </w:t>
      </w:r>
      <w:r w:rsidRPr="00333411">
        <w:rPr>
          <w:rFonts w:ascii="Arial" w:hAnsi="Arial" w:cs="Arial"/>
          <w:b/>
          <w:bCs/>
          <w:color w:val="000000" w:themeColor="text1"/>
        </w:rPr>
        <w:t>Основные характеристики:</w:t>
      </w:r>
    </w:p>
    <w:p w:rsidR="00B271C2" w:rsidRPr="00333411" w:rsidRDefault="00B271C2" w:rsidP="00B271C2">
      <w:pPr>
        <w:pStyle w:val="ab"/>
        <w:spacing w:before="0" w:beforeAutospacing="0" w:after="0" w:afterAutospacing="0" w:line="375" w:lineRule="atLeast"/>
        <w:ind w:left="45"/>
        <w:rPr>
          <w:rFonts w:ascii="Arial" w:hAnsi="Arial" w:cs="Arial"/>
          <w:color w:val="000000" w:themeColor="text1"/>
        </w:rPr>
      </w:pPr>
    </w:p>
    <w:tbl>
      <w:tblPr>
        <w:tblW w:w="6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2571"/>
      </w:tblGrid>
      <w:tr w:rsidR="00B271C2" w:rsidRPr="00A923E2" w:rsidTr="00F71FBB">
        <w:trPr>
          <w:tblCellSpacing w:w="0" w:type="dxa"/>
          <w:jc w:val="center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spacing w:line="360" w:lineRule="auto"/>
              <w:ind w:left="30" w:right="30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Артикул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ind w:left="45"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ОSTB</w:t>
            </w:r>
          </w:p>
        </w:tc>
      </w:tr>
      <w:tr w:rsidR="00B271C2" w:rsidRPr="00A923E2" w:rsidTr="00F71FBB">
        <w:trPr>
          <w:tblCellSpacing w:w="0" w:type="dxa"/>
          <w:jc w:val="center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spacing w:line="360" w:lineRule="auto"/>
              <w:ind w:left="30" w:right="30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Сорбционная способность *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13 - 15 л/кг</w:t>
            </w:r>
          </w:p>
        </w:tc>
      </w:tr>
      <w:tr w:rsidR="00B271C2" w:rsidRPr="00A923E2" w:rsidTr="00F71FBB">
        <w:trPr>
          <w:tblCellSpacing w:w="0" w:type="dxa"/>
          <w:jc w:val="center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spacing w:line="360" w:lineRule="auto"/>
              <w:ind w:left="30" w:right="30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Время насыщения *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120 с</w:t>
            </w:r>
          </w:p>
        </w:tc>
      </w:tr>
      <w:tr w:rsidR="00B271C2" w:rsidRPr="00A923E2" w:rsidTr="00F71FBB">
        <w:trPr>
          <w:tblCellSpacing w:w="0" w:type="dxa"/>
          <w:jc w:val="center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spacing w:line="360" w:lineRule="auto"/>
              <w:ind w:left="30" w:right="30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1C2" w:rsidRPr="00A923E2" w:rsidRDefault="00B271C2" w:rsidP="00F7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3E2">
              <w:rPr>
                <w:rFonts w:ascii="Arial" w:hAnsi="Arial" w:cs="Arial"/>
                <w:sz w:val="24"/>
                <w:szCs w:val="24"/>
              </w:rPr>
              <w:t>мешок 10кг</w:t>
            </w:r>
          </w:p>
        </w:tc>
      </w:tr>
    </w:tbl>
    <w:p w:rsidR="00B271C2" w:rsidRPr="00333411" w:rsidRDefault="00B271C2" w:rsidP="00B271C2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271C2" w:rsidRPr="00333411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333411">
        <w:rPr>
          <w:rFonts w:ascii="Arial" w:hAnsi="Arial" w:cs="Arial"/>
          <w:sz w:val="24"/>
          <w:szCs w:val="24"/>
        </w:rPr>
        <w:lastRenderedPageBreak/>
        <w:t xml:space="preserve">Гидрофобный сорбирующий материал "Спагетти" изготавливается из </w:t>
      </w:r>
      <w:proofErr w:type="spellStart"/>
      <w:r w:rsidRPr="00333411">
        <w:rPr>
          <w:rFonts w:ascii="Arial" w:hAnsi="Arial" w:cs="Arial"/>
          <w:sz w:val="24"/>
          <w:szCs w:val="24"/>
        </w:rPr>
        <w:t>микроволоконного</w:t>
      </w:r>
      <w:proofErr w:type="spellEnd"/>
      <w:r w:rsidRPr="00333411">
        <w:rPr>
          <w:rFonts w:ascii="Arial" w:hAnsi="Arial" w:cs="Arial"/>
          <w:sz w:val="24"/>
          <w:szCs w:val="24"/>
        </w:rPr>
        <w:t xml:space="preserve"> полипропиленового материала.</w:t>
      </w:r>
    </w:p>
    <w:p w:rsidR="00B271C2" w:rsidRPr="00333411" w:rsidRDefault="00B271C2" w:rsidP="00B271C2">
      <w:pPr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sz w:val="24"/>
          <w:szCs w:val="24"/>
        </w:rPr>
        <w:t>Применяется самостоятельно как гидрофобный сорбент, так и в качестве наполнителя для</w:t>
      </w:r>
      <w:r w:rsidRPr="00333411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сорбирующих изделий, а так</w:t>
      </w:r>
      <w:r w:rsidRPr="00333411">
        <w:rPr>
          <w:rFonts w:ascii="Arial" w:hAnsi="Arial" w:cs="Arial"/>
          <w:sz w:val="24"/>
          <w:szCs w:val="24"/>
        </w:rPr>
        <w:t>же как гидрофобный сорбирующий материал в качестве загрузки фильтрующих кассет и фильтрующих элементов, установок и станций для очистки стоков содержащих нефтепродукты.</w:t>
      </w:r>
    </w:p>
    <w:p w:rsidR="00B271C2" w:rsidRPr="00375FC2" w:rsidRDefault="00B271C2" w:rsidP="00B271C2">
      <w:pPr>
        <w:ind w:left="45"/>
        <w:rPr>
          <w:rFonts w:ascii="Arial" w:hAnsi="Arial" w:cs="Arial"/>
          <w:sz w:val="24"/>
          <w:szCs w:val="24"/>
        </w:rPr>
      </w:pPr>
      <w:r w:rsidRPr="00375FC2">
        <w:rPr>
          <w:rFonts w:ascii="Arial" w:hAnsi="Arial" w:cs="Arial"/>
          <w:sz w:val="24"/>
          <w:szCs w:val="24"/>
        </w:rPr>
        <w:t xml:space="preserve">Сорбенты обладают высокой сорбционной способностью и достаточно высокой гидрофобностью (сохраняя плавучесть даже после полного насыщения). </w:t>
      </w:r>
    </w:p>
    <w:p w:rsidR="00B271C2" w:rsidRPr="00333411" w:rsidRDefault="00B271C2" w:rsidP="00B271C2">
      <w:pPr>
        <w:ind w:left="786"/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B271C2" w:rsidRPr="00333411" w:rsidRDefault="00B271C2" w:rsidP="00B271C2">
      <w:pPr>
        <w:ind w:left="786"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333411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Pr="00333411" w:rsidRDefault="00B271C2" w:rsidP="00B271C2">
      <w:pPr>
        <w:rPr>
          <w:rStyle w:val="extended-textshort"/>
          <w:rFonts w:ascii="Arial" w:hAnsi="Arial" w:cs="Arial"/>
          <w:b/>
          <w:bCs/>
          <w:sz w:val="24"/>
          <w:szCs w:val="24"/>
        </w:rPr>
      </w:pPr>
      <w:r w:rsidRPr="00333411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 w:rsidRPr="00333411">
        <w:rPr>
          <w:rFonts w:ascii="Arial" w:hAnsi="Arial" w:cs="Arial"/>
          <w:sz w:val="24"/>
          <w:szCs w:val="24"/>
        </w:rPr>
        <w:t xml:space="preserve">гидрофобного сорбирующего материал "Спагетти" </w:t>
      </w:r>
      <w:r w:rsidRPr="00333411">
        <w:rPr>
          <w:rFonts w:ascii="Arial" w:hAnsi="Arial" w:cs="Arial"/>
          <w:color w:val="000000"/>
          <w:sz w:val="24"/>
          <w:szCs w:val="24"/>
        </w:rPr>
        <w:t xml:space="preserve"> артикулу </w:t>
      </w:r>
      <w:r w:rsidRPr="00A923E2">
        <w:rPr>
          <w:rFonts w:ascii="Arial" w:hAnsi="Arial" w:cs="Arial"/>
          <w:sz w:val="24"/>
          <w:szCs w:val="24"/>
        </w:rPr>
        <w:t>ОSTB</w:t>
      </w:r>
      <w:r w:rsidRPr="003334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411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  <w:r w:rsidRPr="00333411">
        <w:rPr>
          <w:rFonts w:ascii="Arial" w:hAnsi="Arial" w:cs="Arial"/>
          <w:sz w:val="24"/>
          <w:szCs w:val="24"/>
        </w:rPr>
        <w:br/>
      </w:r>
    </w:p>
    <w:p w:rsidR="00B271C2" w:rsidRPr="00F42157" w:rsidRDefault="00B271C2" w:rsidP="00B271C2">
      <w:pPr>
        <w:spacing w:line="375" w:lineRule="atLeast"/>
        <w:ind w:left="45" w:right="45"/>
        <w:rPr>
          <w:rFonts w:ascii="Arial" w:hAnsi="Arial" w:cs="Arial"/>
          <w:sz w:val="24"/>
          <w:szCs w:val="24"/>
        </w:rPr>
      </w:pPr>
      <w:r w:rsidRPr="00F42157">
        <w:rPr>
          <w:rFonts w:ascii="Arial" w:hAnsi="Arial" w:cs="Arial"/>
          <w:b/>
          <w:sz w:val="24"/>
          <w:szCs w:val="24"/>
        </w:rPr>
        <w:t>Хранить</w:t>
      </w:r>
      <w:r w:rsidRPr="00F42157">
        <w:rPr>
          <w:rFonts w:ascii="Arial" w:hAnsi="Arial" w:cs="Arial"/>
          <w:sz w:val="24"/>
          <w:szCs w:val="24"/>
        </w:rPr>
        <w:t xml:space="preserve"> </w:t>
      </w:r>
      <w:r w:rsidRPr="00333411">
        <w:rPr>
          <w:rStyle w:val="extended-textshort"/>
          <w:rFonts w:ascii="Arial" w:hAnsi="Arial" w:cs="Arial"/>
          <w:bCs/>
          <w:sz w:val="24"/>
          <w:szCs w:val="24"/>
        </w:rPr>
        <w:t>гидрофобный сорбирующий материал «Спагетти»</w:t>
      </w:r>
      <w:r w:rsidRPr="00333411">
        <w:rPr>
          <w:rStyle w:val="extended-textshort"/>
          <w:rFonts w:ascii="Arial" w:hAnsi="Arial" w:cs="Arial"/>
          <w:b/>
          <w:bCs/>
          <w:sz w:val="24"/>
          <w:szCs w:val="24"/>
        </w:rPr>
        <w:t xml:space="preserve"> </w:t>
      </w:r>
      <w:r w:rsidRPr="00F42157">
        <w:rPr>
          <w:rFonts w:ascii="Arial" w:hAnsi="Arial" w:cs="Arial"/>
          <w:sz w:val="24"/>
          <w:szCs w:val="24"/>
        </w:rPr>
        <w:t>в сухом помещении при нормальной температуре, по возможности, предохранить от попадания прямых солнечных лучей.</w:t>
      </w:r>
    </w:p>
    <w:p w:rsidR="00B271C2" w:rsidRPr="00F42157" w:rsidRDefault="00B271C2" w:rsidP="00B271C2">
      <w:pPr>
        <w:spacing w:line="375" w:lineRule="atLeast"/>
        <w:ind w:left="45" w:right="45"/>
        <w:rPr>
          <w:rFonts w:ascii="Arial" w:hAnsi="Arial" w:cs="Arial"/>
          <w:sz w:val="24"/>
          <w:szCs w:val="24"/>
        </w:rPr>
      </w:pPr>
      <w:r w:rsidRPr="00F42157">
        <w:rPr>
          <w:rFonts w:ascii="Arial" w:hAnsi="Arial" w:cs="Arial"/>
          <w:sz w:val="24"/>
          <w:szCs w:val="24"/>
        </w:rPr>
        <w:t>В целях сохранения сорбционной способности сорбенты необходимо хранить таким образом, чтобы они подвергались наименьшей нагрузке. Ковровые покрытия можно хранить неограниченно долго только в вертикальном положении. Те же рекомендации касаются перевозки и других манипуляций с сорбентами.</w:t>
      </w:r>
    </w:p>
    <w:p w:rsidR="00B271C2" w:rsidRPr="00F42157" w:rsidRDefault="00B271C2" w:rsidP="00B271C2">
      <w:pPr>
        <w:spacing w:line="375" w:lineRule="atLeast"/>
        <w:ind w:left="75"/>
        <w:rPr>
          <w:rFonts w:ascii="Arial" w:hAnsi="Arial" w:cs="Arial"/>
          <w:color w:val="626262"/>
          <w:sz w:val="23"/>
          <w:szCs w:val="23"/>
        </w:rPr>
      </w:pPr>
      <w:r w:rsidRPr="00F42157">
        <w:rPr>
          <w:rFonts w:ascii="Arial" w:hAnsi="Arial" w:cs="Arial"/>
          <w:color w:val="626262"/>
        </w:rPr>
        <w:t> </w:t>
      </w:r>
    </w:p>
    <w:p w:rsidR="00B271C2" w:rsidRPr="00333411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333411">
        <w:rPr>
          <w:rStyle w:val="extended-textshort"/>
          <w:rFonts w:ascii="Arial" w:hAnsi="Arial" w:cs="Arial"/>
          <w:sz w:val="24"/>
          <w:szCs w:val="24"/>
        </w:rPr>
        <w:t xml:space="preserve"> </w:t>
      </w:r>
      <w:r w:rsidRPr="00333411"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 </w:t>
      </w:r>
    </w:p>
    <w:p w:rsidR="00B271C2" w:rsidRPr="00333411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333411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333411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333411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333411" w:rsidRDefault="00B271C2" w:rsidP="00B271C2">
      <w:pPr>
        <w:shd w:val="clear" w:color="auto" w:fill="FFFFFF"/>
        <w:tabs>
          <w:tab w:val="left" w:pos="355"/>
        </w:tabs>
        <w:ind w:left="720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B271C2" w:rsidRPr="00333411" w:rsidRDefault="00B271C2" w:rsidP="00B271C2">
      <w:pPr>
        <w:shd w:val="clear" w:color="auto" w:fill="FFFFFF"/>
        <w:tabs>
          <w:tab w:val="left" w:pos="355"/>
        </w:tabs>
        <w:ind w:left="720"/>
        <w:rPr>
          <w:rFonts w:ascii="Arial" w:hAnsi="Arial" w:cs="Arial"/>
          <w:color w:val="000000"/>
          <w:spacing w:val="-1"/>
          <w:sz w:val="24"/>
          <w:szCs w:val="24"/>
        </w:rPr>
      </w:pPr>
      <w:r w:rsidRPr="00333411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 w:rsidRPr="0033341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333411" w:rsidRDefault="00B271C2" w:rsidP="00B271C2">
      <w:pPr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sz w:val="24"/>
          <w:szCs w:val="24"/>
        </w:rPr>
        <w:br/>
        <w:t xml:space="preserve">Партия </w:t>
      </w:r>
      <w:r w:rsidRPr="00333411">
        <w:rPr>
          <w:rFonts w:ascii="Arial" w:hAnsi="Arial" w:cs="Arial"/>
          <w:b/>
          <w:sz w:val="24"/>
          <w:szCs w:val="24"/>
        </w:rPr>
        <w:t xml:space="preserve">материала гидрофобного сорбирующего </w:t>
      </w:r>
      <w:r w:rsidRPr="00333411">
        <w:rPr>
          <w:rFonts w:ascii="Arial" w:hAnsi="Arial" w:cs="Arial"/>
          <w:b/>
          <w:sz w:val="24"/>
          <w:szCs w:val="24"/>
          <w:lang w:val="en-US"/>
        </w:rPr>
        <w:t>OS</w:t>
      </w:r>
      <w:r w:rsidRPr="00333411">
        <w:rPr>
          <w:rFonts w:ascii="Arial" w:hAnsi="Arial" w:cs="Arial"/>
          <w:b/>
          <w:sz w:val="24"/>
          <w:szCs w:val="24"/>
        </w:rPr>
        <w:t>Т</w:t>
      </w:r>
      <w:r w:rsidRPr="00333411">
        <w:rPr>
          <w:rFonts w:ascii="Arial" w:hAnsi="Arial" w:cs="Arial"/>
          <w:b/>
          <w:sz w:val="24"/>
          <w:szCs w:val="24"/>
          <w:lang w:val="en-US"/>
        </w:rPr>
        <w:t>B</w:t>
      </w:r>
      <w:r w:rsidRPr="00333411">
        <w:rPr>
          <w:rFonts w:ascii="Arial" w:hAnsi="Arial" w:cs="Arial"/>
          <w:b/>
          <w:sz w:val="24"/>
          <w:szCs w:val="24"/>
        </w:rPr>
        <w:t xml:space="preserve"> «Спагетти» </w:t>
      </w:r>
      <w:r w:rsidRPr="00333411">
        <w:rPr>
          <w:rFonts w:ascii="Arial" w:hAnsi="Arial" w:cs="Arial"/>
          <w:sz w:val="24"/>
          <w:szCs w:val="24"/>
        </w:rPr>
        <w:t>, направляемая потребителю, должна сопровождаться документом о качестве, содержащим следующие данные: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br/>
        <w:t>наименование, марку и сорт продукта;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br/>
        <w:t>номер партии;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br/>
        <w:t>дату изготовления продукта;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lastRenderedPageBreak/>
        <w:br/>
        <w:t>количество упаковок (мешков) в шт.;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sz w:val="24"/>
          <w:szCs w:val="24"/>
        </w:rPr>
        <w:br/>
        <w:t>обозначение настоящего стандарта.</w:t>
      </w:r>
    </w:p>
    <w:p w:rsidR="00B271C2" w:rsidRPr="00333411" w:rsidRDefault="00B271C2" w:rsidP="00B271C2">
      <w:pPr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sz w:val="24"/>
          <w:szCs w:val="24"/>
        </w:rPr>
        <w:br/>
      </w:r>
      <w:r w:rsidRPr="00333411">
        <w:rPr>
          <w:rFonts w:ascii="Arial" w:hAnsi="Arial" w:cs="Arial"/>
          <w:color w:val="000000"/>
          <w:sz w:val="24"/>
          <w:szCs w:val="24"/>
        </w:rPr>
        <w:t xml:space="preserve"> Результаты проведенных анализов или подтверждение соответствия качества продукта должны соответствовать требованиям</w:t>
      </w:r>
      <w:r w:rsidRPr="00333411">
        <w:rPr>
          <w:rFonts w:ascii="Arial" w:hAnsi="Arial" w:cs="Arial"/>
          <w:spacing w:val="1"/>
          <w:sz w:val="24"/>
          <w:szCs w:val="24"/>
        </w:rPr>
        <w:t xml:space="preserve"> </w:t>
      </w:r>
      <w:r w:rsidRPr="00333411">
        <w:rPr>
          <w:rFonts w:ascii="Arial" w:hAnsi="Arial" w:cs="Arial"/>
          <w:color w:val="000000"/>
          <w:sz w:val="24"/>
          <w:szCs w:val="24"/>
        </w:rPr>
        <w:t xml:space="preserve">НД Производителя и артикулу </w:t>
      </w:r>
      <w:r w:rsidRPr="00A923E2">
        <w:rPr>
          <w:rFonts w:ascii="Arial" w:hAnsi="Arial" w:cs="Arial"/>
          <w:sz w:val="24"/>
          <w:szCs w:val="24"/>
        </w:rPr>
        <w:t>ОSTB</w:t>
      </w:r>
      <w:r w:rsidRPr="00333411">
        <w:rPr>
          <w:rFonts w:ascii="Arial" w:hAnsi="Arial" w:cs="Arial"/>
          <w:sz w:val="24"/>
          <w:szCs w:val="24"/>
        </w:rPr>
        <w:t xml:space="preserve">. </w:t>
      </w:r>
    </w:p>
    <w:p w:rsidR="00B271C2" w:rsidRPr="00333411" w:rsidRDefault="00B271C2" w:rsidP="00B271C2">
      <w:pPr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color w:val="222222"/>
          <w:sz w:val="24"/>
          <w:szCs w:val="24"/>
        </w:rPr>
        <w:t>Для тестирования использовалось моторное масло 10W/40 при t 20°C +/-2°C.</w:t>
      </w:r>
      <w:r w:rsidRPr="00333411">
        <w:rPr>
          <w:rFonts w:ascii="Arial" w:hAnsi="Arial" w:cs="Arial"/>
          <w:color w:val="222222"/>
          <w:sz w:val="24"/>
          <w:szCs w:val="24"/>
        </w:rPr>
        <w:br/>
        <w:t> </w:t>
      </w:r>
    </w:p>
    <w:p w:rsidR="00B271C2" w:rsidRPr="00333411" w:rsidRDefault="00B271C2" w:rsidP="00B271C2">
      <w:pPr>
        <w:ind w:left="720"/>
        <w:rPr>
          <w:rFonts w:ascii="Arial" w:hAnsi="Arial" w:cs="Arial"/>
          <w:b/>
          <w:sz w:val="24"/>
          <w:szCs w:val="24"/>
        </w:rPr>
      </w:pPr>
      <w:r w:rsidRPr="00333411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333411" w:rsidRDefault="00B271C2" w:rsidP="00B271C2">
      <w:pPr>
        <w:ind w:left="720"/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333411" w:rsidRDefault="00B271C2" w:rsidP="00B271C2">
      <w:pPr>
        <w:ind w:left="720"/>
        <w:rPr>
          <w:rFonts w:ascii="Arial" w:hAnsi="Arial" w:cs="Arial"/>
          <w:b/>
          <w:sz w:val="24"/>
          <w:szCs w:val="24"/>
        </w:rPr>
      </w:pPr>
    </w:p>
    <w:p w:rsidR="00B271C2" w:rsidRPr="00333411" w:rsidRDefault="00B271C2" w:rsidP="00B271C2">
      <w:pPr>
        <w:ind w:left="720"/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b/>
          <w:sz w:val="24"/>
          <w:szCs w:val="24"/>
        </w:rPr>
        <w:t>Перечень документации</w:t>
      </w:r>
      <w:r w:rsidRPr="00333411">
        <w:rPr>
          <w:rFonts w:ascii="Arial" w:hAnsi="Arial" w:cs="Arial"/>
          <w:sz w:val="24"/>
          <w:szCs w:val="24"/>
        </w:rPr>
        <w:t>:</w:t>
      </w:r>
    </w:p>
    <w:p w:rsidR="00B271C2" w:rsidRPr="00333411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 w:rsidRPr="00333411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333411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333411" w:rsidRDefault="00B271C2" w:rsidP="00B271C2">
      <w:pPr>
        <w:rPr>
          <w:rFonts w:ascii="Arial" w:hAnsi="Arial" w:cs="Arial"/>
          <w:sz w:val="24"/>
          <w:szCs w:val="24"/>
        </w:rPr>
      </w:pPr>
    </w:p>
    <w:p w:rsidR="00B271C2" w:rsidRPr="00333411" w:rsidRDefault="00B271C2" w:rsidP="00B271C2">
      <w:pPr>
        <w:rPr>
          <w:rFonts w:ascii="Arial" w:hAnsi="Arial" w:cs="Arial"/>
          <w:sz w:val="24"/>
          <w:szCs w:val="24"/>
        </w:rPr>
      </w:pPr>
      <w:r w:rsidRPr="00333411">
        <w:rPr>
          <w:rFonts w:ascii="Arial" w:hAnsi="Arial" w:cs="Arial"/>
          <w:sz w:val="24"/>
          <w:szCs w:val="24"/>
        </w:rPr>
        <w:t xml:space="preserve">Гарантии изготовителя - </w:t>
      </w:r>
      <w:r>
        <w:rPr>
          <w:rFonts w:ascii="Arial" w:hAnsi="Arial" w:cs="Arial"/>
          <w:color w:val="000000"/>
          <w:sz w:val="24"/>
          <w:szCs w:val="24"/>
        </w:rPr>
        <w:t>и</w:t>
      </w:r>
      <w:r w:rsidRPr="00333411">
        <w:rPr>
          <w:rFonts w:ascii="Arial" w:hAnsi="Arial" w:cs="Arial"/>
          <w:color w:val="000000"/>
          <w:sz w:val="24"/>
          <w:szCs w:val="24"/>
        </w:rPr>
        <w:t>зготовитель гарантирует соответствие требованиям</w:t>
      </w:r>
      <w:r w:rsidRPr="00333411">
        <w:rPr>
          <w:rFonts w:ascii="Arial" w:hAnsi="Arial" w:cs="Arial"/>
          <w:spacing w:val="1"/>
          <w:sz w:val="24"/>
          <w:szCs w:val="24"/>
        </w:rPr>
        <w:t xml:space="preserve"> </w:t>
      </w:r>
      <w:r w:rsidRPr="00333411">
        <w:rPr>
          <w:rFonts w:ascii="Arial" w:hAnsi="Arial" w:cs="Arial"/>
          <w:color w:val="000000"/>
          <w:sz w:val="24"/>
          <w:szCs w:val="24"/>
        </w:rPr>
        <w:t xml:space="preserve">НД Производителя и артикулу </w:t>
      </w:r>
      <w:r w:rsidRPr="00A923E2">
        <w:rPr>
          <w:rFonts w:ascii="Arial" w:hAnsi="Arial" w:cs="Arial"/>
          <w:sz w:val="24"/>
          <w:szCs w:val="24"/>
        </w:rPr>
        <w:t>ОSTB</w:t>
      </w:r>
      <w:r w:rsidRPr="00333411">
        <w:rPr>
          <w:rFonts w:ascii="Arial" w:hAnsi="Arial" w:cs="Arial"/>
          <w:sz w:val="24"/>
          <w:szCs w:val="24"/>
        </w:rPr>
        <w:t xml:space="preserve">. </w:t>
      </w:r>
    </w:p>
    <w:p w:rsidR="00B271C2" w:rsidRDefault="00B271C2" w:rsidP="00B271C2">
      <w:pPr>
        <w:rPr>
          <w:rFonts w:ascii="Arial" w:hAnsi="Arial" w:cs="Arial"/>
          <w:b/>
          <w:sz w:val="24"/>
          <w:szCs w:val="24"/>
        </w:rPr>
      </w:pPr>
    </w:p>
    <w:p w:rsidR="00B271C2" w:rsidRPr="00333411" w:rsidRDefault="00B271C2" w:rsidP="00B271C2">
      <w:pPr>
        <w:rPr>
          <w:rFonts w:ascii="Arial" w:hAnsi="Arial" w:cs="Arial"/>
          <w:b/>
          <w:sz w:val="24"/>
          <w:szCs w:val="24"/>
        </w:rPr>
      </w:pPr>
      <w:r w:rsidRPr="00333411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Pr="00333411" w:rsidRDefault="00B271C2" w:rsidP="00B271C2">
      <w:pPr>
        <w:spacing w:after="100" w:afterAutospacing="1" w:line="420" w:lineRule="atLeast"/>
        <w:rPr>
          <w:rFonts w:ascii="Arial" w:hAnsi="Arial" w:cs="Arial"/>
          <w:color w:val="282828"/>
          <w:sz w:val="24"/>
          <w:szCs w:val="24"/>
        </w:rPr>
      </w:pPr>
      <w:r w:rsidRPr="00333411">
        <w:rPr>
          <w:rFonts w:ascii="Arial" w:hAnsi="Arial" w:cs="Arial"/>
          <w:color w:val="282828"/>
          <w:sz w:val="24"/>
          <w:szCs w:val="24"/>
        </w:rPr>
        <w:t>Фасовка: мешок 10кг, основа полипропилен.</w:t>
      </w:r>
    </w:p>
    <w:p w:rsidR="00B271C2" w:rsidRPr="00B271C2" w:rsidRDefault="00B271C2" w:rsidP="00B27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6. 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на поставку 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181F21">
        <w:rPr>
          <w:rFonts w:ascii="Arial" w:hAnsi="Arial" w:cs="Arial"/>
          <w:b/>
          <w:sz w:val="24"/>
          <w:szCs w:val="24"/>
        </w:rPr>
        <w:t xml:space="preserve">Сорбента </w:t>
      </w:r>
      <w:r w:rsidRPr="00181F21">
        <w:rPr>
          <w:rFonts w:ascii="Arial" w:hAnsi="Arial" w:cs="Arial"/>
          <w:sz w:val="24"/>
          <w:szCs w:val="24"/>
        </w:rPr>
        <w:t xml:space="preserve">PROFSORB </w:t>
      </w:r>
      <w:proofErr w:type="spellStart"/>
      <w:r w:rsidRPr="00181F21">
        <w:rPr>
          <w:rFonts w:ascii="Arial" w:hAnsi="Arial" w:cs="Arial"/>
          <w:sz w:val="24"/>
          <w:szCs w:val="24"/>
        </w:rPr>
        <w:t>eco</w:t>
      </w:r>
      <w:proofErr w:type="spellEnd"/>
      <w:r w:rsidRPr="00181F21">
        <w:t xml:space="preserve"> </w:t>
      </w:r>
      <w:r>
        <w:t xml:space="preserve"> </w:t>
      </w:r>
    </w:p>
    <w:p w:rsidR="00B271C2" w:rsidRPr="00181F21" w:rsidRDefault="00B271C2" w:rsidP="00B271C2">
      <w:pPr>
        <w:jc w:val="both"/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>
        <w:rPr>
          <w:rFonts w:ascii="Arial" w:hAnsi="Arial" w:cs="Arial"/>
          <w:b/>
          <w:color w:val="000000"/>
          <w:spacing w:val="6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181F21">
        <w:rPr>
          <w:rFonts w:ascii="Arial" w:hAnsi="Arial" w:cs="Arial"/>
          <w:sz w:val="24"/>
          <w:szCs w:val="24"/>
        </w:rPr>
        <w:t xml:space="preserve">Сорбент PROFSORB </w:t>
      </w:r>
      <w:proofErr w:type="spellStart"/>
      <w:r w:rsidRPr="00181F21">
        <w:rPr>
          <w:rFonts w:ascii="Arial" w:hAnsi="Arial" w:cs="Arial"/>
          <w:sz w:val="24"/>
          <w:szCs w:val="24"/>
        </w:rPr>
        <w:t>eco</w:t>
      </w:r>
      <w:proofErr w:type="spellEnd"/>
      <w:r w:rsidRPr="00181F21">
        <w:t xml:space="preserve"> </w:t>
      </w:r>
    </w:p>
    <w:p w:rsidR="00B271C2" w:rsidRP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color w:val="000000"/>
          <w:spacing w:val="1"/>
          <w:sz w:val="24"/>
          <w:szCs w:val="24"/>
        </w:rPr>
        <w:t>Номенклатура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181F21">
        <w:rPr>
          <w:rFonts w:ascii="Arial" w:hAnsi="Arial" w:cs="Arial"/>
          <w:sz w:val="24"/>
          <w:szCs w:val="24"/>
        </w:rPr>
        <w:t>21 6000.06:00047</w:t>
      </w:r>
    </w:p>
    <w:p w:rsidR="00B271C2" w:rsidRPr="00B271C2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098"/>
        <w:gridCol w:w="3925"/>
      </w:tblGrid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Наименование параметра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Единица измерения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Величина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Вид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–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сыпучий материал светло-коричневого цвета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Состав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–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сфагновые виды торфа малой степени разложения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lastRenderedPageBreak/>
              <w:t>Емкость поглощения: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– для нефти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– для дизельного топлива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кг/кг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кг/кг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3 – 7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2,8 – 5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Насыпная плотность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кг/м3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120 - 200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Влажность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%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9-20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Термостойкость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° С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не менее 150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Температура применения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° С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от -50 до +60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Плавучесть: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– сорбента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– использованного сорбента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час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Не менее 24 часов</w:t>
            </w:r>
          </w:p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 xml:space="preserve">не ограничена в </w:t>
            </w:r>
            <w:proofErr w:type="spellStart"/>
            <w:r w:rsidRPr="00181F21">
              <w:rPr>
                <w:rFonts w:ascii="Arial" w:hAnsi="Arial" w:cs="Arial"/>
                <w:color w:val="333333"/>
              </w:rPr>
              <w:t>нефтенасыщенном</w:t>
            </w:r>
            <w:proofErr w:type="spellEnd"/>
            <w:r w:rsidRPr="00181F21">
              <w:rPr>
                <w:rFonts w:ascii="Arial" w:hAnsi="Arial" w:cs="Arial"/>
                <w:color w:val="333333"/>
              </w:rPr>
              <w:t xml:space="preserve"> состоянии</w:t>
            </w:r>
          </w:p>
        </w:tc>
      </w:tr>
      <w:tr w:rsidR="00B271C2" w:rsidRPr="00181F21" w:rsidTr="00F71F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Класс опасности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ГОСТ 12.1.007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71C2" w:rsidRPr="00181F21" w:rsidRDefault="00B271C2" w:rsidP="00F71FBB">
            <w:pPr>
              <w:spacing w:after="270" w:line="300" w:lineRule="atLeast"/>
              <w:jc w:val="center"/>
              <w:rPr>
                <w:rFonts w:ascii="Arial" w:hAnsi="Arial" w:cs="Arial"/>
                <w:color w:val="333333"/>
              </w:rPr>
            </w:pPr>
            <w:r w:rsidRPr="00181F21">
              <w:rPr>
                <w:rFonts w:ascii="Arial" w:hAnsi="Arial" w:cs="Arial"/>
                <w:color w:val="333333"/>
              </w:rPr>
              <w:t>4</w:t>
            </w:r>
          </w:p>
        </w:tc>
      </w:tr>
    </w:tbl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НД Производителя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B271C2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 xml:space="preserve"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</w:t>
      </w:r>
      <w:r>
        <w:rPr>
          <w:rFonts w:ascii="Arial" w:hAnsi="Arial" w:cs="Arial"/>
          <w:sz w:val="24"/>
          <w:szCs w:val="24"/>
        </w:rPr>
        <w:t>НД Производителя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  сопровождаться документом о качестве</w:t>
      </w:r>
      <w:r>
        <w:rPr>
          <w:rFonts w:ascii="Arial" w:hAnsi="Arial" w:cs="Arial"/>
          <w:sz w:val="24"/>
          <w:szCs w:val="24"/>
        </w:rPr>
        <w:t>, содержащим следующие данные: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наименование предприятия-изготовителя и его товарный знак;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</w:t>
      </w:r>
      <w:r>
        <w:rPr>
          <w:rFonts w:ascii="Arial" w:hAnsi="Arial" w:cs="Arial"/>
          <w:sz w:val="24"/>
          <w:szCs w:val="24"/>
        </w:rPr>
        <w:t>ование, марку и сорт продукта;</w:t>
      </w:r>
      <w:r>
        <w:rPr>
          <w:rFonts w:ascii="Arial" w:hAnsi="Arial" w:cs="Arial"/>
          <w:sz w:val="24"/>
          <w:szCs w:val="24"/>
        </w:rPr>
        <w:br/>
        <w:t>номер партии;</w:t>
      </w:r>
      <w:r>
        <w:rPr>
          <w:rFonts w:ascii="Arial" w:hAnsi="Arial" w:cs="Arial"/>
          <w:sz w:val="24"/>
          <w:szCs w:val="24"/>
        </w:rPr>
        <w:br/>
        <w:t>дату изготовления продукта;</w:t>
      </w:r>
      <w:r>
        <w:rPr>
          <w:rFonts w:ascii="Arial" w:hAnsi="Arial" w:cs="Arial"/>
          <w:sz w:val="24"/>
          <w:szCs w:val="24"/>
        </w:rPr>
        <w:br/>
        <w:t>количество;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результаты проведенных анализов или подтверждение о соответствии продукта тре</w:t>
      </w:r>
      <w:r>
        <w:rPr>
          <w:rFonts w:ascii="Arial" w:hAnsi="Arial" w:cs="Arial"/>
          <w:sz w:val="24"/>
          <w:szCs w:val="24"/>
        </w:rPr>
        <w:t>бованиям настоящего стандарта;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обозначение настоящего стандарта.</w:t>
      </w:r>
    </w:p>
    <w:p w:rsidR="00B271C2" w:rsidRPr="0017131C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lastRenderedPageBreak/>
        <w:br/>
      </w: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>Сорбент «</w:t>
      </w:r>
      <w:r w:rsidRPr="009804BA">
        <w:rPr>
          <w:rFonts w:ascii="Arial" w:hAnsi="Arial" w:cs="Arial"/>
          <w:sz w:val="24"/>
          <w:szCs w:val="24"/>
        </w:rPr>
        <w:t xml:space="preserve">PROFSORB </w:t>
      </w:r>
      <w:proofErr w:type="spellStart"/>
      <w:r w:rsidRPr="009804BA">
        <w:rPr>
          <w:rFonts w:ascii="Arial" w:hAnsi="Arial" w:cs="Arial"/>
          <w:sz w:val="24"/>
          <w:szCs w:val="24"/>
        </w:rPr>
        <w:t>eco</w:t>
      </w:r>
      <w:proofErr w:type="spellEnd"/>
      <w:r w:rsidRPr="009804BA">
        <w:rPr>
          <w:rFonts w:ascii="Arial" w:hAnsi="Arial" w:cs="Arial"/>
          <w:color w:val="333333"/>
          <w:sz w:val="24"/>
          <w:szCs w:val="24"/>
        </w:rPr>
        <w:t xml:space="preserve">» имеет способность самостоятельного </w:t>
      </w:r>
      <w:proofErr w:type="spellStart"/>
      <w:r w:rsidRPr="009804BA">
        <w:rPr>
          <w:rFonts w:ascii="Arial" w:hAnsi="Arial" w:cs="Arial"/>
          <w:color w:val="333333"/>
          <w:sz w:val="24"/>
          <w:szCs w:val="24"/>
        </w:rPr>
        <w:t>биоразложения</w:t>
      </w:r>
      <w:proofErr w:type="spellEnd"/>
      <w:r w:rsidRPr="009804BA">
        <w:rPr>
          <w:rFonts w:ascii="Arial" w:hAnsi="Arial" w:cs="Arial"/>
          <w:color w:val="333333"/>
          <w:sz w:val="24"/>
          <w:szCs w:val="24"/>
        </w:rPr>
        <w:t xml:space="preserve"> поглощенных внутри себя углеводородов. Данная способность подтверждена заключением базового института нефтегазового комплекса России - ФХТЭ РГУ нефти и газа имени </w:t>
      </w:r>
      <w:proofErr w:type="spellStart"/>
      <w:r w:rsidRPr="009804BA">
        <w:rPr>
          <w:rFonts w:ascii="Arial" w:hAnsi="Arial" w:cs="Arial"/>
          <w:color w:val="333333"/>
          <w:sz w:val="24"/>
          <w:szCs w:val="24"/>
        </w:rPr>
        <w:t>И.М.Губкина</w:t>
      </w:r>
      <w:proofErr w:type="spellEnd"/>
      <w:r w:rsidRPr="009804BA">
        <w:rPr>
          <w:rFonts w:ascii="Arial" w:hAnsi="Arial" w:cs="Arial"/>
          <w:color w:val="333333"/>
          <w:sz w:val="24"/>
          <w:szCs w:val="24"/>
        </w:rPr>
        <w:t xml:space="preserve"> (Отчет о научно-исследовательской работе по теме: «Разработка технологии применения сорбентов и БАК-препаратов для очистки </w:t>
      </w:r>
      <w:proofErr w:type="spellStart"/>
      <w:r w:rsidRPr="009804BA">
        <w:rPr>
          <w:rFonts w:ascii="Arial" w:hAnsi="Arial" w:cs="Arial"/>
          <w:color w:val="333333"/>
          <w:sz w:val="24"/>
          <w:szCs w:val="24"/>
        </w:rPr>
        <w:t>нефтезагрязненных</w:t>
      </w:r>
      <w:proofErr w:type="spellEnd"/>
      <w:r w:rsidRPr="009804BA">
        <w:rPr>
          <w:rFonts w:ascii="Arial" w:hAnsi="Arial" w:cs="Arial"/>
          <w:color w:val="333333"/>
          <w:sz w:val="24"/>
          <w:szCs w:val="24"/>
        </w:rPr>
        <w:t xml:space="preserve"> грунтов». РГУ нефти и газа (НИУ) имени И.М. Губкина. Москва, 2016). </w:t>
      </w:r>
    </w:p>
    <w:p w:rsidR="00B271C2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Сорбент имеет следующую разрешительную документацию: </w:t>
      </w:r>
    </w:p>
    <w:p w:rsidR="00B271C2" w:rsidRPr="009804BA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- руководство (инструкция) по эксплуатации, </w:t>
      </w:r>
    </w:p>
    <w:p w:rsidR="00B271C2" w:rsidRPr="009804BA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- ТУ, </w:t>
      </w:r>
    </w:p>
    <w:p w:rsidR="00B271C2" w:rsidRPr="009804BA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- сертификат соответствия (письмо об отсутствии обязательной сертификации), </w:t>
      </w:r>
    </w:p>
    <w:p w:rsidR="00B271C2" w:rsidRPr="009804BA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- паспорт безопасности, </w:t>
      </w:r>
    </w:p>
    <w:p w:rsidR="00B271C2" w:rsidRPr="00B271C2" w:rsidRDefault="00B271C2" w:rsidP="00B271C2">
      <w:pPr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- заключение ФХТЭ РГУ нефти и газа имени И.М. Губкина о влиянии сорбента на </w:t>
      </w:r>
      <w:proofErr w:type="spellStart"/>
      <w:r w:rsidRPr="009804BA">
        <w:rPr>
          <w:rFonts w:ascii="Arial" w:hAnsi="Arial" w:cs="Arial"/>
          <w:color w:val="333333"/>
          <w:sz w:val="24"/>
          <w:szCs w:val="24"/>
        </w:rPr>
        <w:t>нефтезагрязненных</w:t>
      </w:r>
      <w:proofErr w:type="spellEnd"/>
      <w:r w:rsidRPr="009804BA">
        <w:rPr>
          <w:rFonts w:ascii="Arial" w:hAnsi="Arial" w:cs="Arial"/>
          <w:color w:val="333333"/>
          <w:sz w:val="24"/>
          <w:szCs w:val="24"/>
        </w:rPr>
        <w:t xml:space="preserve"> грунтов.</w:t>
      </w:r>
    </w:p>
    <w:p w:rsidR="00B271C2" w:rsidRPr="00B22F3D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Pr="009804BA" w:rsidRDefault="00B271C2" w:rsidP="00B271C2">
      <w:pPr>
        <w:spacing w:after="270" w:line="300" w:lineRule="atLeast"/>
        <w:rPr>
          <w:rFonts w:ascii="Arial" w:hAnsi="Arial" w:cs="Arial"/>
          <w:color w:val="333333"/>
          <w:sz w:val="24"/>
          <w:szCs w:val="24"/>
        </w:rPr>
      </w:pPr>
      <w:r w:rsidRPr="009804BA">
        <w:rPr>
          <w:rFonts w:ascii="Arial" w:hAnsi="Arial" w:cs="Arial"/>
          <w:color w:val="333333"/>
          <w:sz w:val="24"/>
          <w:szCs w:val="24"/>
        </w:rPr>
        <w:t xml:space="preserve">Продукция упаковывается в полипропиленовые мешки с полиэтиленовым вкладышем. </w:t>
      </w:r>
      <w:r>
        <w:rPr>
          <w:rFonts w:ascii="Arial" w:hAnsi="Arial" w:cs="Arial"/>
          <w:color w:val="333333"/>
          <w:sz w:val="24"/>
          <w:szCs w:val="24"/>
        </w:rPr>
        <w:t xml:space="preserve">Размеры мешка: 100*50*16 см. </w:t>
      </w:r>
      <w:r w:rsidRPr="009804BA">
        <w:rPr>
          <w:rFonts w:ascii="Arial" w:hAnsi="Arial" w:cs="Arial"/>
          <w:color w:val="333333"/>
          <w:sz w:val="24"/>
          <w:szCs w:val="24"/>
        </w:rPr>
        <w:t xml:space="preserve">Вес (нетто): 12 кг±10% </w:t>
      </w:r>
      <w:r w:rsidRPr="009804BA">
        <w:rPr>
          <w:rFonts w:ascii="Arial" w:hAnsi="Arial" w:cs="Arial"/>
          <w:sz w:val="24"/>
          <w:szCs w:val="24"/>
        </w:rPr>
        <w:t xml:space="preserve"> </w:t>
      </w:r>
    </w:p>
    <w:p w:rsidR="00B271C2" w:rsidRPr="00B271C2" w:rsidRDefault="00B271C2" w:rsidP="00B27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7.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на поставку 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угольного сорбента МИУ-С3 </w:t>
      </w:r>
    </w:p>
    <w:p w:rsid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>
        <w:rPr>
          <w:rFonts w:ascii="Arial" w:hAnsi="Arial" w:cs="Arial"/>
          <w:b/>
          <w:color w:val="000000"/>
          <w:spacing w:val="6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C5F4C">
        <w:rPr>
          <w:rFonts w:ascii="Arial" w:hAnsi="Arial" w:cs="Arial"/>
          <w:sz w:val="24"/>
          <w:szCs w:val="24"/>
        </w:rPr>
        <w:t xml:space="preserve">Сорбент МИУ-С3 </w:t>
      </w:r>
    </w:p>
    <w:p w:rsidR="00B271C2" w:rsidRDefault="00B271C2" w:rsidP="00B271C2">
      <w:pPr>
        <w:jc w:val="both"/>
        <w:rPr>
          <w:rFonts w:ascii="Arial" w:hAnsi="Arial" w:cs="Arial"/>
          <w:spacing w:val="1"/>
          <w:sz w:val="24"/>
          <w:szCs w:val="24"/>
        </w:rPr>
      </w:pPr>
      <w:r w:rsidRPr="00256E88">
        <w:rPr>
          <w:rFonts w:ascii="Arial" w:hAnsi="Arial" w:cs="Arial"/>
          <w:color w:val="000000"/>
          <w:spacing w:val="1"/>
          <w:sz w:val="24"/>
          <w:szCs w:val="24"/>
        </w:rPr>
        <w:t>Номенклатура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C5F4C">
        <w:rPr>
          <w:rFonts w:ascii="Arial" w:hAnsi="Arial" w:cs="Arial"/>
          <w:spacing w:val="1"/>
          <w:sz w:val="24"/>
          <w:szCs w:val="24"/>
        </w:rPr>
        <w:t>21 6000.06:00018</w:t>
      </w:r>
    </w:p>
    <w:p w:rsidR="00B271C2" w:rsidRPr="00653E57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угольный сорбент с гранулометрическим составом: МИУ-С3 0,7-2мм;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насыпная плотность МИУ-С в среднем 0,68т/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куб.м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кажущаяся плотность МИУ-С, насыщенного водой, 1,24т/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куб.м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</w:p>
    <w:p w:rsidR="00B271C2" w:rsidRPr="003304BC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величина обменной потенциальной емкости (ПСОЕ) 350-600мг-экв/г.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304BC">
        <w:rPr>
          <w:rFonts w:ascii="Arial" w:hAnsi="Arial" w:cs="Arial"/>
          <w:sz w:val="24"/>
          <w:szCs w:val="24"/>
        </w:rPr>
        <w:t xml:space="preserve">Артикул </w:t>
      </w:r>
      <w:r>
        <w:rPr>
          <w:rFonts w:ascii="Arial" w:hAnsi="Arial" w:cs="Arial"/>
          <w:sz w:val="24"/>
          <w:szCs w:val="24"/>
        </w:rPr>
        <w:t>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>»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lastRenderedPageBreak/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>» или НД Производителя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B271C2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 xml:space="preserve"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</w:t>
      </w:r>
      <w:r>
        <w:rPr>
          <w:rFonts w:ascii="Arial" w:hAnsi="Arial" w:cs="Arial"/>
          <w:sz w:val="24"/>
          <w:szCs w:val="24"/>
        </w:rPr>
        <w:t>(ООО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>» или НД Производителя)</w:t>
      </w:r>
    </w:p>
    <w:p w:rsidR="00B271C2" w:rsidRPr="0017131C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  сопровождаться документом о качестве</w:t>
      </w:r>
      <w:r>
        <w:rPr>
          <w:rFonts w:ascii="Arial" w:hAnsi="Arial" w:cs="Arial"/>
          <w:sz w:val="24"/>
          <w:szCs w:val="24"/>
        </w:rPr>
        <w:t>, содержащим следующие данные: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наименование предприятия-изготовителя и его товарный знак;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</w:t>
      </w:r>
      <w:r>
        <w:rPr>
          <w:rFonts w:ascii="Arial" w:hAnsi="Arial" w:cs="Arial"/>
          <w:sz w:val="24"/>
          <w:szCs w:val="24"/>
        </w:rPr>
        <w:t>ование, марку и сорт продукта;</w:t>
      </w:r>
      <w:r>
        <w:rPr>
          <w:rFonts w:ascii="Arial" w:hAnsi="Arial" w:cs="Arial"/>
          <w:sz w:val="24"/>
          <w:szCs w:val="24"/>
        </w:rPr>
        <w:br/>
        <w:t>номер партии;</w:t>
      </w:r>
      <w:r>
        <w:rPr>
          <w:rFonts w:ascii="Arial" w:hAnsi="Arial" w:cs="Arial"/>
          <w:sz w:val="24"/>
          <w:szCs w:val="24"/>
        </w:rPr>
        <w:br/>
        <w:t>дату изготовления продукта;</w:t>
      </w:r>
      <w:r>
        <w:rPr>
          <w:rFonts w:ascii="Arial" w:hAnsi="Arial" w:cs="Arial"/>
          <w:sz w:val="24"/>
          <w:szCs w:val="24"/>
        </w:rPr>
        <w:br/>
        <w:t>количество;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результаты проведенных анализов или подтверждение о соответствии продукта тре</w:t>
      </w:r>
      <w:r>
        <w:rPr>
          <w:rFonts w:ascii="Arial" w:hAnsi="Arial" w:cs="Arial"/>
          <w:sz w:val="24"/>
          <w:szCs w:val="24"/>
        </w:rPr>
        <w:t>бованиям настоящего стандарта;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обозначение настоящего стандарта.</w:t>
      </w: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 xml:space="preserve">Для ООО </w:t>
      </w:r>
      <w:r>
        <w:rPr>
          <w:rFonts w:ascii="Arial" w:hAnsi="Arial" w:cs="Arial"/>
          <w:sz w:val="24"/>
          <w:szCs w:val="24"/>
        </w:rPr>
        <w:t>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»: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т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>оварная</w:t>
      </w:r>
      <w:proofErr w:type="gramEnd"/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B271C2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Иные предприятия должны сопровождать поставку сертификатом партии, полученной от 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 xml:space="preserve">», и следующим пакетом копий документов, заверенной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печатью:сертификат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дилера, санитарно-эпидемиологическое заключение, свидетельство на товарный знак «МИУ-С», регламент работы с сорбентом.</w:t>
      </w:r>
    </w:p>
    <w:p w:rsidR="00B271C2" w:rsidRPr="00B22F3D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Default="00B271C2" w:rsidP="00B27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двухслойных непромокаемых мешках по 40кг и контейнерах по 550кг.</w:t>
      </w:r>
    </w:p>
    <w:p w:rsidR="00B271C2" w:rsidRDefault="00B271C2" w:rsidP="00B271C2">
      <w:pPr>
        <w:rPr>
          <w:rFonts w:ascii="Arial" w:hAnsi="Arial" w:cs="Arial"/>
          <w:sz w:val="24"/>
          <w:szCs w:val="24"/>
        </w:rPr>
      </w:pPr>
    </w:p>
    <w:p w:rsidR="00B271C2" w:rsidRPr="00B271C2" w:rsidRDefault="00B271C2" w:rsidP="00B27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8. 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на поставку 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угольного сорбента МИУ-С2 </w:t>
      </w:r>
    </w:p>
    <w:p w:rsid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>
        <w:rPr>
          <w:rFonts w:ascii="Arial" w:hAnsi="Arial" w:cs="Arial"/>
          <w:b/>
          <w:color w:val="000000"/>
          <w:spacing w:val="6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C5F4C">
        <w:rPr>
          <w:rFonts w:ascii="Arial" w:hAnsi="Arial" w:cs="Arial"/>
          <w:sz w:val="24"/>
          <w:szCs w:val="24"/>
        </w:rPr>
        <w:t>Сорбент МИУ-С</w:t>
      </w:r>
      <w:r>
        <w:rPr>
          <w:rFonts w:ascii="Arial" w:hAnsi="Arial" w:cs="Arial"/>
          <w:sz w:val="24"/>
          <w:szCs w:val="24"/>
        </w:rPr>
        <w:t>2</w:t>
      </w:r>
      <w:r w:rsidRPr="00CC5F4C">
        <w:rPr>
          <w:rFonts w:ascii="Arial" w:hAnsi="Arial" w:cs="Arial"/>
          <w:sz w:val="24"/>
          <w:szCs w:val="24"/>
        </w:rPr>
        <w:t xml:space="preserve"> </w:t>
      </w:r>
    </w:p>
    <w:p w:rsidR="00B271C2" w:rsidRPr="00C5510C" w:rsidRDefault="00B271C2" w:rsidP="00B271C2">
      <w:pPr>
        <w:jc w:val="both"/>
        <w:rPr>
          <w:rFonts w:ascii="Arial" w:hAnsi="Arial" w:cs="Arial"/>
          <w:spacing w:val="1"/>
          <w:sz w:val="24"/>
          <w:szCs w:val="24"/>
        </w:rPr>
      </w:pPr>
      <w:r w:rsidRPr="00256E88">
        <w:rPr>
          <w:rFonts w:ascii="Arial" w:hAnsi="Arial" w:cs="Arial"/>
          <w:color w:val="000000"/>
          <w:spacing w:val="1"/>
          <w:sz w:val="24"/>
          <w:szCs w:val="24"/>
        </w:rPr>
        <w:t>Номенклатура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5510C">
        <w:rPr>
          <w:rFonts w:ascii="Arial" w:hAnsi="Arial" w:cs="Arial"/>
          <w:sz w:val="24"/>
          <w:szCs w:val="24"/>
        </w:rPr>
        <w:t>21 6000.06:00019</w:t>
      </w:r>
    </w:p>
    <w:p w:rsidR="00B271C2" w:rsidRPr="00653E57" w:rsidRDefault="00B271C2" w:rsidP="00B271C2">
      <w:pPr>
        <w:rPr>
          <w:rFonts w:ascii="Arial" w:hAnsi="Arial" w:cs="Arial"/>
          <w:b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угольный сорбент с гранулометрическим составом: МИУ-С2 0,7-3мм;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насыпная плотность МИУ-С в среднем 0,68т/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куб.м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кажущаяся плотность МИУ-С, насыщенного водой, 1,24т/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куб.м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</w:p>
    <w:p w:rsidR="00B271C2" w:rsidRPr="003304BC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величина обменной потенциальной емкости (ПСОЕ) 350-600мг-экв/г.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304BC">
        <w:rPr>
          <w:rFonts w:ascii="Arial" w:hAnsi="Arial" w:cs="Arial"/>
          <w:sz w:val="24"/>
          <w:szCs w:val="24"/>
        </w:rPr>
        <w:t xml:space="preserve">Артикул </w:t>
      </w:r>
      <w:r>
        <w:rPr>
          <w:rFonts w:ascii="Arial" w:hAnsi="Arial" w:cs="Arial"/>
          <w:sz w:val="24"/>
          <w:szCs w:val="24"/>
        </w:rPr>
        <w:t>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>»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>» или НД Производителя</w:t>
      </w:r>
    </w:p>
    <w:p w:rsid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</w:p>
    <w:p w:rsidR="00B271C2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B271C2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 xml:space="preserve"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</w:t>
      </w:r>
      <w:r>
        <w:rPr>
          <w:rFonts w:ascii="Arial" w:hAnsi="Arial" w:cs="Arial"/>
          <w:sz w:val="24"/>
          <w:szCs w:val="24"/>
        </w:rPr>
        <w:t>(ООО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>» или НД Производителя)</w:t>
      </w:r>
    </w:p>
    <w:p w:rsid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  сопровождаться документом о качестве</w:t>
      </w:r>
      <w:r>
        <w:rPr>
          <w:rFonts w:ascii="Arial" w:hAnsi="Arial" w:cs="Arial"/>
          <w:sz w:val="24"/>
          <w:szCs w:val="24"/>
        </w:rPr>
        <w:t>, содержащим следующие данные: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наименование предприятия-изготовителя и его товарный знак;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</w:t>
      </w:r>
      <w:r>
        <w:rPr>
          <w:rFonts w:ascii="Arial" w:hAnsi="Arial" w:cs="Arial"/>
          <w:sz w:val="24"/>
          <w:szCs w:val="24"/>
        </w:rPr>
        <w:t>ование, марку и сорт продукта;</w:t>
      </w:r>
      <w:r>
        <w:rPr>
          <w:rFonts w:ascii="Arial" w:hAnsi="Arial" w:cs="Arial"/>
          <w:sz w:val="24"/>
          <w:szCs w:val="24"/>
        </w:rPr>
        <w:br/>
        <w:t>номер партии;</w:t>
      </w:r>
      <w:r>
        <w:rPr>
          <w:rFonts w:ascii="Arial" w:hAnsi="Arial" w:cs="Arial"/>
          <w:sz w:val="24"/>
          <w:szCs w:val="24"/>
        </w:rPr>
        <w:br/>
        <w:t>дату изготовления продукта;</w:t>
      </w:r>
      <w:r>
        <w:rPr>
          <w:rFonts w:ascii="Arial" w:hAnsi="Arial" w:cs="Arial"/>
          <w:sz w:val="24"/>
          <w:szCs w:val="24"/>
        </w:rPr>
        <w:br/>
        <w:t>количество;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результаты проведенных анализов или подтверждение о соответствии продукта тре</w:t>
      </w:r>
      <w:r>
        <w:rPr>
          <w:rFonts w:ascii="Arial" w:hAnsi="Arial" w:cs="Arial"/>
          <w:sz w:val="24"/>
          <w:szCs w:val="24"/>
        </w:rPr>
        <w:t>бованиям настоящего стандарта;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обозначение настоящего стандарта.</w:t>
      </w:r>
    </w:p>
    <w:p w:rsidR="00B271C2" w:rsidRPr="0017131C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 xml:space="preserve">Для ООО </w:t>
      </w:r>
      <w:r>
        <w:rPr>
          <w:rFonts w:ascii="Arial" w:hAnsi="Arial" w:cs="Arial"/>
          <w:sz w:val="24"/>
          <w:szCs w:val="24"/>
        </w:rPr>
        <w:t>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»: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т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>оварная</w:t>
      </w:r>
      <w:proofErr w:type="gramEnd"/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B271C2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Иные предприятия должны сопровождать поставку сертификатом партии, полученной от ООО «МИУ-</w:t>
      </w:r>
      <w:proofErr w:type="spellStart"/>
      <w:r>
        <w:rPr>
          <w:rFonts w:ascii="Arial" w:hAnsi="Arial" w:cs="Arial"/>
          <w:sz w:val="24"/>
          <w:szCs w:val="24"/>
        </w:rPr>
        <w:t>Сорб</w:t>
      </w:r>
      <w:proofErr w:type="spellEnd"/>
      <w:r>
        <w:rPr>
          <w:rFonts w:ascii="Arial" w:hAnsi="Arial" w:cs="Arial"/>
          <w:sz w:val="24"/>
          <w:szCs w:val="24"/>
        </w:rPr>
        <w:t xml:space="preserve">», и следующим пакетом копий документов, заверенной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печатью:сертификат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дилера, санитарно-эпидемиологическое заключение, свидетельство на товарный знак «МИУ-С», регламент работы с сорбентом.</w:t>
      </w:r>
    </w:p>
    <w:p w:rsidR="00B271C2" w:rsidRPr="00B22F3D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7571D0" w:rsidRDefault="00B271C2" w:rsidP="00B271C2">
      <w:pPr>
        <w:keepNext/>
        <w:keepLines/>
        <w:spacing w:after="0" w:line="240" w:lineRule="auto"/>
        <w:ind w:right="-284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двухслойных непромокаемых мешках по 40кг и контейнерах по 550кг</w:t>
      </w:r>
    </w:p>
    <w:p w:rsidR="00B271C2" w:rsidRDefault="00B271C2" w:rsidP="00B271C2">
      <w:pPr>
        <w:keepNext/>
        <w:keepLines/>
        <w:spacing w:after="0" w:line="240" w:lineRule="auto"/>
        <w:ind w:right="-284"/>
        <w:jc w:val="center"/>
        <w:outlineLvl w:val="1"/>
        <w:rPr>
          <w:rFonts w:ascii="Arial" w:hAnsi="Arial" w:cs="Arial"/>
          <w:sz w:val="24"/>
          <w:szCs w:val="24"/>
        </w:rPr>
      </w:pPr>
    </w:p>
    <w:p w:rsidR="00B271C2" w:rsidRPr="00B271C2" w:rsidRDefault="00B271C2" w:rsidP="00B27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9. </w:t>
      </w:r>
      <w:r w:rsidRPr="00256E88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256E88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на поставку </w:t>
      </w:r>
    </w:p>
    <w:p w:rsidR="00B271C2" w:rsidRPr="00256E88" w:rsidRDefault="00B271C2" w:rsidP="00B271C2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угля активного (активированного) БАУ-А </w:t>
      </w:r>
    </w:p>
    <w:p w:rsid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</w:t>
      </w:r>
      <w:r>
        <w:rPr>
          <w:rFonts w:ascii="Arial" w:hAnsi="Arial" w:cs="Arial"/>
          <w:b/>
          <w:color w:val="000000"/>
          <w:spacing w:val="6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уголь активный (активированный) БАУ-А </w:t>
      </w:r>
      <w:r w:rsidRPr="00CC5F4C">
        <w:rPr>
          <w:rFonts w:ascii="Arial" w:hAnsi="Arial" w:cs="Arial"/>
          <w:sz w:val="24"/>
          <w:szCs w:val="24"/>
        </w:rPr>
        <w:t xml:space="preserve"> </w:t>
      </w:r>
    </w:p>
    <w:p w:rsidR="00B271C2" w:rsidRPr="00B271C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color w:val="000000"/>
          <w:spacing w:val="1"/>
          <w:sz w:val="24"/>
          <w:szCs w:val="24"/>
        </w:rPr>
        <w:t>Номенклатура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C3532">
        <w:rPr>
          <w:rFonts w:ascii="Arial" w:hAnsi="Arial" w:cs="Arial"/>
          <w:sz w:val="24"/>
          <w:szCs w:val="24"/>
        </w:rPr>
        <w:t>21 6000.01:00001</w:t>
      </w:r>
    </w:p>
    <w:p w:rsidR="00B271C2" w:rsidRDefault="00B271C2" w:rsidP="00B271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bCs/>
          <w:sz w:val="24"/>
          <w:szCs w:val="24"/>
        </w:rPr>
        <w:t>Технические характеристики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B271C2" w:rsidRPr="00DC3532" w:rsidRDefault="00B271C2" w:rsidP="00B271C2">
      <w:pPr>
        <w:jc w:val="both"/>
        <w:rPr>
          <w:rFonts w:ascii="Arial" w:hAnsi="Arial" w:cs="Arial"/>
          <w:sz w:val="24"/>
          <w:szCs w:val="24"/>
        </w:rPr>
      </w:pPr>
      <w:r w:rsidRPr="00DC3532">
        <w:rPr>
          <w:rFonts w:ascii="Arial" w:hAnsi="Arial" w:cs="Arial"/>
          <w:bCs/>
          <w:sz w:val="24"/>
          <w:szCs w:val="24"/>
        </w:rPr>
        <w:t>внешний вид угля БАУ-А: зёрна чёрного цвета без механических примесей;</w:t>
      </w:r>
    </w:p>
    <w:p w:rsidR="00B271C2" w:rsidRDefault="00B271C2" w:rsidP="00B271C2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размер зёрен: </w:t>
      </w:r>
    </w:p>
    <w:p w:rsidR="00B271C2" w:rsidRPr="00DC3532" w:rsidRDefault="00B271C2" w:rsidP="00B271C2">
      <w:pPr>
        <w:shd w:val="clear" w:color="auto" w:fill="FFFFFF"/>
        <w:rPr>
          <w:rFonts w:ascii="Arial" w:hAnsi="Arial" w:cs="Arial"/>
          <w:sz w:val="24"/>
          <w:szCs w:val="24"/>
        </w:rPr>
      </w:pPr>
      <w:r w:rsidRPr="00DC3532">
        <w:rPr>
          <w:rFonts w:ascii="Arial" w:hAnsi="Arial" w:cs="Arial"/>
          <w:sz w:val="24"/>
          <w:szCs w:val="24"/>
        </w:rPr>
        <w:t>&gt;3,6 мм, %, не более 2,5</w:t>
      </w:r>
    </w:p>
    <w:p w:rsidR="00B271C2" w:rsidRPr="00DC3532" w:rsidRDefault="00B271C2" w:rsidP="00B271C2">
      <w:pPr>
        <w:shd w:val="clear" w:color="auto" w:fill="FFFFFF"/>
        <w:rPr>
          <w:rFonts w:ascii="Arial" w:hAnsi="Arial" w:cs="Arial"/>
          <w:sz w:val="24"/>
          <w:szCs w:val="24"/>
        </w:rPr>
      </w:pPr>
      <w:r w:rsidRPr="00DC3532">
        <w:rPr>
          <w:rFonts w:ascii="Arial" w:hAnsi="Arial" w:cs="Arial"/>
          <w:sz w:val="24"/>
          <w:szCs w:val="24"/>
        </w:rPr>
        <w:t>3,6—1,0 мм, %, не менее 95,5</w:t>
      </w:r>
    </w:p>
    <w:p w:rsidR="00B271C2" w:rsidRPr="00DC3532" w:rsidRDefault="00B271C2" w:rsidP="00B271C2">
      <w:pPr>
        <w:shd w:val="clear" w:color="auto" w:fill="FFFFFF"/>
        <w:rPr>
          <w:rFonts w:ascii="Arial" w:hAnsi="Arial" w:cs="Arial"/>
          <w:sz w:val="24"/>
          <w:szCs w:val="24"/>
        </w:rPr>
      </w:pPr>
      <w:r w:rsidRPr="00DC3532">
        <w:rPr>
          <w:rFonts w:ascii="Arial" w:hAnsi="Arial" w:cs="Arial"/>
          <w:sz w:val="24"/>
          <w:szCs w:val="24"/>
        </w:rPr>
        <w:t>&lt;1,0 мм, %, не более 2,0</w:t>
      </w:r>
    </w:p>
    <w:tbl>
      <w:tblPr>
        <w:tblW w:w="115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34"/>
        <w:gridCol w:w="971"/>
      </w:tblGrid>
      <w:tr w:rsidR="00B271C2" w:rsidRPr="00DC3532" w:rsidTr="00F71FB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B271C2" w:rsidRPr="00DC3532" w:rsidRDefault="00B271C2" w:rsidP="00F71FBB">
            <w:pPr>
              <w:rPr>
                <w:rFonts w:ascii="Arial" w:hAnsi="Arial" w:cs="Arial"/>
                <w:sz w:val="24"/>
                <w:szCs w:val="24"/>
              </w:rPr>
            </w:pPr>
            <w:r w:rsidRPr="00DC3532">
              <w:rPr>
                <w:rFonts w:ascii="Arial" w:hAnsi="Arial" w:cs="Arial"/>
                <w:sz w:val="24"/>
                <w:szCs w:val="24"/>
              </w:rPr>
              <w:t>Адсорбционная активность по йоду, %, не менее</w:t>
            </w:r>
            <w:r w:rsidRPr="002B16FB">
              <w:rPr>
                <w:rFonts w:ascii="Arial" w:hAnsi="Arial" w:cs="Arial"/>
                <w:sz w:val="24"/>
                <w:szCs w:val="24"/>
              </w:rPr>
              <w:t xml:space="preserve"> 60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EDF2"/>
            <w:vAlign w:val="center"/>
            <w:hideMark/>
          </w:tcPr>
          <w:p w:rsidR="00B271C2" w:rsidRPr="00DC3532" w:rsidRDefault="00B271C2" w:rsidP="00F71F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3532">
              <w:rPr>
                <w:rFonts w:ascii="Arial" w:hAnsi="Arial" w:cs="Arial"/>
                <w:color w:val="000080"/>
                <w:sz w:val="24"/>
                <w:szCs w:val="24"/>
              </w:rPr>
              <w:t>60</w:t>
            </w:r>
          </w:p>
        </w:tc>
      </w:tr>
      <w:tr w:rsidR="00B271C2" w:rsidRPr="00DC3532" w:rsidTr="00F71FB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B271C2" w:rsidRPr="00DC3532" w:rsidRDefault="00B271C2" w:rsidP="00F71FBB">
            <w:pPr>
              <w:rPr>
                <w:rFonts w:ascii="Arial" w:hAnsi="Arial" w:cs="Arial"/>
                <w:sz w:val="24"/>
                <w:szCs w:val="24"/>
              </w:rPr>
            </w:pPr>
            <w:r w:rsidRPr="00DC3532">
              <w:rPr>
                <w:rFonts w:ascii="Arial" w:hAnsi="Arial" w:cs="Arial"/>
                <w:sz w:val="24"/>
                <w:szCs w:val="24"/>
              </w:rPr>
              <w:t>Суммарный объем пор по воде, см</w:t>
            </w:r>
            <w:r w:rsidRPr="00DC353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C3532">
              <w:rPr>
                <w:rFonts w:ascii="Arial" w:hAnsi="Arial" w:cs="Arial"/>
                <w:sz w:val="24"/>
                <w:szCs w:val="24"/>
              </w:rPr>
              <w:t>/г, не менее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1,6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EDF2"/>
            <w:vAlign w:val="center"/>
            <w:hideMark/>
          </w:tcPr>
          <w:p w:rsidR="00B271C2" w:rsidRPr="00DC3532" w:rsidRDefault="00B271C2" w:rsidP="00F71F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3532">
              <w:rPr>
                <w:rFonts w:ascii="Arial" w:hAnsi="Arial" w:cs="Arial"/>
                <w:color w:val="000080"/>
                <w:sz w:val="24"/>
                <w:szCs w:val="24"/>
              </w:rPr>
              <w:t>1,6</w:t>
            </w:r>
          </w:p>
        </w:tc>
      </w:tr>
      <w:tr w:rsidR="00B271C2" w:rsidRPr="00DC3532" w:rsidTr="00F71FB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B271C2" w:rsidRPr="00DC3532" w:rsidRDefault="00B271C2" w:rsidP="00F71FBB">
            <w:pPr>
              <w:rPr>
                <w:rFonts w:ascii="Arial" w:hAnsi="Arial" w:cs="Arial"/>
                <w:sz w:val="24"/>
                <w:szCs w:val="24"/>
              </w:rPr>
            </w:pPr>
            <w:r w:rsidRPr="00DC3532">
              <w:rPr>
                <w:rFonts w:ascii="Arial" w:hAnsi="Arial" w:cs="Arial"/>
                <w:sz w:val="24"/>
                <w:szCs w:val="24"/>
              </w:rPr>
              <w:t>Насыпная плотность, г/дм</w:t>
            </w:r>
            <w:r w:rsidRPr="00DC353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C3532">
              <w:rPr>
                <w:rFonts w:ascii="Arial" w:hAnsi="Arial" w:cs="Arial"/>
                <w:sz w:val="24"/>
                <w:szCs w:val="24"/>
              </w:rPr>
              <w:t>, не более</w:t>
            </w:r>
            <w:r>
              <w:rPr>
                <w:rFonts w:ascii="Arial" w:hAnsi="Arial" w:cs="Arial"/>
                <w:sz w:val="24"/>
                <w:szCs w:val="24"/>
              </w:rPr>
              <w:t xml:space="preserve"> 240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EDF2"/>
            <w:vAlign w:val="center"/>
            <w:hideMark/>
          </w:tcPr>
          <w:p w:rsidR="00B271C2" w:rsidRPr="00DC3532" w:rsidRDefault="00B271C2" w:rsidP="00F71F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3532">
              <w:rPr>
                <w:rFonts w:ascii="Arial" w:hAnsi="Arial" w:cs="Arial"/>
                <w:color w:val="000080"/>
                <w:sz w:val="24"/>
                <w:szCs w:val="24"/>
              </w:rPr>
              <w:t>240</w:t>
            </w:r>
          </w:p>
        </w:tc>
      </w:tr>
      <w:tr w:rsidR="00B271C2" w:rsidRPr="00DC3532" w:rsidTr="00F71FB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B271C2" w:rsidRPr="00DC3532" w:rsidRDefault="00B271C2" w:rsidP="00F71FBB">
            <w:pPr>
              <w:rPr>
                <w:rFonts w:ascii="Arial" w:hAnsi="Arial" w:cs="Arial"/>
                <w:sz w:val="24"/>
                <w:szCs w:val="24"/>
              </w:rPr>
            </w:pPr>
            <w:r w:rsidRPr="00DC3532">
              <w:rPr>
                <w:rFonts w:ascii="Arial" w:hAnsi="Arial" w:cs="Arial"/>
                <w:sz w:val="24"/>
                <w:szCs w:val="24"/>
              </w:rPr>
              <w:t>Массовая доля золы, %, не более</w:t>
            </w:r>
            <w:r>
              <w:rPr>
                <w:rFonts w:ascii="Arial" w:hAnsi="Arial" w:cs="Arial"/>
                <w:sz w:val="24"/>
                <w:szCs w:val="24"/>
              </w:rPr>
              <w:t xml:space="preserve"> 6,0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EDF2"/>
            <w:vAlign w:val="center"/>
            <w:hideMark/>
          </w:tcPr>
          <w:p w:rsidR="00B271C2" w:rsidRPr="00DC3532" w:rsidRDefault="00B271C2" w:rsidP="00F71F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3532">
              <w:rPr>
                <w:rFonts w:ascii="Arial" w:hAnsi="Arial" w:cs="Arial"/>
                <w:color w:val="000080"/>
                <w:sz w:val="24"/>
                <w:szCs w:val="24"/>
              </w:rPr>
              <w:t>6,0</w:t>
            </w:r>
          </w:p>
        </w:tc>
      </w:tr>
      <w:tr w:rsidR="00B271C2" w:rsidRPr="00DC3532" w:rsidTr="00F71FB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B271C2" w:rsidRPr="00DC3532" w:rsidRDefault="00B271C2" w:rsidP="00F71FBB">
            <w:pPr>
              <w:rPr>
                <w:rFonts w:ascii="Arial" w:hAnsi="Arial" w:cs="Arial"/>
                <w:sz w:val="24"/>
                <w:szCs w:val="24"/>
              </w:rPr>
            </w:pPr>
            <w:r w:rsidRPr="00DC3532">
              <w:rPr>
                <w:rFonts w:ascii="Arial" w:hAnsi="Arial" w:cs="Arial"/>
                <w:sz w:val="24"/>
                <w:szCs w:val="24"/>
              </w:rPr>
              <w:t>Массовая доля влаги, %, не более</w:t>
            </w:r>
            <w:r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0" w:type="auto"/>
            <w:vAlign w:val="center"/>
            <w:hideMark/>
          </w:tcPr>
          <w:p w:rsidR="00B271C2" w:rsidRPr="00DC3532" w:rsidRDefault="00B271C2" w:rsidP="00F7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71C2" w:rsidRPr="00DC3532" w:rsidRDefault="00B271C2" w:rsidP="00B271C2">
      <w:p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</w:p>
    <w:p w:rsidR="00B271C2" w:rsidRPr="000D3C45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6217-74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B271C2" w:rsidRDefault="00B271C2" w:rsidP="00B271C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56E88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>
        <w:rPr>
          <w:rFonts w:ascii="Arial" w:hAnsi="Arial" w:cs="Arial"/>
          <w:color w:val="000000"/>
          <w:sz w:val="24"/>
          <w:szCs w:val="24"/>
        </w:rPr>
        <w:t xml:space="preserve">продукта </w:t>
      </w:r>
    </w:p>
    <w:p w:rsidR="00B271C2" w:rsidRPr="003304BC" w:rsidRDefault="00B271C2" w:rsidP="00B271C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6217-74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</w:p>
    <w:p w:rsidR="00B271C2" w:rsidRPr="00256E88" w:rsidRDefault="00B271C2" w:rsidP="00B271C2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B271C2" w:rsidRPr="00B271C2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B271C2" w:rsidRPr="00256E88" w:rsidRDefault="00B271C2" w:rsidP="00B271C2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256E88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  <w:r w:rsidRPr="00256E8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71C2" w:rsidRDefault="00B271C2" w:rsidP="00B271C2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Продукт </w:t>
      </w:r>
      <w:r w:rsidRPr="00256E88">
        <w:rPr>
          <w:rFonts w:ascii="Arial" w:hAnsi="Arial" w:cs="Arial"/>
          <w:sz w:val="24"/>
          <w:szCs w:val="24"/>
        </w:rPr>
        <w:t>должен соответствовать техническим характеристикам, указанным в паспорте к материалу, должен быть изготовлен и принят в соответствии с требованиями стандартов и  сопровождаться документом о качестве</w:t>
      </w:r>
      <w:r>
        <w:rPr>
          <w:rFonts w:ascii="Arial" w:hAnsi="Arial" w:cs="Arial"/>
          <w:sz w:val="24"/>
          <w:szCs w:val="24"/>
        </w:rPr>
        <w:t>, содержащим следующие данные: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lastRenderedPageBreak/>
        <w:t>наименование предприятия-изготовителя и его товарный знак;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наимен</w:t>
      </w:r>
      <w:r>
        <w:rPr>
          <w:rFonts w:ascii="Arial" w:hAnsi="Arial" w:cs="Arial"/>
          <w:sz w:val="24"/>
          <w:szCs w:val="24"/>
        </w:rPr>
        <w:t>ование, марку и сорт продукта;</w:t>
      </w:r>
      <w:r>
        <w:rPr>
          <w:rFonts w:ascii="Arial" w:hAnsi="Arial" w:cs="Arial"/>
          <w:sz w:val="24"/>
          <w:szCs w:val="24"/>
        </w:rPr>
        <w:br/>
        <w:t>номер партии;</w:t>
      </w:r>
      <w:r>
        <w:rPr>
          <w:rFonts w:ascii="Arial" w:hAnsi="Arial" w:cs="Arial"/>
          <w:sz w:val="24"/>
          <w:szCs w:val="24"/>
        </w:rPr>
        <w:br/>
        <w:t>дату изготовления продукта;</w:t>
      </w:r>
      <w:r>
        <w:rPr>
          <w:rFonts w:ascii="Arial" w:hAnsi="Arial" w:cs="Arial"/>
          <w:sz w:val="24"/>
          <w:szCs w:val="24"/>
        </w:rPr>
        <w:br/>
        <w:t>количество;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результаты проведенных анализов или подтверждение о соответствии продукта тре</w:t>
      </w:r>
      <w:r>
        <w:rPr>
          <w:rFonts w:ascii="Arial" w:hAnsi="Arial" w:cs="Arial"/>
          <w:sz w:val="24"/>
          <w:szCs w:val="24"/>
        </w:rPr>
        <w:t>бованиям настоящего стандарта;</w:t>
      </w:r>
      <w:r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sz w:val="24"/>
          <w:szCs w:val="24"/>
        </w:rPr>
        <w:t>обозначение настоящего стандарта.</w:t>
      </w:r>
    </w:p>
    <w:p w:rsidR="00B271C2" w:rsidRPr="0017131C" w:rsidRDefault="00B271C2" w:rsidP="00B271C2">
      <w:pPr>
        <w:shd w:val="clear" w:color="auto" w:fill="FFFFFF"/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br/>
      </w:r>
      <w:r w:rsidRPr="00256E88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B271C2" w:rsidRPr="00B271C2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B271C2" w:rsidRPr="00256E88" w:rsidRDefault="00B271C2" w:rsidP="00B271C2">
      <w:pPr>
        <w:rPr>
          <w:rFonts w:ascii="Arial" w:hAnsi="Arial" w:cs="Arial"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Перечень документации</w:t>
      </w:r>
      <w:r w:rsidRPr="00256E88">
        <w:rPr>
          <w:rFonts w:ascii="Arial" w:hAnsi="Arial" w:cs="Arial"/>
          <w:sz w:val="24"/>
          <w:szCs w:val="24"/>
        </w:rPr>
        <w:t>:</w:t>
      </w:r>
    </w:p>
    <w:p w:rsidR="00B271C2" w:rsidRPr="00B271C2" w:rsidRDefault="00B271C2" w:rsidP="00B271C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Т</w:t>
      </w:r>
      <w:r w:rsidRPr="00256E88">
        <w:rPr>
          <w:rFonts w:ascii="Arial" w:hAnsi="Arial" w:cs="Arial"/>
          <w:color w:val="000000"/>
          <w:spacing w:val="6"/>
          <w:sz w:val="24"/>
          <w:szCs w:val="24"/>
        </w:rPr>
        <w:t>оварная накладная, счет – фактура, д</w:t>
      </w:r>
      <w:r w:rsidRPr="00256E88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B271C2" w:rsidRPr="00B22F3D" w:rsidRDefault="00B271C2" w:rsidP="00B271C2">
      <w:pPr>
        <w:rPr>
          <w:rFonts w:ascii="Arial" w:hAnsi="Arial" w:cs="Arial"/>
          <w:b/>
          <w:bCs/>
          <w:sz w:val="24"/>
          <w:szCs w:val="24"/>
        </w:rPr>
      </w:pPr>
      <w:r w:rsidRPr="00256E88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B271C2" w:rsidRPr="00256E88" w:rsidRDefault="00B271C2" w:rsidP="00B271C2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Уголь БАУ-А упаковывается в 4-5 </w:t>
      </w:r>
      <w:proofErr w:type="spellStart"/>
      <w:r>
        <w:rPr>
          <w:rFonts w:ascii="Arial" w:hAnsi="Arial" w:cs="Arial"/>
          <w:sz w:val="24"/>
          <w:szCs w:val="24"/>
        </w:rPr>
        <w:t>слойные</w:t>
      </w:r>
      <w:proofErr w:type="spellEnd"/>
      <w:r>
        <w:rPr>
          <w:rFonts w:ascii="Arial" w:hAnsi="Arial" w:cs="Arial"/>
          <w:sz w:val="24"/>
          <w:szCs w:val="24"/>
        </w:rPr>
        <w:t xml:space="preserve"> бумажные или полипропиленовые мешки по 10кг.</w:t>
      </w:r>
    </w:p>
    <w:p w:rsidR="00B271C2" w:rsidRPr="00B271C2" w:rsidRDefault="00B271C2" w:rsidP="00B271C2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eastAsia="ru-RU"/>
        </w:rPr>
      </w:pPr>
    </w:p>
    <w:bookmarkEnd w:id="0"/>
    <w:sectPr w:rsidR="00B271C2" w:rsidRPr="00B271C2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AB5">
          <w:rPr>
            <w:noProof/>
          </w:rPr>
          <w:t>14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5"/>
    <w:rsid w:val="00041E81"/>
    <w:rsid w:val="000650A4"/>
    <w:rsid w:val="00071A05"/>
    <w:rsid w:val="00073717"/>
    <w:rsid w:val="000A100A"/>
    <w:rsid w:val="000C4A88"/>
    <w:rsid w:val="000C54CC"/>
    <w:rsid w:val="000D4B69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6A2F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368"/>
    <w:rsid w:val="00892AC4"/>
    <w:rsid w:val="008C7337"/>
    <w:rsid w:val="008F3B7D"/>
    <w:rsid w:val="00921609"/>
    <w:rsid w:val="0093406C"/>
    <w:rsid w:val="009522DC"/>
    <w:rsid w:val="00952D0F"/>
    <w:rsid w:val="00956A94"/>
    <w:rsid w:val="009A696B"/>
    <w:rsid w:val="009C5029"/>
    <w:rsid w:val="009F1605"/>
    <w:rsid w:val="00A756D3"/>
    <w:rsid w:val="00A76F64"/>
    <w:rsid w:val="00AC068F"/>
    <w:rsid w:val="00AC0AB5"/>
    <w:rsid w:val="00AE040E"/>
    <w:rsid w:val="00AF03F7"/>
    <w:rsid w:val="00AF2A3C"/>
    <w:rsid w:val="00AF6082"/>
    <w:rsid w:val="00B1471F"/>
    <w:rsid w:val="00B271C2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1C97"/>
    <w:rsid w:val="00F75B6E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B15E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2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E73D-5874-4EAC-BA3B-0725CB29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12</cp:revision>
  <cp:lastPrinted>2016-08-18T13:30:00Z</cp:lastPrinted>
  <dcterms:created xsi:type="dcterms:W3CDTF">2018-10-19T07:26:00Z</dcterms:created>
  <dcterms:modified xsi:type="dcterms:W3CDTF">2019-11-06T06:26:00Z</dcterms:modified>
</cp:coreProperties>
</file>