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CDF" w:rsidRPr="005E06AD" w:rsidRDefault="00487CDF" w:rsidP="00487CDF">
      <w:pPr>
        <w:jc w:val="center"/>
        <w:rPr>
          <w:rFonts w:ascii="Arial" w:hAnsi="Arial" w:cs="Arial"/>
          <w:b/>
          <w:sz w:val="24"/>
          <w:szCs w:val="24"/>
        </w:rPr>
      </w:pPr>
      <w:r w:rsidRPr="005E06AD">
        <w:rPr>
          <w:rFonts w:ascii="Arial" w:hAnsi="Arial" w:cs="Arial"/>
          <w:b/>
          <w:bCs/>
          <w:color w:val="000000"/>
          <w:spacing w:val="2"/>
          <w:sz w:val="24"/>
          <w:szCs w:val="24"/>
        </w:rPr>
        <w:t xml:space="preserve">Технические требования </w:t>
      </w:r>
      <w:r w:rsidRPr="005E06AD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 xml:space="preserve">на поставку </w:t>
      </w:r>
    </w:p>
    <w:p w:rsidR="00487CDF" w:rsidRDefault="00487CDF" w:rsidP="00487CDF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Химических реактивов, лабораторного обору</w:t>
      </w:r>
      <w:r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дования и принадлежностей</w:t>
      </w:r>
    </w:p>
    <w:p w:rsidR="00487CDF" w:rsidRPr="005E06AD" w:rsidRDefault="00487CDF" w:rsidP="00487CDF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487CDF" w:rsidRPr="005E06AD" w:rsidRDefault="00487CDF" w:rsidP="00487CDF">
      <w:pPr>
        <w:jc w:val="center"/>
        <w:rPr>
          <w:rFonts w:ascii="Arial" w:hAnsi="Arial" w:cs="Arial"/>
          <w:b/>
          <w:bCs/>
          <w:color w:val="000000"/>
          <w:spacing w:val="1"/>
          <w:sz w:val="24"/>
          <w:szCs w:val="24"/>
        </w:rPr>
      </w:pPr>
    </w:p>
    <w:p w:rsidR="00487CDF" w:rsidRPr="008F14F9" w:rsidRDefault="00487CDF" w:rsidP="00487CDF">
      <w:pPr>
        <w:rPr>
          <w:b/>
          <w:bCs/>
          <w:spacing w:val="1"/>
          <w:sz w:val="22"/>
          <w:szCs w:val="22"/>
        </w:rPr>
      </w:pPr>
      <w:r>
        <w:rPr>
          <w:b/>
          <w:bCs/>
          <w:spacing w:val="2"/>
          <w:sz w:val="22"/>
          <w:szCs w:val="22"/>
        </w:rPr>
        <w:t xml:space="preserve">                             </w:t>
      </w:r>
      <w:r w:rsidRPr="008F14F9">
        <w:rPr>
          <w:b/>
          <w:bCs/>
          <w:spacing w:val="2"/>
          <w:sz w:val="22"/>
          <w:szCs w:val="22"/>
        </w:rPr>
        <w:t xml:space="preserve">Технические требования </w:t>
      </w:r>
      <w:r w:rsidRPr="008F14F9">
        <w:rPr>
          <w:b/>
          <w:bCs/>
          <w:spacing w:val="1"/>
          <w:sz w:val="22"/>
          <w:szCs w:val="22"/>
        </w:rPr>
        <w:t>на по</w:t>
      </w:r>
      <w:r>
        <w:rPr>
          <w:b/>
          <w:bCs/>
          <w:spacing w:val="1"/>
          <w:sz w:val="22"/>
          <w:szCs w:val="22"/>
        </w:rPr>
        <w:t xml:space="preserve">ставку кислоты соляной </w:t>
      </w:r>
    </w:p>
    <w:p w:rsidR="00487CDF" w:rsidRPr="005F400D" w:rsidRDefault="00487CDF" w:rsidP="00487CDF">
      <w:pPr>
        <w:rPr>
          <w:b/>
          <w:bCs/>
          <w:spacing w:val="1"/>
          <w:sz w:val="10"/>
          <w:szCs w:val="10"/>
        </w:rPr>
      </w:pPr>
    </w:p>
    <w:p w:rsidR="00487CDF" w:rsidRPr="005F400D" w:rsidRDefault="00487CDF" w:rsidP="00487CDF">
      <w:pPr>
        <w:rPr>
          <w:bCs/>
          <w:spacing w:val="1"/>
          <w:sz w:val="22"/>
          <w:szCs w:val="22"/>
        </w:rPr>
      </w:pPr>
      <w:r w:rsidRPr="005F400D">
        <w:rPr>
          <w:b/>
          <w:spacing w:val="6"/>
          <w:sz w:val="22"/>
          <w:szCs w:val="22"/>
        </w:rPr>
        <w:t>Наименование</w:t>
      </w:r>
      <w:r w:rsidRPr="005F400D">
        <w:rPr>
          <w:spacing w:val="6"/>
          <w:sz w:val="22"/>
          <w:szCs w:val="22"/>
        </w:rPr>
        <w:t xml:space="preserve"> – кислота соляная</w:t>
      </w:r>
      <w:r w:rsidRPr="005F400D">
        <w:rPr>
          <w:bCs/>
          <w:spacing w:val="1"/>
          <w:sz w:val="22"/>
          <w:szCs w:val="22"/>
        </w:rPr>
        <w:t>.</w:t>
      </w:r>
    </w:p>
    <w:p w:rsidR="00487CDF" w:rsidRPr="005F400D" w:rsidRDefault="00487CDF" w:rsidP="00487CDF">
      <w:pPr>
        <w:ind w:left="720"/>
        <w:rPr>
          <w:spacing w:val="6"/>
          <w:sz w:val="22"/>
          <w:szCs w:val="22"/>
        </w:rPr>
      </w:pPr>
      <w:r w:rsidRPr="005F400D">
        <w:rPr>
          <w:spacing w:val="1"/>
          <w:sz w:val="22"/>
          <w:szCs w:val="22"/>
        </w:rPr>
        <w:t>Номенклатура 26 4000.01:00207.</w:t>
      </w:r>
    </w:p>
    <w:p w:rsidR="00487CDF" w:rsidRPr="005F400D" w:rsidRDefault="00487CDF" w:rsidP="00487CDF">
      <w:pPr>
        <w:ind w:left="720"/>
        <w:rPr>
          <w:spacing w:val="6"/>
          <w:sz w:val="22"/>
          <w:szCs w:val="22"/>
        </w:rPr>
      </w:pPr>
      <w:r w:rsidRPr="005F400D">
        <w:rPr>
          <w:b/>
          <w:spacing w:val="6"/>
          <w:sz w:val="22"/>
          <w:szCs w:val="22"/>
        </w:rPr>
        <w:t>Технические характеристики</w:t>
      </w:r>
      <w:r w:rsidRPr="005F400D">
        <w:rPr>
          <w:spacing w:val="6"/>
          <w:sz w:val="22"/>
          <w:szCs w:val="22"/>
        </w:rPr>
        <w:t xml:space="preserve"> – </w:t>
      </w:r>
    </w:p>
    <w:p w:rsidR="00487CDF" w:rsidRPr="005F400D" w:rsidRDefault="00487CDF" w:rsidP="00487CDF">
      <w:pPr>
        <w:rPr>
          <w:spacing w:val="6"/>
          <w:sz w:val="22"/>
          <w:szCs w:val="22"/>
        </w:rPr>
      </w:pPr>
      <w:r w:rsidRPr="005F400D">
        <w:rPr>
          <w:sz w:val="22"/>
          <w:szCs w:val="22"/>
        </w:rPr>
        <w:t>По химическим показателям</w:t>
      </w:r>
      <w:r w:rsidRPr="005F400D">
        <w:rPr>
          <w:spacing w:val="6"/>
          <w:sz w:val="22"/>
          <w:szCs w:val="22"/>
        </w:rPr>
        <w:t xml:space="preserve"> кислота соляная</w:t>
      </w:r>
      <w:r w:rsidRPr="005F400D">
        <w:rPr>
          <w:sz w:val="22"/>
          <w:szCs w:val="22"/>
        </w:rPr>
        <w:t xml:space="preserve"> должна соответствовать требованиям и нормам, указанным в таблице 1.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gramStart"/>
      <w:r w:rsidRPr="005F400D">
        <w:rPr>
          <w:sz w:val="22"/>
          <w:szCs w:val="22"/>
        </w:rPr>
        <w:t>Т</w:t>
      </w:r>
      <w:proofErr w:type="gramEnd"/>
      <w:r w:rsidRPr="005F400D">
        <w:rPr>
          <w:sz w:val="22"/>
          <w:szCs w:val="22"/>
        </w:rPr>
        <w:t xml:space="preserve"> а б л и ц а 1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1"/>
        <w:gridCol w:w="2518"/>
        <w:gridCol w:w="3196"/>
      </w:tblGrid>
      <w:tr w:rsidR="00487CDF" w:rsidRPr="005F400D" w:rsidTr="004F3840">
        <w:trPr>
          <w:gridBefore w:val="1"/>
          <w:wBefore w:w="1946" w:type="pct"/>
          <w:tblCellSpacing w:w="0" w:type="dxa"/>
          <w:jc w:val="center"/>
        </w:trPr>
        <w:tc>
          <w:tcPr>
            <w:tcW w:w="3054" w:type="pct"/>
            <w:gridSpan w:val="2"/>
            <w:vAlign w:val="center"/>
            <w:hideMark/>
          </w:tcPr>
          <w:p w:rsidR="00487CDF" w:rsidRPr="005F400D" w:rsidRDefault="00487CDF" w:rsidP="004F384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jc w:val="center"/>
              <w:rPr>
                <w:sz w:val="22"/>
                <w:szCs w:val="22"/>
              </w:rPr>
            </w:pPr>
            <w:r w:rsidRPr="005F400D">
              <w:rPr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jc w:val="center"/>
              <w:rPr>
                <w:sz w:val="22"/>
                <w:szCs w:val="22"/>
              </w:rPr>
            </w:pPr>
            <w:r w:rsidRPr="005F400D">
              <w:rPr>
                <w:b/>
                <w:bCs/>
                <w:sz w:val="22"/>
                <w:szCs w:val="22"/>
              </w:rPr>
              <w:t>Норма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rPr>
                <w:sz w:val="22"/>
                <w:szCs w:val="22"/>
              </w:rPr>
            </w:pP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jc w:val="center"/>
              <w:rPr>
                <w:sz w:val="22"/>
                <w:szCs w:val="22"/>
              </w:rPr>
            </w:pPr>
            <w:r w:rsidRPr="005F400D">
              <w:rPr>
                <w:b/>
                <w:bCs/>
                <w:sz w:val="22"/>
                <w:szCs w:val="22"/>
              </w:rPr>
              <w:t>Химически чистый (</w:t>
            </w:r>
            <w:proofErr w:type="spellStart"/>
            <w:r w:rsidRPr="005F400D">
              <w:rPr>
                <w:b/>
                <w:bCs/>
                <w:sz w:val="22"/>
                <w:szCs w:val="22"/>
              </w:rPr>
              <w:t>х.ч</w:t>
            </w:r>
            <w:proofErr w:type="spellEnd"/>
            <w:r w:rsidRPr="005F400D">
              <w:rPr>
                <w:b/>
                <w:bCs/>
                <w:sz w:val="22"/>
                <w:szCs w:val="22"/>
              </w:rPr>
              <w:t>.)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rPr>
                <w:sz w:val="22"/>
                <w:szCs w:val="22"/>
              </w:rPr>
            </w:pP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jc w:val="center"/>
              <w:rPr>
                <w:sz w:val="22"/>
                <w:szCs w:val="22"/>
              </w:rPr>
            </w:pPr>
            <w:r w:rsidRPr="005F400D">
              <w:rPr>
                <w:b/>
                <w:bCs/>
                <w:sz w:val="22"/>
                <w:szCs w:val="22"/>
              </w:rPr>
              <w:t xml:space="preserve">код ОКП </w:t>
            </w:r>
            <w:r w:rsidRPr="005F400D">
              <w:rPr>
                <w:spacing w:val="1"/>
                <w:sz w:val="22"/>
                <w:szCs w:val="22"/>
              </w:rPr>
              <w:t>26 1234 0013 04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Внешний вид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Прозрачная бесцветная или желтоватая жидкость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Массовая доля соляной кислоты (H</w:t>
            </w:r>
            <w:r w:rsidRPr="005F400D">
              <w:rPr>
                <w:sz w:val="22"/>
                <w:szCs w:val="22"/>
                <w:lang w:val="en-US"/>
              </w:rPr>
              <w:t>Cl</w:t>
            </w:r>
            <w:r w:rsidRPr="005F400D">
              <w:rPr>
                <w:sz w:val="22"/>
                <w:szCs w:val="22"/>
              </w:rPr>
              <w:t>), %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35-38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 xml:space="preserve"> Массовая доля железа (</w:t>
            </w:r>
            <w:proofErr w:type="spellStart"/>
            <w:r w:rsidRPr="005F400D">
              <w:rPr>
                <w:sz w:val="22"/>
                <w:szCs w:val="22"/>
              </w:rPr>
              <w:t>Fe</w:t>
            </w:r>
            <w:proofErr w:type="spellEnd"/>
            <w:r w:rsidRPr="005F400D">
              <w:rPr>
                <w:sz w:val="22"/>
                <w:szCs w:val="22"/>
              </w:rPr>
              <w:t xml:space="preserve">), %, не более  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0,00005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 xml:space="preserve"> Массовая </w:t>
            </w:r>
            <w:r w:rsidRPr="005F400D">
              <w:rPr>
                <w:spacing w:val="-16"/>
                <w:sz w:val="22"/>
                <w:szCs w:val="22"/>
              </w:rPr>
              <w:t>доля остатка после</w:t>
            </w:r>
            <w:r w:rsidRPr="005F400D">
              <w:rPr>
                <w:spacing w:val="-20"/>
                <w:sz w:val="22"/>
                <w:szCs w:val="22"/>
              </w:rPr>
              <w:t xml:space="preserve"> </w:t>
            </w:r>
            <w:r w:rsidRPr="005F400D">
              <w:rPr>
                <w:sz w:val="22"/>
                <w:szCs w:val="22"/>
              </w:rPr>
              <w:t xml:space="preserve">прокаливания (в виде сульфатов), %, </w:t>
            </w:r>
            <w:r w:rsidRPr="005F400D">
              <w:rPr>
                <w:spacing w:val="-20"/>
                <w:sz w:val="22"/>
                <w:szCs w:val="22"/>
              </w:rPr>
              <w:t>не более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 xml:space="preserve">0,0005 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 xml:space="preserve"> Массовая доля сульфитов, %, не более 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0,0002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 xml:space="preserve"> Массовая доля сульфатов, %, не более 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0,0002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Массовая доля свободного хлора (</w:t>
            </w:r>
            <w:proofErr w:type="spellStart"/>
            <w:r w:rsidRPr="005F400D">
              <w:rPr>
                <w:sz w:val="22"/>
                <w:szCs w:val="22"/>
              </w:rPr>
              <w:t>Cl</w:t>
            </w:r>
            <w:proofErr w:type="spellEnd"/>
            <w:r w:rsidRPr="005F400D">
              <w:rPr>
                <w:sz w:val="22"/>
                <w:szCs w:val="22"/>
              </w:rPr>
              <w:t>), %, не более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0,00005</w:t>
            </w:r>
          </w:p>
        </w:tc>
      </w:tr>
      <w:tr w:rsidR="00487CDF" w:rsidRPr="005F400D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329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Массовая доля аммонийных солей, %, не более</w:t>
            </w:r>
          </w:p>
        </w:tc>
        <w:tc>
          <w:tcPr>
            <w:tcW w:w="17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5F400D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5F400D">
              <w:rPr>
                <w:sz w:val="22"/>
                <w:szCs w:val="22"/>
              </w:rPr>
              <w:t>0,0003</w:t>
            </w:r>
          </w:p>
        </w:tc>
      </w:tr>
    </w:tbl>
    <w:p w:rsidR="00487CDF" w:rsidRPr="005F400D" w:rsidRDefault="00487CDF" w:rsidP="00487CDF">
      <w:pPr>
        <w:spacing w:line="192" w:lineRule="auto"/>
        <w:rPr>
          <w:spacing w:val="6"/>
          <w:sz w:val="10"/>
          <w:szCs w:val="10"/>
        </w:rPr>
      </w:pPr>
    </w:p>
    <w:p w:rsidR="00487CDF" w:rsidRPr="005F400D" w:rsidRDefault="00487CDF" w:rsidP="00487CDF">
      <w:pPr>
        <w:ind w:left="786"/>
        <w:rPr>
          <w:b/>
          <w:spacing w:val="6"/>
          <w:sz w:val="22"/>
          <w:szCs w:val="22"/>
        </w:rPr>
      </w:pPr>
      <w:r w:rsidRPr="005F400D">
        <w:rPr>
          <w:b/>
          <w:spacing w:val="6"/>
          <w:sz w:val="22"/>
          <w:szCs w:val="22"/>
        </w:rPr>
        <w:t>Основные технические требования:</w:t>
      </w:r>
    </w:p>
    <w:p w:rsidR="00487CDF" w:rsidRPr="005F400D" w:rsidRDefault="00487CDF" w:rsidP="00487CDF">
      <w:pPr>
        <w:rPr>
          <w:sz w:val="22"/>
          <w:szCs w:val="22"/>
        </w:rPr>
      </w:pPr>
      <w:r w:rsidRPr="005F400D">
        <w:rPr>
          <w:sz w:val="22"/>
          <w:szCs w:val="22"/>
        </w:rPr>
        <w:t>Поставщик должен гарантировать соответствие соляной кислоты требованиям</w:t>
      </w:r>
      <w:r w:rsidRPr="005F400D">
        <w:rPr>
          <w:spacing w:val="1"/>
          <w:sz w:val="22"/>
          <w:szCs w:val="22"/>
        </w:rPr>
        <w:t xml:space="preserve"> ГОСТ 3118-77</w:t>
      </w:r>
      <w:r w:rsidRPr="005F400D">
        <w:rPr>
          <w:sz w:val="21"/>
          <w:szCs w:val="21"/>
        </w:rPr>
        <w:t xml:space="preserve"> химически чистый (</w:t>
      </w:r>
      <w:proofErr w:type="spellStart"/>
      <w:r w:rsidRPr="005F400D">
        <w:rPr>
          <w:sz w:val="21"/>
          <w:szCs w:val="21"/>
        </w:rPr>
        <w:t>х.ч</w:t>
      </w:r>
      <w:proofErr w:type="spellEnd"/>
      <w:r w:rsidRPr="005F400D">
        <w:rPr>
          <w:sz w:val="21"/>
          <w:szCs w:val="21"/>
        </w:rPr>
        <w:t xml:space="preserve">.), </w:t>
      </w:r>
      <w:r w:rsidRPr="005F400D">
        <w:rPr>
          <w:spacing w:val="1"/>
          <w:sz w:val="22"/>
          <w:szCs w:val="22"/>
        </w:rPr>
        <w:t>Код ОКП 26 1234 0013 04.</w:t>
      </w:r>
    </w:p>
    <w:p w:rsidR="00487CDF" w:rsidRPr="005F400D" w:rsidRDefault="00487CDF" w:rsidP="00487CDF">
      <w:pPr>
        <w:shd w:val="clear" w:color="auto" w:fill="FFFFFF"/>
        <w:tabs>
          <w:tab w:val="left" w:pos="355"/>
        </w:tabs>
        <w:ind w:left="720"/>
        <w:rPr>
          <w:b/>
          <w:spacing w:val="6"/>
          <w:sz w:val="22"/>
          <w:szCs w:val="22"/>
        </w:rPr>
      </w:pPr>
      <w:r w:rsidRPr="005F400D">
        <w:rPr>
          <w:b/>
          <w:spacing w:val="6"/>
          <w:sz w:val="22"/>
          <w:szCs w:val="22"/>
        </w:rPr>
        <w:t>Срок поставки:</w:t>
      </w:r>
    </w:p>
    <w:p w:rsidR="00487CDF" w:rsidRPr="005F400D" w:rsidRDefault="00487CDF" w:rsidP="00487CDF">
      <w:pPr>
        <w:shd w:val="clear" w:color="auto" w:fill="FFFFFF"/>
        <w:tabs>
          <w:tab w:val="left" w:pos="355"/>
        </w:tabs>
        <w:rPr>
          <w:spacing w:val="-1"/>
          <w:sz w:val="22"/>
          <w:szCs w:val="22"/>
        </w:rPr>
      </w:pPr>
      <w:r w:rsidRPr="005F400D">
        <w:rPr>
          <w:spacing w:val="6"/>
          <w:sz w:val="22"/>
          <w:szCs w:val="22"/>
        </w:rPr>
        <w:t>В соответствии с графиком поставки</w:t>
      </w:r>
      <w:r w:rsidRPr="005F400D">
        <w:rPr>
          <w:spacing w:val="6"/>
          <w:sz w:val="21"/>
          <w:szCs w:val="21"/>
        </w:rPr>
        <w:t>.</w:t>
      </w:r>
    </w:p>
    <w:p w:rsidR="00487CDF" w:rsidRPr="005F400D" w:rsidRDefault="00487CDF" w:rsidP="00487CDF">
      <w:pPr>
        <w:shd w:val="clear" w:color="auto" w:fill="FFFFFF"/>
        <w:tabs>
          <w:tab w:val="left" w:pos="355"/>
        </w:tabs>
        <w:ind w:left="720"/>
        <w:rPr>
          <w:b/>
          <w:spacing w:val="-1"/>
          <w:sz w:val="22"/>
          <w:szCs w:val="22"/>
        </w:rPr>
      </w:pPr>
      <w:r w:rsidRPr="005F400D">
        <w:rPr>
          <w:b/>
          <w:spacing w:val="-1"/>
          <w:sz w:val="22"/>
          <w:szCs w:val="22"/>
        </w:rPr>
        <w:t>Требования к приемке:</w:t>
      </w:r>
    </w:p>
    <w:p w:rsidR="00487CDF" w:rsidRPr="005F400D" w:rsidRDefault="00487CDF" w:rsidP="00487CDF">
      <w:pPr>
        <w:shd w:val="clear" w:color="auto" w:fill="FFFFFF"/>
        <w:tabs>
          <w:tab w:val="left" w:pos="355"/>
        </w:tabs>
        <w:rPr>
          <w:spacing w:val="-1"/>
          <w:sz w:val="22"/>
          <w:szCs w:val="22"/>
        </w:rPr>
      </w:pPr>
      <w:r w:rsidRPr="005F400D">
        <w:rPr>
          <w:spacing w:val="-1"/>
          <w:sz w:val="22"/>
          <w:szCs w:val="22"/>
        </w:rPr>
        <w:t>Продукт принимают партиями.</w:t>
      </w:r>
    </w:p>
    <w:p w:rsidR="00487CDF" w:rsidRPr="005F400D" w:rsidRDefault="00487CDF" w:rsidP="00487CDF">
      <w:pPr>
        <w:shd w:val="clear" w:color="auto" w:fill="FFFFFF"/>
        <w:tabs>
          <w:tab w:val="left" w:pos="355"/>
        </w:tabs>
        <w:rPr>
          <w:sz w:val="22"/>
          <w:szCs w:val="22"/>
        </w:rPr>
      </w:pPr>
      <w:r w:rsidRPr="005F400D">
        <w:rPr>
          <w:spacing w:val="-1"/>
          <w:sz w:val="22"/>
          <w:szCs w:val="22"/>
        </w:rPr>
        <w:t xml:space="preserve">Партией считается количество продукта, однородного по показателям, сопровождаемого одним документом о качестве. </w:t>
      </w:r>
      <w:r w:rsidRPr="005F400D">
        <w:rPr>
          <w:sz w:val="22"/>
          <w:szCs w:val="22"/>
        </w:rPr>
        <w:t>Приемка товара производится по количеству и качеству.</w:t>
      </w:r>
    </w:p>
    <w:p w:rsidR="00487CDF" w:rsidRPr="005F400D" w:rsidRDefault="00487CDF" w:rsidP="00487CDF">
      <w:pPr>
        <w:shd w:val="clear" w:color="auto" w:fill="FFFFFF"/>
        <w:tabs>
          <w:tab w:val="left" w:pos="355"/>
        </w:tabs>
        <w:rPr>
          <w:spacing w:val="-1"/>
          <w:sz w:val="22"/>
          <w:szCs w:val="22"/>
        </w:rPr>
      </w:pPr>
      <w:r w:rsidRPr="005F400D">
        <w:rPr>
          <w:sz w:val="22"/>
          <w:szCs w:val="22"/>
        </w:rPr>
        <w:t>Обязательно наличие документа о качестве, поставляемого продукта.</w:t>
      </w:r>
    </w:p>
    <w:p w:rsidR="00487CDF" w:rsidRPr="005F400D" w:rsidRDefault="00487CDF" w:rsidP="00487CDF">
      <w:pPr>
        <w:rPr>
          <w:sz w:val="22"/>
          <w:szCs w:val="22"/>
        </w:rPr>
      </w:pPr>
      <w:r w:rsidRPr="005F400D">
        <w:rPr>
          <w:sz w:val="22"/>
          <w:szCs w:val="22"/>
        </w:rPr>
        <w:t>Документ о качестве должен содержать:</w:t>
      </w:r>
    </w:p>
    <w:p w:rsidR="00487CDF" w:rsidRPr="005F400D" w:rsidRDefault="00487CDF" w:rsidP="00487CDF">
      <w:pPr>
        <w:ind w:firstLine="708"/>
        <w:rPr>
          <w:sz w:val="22"/>
          <w:szCs w:val="22"/>
        </w:rPr>
      </w:pPr>
      <w:r w:rsidRPr="005F400D">
        <w:rPr>
          <w:sz w:val="22"/>
          <w:szCs w:val="22"/>
        </w:rPr>
        <w:t xml:space="preserve">- наименование предприятия-изготовителя и (или) его товарный знак; </w:t>
      </w:r>
    </w:p>
    <w:p w:rsidR="00487CDF" w:rsidRPr="005F400D" w:rsidRDefault="00487CDF" w:rsidP="00487CDF">
      <w:pPr>
        <w:ind w:firstLine="708"/>
        <w:rPr>
          <w:sz w:val="22"/>
          <w:szCs w:val="22"/>
        </w:rPr>
      </w:pPr>
      <w:r w:rsidRPr="005F400D">
        <w:rPr>
          <w:sz w:val="22"/>
          <w:szCs w:val="22"/>
        </w:rPr>
        <w:t>- наименование продукта, его внешний вид;</w:t>
      </w:r>
    </w:p>
    <w:p w:rsidR="00487CDF" w:rsidRPr="005F400D" w:rsidRDefault="00487CDF" w:rsidP="00487CDF">
      <w:pPr>
        <w:ind w:left="720"/>
        <w:rPr>
          <w:sz w:val="22"/>
          <w:szCs w:val="22"/>
        </w:rPr>
      </w:pPr>
      <w:r w:rsidRPr="005F400D">
        <w:rPr>
          <w:sz w:val="22"/>
          <w:szCs w:val="22"/>
        </w:rPr>
        <w:t>- номер партии и дату изготовления, срок и условия хранения;</w:t>
      </w:r>
    </w:p>
    <w:p w:rsidR="00487CDF" w:rsidRPr="005F400D" w:rsidRDefault="00487CDF" w:rsidP="00487CDF">
      <w:pPr>
        <w:pStyle w:val="a4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5F400D">
        <w:rPr>
          <w:sz w:val="22"/>
          <w:szCs w:val="22"/>
        </w:rPr>
        <w:t>- массовая доля хлористого водорода, соляной кислоты, сульфитов, сульфатов;</w:t>
      </w:r>
    </w:p>
    <w:p w:rsidR="00487CDF" w:rsidRPr="005F400D" w:rsidRDefault="00487CDF" w:rsidP="00487CDF">
      <w:pPr>
        <w:pStyle w:val="a4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5F400D">
        <w:rPr>
          <w:sz w:val="22"/>
          <w:szCs w:val="22"/>
        </w:rPr>
        <w:t>- массовая доля железа; массовая доля свободного хлора;</w:t>
      </w:r>
    </w:p>
    <w:p w:rsidR="00487CDF" w:rsidRPr="005F400D" w:rsidRDefault="00487CDF" w:rsidP="00487CDF">
      <w:pPr>
        <w:pStyle w:val="a4"/>
        <w:spacing w:before="0" w:beforeAutospacing="0" w:after="0" w:afterAutospacing="0"/>
        <w:ind w:left="720"/>
        <w:jc w:val="both"/>
        <w:rPr>
          <w:sz w:val="22"/>
          <w:szCs w:val="22"/>
        </w:rPr>
      </w:pPr>
      <w:r w:rsidRPr="005F400D">
        <w:rPr>
          <w:sz w:val="22"/>
          <w:szCs w:val="22"/>
        </w:rPr>
        <w:t>- массовая доля остатка после прокаливания</w:t>
      </w:r>
    </w:p>
    <w:p w:rsidR="00487CDF" w:rsidRPr="005F400D" w:rsidRDefault="00487CDF" w:rsidP="00487CDF">
      <w:pPr>
        <w:ind w:left="720"/>
        <w:rPr>
          <w:sz w:val="22"/>
          <w:szCs w:val="22"/>
        </w:rPr>
      </w:pPr>
      <w:r w:rsidRPr="005F400D">
        <w:rPr>
          <w:sz w:val="22"/>
          <w:szCs w:val="22"/>
        </w:rPr>
        <w:t>- обозначение настоящего стандарта; массу нетто;</w:t>
      </w:r>
      <w:r w:rsidRPr="005F400D">
        <w:rPr>
          <w:sz w:val="22"/>
          <w:szCs w:val="22"/>
        </w:rPr>
        <w:br/>
        <w:t xml:space="preserve">-  результаты проведенных испытаний или подтверждение соответствия качества продукта требованиям </w:t>
      </w:r>
      <w:r w:rsidRPr="005F400D">
        <w:rPr>
          <w:spacing w:val="1"/>
          <w:sz w:val="22"/>
          <w:szCs w:val="22"/>
        </w:rPr>
        <w:t>ГОСТ 3118-77 «</w:t>
      </w:r>
      <w:proofErr w:type="spellStart"/>
      <w:r w:rsidRPr="005F400D">
        <w:rPr>
          <w:spacing w:val="1"/>
          <w:sz w:val="22"/>
          <w:szCs w:val="22"/>
        </w:rPr>
        <w:t>х.ч</w:t>
      </w:r>
      <w:proofErr w:type="spellEnd"/>
      <w:r w:rsidRPr="005F400D">
        <w:rPr>
          <w:spacing w:val="1"/>
          <w:sz w:val="22"/>
          <w:szCs w:val="22"/>
        </w:rPr>
        <w:t>.» Код ОКП 26 1234 0013 04</w:t>
      </w:r>
      <w:r w:rsidRPr="005F400D">
        <w:rPr>
          <w:sz w:val="22"/>
          <w:szCs w:val="22"/>
        </w:rPr>
        <w:t>.</w:t>
      </w:r>
    </w:p>
    <w:p w:rsidR="00487CDF" w:rsidRPr="005F400D" w:rsidRDefault="00487CDF" w:rsidP="00487CDF">
      <w:pPr>
        <w:ind w:left="720"/>
        <w:rPr>
          <w:sz w:val="22"/>
          <w:szCs w:val="22"/>
        </w:rPr>
      </w:pPr>
      <w:r w:rsidRPr="005F400D">
        <w:rPr>
          <w:sz w:val="22"/>
          <w:szCs w:val="22"/>
        </w:rPr>
        <w:t>- подпись или штамп технического контроля.</w:t>
      </w:r>
    </w:p>
    <w:p w:rsidR="00487CDF" w:rsidRPr="005F400D" w:rsidRDefault="00487CDF" w:rsidP="00487CDF">
      <w:pPr>
        <w:ind w:left="720"/>
        <w:rPr>
          <w:b/>
          <w:sz w:val="22"/>
          <w:szCs w:val="22"/>
        </w:rPr>
      </w:pPr>
      <w:r w:rsidRPr="005F400D">
        <w:rPr>
          <w:b/>
          <w:sz w:val="22"/>
          <w:szCs w:val="22"/>
        </w:rPr>
        <w:t>Перечень документации:</w:t>
      </w:r>
    </w:p>
    <w:p w:rsidR="00487CDF" w:rsidRPr="005F400D" w:rsidRDefault="00487CDF" w:rsidP="00487CDF">
      <w:pPr>
        <w:ind w:left="720"/>
        <w:rPr>
          <w:spacing w:val="6"/>
          <w:sz w:val="22"/>
          <w:szCs w:val="22"/>
        </w:rPr>
      </w:pPr>
      <w:r w:rsidRPr="005F400D">
        <w:rPr>
          <w:sz w:val="22"/>
          <w:szCs w:val="22"/>
        </w:rPr>
        <w:t xml:space="preserve"> – </w:t>
      </w:r>
      <w:proofErr w:type="gramStart"/>
      <w:r w:rsidRPr="005F400D">
        <w:rPr>
          <w:spacing w:val="6"/>
          <w:sz w:val="22"/>
          <w:szCs w:val="22"/>
        </w:rPr>
        <w:t>товарная  накладная</w:t>
      </w:r>
      <w:proofErr w:type="gramEnd"/>
      <w:r w:rsidRPr="005F400D">
        <w:rPr>
          <w:spacing w:val="6"/>
          <w:sz w:val="22"/>
          <w:szCs w:val="22"/>
        </w:rPr>
        <w:t>, счет – фактура,</w:t>
      </w:r>
    </w:p>
    <w:p w:rsidR="00487CDF" w:rsidRPr="005F400D" w:rsidRDefault="00487CDF" w:rsidP="00487CDF">
      <w:pPr>
        <w:ind w:left="720"/>
        <w:rPr>
          <w:sz w:val="22"/>
          <w:szCs w:val="22"/>
        </w:rPr>
      </w:pPr>
      <w:r w:rsidRPr="005F400D">
        <w:rPr>
          <w:spacing w:val="6"/>
          <w:sz w:val="22"/>
          <w:szCs w:val="22"/>
        </w:rPr>
        <w:t>-  д</w:t>
      </w:r>
      <w:r w:rsidRPr="005F400D">
        <w:rPr>
          <w:sz w:val="22"/>
          <w:szCs w:val="22"/>
        </w:rPr>
        <w:t>окумент о качестве.</w:t>
      </w:r>
    </w:p>
    <w:p w:rsidR="00487CDF" w:rsidRPr="005F400D" w:rsidRDefault="00487CDF" w:rsidP="00487CDF">
      <w:pPr>
        <w:ind w:left="720"/>
        <w:rPr>
          <w:sz w:val="22"/>
          <w:szCs w:val="22"/>
        </w:rPr>
      </w:pPr>
      <w:r w:rsidRPr="005F400D">
        <w:rPr>
          <w:b/>
          <w:sz w:val="22"/>
          <w:szCs w:val="22"/>
        </w:rPr>
        <w:t>Гарантии изготовителя</w:t>
      </w:r>
      <w:r w:rsidRPr="005F400D">
        <w:rPr>
          <w:sz w:val="22"/>
          <w:szCs w:val="22"/>
        </w:rPr>
        <w:t>:</w:t>
      </w:r>
    </w:p>
    <w:p w:rsidR="00487CDF" w:rsidRPr="005F400D" w:rsidRDefault="00487CDF" w:rsidP="00487CDF">
      <w:pPr>
        <w:rPr>
          <w:sz w:val="22"/>
          <w:szCs w:val="22"/>
        </w:rPr>
      </w:pPr>
      <w:r w:rsidRPr="005F400D">
        <w:rPr>
          <w:sz w:val="22"/>
          <w:szCs w:val="22"/>
        </w:rPr>
        <w:t>Изготовитель гарантирует соответствие продукта</w:t>
      </w:r>
      <w:r w:rsidRPr="005F400D">
        <w:rPr>
          <w:spacing w:val="1"/>
          <w:sz w:val="22"/>
          <w:szCs w:val="22"/>
        </w:rPr>
        <w:t xml:space="preserve"> ГОСТ 3118-77 «</w:t>
      </w:r>
      <w:proofErr w:type="spellStart"/>
      <w:r w:rsidRPr="005F400D">
        <w:rPr>
          <w:spacing w:val="1"/>
          <w:sz w:val="22"/>
          <w:szCs w:val="22"/>
        </w:rPr>
        <w:t>х.ч</w:t>
      </w:r>
      <w:proofErr w:type="spellEnd"/>
      <w:r w:rsidRPr="005F400D">
        <w:rPr>
          <w:spacing w:val="1"/>
          <w:sz w:val="22"/>
          <w:szCs w:val="22"/>
        </w:rPr>
        <w:t>.» Код ОКП 26 1234 0013 04</w:t>
      </w:r>
      <w:r w:rsidRPr="005F400D">
        <w:rPr>
          <w:sz w:val="22"/>
          <w:szCs w:val="22"/>
        </w:rPr>
        <w:t xml:space="preserve">. </w:t>
      </w:r>
    </w:p>
    <w:p w:rsidR="00487CDF" w:rsidRPr="005F400D" w:rsidRDefault="00487CDF" w:rsidP="00487CDF">
      <w:pPr>
        <w:pStyle w:val="a5"/>
        <w:ind w:left="786"/>
        <w:rPr>
          <w:rFonts w:ascii="Times New Roman" w:hAnsi="Times New Roman"/>
          <w:b/>
          <w:sz w:val="22"/>
          <w:szCs w:val="22"/>
        </w:rPr>
      </w:pPr>
      <w:r w:rsidRPr="005F400D">
        <w:rPr>
          <w:rFonts w:ascii="Times New Roman" w:hAnsi="Times New Roman"/>
          <w:b/>
          <w:sz w:val="22"/>
          <w:szCs w:val="22"/>
        </w:rPr>
        <w:t>Требования к упаковке:</w:t>
      </w:r>
    </w:p>
    <w:p w:rsidR="00487CDF" w:rsidRPr="005F400D" w:rsidRDefault="00487CDF" w:rsidP="00487CDF">
      <w:pPr>
        <w:pStyle w:val="a5"/>
        <w:rPr>
          <w:rFonts w:ascii="Times New Roman" w:hAnsi="Times New Roman"/>
          <w:sz w:val="22"/>
          <w:szCs w:val="22"/>
        </w:rPr>
      </w:pPr>
      <w:r w:rsidRPr="005F400D">
        <w:rPr>
          <w:rFonts w:ascii="Times New Roman" w:hAnsi="Times New Roman"/>
          <w:sz w:val="22"/>
          <w:szCs w:val="22"/>
        </w:rPr>
        <w:t>Тара - пластиковые канистры по 25 кг.</w:t>
      </w:r>
    </w:p>
    <w:p w:rsidR="00487CDF" w:rsidRPr="005F400D" w:rsidRDefault="00487CDF" w:rsidP="00487CDF">
      <w:pPr>
        <w:pStyle w:val="a5"/>
        <w:rPr>
          <w:rFonts w:ascii="Times New Roman" w:hAnsi="Times New Roman"/>
          <w:sz w:val="22"/>
          <w:szCs w:val="22"/>
        </w:rPr>
      </w:pPr>
      <w:r w:rsidRPr="005F400D">
        <w:rPr>
          <w:rFonts w:ascii="Times New Roman" w:hAnsi="Times New Roman"/>
          <w:sz w:val="22"/>
          <w:szCs w:val="22"/>
        </w:rPr>
        <w:lastRenderedPageBreak/>
        <w:t>Продукт упаковывают и маркируют в соответствии с ГОСТ 3885-73.</w:t>
      </w:r>
    </w:p>
    <w:p w:rsidR="00487CDF" w:rsidRPr="005F400D" w:rsidRDefault="00487CDF" w:rsidP="00487CDF">
      <w:pPr>
        <w:pStyle w:val="a5"/>
        <w:rPr>
          <w:rFonts w:ascii="Times New Roman" w:hAnsi="Times New Roman"/>
          <w:sz w:val="22"/>
          <w:szCs w:val="22"/>
        </w:rPr>
      </w:pPr>
      <w:r w:rsidRPr="005F400D">
        <w:rPr>
          <w:rFonts w:ascii="Times New Roman" w:hAnsi="Times New Roman"/>
          <w:sz w:val="22"/>
          <w:szCs w:val="22"/>
        </w:rPr>
        <w:t>На каждую канистру или ярлык, прикрепляемый к канистре, должна быть нанесена маркировка (на русском языке), характеризующая упакованную продукцию и содержать следующие данные:</w:t>
      </w:r>
    </w:p>
    <w:p w:rsidR="00487CDF" w:rsidRPr="005F400D" w:rsidRDefault="00487CDF" w:rsidP="00487CDF">
      <w:pPr>
        <w:pStyle w:val="a5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5F400D">
        <w:rPr>
          <w:rFonts w:ascii="Times New Roman" w:hAnsi="Times New Roman"/>
          <w:sz w:val="22"/>
          <w:szCs w:val="22"/>
        </w:rPr>
        <w:t>наименование предприятия-изготовителя и его товарный знак;</w:t>
      </w:r>
    </w:p>
    <w:p w:rsidR="00487CDF" w:rsidRPr="005F400D" w:rsidRDefault="00487CDF" w:rsidP="00487CDF">
      <w:pPr>
        <w:pStyle w:val="a5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5F400D">
        <w:rPr>
          <w:rFonts w:ascii="Times New Roman" w:hAnsi="Times New Roman"/>
          <w:sz w:val="22"/>
          <w:szCs w:val="22"/>
        </w:rPr>
        <w:t xml:space="preserve">наименование продукта и его марку; массу нетто; номер партии и дату изготовления.  </w:t>
      </w:r>
    </w:p>
    <w:p w:rsidR="00487CDF" w:rsidRDefault="00487CDF" w:rsidP="00487CDF">
      <w:pPr>
        <w:pStyle w:val="a5"/>
        <w:rPr>
          <w:rFonts w:ascii="Times New Roman" w:hAnsi="Times New Roman"/>
          <w:sz w:val="22"/>
          <w:szCs w:val="22"/>
        </w:rPr>
      </w:pPr>
    </w:p>
    <w:p w:rsidR="00487CDF" w:rsidRPr="005F400D" w:rsidRDefault="00487CDF" w:rsidP="00487CDF">
      <w:pPr>
        <w:pStyle w:val="a5"/>
        <w:rPr>
          <w:rFonts w:ascii="Times New Roman" w:hAnsi="Times New Roman"/>
          <w:sz w:val="22"/>
          <w:szCs w:val="22"/>
        </w:rPr>
      </w:pPr>
    </w:p>
    <w:p w:rsidR="00487CDF" w:rsidRPr="000527EC" w:rsidRDefault="00487CDF" w:rsidP="00487CDF">
      <w:pPr>
        <w:jc w:val="right"/>
        <w:rPr>
          <w:color w:val="000000" w:themeColor="text1"/>
          <w:sz w:val="22"/>
          <w:szCs w:val="22"/>
        </w:rPr>
      </w:pPr>
    </w:p>
    <w:p w:rsidR="00487CDF" w:rsidRPr="008F14F9" w:rsidRDefault="00487CDF" w:rsidP="00487CDF">
      <w:pPr>
        <w:rPr>
          <w:b/>
          <w:bCs/>
          <w:color w:val="000000" w:themeColor="text1"/>
          <w:spacing w:val="1"/>
          <w:sz w:val="22"/>
          <w:szCs w:val="22"/>
        </w:rPr>
      </w:pPr>
      <w:r>
        <w:rPr>
          <w:b/>
          <w:bCs/>
          <w:color w:val="000000" w:themeColor="text1"/>
          <w:spacing w:val="2"/>
          <w:sz w:val="22"/>
          <w:szCs w:val="22"/>
        </w:rPr>
        <w:t xml:space="preserve">                               </w:t>
      </w:r>
      <w:r w:rsidRPr="008F14F9">
        <w:rPr>
          <w:b/>
          <w:bCs/>
          <w:color w:val="000000" w:themeColor="text1"/>
          <w:spacing w:val="2"/>
          <w:sz w:val="22"/>
          <w:szCs w:val="22"/>
        </w:rPr>
        <w:t xml:space="preserve">Технические требования </w:t>
      </w:r>
      <w:r>
        <w:rPr>
          <w:b/>
          <w:bCs/>
          <w:color w:val="000000" w:themeColor="text1"/>
          <w:spacing w:val="1"/>
          <w:sz w:val="22"/>
          <w:szCs w:val="22"/>
        </w:rPr>
        <w:t xml:space="preserve">на поставку </w:t>
      </w:r>
      <w:proofErr w:type="spellStart"/>
      <w:r>
        <w:rPr>
          <w:b/>
          <w:bCs/>
          <w:color w:val="000000" w:themeColor="text1"/>
          <w:spacing w:val="1"/>
          <w:sz w:val="22"/>
          <w:szCs w:val="22"/>
        </w:rPr>
        <w:t>трилона</w:t>
      </w:r>
      <w:proofErr w:type="spellEnd"/>
      <w:r>
        <w:rPr>
          <w:b/>
          <w:bCs/>
          <w:color w:val="000000" w:themeColor="text1"/>
          <w:spacing w:val="1"/>
          <w:sz w:val="22"/>
          <w:szCs w:val="22"/>
        </w:rPr>
        <w:t xml:space="preserve"> Б </w:t>
      </w:r>
    </w:p>
    <w:p w:rsidR="00487CDF" w:rsidRPr="000527EC" w:rsidRDefault="00487CDF" w:rsidP="00487CDF">
      <w:pPr>
        <w:rPr>
          <w:color w:val="000000" w:themeColor="text1"/>
          <w:sz w:val="22"/>
          <w:szCs w:val="22"/>
        </w:rPr>
      </w:pPr>
    </w:p>
    <w:p w:rsidR="00487CDF" w:rsidRPr="000527EC" w:rsidRDefault="00487CDF" w:rsidP="00487CDF">
      <w:pPr>
        <w:rPr>
          <w:color w:val="000000" w:themeColor="text1"/>
          <w:spacing w:val="6"/>
          <w:sz w:val="22"/>
          <w:szCs w:val="22"/>
        </w:rPr>
      </w:pPr>
      <w:r w:rsidRPr="000527EC">
        <w:rPr>
          <w:b/>
          <w:color w:val="000000" w:themeColor="text1"/>
          <w:spacing w:val="6"/>
          <w:sz w:val="22"/>
          <w:szCs w:val="22"/>
        </w:rPr>
        <w:t xml:space="preserve">Наименование - </w:t>
      </w:r>
      <w:proofErr w:type="spellStart"/>
      <w:r w:rsidRPr="000527EC">
        <w:rPr>
          <w:bCs/>
          <w:color w:val="000000" w:themeColor="text1"/>
          <w:spacing w:val="1"/>
          <w:sz w:val="22"/>
          <w:szCs w:val="22"/>
        </w:rPr>
        <w:t>трилон</w:t>
      </w:r>
      <w:proofErr w:type="spellEnd"/>
      <w:r w:rsidRPr="000527EC">
        <w:rPr>
          <w:bCs/>
          <w:color w:val="000000" w:themeColor="text1"/>
          <w:spacing w:val="1"/>
          <w:sz w:val="22"/>
          <w:szCs w:val="22"/>
        </w:rPr>
        <w:t xml:space="preserve"> </w:t>
      </w:r>
      <w:proofErr w:type="gramStart"/>
      <w:r w:rsidRPr="000527EC">
        <w:rPr>
          <w:bCs/>
          <w:color w:val="000000" w:themeColor="text1"/>
          <w:spacing w:val="1"/>
          <w:sz w:val="22"/>
          <w:szCs w:val="22"/>
        </w:rPr>
        <w:t>Б</w:t>
      </w:r>
      <w:r w:rsidRPr="000527EC">
        <w:rPr>
          <w:b/>
          <w:color w:val="000000" w:themeColor="text1"/>
          <w:spacing w:val="6"/>
          <w:sz w:val="22"/>
          <w:szCs w:val="22"/>
        </w:rPr>
        <w:t xml:space="preserve">  (</w:t>
      </w:r>
      <w:proofErr w:type="gramEnd"/>
      <w:r w:rsidRPr="000527EC">
        <w:rPr>
          <w:color w:val="000000" w:themeColor="text1"/>
          <w:spacing w:val="6"/>
          <w:sz w:val="22"/>
          <w:szCs w:val="22"/>
        </w:rPr>
        <w:t xml:space="preserve">Реактивы. </w:t>
      </w:r>
      <w:r w:rsidRPr="000527EC">
        <w:rPr>
          <w:color w:val="000000" w:themeColor="text1"/>
          <w:sz w:val="22"/>
          <w:szCs w:val="22"/>
        </w:rPr>
        <w:t xml:space="preserve">Соль </w:t>
      </w:r>
      <w:proofErr w:type="spellStart"/>
      <w:r w:rsidRPr="000527EC">
        <w:rPr>
          <w:color w:val="000000" w:themeColor="text1"/>
          <w:sz w:val="22"/>
          <w:szCs w:val="22"/>
        </w:rPr>
        <w:t>динатриевая</w:t>
      </w:r>
      <w:proofErr w:type="spellEnd"/>
      <w:r w:rsidRPr="000527EC">
        <w:rPr>
          <w:color w:val="000000" w:themeColor="text1"/>
          <w:sz w:val="22"/>
          <w:szCs w:val="22"/>
        </w:rPr>
        <w:t xml:space="preserve"> </w:t>
      </w:r>
      <w:proofErr w:type="spellStart"/>
      <w:r w:rsidRPr="000527EC">
        <w:rPr>
          <w:color w:val="000000" w:themeColor="text1"/>
          <w:sz w:val="22"/>
          <w:szCs w:val="22"/>
        </w:rPr>
        <w:t>этилендиамин</w:t>
      </w:r>
      <w:proofErr w:type="spellEnd"/>
      <w:r w:rsidRPr="000527EC">
        <w:rPr>
          <w:color w:val="000000" w:themeColor="text1"/>
          <w:sz w:val="22"/>
          <w:szCs w:val="22"/>
        </w:rPr>
        <w:t>-</w:t>
      </w:r>
      <w:proofErr w:type="gramStart"/>
      <w:r w:rsidRPr="000527EC">
        <w:rPr>
          <w:color w:val="000000" w:themeColor="text1"/>
          <w:sz w:val="22"/>
          <w:szCs w:val="22"/>
        </w:rPr>
        <w:t>N,N</w:t>
      </w:r>
      <w:proofErr w:type="gramEnd"/>
      <w:r w:rsidRPr="000527EC">
        <w:rPr>
          <w:color w:val="000000" w:themeColor="text1"/>
          <w:sz w:val="22"/>
          <w:szCs w:val="22"/>
        </w:rPr>
        <w:t xml:space="preserve">,N',N'- </w:t>
      </w:r>
      <w:proofErr w:type="spellStart"/>
      <w:r w:rsidRPr="000527EC">
        <w:rPr>
          <w:color w:val="000000" w:themeColor="text1"/>
          <w:sz w:val="22"/>
          <w:szCs w:val="22"/>
        </w:rPr>
        <w:t>тетрауксусной</w:t>
      </w:r>
      <w:proofErr w:type="spellEnd"/>
      <w:r w:rsidRPr="000527EC">
        <w:rPr>
          <w:color w:val="000000" w:themeColor="text1"/>
          <w:sz w:val="22"/>
          <w:szCs w:val="22"/>
        </w:rPr>
        <w:t xml:space="preserve"> кислоты 2-водная)</w:t>
      </w:r>
      <w:r w:rsidRPr="000527EC">
        <w:rPr>
          <w:bCs/>
          <w:color w:val="000000" w:themeColor="text1"/>
          <w:spacing w:val="1"/>
          <w:sz w:val="22"/>
          <w:szCs w:val="22"/>
        </w:rPr>
        <w:t xml:space="preserve"> </w:t>
      </w:r>
      <w:proofErr w:type="spellStart"/>
      <w:r w:rsidRPr="000527EC">
        <w:rPr>
          <w:bCs/>
          <w:color w:val="000000" w:themeColor="text1"/>
          <w:spacing w:val="1"/>
          <w:sz w:val="22"/>
          <w:szCs w:val="22"/>
        </w:rPr>
        <w:t>трилон</w:t>
      </w:r>
      <w:proofErr w:type="spellEnd"/>
      <w:r w:rsidRPr="000527EC">
        <w:rPr>
          <w:bCs/>
          <w:color w:val="000000" w:themeColor="text1"/>
          <w:spacing w:val="1"/>
          <w:sz w:val="22"/>
          <w:szCs w:val="22"/>
        </w:rPr>
        <w:t xml:space="preserve"> Б</w:t>
      </w:r>
      <w:r w:rsidRPr="000527EC">
        <w:rPr>
          <w:b/>
          <w:color w:val="000000" w:themeColor="text1"/>
          <w:spacing w:val="6"/>
          <w:sz w:val="22"/>
          <w:szCs w:val="22"/>
        </w:rPr>
        <w:t xml:space="preserve"> </w:t>
      </w:r>
      <w:r w:rsidRPr="000527EC">
        <w:rPr>
          <w:color w:val="000000" w:themeColor="text1"/>
          <w:spacing w:val="6"/>
          <w:sz w:val="22"/>
          <w:szCs w:val="22"/>
        </w:rPr>
        <w:t>ч.</w:t>
      </w:r>
    </w:p>
    <w:p w:rsidR="00487CDF" w:rsidRPr="000527EC" w:rsidRDefault="00487CDF" w:rsidP="00487CDF">
      <w:pPr>
        <w:ind w:left="786"/>
        <w:rPr>
          <w:color w:val="000000" w:themeColor="text1"/>
          <w:spacing w:val="6"/>
          <w:sz w:val="22"/>
          <w:szCs w:val="22"/>
        </w:rPr>
      </w:pPr>
      <w:r w:rsidRPr="000527EC">
        <w:rPr>
          <w:color w:val="000000" w:themeColor="text1"/>
          <w:spacing w:val="1"/>
          <w:sz w:val="22"/>
          <w:szCs w:val="22"/>
        </w:rPr>
        <w:t>Номенклатура 26 4000.01:00038.</w:t>
      </w:r>
    </w:p>
    <w:p w:rsidR="00487CDF" w:rsidRPr="000527EC" w:rsidRDefault="00487CDF" w:rsidP="00487CDF">
      <w:pPr>
        <w:ind w:left="786"/>
        <w:rPr>
          <w:color w:val="000000" w:themeColor="text1"/>
          <w:spacing w:val="6"/>
          <w:sz w:val="22"/>
          <w:szCs w:val="22"/>
        </w:rPr>
      </w:pPr>
      <w:r w:rsidRPr="000527EC">
        <w:rPr>
          <w:b/>
          <w:color w:val="000000" w:themeColor="text1"/>
          <w:spacing w:val="6"/>
          <w:sz w:val="22"/>
          <w:szCs w:val="22"/>
        </w:rPr>
        <w:t>Технические характеристики:</w:t>
      </w:r>
    </w:p>
    <w:p w:rsidR="00487CDF" w:rsidRPr="000527EC" w:rsidRDefault="00487CDF" w:rsidP="00487CDF">
      <w:pPr>
        <w:rPr>
          <w:color w:val="000000" w:themeColor="text1"/>
          <w:spacing w:val="6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По химическим показателям</w:t>
      </w:r>
      <w:r w:rsidRPr="000527EC">
        <w:rPr>
          <w:color w:val="000000" w:themeColor="text1"/>
          <w:spacing w:val="6"/>
          <w:sz w:val="22"/>
          <w:szCs w:val="22"/>
        </w:rPr>
        <w:t xml:space="preserve"> </w:t>
      </w:r>
      <w:proofErr w:type="spellStart"/>
      <w:r w:rsidRPr="000527EC">
        <w:rPr>
          <w:bCs/>
          <w:color w:val="000000" w:themeColor="text1"/>
          <w:spacing w:val="1"/>
          <w:sz w:val="22"/>
          <w:szCs w:val="22"/>
        </w:rPr>
        <w:t>трилон</w:t>
      </w:r>
      <w:proofErr w:type="spellEnd"/>
      <w:r w:rsidRPr="000527EC">
        <w:rPr>
          <w:bCs/>
          <w:color w:val="000000" w:themeColor="text1"/>
          <w:spacing w:val="1"/>
          <w:sz w:val="22"/>
          <w:szCs w:val="22"/>
        </w:rPr>
        <w:t xml:space="preserve"> Б ч</w:t>
      </w:r>
      <w:r w:rsidRPr="000527EC">
        <w:rPr>
          <w:b/>
          <w:color w:val="000000" w:themeColor="text1"/>
          <w:spacing w:val="6"/>
          <w:sz w:val="22"/>
          <w:szCs w:val="22"/>
        </w:rPr>
        <w:t xml:space="preserve"> </w:t>
      </w:r>
      <w:r w:rsidRPr="000527EC">
        <w:rPr>
          <w:color w:val="000000" w:themeColor="text1"/>
          <w:sz w:val="22"/>
          <w:szCs w:val="22"/>
        </w:rPr>
        <w:t>должен соответствовать нормам, указанным в таблице1.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87CDF" w:rsidRPr="000527EC" w:rsidTr="004F3840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87CDF" w:rsidRPr="000527EC" w:rsidRDefault="00487CDF" w:rsidP="004F3840">
            <w:pPr>
              <w:spacing w:before="100" w:beforeAutospacing="1" w:after="100" w:afterAutospacing="1"/>
              <w:jc w:val="right"/>
              <w:rPr>
                <w:color w:val="000000" w:themeColor="text1"/>
                <w:sz w:val="22"/>
                <w:szCs w:val="22"/>
              </w:rPr>
            </w:pPr>
            <w:r w:rsidRPr="000527EC">
              <w:rPr>
                <w:color w:val="000000" w:themeColor="text1"/>
                <w:sz w:val="22"/>
                <w:szCs w:val="22"/>
              </w:rPr>
              <w:t>Т а б л и ц а 1</w:t>
            </w:r>
          </w:p>
        </w:tc>
      </w:tr>
    </w:tbl>
    <w:tbl>
      <w:tblPr>
        <w:tblStyle w:val="aa"/>
        <w:tblW w:w="0" w:type="auto"/>
        <w:tblInd w:w="786" w:type="dxa"/>
        <w:tblLook w:val="04A0" w:firstRow="1" w:lastRow="0" w:firstColumn="1" w:lastColumn="0" w:noHBand="0" w:noVBand="1"/>
      </w:tblPr>
      <w:tblGrid>
        <w:gridCol w:w="3610"/>
        <w:gridCol w:w="4949"/>
      </w:tblGrid>
      <w:tr w:rsidR="00487CDF" w:rsidRPr="000527EC" w:rsidTr="004F3840">
        <w:tc>
          <w:tcPr>
            <w:tcW w:w="4142" w:type="dxa"/>
          </w:tcPr>
          <w:p w:rsidR="00487CDF" w:rsidRPr="000527EC" w:rsidRDefault="00487CDF" w:rsidP="004F3840">
            <w:pPr>
              <w:rPr>
                <w:color w:val="000000" w:themeColor="text1"/>
                <w:spacing w:val="6"/>
                <w:sz w:val="22"/>
                <w:szCs w:val="22"/>
              </w:rPr>
            </w:pPr>
            <w:r w:rsidRPr="000527EC">
              <w:rPr>
                <w:b/>
                <w:bCs/>
                <w:color w:val="000000" w:themeColor="text1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5812" w:type="dxa"/>
          </w:tcPr>
          <w:p w:rsidR="00487CDF" w:rsidRPr="000527EC" w:rsidRDefault="00487CDF" w:rsidP="004F3840">
            <w:pPr>
              <w:jc w:val="center"/>
              <w:rPr>
                <w:color w:val="000000" w:themeColor="text1"/>
                <w:spacing w:val="6"/>
                <w:sz w:val="22"/>
                <w:szCs w:val="22"/>
              </w:rPr>
            </w:pPr>
            <w:r w:rsidRPr="000527EC">
              <w:rPr>
                <w:b/>
                <w:bCs/>
                <w:color w:val="000000" w:themeColor="text1"/>
                <w:sz w:val="22"/>
                <w:szCs w:val="22"/>
              </w:rPr>
              <w:t>Норма</w:t>
            </w:r>
          </w:p>
        </w:tc>
      </w:tr>
      <w:tr w:rsidR="00487CDF" w:rsidRPr="000527EC" w:rsidTr="004F3840">
        <w:tc>
          <w:tcPr>
            <w:tcW w:w="4142" w:type="dxa"/>
          </w:tcPr>
          <w:p w:rsidR="00487CDF" w:rsidRPr="000527EC" w:rsidRDefault="00487CDF" w:rsidP="004F3840">
            <w:pPr>
              <w:rPr>
                <w:color w:val="000000" w:themeColor="text1"/>
                <w:spacing w:val="6"/>
                <w:sz w:val="22"/>
                <w:szCs w:val="22"/>
              </w:rPr>
            </w:pPr>
            <w:r w:rsidRPr="000527EC">
              <w:rPr>
                <w:color w:val="000000" w:themeColor="text1"/>
                <w:sz w:val="22"/>
                <w:szCs w:val="22"/>
              </w:rPr>
              <w:t>Внешний вид</w:t>
            </w:r>
          </w:p>
        </w:tc>
        <w:tc>
          <w:tcPr>
            <w:tcW w:w="5812" w:type="dxa"/>
          </w:tcPr>
          <w:p w:rsidR="00487CDF" w:rsidRPr="000527EC" w:rsidRDefault="00487CDF" w:rsidP="004F3840">
            <w:pPr>
              <w:rPr>
                <w:color w:val="000000" w:themeColor="text1"/>
                <w:spacing w:val="6"/>
                <w:sz w:val="22"/>
                <w:szCs w:val="22"/>
              </w:rPr>
            </w:pPr>
            <w:r w:rsidRPr="000527EC">
              <w:rPr>
                <w:color w:val="000000" w:themeColor="text1"/>
                <w:sz w:val="22"/>
                <w:szCs w:val="22"/>
              </w:rPr>
              <w:t>белый кристаллический порошок или кристаллы белого цвета, хорошо растворимые в воде</w:t>
            </w:r>
          </w:p>
        </w:tc>
      </w:tr>
      <w:tr w:rsidR="00487CDF" w:rsidRPr="000527EC" w:rsidTr="004F3840">
        <w:tc>
          <w:tcPr>
            <w:tcW w:w="4142" w:type="dxa"/>
          </w:tcPr>
          <w:p w:rsidR="00487CDF" w:rsidRPr="000527EC" w:rsidRDefault="00487CDF" w:rsidP="004F3840">
            <w:pPr>
              <w:rPr>
                <w:color w:val="000000" w:themeColor="text1"/>
                <w:spacing w:val="6"/>
                <w:sz w:val="22"/>
                <w:szCs w:val="22"/>
              </w:rPr>
            </w:pPr>
            <w:r w:rsidRPr="000527EC">
              <w:rPr>
                <w:color w:val="000000" w:themeColor="text1"/>
                <w:spacing w:val="6"/>
                <w:sz w:val="22"/>
                <w:szCs w:val="22"/>
              </w:rPr>
              <w:t>рН раствора препарата с массовой долей 5%</w:t>
            </w:r>
          </w:p>
        </w:tc>
        <w:tc>
          <w:tcPr>
            <w:tcW w:w="5812" w:type="dxa"/>
          </w:tcPr>
          <w:p w:rsidR="00487CDF" w:rsidRPr="000527EC" w:rsidRDefault="00487CDF" w:rsidP="004F3840">
            <w:pPr>
              <w:jc w:val="center"/>
              <w:rPr>
                <w:color w:val="000000" w:themeColor="text1"/>
                <w:spacing w:val="6"/>
                <w:sz w:val="22"/>
                <w:szCs w:val="22"/>
              </w:rPr>
            </w:pPr>
            <w:r w:rsidRPr="000527EC">
              <w:rPr>
                <w:color w:val="000000" w:themeColor="text1"/>
                <w:spacing w:val="6"/>
                <w:sz w:val="22"/>
                <w:szCs w:val="22"/>
              </w:rPr>
              <w:t>4-5</w:t>
            </w:r>
          </w:p>
        </w:tc>
      </w:tr>
    </w:tbl>
    <w:p w:rsidR="00487CDF" w:rsidRPr="000527EC" w:rsidRDefault="00487CDF" w:rsidP="00487CDF">
      <w:pPr>
        <w:ind w:left="786"/>
        <w:rPr>
          <w:color w:val="000000" w:themeColor="text1"/>
          <w:spacing w:val="6"/>
          <w:sz w:val="22"/>
          <w:szCs w:val="22"/>
        </w:rPr>
      </w:pPr>
    </w:p>
    <w:p w:rsidR="00487CDF" w:rsidRPr="000527EC" w:rsidRDefault="00487CDF" w:rsidP="00487CDF">
      <w:pPr>
        <w:ind w:left="786"/>
        <w:rPr>
          <w:b/>
          <w:color w:val="000000" w:themeColor="text1"/>
          <w:spacing w:val="6"/>
          <w:sz w:val="22"/>
          <w:szCs w:val="22"/>
        </w:rPr>
      </w:pPr>
      <w:r w:rsidRPr="000527EC">
        <w:rPr>
          <w:b/>
          <w:color w:val="000000" w:themeColor="text1"/>
          <w:spacing w:val="6"/>
          <w:sz w:val="22"/>
          <w:szCs w:val="22"/>
        </w:rPr>
        <w:t>Основные технические требования:</w:t>
      </w:r>
    </w:p>
    <w:p w:rsidR="00487CDF" w:rsidRPr="000527EC" w:rsidRDefault="00487CDF" w:rsidP="00487CDF">
      <w:pPr>
        <w:rPr>
          <w:color w:val="000000" w:themeColor="text1"/>
          <w:spacing w:val="6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Поставщик должен гарантировать соответствие продукта</w:t>
      </w:r>
      <w:r w:rsidRPr="000527EC">
        <w:rPr>
          <w:b/>
          <w:color w:val="000000" w:themeColor="text1"/>
          <w:sz w:val="22"/>
          <w:szCs w:val="22"/>
        </w:rPr>
        <w:t xml:space="preserve"> </w:t>
      </w:r>
      <w:r w:rsidRPr="000527EC">
        <w:rPr>
          <w:color w:val="000000" w:themeColor="text1"/>
          <w:sz w:val="22"/>
          <w:szCs w:val="22"/>
        </w:rPr>
        <w:t>ГОСТ 10652-73 чистый.</w:t>
      </w:r>
    </w:p>
    <w:p w:rsidR="00487CDF" w:rsidRPr="000527EC" w:rsidRDefault="00487CDF" w:rsidP="00487CDF">
      <w:pPr>
        <w:shd w:val="clear" w:color="auto" w:fill="FFFFFF"/>
        <w:tabs>
          <w:tab w:val="left" w:pos="355"/>
        </w:tabs>
        <w:ind w:left="786"/>
        <w:rPr>
          <w:b/>
          <w:color w:val="000000" w:themeColor="text1"/>
          <w:spacing w:val="6"/>
          <w:sz w:val="22"/>
          <w:szCs w:val="22"/>
        </w:rPr>
      </w:pPr>
      <w:r w:rsidRPr="000527EC">
        <w:rPr>
          <w:b/>
          <w:color w:val="000000" w:themeColor="text1"/>
          <w:spacing w:val="6"/>
          <w:sz w:val="22"/>
          <w:szCs w:val="22"/>
        </w:rPr>
        <w:t>Срок поставки:</w:t>
      </w:r>
    </w:p>
    <w:p w:rsidR="00487CDF" w:rsidRPr="000527EC" w:rsidRDefault="00487CDF" w:rsidP="00487CDF">
      <w:pPr>
        <w:shd w:val="clear" w:color="auto" w:fill="FFFFFF"/>
        <w:tabs>
          <w:tab w:val="left" w:pos="355"/>
        </w:tabs>
        <w:rPr>
          <w:color w:val="000000" w:themeColor="text1"/>
          <w:spacing w:val="-1"/>
          <w:sz w:val="22"/>
          <w:szCs w:val="22"/>
        </w:rPr>
      </w:pPr>
      <w:r w:rsidRPr="000527EC">
        <w:rPr>
          <w:color w:val="000000" w:themeColor="text1"/>
          <w:spacing w:val="6"/>
          <w:sz w:val="22"/>
          <w:szCs w:val="22"/>
        </w:rPr>
        <w:t>В соответствии с графиком поставки, не позднее одного месяца со дня изготовления.</w:t>
      </w:r>
    </w:p>
    <w:p w:rsidR="00487CDF" w:rsidRPr="000527EC" w:rsidRDefault="00487CDF" w:rsidP="00487CDF">
      <w:pPr>
        <w:shd w:val="clear" w:color="auto" w:fill="FFFFFF"/>
        <w:tabs>
          <w:tab w:val="left" w:pos="355"/>
        </w:tabs>
        <w:ind w:left="786"/>
        <w:rPr>
          <w:b/>
          <w:color w:val="000000" w:themeColor="text1"/>
          <w:spacing w:val="-1"/>
          <w:sz w:val="22"/>
          <w:szCs w:val="22"/>
        </w:rPr>
      </w:pPr>
      <w:r w:rsidRPr="000527EC">
        <w:rPr>
          <w:b/>
          <w:color w:val="000000" w:themeColor="text1"/>
          <w:spacing w:val="-1"/>
          <w:sz w:val="22"/>
          <w:szCs w:val="22"/>
        </w:rPr>
        <w:t>Требования к приемке:</w:t>
      </w:r>
    </w:p>
    <w:p w:rsidR="00487CDF" w:rsidRPr="000527EC" w:rsidRDefault="00487CDF" w:rsidP="00487CDF">
      <w:pPr>
        <w:shd w:val="clear" w:color="auto" w:fill="FFFFFF"/>
        <w:tabs>
          <w:tab w:val="left" w:pos="355"/>
        </w:tabs>
        <w:rPr>
          <w:color w:val="000000" w:themeColor="text1"/>
          <w:spacing w:val="-1"/>
          <w:sz w:val="22"/>
          <w:szCs w:val="22"/>
        </w:rPr>
      </w:pPr>
      <w:r w:rsidRPr="000527EC">
        <w:rPr>
          <w:color w:val="000000" w:themeColor="text1"/>
          <w:spacing w:val="-1"/>
          <w:sz w:val="22"/>
          <w:szCs w:val="22"/>
        </w:rPr>
        <w:t xml:space="preserve">Продукт принимают партиями. </w:t>
      </w:r>
    </w:p>
    <w:p w:rsidR="00487CDF" w:rsidRPr="000527EC" w:rsidRDefault="00487CDF" w:rsidP="00487CDF">
      <w:pPr>
        <w:shd w:val="clear" w:color="auto" w:fill="FFFFFF"/>
        <w:tabs>
          <w:tab w:val="left" w:pos="355"/>
        </w:tabs>
        <w:rPr>
          <w:color w:val="000000" w:themeColor="text1"/>
          <w:spacing w:val="-1"/>
          <w:sz w:val="22"/>
          <w:szCs w:val="22"/>
        </w:rPr>
      </w:pPr>
      <w:r w:rsidRPr="000527EC">
        <w:rPr>
          <w:color w:val="000000" w:themeColor="text1"/>
          <w:spacing w:val="-1"/>
          <w:sz w:val="22"/>
          <w:szCs w:val="22"/>
        </w:rPr>
        <w:t>Партией считается количество продукта, однородного по показателям, сопровождаемого одним документом о качестве.</w:t>
      </w:r>
    </w:p>
    <w:p w:rsidR="00487CDF" w:rsidRPr="000527EC" w:rsidRDefault="00487CDF" w:rsidP="00487CDF">
      <w:pPr>
        <w:shd w:val="clear" w:color="auto" w:fill="FFFFFF"/>
        <w:tabs>
          <w:tab w:val="left" w:pos="355"/>
        </w:tabs>
        <w:rPr>
          <w:color w:val="000000" w:themeColor="text1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Приемка товара производится по количеству и качеству.</w:t>
      </w:r>
    </w:p>
    <w:p w:rsidR="00487CDF" w:rsidRPr="000527EC" w:rsidRDefault="00487CDF" w:rsidP="00487CDF">
      <w:pPr>
        <w:shd w:val="clear" w:color="auto" w:fill="FFFFFF"/>
        <w:tabs>
          <w:tab w:val="left" w:pos="355"/>
        </w:tabs>
        <w:rPr>
          <w:color w:val="000000" w:themeColor="text1"/>
          <w:spacing w:val="-1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Обязательно наличие документа о качестве, поставляемого продукта.</w:t>
      </w:r>
    </w:p>
    <w:p w:rsidR="00487CDF" w:rsidRPr="000527EC" w:rsidRDefault="00487CDF" w:rsidP="00487CDF">
      <w:pPr>
        <w:pStyle w:val="a4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Документ о качестве должен содержать (на русском языке):</w:t>
      </w:r>
    </w:p>
    <w:p w:rsidR="00487CDF" w:rsidRPr="000527EC" w:rsidRDefault="00487CDF" w:rsidP="00487CDF">
      <w:pPr>
        <w:pStyle w:val="a4"/>
        <w:spacing w:before="0" w:beforeAutospacing="0" w:after="0" w:afterAutospacing="0"/>
        <w:ind w:left="720"/>
        <w:jc w:val="both"/>
        <w:rPr>
          <w:color w:val="000000" w:themeColor="text1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- товарный знак и (или) наименование предприятия-изготовителя;</w:t>
      </w:r>
    </w:p>
    <w:p w:rsidR="00487CDF" w:rsidRPr="000527EC" w:rsidRDefault="00487CDF" w:rsidP="00487CDF">
      <w:pPr>
        <w:pStyle w:val="a4"/>
        <w:spacing w:before="0" w:beforeAutospacing="0" w:after="0" w:afterAutospacing="0"/>
        <w:ind w:left="720"/>
        <w:jc w:val="both"/>
        <w:rPr>
          <w:color w:val="000000" w:themeColor="text1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- наименование продукта;</w:t>
      </w:r>
    </w:p>
    <w:p w:rsidR="00487CDF" w:rsidRPr="000527EC" w:rsidRDefault="00487CDF" w:rsidP="00487CDF">
      <w:pPr>
        <w:pStyle w:val="a4"/>
        <w:spacing w:before="0" w:beforeAutospacing="0" w:after="0" w:afterAutospacing="0"/>
        <w:ind w:left="720"/>
        <w:jc w:val="both"/>
        <w:rPr>
          <w:color w:val="000000" w:themeColor="text1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- внешний вид;</w:t>
      </w:r>
    </w:p>
    <w:p w:rsidR="00487CDF" w:rsidRPr="000527EC" w:rsidRDefault="00487CDF" w:rsidP="00487CDF">
      <w:pPr>
        <w:pStyle w:val="a4"/>
        <w:spacing w:before="0" w:beforeAutospacing="0" w:after="0" w:afterAutospacing="0"/>
        <w:ind w:left="644"/>
        <w:jc w:val="both"/>
        <w:rPr>
          <w:color w:val="000000" w:themeColor="text1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- номер партии и дату выпуска; срок и условия хранения;</w:t>
      </w:r>
    </w:p>
    <w:p w:rsidR="00487CDF" w:rsidRPr="000527EC" w:rsidRDefault="00487CDF" w:rsidP="00487CDF">
      <w:pPr>
        <w:pStyle w:val="a4"/>
        <w:spacing w:before="0" w:beforeAutospacing="0" w:after="0" w:afterAutospacing="0"/>
        <w:ind w:left="644"/>
        <w:jc w:val="both"/>
        <w:rPr>
          <w:color w:val="000000" w:themeColor="text1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- масса нетто;</w:t>
      </w:r>
    </w:p>
    <w:p w:rsidR="00487CDF" w:rsidRPr="000527EC" w:rsidRDefault="00487CDF" w:rsidP="00487CDF">
      <w:pPr>
        <w:pStyle w:val="a4"/>
        <w:spacing w:before="0" w:beforeAutospacing="0" w:after="0" w:afterAutospacing="0"/>
        <w:ind w:left="644"/>
        <w:jc w:val="both"/>
        <w:rPr>
          <w:color w:val="000000" w:themeColor="text1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-результаты проведенных испытаний, подтверждение соответствия качества продукта требованиям ГОСТ 10652-73 чистый.</w:t>
      </w:r>
    </w:p>
    <w:p w:rsidR="00487CDF" w:rsidRPr="000527EC" w:rsidRDefault="00487CDF" w:rsidP="00487CDF">
      <w:pPr>
        <w:ind w:left="786"/>
        <w:rPr>
          <w:b/>
          <w:color w:val="000000" w:themeColor="text1"/>
          <w:sz w:val="22"/>
          <w:szCs w:val="22"/>
        </w:rPr>
      </w:pPr>
      <w:r w:rsidRPr="000527EC">
        <w:rPr>
          <w:b/>
          <w:color w:val="000000" w:themeColor="text1"/>
          <w:sz w:val="22"/>
          <w:szCs w:val="22"/>
        </w:rPr>
        <w:t>Перечень документации:</w:t>
      </w:r>
    </w:p>
    <w:p w:rsidR="00487CDF" w:rsidRPr="000527EC" w:rsidRDefault="00487CDF" w:rsidP="00487CDF">
      <w:pPr>
        <w:ind w:left="786"/>
        <w:rPr>
          <w:color w:val="000000" w:themeColor="text1"/>
          <w:spacing w:val="6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 xml:space="preserve"> – </w:t>
      </w:r>
      <w:proofErr w:type="gramStart"/>
      <w:r w:rsidRPr="000527EC">
        <w:rPr>
          <w:color w:val="000000" w:themeColor="text1"/>
          <w:spacing w:val="6"/>
          <w:sz w:val="22"/>
          <w:szCs w:val="22"/>
        </w:rPr>
        <w:t>товарная  накладная</w:t>
      </w:r>
      <w:proofErr w:type="gramEnd"/>
      <w:r w:rsidRPr="000527EC">
        <w:rPr>
          <w:color w:val="000000" w:themeColor="text1"/>
          <w:spacing w:val="6"/>
          <w:sz w:val="22"/>
          <w:szCs w:val="22"/>
        </w:rPr>
        <w:t>, счет – фактура,</w:t>
      </w:r>
    </w:p>
    <w:p w:rsidR="00487CDF" w:rsidRPr="000527EC" w:rsidRDefault="00487CDF" w:rsidP="00487CDF">
      <w:pPr>
        <w:ind w:left="786"/>
        <w:rPr>
          <w:color w:val="000000" w:themeColor="text1"/>
          <w:spacing w:val="6"/>
          <w:sz w:val="22"/>
          <w:szCs w:val="22"/>
        </w:rPr>
      </w:pPr>
      <w:r w:rsidRPr="000527EC">
        <w:rPr>
          <w:color w:val="000000" w:themeColor="text1"/>
          <w:spacing w:val="6"/>
          <w:sz w:val="22"/>
          <w:szCs w:val="22"/>
        </w:rPr>
        <w:t>- д</w:t>
      </w:r>
      <w:r w:rsidRPr="000527EC">
        <w:rPr>
          <w:color w:val="000000" w:themeColor="text1"/>
          <w:sz w:val="22"/>
          <w:szCs w:val="22"/>
        </w:rPr>
        <w:t>окумент о качестве.</w:t>
      </w:r>
    </w:p>
    <w:p w:rsidR="00487CDF" w:rsidRPr="000527EC" w:rsidRDefault="00487CDF" w:rsidP="00487CDF">
      <w:pPr>
        <w:ind w:left="786"/>
        <w:rPr>
          <w:b/>
          <w:color w:val="000000" w:themeColor="text1"/>
          <w:sz w:val="22"/>
          <w:szCs w:val="22"/>
        </w:rPr>
      </w:pPr>
      <w:r w:rsidRPr="000527EC">
        <w:rPr>
          <w:b/>
          <w:color w:val="000000" w:themeColor="text1"/>
          <w:sz w:val="22"/>
          <w:szCs w:val="22"/>
        </w:rPr>
        <w:t>Гарантии изготовителя:</w:t>
      </w:r>
    </w:p>
    <w:p w:rsidR="00487CDF" w:rsidRPr="000527EC" w:rsidRDefault="00487CDF" w:rsidP="00487CDF">
      <w:pPr>
        <w:rPr>
          <w:color w:val="000000" w:themeColor="text1"/>
          <w:spacing w:val="6"/>
          <w:sz w:val="22"/>
          <w:szCs w:val="22"/>
        </w:rPr>
      </w:pPr>
      <w:r w:rsidRPr="000527EC">
        <w:rPr>
          <w:color w:val="000000" w:themeColor="text1"/>
          <w:sz w:val="22"/>
          <w:szCs w:val="22"/>
        </w:rPr>
        <w:t>Изготовитель гарантирует соответствие продукта требованиям ГОСТ 10652-73 чистый.</w:t>
      </w:r>
    </w:p>
    <w:p w:rsidR="00487CDF" w:rsidRPr="000527EC" w:rsidRDefault="00487CDF" w:rsidP="00487CDF">
      <w:pPr>
        <w:pStyle w:val="a5"/>
        <w:ind w:left="786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0527EC">
        <w:rPr>
          <w:rFonts w:ascii="Times New Roman" w:hAnsi="Times New Roman"/>
          <w:b/>
          <w:color w:val="000000" w:themeColor="text1"/>
          <w:sz w:val="22"/>
          <w:szCs w:val="22"/>
        </w:rPr>
        <w:t>Требования к упаковке:</w:t>
      </w:r>
    </w:p>
    <w:p w:rsidR="00487CDF" w:rsidRPr="000527EC" w:rsidRDefault="00487CDF" w:rsidP="00487CDF">
      <w:pPr>
        <w:pStyle w:val="a5"/>
        <w:rPr>
          <w:rFonts w:ascii="Times New Roman" w:hAnsi="Times New Roman"/>
          <w:color w:val="000000" w:themeColor="text1"/>
          <w:sz w:val="22"/>
          <w:szCs w:val="22"/>
        </w:rPr>
      </w:pPr>
      <w:r w:rsidRPr="000527EC">
        <w:rPr>
          <w:rFonts w:ascii="Times New Roman" w:hAnsi="Times New Roman"/>
          <w:color w:val="000000" w:themeColor="text1"/>
          <w:sz w:val="22"/>
          <w:szCs w:val="22"/>
        </w:rPr>
        <w:t>Полипропиленовые мешки по 25 кг с полиэтиленовым вкладышем.</w:t>
      </w:r>
    </w:p>
    <w:p w:rsidR="00487CDF" w:rsidRPr="000527EC" w:rsidRDefault="00487CDF" w:rsidP="00487CDF">
      <w:pPr>
        <w:pStyle w:val="a5"/>
        <w:rPr>
          <w:rFonts w:ascii="Times New Roman" w:hAnsi="Times New Roman"/>
          <w:color w:val="000000" w:themeColor="text1"/>
          <w:sz w:val="22"/>
          <w:szCs w:val="22"/>
        </w:rPr>
      </w:pPr>
      <w:r w:rsidRPr="000527EC">
        <w:rPr>
          <w:rFonts w:ascii="Times New Roman" w:hAnsi="Times New Roman"/>
          <w:color w:val="000000" w:themeColor="text1"/>
          <w:sz w:val="22"/>
          <w:szCs w:val="22"/>
        </w:rPr>
        <w:t>Необходимо обеспечить герметичность упаковки, сохранность продукции и целостность тары при транспортировке.</w:t>
      </w:r>
    </w:p>
    <w:p w:rsidR="00487CDF" w:rsidRPr="000527EC" w:rsidRDefault="00487CDF" w:rsidP="00487CDF">
      <w:pPr>
        <w:pStyle w:val="a5"/>
        <w:rPr>
          <w:rFonts w:ascii="Times New Roman" w:hAnsi="Times New Roman"/>
          <w:color w:val="000000" w:themeColor="text1"/>
          <w:sz w:val="22"/>
          <w:szCs w:val="22"/>
        </w:rPr>
      </w:pPr>
      <w:r w:rsidRPr="000527EC">
        <w:rPr>
          <w:rFonts w:ascii="Times New Roman" w:hAnsi="Times New Roman"/>
          <w:color w:val="000000" w:themeColor="text1"/>
          <w:sz w:val="22"/>
          <w:szCs w:val="22"/>
        </w:rPr>
        <w:t>На каждый мешок или ярлык, прикрепляемый к мешку, должна быть нанесена маркировка (на русском языке), характеризующая упакованную продукцию и содержать следующие данные:</w:t>
      </w:r>
    </w:p>
    <w:p w:rsidR="00487CDF" w:rsidRPr="000527EC" w:rsidRDefault="00487CDF" w:rsidP="00487CDF">
      <w:pPr>
        <w:pStyle w:val="a5"/>
        <w:numPr>
          <w:ilvl w:val="0"/>
          <w:numId w:val="1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0527EC">
        <w:rPr>
          <w:rFonts w:ascii="Times New Roman" w:hAnsi="Times New Roman"/>
          <w:color w:val="000000" w:themeColor="text1"/>
          <w:sz w:val="22"/>
          <w:szCs w:val="22"/>
        </w:rPr>
        <w:t>наименование предприятия-изготовителя и его товарный знак;</w:t>
      </w:r>
    </w:p>
    <w:p w:rsidR="00487CDF" w:rsidRPr="000527EC" w:rsidRDefault="00487CDF" w:rsidP="00487CDF">
      <w:pPr>
        <w:pStyle w:val="a5"/>
        <w:numPr>
          <w:ilvl w:val="0"/>
          <w:numId w:val="1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0527EC">
        <w:rPr>
          <w:rFonts w:ascii="Times New Roman" w:hAnsi="Times New Roman"/>
          <w:color w:val="000000" w:themeColor="text1"/>
          <w:sz w:val="22"/>
          <w:szCs w:val="22"/>
        </w:rPr>
        <w:t>наименование продукта и его марку;</w:t>
      </w:r>
    </w:p>
    <w:p w:rsidR="00487CDF" w:rsidRPr="000527EC" w:rsidRDefault="00487CDF" w:rsidP="00487CDF">
      <w:pPr>
        <w:pStyle w:val="a5"/>
        <w:numPr>
          <w:ilvl w:val="0"/>
          <w:numId w:val="1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0527EC">
        <w:rPr>
          <w:rFonts w:ascii="Times New Roman" w:hAnsi="Times New Roman"/>
          <w:color w:val="000000" w:themeColor="text1"/>
          <w:sz w:val="22"/>
          <w:szCs w:val="22"/>
        </w:rPr>
        <w:t>массу нетто;</w:t>
      </w:r>
    </w:p>
    <w:p w:rsidR="00487CDF" w:rsidRDefault="00487CDF" w:rsidP="00487CDF">
      <w:pPr>
        <w:pStyle w:val="a5"/>
        <w:numPr>
          <w:ilvl w:val="0"/>
          <w:numId w:val="11"/>
        </w:numPr>
        <w:rPr>
          <w:rFonts w:ascii="Times New Roman" w:hAnsi="Times New Roman"/>
          <w:color w:val="000000" w:themeColor="text1"/>
          <w:sz w:val="22"/>
          <w:szCs w:val="22"/>
        </w:rPr>
      </w:pPr>
      <w:r w:rsidRPr="000527EC">
        <w:rPr>
          <w:rFonts w:ascii="Times New Roman" w:hAnsi="Times New Roman"/>
          <w:color w:val="000000" w:themeColor="text1"/>
          <w:sz w:val="22"/>
          <w:szCs w:val="22"/>
        </w:rPr>
        <w:t xml:space="preserve">номер партии и дату изготовления.  </w:t>
      </w:r>
    </w:p>
    <w:p w:rsidR="00487CDF" w:rsidRDefault="00487CDF" w:rsidP="00487CDF">
      <w:pPr>
        <w:pStyle w:val="a5"/>
        <w:ind w:left="720"/>
        <w:rPr>
          <w:rFonts w:ascii="Times New Roman" w:hAnsi="Times New Roman"/>
          <w:color w:val="000000" w:themeColor="text1"/>
          <w:sz w:val="22"/>
          <w:szCs w:val="22"/>
        </w:rPr>
      </w:pPr>
    </w:p>
    <w:p w:rsidR="00487CDF" w:rsidRPr="000527EC" w:rsidRDefault="00487CDF" w:rsidP="00487CDF">
      <w:pPr>
        <w:pStyle w:val="a5"/>
        <w:ind w:left="720"/>
        <w:rPr>
          <w:rFonts w:ascii="Times New Roman" w:hAnsi="Times New Roman"/>
          <w:color w:val="000000" w:themeColor="text1"/>
          <w:sz w:val="22"/>
          <w:szCs w:val="22"/>
        </w:rPr>
      </w:pPr>
    </w:p>
    <w:p w:rsidR="00487CDF" w:rsidRPr="008F14F9" w:rsidRDefault="00487CDF" w:rsidP="00487CDF">
      <w:pPr>
        <w:rPr>
          <w:b/>
          <w:bCs/>
          <w:spacing w:val="1"/>
          <w:sz w:val="22"/>
          <w:szCs w:val="22"/>
        </w:rPr>
      </w:pPr>
      <w:r>
        <w:rPr>
          <w:b/>
          <w:bCs/>
          <w:spacing w:val="2"/>
          <w:sz w:val="22"/>
          <w:szCs w:val="22"/>
        </w:rPr>
        <w:lastRenderedPageBreak/>
        <w:t xml:space="preserve">                        </w:t>
      </w:r>
      <w:r w:rsidRPr="008F14F9">
        <w:rPr>
          <w:b/>
          <w:bCs/>
          <w:spacing w:val="2"/>
          <w:sz w:val="22"/>
          <w:szCs w:val="22"/>
        </w:rPr>
        <w:t xml:space="preserve">Технические требования </w:t>
      </w:r>
      <w:r w:rsidRPr="008F14F9">
        <w:rPr>
          <w:b/>
          <w:bCs/>
          <w:spacing w:val="1"/>
          <w:sz w:val="22"/>
          <w:szCs w:val="22"/>
        </w:rPr>
        <w:t xml:space="preserve">на </w:t>
      </w:r>
      <w:r>
        <w:rPr>
          <w:b/>
          <w:bCs/>
          <w:spacing w:val="1"/>
          <w:sz w:val="22"/>
          <w:szCs w:val="22"/>
        </w:rPr>
        <w:t xml:space="preserve">поставку кислоты лимонной </w:t>
      </w:r>
      <w:bookmarkStart w:id="0" w:name="_GoBack"/>
      <w:bookmarkEnd w:id="0"/>
    </w:p>
    <w:p w:rsidR="00487CDF" w:rsidRPr="008717D3" w:rsidRDefault="00487CDF" w:rsidP="00487CDF">
      <w:pPr>
        <w:shd w:val="clear" w:color="auto" w:fill="FFFFFF"/>
        <w:spacing w:line="269" w:lineRule="exact"/>
        <w:rPr>
          <w:b/>
          <w:bCs/>
          <w:spacing w:val="1"/>
          <w:sz w:val="22"/>
          <w:szCs w:val="22"/>
        </w:rPr>
      </w:pPr>
    </w:p>
    <w:p w:rsidR="00487CDF" w:rsidRPr="008717D3" w:rsidRDefault="00487CDF" w:rsidP="00487CDF">
      <w:pPr>
        <w:rPr>
          <w:spacing w:val="6"/>
          <w:sz w:val="22"/>
          <w:szCs w:val="22"/>
        </w:rPr>
      </w:pPr>
      <w:r w:rsidRPr="008717D3">
        <w:rPr>
          <w:b/>
          <w:spacing w:val="6"/>
          <w:sz w:val="22"/>
          <w:szCs w:val="22"/>
        </w:rPr>
        <w:t>Наименование</w:t>
      </w:r>
      <w:r w:rsidRPr="008717D3">
        <w:rPr>
          <w:spacing w:val="6"/>
          <w:sz w:val="22"/>
          <w:szCs w:val="22"/>
        </w:rPr>
        <w:t xml:space="preserve"> – кислота лимонная.</w:t>
      </w:r>
    </w:p>
    <w:p w:rsidR="00487CDF" w:rsidRPr="008717D3" w:rsidRDefault="00487CDF" w:rsidP="00487CDF">
      <w:pPr>
        <w:ind w:left="720"/>
        <w:rPr>
          <w:spacing w:val="6"/>
          <w:sz w:val="22"/>
          <w:szCs w:val="22"/>
        </w:rPr>
      </w:pPr>
      <w:r w:rsidRPr="008717D3">
        <w:rPr>
          <w:spacing w:val="1"/>
          <w:sz w:val="22"/>
          <w:szCs w:val="22"/>
        </w:rPr>
        <w:t>Номенклатура 26 4000.01:00182.</w:t>
      </w:r>
    </w:p>
    <w:p w:rsidR="00487CDF" w:rsidRPr="008717D3" w:rsidRDefault="00487CDF" w:rsidP="00487CDF">
      <w:pPr>
        <w:ind w:left="720"/>
        <w:rPr>
          <w:spacing w:val="6"/>
          <w:sz w:val="22"/>
          <w:szCs w:val="22"/>
        </w:rPr>
      </w:pPr>
      <w:r w:rsidRPr="008717D3">
        <w:rPr>
          <w:b/>
          <w:spacing w:val="6"/>
          <w:sz w:val="22"/>
          <w:szCs w:val="22"/>
        </w:rPr>
        <w:t>Технические характеристики:</w:t>
      </w:r>
    </w:p>
    <w:p w:rsidR="00487CDF" w:rsidRPr="008717D3" w:rsidRDefault="00487CDF" w:rsidP="00487CDF">
      <w:pPr>
        <w:rPr>
          <w:sz w:val="22"/>
          <w:szCs w:val="22"/>
        </w:rPr>
      </w:pPr>
      <w:r w:rsidRPr="008717D3">
        <w:rPr>
          <w:sz w:val="22"/>
          <w:szCs w:val="22"/>
        </w:rPr>
        <w:t>Органолептические и физико-химические показатели кислота лимонная моногидрат должна соответствовать указанным в таблице1.</w:t>
      </w:r>
    </w:p>
    <w:p w:rsidR="00487CDF" w:rsidRPr="008717D3" w:rsidRDefault="00487CDF" w:rsidP="00487CDF">
      <w:pPr>
        <w:jc w:val="right"/>
        <w:rPr>
          <w:spacing w:val="6"/>
          <w:sz w:val="22"/>
          <w:szCs w:val="22"/>
        </w:rPr>
      </w:pPr>
      <w:proofErr w:type="gramStart"/>
      <w:r w:rsidRPr="008717D3">
        <w:rPr>
          <w:sz w:val="22"/>
          <w:szCs w:val="22"/>
        </w:rPr>
        <w:t>Т</w:t>
      </w:r>
      <w:proofErr w:type="gramEnd"/>
      <w:r w:rsidRPr="008717D3">
        <w:rPr>
          <w:sz w:val="22"/>
          <w:szCs w:val="22"/>
        </w:rPr>
        <w:t xml:space="preserve"> а б л и ц а 1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1"/>
        <w:gridCol w:w="1177"/>
        <w:gridCol w:w="4537"/>
      </w:tblGrid>
      <w:tr w:rsidR="00487CDF" w:rsidRPr="008717D3" w:rsidTr="004F3840">
        <w:trPr>
          <w:gridBefore w:val="1"/>
          <w:wBefore w:w="1946" w:type="pct"/>
          <w:tblCellSpacing w:w="0" w:type="dxa"/>
          <w:jc w:val="center"/>
        </w:trPr>
        <w:tc>
          <w:tcPr>
            <w:tcW w:w="3054" w:type="pct"/>
            <w:gridSpan w:val="2"/>
            <w:vAlign w:val="center"/>
            <w:hideMark/>
          </w:tcPr>
          <w:p w:rsidR="00487CDF" w:rsidRPr="008717D3" w:rsidRDefault="00487CDF" w:rsidP="004F3840">
            <w:pPr>
              <w:spacing w:before="100" w:beforeAutospacing="1" w:after="100" w:afterAutospacing="1"/>
              <w:jc w:val="right"/>
              <w:rPr>
                <w:sz w:val="22"/>
                <w:szCs w:val="22"/>
              </w:rPr>
            </w:pP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95"/>
          <w:tblCellSpacing w:w="0" w:type="dxa"/>
          <w:jc w:val="center"/>
        </w:trPr>
        <w:tc>
          <w:tcPr>
            <w:tcW w:w="2575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jc w:val="center"/>
              <w:rPr>
                <w:sz w:val="22"/>
                <w:szCs w:val="22"/>
              </w:rPr>
            </w:pPr>
            <w:r w:rsidRPr="008717D3">
              <w:rPr>
                <w:b/>
                <w:b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jc w:val="center"/>
              <w:rPr>
                <w:sz w:val="22"/>
                <w:szCs w:val="22"/>
              </w:rPr>
            </w:pPr>
            <w:r w:rsidRPr="008717D3">
              <w:rPr>
                <w:b/>
                <w:bCs/>
                <w:sz w:val="22"/>
                <w:szCs w:val="22"/>
              </w:rPr>
              <w:t>Норма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jc w:val="center"/>
              <w:rPr>
                <w:sz w:val="22"/>
                <w:szCs w:val="22"/>
              </w:rPr>
            </w:pPr>
            <w:r w:rsidRPr="008717D3">
              <w:rPr>
                <w:b/>
                <w:bCs/>
                <w:sz w:val="22"/>
                <w:szCs w:val="22"/>
              </w:rPr>
              <w:t>Химически чистый (Х.Ч.)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jc w:val="center"/>
              <w:rPr>
                <w:sz w:val="22"/>
                <w:szCs w:val="22"/>
              </w:rPr>
            </w:pPr>
            <w:r w:rsidRPr="008717D3">
              <w:rPr>
                <w:b/>
                <w:bCs/>
                <w:sz w:val="22"/>
                <w:szCs w:val="22"/>
              </w:rPr>
              <w:t xml:space="preserve">код ОКП </w:t>
            </w:r>
            <w:r w:rsidRPr="008717D3">
              <w:rPr>
                <w:sz w:val="22"/>
                <w:szCs w:val="22"/>
              </w:rPr>
              <w:t>26 3451 026305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Внешний вид и цвет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Бесцветные кристаллы</w:t>
            </w:r>
            <w:r w:rsidRPr="008717D3">
              <w:rPr>
                <w:spacing w:val="-20"/>
                <w:sz w:val="22"/>
                <w:szCs w:val="22"/>
              </w:rPr>
              <w:t xml:space="preserve"> </w:t>
            </w:r>
            <w:r w:rsidRPr="008717D3">
              <w:rPr>
                <w:spacing w:val="-14"/>
                <w:sz w:val="22"/>
                <w:szCs w:val="22"/>
              </w:rPr>
              <w:t>или</w:t>
            </w:r>
            <w:r w:rsidRPr="008717D3">
              <w:rPr>
                <w:sz w:val="22"/>
                <w:szCs w:val="22"/>
              </w:rPr>
              <w:t xml:space="preserve"> белый порошок без комков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Запах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Отсутствие запаха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Структура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Сыпучая и сухая, на ощупь не липкая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Механические примеси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Не допускаются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132"/>
          <w:tblCellSpacing w:w="0" w:type="dxa"/>
          <w:jc w:val="center"/>
        </w:trPr>
        <w:tc>
          <w:tcPr>
            <w:tcW w:w="2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 xml:space="preserve">Массовая доля </w:t>
            </w:r>
            <w:r w:rsidRPr="008717D3">
              <w:rPr>
                <w:spacing w:val="6"/>
                <w:sz w:val="22"/>
                <w:szCs w:val="22"/>
              </w:rPr>
              <w:t>лимонной</w:t>
            </w:r>
            <w:r w:rsidRPr="008717D3">
              <w:rPr>
                <w:sz w:val="22"/>
                <w:szCs w:val="22"/>
              </w:rPr>
              <w:t xml:space="preserve">  </w:t>
            </w:r>
            <w:r w:rsidRPr="008717D3">
              <w:rPr>
                <w:spacing w:val="6"/>
                <w:sz w:val="22"/>
                <w:szCs w:val="22"/>
              </w:rPr>
              <w:t>кислоты</w:t>
            </w:r>
            <w:r w:rsidRPr="008717D3">
              <w:rPr>
                <w:sz w:val="22"/>
                <w:szCs w:val="22"/>
              </w:rPr>
              <w:t>, %, не менее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99,8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 xml:space="preserve">Массовая доля не </w:t>
            </w:r>
            <w:r w:rsidRPr="008717D3">
              <w:rPr>
                <w:spacing w:val="-20"/>
                <w:sz w:val="22"/>
                <w:szCs w:val="22"/>
              </w:rPr>
              <w:t>растворимых в воде веществ</w:t>
            </w:r>
            <w:r w:rsidRPr="008717D3">
              <w:rPr>
                <w:sz w:val="22"/>
                <w:szCs w:val="22"/>
              </w:rPr>
              <w:t xml:space="preserve">, </w:t>
            </w:r>
            <w:r w:rsidRPr="008717D3">
              <w:rPr>
                <w:spacing w:val="-20"/>
                <w:sz w:val="22"/>
                <w:szCs w:val="22"/>
              </w:rPr>
              <w:t>%,  не более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0,002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 xml:space="preserve">Массовая доля сульфатов, %, не более  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0,001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 xml:space="preserve">Массовая доля фосфатов, %, не более  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0,0005</w:t>
            </w:r>
          </w:p>
        </w:tc>
      </w:tr>
      <w:tr w:rsidR="00487CDF" w:rsidRPr="008717D3" w:rsidTr="004F384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blCellSpacing w:w="0" w:type="dxa"/>
          <w:jc w:val="center"/>
        </w:trPr>
        <w:tc>
          <w:tcPr>
            <w:tcW w:w="257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 xml:space="preserve">Массовая доля хлоридов, %, не более  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7CDF" w:rsidRPr="008717D3" w:rsidRDefault="00487CDF" w:rsidP="004F3840">
            <w:pPr>
              <w:spacing w:line="192" w:lineRule="auto"/>
              <w:rPr>
                <w:sz w:val="22"/>
                <w:szCs w:val="22"/>
              </w:rPr>
            </w:pPr>
            <w:r w:rsidRPr="008717D3">
              <w:rPr>
                <w:sz w:val="22"/>
                <w:szCs w:val="22"/>
              </w:rPr>
              <w:t>0,0002</w:t>
            </w:r>
          </w:p>
        </w:tc>
      </w:tr>
    </w:tbl>
    <w:p w:rsidR="00487CDF" w:rsidRPr="008717D3" w:rsidRDefault="00487CDF" w:rsidP="00487CDF">
      <w:pPr>
        <w:rPr>
          <w:spacing w:val="6"/>
          <w:sz w:val="22"/>
          <w:szCs w:val="22"/>
        </w:rPr>
      </w:pPr>
    </w:p>
    <w:p w:rsidR="00487CDF" w:rsidRPr="008717D3" w:rsidRDefault="00487CDF" w:rsidP="00487CDF">
      <w:pPr>
        <w:shd w:val="clear" w:color="auto" w:fill="FFFFFF"/>
        <w:tabs>
          <w:tab w:val="left" w:pos="355"/>
        </w:tabs>
        <w:ind w:left="720"/>
        <w:rPr>
          <w:b/>
          <w:spacing w:val="6"/>
          <w:sz w:val="22"/>
          <w:szCs w:val="22"/>
        </w:rPr>
      </w:pPr>
      <w:r w:rsidRPr="008717D3">
        <w:rPr>
          <w:b/>
          <w:spacing w:val="6"/>
          <w:sz w:val="22"/>
          <w:szCs w:val="22"/>
        </w:rPr>
        <w:t>Основные технические требования:</w:t>
      </w:r>
    </w:p>
    <w:p w:rsidR="00487CDF" w:rsidRPr="008717D3" w:rsidRDefault="00487CDF" w:rsidP="00487CDF">
      <w:pPr>
        <w:shd w:val="clear" w:color="auto" w:fill="FFFFFF"/>
        <w:tabs>
          <w:tab w:val="left" w:pos="355"/>
        </w:tabs>
        <w:rPr>
          <w:spacing w:val="-17"/>
          <w:sz w:val="22"/>
          <w:szCs w:val="22"/>
        </w:rPr>
      </w:pPr>
      <w:r w:rsidRPr="008717D3">
        <w:rPr>
          <w:sz w:val="22"/>
          <w:szCs w:val="22"/>
        </w:rPr>
        <w:t>Поставщик должен гарантировать соответствие продукта требованиям</w:t>
      </w:r>
      <w:r w:rsidRPr="008717D3">
        <w:rPr>
          <w:spacing w:val="1"/>
          <w:sz w:val="22"/>
          <w:szCs w:val="22"/>
        </w:rPr>
        <w:t xml:space="preserve"> </w:t>
      </w:r>
      <w:r w:rsidRPr="008717D3">
        <w:rPr>
          <w:sz w:val="22"/>
          <w:szCs w:val="22"/>
        </w:rPr>
        <w:t>ГОСТ 3652-69, химически чистый (</w:t>
      </w:r>
      <w:proofErr w:type="spellStart"/>
      <w:r w:rsidRPr="008717D3">
        <w:rPr>
          <w:sz w:val="22"/>
          <w:szCs w:val="22"/>
        </w:rPr>
        <w:t>х.ч</w:t>
      </w:r>
      <w:proofErr w:type="spellEnd"/>
      <w:r w:rsidRPr="008717D3">
        <w:rPr>
          <w:sz w:val="22"/>
          <w:szCs w:val="22"/>
        </w:rPr>
        <w:t xml:space="preserve">.), </w:t>
      </w:r>
      <w:r w:rsidRPr="008717D3">
        <w:rPr>
          <w:spacing w:val="1"/>
          <w:sz w:val="22"/>
          <w:szCs w:val="22"/>
        </w:rPr>
        <w:t>Код ОКП</w:t>
      </w:r>
      <w:r w:rsidRPr="008717D3">
        <w:rPr>
          <w:sz w:val="22"/>
          <w:szCs w:val="22"/>
        </w:rPr>
        <w:t xml:space="preserve"> 26 3451 026305.</w:t>
      </w:r>
    </w:p>
    <w:p w:rsidR="00487CDF" w:rsidRPr="008717D3" w:rsidRDefault="00487CDF" w:rsidP="00487CDF">
      <w:pPr>
        <w:shd w:val="clear" w:color="auto" w:fill="FFFFFF"/>
        <w:tabs>
          <w:tab w:val="left" w:pos="355"/>
        </w:tabs>
        <w:ind w:left="720"/>
        <w:rPr>
          <w:b/>
          <w:spacing w:val="6"/>
          <w:sz w:val="22"/>
          <w:szCs w:val="22"/>
        </w:rPr>
      </w:pPr>
      <w:r w:rsidRPr="008717D3">
        <w:rPr>
          <w:b/>
          <w:spacing w:val="6"/>
          <w:sz w:val="22"/>
          <w:szCs w:val="22"/>
        </w:rPr>
        <w:t>Срок поставки6</w:t>
      </w:r>
    </w:p>
    <w:p w:rsidR="00487CDF" w:rsidRPr="008717D3" w:rsidRDefault="00487CDF" w:rsidP="00487CDF">
      <w:pPr>
        <w:shd w:val="clear" w:color="auto" w:fill="FFFFFF"/>
        <w:tabs>
          <w:tab w:val="left" w:pos="355"/>
        </w:tabs>
        <w:rPr>
          <w:spacing w:val="-1"/>
          <w:sz w:val="22"/>
          <w:szCs w:val="22"/>
        </w:rPr>
      </w:pPr>
      <w:r w:rsidRPr="008717D3">
        <w:rPr>
          <w:spacing w:val="6"/>
          <w:sz w:val="22"/>
          <w:szCs w:val="22"/>
        </w:rPr>
        <w:t>В соответствии с графиком поставки.</w:t>
      </w:r>
    </w:p>
    <w:p w:rsidR="00487CDF" w:rsidRPr="008717D3" w:rsidRDefault="00487CDF" w:rsidP="00487CDF">
      <w:pPr>
        <w:shd w:val="clear" w:color="auto" w:fill="FFFFFF"/>
        <w:tabs>
          <w:tab w:val="left" w:pos="355"/>
        </w:tabs>
        <w:ind w:left="720"/>
        <w:rPr>
          <w:b/>
          <w:spacing w:val="-1"/>
          <w:sz w:val="22"/>
          <w:szCs w:val="22"/>
        </w:rPr>
      </w:pPr>
      <w:r w:rsidRPr="008717D3">
        <w:rPr>
          <w:b/>
          <w:spacing w:val="-1"/>
          <w:sz w:val="22"/>
          <w:szCs w:val="22"/>
        </w:rPr>
        <w:t>Требования к приемке:</w:t>
      </w:r>
    </w:p>
    <w:p w:rsidR="00487CDF" w:rsidRPr="008717D3" w:rsidRDefault="00487CDF" w:rsidP="00487CDF">
      <w:pPr>
        <w:shd w:val="clear" w:color="auto" w:fill="FFFFFF"/>
        <w:tabs>
          <w:tab w:val="left" w:pos="355"/>
        </w:tabs>
        <w:rPr>
          <w:spacing w:val="-1"/>
          <w:sz w:val="22"/>
          <w:szCs w:val="22"/>
        </w:rPr>
      </w:pPr>
      <w:r w:rsidRPr="008717D3">
        <w:rPr>
          <w:spacing w:val="-1"/>
          <w:sz w:val="22"/>
          <w:szCs w:val="22"/>
        </w:rPr>
        <w:t>Продукт принимают партиями.</w:t>
      </w:r>
    </w:p>
    <w:p w:rsidR="00487CDF" w:rsidRPr="008717D3" w:rsidRDefault="00487CDF" w:rsidP="00487CDF">
      <w:pPr>
        <w:shd w:val="clear" w:color="auto" w:fill="FFFFFF"/>
        <w:tabs>
          <w:tab w:val="left" w:pos="355"/>
        </w:tabs>
        <w:rPr>
          <w:sz w:val="22"/>
          <w:szCs w:val="22"/>
        </w:rPr>
      </w:pPr>
      <w:r w:rsidRPr="008717D3">
        <w:rPr>
          <w:spacing w:val="-1"/>
          <w:sz w:val="22"/>
          <w:szCs w:val="22"/>
        </w:rPr>
        <w:t xml:space="preserve">Партией считается количество продукта, однородного по показателям, одной даты изготовления, в однородной фасовке и </w:t>
      </w:r>
      <w:proofErr w:type="gramStart"/>
      <w:r w:rsidRPr="008717D3">
        <w:rPr>
          <w:spacing w:val="-1"/>
          <w:sz w:val="22"/>
          <w:szCs w:val="22"/>
        </w:rPr>
        <w:t>упаковке,  сопровождаемого</w:t>
      </w:r>
      <w:proofErr w:type="gramEnd"/>
      <w:r w:rsidRPr="008717D3">
        <w:rPr>
          <w:spacing w:val="-1"/>
          <w:sz w:val="22"/>
          <w:szCs w:val="22"/>
        </w:rPr>
        <w:t xml:space="preserve"> одним документом  о качестве. </w:t>
      </w:r>
      <w:r w:rsidRPr="008717D3">
        <w:rPr>
          <w:sz w:val="22"/>
          <w:szCs w:val="22"/>
        </w:rPr>
        <w:t>Приемка продукта производится по количеству и качеству.</w:t>
      </w:r>
    </w:p>
    <w:p w:rsidR="00487CDF" w:rsidRPr="008717D3" w:rsidRDefault="00487CDF" w:rsidP="00487CDF">
      <w:pPr>
        <w:shd w:val="clear" w:color="auto" w:fill="FFFFFF"/>
        <w:tabs>
          <w:tab w:val="left" w:pos="355"/>
        </w:tabs>
        <w:rPr>
          <w:spacing w:val="-1"/>
          <w:sz w:val="22"/>
          <w:szCs w:val="22"/>
        </w:rPr>
      </w:pPr>
      <w:r w:rsidRPr="008717D3">
        <w:rPr>
          <w:sz w:val="22"/>
          <w:szCs w:val="22"/>
        </w:rPr>
        <w:t>Обязательно наличие документа о качестве, поставляемого продукта.</w:t>
      </w:r>
    </w:p>
    <w:p w:rsidR="00487CDF" w:rsidRPr="008717D3" w:rsidRDefault="00487CDF" w:rsidP="00487CDF">
      <w:pPr>
        <w:rPr>
          <w:sz w:val="22"/>
          <w:szCs w:val="22"/>
        </w:rPr>
      </w:pPr>
      <w:r w:rsidRPr="008717D3">
        <w:rPr>
          <w:sz w:val="22"/>
          <w:szCs w:val="22"/>
        </w:rPr>
        <w:t xml:space="preserve">Документ о качестве должен содержать (на русском языке): </w:t>
      </w:r>
    </w:p>
    <w:p w:rsidR="00487CDF" w:rsidRPr="008717D3" w:rsidRDefault="00487CDF" w:rsidP="00487CDF">
      <w:pPr>
        <w:ind w:left="720"/>
        <w:rPr>
          <w:sz w:val="22"/>
          <w:szCs w:val="22"/>
        </w:rPr>
      </w:pPr>
      <w:r w:rsidRPr="008717D3">
        <w:rPr>
          <w:sz w:val="22"/>
          <w:szCs w:val="22"/>
        </w:rPr>
        <w:t>- номер и дату выдачи документа;</w:t>
      </w:r>
      <w:r w:rsidRPr="008717D3">
        <w:rPr>
          <w:sz w:val="22"/>
          <w:szCs w:val="22"/>
        </w:rPr>
        <w:br/>
        <w:t xml:space="preserve">- наименование  и адрес предприятия-изготовителя и (или) его товарный знак; </w:t>
      </w:r>
      <w:r w:rsidRPr="008717D3">
        <w:rPr>
          <w:sz w:val="22"/>
          <w:szCs w:val="22"/>
        </w:rPr>
        <w:br/>
        <w:t>- наименование и код продукта, его вид, марку и сорт;</w:t>
      </w:r>
    </w:p>
    <w:p w:rsidR="00487CDF" w:rsidRPr="008717D3" w:rsidRDefault="00487CDF" w:rsidP="00487CDF">
      <w:pPr>
        <w:ind w:left="720"/>
        <w:rPr>
          <w:sz w:val="22"/>
          <w:szCs w:val="22"/>
        </w:rPr>
      </w:pPr>
      <w:r w:rsidRPr="008717D3">
        <w:rPr>
          <w:sz w:val="22"/>
          <w:szCs w:val="22"/>
        </w:rPr>
        <w:t>- номер партии и дату изготовления; массу нетто; срок и условия хранения;</w:t>
      </w:r>
    </w:p>
    <w:p w:rsidR="00487CDF" w:rsidRPr="008717D3" w:rsidRDefault="00487CDF" w:rsidP="00487CDF">
      <w:pPr>
        <w:ind w:left="720"/>
        <w:rPr>
          <w:sz w:val="22"/>
          <w:szCs w:val="22"/>
        </w:rPr>
      </w:pPr>
      <w:r w:rsidRPr="008717D3">
        <w:rPr>
          <w:sz w:val="22"/>
          <w:szCs w:val="22"/>
        </w:rPr>
        <w:t xml:space="preserve">- показатели качества или результаты проведенных испытаний подтверждающие соответствие качества продукта требованиям </w:t>
      </w:r>
      <w:r w:rsidRPr="008717D3">
        <w:rPr>
          <w:spacing w:val="1"/>
          <w:sz w:val="22"/>
          <w:szCs w:val="22"/>
        </w:rPr>
        <w:t>ГОСТ 908-2004</w:t>
      </w:r>
      <w:r w:rsidRPr="008717D3">
        <w:rPr>
          <w:sz w:val="22"/>
          <w:szCs w:val="22"/>
        </w:rPr>
        <w:t>;</w:t>
      </w:r>
      <w:r w:rsidRPr="008717D3">
        <w:rPr>
          <w:sz w:val="22"/>
          <w:szCs w:val="22"/>
        </w:rPr>
        <w:br/>
        <w:t xml:space="preserve">- обозначение настоящего стандарта; </w:t>
      </w:r>
    </w:p>
    <w:p w:rsidR="00487CDF" w:rsidRPr="008717D3" w:rsidRDefault="00487CDF" w:rsidP="00487CDF">
      <w:pPr>
        <w:ind w:left="720"/>
        <w:rPr>
          <w:sz w:val="22"/>
          <w:szCs w:val="22"/>
        </w:rPr>
      </w:pPr>
      <w:r w:rsidRPr="008717D3">
        <w:rPr>
          <w:sz w:val="22"/>
          <w:szCs w:val="22"/>
        </w:rPr>
        <w:t>- подпись или штамп технического контроля.</w:t>
      </w:r>
    </w:p>
    <w:p w:rsidR="00487CDF" w:rsidRPr="008717D3" w:rsidRDefault="00487CDF" w:rsidP="00487CDF">
      <w:pPr>
        <w:ind w:left="720"/>
        <w:rPr>
          <w:b/>
          <w:sz w:val="22"/>
          <w:szCs w:val="22"/>
        </w:rPr>
      </w:pPr>
      <w:r w:rsidRPr="008717D3">
        <w:rPr>
          <w:b/>
          <w:sz w:val="22"/>
          <w:szCs w:val="22"/>
        </w:rPr>
        <w:t>Перечень документации:</w:t>
      </w:r>
    </w:p>
    <w:p w:rsidR="00487CDF" w:rsidRPr="008717D3" w:rsidRDefault="00487CDF" w:rsidP="00487CDF">
      <w:pPr>
        <w:ind w:left="720"/>
        <w:rPr>
          <w:spacing w:val="6"/>
          <w:sz w:val="22"/>
          <w:szCs w:val="22"/>
        </w:rPr>
      </w:pPr>
      <w:r w:rsidRPr="008717D3">
        <w:rPr>
          <w:sz w:val="22"/>
          <w:szCs w:val="22"/>
        </w:rPr>
        <w:t xml:space="preserve"> – </w:t>
      </w:r>
      <w:proofErr w:type="gramStart"/>
      <w:r w:rsidRPr="008717D3">
        <w:rPr>
          <w:spacing w:val="6"/>
          <w:sz w:val="22"/>
          <w:szCs w:val="22"/>
        </w:rPr>
        <w:t>товарная  накладная</w:t>
      </w:r>
      <w:proofErr w:type="gramEnd"/>
      <w:r w:rsidRPr="008717D3">
        <w:rPr>
          <w:spacing w:val="6"/>
          <w:sz w:val="22"/>
          <w:szCs w:val="22"/>
        </w:rPr>
        <w:t>, счет – фактура,</w:t>
      </w:r>
    </w:p>
    <w:p w:rsidR="00487CDF" w:rsidRPr="008717D3" w:rsidRDefault="00487CDF" w:rsidP="00487CDF">
      <w:pPr>
        <w:ind w:left="720"/>
        <w:rPr>
          <w:sz w:val="22"/>
          <w:szCs w:val="22"/>
        </w:rPr>
      </w:pPr>
      <w:r w:rsidRPr="008717D3">
        <w:rPr>
          <w:spacing w:val="6"/>
          <w:sz w:val="22"/>
          <w:szCs w:val="22"/>
        </w:rPr>
        <w:t>- д</w:t>
      </w:r>
      <w:r w:rsidRPr="008717D3">
        <w:rPr>
          <w:sz w:val="22"/>
          <w:szCs w:val="22"/>
        </w:rPr>
        <w:t xml:space="preserve">окумент о качестве, </w:t>
      </w:r>
    </w:p>
    <w:p w:rsidR="00487CDF" w:rsidRPr="008717D3" w:rsidRDefault="00487CDF" w:rsidP="00487CDF">
      <w:pPr>
        <w:ind w:left="720"/>
        <w:rPr>
          <w:sz w:val="22"/>
          <w:szCs w:val="22"/>
        </w:rPr>
      </w:pPr>
      <w:r w:rsidRPr="008717D3">
        <w:rPr>
          <w:b/>
          <w:sz w:val="22"/>
          <w:szCs w:val="22"/>
        </w:rPr>
        <w:t>Гарантии изготовителя</w:t>
      </w:r>
      <w:r w:rsidRPr="008717D3">
        <w:rPr>
          <w:sz w:val="22"/>
          <w:szCs w:val="22"/>
        </w:rPr>
        <w:t>:</w:t>
      </w:r>
    </w:p>
    <w:p w:rsidR="00487CDF" w:rsidRPr="008717D3" w:rsidRDefault="00487CDF" w:rsidP="00487CDF">
      <w:pPr>
        <w:rPr>
          <w:sz w:val="22"/>
          <w:szCs w:val="22"/>
        </w:rPr>
      </w:pPr>
      <w:r w:rsidRPr="008717D3">
        <w:rPr>
          <w:sz w:val="22"/>
          <w:szCs w:val="22"/>
        </w:rPr>
        <w:t>Изготовитель гарантирует соответствие продукта требованиям</w:t>
      </w:r>
      <w:r w:rsidRPr="008717D3">
        <w:rPr>
          <w:spacing w:val="1"/>
          <w:sz w:val="22"/>
          <w:szCs w:val="22"/>
        </w:rPr>
        <w:t xml:space="preserve"> ГОСТ 3652-69</w:t>
      </w:r>
      <w:r w:rsidRPr="008717D3">
        <w:rPr>
          <w:sz w:val="22"/>
          <w:szCs w:val="22"/>
        </w:rPr>
        <w:t xml:space="preserve"> химически чистый (</w:t>
      </w:r>
      <w:proofErr w:type="spellStart"/>
      <w:r w:rsidRPr="008717D3">
        <w:rPr>
          <w:sz w:val="22"/>
          <w:szCs w:val="22"/>
        </w:rPr>
        <w:t>х.ч</w:t>
      </w:r>
      <w:proofErr w:type="spellEnd"/>
      <w:r w:rsidRPr="008717D3">
        <w:rPr>
          <w:sz w:val="22"/>
          <w:szCs w:val="22"/>
        </w:rPr>
        <w:t xml:space="preserve">.). </w:t>
      </w:r>
    </w:p>
    <w:p w:rsidR="00487CDF" w:rsidRPr="008717D3" w:rsidRDefault="00487CDF" w:rsidP="00487CDF">
      <w:pPr>
        <w:pStyle w:val="a5"/>
        <w:ind w:left="786"/>
        <w:rPr>
          <w:rFonts w:ascii="Times New Roman" w:hAnsi="Times New Roman"/>
          <w:b/>
          <w:sz w:val="22"/>
          <w:szCs w:val="22"/>
        </w:rPr>
      </w:pPr>
      <w:r w:rsidRPr="008717D3">
        <w:rPr>
          <w:rFonts w:ascii="Times New Roman" w:hAnsi="Times New Roman"/>
          <w:b/>
          <w:sz w:val="22"/>
          <w:szCs w:val="22"/>
        </w:rPr>
        <w:t>Требования к упаковке:</w:t>
      </w:r>
    </w:p>
    <w:p w:rsidR="00487CDF" w:rsidRPr="008717D3" w:rsidRDefault="00487CDF" w:rsidP="00487CDF">
      <w:pPr>
        <w:pStyle w:val="a5"/>
        <w:rPr>
          <w:rFonts w:ascii="Times New Roman" w:hAnsi="Times New Roman"/>
          <w:sz w:val="22"/>
          <w:szCs w:val="22"/>
        </w:rPr>
      </w:pPr>
      <w:r w:rsidRPr="008717D3">
        <w:rPr>
          <w:rFonts w:ascii="Times New Roman" w:hAnsi="Times New Roman"/>
          <w:sz w:val="22"/>
          <w:szCs w:val="22"/>
        </w:rPr>
        <w:lastRenderedPageBreak/>
        <w:t>Мешки- вкладыши по ГОСТ 19360 по 25 кг из полиэтиленовой пленки по ГОСТ 10354 толщиной не менее 0,08мм. Необходимо обеспечить герметичность упаковки, сохранность продукции и целостность тары при транспортировке.</w:t>
      </w:r>
    </w:p>
    <w:p w:rsidR="00487CDF" w:rsidRPr="008717D3" w:rsidRDefault="00487CDF" w:rsidP="00487CDF">
      <w:pPr>
        <w:pStyle w:val="a5"/>
        <w:rPr>
          <w:rFonts w:ascii="Times New Roman" w:hAnsi="Times New Roman"/>
          <w:sz w:val="22"/>
          <w:szCs w:val="22"/>
        </w:rPr>
      </w:pPr>
      <w:r w:rsidRPr="008717D3">
        <w:rPr>
          <w:rFonts w:ascii="Times New Roman" w:hAnsi="Times New Roman"/>
          <w:sz w:val="22"/>
          <w:szCs w:val="22"/>
        </w:rPr>
        <w:t>На каждый мешок или ярлык, прикрепляемый к мешку, должна быть нанесена маркировка (на русском языке), характеризующая упакованную продукцию и содержать следующие данные:</w:t>
      </w:r>
    </w:p>
    <w:p w:rsidR="00487CDF" w:rsidRPr="008717D3" w:rsidRDefault="00487CDF" w:rsidP="00487CDF">
      <w:pPr>
        <w:pStyle w:val="a5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8717D3">
        <w:rPr>
          <w:rFonts w:ascii="Times New Roman" w:hAnsi="Times New Roman"/>
          <w:sz w:val="22"/>
          <w:szCs w:val="22"/>
        </w:rPr>
        <w:t>наименование предприятия-изготовителя и его товарный знак;</w:t>
      </w:r>
    </w:p>
    <w:p w:rsidR="00487CDF" w:rsidRPr="008717D3" w:rsidRDefault="00487CDF" w:rsidP="00487CDF">
      <w:pPr>
        <w:pStyle w:val="a5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8717D3">
        <w:rPr>
          <w:rFonts w:ascii="Times New Roman" w:hAnsi="Times New Roman"/>
          <w:sz w:val="22"/>
          <w:szCs w:val="22"/>
        </w:rPr>
        <w:t>полное наименование продукта и его марку;</w:t>
      </w:r>
    </w:p>
    <w:p w:rsidR="00487CDF" w:rsidRPr="008717D3" w:rsidRDefault="00487CDF" w:rsidP="00487CDF">
      <w:pPr>
        <w:pStyle w:val="a5"/>
        <w:numPr>
          <w:ilvl w:val="0"/>
          <w:numId w:val="11"/>
        </w:numPr>
        <w:rPr>
          <w:rFonts w:ascii="Times New Roman" w:hAnsi="Times New Roman"/>
          <w:sz w:val="22"/>
          <w:szCs w:val="22"/>
        </w:rPr>
      </w:pPr>
      <w:r w:rsidRPr="008717D3">
        <w:rPr>
          <w:rFonts w:ascii="Times New Roman" w:hAnsi="Times New Roman"/>
          <w:sz w:val="22"/>
          <w:szCs w:val="22"/>
        </w:rPr>
        <w:t xml:space="preserve">массу нетто; номер партии и дату изготовления; срок и условия хранения; информацию о сертификации  </w:t>
      </w:r>
    </w:p>
    <w:p w:rsidR="00487CDF" w:rsidRPr="008717D3" w:rsidRDefault="00487CDF" w:rsidP="00487CDF">
      <w:pPr>
        <w:pStyle w:val="a5"/>
        <w:ind w:left="360"/>
        <w:rPr>
          <w:rFonts w:ascii="Times New Roman" w:hAnsi="Times New Roman"/>
          <w:sz w:val="22"/>
          <w:szCs w:val="22"/>
        </w:rPr>
      </w:pPr>
    </w:p>
    <w:p w:rsidR="00487CDF" w:rsidRDefault="00487CDF" w:rsidP="00487CDF">
      <w:pPr>
        <w:pStyle w:val="a5"/>
        <w:ind w:left="360"/>
        <w:rPr>
          <w:rFonts w:ascii="Times New Roman" w:hAnsi="Times New Roman"/>
          <w:sz w:val="22"/>
          <w:szCs w:val="22"/>
        </w:rPr>
      </w:pPr>
      <w:r w:rsidRPr="008717D3">
        <w:rPr>
          <w:rFonts w:ascii="Times New Roman" w:hAnsi="Times New Roman"/>
          <w:sz w:val="22"/>
          <w:szCs w:val="22"/>
        </w:rPr>
        <w:t xml:space="preserve">Транспортная маркировка производится согласно ГОСТ 14192-96 с нанесением манипуляционного знака «Беречь от влаги».  </w:t>
      </w:r>
    </w:p>
    <w:p w:rsidR="00487CDF" w:rsidRPr="008717D3" w:rsidRDefault="00487CDF" w:rsidP="00487CDF">
      <w:pPr>
        <w:pStyle w:val="a5"/>
        <w:ind w:left="360"/>
        <w:rPr>
          <w:rFonts w:ascii="Times New Roman" w:hAnsi="Times New Roman"/>
          <w:sz w:val="22"/>
          <w:szCs w:val="22"/>
        </w:rPr>
      </w:pPr>
    </w:p>
    <w:p w:rsidR="0026650E" w:rsidRDefault="0026650E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487CDF" w:rsidRDefault="00487CDF" w:rsidP="00762584">
      <w:pPr>
        <w:jc w:val="center"/>
        <w:rPr>
          <w:rFonts w:ascii="Arial" w:hAnsi="Arial" w:cs="Arial"/>
          <w:b/>
          <w:bCs/>
          <w:color w:val="000000"/>
          <w:spacing w:val="2"/>
          <w:sz w:val="16"/>
          <w:szCs w:val="16"/>
        </w:rPr>
      </w:pPr>
    </w:p>
    <w:p w:rsidR="0026650E" w:rsidRPr="0026650E" w:rsidRDefault="0026650E" w:rsidP="0026650E">
      <w:pPr>
        <w:rPr>
          <w:rFonts w:ascii="Arial" w:hAnsi="Arial" w:cs="Arial"/>
          <w:sz w:val="16"/>
          <w:szCs w:val="16"/>
        </w:rPr>
      </w:pPr>
      <w:r w:rsidRPr="0026650E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925787" cy="6838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97" cy="690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50E" w:rsidRP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P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  <w:r w:rsidRPr="001A67DC">
        <w:rPr>
          <w:b/>
          <w:bCs/>
          <w:noProof/>
          <w:color w:val="000000"/>
          <w:spacing w:val="1"/>
          <w:sz w:val="22"/>
          <w:szCs w:val="22"/>
        </w:rPr>
        <w:drawing>
          <wp:inline distT="0" distB="0" distL="0" distR="0" wp14:anchorId="02D7B0EF" wp14:editId="27AB6205">
            <wp:extent cx="5940425" cy="64357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3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487CDF" w:rsidP="0026650E">
      <w:pPr>
        <w:rPr>
          <w:rFonts w:ascii="Arial" w:hAnsi="Arial" w:cs="Arial"/>
          <w:sz w:val="16"/>
          <w:szCs w:val="16"/>
        </w:rPr>
      </w:pPr>
      <w:r w:rsidRPr="001A67DC">
        <w:rPr>
          <w:b/>
          <w:bCs/>
          <w:noProof/>
          <w:color w:val="000000"/>
          <w:spacing w:val="1"/>
          <w:sz w:val="22"/>
          <w:szCs w:val="22"/>
        </w:rPr>
        <w:drawing>
          <wp:inline distT="0" distB="0" distL="0" distR="0" wp14:anchorId="4D4D9670" wp14:editId="349112BE">
            <wp:extent cx="5940425" cy="648271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8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487CDF" w:rsidRDefault="00487CDF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26650E" w:rsidRDefault="0026650E" w:rsidP="0026650E">
      <w:pPr>
        <w:rPr>
          <w:rFonts w:ascii="Arial" w:hAnsi="Arial" w:cs="Arial"/>
          <w:sz w:val="16"/>
          <w:szCs w:val="16"/>
        </w:rPr>
      </w:pPr>
    </w:p>
    <w:p w:rsidR="00762584" w:rsidRPr="0026650E" w:rsidRDefault="0026650E" w:rsidP="0026650E">
      <w:pPr>
        <w:tabs>
          <w:tab w:val="left" w:pos="90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noProof/>
        </w:rPr>
        <w:drawing>
          <wp:inline distT="0" distB="0" distL="0" distR="0" wp14:anchorId="0910DEF3" wp14:editId="5FBB87F9">
            <wp:extent cx="5940425" cy="731606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6672" cy="732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6650E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940425" cy="6135727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3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2584" w:rsidRPr="0026650E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B21" w:rsidRDefault="00021B21" w:rsidP="00021B21">
      <w:r>
        <w:separator/>
      </w:r>
    </w:p>
  </w:endnote>
  <w:endnote w:type="continuationSeparator" w:id="0">
    <w:p w:rsidR="00021B21" w:rsidRDefault="00021B21" w:rsidP="0002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B21" w:rsidRDefault="00021B21" w:rsidP="00021B21">
      <w:r>
        <w:separator/>
      </w:r>
    </w:p>
  </w:footnote>
  <w:footnote w:type="continuationSeparator" w:id="0">
    <w:p w:rsidR="00021B21" w:rsidRDefault="00021B21" w:rsidP="00021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B21" w:rsidRPr="00021B21" w:rsidRDefault="00021B21" w:rsidP="0026650E">
    <w:pPr>
      <w:pStyle w:val="ab"/>
      <w:jc w:val="right"/>
      <w:rPr>
        <w:sz w:val="24"/>
        <w:szCs w:val="24"/>
      </w:rPr>
    </w:pPr>
    <w:r w:rsidRPr="00021B21">
      <w:rPr>
        <w:sz w:val="24"/>
        <w:szCs w:val="24"/>
      </w:rPr>
      <w:t>Приложение №3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636D7"/>
    <w:multiLevelType w:val="hybridMultilevel"/>
    <w:tmpl w:val="C10C8738"/>
    <w:lvl w:ilvl="0" w:tplc="3EEC7862">
      <w:start w:val="11"/>
      <w:numFmt w:val="decimal"/>
      <w:lvlText w:val="%1."/>
      <w:lvlJc w:val="left"/>
      <w:pPr>
        <w:ind w:left="1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" w15:restartNumberingAfterBreak="0">
    <w:nsid w:val="1E1D737C"/>
    <w:multiLevelType w:val="hybridMultilevel"/>
    <w:tmpl w:val="1A626EF4"/>
    <w:lvl w:ilvl="0" w:tplc="75862D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82152"/>
    <w:multiLevelType w:val="hybridMultilevel"/>
    <w:tmpl w:val="E814FC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B4920"/>
    <w:multiLevelType w:val="hybridMultilevel"/>
    <w:tmpl w:val="48E60718"/>
    <w:lvl w:ilvl="0" w:tplc="B5F02DD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1AB20F1"/>
    <w:multiLevelType w:val="hybridMultilevel"/>
    <w:tmpl w:val="B49EC65A"/>
    <w:lvl w:ilvl="0" w:tplc="951E1D90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6808E5"/>
    <w:multiLevelType w:val="hybridMultilevel"/>
    <w:tmpl w:val="E1B0A362"/>
    <w:lvl w:ilvl="0" w:tplc="75862D6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A1090E"/>
    <w:multiLevelType w:val="hybridMultilevel"/>
    <w:tmpl w:val="06424D80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B4C84"/>
    <w:multiLevelType w:val="hybridMultilevel"/>
    <w:tmpl w:val="F53229BE"/>
    <w:lvl w:ilvl="0" w:tplc="B04ABCD0">
      <w:start w:val="1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8" w15:restartNumberingAfterBreak="0">
    <w:nsid w:val="65B10972"/>
    <w:multiLevelType w:val="hybridMultilevel"/>
    <w:tmpl w:val="E814FC6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667FE"/>
    <w:multiLevelType w:val="hybridMultilevel"/>
    <w:tmpl w:val="B598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F4D5B"/>
    <w:multiLevelType w:val="hybridMultilevel"/>
    <w:tmpl w:val="B5982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278E5"/>
    <w:multiLevelType w:val="hybridMultilevel"/>
    <w:tmpl w:val="C5747B7A"/>
    <w:lvl w:ilvl="0" w:tplc="D7706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2"/>
  </w:num>
  <w:num w:numId="5">
    <w:abstractNumId w:val="11"/>
  </w:num>
  <w:num w:numId="6">
    <w:abstractNumId w:val="10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D3A"/>
    <w:rsid w:val="00021B21"/>
    <w:rsid w:val="000538E3"/>
    <w:rsid w:val="00091B23"/>
    <w:rsid w:val="000A6B08"/>
    <w:rsid w:val="000C61DF"/>
    <w:rsid w:val="000F5445"/>
    <w:rsid w:val="001068A6"/>
    <w:rsid w:val="00180DF3"/>
    <w:rsid w:val="00184DF4"/>
    <w:rsid w:val="001A67DC"/>
    <w:rsid w:val="001D2719"/>
    <w:rsid w:val="001D5D58"/>
    <w:rsid w:val="002620F6"/>
    <w:rsid w:val="0026650E"/>
    <w:rsid w:val="00266D65"/>
    <w:rsid w:val="00297589"/>
    <w:rsid w:val="002B54D9"/>
    <w:rsid w:val="002C7571"/>
    <w:rsid w:val="00336251"/>
    <w:rsid w:val="00397D3A"/>
    <w:rsid w:val="004045BB"/>
    <w:rsid w:val="0046017E"/>
    <w:rsid w:val="00487CDF"/>
    <w:rsid w:val="004F6C4F"/>
    <w:rsid w:val="005604EC"/>
    <w:rsid w:val="0056395B"/>
    <w:rsid w:val="005E06AD"/>
    <w:rsid w:val="0064299A"/>
    <w:rsid w:val="006610E5"/>
    <w:rsid w:val="00681416"/>
    <w:rsid w:val="006F55D0"/>
    <w:rsid w:val="00762584"/>
    <w:rsid w:val="007B7E4C"/>
    <w:rsid w:val="007D236A"/>
    <w:rsid w:val="008014D1"/>
    <w:rsid w:val="00811202"/>
    <w:rsid w:val="00832393"/>
    <w:rsid w:val="008F14F9"/>
    <w:rsid w:val="00A44125"/>
    <w:rsid w:val="00B82C28"/>
    <w:rsid w:val="00BE0341"/>
    <w:rsid w:val="00C97661"/>
    <w:rsid w:val="00DA5CBE"/>
    <w:rsid w:val="00DD7296"/>
    <w:rsid w:val="00E64DD4"/>
    <w:rsid w:val="00EA50AE"/>
    <w:rsid w:val="00F4746A"/>
    <w:rsid w:val="00F71340"/>
    <w:rsid w:val="00F8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B0A44F"/>
  <w15:chartTrackingRefBased/>
  <w15:docId w15:val="{33D21571-5053-4867-BB24-A224239D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5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2584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rsid w:val="0076258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rsid w:val="00762584"/>
    <w:pPr>
      <w:widowControl/>
      <w:autoSpaceDE/>
      <w:autoSpaceDN/>
      <w:adjustRightInd/>
      <w:jc w:val="both"/>
    </w:pPr>
    <w:rPr>
      <w:rFonts w:ascii="Arial" w:hAnsi="Arial"/>
    </w:rPr>
  </w:style>
  <w:style w:type="character" w:customStyle="1" w:styleId="a6">
    <w:name w:val="Основной текст Знак"/>
    <w:basedOn w:val="a0"/>
    <w:link w:val="a5"/>
    <w:rsid w:val="00762584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239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239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6610E5"/>
    <w:pPr>
      <w:ind w:left="720"/>
      <w:contextualSpacing/>
    </w:pPr>
  </w:style>
  <w:style w:type="character" w:customStyle="1" w:styleId="extended-textshort">
    <w:name w:val="extended-text__short"/>
    <w:basedOn w:val="a0"/>
    <w:rsid w:val="00C97661"/>
  </w:style>
  <w:style w:type="table" w:styleId="aa">
    <w:name w:val="Table Grid"/>
    <w:basedOn w:val="a1"/>
    <w:rsid w:val="00BE03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21B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21B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021B2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21B2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601731">
              <w:marLeft w:val="0"/>
              <w:marRight w:val="0"/>
              <w:marTop w:val="34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7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49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166110">
                                  <w:marLeft w:val="0"/>
                                  <w:marRight w:val="0"/>
                                  <w:marTop w:val="4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74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159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6552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5208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88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0739132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E606A-896D-4C1F-BA6C-CC27F43CF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Варфоломеева Татьяна Владимировна</dc:creator>
  <cp:keywords/>
  <dc:description/>
  <cp:lastModifiedBy>Варфоломеева Светлана Анатольевна</cp:lastModifiedBy>
  <cp:revision>16</cp:revision>
  <cp:lastPrinted>2019-01-11T12:30:00Z</cp:lastPrinted>
  <dcterms:created xsi:type="dcterms:W3CDTF">2018-11-07T14:25:00Z</dcterms:created>
  <dcterms:modified xsi:type="dcterms:W3CDTF">2019-11-07T08:27:00Z</dcterms:modified>
</cp:coreProperties>
</file>