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2019E1">
        <w:rPr>
          <w:rFonts w:ascii="Arial" w:hAnsi="Arial" w:cs="Arial"/>
          <w:b/>
          <w:sz w:val="20"/>
        </w:rPr>
        <w:t xml:space="preserve">№ </w:t>
      </w:r>
      <w:r w:rsidR="00F93F16">
        <w:rPr>
          <w:rFonts w:ascii="Arial" w:hAnsi="Arial" w:cs="Arial"/>
          <w:b/>
          <w:sz w:val="20"/>
        </w:rPr>
        <w:t>162/ПР</w:t>
      </w:r>
      <w:bookmarkStart w:id="1" w:name="_GoBack"/>
      <w:bookmarkEnd w:id="1"/>
      <w:r w:rsidRPr="005529ED">
        <w:rPr>
          <w:rFonts w:ascii="Arial" w:hAnsi="Arial" w:cs="Arial"/>
          <w:b/>
          <w:sz w:val="20"/>
        </w:rPr>
        <w:t xml:space="preserve"> </w:t>
      </w:r>
      <w:r w:rsidRPr="002019E1">
        <w:rPr>
          <w:rFonts w:ascii="Arial" w:hAnsi="Arial" w:cs="Arial"/>
          <w:b/>
          <w:sz w:val="20"/>
        </w:rPr>
        <w:t>от «</w:t>
      </w:r>
      <w:r w:rsidR="0073736B">
        <w:rPr>
          <w:rFonts w:ascii="Arial" w:hAnsi="Arial" w:cs="Arial"/>
          <w:b/>
          <w:sz w:val="20"/>
        </w:rPr>
        <w:t>19</w:t>
      </w:r>
      <w:r w:rsidRPr="002019E1">
        <w:rPr>
          <w:rFonts w:ascii="Arial" w:hAnsi="Arial" w:cs="Arial"/>
          <w:b/>
          <w:sz w:val="20"/>
        </w:rPr>
        <w:t xml:space="preserve">» </w:t>
      </w:r>
      <w:r w:rsidR="001A0913">
        <w:rPr>
          <w:rFonts w:ascii="Arial" w:hAnsi="Arial" w:cs="Arial"/>
          <w:b/>
          <w:sz w:val="20"/>
        </w:rPr>
        <w:t>ноября</w:t>
      </w:r>
      <w:r w:rsidR="00026CD2" w:rsidRPr="002019E1">
        <w:rPr>
          <w:rFonts w:ascii="Arial" w:hAnsi="Arial" w:cs="Arial"/>
          <w:b/>
          <w:sz w:val="20"/>
        </w:rPr>
        <w:t xml:space="preserve"> 2019</w:t>
      </w:r>
      <w:r w:rsidRPr="002019E1">
        <w:rPr>
          <w:rFonts w:ascii="Arial" w:hAnsi="Arial" w:cs="Arial"/>
          <w:b/>
          <w:sz w:val="20"/>
        </w:rPr>
        <w:t xml:space="preserve"> года</w:t>
      </w:r>
      <w:r w:rsidRPr="002019E1">
        <w:rPr>
          <w:rFonts w:ascii="Arial" w:hAnsi="Arial" w:cs="Arial"/>
          <w:sz w:val="20"/>
        </w:rPr>
        <w:t xml:space="preserve">, в </w:t>
      </w:r>
      <w:r w:rsidRPr="00693739">
        <w:rPr>
          <w:rFonts w:ascii="Arial" w:hAnsi="Arial" w:cs="Arial"/>
          <w:sz w:val="20"/>
        </w:rPr>
        <w:t xml:space="preserve">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п/п п</w:t>
            </w:r>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8C4218"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B051D6" w:rsidRPr="00B051D6" w:rsidRDefault="00B051D6" w:rsidP="00B051D6">
            <w:pPr>
              <w:spacing w:line="240" w:lineRule="auto"/>
              <w:ind w:firstLine="0"/>
              <w:rPr>
                <w:rFonts w:ascii="Arial" w:hAnsi="Arial" w:cs="Arial"/>
                <w:sz w:val="20"/>
              </w:rPr>
            </w:pPr>
            <w:r w:rsidRPr="00B051D6">
              <w:rPr>
                <w:rFonts w:ascii="Arial" w:hAnsi="Arial" w:cs="Arial"/>
                <w:sz w:val="20"/>
              </w:rPr>
              <w:t>«</w:t>
            </w:r>
            <w:r w:rsidR="0073736B" w:rsidRPr="0073736B">
              <w:rPr>
                <w:rFonts w:ascii="Arial" w:hAnsi="Arial" w:cs="Arial"/>
                <w:sz w:val="20"/>
              </w:rPr>
              <w:t>Ремонт трубопроводов и арматуры блока №3 вне зоны аварии в 2020году</w:t>
            </w:r>
            <w:r w:rsidR="00C74B63" w:rsidRPr="00C74B63">
              <w:rPr>
                <w:rFonts w:ascii="Arial" w:hAnsi="Arial" w:cs="Arial"/>
                <w:sz w:val="20"/>
              </w:rPr>
              <w:t>»</w:t>
            </w:r>
          </w:p>
          <w:p w:rsidR="00651715" w:rsidRPr="008C4218" w:rsidRDefault="00651715" w:rsidP="00E67A1C">
            <w:pPr>
              <w:spacing w:line="240" w:lineRule="auto"/>
              <w:ind w:firstLine="0"/>
              <w:rPr>
                <w:rFonts w:ascii="Arial" w:hAnsi="Arial" w:cs="Arial"/>
                <w:sz w:val="20"/>
              </w:rPr>
            </w:pPr>
          </w:p>
        </w:tc>
      </w:tr>
      <w:tr w:rsidR="00651715" w:rsidRPr="00693739" w:rsidTr="00CC01DF">
        <w:trPr>
          <w:trHeight w:val="49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CC01DF" w:rsidP="00CC01DF">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CC01DF" w:rsidRDefault="00CC01DF" w:rsidP="00C90E03">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Почтовый адрес: </w:t>
            </w:r>
            <w:r w:rsidR="00CC01DF" w:rsidRPr="00590490">
              <w:rPr>
                <w:rFonts w:ascii="Arial" w:hAnsi="Arial" w:cs="Arial"/>
                <w:sz w:val="20"/>
              </w:rPr>
              <w:t>662313, Россия, Красноярский край, г.Шарыпово, а/я 6</w:t>
            </w:r>
            <w:r w:rsidR="00CC01DF" w:rsidRPr="001670CB">
              <w:rPr>
                <w:rFonts w:ascii="Arial" w:hAnsi="Arial" w:cs="Arial"/>
                <w:sz w:val="20"/>
              </w:rPr>
              <w:t>-</w:t>
            </w:r>
            <w:r w:rsidR="00CC01DF">
              <w:rPr>
                <w:rFonts w:ascii="Arial" w:hAnsi="Arial" w:cs="Arial"/>
                <w:sz w:val="20"/>
              </w:rPr>
              <w:t>3/36</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A67B5E">
              <w:rPr>
                <w:rFonts w:ascii="Arial" w:hAnsi="Arial" w:cs="Arial"/>
                <w:sz w:val="20"/>
                <w:lang w:eastAsia="en-US"/>
              </w:rPr>
              <w:t>Печенюк Татьяна Васильевна</w:t>
            </w:r>
          </w:p>
          <w:p w:rsidR="00651715" w:rsidRPr="00693739"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Адрес электронной почты</w:t>
            </w:r>
            <w:hyperlink r:id="rId10" w:history="1">
              <w:r w:rsidR="00E67A1C" w:rsidRPr="00893FC2">
                <w:rPr>
                  <w:rStyle w:val="af2"/>
                </w:rPr>
                <w:t xml:space="preserve"> </w:t>
              </w:r>
              <w:r w:rsidR="00E67A1C" w:rsidRPr="00893FC2">
                <w:rPr>
                  <w:rStyle w:val="af2"/>
                  <w:rFonts w:ascii="Arial" w:hAnsi="Arial" w:cs="Arial"/>
                  <w:sz w:val="20"/>
                  <w:lang w:val="en-US"/>
                </w:rPr>
                <w:t>Pechenyuk</w:t>
              </w:r>
              <w:r w:rsidR="00E67A1C" w:rsidRPr="008C2E9B">
                <w:rPr>
                  <w:rStyle w:val="af2"/>
                  <w:rFonts w:ascii="Arial" w:hAnsi="Arial" w:cs="Arial"/>
                  <w:sz w:val="20"/>
                </w:rPr>
                <w:t>_</w:t>
              </w:r>
              <w:r w:rsidR="00E67A1C" w:rsidRPr="00893FC2">
                <w:rPr>
                  <w:rStyle w:val="af2"/>
                  <w:rFonts w:ascii="Arial" w:hAnsi="Arial" w:cs="Arial"/>
                  <w:sz w:val="20"/>
                  <w:lang w:val="en-US"/>
                </w:rPr>
                <w:t>T</w:t>
              </w:r>
              <w:r w:rsidR="00E67A1C" w:rsidRPr="00893FC2">
                <w:rPr>
                  <w:rStyle w:val="af2"/>
                  <w:rFonts w:ascii="Arial" w:hAnsi="Arial" w:cs="Arial"/>
                  <w:sz w:val="20"/>
                </w:rPr>
                <w:t>@</w:t>
              </w:r>
              <w:r w:rsidR="00E67A1C" w:rsidRPr="00893FC2">
                <w:rPr>
                  <w:rStyle w:val="af2"/>
                  <w:rFonts w:ascii="Arial" w:hAnsi="Arial" w:cs="Arial"/>
                  <w:sz w:val="20"/>
                  <w:lang w:val="en-US"/>
                </w:rPr>
                <w:t>unipro</w:t>
              </w:r>
              <w:r w:rsidR="00E67A1C" w:rsidRPr="00893FC2">
                <w:rPr>
                  <w:rStyle w:val="af2"/>
                  <w:rFonts w:ascii="Arial" w:hAnsi="Arial" w:cs="Arial"/>
                  <w:sz w:val="20"/>
                </w:rPr>
                <w:t>.</w:t>
              </w:r>
              <w:r w:rsidR="00E67A1C" w:rsidRPr="00893FC2">
                <w:rPr>
                  <w:rStyle w:val="af2"/>
                  <w:rFonts w:ascii="Arial" w:hAnsi="Arial" w:cs="Arial"/>
                  <w:sz w:val="20"/>
                  <w:lang w:val="en-US"/>
                </w:rPr>
                <w:t>energy</w:t>
              </w:r>
            </w:hyperlink>
          </w:p>
          <w:p w:rsidR="00651715" w:rsidRPr="00693739" w:rsidRDefault="00651715" w:rsidP="00CC01DF">
            <w:pPr>
              <w:spacing w:line="276" w:lineRule="auto"/>
              <w:ind w:right="153" w:firstLine="0"/>
              <w:rPr>
                <w:rFonts w:ascii="Arial" w:hAnsi="Arial" w:cs="Arial"/>
                <w:sz w:val="20"/>
                <w:lang w:val="en-US" w:eastAsia="en-US"/>
              </w:rPr>
            </w:pPr>
            <w:r w:rsidRPr="00693739">
              <w:rPr>
                <w:rFonts w:ascii="Arial" w:hAnsi="Arial" w:cs="Arial"/>
                <w:sz w:val="20"/>
                <w:lang w:eastAsia="en-US"/>
              </w:rPr>
              <w:t xml:space="preserve">номер контактного телефона: +7 (39153) </w:t>
            </w:r>
            <w:r w:rsidR="00CC01DF">
              <w:rPr>
                <w:rFonts w:ascii="Arial" w:hAnsi="Arial" w:cs="Arial"/>
                <w:sz w:val="20"/>
                <w:lang w:eastAsia="en-US"/>
              </w:rPr>
              <w:t>71952</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r w:rsidRPr="00693739">
              <w:rPr>
                <w:rFonts w:ascii="Arial" w:hAnsi="Arial" w:cs="Arial"/>
                <w:spacing w:val="-6"/>
                <w:sz w:val="20"/>
              </w:rPr>
              <w:t xml:space="preserve">  (</w:t>
            </w:r>
            <w:hyperlink r:id="rId11" w:history="1">
              <w:r w:rsidRPr="00693739">
                <w:rPr>
                  <w:rFonts w:ascii="Arial" w:hAnsi="Arial" w:cs="Arial"/>
                  <w:color w:val="0000FF"/>
                  <w:sz w:val="20"/>
                  <w:u w:val="single"/>
                  <w:lang w:eastAsia="en-US"/>
                </w:rPr>
                <w:t>http://www.unipro.energy/purchase/announcement/</w:t>
              </w:r>
            </w:hyperlink>
            <w:r w:rsidRPr="00693739">
              <w:rPr>
                <w:rFonts w:ascii="Arial" w:hAnsi="Arial" w:cs="Arial"/>
                <w:sz w:val="20"/>
                <w:lang w:eastAsia="en-US"/>
              </w:rPr>
              <w:t>)</w:t>
            </w:r>
          </w:p>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73736B">
              <w:rPr>
                <w:rFonts w:ascii="Arial" w:hAnsi="Arial" w:cs="Arial"/>
                <w:b/>
                <w:sz w:val="20"/>
                <w:lang w:eastAsia="en-US"/>
              </w:rPr>
              <w:t>19</w:t>
            </w:r>
            <w:r w:rsidR="001A0913">
              <w:rPr>
                <w:rFonts w:ascii="Arial" w:hAnsi="Arial" w:cs="Arial"/>
                <w:b/>
                <w:sz w:val="20"/>
                <w:lang w:eastAsia="en-US"/>
              </w:rPr>
              <w:t>.11</w:t>
            </w:r>
            <w:r w:rsidR="00026CD2" w:rsidRPr="002019E1">
              <w:rPr>
                <w:rFonts w:ascii="Arial" w:hAnsi="Arial" w:cs="Arial"/>
                <w:b/>
                <w:sz w:val="20"/>
                <w:lang w:eastAsia="en-US"/>
              </w:rPr>
              <w:t>.2019</w:t>
            </w:r>
            <w:r w:rsidRPr="002019E1">
              <w:rPr>
                <w:rFonts w:ascii="Arial" w:hAnsi="Arial" w:cs="Arial"/>
                <w:b/>
                <w:sz w:val="20"/>
                <w:lang w:eastAsia="en-US"/>
              </w:rPr>
              <w:t>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CC01DF" w:rsidRDefault="00651715" w:rsidP="00C90E03">
            <w:pPr>
              <w:spacing w:line="276" w:lineRule="auto"/>
              <w:ind w:right="153" w:firstLine="0"/>
              <w:rPr>
                <w:rFonts w:ascii="Arial" w:hAnsi="Arial" w:cs="Arial"/>
                <w:i/>
                <w:color w:val="000000"/>
                <w:sz w:val="20"/>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w:t>
            </w:r>
            <w:r w:rsidR="00CC01DF" w:rsidRPr="00223E22">
              <w:rPr>
                <w:rFonts w:ascii="Arial" w:hAnsi="Arial" w:cs="Arial"/>
                <w:color w:val="000000"/>
                <w:sz w:val="20"/>
              </w:rPr>
              <w:t xml:space="preserve">до 16:00 часов </w:t>
            </w:r>
            <w:r w:rsidR="00CC01DF" w:rsidRPr="002019E1">
              <w:rPr>
                <w:rFonts w:ascii="Arial" w:hAnsi="Arial" w:cs="Arial"/>
                <w:sz w:val="20"/>
              </w:rPr>
              <w:t>«</w:t>
            </w:r>
            <w:r w:rsidR="0073736B">
              <w:rPr>
                <w:rFonts w:ascii="Arial" w:hAnsi="Arial" w:cs="Arial"/>
                <w:sz w:val="20"/>
              </w:rPr>
              <w:t>09</w:t>
            </w:r>
            <w:r w:rsidR="00CC01DF" w:rsidRPr="002019E1">
              <w:rPr>
                <w:rFonts w:ascii="Arial" w:hAnsi="Arial" w:cs="Arial"/>
                <w:sz w:val="20"/>
              </w:rPr>
              <w:t xml:space="preserve">» </w:t>
            </w:r>
            <w:r w:rsidR="0073736B">
              <w:rPr>
                <w:rFonts w:ascii="Arial" w:hAnsi="Arial" w:cs="Arial"/>
                <w:sz w:val="20"/>
              </w:rPr>
              <w:t>декабря</w:t>
            </w:r>
            <w:r w:rsidR="00CC01DF" w:rsidRPr="002019E1">
              <w:rPr>
                <w:rFonts w:ascii="Arial" w:hAnsi="Arial" w:cs="Arial"/>
                <w:sz w:val="20"/>
              </w:rPr>
              <w:t xml:space="preserve"> 2019 </w:t>
            </w:r>
            <w:r w:rsidR="00CC01DF" w:rsidRPr="00223E22">
              <w:rPr>
                <w:rFonts w:ascii="Arial" w:hAnsi="Arial" w:cs="Arial"/>
                <w:color w:val="000000"/>
                <w:sz w:val="20"/>
              </w:rPr>
              <w:t xml:space="preserve">года </w:t>
            </w:r>
            <w:r w:rsidR="00CC01DF" w:rsidRPr="00223E22">
              <w:rPr>
                <w:rFonts w:ascii="Arial" w:hAnsi="Arial" w:cs="Arial"/>
                <w:i/>
                <w:color w:val="000000"/>
                <w:sz w:val="20"/>
              </w:rPr>
              <w:t xml:space="preserve">(время Красноярск, </w:t>
            </w:r>
            <w:r w:rsidR="00CC01DF" w:rsidRPr="00223E22">
              <w:rPr>
                <w:rFonts w:ascii="Arial" w:hAnsi="Arial" w:cs="Arial"/>
                <w:i/>
                <w:color w:val="000000"/>
                <w:sz w:val="20"/>
                <w:lang w:val="en-US"/>
              </w:rPr>
              <w:t>msk</w:t>
            </w:r>
            <w:r w:rsidR="00CC01DF" w:rsidRPr="00223E22">
              <w:rPr>
                <w:rFonts w:ascii="Arial" w:hAnsi="Arial" w:cs="Arial"/>
                <w:i/>
                <w:color w:val="000000"/>
                <w:sz w:val="20"/>
              </w:rPr>
              <w:t xml:space="preserve"> +4 часа)</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93739" w:rsidRDefault="00651715" w:rsidP="00CC01DF">
            <w:pPr>
              <w:autoSpaceDE w:val="0"/>
              <w:autoSpaceDN w:val="0"/>
              <w:adjustRightInd w:val="0"/>
              <w:spacing w:line="240" w:lineRule="auto"/>
              <w:ind w:firstLine="0"/>
              <w:jc w:val="left"/>
              <w:rPr>
                <w:rFonts w:ascii="Arial" w:hAnsi="Arial" w:cs="Arial"/>
                <w:sz w:val="20"/>
              </w:rPr>
            </w:pPr>
            <w:r w:rsidRPr="00693739">
              <w:rPr>
                <w:rFonts w:ascii="Arial" w:hAnsi="Arial" w:cs="Arial"/>
                <w:b/>
                <w:sz w:val="20"/>
                <w:lang w:eastAsia="en-US"/>
              </w:rPr>
              <w:t xml:space="preserve">Место приема предложений: </w:t>
            </w:r>
            <w:r w:rsidR="00CC01DF">
              <w:rPr>
                <w:rFonts w:ascii="Arial" w:hAnsi="Arial" w:cs="Arial"/>
                <w:sz w:val="20"/>
              </w:rPr>
              <w:t xml:space="preserve">Красноярский край, г. Шарыпово, </w:t>
            </w:r>
            <w:r w:rsidR="00CC01DF">
              <w:rPr>
                <w:rFonts w:ascii="Arial" w:hAnsi="Arial" w:cs="Arial"/>
                <w:color w:val="000000"/>
                <w:sz w:val="20"/>
              </w:rPr>
              <w:t xml:space="preserve">Промбаза Энергетиков, </w:t>
            </w:r>
            <w:r w:rsidR="00CC01DF">
              <w:rPr>
                <w:rFonts w:ascii="Arial" w:hAnsi="Arial" w:cs="Arial"/>
                <w:sz w:val="20"/>
              </w:rPr>
              <w:t>здание</w:t>
            </w:r>
            <w:r w:rsidR="00CC01DF">
              <w:rPr>
                <w:rFonts w:ascii="Arial" w:hAnsi="Arial" w:cs="Arial"/>
                <w:color w:val="000000"/>
                <w:sz w:val="20"/>
              </w:rPr>
              <w:t xml:space="preserve"> 1/15</w:t>
            </w:r>
            <w:r w:rsidR="00CC01DF">
              <w:rPr>
                <w:rFonts w:ascii="Arial" w:hAnsi="Arial" w:cs="Arial"/>
                <w:sz w:val="20"/>
              </w:rPr>
              <w:t>, ИЛК, каб.225 или почтовым отправлением.</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sz w:val="20"/>
                <w:lang w:eastAsia="en-US"/>
              </w:rPr>
              <w:t xml:space="preserve"> </w:t>
            </w:r>
          </w:p>
        </w:tc>
        <w:tc>
          <w:tcPr>
            <w:tcW w:w="5670" w:type="dxa"/>
          </w:tcPr>
          <w:p w:rsidR="00651715" w:rsidRPr="00CC01DF" w:rsidRDefault="00CC01DF" w:rsidP="00DA62E0">
            <w:pPr>
              <w:tabs>
                <w:tab w:val="left" w:pos="0"/>
                <w:tab w:val="left" w:pos="5657"/>
              </w:tabs>
              <w:spacing w:line="276" w:lineRule="auto"/>
              <w:ind w:left="540" w:right="153" w:hanging="540"/>
              <w:jc w:val="left"/>
              <w:rPr>
                <w:rFonts w:ascii="Arial" w:hAnsi="Arial" w:cs="Arial"/>
                <w:i/>
                <w:sz w:val="20"/>
              </w:rPr>
            </w:pPr>
            <w:r w:rsidRPr="00CC01DF">
              <w:rPr>
                <w:rFonts w:ascii="Arial" w:hAnsi="Arial" w:cs="Arial"/>
                <w:sz w:val="20"/>
                <w:lang w:eastAsia="en-US"/>
              </w:rPr>
              <w:t>Согласно Техническому заданию</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Промбаза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CC01DF" w:rsidP="00C90E03">
            <w:pPr>
              <w:tabs>
                <w:tab w:val="left" w:pos="0"/>
              </w:tabs>
              <w:spacing w:line="276" w:lineRule="auto"/>
              <w:ind w:right="-11" w:firstLine="0"/>
              <w:contextualSpacing/>
              <w:rPr>
                <w:rFonts w:ascii="Arial" w:hAnsi="Arial" w:cs="Arial"/>
                <w:sz w:val="20"/>
              </w:rPr>
            </w:pPr>
            <w:r w:rsidRPr="007048FF">
              <w:rPr>
                <w:rFonts w:ascii="Arial" w:hAnsi="Arial" w:cs="Arial"/>
                <w:sz w:val="20"/>
              </w:rPr>
              <w:t>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наличии соответствующего счета-фактуры Исполнителя (если он подлежит выставлению согласно пункту 5.3 Договора).</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В соответствии с Разделом 6  «Техническая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чем  </w:t>
            </w:r>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3"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r w:rsidRPr="00693739">
                <w:rPr>
                  <w:rFonts w:ascii="Arial" w:hAnsi="Arial" w:cs="Arial"/>
                  <w:color w:val="0000FF"/>
                  <w:sz w:val="20"/>
                  <w:u w:val="single"/>
                  <w:lang w:eastAsia="en-US"/>
                </w:rPr>
                <w:t>unipro.energy /purchase/accreditation/</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CD6BB0"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Регламент «Правила техники безопасности для подрядных организаций» (СТО № ОТиБП-Р.03);</w:t>
            </w:r>
          </w:p>
          <w:p w:rsidR="00CD6BB0" w:rsidRPr="00DC5F14"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Стандарт «О мерах безопасности при работе с асбестом и асбестосодержащими материалами на объектах ПАО «Юнипро» (СТО №ОТиБП-С.20).</w:t>
            </w:r>
          </w:p>
          <w:p w:rsidR="00CD6BB0" w:rsidRPr="004A3B93"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4A3B93">
              <w:rPr>
                <w:rFonts w:ascii="Arial" w:hAnsi="Arial" w:cs="Arial"/>
                <w:snapToGrid w:val="0"/>
                <w:sz w:val="20"/>
                <w:szCs w:val="20"/>
              </w:rPr>
              <w:t xml:space="preserve">Регламент системы экологического менеджмента </w:t>
            </w:r>
            <w:r w:rsidRPr="004A3B93">
              <w:rPr>
                <w:rFonts w:ascii="Arial" w:hAnsi="Arial" w:cs="Arial"/>
                <w:snapToGrid w:val="0"/>
                <w:sz w:val="20"/>
                <w:szCs w:val="20"/>
              </w:rPr>
              <w:lastRenderedPageBreak/>
              <w:t>«Правила охраны окружающей среды для подрядных организаций и арендаторов» (РО-ПТУ-11).</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Default="00CD6BB0" w:rsidP="00CD6BB0">
            <w:pPr>
              <w:pStyle w:val="afffa"/>
              <w:autoSpaceDE w:val="0"/>
              <w:autoSpaceDN w:val="0"/>
              <w:adjustRightInd w:val="0"/>
              <w:ind w:left="0" w:right="-72"/>
              <w:rPr>
                <w:rFonts w:ascii="Arial" w:hAnsi="Arial" w:cs="Arial"/>
                <w:snapToGrid w:val="0"/>
                <w:sz w:val="20"/>
                <w:szCs w:val="20"/>
              </w:rPr>
            </w:pPr>
            <w:r w:rsidRPr="004A3B93">
              <w:rPr>
                <w:rFonts w:ascii="Arial" w:hAnsi="Arial" w:cs="Arial"/>
                <w:snapToGrid w:val="0"/>
                <w:sz w:val="20"/>
                <w:szCs w:val="20"/>
              </w:rPr>
              <w:t xml:space="preserve"> Доступны по ссылке -  </w:t>
            </w:r>
            <w:hyperlink r:id="rId14" w:history="1">
              <w:r w:rsidRPr="00A429AD">
                <w:rPr>
                  <w:rStyle w:val="af2"/>
                  <w:rFonts w:ascii="Arial" w:hAnsi="Arial" w:cs="Arial"/>
                  <w:snapToGrid w:val="0"/>
                  <w:sz w:val="20"/>
                  <w:szCs w:val="20"/>
                </w:rPr>
                <w:t>http://www.unipro.energy/purchase/documents/</w:t>
              </w:r>
            </w:hyperlink>
            <w:r>
              <w:rPr>
                <w:rFonts w:ascii="Arial" w:hAnsi="Arial" w:cs="Arial"/>
                <w:snapToGrid w:val="0"/>
                <w:sz w:val="20"/>
                <w:szCs w:val="20"/>
              </w:rPr>
              <w:t xml:space="preserve"> </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Pr="00DC5F14" w:rsidRDefault="00CD6BB0" w:rsidP="00CD6BB0">
            <w:pPr>
              <w:pStyle w:val="afffa"/>
              <w:numPr>
                <w:ilvl w:val="0"/>
                <w:numId w:val="53"/>
              </w:numPr>
              <w:autoSpaceDE w:val="0"/>
              <w:autoSpaceDN w:val="0"/>
              <w:adjustRightInd w:val="0"/>
              <w:ind w:left="636" w:right="-72" w:hanging="567"/>
              <w:rPr>
                <w:rFonts w:ascii="Arial" w:hAnsi="Arial" w:cs="Arial"/>
                <w:snapToGrid w:val="0"/>
                <w:sz w:val="20"/>
                <w:szCs w:val="20"/>
              </w:rPr>
            </w:pPr>
            <w:r w:rsidRPr="00DC5F14">
              <w:rPr>
                <w:rFonts w:ascii="Arial" w:hAnsi="Arial" w:cs="Arial"/>
                <w:snapToGrid w:val="0"/>
                <w:sz w:val="20"/>
                <w:szCs w:val="20"/>
              </w:rPr>
              <w:t>«Проект Договора».</w:t>
            </w:r>
          </w:p>
          <w:p w:rsidR="00651715" w:rsidRPr="00693739" w:rsidRDefault="00651715" w:rsidP="00CD6BB0">
            <w:pPr>
              <w:spacing w:line="240" w:lineRule="auto"/>
              <w:contextualSpacing/>
              <w:rPr>
                <w:rFonts w:ascii="Arial" w:hAnsi="Arial" w:cs="Arial"/>
                <w:snapToGrid/>
                <w:sz w:val="20"/>
              </w:rPr>
            </w:pPr>
          </w:p>
        </w:tc>
      </w:tr>
      <w:tr w:rsidR="00CD6BB0" w:rsidRPr="00693739" w:rsidTr="00C90E03">
        <w:trPr>
          <w:trHeight w:val="391"/>
        </w:trPr>
        <w:tc>
          <w:tcPr>
            <w:tcW w:w="501" w:type="dxa"/>
          </w:tcPr>
          <w:p w:rsidR="00CD6BB0" w:rsidRPr="00693739" w:rsidRDefault="00CD6BB0" w:rsidP="00CD6BB0">
            <w:pPr>
              <w:spacing w:line="276" w:lineRule="auto"/>
              <w:ind w:left="568" w:hanging="568"/>
              <w:jc w:val="left"/>
              <w:rPr>
                <w:rFonts w:ascii="Arial" w:hAnsi="Arial" w:cs="Arial"/>
                <w:b/>
                <w:sz w:val="20"/>
              </w:rPr>
            </w:pPr>
            <w:r w:rsidRPr="00693739">
              <w:rPr>
                <w:rFonts w:ascii="Arial" w:hAnsi="Arial" w:cs="Arial"/>
                <w:b/>
                <w:sz w:val="20"/>
              </w:rPr>
              <w:lastRenderedPageBreak/>
              <w:t>21.</w:t>
            </w:r>
          </w:p>
        </w:tc>
        <w:tc>
          <w:tcPr>
            <w:tcW w:w="3682" w:type="dxa"/>
          </w:tcPr>
          <w:p w:rsidR="00CD6BB0" w:rsidRPr="0008398A" w:rsidRDefault="00CD6BB0" w:rsidP="00CD6BB0">
            <w:pPr>
              <w:spacing w:line="276" w:lineRule="auto"/>
              <w:ind w:right="153" w:firstLine="0"/>
              <w:rPr>
                <w:rFonts w:ascii="Arial" w:hAnsi="Arial" w:cs="Arial"/>
                <w:b/>
                <w:spacing w:val="-6"/>
                <w:sz w:val="20"/>
              </w:rPr>
            </w:pPr>
            <w:r w:rsidRPr="0008398A">
              <w:rPr>
                <w:rFonts w:ascii="Arial" w:hAnsi="Arial" w:cs="Arial"/>
                <w:b/>
                <w:spacing w:val="-6"/>
                <w:sz w:val="20"/>
              </w:rPr>
              <w:t>Дополнительные требования:</w:t>
            </w:r>
          </w:p>
        </w:tc>
        <w:tc>
          <w:tcPr>
            <w:tcW w:w="5670" w:type="dxa"/>
          </w:tcPr>
          <w:p w:rsidR="00CD6BB0" w:rsidRPr="0008398A" w:rsidRDefault="00CD6BB0" w:rsidP="00CD6BB0">
            <w:pPr>
              <w:pStyle w:val="afffa"/>
              <w:ind w:left="352"/>
              <w:contextualSpacing/>
              <w:jc w:val="both"/>
              <w:rPr>
                <w:rFonts w:ascii="Arial" w:hAnsi="Arial" w:cs="Arial"/>
                <w:color w:val="000000"/>
                <w:sz w:val="20"/>
                <w:szCs w:val="20"/>
              </w:rPr>
            </w:pPr>
            <w:r w:rsidRPr="0008398A">
              <w:rPr>
                <w:rFonts w:ascii="Arial" w:hAnsi="Arial" w:cs="Arial"/>
                <w:color w:val="000000"/>
                <w:sz w:val="20"/>
                <w:szCs w:val="20"/>
              </w:rPr>
              <w:t>В случае принятия решения о заключении договора  с  контрагентом, Организатор вправе дополнительно предъявить следующие требования:</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14).</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 подтверждающие квалификацию специалистов).</w:t>
            </w:r>
          </w:p>
          <w:p w:rsidR="00CD6BB0" w:rsidRPr="00586392" w:rsidRDefault="00CD6BB0" w:rsidP="00CD6BB0">
            <w:pPr>
              <w:pStyle w:val="afffa"/>
              <w:ind w:left="352"/>
              <w:contextualSpacing/>
              <w:jc w:val="both"/>
              <w:rPr>
                <w:rFonts w:ascii="Arial" w:hAnsi="Arial" w:cs="Arial"/>
                <w:color w:val="000000"/>
                <w:sz w:val="20"/>
                <w:szCs w:val="20"/>
              </w:rPr>
            </w:pP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FC3" w:rsidRDefault="00A52FC3">
      <w:r>
        <w:separator/>
      </w:r>
    </w:p>
  </w:endnote>
  <w:endnote w:type="continuationSeparator" w:id="0">
    <w:p w:rsidR="00A52FC3" w:rsidRDefault="00A5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00"/>
    <w:family w:val="roman"/>
    <w:pitch w:val="variable"/>
  </w:font>
  <w:font w:name="DejaVu Sans Condensed">
    <w:charset w:val="00"/>
    <w:family w:val="roman"/>
    <w:pitch w:val="variable"/>
  </w:font>
  <w:font w:name="Times">
    <w:panose1 w:val="02020603050405020304"/>
    <w:charset w:val="00"/>
    <w:family w:val="roman"/>
    <w:pitch w:val="variable"/>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F93F16">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FC3" w:rsidRDefault="00A52FC3">
      <w:r>
        <w:separator/>
      </w:r>
    </w:p>
  </w:footnote>
  <w:footnote w:type="continuationSeparator" w:id="0">
    <w:p w:rsidR="00A52FC3" w:rsidRDefault="00A52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3E284D5B"/>
    <w:multiLevelType w:val="hybridMultilevel"/>
    <w:tmpl w:val="399EEDA0"/>
    <w:lvl w:ilvl="0" w:tplc="794AA06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6FA7365E"/>
    <w:multiLevelType w:val="hybridMultilevel"/>
    <w:tmpl w:val="9AF0880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0"/>
  </w:num>
  <w:num w:numId="4">
    <w:abstractNumId w:val="51"/>
  </w:num>
  <w:num w:numId="5">
    <w:abstractNumId w:val="28"/>
  </w:num>
  <w:num w:numId="6">
    <w:abstractNumId w:val="17"/>
  </w:num>
  <w:num w:numId="7">
    <w:abstractNumId w:val="29"/>
  </w:num>
  <w:num w:numId="8">
    <w:abstractNumId w:val="35"/>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1"/>
  </w:num>
  <w:num w:numId="17">
    <w:abstractNumId w:val="58"/>
  </w:num>
  <w:num w:numId="18">
    <w:abstractNumId w:val="49"/>
  </w:num>
  <w:num w:numId="19">
    <w:abstractNumId w:val="53"/>
  </w:num>
  <w:num w:numId="20">
    <w:abstractNumId w:val="13"/>
  </w:num>
  <w:num w:numId="21">
    <w:abstractNumId w:val="56"/>
  </w:num>
  <w:num w:numId="22">
    <w:abstractNumId w:val="21"/>
  </w:num>
  <w:num w:numId="23">
    <w:abstractNumId w:val="1"/>
  </w:num>
  <w:num w:numId="24">
    <w:abstractNumId w:val="0"/>
  </w:num>
  <w:num w:numId="25">
    <w:abstractNumId w:val="36"/>
  </w:num>
  <w:num w:numId="26">
    <w:abstractNumId w:val="2"/>
  </w:num>
  <w:num w:numId="27">
    <w:abstractNumId w:val="16"/>
  </w:num>
  <w:num w:numId="28">
    <w:abstractNumId w:val="55"/>
  </w:num>
  <w:num w:numId="29">
    <w:abstractNumId w:val="15"/>
  </w:num>
  <w:num w:numId="30">
    <w:abstractNumId w:val="43"/>
  </w:num>
  <w:num w:numId="31">
    <w:abstractNumId w:val="5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8"/>
  </w:num>
  <w:num w:numId="44">
    <w:abstractNumId w:val="18"/>
  </w:num>
  <w:num w:numId="45">
    <w:abstractNumId w:val="35"/>
  </w:num>
  <w:num w:numId="46">
    <w:abstractNumId w:val="35"/>
  </w:num>
  <w:num w:numId="47">
    <w:abstractNumId w:val="50"/>
  </w:num>
  <w:num w:numId="48">
    <w:abstractNumId w:val="47"/>
  </w:num>
  <w:num w:numId="49">
    <w:abstractNumId w:val="45"/>
  </w:num>
  <w:num w:numId="50">
    <w:abstractNumId w:val="42"/>
  </w:num>
  <w:num w:numId="51">
    <w:abstractNumId w:val="40"/>
  </w:num>
  <w:num w:numId="52">
    <w:abstractNumId w:val="12"/>
  </w:num>
  <w:num w:numId="53">
    <w:abstractNumId w:val="54"/>
  </w:num>
  <w:num w:numId="54">
    <w:abstractNumId w:val="14"/>
  </w:num>
  <w:num w:numId="55">
    <w:abstractNumId w:val="44"/>
  </w:num>
  <w:num w:numId="56">
    <w:abstractNumId w:val="57"/>
  </w:num>
  <w:num w:numId="57">
    <w:abstractNumId w:val="8"/>
  </w:num>
  <w:num w:numId="58">
    <w:abstractNumId w:val="35"/>
  </w:num>
  <w:num w:numId="59">
    <w:abstractNumId w:val="35"/>
  </w:num>
  <w:num w:numId="60">
    <w:abstractNumId w:val="60"/>
  </w:num>
  <w:num w:numId="61">
    <w:abstractNumId w:val="59"/>
  </w:num>
  <w:num w:numId="62">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6CD2"/>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8FB"/>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09"/>
    <w:rsid w:val="00194853"/>
    <w:rsid w:val="00195233"/>
    <w:rsid w:val="001955DB"/>
    <w:rsid w:val="00196FA0"/>
    <w:rsid w:val="001A0913"/>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0889"/>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9E1"/>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4E5"/>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E45"/>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5F51"/>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98A"/>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2DA6"/>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133D"/>
    <w:rsid w:val="004D2FFB"/>
    <w:rsid w:val="004D38BB"/>
    <w:rsid w:val="004D3F23"/>
    <w:rsid w:val="004D469A"/>
    <w:rsid w:val="004D4DB8"/>
    <w:rsid w:val="004D6224"/>
    <w:rsid w:val="004D69E3"/>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9ED"/>
    <w:rsid w:val="005530CF"/>
    <w:rsid w:val="0055342B"/>
    <w:rsid w:val="00553AE6"/>
    <w:rsid w:val="00553E8C"/>
    <w:rsid w:val="00555203"/>
    <w:rsid w:val="005552FD"/>
    <w:rsid w:val="0056129E"/>
    <w:rsid w:val="00561FC9"/>
    <w:rsid w:val="00563B1A"/>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0A3"/>
    <w:rsid w:val="006F5917"/>
    <w:rsid w:val="006F75DE"/>
    <w:rsid w:val="007013A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36B"/>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0CD"/>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4218"/>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17B96"/>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022"/>
    <w:rsid w:val="009431CE"/>
    <w:rsid w:val="009458F1"/>
    <w:rsid w:val="00945F14"/>
    <w:rsid w:val="00946049"/>
    <w:rsid w:val="00946B9E"/>
    <w:rsid w:val="00950C5A"/>
    <w:rsid w:val="00950FC5"/>
    <w:rsid w:val="009513AC"/>
    <w:rsid w:val="00951618"/>
    <w:rsid w:val="00953287"/>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09A6"/>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6BD1"/>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2FC3"/>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B5E"/>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23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6D85"/>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1D6"/>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5C79"/>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4B63"/>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1DF"/>
    <w:rsid w:val="00CC0764"/>
    <w:rsid w:val="00CC0E08"/>
    <w:rsid w:val="00CC16A8"/>
    <w:rsid w:val="00CC1966"/>
    <w:rsid w:val="00CC1D59"/>
    <w:rsid w:val="00CC2731"/>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BB0"/>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290E"/>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4233"/>
    <w:rsid w:val="00D95312"/>
    <w:rsid w:val="00DA2A07"/>
    <w:rsid w:val="00DA2AE1"/>
    <w:rsid w:val="00DA32DB"/>
    <w:rsid w:val="00DA489A"/>
    <w:rsid w:val="00DA5810"/>
    <w:rsid w:val="00DA5A7C"/>
    <w:rsid w:val="00DA62E0"/>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4B3"/>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67A1C"/>
    <w:rsid w:val="00E704DE"/>
    <w:rsid w:val="00E70DA5"/>
    <w:rsid w:val="00E70FF2"/>
    <w:rsid w:val="00E711A5"/>
    <w:rsid w:val="00E72428"/>
    <w:rsid w:val="00E72F76"/>
    <w:rsid w:val="00E73491"/>
    <w:rsid w:val="00E736E5"/>
    <w:rsid w:val="00E7487B"/>
    <w:rsid w:val="00E74C8C"/>
    <w:rsid w:val="00E750D4"/>
    <w:rsid w:val="00E76137"/>
    <w:rsid w:val="00E8087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DEC"/>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699"/>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F16"/>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05F"/>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20Pechenyuk_T@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1104A-460B-4DD5-A3BD-A7E45348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3</Pages>
  <Words>1006</Words>
  <Characters>5735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6728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Печенюк Татьяна Васильевна</cp:lastModifiedBy>
  <cp:revision>103</cp:revision>
  <cp:lastPrinted>2019-06-13T09:04:00Z</cp:lastPrinted>
  <dcterms:created xsi:type="dcterms:W3CDTF">2015-08-18T13:20:00Z</dcterms:created>
  <dcterms:modified xsi:type="dcterms:W3CDTF">2019-11-19T05:01:00Z</dcterms:modified>
</cp:coreProperties>
</file>