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CE5" w:rsidRPr="00F46185" w:rsidRDefault="005B0CE5" w:rsidP="005B0CE5">
      <w:pPr>
        <w:pStyle w:val="1"/>
        <w:numPr>
          <w:ilvl w:val="0"/>
          <w:numId w:val="13"/>
        </w:numPr>
        <w:rPr>
          <w:rFonts w:cs="Arial"/>
          <w:b/>
          <w:sz w:val="24"/>
          <w:szCs w:val="24"/>
        </w:rPr>
      </w:pPr>
      <w:bookmarkStart w:id="0" w:name="_Toc27986626"/>
      <w:r w:rsidRPr="00F46185">
        <w:rPr>
          <w:rFonts w:cs="Arial"/>
          <w:b/>
          <w:sz w:val="24"/>
          <w:szCs w:val="24"/>
        </w:rPr>
        <w:t>ИНФОРМАЦИОННАЯ КАРТА ДОКУМЕНТАЦИИ</w:t>
      </w:r>
      <w:bookmarkEnd w:id="0"/>
    </w:p>
    <w:p w:rsidR="005B0CE5" w:rsidRPr="00F46185" w:rsidRDefault="005B0CE5" w:rsidP="005B0CE5">
      <w:pPr>
        <w:spacing w:after="160" w:line="256" w:lineRule="auto"/>
        <w:ind w:left="-142" w:firstLine="0"/>
        <w:rPr>
          <w:rFonts w:ascii="Arial" w:eastAsia="Calibri" w:hAnsi="Arial" w:cs="Arial"/>
          <w:sz w:val="24"/>
          <w:szCs w:val="24"/>
        </w:rPr>
      </w:pPr>
      <w:r w:rsidRPr="00F46185">
        <w:rPr>
          <w:rFonts w:ascii="Arial" w:eastAsia="Calibri" w:hAnsi="Arial" w:cs="Arial"/>
          <w:sz w:val="24"/>
          <w:szCs w:val="24"/>
        </w:rPr>
        <w:t xml:space="preserve">Условия проведения открытого запроса предложений 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№ </w:t>
      </w:r>
      <w:r w:rsidR="000D4655">
        <w:rPr>
          <w:rFonts w:ascii="Arial" w:hAnsi="Arial" w:cs="Arial"/>
          <w:color w:val="000000"/>
          <w:sz w:val="24"/>
          <w:szCs w:val="24"/>
        </w:rPr>
        <w:t>12</w:t>
      </w:r>
      <w:r w:rsidR="00795E0B">
        <w:rPr>
          <w:rFonts w:ascii="Arial" w:hAnsi="Arial" w:cs="Arial"/>
          <w:color w:val="000000"/>
          <w:sz w:val="24"/>
          <w:szCs w:val="24"/>
        </w:rPr>
        <w:t>81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от «</w:t>
      </w:r>
      <w:r w:rsidR="00795E0B">
        <w:rPr>
          <w:rFonts w:ascii="Arial" w:hAnsi="Arial" w:cs="Arial"/>
          <w:color w:val="000000"/>
          <w:sz w:val="24"/>
          <w:szCs w:val="24"/>
        </w:rPr>
        <w:t>30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» 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 xml:space="preserve">января </w:t>
      </w:r>
      <w:r w:rsidRPr="00F46185">
        <w:rPr>
          <w:rFonts w:ascii="Arial" w:hAnsi="Arial" w:cs="Arial"/>
          <w:color w:val="000000"/>
          <w:sz w:val="24"/>
          <w:szCs w:val="24"/>
        </w:rPr>
        <w:t>20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>20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года</w:t>
      </w:r>
      <w:r w:rsidRPr="00F46185">
        <w:rPr>
          <w:rFonts w:ascii="Arial" w:eastAsia="Calibri" w:hAnsi="Arial" w:cs="Arial"/>
          <w:i/>
          <w:sz w:val="24"/>
          <w:szCs w:val="24"/>
        </w:rPr>
        <w:t>,</w:t>
      </w:r>
      <w:r w:rsidRPr="00F46185">
        <w:rPr>
          <w:rFonts w:ascii="Arial" w:eastAsia="Calibri" w:hAnsi="Arial" w:cs="Arial"/>
          <w:sz w:val="24"/>
          <w:szCs w:val="24"/>
        </w:rPr>
        <w:t xml:space="preserve"> в соответствии с настоящим Разделом, уточняют и дополняют положения разделов Документации по запросу предложений и Уведомления о проведении запроса предложений.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704"/>
        <w:gridCol w:w="3686"/>
        <w:gridCol w:w="5670"/>
      </w:tblGrid>
      <w:tr w:rsidR="005B0CE5" w:rsidRPr="00F46185" w:rsidTr="00F46185">
        <w:trPr>
          <w:trHeight w:val="69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5B0CE5" w:rsidRPr="00F46185" w:rsidTr="00F46185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360"/>
                <w:tab w:val="left" w:pos="567"/>
                <w:tab w:val="num" w:pos="786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8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Предмет запроса предложения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795E0B" w:rsidP="00795E0B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3468">
              <w:rPr>
                <w:rFonts w:ascii="Arial" w:hAnsi="Arial" w:cs="Arial"/>
                <w:color w:val="000000"/>
                <w:sz w:val="24"/>
                <w:szCs w:val="24"/>
              </w:rPr>
              <w:t>Отвод</w:t>
            </w:r>
            <w:r w:rsidRPr="00443468">
              <w:rPr>
                <w:rFonts w:ascii="Arial" w:hAnsi="Arial" w:cs="Arial"/>
                <w:color w:val="000000"/>
                <w:sz w:val="24"/>
                <w:szCs w:val="24"/>
              </w:rPr>
              <w:t>ы</w:t>
            </w:r>
            <w:r w:rsidRPr="0044346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3468">
              <w:rPr>
                <w:rFonts w:ascii="Arial" w:hAnsi="Arial" w:cs="Arial"/>
                <w:color w:val="000000"/>
                <w:sz w:val="24"/>
                <w:szCs w:val="24"/>
              </w:rPr>
              <w:t>пароперепускных</w:t>
            </w:r>
            <w:proofErr w:type="spellEnd"/>
            <w:r w:rsidRPr="00443468">
              <w:rPr>
                <w:rFonts w:ascii="Arial" w:hAnsi="Arial" w:cs="Arial"/>
                <w:color w:val="000000"/>
                <w:sz w:val="24"/>
                <w:szCs w:val="24"/>
              </w:rPr>
              <w:t xml:space="preserve"> труб ЦВД турбины ст.№</w:t>
            </w:r>
            <w:r w:rsidRPr="0044346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443468">
              <w:rPr>
                <w:rFonts w:ascii="Arial" w:hAnsi="Arial" w:cs="Arial"/>
                <w:color w:val="000000"/>
                <w:sz w:val="24"/>
                <w:szCs w:val="24"/>
              </w:rPr>
              <w:t>2,</w:t>
            </w:r>
            <w:r w:rsidRPr="0044346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443468">
              <w:rPr>
                <w:rFonts w:ascii="Arial" w:hAnsi="Arial" w:cs="Arial"/>
                <w:color w:val="000000"/>
                <w:sz w:val="24"/>
                <w:szCs w:val="24"/>
              </w:rPr>
              <w:t>3,</w:t>
            </w:r>
            <w:r w:rsidRPr="0044346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443468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 xml:space="preserve">для нужд </w:t>
            </w:r>
            <w:proofErr w:type="spellStart"/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>Филила</w:t>
            </w:r>
            <w:proofErr w:type="spellEnd"/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 xml:space="preserve"> «Шатурская ГРЭС» ПАО «</w:t>
            </w:r>
            <w:proofErr w:type="spellStart"/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>Юнипро</w:t>
            </w:r>
            <w:proofErr w:type="spellEnd"/>
            <w:r w:rsidR="00F46185" w:rsidRPr="00F46185">
              <w:rPr>
                <w:rFonts w:ascii="Arial" w:hAnsi="Arial" w:cs="Arial"/>
                <w:color w:val="000000"/>
                <w:sz w:val="24"/>
                <w:szCs w:val="24"/>
              </w:rPr>
              <w:t>».</w:t>
            </w:r>
          </w:p>
        </w:tc>
      </w:tr>
      <w:tr w:rsidR="005B0CE5" w:rsidRPr="00F46185" w:rsidTr="00F46185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7C2B8B" w:rsidRDefault="00F46185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left="140" w:hanging="140"/>
              <w:contextualSpacing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7C2B8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0CE5" w:rsidRPr="00F46185" w:rsidTr="00F46185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A81FA2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A81FA2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Форма подачи Предложения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985" w:rsidRPr="00A81FA2" w:rsidRDefault="001E1985" w:rsidP="001E1985">
            <w:pPr>
              <w:tabs>
                <w:tab w:val="left" w:pos="142"/>
                <w:tab w:val="left" w:pos="284"/>
                <w:tab w:val="left" w:pos="426"/>
                <w:tab w:val="left" w:pos="567"/>
              </w:tabs>
              <w:spacing w:line="276" w:lineRule="auto"/>
              <w:ind w:firstLine="0"/>
              <w:contextualSpacing/>
              <w:jc w:val="lef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A81FA2">
              <w:rPr>
                <w:rFonts w:ascii="Arial" w:hAnsi="Arial" w:cs="Arial"/>
                <w:sz w:val="24"/>
                <w:szCs w:val="24"/>
                <w:lang w:eastAsia="en-US"/>
              </w:rPr>
              <w:t>Электронная</w:t>
            </w:r>
          </w:p>
          <w:p w:rsidR="001E1985" w:rsidRPr="00A81FA2" w:rsidRDefault="001E1985" w:rsidP="001E1985">
            <w:pPr>
              <w:shd w:val="clear" w:color="auto" w:fill="FFFFFF"/>
              <w:spacing w:line="240" w:lineRule="auto"/>
              <w:ind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81FA2">
              <w:rPr>
                <w:rFonts w:ascii="Arial" w:hAnsi="Arial" w:cs="Arial"/>
                <w:color w:val="000000"/>
                <w:sz w:val="24"/>
                <w:szCs w:val="24"/>
              </w:rPr>
              <w:t xml:space="preserve">Участники должны обеспечить доставку предложений   в электронной форме </w:t>
            </w:r>
            <w:r w:rsidRPr="00A81FA2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e</w:t>
            </w:r>
            <w:r w:rsidRPr="00A81FA2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A81FA2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mail</w:t>
            </w:r>
            <w:r w:rsidRPr="00A81FA2">
              <w:rPr>
                <w:rFonts w:ascii="Arial" w:hAnsi="Arial" w:cs="Arial"/>
                <w:color w:val="000000"/>
                <w:sz w:val="24"/>
                <w:szCs w:val="24"/>
              </w:rPr>
              <w:t xml:space="preserve">:  </w:t>
            </w:r>
          </w:p>
          <w:p w:rsidR="00A81FA2" w:rsidRPr="00A81FA2" w:rsidRDefault="00795E0B" w:rsidP="00A81FA2">
            <w:pPr>
              <w:shd w:val="clear" w:color="auto" w:fill="FFFFFF"/>
              <w:spacing w:line="240" w:lineRule="auto"/>
              <w:ind w:firstLine="0"/>
              <w:rPr>
                <w:rStyle w:val="a6"/>
                <w:rFonts w:ascii="Arial" w:hAnsi="Arial" w:cs="Arial"/>
                <w:sz w:val="24"/>
                <w:szCs w:val="24"/>
              </w:rPr>
            </w:pPr>
            <w:hyperlink r:id="rId5" w:history="1">
              <w:r w:rsidRPr="00A748F2">
                <w:rPr>
                  <w:rStyle w:val="a6"/>
                  <w:rFonts w:ascii="Arial" w:hAnsi="Arial" w:cs="Arial"/>
                  <w:sz w:val="24"/>
                  <w:szCs w:val="24"/>
                  <w:lang w:val="en-US" w:eastAsia="en-US"/>
                </w:rPr>
                <w:t>Dunaeva</w:t>
              </w:r>
              <w:r w:rsidRPr="00795E0B">
                <w:rPr>
                  <w:rStyle w:val="a6"/>
                  <w:rFonts w:ascii="Arial" w:hAnsi="Arial" w:cs="Arial"/>
                  <w:sz w:val="24"/>
                  <w:szCs w:val="24"/>
                  <w:lang w:eastAsia="en-US"/>
                </w:rPr>
                <w:t>_</w:t>
              </w:r>
              <w:r w:rsidRPr="00A748F2">
                <w:rPr>
                  <w:rStyle w:val="a6"/>
                  <w:rFonts w:ascii="Arial" w:hAnsi="Arial" w:cs="Arial"/>
                  <w:sz w:val="24"/>
                  <w:szCs w:val="24"/>
                  <w:lang w:val="en-US" w:eastAsia="en-US"/>
                </w:rPr>
                <w:t>NB</w:t>
              </w:r>
              <w:r w:rsidRPr="00A748F2">
                <w:rPr>
                  <w:rStyle w:val="a6"/>
                  <w:rFonts w:ascii="Arial" w:hAnsi="Arial" w:cs="Arial"/>
                  <w:sz w:val="24"/>
                  <w:szCs w:val="24"/>
                  <w:lang w:eastAsia="en-US"/>
                </w:rPr>
                <w:t>@</w:t>
              </w:r>
              <w:r w:rsidRPr="00A748F2">
                <w:rPr>
                  <w:rStyle w:val="a6"/>
                  <w:rFonts w:ascii="Arial" w:hAnsi="Arial" w:cs="Arial"/>
                  <w:sz w:val="24"/>
                  <w:szCs w:val="24"/>
                  <w:lang w:val="en-US" w:eastAsia="en-US"/>
                </w:rPr>
                <w:t>unipro</w:t>
              </w:r>
              <w:r w:rsidRPr="00A748F2">
                <w:rPr>
                  <w:rStyle w:val="a6"/>
                  <w:rFonts w:ascii="Arial" w:hAnsi="Arial" w:cs="Arial"/>
                  <w:sz w:val="24"/>
                  <w:szCs w:val="24"/>
                  <w:lang w:eastAsia="en-US"/>
                </w:rPr>
                <w:t>.</w:t>
              </w:r>
              <w:r w:rsidRPr="00A748F2">
                <w:rPr>
                  <w:rStyle w:val="a6"/>
                  <w:rFonts w:ascii="Arial" w:hAnsi="Arial" w:cs="Arial"/>
                  <w:sz w:val="24"/>
                  <w:szCs w:val="24"/>
                  <w:lang w:val="en-US" w:eastAsia="en-US"/>
                </w:rPr>
                <w:t>energy</w:t>
              </w:r>
            </w:hyperlink>
            <w:r w:rsidR="00A81FA2" w:rsidRPr="00A81FA2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5B0CE5" w:rsidRPr="00795E0B" w:rsidRDefault="00A81FA2" w:rsidP="00795E0B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A81FA2">
              <w:rPr>
                <w:rFonts w:ascii="Arial" w:hAnsi="Arial" w:cs="Arial"/>
                <w:sz w:val="24"/>
                <w:szCs w:val="24"/>
                <w:lang w:eastAsia="en-US"/>
              </w:rPr>
              <w:t>номер контактного телефона: (49645)7-</w:t>
            </w:r>
            <w:r w:rsidRPr="00795E0B">
              <w:rPr>
                <w:rFonts w:ascii="Arial" w:hAnsi="Arial" w:cs="Arial"/>
                <w:sz w:val="24"/>
                <w:szCs w:val="24"/>
                <w:lang w:eastAsia="en-US"/>
              </w:rPr>
              <w:t>14-</w:t>
            </w:r>
            <w:r w:rsidR="00795E0B" w:rsidRPr="00795E0B">
              <w:rPr>
                <w:rFonts w:ascii="Arial" w:hAnsi="Arial" w:cs="Arial"/>
                <w:sz w:val="24"/>
                <w:szCs w:val="24"/>
                <w:lang w:eastAsia="en-US"/>
              </w:rPr>
              <w:t>97</w:t>
            </w:r>
          </w:p>
        </w:tc>
      </w:tr>
      <w:tr w:rsidR="005B0CE5" w:rsidRPr="00F46185" w:rsidTr="00F46185">
        <w:trPr>
          <w:trHeight w:val="7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widowControl w:val="0"/>
              <w:tabs>
                <w:tab w:val="left" w:pos="567"/>
                <w:tab w:val="left" w:pos="708"/>
                <w:tab w:val="num" w:pos="1307"/>
              </w:tabs>
              <w:adjustRightInd w:val="0"/>
              <w:spacing w:line="240" w:lineRule="auto"/>
              <w:ind w:left="72" w:right="-278" w:firstLine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</w:rPr>
              <w:t>Требования к сроку действия предложения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F46185" w:rsidP="00F46185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</w:pPr>
            <w:r w:rsidRPr="00A81FA2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Н</w:t>
            </w:r>
            <w:r w:rsidR="005B0CE5" w:rsidRPr="00A81FA2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е менее чем </w:t>
            </w:r>
            <w:r w:rsidR="001E1985" w:rsidRPr="00A81FA2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60</w:t>
            </w:r>
            <w:r w:rsidR="005B0CE5" w:rsidRPr="00A81FA2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 календарных дней со дня, следующего за днем окончания приема Предложений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5B0CE5" w:rsidRPr="00F46185" w:rsidTr="00F46185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Состав Предложения участника и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Участник запроса предложений должен подготовить предложение с учетом следующих требований: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hanging="83"/>
              <w:contextualSpacing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211" w:firstLine="0"/>
              <w:contextualSpacing/>
              <w:rPr>
                <w:rFonts w:ascii="Arial" w:hAnsi="Arial" w:cs="Arial"/>
                <w:sz w:val="24"/>
                <w:szCs w:val="24"/>
              </w:rPr>
            </w:pPr>
            <w:bookmarkStart w:id="1" w:name="_GoBack"/>
            <w:bookmarkEnd w:id="1"/>
          </w:p>
          <w:p w:rsidR="005B0CE5" w:rsidRPr="00F46185" w:rsidRDefault="005B0CE5" w:rsidP="00293A80">
            <w:pPr>
              <w:pStyle w:val="a8"/>
              <w:numPr>
                <w:ilvl w:val="0"/>
                <w:numId w:val="4"/>
              </w:numPr>
              <w:tabs>
                <w:tab w:val="left" w:pos="567"/>
              </w:tabs>
              <w:ind w:left="350" w:hanging="281"/>
              <w:contextualSpacing/>
              <w:rPr>
                <w:rFonts w:ascii="Arial" w:hAnsi="Arial" w:cs="Arial"/>
                <w:u w:val="single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 xml:space="preserve">Цифровой носитель информации, в составе: </w:t>
            </w: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  <w:b/>
                <w:u w:val="single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1 (с ценами):</w:t>
            </w:r>
            <w:r w:rsidRPr="00F46185">
              <w:rPr>
                <w:rFonts w:ascii="Arial" w:hAnsi="Arial" w:cs="Arial"/>
              </w:rPr>
              <w:t xml:space="preserve"> </w:t>
            </w:r>
          </w:p>
          <w:p w:rsidR="005B0CE5" w:rsidRPr="00F46185" w:rsidRDefault="00F46185" w:rsidP="00293A80">
            <w:pPr>
              <w:pStyle w:val="a8"/>
              <w:numPr>
                <w:ilvl w:val="0"/>
                <w:numId w:val="6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</w:t>
            </w:r>
            <w:r w:rsidR="005B0CE5" w:rsidRPr="00F46185">
              <w:rPr>
                <w:rFonts w:ascii="Arial" w:hAnsi="Arial" w:cs="Arial"/>
              </w:rPr>
              <w:t>Приложениями (формы 1-11) в</w:t>
            </w:r>
            <w:r w:rsidR="005B0CE5"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="005B0CE5" w:rsidRPr="00F46185">
              <w:rPr>
                <w:rFonts w:ascii="Arial" w:hAnsi="Arial" w:cs="Arial"/>
              </w:rPr>
              <w:t>.</w:t>
            </w:r>
          </w:p>
          <w:p w:rsidR="005B0CE5" w:rsidRPr="006F5E5C" w:rsidRDefault="005B0CE5" w:rsidP="006F5E5C">
            <w:pPr>
              <w:tabs>
                <w:tab w:val="left" w:pos="144"/>
                <w:tab w:val="left" w:pos="567"/>
              </w:tabs>
              <w:ind w:left="67" w:firstLine="0"/>
              <w:contextualSpacing/>
              <w:rPr>
                <w:rFonts w:ascii="Arial" w:hAnsi="Arial" w:cs="Arial"/>
              </w:rPr>
            </w:pPr>
            <w:r w:rsidRPr="006F5E5C">
              <w:rPr>
                <w:rFonts w:ascii="Arial" w:eastAsia="Calibri" w:hAnsi="Arial" w:cs="Arial"/>
                <w:lang w:eastAsia="en-US"/>
              </w:rPr>
              <w:t xml:space="preserve">.                  </w:t>
            </w:r>
          </w:p>
          <w:p w:rsidR="005B0CE5" w:rsidRPr="00F46185" w:rsidRDefault="005B0CE5">
            <w:pPr>
              <w:tabs>
                <w:tab w:val="left" w:pos="358"/>
              </w:tabs>
              <w:spacing w:line="240" w:lineRule="auto"/>
              <w:ind w:left="358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eastAsia="Times New Roman" w:hAnsi="Arial" w:cs="Arial"/>
                <w:b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2 (без цен):</w:t>
            </w:r>
            <w:r w:rsidRPr="00F46185">
              <w:rPr>
                <w:rFonts w:ascii="Arial" w:hAnsi="Arial" w:cs="Arial"/>
                <w:b/>
              </w:rPr>
              <w:t xml:space="preserve"> 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7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Приложениями                                            </w:t>
            </w:r>
            <w:proofErr w:type="gramStart"/>
            <w:r w:rsidRPr="00F46185">
              <w:rPr>
                <w:rFonts w:ascii="Arial" w:hAnsi="Arial" w:cs="Arial"/>
              </w:rPr>
              <w:t xml:space="preserve">   (</w:t>
            </w:r>
            <w:proofErr w:type="gramEnd"/>
            <w:r w:rsidRPr="00F46185">
              <w:rPr>
                <w:rFonts w:ascii="Arial" w:hAnsi="Arial" w:cs="Arial"/>
              </w:rPr>
              <w:t>формы 1-11) в</w:t>
            </w:r>
            <w:r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Pr="00F46185">
              <w:rPr>
                <w:rFonts w:ascii="Arial" w:hAnsi="Arial" w:cs="Arial"/>
              </w:rPr>
              <w:t>.</w:t>
            </w:r>
          </w:p>
          <w:p w:rsidR="005B0CE5" w:rsidRPr="006F5E5C" w:rsidRDefault="005B0CE5" w:rsidP="006F5E5C">
            <w:pPr>
              <w:tabs>
                <w:tab w:val="left" w:pos="144"/>
                <w:tab w:val="left" w:pos="567"/>
              </w:tabs>
              <w:ind w:left="67" w:firstLine="0"/>
              <w:contextualSpacing/>
              <w:rPr>
                <w:rFonts w:ascii="Arial" w:eastAsiaTheme="minorHAnsi" w:hAnsi="Arial" w:cs="Arial"/>
              </w:rPr>
            </w:pP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Отзывы Заказчиков о результатах выполнения аналогичных работ, оказания услуг, поставке аналогичных товаров;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Иные документы, которые, по мнению Участника, подтверждают его соответствие установленным требованиям, с соответствующими комментариями, разъясняющими цель предоставления этих документов.</w:t>
            </w:r>
          </w:p>
          <w:p w:rsidR="005B0CE5" w:rsidRPr="00F46185" w:rsidRDefault="005B0CE5" w:rsidP="00F4618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lastRenderedPageBreak/>
              <w:t>ВНИМАНИЕ!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Скан-копия № 2 предназначена для технической экспертизы, документы </w:t>
            </w: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НЕ должны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содержать коммерческую информацию (цены на продукцию, стоимость предложения/лота и др.).</w:t>
            </w:r>
          </w:p>
        </w:tc>
      </w:tr>
      <w:tr w:rsidR="005B0CE5" w:rsidRPr="00F46185" w:rsidTr="00F46185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 документов на цифровом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носителе информации: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формат файлов PDF;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каждый файл PDF должен быть поименован в соответствии с его содержанием (Например, 1. Письмо о подаче оферты.pdf);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размер файла PDF не должен превышать 10 Мб, допускается разделение документа на части при превышении допустимого объема файла (Например, Техническое предложение_ Часть 1.pdf (10 Мб), Техническое предложение _Часть 2.pdf (5 Мб)).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ind w:left="350" w:hanging="283"/>
              <w:contextualSpacing/>
              <w:rPr>
                <w:rFonts w:ascii="Arial" w:eastAsia="Calibri" w:hAnsi="Arial" w:cs="Arial"/>
                <w:lang w:eastAsia="en-US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Допускается архивирование в электронных папках на одном цифровом носителе информации.     </w:t>
            </w: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color w:val="FF0000"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i/>
                <w:sz w:val="24"/>
                <w:szCs w:val="24"/>
              </w:rPr>
              <w:t>[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u w:val="single"/>
                <w:lang w:eastAsia="en-US"/>
              </w:rPr>
              <w:t>Например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Папка_Скан</w:t>
            </w:r>
            <w:proofErr w:type="spellEnd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-копия 1; </w:t>
            </w:r>
            <w:proofErr w:type="spellStart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Папка_Скан</w:t>
            </w:r>
            <w:proofErr w:type="spellEnd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-копия 2</w:t>
            </w:r>
            <w:r w:rsidRPr="00F46185">
              <w:rPr>
                <w:rFonts w:ascii="Arial" w:hAnsi="Arial" w:cs="Arial"/>
                <w:i/>
                <w:color w:val="000000"/>
                <w:sz w:val="24"/>
                <w:szCs w:val="24"/>
              </w:rPr>
              <w:t>]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5B0CE5" w:rsidRPr="00F46185" w:rsidTr="00F46185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Переторжка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6" w:firstLine="2"/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  <w:t xml:space="preserve">С проведением процедуры переторжки.  </w:t>
            </w:r>
          </w:p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  <w:tr w:rsidR="005B0CE5" w:rsidRPr="00F46185" w:rsidTr="00F46185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Проект договора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Унифицированная (стандартная) форма договора (УФД) Заказчика находится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№</w:t>
            </w:r>
            <w:r w:rsidR="003848CB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 xml:space="preserve"> 14</w:t>
            </w:r>
            <w:r w:rsidR="00F46185"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 xml:space="preserve"> </w:t>
            </w:r>
            <w:r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УФД</w:t>
            </w:r>
          </w:p>
          <w:p w:rsidR="005B0CE5" w:rsidRPr="00F46185" w:rsidRDefault="004B460D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6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F46185" w:rsidRPr="00F46185" w:rsidRDefault="00F46185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ascii="Arial" w:eastAsia="Calibri" w:hAnsi="Arial" w:cs="Arial"/>
                <w:color w:val="0000FF"/>
                <w:sz w:val="24"/>
                <w:szCs w:val="24"/>
                <w:u w:val="single"/>
                <w:lang w:eastAsia="en-US"/>
              </w:rPr>
            </w:pPr>
          </w:p>
        </w:tc>
      </w:tr>
      <w:tr w:rsidR="005B0CE5" w:rsidRPr="00F46185" w:rsidTr="00F46185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Образцы основных форм, включаемых в предложение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Формы документации Заказчика находятся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</w:p>
          <w:p w:rsidR="005B0CE5" w:rsidRPr="00F46185" w:rsidRDefault="004B460D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7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0CE5" w:rsidRPr="00F46185" w:rsidTr="00F46185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Аккредитация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Style w:val="a6"/>
                <w:rFonts w:ascii="Arial" w:hAnsi="Arial" w:cs="Arial"/>
                <w:sz w:val="24"/>
                <w:szCs w:val="24"/>
              </w:rPr>
            </w:pPr>
            <w:r w:rsidRPr="00F46185">
              <w:rPr>
                <w:rFonts w:ascii="Arial" w:hAnsi="Arial" w:cs="Arial"/>
                <w:sz w:val="24"/>
                <w:szCs w:val="24"/>
              </w:rPr>
              <w:t xml:space="preserve">Участник должен пройти аккредитацию в базе поставщиков </w:t>
            </w:r>
            <w:proofErr w:type="spellStart"/>
            <w:r w:rsidRPr="00F46185">
              <w:rPr>
                <w:rFonts w:ascii="Arial" w:hAnsi="Arial" w:cs="Arial"/>
                <w:sz w:val="24"/>
                <w:szCs w:val="24"/>
              </w:rPr>
              <w:t>ПАО«Юнипро</w:t>
            </w:r>
            <w:proofErr w:type="spellEnd"/>
            <w:r w:rsidRPr="00F46185">
              <w:rPr>
                <w:rFonts w:ascii="Arial" w:hAnsi="Arial" w:cs="Arial"/>
                <w:sz w:val="24"/>
                <w:szCs w:val="24"/>
              </w:rPr>
              <w:t xml:space="preserve">»: подробные требования по ссылке: </w:t>
            </w:r>
            <w:hyperlink r:id="rId8" w:history="1">
              <w:r w:rsidRPr="00F46185">
                <w:rPr>
                  <w:rStyle w:val="a6"/>
                  <w:rFonts w:ascii="Arial" w:hAnsi="Arial" w:cs="Arial"/>
                  <w:sz w:val="24"/>
                  <w:szCs w:val="24"/>
                </w:rPr>
                <w:t>http://www.unipro.energy/purchase/accreditation/</w:t>
              </w:r>
            </w:hyperlink>
            <w:r w:rsidRPr="00F46185">
              <w:rPr>
                <w:rStyle w:val="a6"/>
                <w:rFonts w:ascii="Arial" w:hAnsi="Arial" w:cs="Arial"/>
                <w:sz w:val="24"/>
                <w:szCs w:val="24"/>
              </w:rPr>
              <w:t>.</w:t>
            </w:r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</w:tbl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 xml:space="preserve">Настоящий Раздел дополняет условия проведения Запроса предложений и Инструкции по подготовке Предложений. </w:t>
      </w:r>
    </w:p>
    <w:p w:rsidR="005B0CE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>В случае противоречий между требованиями настоящего Раздела 3 и других разделов Документации (Раздел 1 и 2), применяются требования настоящего Раздела 3.</w:t>
      </w:r>
    </w:p>
    <w:p w:rsidR="005A4347" w:rsidRDefault="005A4347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A4347" w:rsidRDefault="005A4347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A4347" w:rsidRDefault="005A4347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sectPr w:rsidR="005A4347" w:rsidSect="005B0C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C5448"/>
    <w:multiLevelType w:val="hybridMultilevel"/>
    <w:tmpl w:val="1D5813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F3D1F"/>
    <w:multiLevelType w:val="hybridMultilevel"/>
    <w:tmpl w:val="E16EEEFC"/>
    <w:lvl w:ilvl="0" w:tplc="C1043642">
      <w:start w:val="1"/>
      <w:numFmt w:val="decimal"/>
      <w:lvlText w:val="%1."/>
      <w:lvlJc w:val="left"/>
      <w:pPr>
        <w:ind w:left="429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2" w15:restartNumberingAfterBreak="0">
    <w:nsid w:val="16A43D89"/>
    <w:multiLevelType w:val="hybridMultilevel"/>
    <w:tmpl w:val="FA72A640"/>
    <w:lvl w:ilvl="0" w:tplc="0419000B">
      <w:start w:val="1"/>
      <w:numFmt w:val="bullet"/>
      <w:lvlText w:val=""/>
      <w:lvlJc w:val="left"/>
      <w:pPr>
        <w:ind w:left="1071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791" w:hanging="360"/>
      </w:pPr>
    </w:lvl>
    <w:lvl w:ilvl="2" w:tplc="0419001B">
      <w:start w:val="1"/>
      <w:numFmt w:val="lowerRoman"/>
      <w:lvlText w:val="%3."/>
      <w:lvlJc w:val="right"/>
      <w:pPr>
        <w:ind w:left="2511" w:hanging="180"/>
      </w:pPr>
    </w:lvl>
    <w:lvl w:ilvl="3" w:tplc="0419000F">
      <w:start w:val="1"/>
      <w:numFmt w:val="decimal"/>
      <w:lvlText w:val="%4."/>
      <w:lvlJc w:val="left"/>
      <w:pPr>
        <w:ind w:left="3231" w:hanging="360"/>
      </w:pPr>
    </w:lvl>
    <w:lvl w:ilvl="4" w:tplc="04190019">
      <w:start w:val="1"/>
      <w:numFmt w:val="lowerLetter"/>
      <w:lvlText w:val="%5."/>
      <w:lvlJc w:val="left"/>
      <w:pPr>
        <w:ind w:left="3951" w:hanging="360"/>
      </w:pPr>
    </w:lvl>
    <w:lvl w:ilvl="5" w:tplc="0419001B">
      <w:start w:val="1"/>
      <w:numFmt w:val="lowerRoman"/>
      <w:lvlText w:val="%6."/>
      <w:lvlJc w:val="right"/>
      <w:pPr>
        <w:ind w:left="4671" w:hanging="180"/>
      </w:pPr>
    </w:lvl>
    <w:lvl w:ilvl="6" w:tplc="0419000F">
      <w:start w:val="1"/>
      <w:numFmt w:val="decimal"/>
      <w:lvlText w:val="%7."/>
      <w:lvlJc w:val="left"/>
      <w:pPr>
        <w:ind w:left="5391" w:hanging="360"/>
      </w:pPr>
    </w:lvl>
    <w:lvl w:ilvl="7" w:tplc="04190019">
      <w:start w:val="1"/>
      <w:numFmt w:val="lowerLetter"/>
      <w:lvlText w:val="%8."/>
      <w:lvlJc w:val="left"/>
      <w:pPr>
        <w:ind w:left="6111" w:hanging="360"/>
      </w:pPr>
    </w:lvl>
    <w:lvl w:ilvl="8" w:tplc="0419001B">
      <w:start w:val="1"/>
      <w:numFmt w:val="lowerRoman"/>
      <w:lvlText w:val="%9."/>
      <w:lvlJc w:val="right"/>
      <w:pPr>
        <w:ind w:left="6831" w:hanging="180"/>
      </w:pPr>
    </w:lvl>
  </w:abstractNum>
  <w:abstractNum w:abstractNumId="3" w15:restartNumberingAfterBreak="0">
    <w:nsid w:val="22E15AD4"/>
    <w:multiLevelType w:val="hybridMultilevel"/>
    <w:tmpl w:val="92684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46496"/>
    <w:multiLevelType w:val="hybridMultilevel"/>
    <w:tmpl w:val="1506E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23CBD"/>
    <w:multiLevelType w:val="hybridMultilevel"/>
    <w:tmpl w:val="D7F8F2B4"/>
    <w:lvl w:ilvl="0" w:tplc="0419000B">
      <w:start w:val="1"/>
      <w:numFmt w:val="bullet"/>
      <w:lvlText w:val=""/>
      <w:lvlJc w:val="left"/>
      <w:pPr>
        <w:ind w:left="9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3FA317FC"/>
    <w:multiLevelType w:val="hybridMultilevel"/>
    <w:tmpl w:val="9CFAA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B2B7D"/>
    <w:multiLevelType w:val="hybridMultilevel"/>
    <w:tmpl w:val="3850E67A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478A395C"/>
    <w:multiLevelType w:val="multilevel"/>
    <w:tmpl w:val="27DA51A0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985"/>
        </w:tabs>
        <w:ind w:left="1985" w:hanging="1134"/>
      </w:pPr>
      <w:rPr>
        <w:rFonts w:ascii="Arial" w:hAnsi="Arial" w:cs="Arial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b/>
      </w:rPr>
    </w:lvl>
  </w:abstractNum>
  <w:abstractNum w:abstractNumId="10" w15:restartNumberingAfterBreak="0">
    <w:nsid w:val="680C73EF"/>
    <w:multiLevelType w:val="hybridMultilevel"/>
    <w:tmpl w:val="32CC3DB8"/>
    <w:lvl w:ilvl="0" w:tplc="360A6D88">
      <w:start w:val="1"/>
      <w:numFmt w:val="decimal"/>
      <w:lvlText w:val="%1)"/>
      <w:lvlJc w:val="left"/>
      <w:pPr>
        <w:ind w:left="429" w:hanging="360"/>
      </w:pPr>
      <w:rPr>
        <w:rFonts w:eastAsia="Times New Roman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1" w15:restartNumberingAfterBreak="0">
    <w:nsid w:val="75034AD2"/>
    <w:multiLevelType w:val="hybridMultilevel"/>
    <w:tmpl w:val="0D688918"/>
    <w:lvl w:ilvl="0" w:tplc="F5BA61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6184F"/>
    <w:multiLevelType w:val="hybridMultilevel"/>
    <w:tmpl w:val="214A6F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E1"/>
    <w:rsid w:val="000D4655"/>
    <w:rsid w:val="001E1985"/>
    <w:rsid w:val="003848CB"/>
    <w:rsid w:val="00407FF5"/>
    <w:rsid w:val="00443468"/>
    <w:rsid w:val="004B460D"/>
    <w:rsid w:val="005A4347"/>
    <w:rsid w:val="005B0CE5"/>
    <w:rsid w:val="006F5E5C"/>
    <w:rsid w:val="00795E0B"/>
    <w:rsid w:val="007C2B8B"/>
    <w:rsid w:val="0088318C"/>
    <w:rsid w:val="00934B8A"/>
    <w:rsid w:val="00A81FA2"/>
    <w:rsid w:val="00B62166"/>
    <w:rsid w:val="00C73ED0"/>
    <w:rsid w:val="00CE6780"/>
    <w:rsid w:val="00E172A4"/>
    <w:rsid w:val="00F01AE1"/>
    <w:rsid w:val="00F4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720E0"/>
  <w15:chartTrackingRefBased/>
  <w15:docId w15:val="{C587834A-58D3-4D24-B799-37295FFC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B0CE5"/>
    <w:pPr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aliases w:val="H1,H11,H12,1,Document Header1"/>
    <w:basedOn w:val="a2"/>
    <w:next w:val="a2"/>
    <w:link w:val="10"/>
    <w:qFormat/>
    <w:rsid w:val="005B0CE5"/>
    <w:pPr>
      <w:keepNext/>
      <w:keepLines/>
      <w:pageBreakBefore/>
      <w:numPr>
        <w:numId w:val="1"/>
      </w:numPr>
      <w:suppressAutoHyphens/>
      <w:snapToGrid/>
      <w:spacing w:before="480" w:after="240" w:line="240" w:lineRule="auto"/>
      <w:jc w:val="left"/>
      <w:outlineLvl w:val="0"/>
    </w:pPr>
    <w:rPr>
      <w:rFonts w:ascii="Arial" w:hAnsi="Arial"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semiHidden/>
    <w:unhideWhenUsed/>
    <w:qFormat/>
    <w:rsid w:val="005B0CE5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5B0CE5"/>
    <w:rPr>
      <w:rFonts w:ascii="Arial" w:eastAsia="Times New Roman" w:hAnsi="Arial" w:cs="Times New Roman"/>
      <w:kern w:val="28"/>
      <w:sz w:val="40"/>
      <w:szCs w:val="20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semiHidden/>
    <w:rsid w:val="005B0CE5"/>
    <w:rPr>
      <w:rFonts w:ascii="Times New Roman" w:eastAsia="Times New Roman" w:hAnsi="Times New Roman" w:cs="Times New Roman"/>
      <w:sz w:val="32"/>
      <w:szCs w:val="20"/>
    </w:rPr>
  </w:style>
  <w:style w:type="character" w:styleId="a6">
    <w:name w:val="Hyperlink"/>
    <w:basedOn w:val="a3"/>
    <w:uiPriority w:val="99"/>
    <w:unhideWhenUsed/>
    <w:rsid w:val="005B0CE5"/>
    <w:rPr>
      <w:color w:val="0000FF"/>
      <w:u w:val="single"/>
    </w:rPr>
  </w:style>
  <w:style w:type="character" w:customStyle="1" w:styleId="a7">
    <w:name w:val="Абзац списка Знак"/>
    <w:basedOn w:val="a3"/>
    <w:link w:val="a8"/>
    <w:uiPriority w:val="34"/>
    <w:locked/>
    <w:rsid w:val="005B0CE5"/>
    <w:rPr>
      <w:sz w:val="24"/>
      <w:szCs w:val="24"/>
    </w:rPr>
  </w:style>
  <w:style w:type="paragraph" w:styleId="a8">
    <w:name w:val="List Paragraph"/>
    <w:basedOn w:val="a2"/>
    <w:link w:val="a7"/>
    <w:uiPriority w:val="34"/>
    <w:qFormat/>
    <w:rsid w:val="005B0CE5"/>
    <w:pPr>
      <w:snapToGrid/>
      <w:spacing w:line="240" w:lineRule="auto"/>
      <w:ind w:left="708" w:firstLine="0"/>
      <w:jc w:val="left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a">
    <w:name w:val="Пункт"/>
    <w:basedOn w:val="a2"/>
    <w:rsid w:val="005B0CE5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5B0CE5"/>
    <w:pPr>
      <w:numPr>
        <w:ilvl w:val="3"/>
      </w:numPr>
    </w:pPr>
  </w:style>
  <w:style w:type="paragraph" w:customStyle="1" w:styleId="a1">
    <w:name w:val="Подподпункт"/>
    <w:basedOn w:val="a0"/>
    <w:rsid w:val="005B0CE5"/>
    <w:pPr>
      <w:numPr>
        <w:ilvl w:val="4"/>
      </w:numPr>
    </w:pPr>
  </w:style>
  <w:style w:type="character" w:styleId="a9">
    <w:name w:val="FollowedHyperlink"/>
    <w:basedOn w:val="a3"/>
    <w:uiPriority w:val="99"/>
    <w:semiHidden/>
    <w:unhideWhenUsed/>
    <w:rsid w:val="00F46185"/>
    <w:rPr>
      <w:color w:val="954F72" w:themeColor="followedHyperlink"/>
      <w:u w:val="single"/>
    </w:rPr>
  </w:style>
  <w:style w:type="paragraph" w:styleId="aa">
    <w:name w:val="Balloon Text"/>
    <w:basedOn w:val="a2"/>
    <w:link w:val="ab"/>
    <w:uiPriority w:val="99"/>
    <w:semiHidden/>
    <w:unhideWhenUsed/>
    <w:rsid w:val="005A43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3"/>
    <w:link w:val="aa"/>
    <w:uiPriority w:val="99"/>
    <w:semiHidden/>
    <w:rsid w:val="005A434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0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accreditati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ipro.energy/purchase/documen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5" Type="http://schemas.openxmlformats.org/officeDocument/2006/relationships/hyperlink" Target="mailto:Dunaeva_NB@unipro.energ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Дунаева Наталия Борисовна</cp:lastModifiedBy>
  <cp:revision>6</cp:revision>
  <cp:lastPrinted>2020-01-23T07:23:00Z</cp:lastPrinted>
  <dcterms:created xsi:type="dcterms:W3CDTF">2020-01-23T07:28:00Z</dcterms:created>
  <dcterms:modified xsi:type="dcterms:W3CDTF">2020-01-30T11:24:00Z</dcterms:modified>
</cp:coreProperties>
</file>