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="00C5160B">
        <w:rPr>
          <w:rFonts w:ascii="Times New Roman" w:hAnsi="Times New Roman" w:cs="Times New Roman"/>
          <w:b/>
        </w:rPr>
        <w:t xml:space="preserve">и общим вопросам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EE5AA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bookmarkStart w:id="0" w:name="_GoBack"/>
      <w:bookmarkEnd w:id="0"/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A73A0F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A73A0F">
        <w:rPr>
          <w:rFonts w:ascii="Times New Roman" w:hAnsi="Times New Roman" w:cs="Times New Roman"/>
          <w:color w:val="auto"/>
          <w:sz w:val="24"/>
          <w:szCs w:val="24"/>
        </w:rPr>
        <w:t xml:space="preserve">Уважаемый </w:t>
      </w:r>
      <w:r w:rsidR="00E81107" w:rsidRPr="00A73A0F">
        <w:rPr>
          <w:rFonts w:ascii="Times New Roman" w:hAnsi="Times New Roman" w:cs="Times New Roman"/>
          <w:color w:val="auto"/>
          <w:sz w:val="24"/>
          <w:szCs w:val="24"/>
        </w:rPr>
        <w:t>Вячеслав Викторович</w:t>
      </w:r>
      <w:r w:rsidR="009B4C2E" w:rsidRPr="00A73A0F">
        <w:rPr>
          <w:rFonts w:ascii="Times New Roman" w:hAnsi="Times New Roman" w:cs="Times New Roman"/>
          <w:color w:val="auto"/>
          <w:sz w:val="24"/>
          <w:szCs w:val="24"/>
        </w:rPr>
        <w:t>!</w:t>
      </w:r>
    </w:p>
    <w:p w:rsidR="00C5160B" w:rsidRDefault="009B4C2E" w:rsidP="00C5160B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C5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№П548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C5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5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определение лучших условий выполнения работ/оказания услуг</w:t>
      </w:r>
      <w:r w:rsidR="00C51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5160B" w:rsidRPr="00C5160B" w:rsidRDefault="00C5160B" w:rsidP="00C5160B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5160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Лот №1:</w:t>
      </w:r>
      <w:r w:rsidRPr="00C5160B">
        <w:rPr>
          <w:rFonts w:ascii="Times New Roman" w:hAnsi="Times New Roman" w:cs="Times New Roman"/>
          <w:sz w:val="24"/>
          <w:szCs w:val="24"/>
        </w:rPr>
        <w:t xml:space="preserve"> </w:t>
      </w:r>
      <w:r w:rsidRPr="00C5160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Восстановление антикоррозионной защиты технологического оборудования для Филиала «Сургутская ГРЭС-2» ПАО «Юнипро» в 2020 г.</w:t>
      </w:r>
    </w:p>
    <w:p w:rsidR="00C5160B" w:rsidRPr="00C5160B" w:rsidRDefault="00C5160B" w:rsidP="00C5160B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5160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Лот №2: Ремонт и покраска технологического оборудования электролизных установок для Филиала «Сургутская ГРЭС-2» ПАО «Юнипро» в 2020 г.</w:t>
      </w:r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597115" w:rsidRDefault="006C60DB" w:rsidP="007A2AAC">
      <w:pPr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5160B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306B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B33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2AAC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A0F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160B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5AAE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6F99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C5202-0BB2-4928-826F-A485F4AA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Бабешко Юрий Сергеевич</cp:lastModifiedBy>
  <cp:revision>13</cp:revision>
  <cp:lastPrinted>2020-01-14T12:35:00Z</cp:lastPrinted>
  <dcterms:created xsi:type="dcterms:W3CDTF">2018-07-04T08:23:00Z</dcterms:created>
  <dcterms:modified xsi:type="dcterms:W3CDTF">2020-02-06T11:38:00Z</dcterms:modified>
</cp:coreProperties>
</file>