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0125CA">
        <w:rPr>
          <w:rFonts w:ascii="Arial" w:hAnsi="Arial" w:cs="Arial"/>
          <w:color w:val="000000"/>
          <w:sz w:val="24"/>
          <w:szCs w:val="24"/>
        </w:rPr>
        <w:t>0576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0125CA">
        <w:rPr>
          <w:rFonts w:ascii="Arial" w:hAnsi="Arial" w:cs="Arial"/>
          <w:color w:val="000000"/>
          <w:sz w:val="24"/>
          <w:szCs w:val="24"/>
        </w:rPr>
        <w:t>27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0125CA">
        <w:rPr>
          <w:rFonts w:ascii="Arial" w:hAnsi="Arial" w:cs="Arial"/>
          <w:color w:val="000000"/>
          <w:sz w:val="24"/>
          <w:szCs w:val="24"/>
        </w:rPr>
        <w:t>феврал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я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4111"/>
        <w:gridCol w:w="5245"/>
      </w:tblGrid>
      <w:tr w:rsidR="005B0CE5" w:rsidRPr="00F46185" w:rsidTr="00627334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0125CA" w:rsidRDefault="000125CA" w:rsidP="00F4618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5CA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средств автоматического контроля паров кислоты и щелочи, гидразина</w:t>
            </w:r>
            <w:r w:rsidR="00F46185" w:rsidRPr="000125C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нужд </w:t>
            </w:r>
            <w:proofErr w:type="spellStart"/>
            <w:r w:rsidR="00F46185" w:rsidRPr="000125CA">
              <w:rPr>
                <w:rFonts w:ascii="Arial" w:hAnsi="Arial" w:cs="Arial"/>
                <w:color w:val="000000"/>
                <w:sz w:val="24"/>
                <w:szCs w:val="24"/>
              </w:rPr>
              <w:t>Филила</w:t>
            </w:r>
            <w:proofErr w:type="spellEnd"/>
            <w:r w:rsidR="00F46185" w:rsidRPr="000125CA">
              <w:rPr>
                <w:rFonts w:ascii="Arial" w:hAnsi="Arial" w:cs="Arial"/>
                <w:color w:val="000000"/>
                <w:sz w:val="24"/>
                <w:szCs w:val="24"/>
              </w:rPr>
              <w:t xml:space="preserve"> «Шатурская ГРЭС» ПАО «</w:t>
            </w:r>
            <w:proofErr w:type="spellStart"/>
            <w:r w:rsidR="00F46185" w:rsidRPr="000125CA">
              <w:rPr>
                <w:rFonts w:ascii="Arial" w:hAnsi="Arial" w:cs="Arial"/>
                <w:color w:val="000000"/>
                <w:sz w:val="24"/>
                <w:szCs w:val="24"/>
              </w:rPr>
              <w:t>Юнипро</w:t>
            </w:r>
            <w:proofErr w:type="spellEnd"/>
            <w:r w:rsidR="00F46185" w:rsidRPr="000125CA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7C2B8B" w:rsidRDefault="005B0CE5" w:rsidP="007C2B8B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C2B8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 бумажном носителе в запечатанном конверте</w:t>
            </w:r>
            <w:r w:rsidR="00F46185" w:rsidRPr="007C2B8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по адресу: </w:t>
            </w:r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Московская область, </w:t>
            </w:r>
            <w:r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г. </w:t>
            </w:r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Шатура, </w:t>
            </w:r>
            <w:proofErr w:type="spellStart"/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>Черноозерский</w:t>
            </w:r>
            <w:proofErr w:type="spellEnd"/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 проезд, д. 5</w:t>
            </w:r>
          </w:p>
        </w:tc>
      </w:tr>
      <w:tr w:rsidR="005B0CE5" w:rsidRPr="00F46185" w:rsidTr="00627334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е менее чем 120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627334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hanging="83"/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конверт помещается оригинал предложения в бумажном формате и электронный носитель(и) с копиями документов:</w:t>
            </w:r>
          </w:p>
          <w:p w:rsidR="005B0CE5" w:rsidRPr="00F46185" w:rsidRDefault="005B0CE5" w:rsidP="00293A80">
            <w:pPr>
              <w:numPr>
                <w:ilvl w:val="0"/>
                <w:numId w:val="4"/>
              </w:numPr>
              <w:tabs>
                <w:tab w:val="left" w:pos="69"/>
                <w:tab w:val="left" w:pos="420"/>
              </w:tabs>
              <w:spacing w:line="240" w:lineRule="auto"/>
              <w:ind w:left="69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  <w:u w:val="single"/>
              </w:rPr>
              <w:t>Оригинал предложения</w:t>
            </w:r>
            <w:r w:rsidRPr="00F4618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5B0CE5" w:rsidRPr="00F46185" w:rsidRDefault="005B0CE5">
            <w:pPr>
              <w:tabs>
                <w:tab w:val="left" w:pos="69"/>
              </w:tabs>
              <w:spacing w:line="240" w:lineRule="auto"/>
              <w:ind w:left="69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(на бумажном формате в запечатанном конверте):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Письмо о подаче оферты (форма 1)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Коммерческое предложение (без смет) (форма 2)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График </w:t>
            </w:r>
            <w:r w:rsidR="00627334">
              <w:rPr>
                <w:rFonts w:ascii="Arial" w:hAnsi="Arial" w:cs="Arial"/>
              </w:rPr>
              <w:t>выполнения работ</w:t>
            </w:r>
            <w:r w:rsidRPr="00F46185">
              <w:rPr>
                <w:rFonts w:ascii="Arial" w:hAnsi="Arial" w:cs="Arial"/>
              </w:rPr>
              <w:t xml:space="preserve"> (форма </w:t>
            </w:r>
            <w:r w:rsidR="00C82BEE">
              <w:rPr>
                <w:rFonts w:ascii="Arial" w:hAnsi="Arial" w:cs="Arial"/>
              </w:rPr>
              <w:t>3</w:t>
            </w:r>
            <w:r w:rsidRPr="00F46185">
              <w:rPr>
                <w:rFonts w:ascii="Arial" w:hAnsi="Arial" w:cs="Arial"/>
              </w:rPr>
              <w:t>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Протокол разногласий по проекту договора (форма </w:t>
            </w:r>
            <w:r w:rsidR="00C82BEE">
              <w:rPr>
                <w:rFonts w:ascii="Arial" w:hAnsi="Arial" w:cs="Arial"/>
              </w:rPr>
              <w:t>4</w:t>
            </w:r>
            <w:r w:rsidRPr="00F46185">
              <w:rPr>
                <w:rFonts w:ascii="Arial" w:hAnsi="Arial" w:cs="Arial"/>
              </w:rPr>
              <w:t>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6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План распределения объемов работ между генеральным подрядчиком и субподрядчиками (форма </w:t>
            </w:r>
            <w:r w:rsidR="00C82BEE">
              <w:rPr>
                <w:rFonts w:ascii="Arial" w:hAnsi="Arial" w:cs="Arial"/>
              </w:rPr>
              <w:t>5</w:t>
            </w:r>
            <w:r w:rsidRPr="00F46185">
              <w:rPr>
                <w:rFonts w:ascii="Arial" w:hAnsi="Arial" w:cs="Arial"/>
              </w:rPr>
              <w:t>)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211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B0CE5" w:rsidRPr="00F46185" w:rsidRDefault="005B0CE5" w:rsidP="00293A80">
            <w:pPr>
              <w:pStyle w:val="a8"/>
              <w:numPr>
                <w:ilvl w:val="0"/>
                <w:numId w:val="4"/>
              </w:numPr>
              <w:tabs>
                <w:tab w:val="left" w:pos="567"/>
              </w:tabs>
              <w:ind w:left="350" w:hanging="281"/>
              <w:contextualSpacing/>
              <w:rPr>
                <w:rFonts w:ascii="Arial" w:hAnsi="Arial" w:cs="Arial"/>
                <w:u w:val="single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 xml:space="preserve">Цифровой носитель информации, в составе: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F46185">
              <w:rPr>
                <w:rFonts w:ascii="Arial" w:hAnsi="Arial" w:cs="Arial"/>
              </w:rPr>
              <w:t xml:space="preserve"> </w:t>
            </w:r>
          </w:p>
          <w:p w:rsidR="005B0CE5" w:rsidRPr="00F46185" w:rsidRDefault="00F4618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</w:t>
            </w:r>
            <w:r w:rsidR="005B0CE5" w:rsidRPr="00F46185">
              <w:rPr>
                <w:rFonts w:ascii="Arial" w:hAnsi="Arial" w:cs="Arial"/>
              </w:rPr>
              <w:t>Приложениями (формы 1-11) в</w:t>
            </w:r>
            <w:r w:rsidR="005B0CE5"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="005B0CE5" w:rsidRPr="00F46185">
              <w:rPr>
                <w:rFonts w:ascii="Arial" w:hAnsi="Arial" w:cs="Arial"/>
              </w:rPr>
              <w:t>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lastRenderedPageBreak/>
              <w:t xml:space="preserve">Сметная документация в электронном виде в форматах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Excel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xls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, и «ГРАНД Смета»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gsfx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eastAsia="Times New Roman" w:hAnsi="Arial" w:cs="Arial"/>
                <w:b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2 (без цен):</w:t>
            </w:r>
            <w:r w:rsidRPr="00F46185">
              <w:rPr>
                <w:rFonts w:ascii="Arial" w:hAnsi="Arial" w:cs="Arial"/>
                <w:b/>
              </w:rPr>
              <w:t xml:space="preserve"> 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Приложениями                                            </w:t>
            </w:r>
            <w:proofErr w:type="gramStart"/>
            <w:r w:rsidRPr="00F46185">
              <w:rPr>
                <w:rFonts w:ascii="Arial" w:hAnsi="Arial" w:cs="Arial"/>
              </w:rPr>
              <w:t xml:space="preserve">   (</w:t>
            </w:r>
            <w:proofErr w:type="gramEnd"/>
            <w:r w:rsidRPr="00F46185">
              <w:rPr>
                <w:rFonts w:ascii="Arial" w:hAnsi="Arial" w:cs="Arial"/>
              </w:rPr>
              <w:t>формы 1-11) в</w:t>
            </w:r>
            <w:r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F46185">
              <w:rPr>
                <w:rFonts w:ascii="Arial" w:hAnsi="Arial" w:cs="Arial"/>
              </w:rPr>
              <w:t>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Сметная документация в электронном виде в форматах: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Excel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xls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, и «ГРАНД Смета»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gsfx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Документы (с описью вложения), подтверждающие соответствие установленным требованиям в Техническом задании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включая, но не ограничиваясь: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Выписки из реестра членов СРО, лицензии, сертификаты, др. разрешительная документация;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Документы по охране труда и промышленной безопасности; 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      </w:r>
          </w:p>
          <w:p w:rsidR="005B0CE5" w:rsidRPr="00F46185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ВНИМАНИЕ!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</w:tc>
      </w:tr>
      <w:tr w:rsidR="005B0CE5" w:rsidRPr="00F46185" w:rsidTr="00627334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 документов на цифровом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носителе информации: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формат файлов PDF;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каждый файл PDF должен быть поименован в соответствии с его содержанием (Например, 1. Письмо о подаче оферты.pdf);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размер файла PDF не должен превышать 10 Мб, допускается разделение документа на части при превышении допустимого объема файла (Например, Техническое предложение_ Часть 1.pdf (10 Мб), Техническое предложение _Часть 2.pdf (5 Мб)).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ind w:left="350" w:hanging="283"/>
              <w:contextualSpacing/>
              <w:rPr>
                <w:rFonts w:ascii="Arial" w:eastAsia="Calibri" w:hAnsi="Arial" w:cs="Arial"/>
                <w:lang w:eastAsia="en-US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Допускается архивирование в электронных папках на одном цифровом носителе информации.     </w:t>
            </w: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color w:val="FF0000"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i/>
                <w:sz w:val="24"/>
                <w:szCs w:val="24"/>
              </w:rPr>
              <w:lastRenderedPageBreak/>
              <w:t>[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u w:val="single"/>
                <w:lang w:eastAsia="en-US"/>
              </w:rPr>
              <w:t>Например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-копия 1;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-копия 2</w:t>
            </w:r>
            <w:r w:rsidRPr="00F46185">
              <w:rPr>
                <w:rFonts w:ascii="Arial" w:hAnsi="Arial" w:cs="Arial"/>
                <w:i/>
                <w:color w:val="000000"/>
                <w:sz w:val="24"/>
                <w:szCs w:val="24"/>
              </w:rPr>
              <w:t>]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0CE5" w:rsidRPr="00F46185" w:rsidTr="00627334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Унифицированная (стандартная) форма договора (УФД) Заказчика находится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№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="00627334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0</w:t>
            </w:r>
            <w:r w:rsidR="000125CA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4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УФД</w:t>
            </w:r>
          </w:p>
          <w:p w:rsidR="005B0CE5" w:rsidRPr="00F46185" w:rsidRDefault="00820F52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5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820F52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6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</w:t>
            </w:r>
            <w:proofErr w:type="spellStart"/>
            <w:r w:rsidRPr="00F46185">
              <w:rPr>
                <w:rFonts w:ascii="Arial" w:hAnsi="Arial" w:cs="Arial"/>
                <w:sz w:val="24"/>
                <w:szCs w:val="24"/>
              </w:rPr>
              <w:t>ПАО«Юнипро</w:t>
            </w:r>
            <w:proofErr w:type="spellEnd"/>
            <w:r w:rsidRPr="00F46185">
              <w:rPr>
                <w:rFonts w:ascii="Arial" w:hAnsi="Arial" w:cs="Arial"/>
                <w:sz w:val="24"/>
                <w:szCs w:val="24"/>
              </w:rPr>
              <w:t xml:space="preserve">»: подробные требования по ссылке: </w:t>
            </w:r>
            <w:hyperlink r:id="rId7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CE6780" w:rsidRPr="00F46185" w:rsidRDefault="00CE6780">
      <w:pPr>
        <w:rPr>
          <w:rFonts w:ascii="Arial" w:hAnsi="Arial" w:cs="Arial"/>
          <w:sz w:val="24"/>
          <w:szCs w:val="24"/>
        </w:rPr>
      </w:pPr>
    </w:p>
    <w:p w:rsidR="005B0CE5" w:rsidRDefault="005B0CE5">
      <w:pPr>
        <w:rPr>
          <w:rFonts w:ascii="Arial" w:hAnsi="Arial" w:cs="Arial"/>
          <w:sz w:val="24"/>
          <w:szCs w:val="24"/>
        </w:rPr>
      </w:pPr>
    </w:p>
    <w:p w:rsidR="000125CA" w:rsidRDefault="000125CA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0125CA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0125CA"/>
    <w:rsid w:val="005B0CE5"/>
    <w:rsid w:val="00627334"/>
    <w:rsid w:val="007C2B8B"/>
    <w:rsid w:val="00820F52"/>
    <w:rsid w:val="00934B8A"/>
    <w:rsid w:val="009C4DCF"/>
    <w:rsid w:val="00C73BFA"/>
    <w:rsid w:val="00C82BEE"/>
    <w:rsid w:val="00CE6780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semiHidden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accredi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11</cp:revision>
  <dcterms:created xsi:type="dcterms:W3CDTF">2020-01-14T08:03:00Z</dcterms:created>
  <dcterms:modified xsi:type="dcterms:W3CDTF">2020-02-27T12:30:00Z</dcterms:modified>
</cp:coreProperties>
</file>