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84E" w:rsidRPr="005C09FC" w:rsidRDefault="00CB284E" w:rsidP="0085207C">
      <w:pPr>
        <w:ind w:firstLine="284"/>
        <w:jc w:val="center"/>
        <w:rPr>
          <w:b/>
          <w:szCs w:val="24"/>
        </w:rPr>
      </w:pPr>
    </w:p>
    <w:p w:rsidR="00592570" w:rsidRPr="004B3F70" w:rsidRDefault="00592570" w:rsidP="0085207C">
      <w:pPr>
        <w:ind w:firstLine="284"/>
        <w:jc w:val="center"/>
        <w:rPr>
          <w:b/>
          <w:sz w:val="28"/>
        </w:rPr>
      </w:pPr>
    </w:p>
    <w:p w:rsidR="00592570" w:rsidRPr="004B3F70" w:rsidRDefault="00592570" w:rsidP="0085207C">
      <w:pPr>
        <w:ind w:firstLine="284"/>
        <w:jc w:val="center"/>
        <w:rPr>
          <w:b/>
          <w:sz w:val="28"/>
        </w:rPr>
      </w:pPr>
    </w:p>
    <w:p w:rsidR="00592570" w:rsidRPr="004B3F70" w:rsidRDefault="00592570" w:rsidP="0085207C">
      <w:pPr>
        <w:ind w:firstLine="284"/>
        <w:jc w:val="center"/>
        <w:rPr>
          <w:b/>
          <w:sz w:val="28"/>
        </w:rPr>
      </w:pPr>
    </w:p>
    <w:p w:rsidR="00592570" w:rsidRPr="004B3F70" w:rsidRDefault="00592570" w:rsidP="0085207C">
      <w:pPr>
        <w:ind w:firstLine="284"/>
        <w:jc w:val="center"/>
        <w:rPr>
          <w:b/>
          <w:sz w:val="28"/>
        </w:rPr>
      </w:pPr>
    </w:p>
    <w:p w:rsidR="00592570" w:rsidRPr="004B3F70" w:rsidRDefault="00592570" w:rsidP="0085207C">
      <w:pPr>
        <w:ind w:firstLine="284"/>
        <w:jc w:val="center"/>
        <w:rPr>
          <w:b/>
          <w:sz w:val="28"/>
        </w:rPr>
      </w:pPr>
    </w:p>
    <w:p w:rsidR="00592570" w:rsidRPr="004B3F70" w:rsidRDefault="00592570" w:rsidP="0085207C">
      <w:pPr>
        <w:ind w:firstLine="284"/>
        <w:jc w:val="center"/>
        <w:rPr>
          <w:b/>
          <w:sz w:val="28"/>
        </w:rPr>
      </w:pPr>
    </w:p>
    <w:p w:rsidR="00592570" w:rsidRPr="004B3F70" w:rsidRDefault="00592570" w:rsidP="0085207C">
      <w:pPr>
        <w:ind w:firstLine="284"/>
        <w:jc w:val="center"/>
        <w:rPr>
          <w:b/>
          <w:sz w:val="28"/>
        </w:rPr>
      </w:pPr>
    </w:p>
    <w:p w:rsidR="00592570" w:rsidRPr="004B3F70" w:rsidRDefault="00592570" w:rsidP="0085207C">
      <w:pPr>
        <w:ind w:firstLine="284"/>
        <w:jc w:val="center"/>
        <w:rPr>
          <w:b/>
          <w:sz w:val="28"/>
        </w:rPr>
      </w:pPr>
    </w:p>
    <w:p w:rsidR="00CB284E" w:rsidRPr="004B3F70" w:rsidRDefault="00CB284E" w:rsidP="0085207C">
      <w:pPr>
        <w:ind w:firstLine="284"/>
        <w:jc w:val="center"/>
        <w:rPr>
          <w:b/>
          <w:sz w:val="28"/>
        </w:rPr>
      </w:pPr>
      <w:r w:rsidRPr="004B3F70">
        <w:rPr>
          <w:b/>
          <w:sz w:val="28"/>
        </w:rPr>
        <w:t>ТЕХНИЧЕСКОЕ ЗАДАНИЕ</w:t>
      </w:r>
    </w:p>
    <w:p w:rsidR="00CB284E" w:rsidRPr="004B3F70" w:rsidRDefault="00CB284E" w:rsidP="0085207C">
      <w:pPr>
        <w:ind w:firstLine="284"/>
        <w:jc w:val="center"/>
        <w:rPr>
          <w:b/>
          <w:sz w:val="28"/>
        </w:rPr>
      </w:pPr>
    </w:p>
    <w:p w:rsidR="00417C67" w:rsidRPr="004B3F70" w:rsidRDefault="002951C5" w:rsidP="0085207C">
      <w:pPr>
        <w:ind w:firstLine="284"/>
        <w:jc w:val="center"/>
        <w:rPr>
          <w:b/>
          <w:sz w:val="28"/>
        </w:rPr>
      </w:pPr>
      <w:r w:rsidRPr="00CA58FF">
        <w:rPr>
          <w:b/>
          <w:sz w:val="28"/>
        </w:rPr>
        <w:t>на</w:t>
      </w:r>
      <w:r w:rsidR="00B62FAC" w:rsidRPr="00CA58FF">
        <w:t xml:space="preserve"> </w:t>
      </w:r>
      <w:r w:rsidR="00B62FAC" w:rsidRPr="00CA58FF">
        <w:rPr>
          <w:b/>
          <w:sz w:val="28"/>
        </w:rPr>
        <w:t>оказание комплекса услуг по разработке классификатора, шаблонов классов, методологии</w:t>
      </w:r>
      <w:r w:rsidR="00B62FAC" w:rsidRPr="00B62FAC">
        <w:rPr>
          <w:b/>
          <w:sz w:val="28"/>
        </w:rPr>
        <w:t xml:space="preserve"> нормализации и классификации и регламента ведения справочника номенклатурных единиц. </w:t>
      </w:r>
      <w:r w:rsidR="00417C67" w:rsidRPr="004B3F70">
        <w:rPr>
          <w:b/>
          <w:sz w:val="28"/>
        </w:rPr>
        <w:t xml:space="preserve"> </w:t>
      </w:r>
    </w:p>
    <w:p w:rsidR="00CB284E" w:rsidRPr="004B3F70" w:rsidRDefault="00CB284E" w:rsidP="0085207C">
      <w:pPr>
        <w:ind w:firstLine="284"/>
        <w:jc w:val="center"/>
        <w:rPr>
          <w:b/>
          <w:sz w:val="28"/>
        </w:rPr>
      </w:pPr>
    </w:p>
    <w:p w:rsidR="00CB284E" w:rsidRPr="004B3F70" w:rsidRDefault="00CB284E" w:rsidP="0085207C">
      <w:pPr>
        <w:ind w:firstLine="284"/>
        <w:jc w:val="right"/>
      </w:pPr>
    </w:p>
    <w:p w:rsidR="00C7760E" w:rsidRPr="004B3F70" w:rsidRDefault="00C7760E" w:rsidP="0085207C">
      <w:pPr>
        <w:ind w:firstLine="284"/>
        <w:jc w:val="right"/>
      </w:pPr>
    </w:p>
    <w:p w:rsidR="00CB284E" w:rsidRDefault="00CB284E" w:rsidP="0085207C">
      <w:pPr>
        <w:ind w:firstLine="284"/>
      </w:pPr>
    </w:p>
    <w:p w:rsidR="00EA27EF" w:rsidRPr="004B3F70" w:rsidRDefault="00EA27EF" w:rsidP="0085207C">
      <w:pPr>
        <w:ind w:firstLine="284"/>
      </w:pPr>
    </w:p>
    <w:p w:rsidR="00CB284E" w:rsidRPr="004B3F70" w:rsidRDefault="00CB284E" w:rsidP="0085207C">
      <w:pPr>
        <w:ind w:firstLine="284"/>
      </w:pPr>
      <w:bookmarkStart w:id="0" w:name="_GoBack"/>
      <w:bookmarkEnd w:id="0"/>
    </w:p>
    <w:p w:rsidR="00CB284E" w:rsidRPr="004B3F70" w:rsidRDefault="00CB284E" w:rsidP="0085207C">
      <w:pPr>
        <w:ind w:firstLine="284"/>
      </w:pPr>
    </w:p>
    <w:p w:rsidR="000D1B71" w:rsidRPr="004B3F70" w:rsidRDefault="00CB284E" w:rsidP="0085207C">
      <w:pPr>
        <w:ind w:firstLine="284"/>
        <w:rPr>
          <w:sz w:val="28"/>
          <w:szCs w:val="28"/>
        </w:rPr>
      </w:pPr>
      <w:r w:rsidRPr="004B3F70">
        <w:br w:type="page"/>
      </w:r>
      <w:bookmarkStart w:id="1" w:name="_Toc231808351"/>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454"/>
        <w:gridCol w:w="1666"/>
        <w:gridCol w:w="4913"/>
      </w:tblGrid>
      <w:tr w:rsidR="000D1B71" w:rsidRPr="00810801" w:rsidTr="00635433">
        <w:tc>
          <w:tcPr>
            <w:tcW w:w="0" w:type="auto"/>
            <w:gridSpan w:val="4"/>
            <w:shd w:val="clear" w:color="auto" w:fill="auto"/>
            <w:vAlign w:val="center"/>
          </w:tcPr>
          <w:p w:rsidR="000D1B71" w:rsidRPr="00810801" w:rsidRDefault="000D1B71" w:rsidP="00635433">
            <w:pPr>
              <w:pStyle w:val="Normal1"/>
              <w:jc w:val="center"/>
              <w:rPr>
                <w:color w:val="000000"/>
              </w:rPr>
            </w:pPr>
            <w:r w:rsidRPr="00810801">
              <w:lastRenderedPageBreak/>
              <w:t>Оказание услуг</w:t>
            </w:r>
          </w:p>
        </w:tc>
      </w:tr>
      <w:tr w:rsidR="000D1B71" w:rsidRPr="00810801" w:rsidTr="00635433">
        <w:tc>
          <w:tcPr>
            <w:tcW w:w="0" w:type="auto"/>
            <w:shd w:val="clear" w:color="auto" w:fill="auto"/>
            <w:vAlign w:val="center"/>
            <w:hideMark/>
          </w:tcPr>
          <w:p w:rsidR="000D1B71" w:rsidRPr="00810801" w:rsidRDefault="000D1B71" w:rsidP="00635433">
            <w:pPr>
              <w:pStyle w:val="Normal1"/>
              <w:jc w:val="center"/>
            </w:pPr>
            <w:r w:rsidRPr="00810801">
              <w:t>№ п/п</w:t>
            </w:r>
          </w:p>
        </w:tc>
        <w:tc>
          <w:tcPr>
            <w:tcW w:w="2670" w:type="dxa"/>
            <w:shd w:val="clear" w:color="auto" w:fill="auto"/>
            <w:vAlign w:val="center"/>
            <w:hideMark/>
          </w:tcPr>
          <w:p w:rsidR="000D1B71" w:rsidRPr="005223F9" w:rsidRDefault="000D1B71" w:rsidP="00635433">
            <w:pPr>
              <w:pStyle w:val="Normal1"/>
              <w:jc w:val="center"/>
              <w:rPr>
                <w:bCs/>
                <w:color w:val="000000"/>
              </w:rPr>
            </w:pPr>
            <w:r w:rsidRPr="005223F9">
              <w:rPr>
                <w:bCs/>
                <w:color w:val="000000"/>
              </w:rPr>
              <w:t>Условия</w:t>
            </w:r>
          </w:p>
        </w:tc>
        <w:tc>
          <w:tcPr>
            <w:tcW w:w="7610" w:type="dxa"/>
            <w:gridSpan w:val="2"/>
            <w:shd w:val="clear" w:color="auto" w:fill="auto"/>
            <w:vAlign w:val="center"/>
            <w:hideMark/>
          </w:tcPr>
          <w:p w:rsidR="000D1B71" w:rsidRPr="00810801" w:rsidRDefault="000D1B71" w:rsidP="00635433">
            <w:pPr>
              <w:pStyle w:val="Normal1"/>
              <w:jc w:val="center"/>
              <w:rPr>
                <w:bCs/>
                <w:color w:val="000000"/>
              </w:rPr>
            </w:pPr>
            <w:r w:rsidRPr="00810801">
              <w:rPr>
                <w:bCs/>
                <w:color w:val="000000"/>
              </w:rPr>
              <w:t>Содержание</w:t>
            </w:r>
          </w:p>
        </w:tc>
      </w:tr>
      <w:tr w:rsidR="000D1B71" w:rsidRPr="00810801" w:rsidTr="00635433">
        <w:tc>
          <w:tcPr>
            <w:tcW w:w="0" w:type="auto"/>
            <w:shd w:val="clear" w:color="auto" w:fill="auto"/>
            <w:vAlign w:val="center"/>
            <w:hideMark/>
          </w:tcPr>
          <w:p w:rsidR="000D1B71" w:rsidRPr="00810801" w:rsidRDefault="000D1B71" w:rsidP="00635433">
            <w:pPr>
              <w:pStyle w:val="Normal1"/>
            </w:pPr>
            <w:r w:rsidRPr="00810801">
              <w:t>1.</w:t>
            </w:r>
          </w:p>
        </w:tc>
        <w:tc>
          <w:tcPr>
            <w:tcW w:w="0" w:type="auto"/>
            <w:gridSpan w:val="3"/>
            <w:shd w:val="clear" w:color="auto" w:fill="auto"/>
            <w:vAlign w:val="center"/>
            <w:hideMark/>
          </w:tcPr>
          <w:p w:rsidR="000D1B71" w:rsidRPr="005223F9" w:rsidRDefault="000D1B71" w:rsidP="00635433">
            <w:pPr>
              <w:pStyle w:val="Normal1"/>
            </w:pPr>
            <w:r w:rsidRPr="005223F9">
              <w:t>Общие данные</w:t>
            </w:r>
          </w:p>
        </w:tc>
      </w:tr>
      <w:tr w:rsidR="000D1B71" w:rsidRPr="00810801" w:rsidTr="00635433">
        <w:trPr>
          <w:trHeight w:val="405"/>
        </w:trPr>
        <w:tc>
          <w:tcPr>
            <w:tcW w:w="0" w:type="auto"/>
            <w:vMerge w:val="restart"/>
            <w:shd w:val="clear" w:color="auto" w:fill="auto"/>
            <w:vAlign w:val="center"/>
          </w:tcPr>
          <w:p w:rsidR="000D1B71" w:rsidRPr="00810801" w:rsidRDefault="000D1B71" w:rsidP="00635433">
            <w:pPr>
              <w:pStyle w:val="Normal1"/>
              <w:rPr>
                <w:highlight w:val="yellow"/>
              </w:rPr>
            </w:pPr>
            <w:r w:rsidRPr="005223F9">
              <w:t>1.1.</w:t>
            </w:r>
          </w:p>
        </w:tc>
        <w:tc>
          <w:tcPr>
            <w:tcW w:w="2670" w:type="dxa"/>
            <w:vMerge w:val="restart"/>
            <w:shd w:val="clear" w:color="auto" w:fill="auto"/>
            <w:vAlign w:val="center"/>
          </w:tcPr>
          <w:p w:rsidR="000D1B71" w:rsidRPr="005223F9" w:rsidRDefault="000D1B71" w:rsidP="00635433">
            <w:pPr>
              <w:pStyle w:val="Normal1"/>
            </w:pPr>
            <w:r w:rsidRPr="005223F9">
              <w:t>Термины</w:t>
            </w:r>
            <w:r>
              <w:t xml:space="preserve"> и </w:t>
            </w:r>
            <w:r w:rsidRPr="005223F9">
              <w:t>определения</w:t>
            </w:r>
          </w:p>
        </w:tc>
        <w:tc>
          <w:tcPr>
            <w:tcW w:w="1705" w:type="dxa"/>
            <w:shd w:val="clear" w:color="auto" w:fill="auto"/>
          </w:tcPr>
          <w:p w:rsidR="000D1B71" w:rsidRPr="00D73793" w:rsidRDefault="000D1B71" w:rsidP="00635433">
            <w:pPr>
              <w:rPr>
                <w:sz w:val="20"/>
              </w:rPr>
            </w:pPr>
            <w:r w:rsidRPr="00D73793">
              <w:rPr>
                <w:sz w:val="20"/>
              </w:rPr>
              <w:t>Аналоги</w:t>
            </w:r>
          </w:p>
        </w:tc>
        <w:tc>
          <w:tcPr>
            <w:tcW w:w="5905" w:type="dxa"/>
            <w:shd w:val="clear" w:color="auto" w:fill="auto"/>
          </w:tcPr>
          <w:p w:rsidR="000D1B71" w:rsidRDefault="000D1B71" w:rsidP="00635433">
            <w:pPr>
              <w:rPr>
                <w:sz w:val="20"/>
              </w:rPr>
            </w:pPr>
            <w:r>
              <w:rPr>
                <w:sz w:val="20"/>
              </w:rPr>
              <w:t>Материалы, расходные материалы, оборудование и запасные части, соответствующие по своим техническим характеристикам, применяемым</w:t>
            </w:r>
            <w:r w:rsidRPr="00635433">
              <w:rPr>
                <w:sz w:val="20"/>
              </w:rPr>
              <w:t xml:space="preserve">/ </w:t>
            </w:r>
            <w:r>
              <w:rPr>
                <w:sz w:val="20"/>
              </w:rPr>
              <w:t>установленным материалам на энергоблоках филиалов Общества.</w:t>
            </w:r>
          </w:p>
          <w:p w:rsidR="000D1B71" w:rsidRPr="00D73793" w:rsidRDefault="000D1B71" w:rsidP="00635433">
            <w:pPr>
              <w:rPr>
                <w:sz w:val="20"/>
              </w:rPr>
            </w:pPr>
            <w:r w:rsidRPr="00D73793">
              <w:rPr>
                <w:sz w:val="20"/>
              </w:rPr>
              <w:t>Не является аналогом материал (прибор, устройство, запасная часть, оборудование), в обозначении которого потенциальный Поставщик указал свой артикул или обозначение в своей системе учета и отчетности, но не отличающийся формой, моделью, единицей измерения или своими характеристиками от заявленного к закупке.</w:t>
            </w:r>
          </w:p>
        </w:tc>
      </w:tr>
      <w:tr w:rsidR="000D1B71" w:rsidRPr="00810801" w:rsidTr="00635433">
        <w:trPr>
          <w:trHeight w:val="412"/>
        </w:trPr>
        <w:tc>
          <w:tcPr>
            <w:tcW w:w="0" w:type="auto"/>
            <w:vMerge/>
            <w:shd w:val="clear" w:color="auto" w:fill="auto"/>
            <w:vAlign w:val="center"/>
          </w:tcPr>
          <w:p w:rsidR="000D1B71" w:rsidRPr="00810801" w:rsidRDefault="000D1B71" w:rsidP="00635433">
            <w:pPr>
              <w:pStyle w:val="Normal1"/>
              <w:rPr>
                <w:highlight w:val="yellow"/>
              </w:rPr>
            </w:pPr>
          </w:p>
        </w:tc>
        <w:tc>
          <w:tcPr>
            <w:tcW w:w="2670" w:type="dxa"/>
            <w:vMerge/>
            <w:shd w:val="clear" w:color="auto" w:fill="auto"/>
            <w:vAlign w:val="center"/>
          </w:tcPr>
          <w:p w:rsidR="000D1B71" w:rsidRPr="00810801" w:rsidRDefault="000D1B71" w:rsidP="00635433">
            <w:pPr>
              <w:pStyle w:val="Normal1"/>
              <w:rPr>
                <w:highlight w:val="yellow"/>
              </w:rPr>
            </w:pPr>
          </w:p>
        </w:tc>
        <w:tc>
          <w:tcPr>
            <w:tcW w:w="1705" w:type="dxa"/>
            <w:shd w:val="clear" w:color="auto" w:fill="auto"/>
          </w:tcPr>
          <w:p w:rsidR="000D1B71" w:rsidRPr="00810801" w:rsidRDefault="000D1B71" w:rsidP="00635433">
            <w:pPr>
              <w:rPr>
                <w:sz w:val="20"/>
              </w:rPr>
            </w:pPr>
            <w:r w:rsidRPr="00810801">
              <w:rPr>
                <w:sz w:val="20"/>
              </w:rPr>
              <w:t>Атрибуты</w:t>
            </w:r>
          </w:p>
        </w:tc>
        <w:tc>
          <w:tcPr>
            <w:tcW w:w="5905" w:type="dxa"/>
            <w:shd w:val="clear" w:color="auto" w:fill="auto"/>
          </w:tcPr>
          <w:p w:rsidR="000D1B71" w:rsidRPr="00810801" w:rsidRDefault="000D1B71" w:rsidP="00635433">
            <w:pPr>
              <w:rPr>
                <w:sz w:val="20"/>
              </w:rPr>
            </w:pPr>
            <w:r w:rsidRPr="00810801">
              <w:rPr>
                <w:sz w:val="20"/>
              </w:rPr>
              <w:t xml:space="preserve">Качественные и количественные технические характеристики позиций </w:t>
            </w:r>
            <w:r>
              <w:rPr>
                <w:sz w:val="20"/>
              </w:rPr>
              <w:t>с</w:t>
            </w:r>
            <w:r w:rsidRPr="00810801">
              <w:rPr>
                <w:sz w:val="20"/>
              </w:rPr>
              <w:t>правочника НЕ.</w:t>
            </w:r>
          </w:p>
        </w:tc>
      </w:tr>
      <w:tr w:rsidR="000D1B71" w:rsidRPr="00810801" w:rsidTr="00635433">
        <w:trPr>
          <w:trHeight w:val="675"/>
        </w:trPr>
        <w:tc>
          <w:tcPr>
            <w:tcW w:w="0" w:type="auto"/>
            <w:vMerge/>
            <w:shd w:val="clear" w:color="auto" w:fill="auto"/>
            <w:vAlign w:val="center"/>
          </w:tcPr>
          <w:p w:rsidR="000D1B71" w:rsidRPr="00810801" w:rsidRDefault="000D1B71" w:rsidP="00635433">
            <w:pPr>
              <w:pStyle w:val="Normal1"/>
              <w:rPr>
                <w:highlight w:val="yellow"/>
              </w:rPr>
            </w:pPr>
          </w:p>
        </w:tc>
        <w:tc>
          <w:tcPr>
            <w:tcW w:w="2670" w:type="dxa"/>
            <w:vMerge/>
            <w:shd w:val="clear" w:color="auto" w:fill="auto"/>
            <w:vAlign w:val="center"/>
          </w:tcPr>
          <w:p w:rsidR="000D1B71" w:rsidRPr="00810801" w:rsidRDefault="000D1B71" w:rsidP="00635433">
            <w:pPr>
              <w:pStyle w:val="Normal1"/>
              <w:rPr>
                <w:highlight w:val="yellow"/>
              </w:rPr>
            </w:pPr>
          </w:p>
        </w:tc>
        <w:tc>
          <w:tcPr>
            <w:tcW w:w="1705" w:type="dxa"/>
            <w:shd w:val="clear" w:color="auto" w:fill="auto"/>
          </w:tcPr>
          <w:p w:rsidR="000D1B71" w:rsidRPr="00D73793" w:rsidRDefault="000D1B71" w:rsidP="00635433">
            <w:pPr>
              <w:rPr>
                <w:sz w:val="20"/>
              </w:rPr>
            </w:pPr>
            <w:r w:rsidRPr="00D73793">
              <w:rPr>
                <w:sz w:val="20"/>
              </w:rPr>
              <w:t>Дубликаты</w:t>
            </w:r>
          </w:p>
        </w:tc>
        <w:tc>
          <w:tcPr>
            <w:tcW w:w="5905" w:type="dxa"/>
            <w:shd w:val="clear" w:color="auto" w:fill="auto"/>
          </w:tcPr>
          <w:p w:rsidR="000D1B71" w:rsidRPr="00D73793" w:rsidRDefault="000D1B71" w:rsidP="00635433">
            <w:pPr>
              <w:rPr>
                <w:sz w:val="20"/>
              </w:rPr>
            </w:pPr>
            <w:r w:rsidRPr="00D73793">
              <w:rPr>
                <w:sz w:val="20"/>
              </w:rPr>
              <w:t xml:space="preserve">Материалы, расходные материалы, оборудование и запасные части являющиеся идентичными, но заведенные в справочник НЕ в качестве нескольких позиций. </w:t>
            </w:r>
          </w:p>
        </w:tc>
      </w:tr>
      <w:tr w:rsidR="000D1B71" w:rsidRPr="00810801" w:rsidTr="00635433">
        <w:trPr>
          <w:trHeight w:val="675"/>
        </w:trPr>
        <w:tc>
          <w:tcPr>
            <w:tcW w:w="0" w:type="auto"/>
            <w:vMerge/>
            <w:shd w:val="clear" w:color="auto" w:fill="auto"/>
            <w:vAlign w:val="center"/>
          </w:tcPr>
          <w:p w:rsidR="000D1B71" w:rsidRPr="00810801" w:rsidRDefault="000D1B71" w:rsidP="00635433">
            <w:pPr>
              <w:pStyle w:val="Normal1"/>
              <w:rPr>
                <w:highlight w:val="yellow"/>
              </w:rPr>
            </w:pPr>
          </w:p>
        </w:tc>
        <w:tc>
          <w:tcPr>
            <w:tcW w:w="2670" w:type="dxa"/>
            <w:vMerge/>
            <w:shd w:val="clear" w:color="auto" w:fill="auto"/>
            <w:vAlign w:val="center"/>
          </w:tcPr>
          <w:p w:rsidR="000D1B71" w:rsidRPr="00810801" w:rsidRDefault="000D1B71" w:rsidP="00635433">
            <w:pPr>
              <w:pStyle w:val="Normal1"/>
              <w:rPr>
                <w:highlight w:val="yellow"/>
              </w:rPr>
            </w:pPr>
          </w:p>
        </w:tc>
        <w:tc>
          <w:tcPr>
            <w:tcW w:w="1705" w:type="dxa"/>
            <w:shd w:val="clear" w:color="auto" w:fill="auto"/>
          </w:tcPr>
          <w:p w:rsidR="000D1B71" w:rsidRPr="00810801" w:rsidRDefault="000D1B71" w:rsidP="00635433">
            <w:pPr>
              <w:rPr>
                <w:sz w:val="20"/>
              </w:rPr>
            </w:pPr>
            <w:r w:rsidRPr="00810801">
              <w:rPr>
                <w:sz w:val="20"/>
              </w:rPr>
              <w:t>Класс</w:t>
            </w:r>
          </w:p>
        </w:tc>
        <w:tc>
          <w:tcPr>
            <w:tcW w:w="5905" w:type="dxa"/>
            <w:shd w:val="clear" w:color="auto" w:fill="auto"/>
          </w:tcPr>
          <w:p w:rsidR="000D1B71" w:rsidRPr="00810801" w:rsidRDefault="000D1B71" w:rsidP="00635433">
            <w:pPr>
              <w:rPr>
                <w:sz w:val="20"/>
              </w:rPr>
            </w:pPr>
            <w:r w:rsidRPr="00810801">
              <w:rPr>
                <w:sz w:val="20"/>
              </w:rPr>
              <w:t xml:space="preserve">Классификационная группировка </w:t>
            </w:r>
            <w:r>
              <w:rPr>
                <w:sz w:val="20"/>
              </w:rPr>
              <w:t>к</w:t>
            </w:r>
            <w:r w:rsidRPr="00810801">
              <w:rPr>
                <w:sz w:val="20"/>
              </w:rPr>
              <w:t xml:space="preserve">лассификатора. Каждый </w:t>
            </w:r>
            <w:r>
              <w:rPr>
                <w:sz w:val="20"/>
              </w:rPr>
              <w:t>к</w:t>
            </w:r>
            <w:r w:rsidRPr="00810801">
              <w:rPr>
                <w:sz w:val="20"/>
              </w:rPr>
              <w:t xml:space="preserve">ласс может содержать любое число дополнительных </w:t>
            </w:r>
            <w:r>
              <w:rPr>
                <w:sz w:val="20"/>
              </w:rPr>
              <w:t>к</w:t>
            </w:r>
            <w:r w:rsidRPr="00810801">
              <w:rPr>
                <w:sz w:val="20"/>
              </w:rPr>
              <w:t>лассов нижнего уровня.</w:t>
            </w:r>
          </w:p>
        </w:tc>
      </w:tr>
      <w:tr w:rsidR="000D1B71" w:rsidRPr="00810801" w:rsidTr="00635433">
        <w:trPr>
          <w:trHeight w:val="660"/>
        </w:trPr>
        <w:tc>
          <w:tcPr>
            <w:tcW w:w="0" w:type="auto"/>
            <w:vMerge/>
            <w:shd w:val="clear" w:color="auto" w:fill="auto"/>
            <w:vAlign w:val="center"/>
          </w:tcPr>
          <w:p w:rsidR="000D1B71" w:rsidRPr="00810801" w:rsidRDefault="000D1B71" w:rsidP="00635433">
            <w:pPr>
              <w:pStyle w:val="Normal1"/>
              <w:rPr>
                <w:highlight w:val="yellow"/>
              </w:rPr>
            </w:pPr>
          </w:p>
        </w:tc>
        <w:tc>
          <w:tcPr>
            <w:tcW w:w="2670" w:type="dxa"/>
            <w:vMerge/>
            <w:shd w:val="clear" w:color="auto" w:fill="auto"/>
            <w:vAlign w:val="center"/>
          </w:tcPr>
          <w:p w:rsidR="000D1B71" w:rsidRPr="00810801" w:rsidRDefault="000D1B71" w:rsidP="00635433">
            <w:pPr>
              <w:pStyle w:val="Normal1"/>
              <w:rPr>
                <w:highlight w:val="yellow"/>
              </w:rPr>
            </w:pPr>
          </w:p>
        </w:tc>
        <w:tc>
          <w:tcPr>
            <w:tcW w:w="1705" w:type="dxa"/>
            <w:shd w:val="clear" w:color="auto" w:fill="auto"/>
          </w:tcPr>
          <w:p w:rsidR="000D1B71" w:rsidRPr="00810801" w:rsidRDefault="000D1B71" w:rsidP="00635433">
            <w:pPr>
              <w:rPr>
                <w:sz w:val="20"/>
              </w:rPr>
            </w:pPr>
            <w:r w:rsidRPr="00810801">
              <w:rPr>
                <w:sz w:val="20"/>
              </w:rPr>
              <w:t>Классификатор</w:t>
            </w:r>
          </w:p>
        </w:tc>
        <w:tc>
          <w:tcPr>
            <w:tcW w:w="5905" w:type="dxa"/>
            <w:shd w:val="clear" w:color="auto" w:fill="auto"/>
          </w:tcPr>
          <w:p w:rsidR="000D1B71" w:rsidRPr="00810801" w:rsidRDefault="000D1B71" w:rsidP="00635433">
            <w:pPr>
              <w:rPr>
                <w:sz w:val="20"/>
              </w:rPr>
            </w:pPr>
            <w:r w:rsidRPr="00810801">
              <w:rPr>
                <w:sz w:val="20"/>
              </w:rPr>
              <w:t xml:space="preserve">Надстройка над </w:t>
            </w:r>
            <w:r>
              <w:rPr>
                <w:sz w:val="20"/>
              </w:rPr>
              <w:t>с</w:t>
            </w:r>
            <w:r w:rsidRPr="00810801">
              <w:rPr>
                <w:sz w:val="20"/>
              </w:rPr>
              <w:t>правочником НЕ, обеспечивающая возможность структуризации объектов классификации по различным правилам, формализации описаний свойств и характеристик объектов классификации, хранения дополнительной информации, а также быстрого и удобного поиска объектов классификации.</w:t>
            </w:r>
          </w:p>
        </w:tc>
      </w:tr>
      <w:tr w:rsidR="000D1B71" w:rsidRPr="00810801" w:rsidTr="00635433">
        <w:trPr>
          <w:trHeight w:val="741"/>
        </w:trPr>
        <w:tc>
          <w:tcPr>
            <w:tcW w:w="0" w:type="auto"/>
            <w:vMerge/>
            <w:shd w:val="clear" w:color="auto" w:fill="auto"/>
            <w:vAlign w:val="center"/>
          </w:tcPr>
          <w:p w:rsidR="000D1B71" w:rsidRPr="00810801" w:rsidRDefault="000D1B71" w:rsidP="00635433">
            <w:pPr>
              <w:pStyle w:val="Normal1"/>
              <w:rPr>
                <w:highlight w:val="yellow"/>
              </w:rPr>
            </w:pPr>
          </w:p>
        </w:tc>
        <w:tc>
          <w:tcPr>
            <w:tcW w:w="2670" w:type="dxa"/>
            <w:vMerge/>
            <w:shd w:val="clear" w:color="auto" w:fill="auto"/>
            <w:vAlign w:val="center"/>
          </w:tcPr>
          <w:p w:rsidR="000D1B71" w:rsidRPr="00810801" w:rsidRDefault="000D1B71" w:rsidP="00635433">
            <w:pPr>
              <w:pStyle w:val="Normal1"/>
              <w:rPr>
                <w:highlight w:val="yellow"/>
              </w:rPr>
            </w:pPr>
          </w:p>
        </w:tc>
        <w:tc>
          <w:tcPr>
            <w:tcW w:w="1705" w:type="dxa"/>
            <w:shd w:val="clear" w:color="auto" w:fill="auto"/>
          </w:tcPr>
          <w:p w:rsidR="000D1B71" w:rsidRPr="00810801" w:rsidRDefault="000D1B71" w:rsidP="00635433">
            <w:pPr>
              <w:rPr>
                <w:sz w:val="20"/>
              </w:rPr>
            </w:pPr>
            <w:r w:rsidRPr="00810801">
              <w:rPr>
                <w:sz w:val="20"/>
              </w:rPr>
              <w:t>Классификация</w:t>
            </w:r>
          </w:p>
        </w:tc>
        <w:tc>
          <w:tcPr>
            <w:tcW w:w="5905" w:type="dxa"/>
            <w:shd w:val="clear" w:color="auto" w:fill="auto"/>
          </w:tcPr>
          <w:p w:rsidR="000D1B71" w:rsidRPr="00810801" w:rsidRDefault="000D1B71" w:rsidP="00635433">
            <w:pPr>
              <w:rPr>
                <w:sz w:val="20"/>
              </w:rPr>
            </w:pPr>
            <w:r w:rsidRPr="00810801">
              <w:rPr>
                <w:sz w:val="20"/>
              </w:rPr>
              <w:t xml:space="preserve">Разделение множества объектов на </w:t>
            </w:r>
            <w:r>
              <w:rPr>
                <w:sz w:val="20"/>
              </w:rPr>
              <w:t>к</w:t>
            </w:r>
            <w:r w:rsidRPr="00810801">
              <w:rPr>
                <w:sz w:val="20"/>
              </w:rPr>
              <w:t xml:space="preserve">лассы (однородные группы) в соответствии с принятой моделью классификации. Отнесение позиций </w:t>
            </w:r>
            <w:r>
              <w:rPr>
                <w:sz w:val="20"/>
              </w:rPr>
              <w:t>с</w:t>
            </w:r>
            <w:r w:rsidRPr="00810801">
              <w:rPr>
                <w:sz w:val="20"/>
              </w:rPr>
              <w:t xml:space="preserve">правочника </w:t>
            </w:r>
            <w:r>
              <w:rPr>
                <w:sz w:val="20"/>
              </w:rPr>
              <w:t xml:space="preserve">НЕ </w:t>
            </w:r>
            <w:r w:rsidRPr="00810801">
              <w:rPr>
                <w:sz w:val="20"/>
              </w:rPr>
              <w:t xml:space="preserve">к </w:t>
            </w:r>
            <w:r>
              <w:rPr>
                <w:sz w:val="20"/>
              </w:rPr>
              <w:t>к</w:t>
            </w:r>
            <w:r w:rsidRPr="00810801">
              <w:rPr>
                <w:sz w:val="20"/>
              </w:rPr>
              <w:t xml:space="preserve">лассам </w:t>
            </w:r>
            <w:r>
              <w:rPr>
                <w:sz w:val="20"/>
              </w:rPr>
              <w:t>к</w:t>
            </w:r>
            <w:r w:rsidRPr="00810801">
              <w:rPr>
                <w:sz w:val="20"/>
              </w:rPr>
              <w:t>лассификатора.</w:t>
            </w:r>
          </w:p>
        </w:tc>
      </w:tr>
      <w:tr w:rsidR="000D1B71" w:rsidRPr="00810801" w:rsidTr="00635433">
        <w:trPr>
          <w:trHeight w:val="695"/>
        </w:trPr>
        <w:tc>
          <w:tcPr>
            <w:tcW w:w="0" w:type="auto"/>
            <w:vMerge/>
            <w:shd w:val="clear" w:color="auto" w:fill="auto"/>
            <w:vAlign w:val="center"/>
          </w:tcPr>
          <w:p w:rsidR="000D1B71" w:rsidRPr="00810801" w:rsidRDefault="000D1B71" w:rsidP="00635433">
            <w:pPr>
              <w:pStyle w:val="Normal1"/>
              <w:rPr>
                <w:highlight w:val="yellow"/>
              </w:rPr>
            </w:pPr>
          </w:p>
        </w:tc>
        <w:tc>
          <w:tcPr>
            <w:tcW w:w="2670" w:type="dxa"/>
            <w:vMerge/>
            <w:shd w:val="clear" w:color="auto" w:fill="auto"/>
            <w:vAlign w:val="center"/>
          </w:tcPr>
          <w:p w:rsidR="000D1B71" w:rsidRPr="00810801" w:rsidRDefault="000D1B71" w:rsidP="00635433">
            <w:pPr>
              <w:pStyle w:val="Normal1"/>
              <w:rPr>
                <w:highlight w:val="yellow"/>
              </w:rPr>
            </w:pPr>
          </w:p>
        </w:tc>
        <w:tc>
          <w:tcPr>
            <w:tcW w:w="1705" w:type="dxa"/>
            <w:shd w:val="clear" w:color="auto" w:fill="auto"/>
          </w:tcPr>
          <w:p w:rsidR="000D1B71" w:rsidRPr="00810801" w:rsidRDefault="000D1B71" w:rsidP="00635433">
            <w:pPr>
              <w:rPr>
                <w:sz w:val="20"/>
              </w:rPr>
            </w:pPr>
            <w:r w:rsidRPr="00810801">
              <w:rPr>
                <w:sz w:val="20"/>
              </w:rPr>
              <w:t>Нормализация</w:t>
            </w:r>
          </w:p>
        </w:tc>
        <w:tc>
          <w:tcPr>
            <w:tcW w:w="5905" w:type="dxa"/>
            <w:shd w:val="clear" w:color="auto" w:fill="auto"/>
          </w:tcPr>
          <w:p w:rsidR="000D1B71" w:rsidRPr="00810801" w:rsidRDefault="000D1B71" w:rsidP="00635433">
            <w:pPr>
              <w:rPr>
                <w:sz w:val="20"/>
              </w:rPr>
            </w:pPr>
            <w:r w:rsidRPr="00810801">
              <w:rPr>
                <w:sz w:val="20"/>
              </w:rPr>
              <w:t xml:space="preserve">Процесс устранения ошибок, выявления неполно/некорректно описанных позиций, неактуальных позиций, устранения дублей, дополнения недостающей информации, унификации данных в </w:t>
            </w:r>
            <w:r>
              <w:rPr>
                <w:sz w:val="20"/>
              </w:rPr>
              <w:t>с</w:t>
            </w:r>
            <w:r w:rsidRPr="00810801">
              <w:rPr>
                <w:sz w:val="20"/>
              </w:rPr>
              <w:t>правочнике НЕ.</w:t>
            </w:r>
          </w:p>
        </w:tc>
      </w:tr>
      <w:tr w:rsidR="000D1B71" w:rsidRPr="00810801" w:rsidTr="00635433">
        <w:trPr>
          <w:trHeight w:val="468"/>
        </w:trPr>
        <w:tc>
          <w:tcPr>
            <w:tcW w:w="0" w:type="auto"/>
            <w:vMerge/>
            <w:shd w:val="clear" w:color="auto" w:fill="auto"/>
            <w:vAlign w:val="center"/>
          </w:tcPr>
          <w:p w:rsidR="000D1B71" w:rsidRPr="00810801" w:rsidRDefault="000D1B71" w:rsidP="00635433">
            <w:pPr>
              <w:pStyle w:val="Normal1"/>
              <w:rPr>
                <w:highlight w:val="yellow"/>
              </w:rPr>
            </w:pPr>
          </w:p>
        </w:tc>
        <w:tc>
          <w:tcPr>
            <w:tcW w:w="2670" w:type="dxa"/>
            <w:vMerge/>
            <w:shd w:val="clear" w:color="auto" w:fill="auto"/>
            <w:vAlign w:val="center"/>
          </w:tcPr>
          <w:p w:rsidR="000D1B71" w:rsidRPr="00810801" w:rsidRDefault="000D1B71" w:rsidP="00635433">
            <w:pPr>
              <w:pStyle w:val="Normal1"/>
              <w:rPr>
                <w:highlight w:val="yellow"/>
              </w:rPr>
            </w:pPr>
          </w:p>
        </w:tc>
        <w:tc>
          <w:tcPr>
            <w:tcW w:w="1705" w:type="dxa"/>
            <w:shd w:val="clear" w:color="auto" w:fill="auto"/>
          </w:tcPr>
          <w:p w:rsidR="000D1B71" w:rsidRPr="00810801" w:rsidRDefault="000D1B71" w:rsidP="00635433">
            <w:pPr>
              <w:rPr>
                <w:sz w:val="20"/>
              </w:rPr>
            </w:pPr>
            <w:r w:rsidRPr="00810801">
              <w:rPr>
                <w:sz w:val="20"/>
              </w:rPr>
              <w:t>Позиция</w:t>
            </w:r>
          </w:p>
        </w:tc>
        <w:tc>
          <w:tcPr>
            <w:tcW w:w="5905" w:type="dxa"/>
            <w:shd w:val="clear" w:color="auto" w:fill="auto"/>
          </w:tcPr>
          <w:p w:rsidR="000D1B71" w:rsidRPr="00810801" w:rsidRDefault="000D1B71" w:rsidP="00635433">
            <w:pPr>
              <w:rPr>
                <w:sz w:val="20"/>
              </w:rPr>
            </w:pPr>
            <w:r w:rsidRPr="00810801">
              <w:rPr>
                <w:sz w:val="20"/>
              </w:rPr>
              <w:t xml:space="preserve">Структурированная информация об элементе </w:t>
            </w:r>
            <w:r>
              <w:rPr>
                <w:sz w:val="20"/>
              </w:rPr>
              <w:t>с</w:t>
            </w:r>
            <w:r w:rsidRPr="00810801">
              <w:rPr>
                <w:sz w:val="20"/>
              </w:rPr>
              <w:t>правочника НЕ, содержащая его наименование, идентификационный код и другие атрибуты.</w:t>
            </w:r>
          </w:p>
        </w:tc>
      </w:tr>
      <w:tr w:rsidR="000D1B71" w:rsidRPr="00810801" w:rsidTr="00635433">
        <w:trPr>
          <w:trHeight w:val="477"/>
        </w:trPr>
        <w:tc>
          <w:tcPr>
            <w:tcW w:w="0" w:type="auto"/>
            <w:vMerge/>
            <w:shd w:val="clear" w:color="auto" w:fill="auto"/>
            <w:vAlign w:val="center"/>
          </w:tcPr>
          <w:p w:rsidR="000D1B71" w:rsidRPr="00810801" w:rsidRDefault="000D1B71" w:rsidP="00635433">
            <w:pPr>
              <w:pStyle w:val="Normal1"/>
              <w:rPr>
                <w:highlight w:val="yellow"/>
              </w:rPr>
            </w:pPr>
          </w:p>
        </w:tc>
        <w:tc>
          <w:tcPr>
            <w:tcW w:w="2670" w:type="dxa"/>
            <w:vMerge/>
            <w:shd w:val="clear" w:color="auto" w:fill="auto"/>
            <w:vAlign w:val="center"/>
          </w:tcPr>
          <w:p w:rsidR="000D1B71" w:rsidRPr="00810801" w:rsidRDefault="000D1B71" w:rsidP="00635433">
            <w:pPr>
              <w:pStyle w:val="Normal1"/>
              <w:rPr>
                <w:highlight w:val="yellow"/>
              </w:rPr>
            </w:pPr>
          </w:p>
        </w:tc>
        <w:tc>
          <w:tcPr>
            <w:tcW w:w="1705" w:type="dxa"/>
            <w:shd w:val="clear" w:color="auto" w:fill="auto"/>
          </w:tcPr>
          <w:p w:rsidR="000D1B71" w:rsidRPr="00810801" w:rsidRDefault="000D1B71" w:rsidP="00635433">
            <w:pPr>
              <w:rPr>
                <w:sz w:val="20"/>
              </w:rPr>
            </w:pPr>
            <w:r w:rsidRPr="00810801">
              <w:rPr>
                <w:sz w:val="20"/>
              </w:rPr>
              <w:t>Справочник НЕ</w:t>
            </w:r>
          </w:p>
        </w:tc>
        <w:tc>
          <w:tcPr>
            <w:tcW w:w="5905" w:type="dxa"/>
            <w:shd w:val="clear" w:color="auto" w:fill="auto"/>
          </w:tcPr>
          <w:p w:rsidR="000D1B71" w:rsidRPr="00810801" w:rsidRDefault="000D1B71" w:rsidP="00635433">
            <w:pPr>
              <w:rPr>
                <w:sz w:val="20"/>
              </w:rPr>
            </w:pPr>
            <w:r w:rsidRPr="00810801">
              <w:rPr>
                <w:sz w:val="20"/>
              </w:rPr>
              <w:t xml:space="preserve">Справочник номенклатурных единиц, классифицируемый по </w:t>
            </w:r>
            <w:r>
              <w:rPr>
                <w:sz w:val="20"/>
              </w:rPr>
              <w:t>к</w:t>
            </w:r>
            <w:r w:rsidRPr="00810801">
              <w:rPr>
                <w:sz w:val="20"/>
              </w:rPr>
              <w:t>лассификатору.</w:t>
            </w:r>
          </w:p>
        </w:tc>
      </w:tr>
      <w:tr w:rsidR="000D1B71" w:rsidRPr="00810801" w:rsidTr="00635433">
        <w:tc>
          <w:tcPr>
            <w:tcW w:w="0" w:type="auto"/>
            <w:shd w:val="clear" w:color="auto" w:fill="auto"/>
            <w:vAlign w:val="center"/>
            <w:hideMark/>
          </w:tcPr>
          <w:p w:rsidR="000D1B71" w:rsidRPr="00810801" w:rsidRDefault="000D1B71" w:rsidP="00635433">
            <w:pPr>
              <w:pStyle w:val="Normal1"/>
            </w:pPr>
            <w:r w:rsidRPr="00810801">
              <w:t>1.</w:t>
            </w:r>
            <w:r>
              <w:t>3</w:t>
            </w:r>
            <w:r w:rsidRPr="00810801">
              <w:t>.</w:t>
            </w:r>
          </w:p>
        </w:tc>
        <w:tc>
          <w:tcPr>
            <w:tcW w:w="2670" w:type="dxa"/>
            <w:shd w:val="clear" w:color="auto" w:fill="auto"/>
            <w:vAlign w:val="center"/>
            <w:hideMark/>
          </w:tcPr>
          <w:p w:rsidR="000D1B71" w:rsidRPr="00810801" w:rsidRDefault="000D1B71" w:rsidP="00635433">
            <w:pPr>
              <w:pStyle w:val="Normal1"/>
            </w:pPr>
            <w:r w:rsidRPr="00810801">
              <w:t>Наименование организации-заказчика</w:t>
            </w:r>
          </w:p>
        </w:tc>
        <w:tc>
          <w:tcPr>
            <w:tcW w:w="7610" w:type="dxa"/>
            <w:gridSpan w:val="2"/>
            <w:shd w:val="clear" w:color="auto" w:fill="auto"/>
            <w:vAlign w:val="center"/>
            <w:hideMark/>
          </w:tcPr>
          <w:p w:rsidR="000D1B71" w:rsidRPr="00810801" w:rsidRDefault="000D1B71" w:rsidP="00635433">
            <w:pPr>
              <w:jc w:val="both"/>
              <w:rPr>
                <w:sz w:val="20"/>
              </w:rPr>
            </w:pPr>
            <w:r w:rsidRPr="00810801">
              <w:rPr>
                <w:sz w:val="20"/>
              </w:rPr>
              <w:t>ПАО «</w:t>
            </w:r>
            <w:proofErr w:type="spellStart"/>
            <w:r w:rsidRPr="00810801">
              <w:rPr>
                <w:sz w:val="20"/>
              </w:rPr>
              <w:t>Юнипро</w:t>
            </w:r>
            <w:proofErr w:type="spellEnd"/>
            <w:r w:rsidRPr="00810801">
              <w:rPr>
                <w:sz w:val="20"/>
              </w:rPr>
              <w:t>»</w:t>
            </w:r>
          </w:p>
        </w:tc>
      </w:tr>
      <w:tr w:rsidR="000D1B71" w:rsidRPr="00810801" w:rsidTr="00635433">
        <w:tc>
          <w:tcPr>
            <w:tcW w:w="0" w:type="auto"/>
            <w:shd w:val="clear" w:color="auto" w:fill="auto"/>
            <w:vAlign w:val="center"/>
            <w:hideMark/>
          </w:tcPr>
          <w:p w:rsidR="000D1B71" w:rsidRPr="00810801" w:rsidRDefault="000D1B71" w:rsidP="00635433">
            <w:pPr>
              <w:pStyle w:val="Normal1"/>
            </w:pPr>
            <w:r w:rsidRPr="00810801">
              <w:t>1.</w:t>
            </w:r>
            <w:r>
              <w:t>4</w:t>
            </w:r>
            <w:r w:rsidRPr="00810801">
              <w:t>.</w:t>
            </w:r>
          </w:p>
        </w:tc>
        <w:tc>
          <w:tcPr>
            <w:tcW w:w="2670" w:type="dxa"/>
            <w:shd w:val="clear" w:color="auto" w:fill="auto"/>
            <w:vAlign w:val="center"/>
            <w:hideMark/>
          </w:tcPr>
          <w:p w:rsidR="000D1B71" w:rsidRPr="00810801" w:rsidRDefault="000D1B71" w:rsidP="00635433">
            <w:pPr>
              <w:pStyle w:val="Normal1"/>
            </w:pPr>
            <w:r w:rsidRPr="00810801">
              <w:t>Местонахождение объекта заказчика</w:t>
            </w:r>
          </w:p>
        </w:tc>
        <w:tc>
          <w:tcPr>
            <w:tcW w:w="7610" w:type="dxa"/>
            <w:gridSpan w:val="2"/>
            <w:shd w:val="clear" w:color="auto" w:fill="auto"/>
            <w:vAlign w:val="center"/>
            <w:hideMark/>
          </w:tcPr>
          <w:p w:rsidR="000D1B71" w:rsidRPr="00810801" w:rsidRDefault="000D1B71" w:rsidP="00635433">
            <w:pPr>
              <w:jc w:val="both"/>
              <w:rPr>
                <w:sz w:val="20"/>
              </w:rPr>
            </w:pPr>
            <w:r w:rsidRPr="00810801">
              <w:rPr>
                <w:sz w:val="20"/>
              </w:rPr>
              <w:t>РФ, г. Москва, Пресненская набережная, д.10, блок B</w:t>
            </w:r>
          </w:p>
        </w:tc>
      </w:tr>
      <w:tr w:rsidR="000D1B71" w:rsidRPr="00810801" w:rsidTr="00635433">
        <w:tc>
          <w:tcPr>
            <w:tcW w:w="0" w:type="auto"/>
            <w:shd w:val="clear" w:color="auto" w:fill="auto"/>
            <w:vAlign w:val="center"/>
            <w:hideMark/>
          </w:tcPr>
          <w:p w:rsidR="000D1B71" w:rsidRPr="00810801" w:rsidRDefault="000D1B71" w:rsidP="00635433">
            <w:pPr>
              <w:pStyle w:val="Normal1"/>
            </w:pPr>
            <w:r w:rsidRPr="00810801">
              <w:t>1.</w:t>
            </w:r>
            <w:r>
              <w:t>5</w:t>
            </w:r>
            <w:r w:rsidRPr="00810801">
              <w:t>.</w:t>
            </w:r>
          </w:p>
        </w:tc>
        <w:tc>
          <w:tcPr>
            <w:tcW w:w="2670" w:type="dxa"/>
            <w:shd w:val="clear" w:color="auto" w:fill="auto"/>
            <w:vAlign w:val="center"/>
            <w:hideMark/>
          </w:tcPr>
          <w:p w:rsidR="000D1B71" w:rsidRPr="00810801" w:rsidRDefault="000D1B71" w:rsidP="00635433">
            <w:pPr>
              <w:pStyle w:val="Normal1"/>
            </w:pPr>
            <w:r w:rsidRPr="00810801">
              <w:t>Наименование и характеристика объекта</w:t>
            </w:r>
            <w:r>
              <w:t xml:space="preserve"> услуги</w:t>
            </w:r>
          </w:p>
        </w:tc>
        <w:tc>
          <w:tcPr>
            <w:tcW w:w="7610" w:type="dxa"/>
            <w:gridSpan w:val="2"/>
            <w:shd w:val="clear" w:color="auto" w:fill="auto"/>
            <w:hideMark/>
          </w:tcPr>
          <w:p w:rsidR="000D1B71" w:rsidRPr="002E01CF" w:rsidRDefault="000D1B71" w:rsidP="00635433">
            <w:pPr>
              <w:jc w:val="both"/>
              <w:rPr>
                <w:sz w:val="20"/>
              </w:rPr>
            </w:pPr>
            <w:r>
              <w:rPr>
                <w:sz w:val="20"/>
              </w:rPr>
              <w:t>Объектом услуги является справочник номенклатурных единиц (справочник НЕ) ПАО «</w:t>
            </w:r>
            <w:proofErr w:type="spellStart"/>
            <w:r>
              <w:rPr>
                <w:sz w:val="20"/>
              </w:rPr>
              <w:t>Юнипро</w:t>
            </w:r>
            <w:proofErr w:type="spellEnd"/>
            <w:r>
              <w:rPr>
                <w:sz w:val="20"/>
              </w:rPr>
              <w:t xml:space="preserve">». В компании используется единый номенклатурный справочник для всех филиалов. Ответственный за ведение НСИ по ТМЦ является группа НСИ. Для ведения справочника НЕ используется корпоративная информационная </w:t>
            </w:r>
            <w:r>
              <w:rPr>
                <w:sz w:val="20"/>
                <w:lang w:val="en-US"/>
              </w:rPr>
              <w:t>ERP</w:t>
            </w:r>
            <w:r w:rsidRPr="00B50B07">
              <w:rPr>
                <w:sz w:val="20"/>
              </w:rPr>
              <w:t xml:space="preserve"> </w:t>
            </w:r>
            <w:r>
              <w:rPr>
                <w:sz w:val="20"/>
              </w:rPr>
              <w:t xml:space="preserve">система. </w:t>
            </w:r>
          </w:p>
          <w:p w:rsidR="000D1B71" w:rsidRDefault="000D1B71" w:rsidP="00635433">
            <w:pPr>
              <w:jc w:val="both"/>
              <w:rPr>
                <w:sz w:val="20"/>
              </w:rPr>
            </w:pPr>
            <w:r>
              <w:rPr>
                <w:sz w:val="20"/>
              </w:rPr>
              <w:t>Справочник НЕ классифицирован, при первоначальной классификации использован классификатор ОКП.</w:t>
            </w:r>
          </w:p>
          <w:p w:rsidR="00083CC9" w:rsidRDefault="000D1B71" w:rsidP="00635433">
            <w:pPr>
              <w:jc w:val="both"/>
              <w:rPr>
                <w:sz w:val="20"/>
              </w:rPr>
            </w:pPr>
            <w:r>
              <w:rPr>
                <w:sz w:val="20"/>
              </w:rPr>
              <w:t xml:space="preserve">Записи справочника НЕ содержат дополнительные характеристики, позволяющие однозначно идентифицировать НЕ. Перечень дополнительных характеристик для НЕ привязан к классу. </w:t>
            </w:r>
          </w:p>
          <w:p w:rsidR="000D1B71" w:rsidRDefault="000D1B71" w:rsidP="00635433">
            <w:pPr>
              <w:jc w:val="both"/>
              <w:rPr>
                <w:sz w:val="20"/>
              </w:rPr>
            </w:pPr>
            <w:r>
              <w:rPr>
                <w:sz w:val="20"/>
              </w:rPr>
              <w:lastRenderedPageBreak/>
              <w:t xml:space="preserve">На текущий момент заполнение </w:t>
            </w:r>
            <w:r w:rsidRPr="0036482D">
              <w:rPr>
                <w:sz w:val="20"/>
              </w:rPr>
              <w:t xml:space="preserve">дополнительных характеристик </w:t>
            </w:r>
            <w:r>
              <w:rPr>
                <w:sz w:val="20"/>
              </w:rPr>
              <w:t>является необязательным.</w:t>
            </w:r>
          </w:p>
          <w:p w:rsidR="000D1B71" w:rsidRDefault="000D1B71" w:rsidP="00635433">
            <w:pPr>
              <w:jc w:val="both"/>
              <w:rPr>
                <w:sz w:val="20"/>
              </w:rPr>
            </w:pPr>
            <w:r>
              <w:rPr>
                <w:sz w:val="20"/>
              </w:rPr>
              <w:t>Полное и краткое наименование заполняется вручную, автоматическое формирование наименования отсутствует.</w:t>
            </w:r>
          </w:p>
          <w:p w:rsidR="000D1B71" w:rsidRPr="00810801" w:rsidRDefault="000D1B71" w:rsidP="00635433">
            <w:pPr>
              <w:jc w:val="both"/>
              <w:rPr>
                <w:sz w:val="20"/>
              </w:rPr>
            </w:pPr>
            <w:r>
              <w:rPr>
                <w:sz w:val="20"/>
              </w:rPr>
              <w:t>Автоматические проверки на наличие ошибок в записях НЕ (наличие специальных символов, лишние пробелы, орфографические ошибки, правильный порядок слов и т.д.) отсутствуют. Проверки осуществляются вручную.</w:t>
            </w:r>
          </w:p>
        </w:tc>
      </w:tr>
      <w:tr w:rsidR="000D1B71" w:rsidRPr="00810801" w:rsidTr="00635433">
        <w:tc>
          <w:tcPr>
            <w:tcW w:w="0" w:type="auto"/>
            <w:shd w:val="clear" w:color="auto" w:fill="auto"/>
            <w:vAlign w:val="center"/>
            <w:hideMark/>
          </w:tcPr>
          <w:p w:rsidR="000D1B71" w:rsidRPr="00810801" w:rsidRDefault="000D1B71" w:rsidP="00635433">
            <w:pPr>
              <w:pStyle w:val="Normal1"/>
            </w:pPr>
            <w:r w:rsidRPr="00810801">
              <w:lastRenderedPageBreak/>
              <w:t>1.</w:t>
            </w:r>
            <w:r>
              <w:t>6</w:t>
            </w:r>
            <w:r w:rsidRPr="00810801">
              <w:t>.</w:t>
            </w:r>
          </w:p>
        </w:tc>
        <w:tc>
          <w:tcPr>
            <w:tcW w:w="2670" w:type="dxa"/>
            <w:shd w:val="clear" w:color="auto" w:fill="auto"/>
            <w:vAlign w:val="center"/>
            <w:hideMark/>
          </w:tcPr>
          <w:p w:rsidR="000D1B71" w:rsidRPr="00810801" w:rsidRDefault="000D1B71" w:rsidP="00635433">
            <w:pPr>
              <w:pStyle w:val="Normal1"/>
            </w:pPr>
            <w:r w:rsidRPr="00810801">
              <w:t>Наименование оказываемых услуг</w:t>
            </w:r>
          </w:p>
        </w:tc>
        <w:tc>
          <w:tcPr>
            <w:tcW w:w="7610" w:type="dxa"/>
            <w:gridSpan w:val="2"/>
            <w:shd w:val="clear" w:color="auto" w:fill="auto"/>
            <w:hideMark/>
          </w:tcPr>
          <w:p w:rsidR="000D1B71" w:rsidRPr="0015784E" w:rsidRDefault="000D1B71" w:rsidP="00635433">
            <w:pPr>
              <w:jc w:val="both"/>
              <w:rPr>
                <w:sz w:val="20"/>
              </w:rPr>
            </w:pPr>
            <w:bookmarkStart w:id="2" w:name="_Hlk36199511"/>
            <w:r w:rsidRPr="0015784E">
              <w:rPr>
                <w:sz w:val="20"/>
              </w:rPr>
              <w:t>Оказание комплекса услуг по разработке классификатора</w:t>
            </w:r>
            <w:r w:rsidRPr="00635433">
              <w:rPr>
                <w:sz w:val="20"/>
              </w:rPr>
              <w:t xml:space="preserve">, шаблонов классов, методологии нормализации и классификации и </w:t>
            </w:r>
            <w:r w:rsidRPr="0015784E">
              <w:rPr>
                <w:sz w:val="20"/>
              </w:rPr>
              <w:t>регламента ведения</w:t>
            </w:r>
            <w:r w:rsidRPr="00635433">
              <w:rPr>
                <w:sz w:val="20"/>
              </w:rPr>
              <w:t xml:space="preserve"> </w:t>
            </w:r>
            <w:r w:rsidRPr="0015784E">
              <w:rPr>
                <w:sz w:val="20"/>
              </w:rPr>
              <w:t>справочника номенклатурных единиц</w:t>
            </w:r>
            <w:r w:rsidRPr="00635433">
              <w:rPr>
                <w:sz w:val="20"/>
              </w:rPr>
              <w:t>.</w:t>
            </w:r>
            <w:r w:rsidRPr="0015784E">
              <w:rPr>
                <w:sz w:val="20"/>
              </w:rPr>
              <w:t xml:space="preserve"> </w:t>
            </w:r>
            <w:bookmarkEnd w:id="2"/>
            <w:r w:rsidRPr="0015784E">
              <w:rPr>
                <w:sz w:val="20"/>
              </w:rPr>
              <w:t>Опционально (по решению Заказчика) оказание комплекса услуг по нормализации и классификации данных справочник</w:t>
            </w:r>
            <w:r>
              <w:rPr>
                <w:sz w:val="20"/>
              </w:rPr>
              <w:t>а НЕ.</w:t>
            </w:r>
          </w:p>
        </w:tc>
      </w:tr>
      <w:tr w:rsidR="000D1B71" w:rsidRPr="00810801" w:rsidTr="00635433">
        <w:tc>
          <w:tcPr>
            <w:tcW w:w="0" w:type="auto"/>
            <w:shd w:val="clear" w:color="auto" w:fill="auto"/>
            <w:vAlign w:val="center"/>
            <w:hideMark/>
          </w:tcPr>
          <w:p w:rsidR="000D1B71" w:rsidRPr="00810801" w:rsidRDefault="000D1B71" w:rsidP="00635433">
            <w:pPr>
              <w:pStyle w:val="Normal1"/>
            </w:pPr>
            <w:r w:rsidRPr="00810801">
              <w:t>1.</w:t>
            </w:r>
            <w:r>
              <w:t>7</w:t>
            </w:r>
            <w:r w:rsidRPr="00810801">
              <w:t>.</w:t>
            </w:r>
          </w:p>
        </w:tc>
        <w:tc>
          <w:tcPr>
            <w:tcW w:w="2670" w:type="dxa"/>
            <w:shd w:val="clear" w:color="auto" w:fill="auto"/>
            <w:vAlign w:val="center"/>
            <w:hideMark/>
          </w:tcPr>
          <w:p w:rsidR="000D1B71" w:rsidRPr="00F35226" w:rsidRDefault="000D1B71" w:rsidP="00635433">
            <w:pPr>
              <w:pStyle w:val="Normal1"/>
            </w:pPr>
            <w:r w:rsidRPr="00F35226">
              <w:rPr>
                <w:bCs/>
              </w:rPr>
              <w:t>Цель оказания услуг</w:t>
            </w:r>
          </w:p>
        </w:tc>
        <w:tc>
          <w:tcPr>
            <w:tcW w:w="7610" w:type="dxa"/>
            <w:gridSpan w:val="2"/>
            <w:shd w:val="clear" w:color="auto" w:fill="auto"/>
            <w:hideMark/>
          </w:tcPr>
          <w:p w:rsidR="000D1B71" w:rsidRDefault="000D1B71" w:rsidP="00635433">
            <w:pPr>
              <w:jc w:val="both"/>
              <w:rPr>
                <w:sz w:val="20"/>
              </w:rPr>
            </w:pPr>
            <w:r>
              <w:rPr>
                <w:sz w:val="20"/>
              </w:rPr>
              <w:t>Повышение</w:t>
            </w:r>
            <w:r w:rsidRPr="00F35226">
              <w:rPr>
                <w:sz w:val="20"/>
              </w:rPr>
              <w:t xml:space="preserve"> качества </w:t>
            </w:r>
            <w:r>
              <w:rPr>
                <w:sz w:val="20"/>
              </w:rPr>
              <w:t xml:space="preserve">и оптимизация структуры </w:t>
            </w:r>
            <w:r w:rsidRPr="00F35226">
              <w:rPr>
                <w:sz w:val="20"/>
              </w:rPr>
              <w:t>справочника НЕ для дальнейшей загрузки в ERP систему Заказчика</w:t>
            </w:r>
            <w:r>
              <w:rPr>
                <w:sz w:val="20"/>
              </w:rPr>
              <w:t>.</w:t>
            </w:r>
          </w:p>
          <w:p w:rsidR="000D1B71" w:rsidRPr="00F35226" w:rsidRDefault="000D1B71" w:rsidP="00635433">
            <w:pPr>
              <w:jc w:val="both"/>
            </w:pPr>
          </w:p>
        </w:tc>
      </w:tr>
      <w:tr w:rsidR="000D1B71" w:rsidRPr="00810801" w:rsidTr="00635433">
        <w:tc>
          <w:tcPr>
            <w:tcW w:w="0" w:type="auto"/>
            <w:shd w:val="clear" w:color="auto" w:fill="auto"/>
            <w:vAlign w:val="center"/>
          </w:tcPr>
          <w:p w:rsidR="000D1B71" w:rsidRPr="00810801" w:rsidRDefault="000D1B71" w:rsidP="00635433">
            <w:pPr>
              <w:pStyle w:val="Normal1"/>
            </w:pPr>
            <w:r w:rsidRPr="00810801">
              <w:t>1.</w:t>
            </w:r>
            <w:r>
              <w:t>8</w:t>
            </w:r>
            <w:r w:rsidRPr="00810801">
              <w:t>.</w:t>
            </w:r>
          </w:p>
        </w:tc>
        <w:tc>
          <w:tcPr>
            <w:tcW w:w="2670" w:type="dxa"/>
            <w:shd w:val="clear" w:color="auto" w:fill="auto"/>
            <w:vAlign w:val="center"/>
          </w:tcPr>
          <w:p w:rsidR="000D1B71" w:rsidRPr="00F85696" w:rsidRDefault="000D1B71" w:rsidP="00635433">
            <w:bookmarkStart w:id="3" w:name="bookmark6"/>
            <w:r w:rsidRPr="00F85696">
              <w:rPr>
                <w:b/>
                <w:bCs/>
                <w:sz w:val="20"/>
              </w:rPr>
              <w:t xml:space="preserve">Объем </w:t>
            </w:r>
            <w:bookmarkEnd w:id="3"/>
            <w:r w:rsidRPr="00F85696">
              <w:rPr>
                <w:b/>
                <w:bCs/>
                <w:sz w:val="20"/>
              </w:rPr>
              <w:t>оказываемых услуг</w:t>
            </w:r>
          </w:p>
        </w:tc>
        <w:tc>
          <w:tcPr>
            <w:tcW w:w="7610" w:type="dxa"/>
            <w:gridSpan w:val="2"/>
            <w:shd w:val="clear" w:color="auto" w:fill="auto"/>
          </w:tcPr>
          <w:p w:rsidR="000D1B71" w:rsidRDefault="000D1B71" w:rsidP="00635433">
            <w:pPr>
              <w:rPr>
                <w:sz w:val="20"/>
              </w:rPr>
            </w:pPr>
            <w:r>
              <w:rPr>
                <w:sz w:val="20"/>
              </w:rPr>
              <w:t>В объем услуг входит:</w:t>
            </w:r>
          </w:p>
          <w:p w:rsidR="000D1B71" w:rsidRDefault="000D1B71" w:rsidP="00774117">
            <w:pPr>
              <w:pStyle w:val="ad"/>
              <w:widowControl w:val="0"/>
              <w:numPr>
                <w:ilvl w:val="0"/>
                <w:numId w:val="26"/>
              </w:numPr>
              <w:jc w:val="both"/>
              <w:rPr>
                <w:sz w:val="20"/>
                <w:szCs w:val="20"/>
              </w:rPr>
            </w:pPr>
            <w:r w:rsidRPr="00F35226">
              <w:rPr>
                <w:sz w:val="20"/>
                <w:szCs w:val="20"/>
              </w:rPr>
              <w:t>Разработка</w:t>
            </w:r>
            <w:r>
              <w:rPr>
                <w:sz w:val="20"/>
                <w:szCs w:val="20"/>
              </w:rPr>
              <w:t xml:space="preserve"> регламента</w:t>
            </w:r>
            <w:r w:rsidRPr="00F35226">
              <w:rPr>
                <w:sz w:val="20"/>
                <w:szCs w:val="20"/>
              </w:rPr>
              <w:t xml:space="preserve"> ведения справочника НЕ;</w:t>
            </w:r>
          </w:p>
          <w:p w:rsidR="000D1B71" w:rsidRPr="00057441" w:rsidRDefault="000D1B71" w:rsidP="00774117">
            <w:pPr>
              <w:pStyle w:val="ad"/>
              <w:widowControl w:val="0"/>
              <w:numPr>
                <w:ilvl w:val="0"/>
                <w:numId w:val="26"/>
              </w:numPr>
              <w:jc w:val="both"/>
              <w:rPr>
                <w:sz w:val="20"/>
                <w:szCs w:val="20"/>
              </w:rPr>
            </w:pPr>
            <w:r>
              <w:rPr>
                <w:sz w:val="20"/>
                <w:szCs w:val="20"/>
              </w:rPr>
              <w:t xml:space="preserve">Разработка классификатора </w:t>
            </w:r>
            <w:r w:rsidRPr="00F35226">
              <w:rPr>
                <w:sz w:val="20"/>
                <w:szCs w:val="20"/>
              </w:rPr>
              <w:t>справочника НЕ</w:t>
            </w:r>
            <w:r>
              <w:rPr>
                <w:sz w:val="20"/>
                <w:szCs w:val="20"/>
              </w:rPr>
              <w:t>;</w:t>
            </w:r>
          </w:p>
          <w:p w:rsidR="000D1B71" w:rsidRDefault="000D1B71" w:rsidP="00774117">
            <w:pPr>
              <w:pStyle w:val="ad"/>
              <w:widowControl w:val="0"/>
              <w:numPr>
                <w:ilvl w:val="0"/>
                <w:numId w:val="26"/>
              </w:numPr>
              <w:jc w:val="both"/>
              <w:rPr>
                <w:sz w:val="20"/>
                <w:szCs w:val="20"/>
              </w:rPr>
            </w:pPr>
            <w:r w:rsidRPr="00F35226">
              <w:rPr>
                <w:sz w:val="20"/>
                <w:szCs w:val="20"/>
              </w:rPr>
              <w:t xml:space="preserve">Разработка методологии нормализации </w:t>
            </w:r>
            <w:r>
              <w:rPr>
                <w:sz w:val="20"/>
                <w:szCs w:val="20"/>
              </w:rPr>
              <w:t xml:space="preserve">и классификации </w:t>
            </w:r>
            <w:r w:rsidRPr="00F35226">
              <w:rPr>
                <w:sz w:val="20"/>
                <w:szCs w:val="20"/>
              </w:rPr>
              <w:t>справочника НЕ;</w:t>
            </w:r>
          </w:p>
          <w:p w:rsidR="000D1B71" w:rsidRDefault="000D1B71" w:rsidP="00774117">
            <w:pPr>
              <w:pStyle w:val="ad"/>
              <w:widowControl w:val="0"/>
              <w:numPr>
                <w:ilvl w:val="0"/>
                <w:numId w:val="26"/>
              </w:numPr>
              <w:jc w:val="both"/>
              <w:rPr>
                <w:sz w:val="20"/>
                <w:szCs w:val="20"/>
              </w:rPr>
            </w:pPr>
            <w:r w:rsidRPr="00F35226">
              <w:rPr>
                <w:sz w:val="20"/>
                <w:szCs w:val="20"/>
              </w:rPr>
              <w:t>Разработка шаблонов классов справочника НЕ</w:t>
            </w:r>
            <w:r>
              <w:rPr>
                <w:sz w:val="20"/>
                <w:szCs w:val="20"/>
              </w:rPr>
              <w:t xml:space="preserve">; </w:t>
            </w:r>
          </w:p>
          <w:p w:rsidR="000D1B71" w:rsidRDefault="000D1B71" w:rsidP="00774117">
            <w:pPr>
              <w:pStyle w:val="ad"/>
              <w:widowControl w:val="0"/>
              <w:numPr>
                <w:ilvl w:val="0"/>
                <w:numId w:val="26"/>
              </w:numPr>
              <w:jc w:val="both"/>
              <w:rPr>
                <w:sz w:val="20"/>
                <w:szCs w:val="20"/>
              </w:rPr>
            </w:pPr>
            <w:r>
              <w:rPr>
                <w:sz w:val="20"/>
                <w:szCs w:val="20"/>
              </w:rPr>
              <w:t>Опционально (по решению Заказчика) нормализация и классификация позиций справочника НЕ на основании разработанного классификатора справочника НЕ.</w:t>
            </w:r>
          </w:p>
          <w:p w:rsidR="000D1B71" w:rsidRDefault="000D1B71" w:rsidP="00635433">
            <w:pPr>
              <w:rPr>
                <w:sz w:val="20"/>
              </w:rPr>
            </w:pPr>
          </w:p>
          <w:p w:rsidR="000D1B71" w:rsidRPr="00CF0C37" w:rsidRDefault="000D1B71" w:rsidP="00635433">
            <w:pPr>
              <w:rPr>
                <w:sz w:val="20"/>
              </w:rPr>
            </w:pPr>
            <w:r>
              <w:rPr>
                <w:sz w:val="20"/>
              </w:rPr>
              <w:t>Подлежат рассмотрению предложения отдельно по каждому из о</w:t>
            </w:r>
            <w:r w:rsidRPr="00CF0C37">
              <w:rPr>
                <w:sz w:val="20"/>
              </w:rPr>
              <w:t>бъем</w:t>
            </w:r>
            <w:r>
              <w:rPr>
                <w:sz w:val="20"/>
              </w:rPr>
              <w:t>ов</w:t>
            </w:r>
            <w:r w:rsidRPr="00CF0C37">
              <w:rPr>
                <w:sz w:val="20"/>
              </w:rPr>
              <w:t xml:space="preserve"> оказываемых услуг:</w:t>
            </w:r>
          </w:p>
          <w:p w:rsidR="000D1B71" w:rsidRDefault="000D1B71" w:rsidP="00774117">
            <w:pPr>
              <w:pStyle w:val="ad"/>
              <w:widowControl w:val="0"/>
              <w:numPr>
                <w:ilvl w:val="0"/>
                <w:numId w:val="24"/>
              </w:numPr>
              <w:rPr>
                <w:sz w:val="20"/>
                <w:szCs w:val="20"/>
              </w:rPr>
            </w:pPr>
            <w:r>
              <w:rPr>
                <w:sz w:val="20"/>
                <w:szCs w:val="20"/>
              </w:rPr>
              <w:t>Разработка классификатора справочника НЕ,</w:t>
            </w:r>
            <w:r w:rsidRPr="00CF0C37">
              <w:rPr>
                <w:sz w:val="20"/>
                <w:szCs w:val="20"/>
              </w:rPr>
              <w:t xml:space="preserve"> разработка ~ 2</w:t>
            </w:r>
            <w:r>
              <w:rPr>
                <w:sz w:val="20"/>
                <w:szCs w:val="20"/>
              </w:rPr>
              <w:t xml:space="preserve"> </w:t>
            </w:r>
            <w:r w:rsidRPr="00CF0C37">
              <w:rPr>
                <w:sz w:val="20"/>
                <w:szCs w:val="20"/>
              </w:rPr>
              <w:t>500 шаблонов классов (для каждого класса справочника НЕ)</w:t>
            </w:r>
            <w:r>
              <w:rPr>
                <w:sz w:val="20"/>
                <w:szCs w:val="20"/>
              </w:rPr>
              <w:t xml:space="preserve"> и опционально (по решению Заказчика) н</w:t>
            </w:r>
            <w:r w:rsidRPr="00CF0C37">
              <w:rPr>
                <w:sz w:val="20"/>
                <w:szCs w:val="20"/>
              </w:rPr>
              <w:t>ормализаци</w:t>
            </w:r>
            <w:r>
              <w:rPr>
                <w:sz w:val="20"/>
                <w:szCs w:val="20"/>
              </w:rPr>
              <w:t>я</w:t>
            </w:r>
            <w:r w:rsidRPr="00CF0C37">
              <w:rPr>
                <w:sz w:val="20"/>
                <w:szCs w:val="20"/>
              </w:rPr>
              <w:t xml:space="preserve"> ~ 142</w:t>
            </w:r>
            <w:r>
              <w:rPr>
                <w:sz w:val="20"/>
                <w:szCs w:val="20"/>
              </w:rPr>
              <w:t xml:space="preserve"> </w:t>
            </w:r>
            <w:r w:rsidRPr="00CF0C37">
              <w:rPr>
                <w:sz w:val="20"/>
                <w:szCs w:val="20"/>
              </w:rPr>
              <w:t>000 позиций справочника НЕ;</w:t>
            </w:r>
          </w:p>
          <w:p w:rsidR="000D1B71" w:rsidRDefault="000D1B71" w:rsidP="00774117">
            <w:pPr>
              <w:pStyle w:val="ad"/>
              <w:widowControl w:val="0"/>
              <w:numPr>
                <w:ilvl w:val="0"/>
                <w:numId w:val="24"/>
              </w:numPr>
              <w:rPr>
                <w:sz w:val="20"/>
                <w:szCs w:val="20"/>
              </w:rPr>
            </w:pPr>
            <w:r>
              <w:rPr>
                <w:sz w:val="20"/>
                <w:szCs w:val="20"/>
              </w:rPr>
              <w:t>Разработка классификатора справочника НЕ,</w:t>
            </w:r>
            <w:r w:rsidRPr="00CF0C37">
              <w:rPr>
                <w:sz w:val="20"/>
                <w:szCs w:val="20"/>
              </w:rPr>
              <w:t xml:space="preserve"> разработка ~ </w:t>
            </w:r>
            <w:r>
              <w:rPr>
                <w:sz w:val="20"/>
                <w:szCs w:val="20"/>
              </w:rPr>
              <w:t>1 200</w:t>
            </w:r>
            <w:r w:rsidRPr="00CF0C37">
              <w:rPr>
                <w:sz w:val="20"/>
                <w:szCs w:val="20"/>
              </w:rPr>
              <w:t xml:space="preserve"> шаблонов классов</w:t>
            </w:r>
            <w:r>
              <w:rPr>
                <w:sz w:val="20"/>
                <w:szCs w:val="20"/>
              </w:rPr>
              <w:t xml:space="preserve"> и опционально (по решению Заказчика) н</w:t>
            </w:r>
            <w:r w:rsidRPr="00CF0C37">
              <w:rPr>
                <w:sz w:val="20"/>
                <w:szCs w:val="20"/>
              </w:rPr>
              <w:t>ормализаци</w:t>
            </w:r>
            <w:r>
              <w:rPr>
                <w:sz w:val="20"/>
                <w:szCs w:val="20"/>
              </w:rPr>
              <w:t>я</w:t>
            </w:r>
            <w:r w:rsidRPr="00CF0C37">
              <w:rPr>
                <w:sz w:val="20"/>
                <w:szCs w:val="20"/>
              </w:rPr>
              <w:t xml:space="preserve"> ~ </w:t>
            </w:r>
            <w:r>
              <w:rPr>
                <w:sz w:val="20"/>
                <w:szCs w:val="20"/>
              </w:rPr>
              <w:t xml:space="preserve">70 </w:t>
            </w:r>
            <w:r w:rsidRPr="00CF0C37">
              <w:rPr>
                <w:sz w:val="20"/>
                <w:szCs w:val="20"/>
              </w:rPr>
              <w:t>000 позиций справочника НЕ;</w:t>
            </w:r>
          </w:p>
          <w:p w:rsidR="000D1B71" w:rsidRPr="009E1BEE" w:rsidRDefault="000D1B71" w:rsidP="00774117">
            <w:pPr>
              <w:pStyle w:val="ad"/>
              <w:widowControl w:val="0"/>
              <w:numPr>
                <w:ilvl w:val="0"/>
                <w:numId w:val="24"/>
              </w:numPr>
              <w:rPr>
                <w:sz w:val="20"/>
                <w:szCs w:val="20"/>
              </w:rPr>
            </w:pPr>
            <w:r>
              <w:rPr>
                <w:sz w:val="20"/>
                <w:szCs w:val="20"/>
              </w:rPr>
              <w:t>Разработка классификатора справочника НЕ,</w:t>
            </w:r>
            <w:r w:rsidRPr="00CF0C37">
              <w:rPr>
                <w:sz w:val="20"/>
                <w:szCs w:val="20"/>
              </w:rPr>
              <w:t xml:space="preserve"> разработка ~ </w:t>
            </w:r>
            <w:r>
              <w:rPr>
                <w:sz w:val="20"/>
                <w:szCs w:val="20"/>
              </w:rPr>
              <w:t>6</w:t>
            </w:r>
            <w:r w:rsidRPr="00CF0C37">
              <w:rPr>
                <w:sz w:val="20"/>
                <w:szCs w:val="20"/>
              </w:rPr>
              <w:t>00 шаблонов классов</w:t>
            </w:r>
            <w:r>
              <w:rPr>
                <w:sz w:val="20"/>
                <w:szCs w:val="20"/>
              </w:rPr>
              <w:t xml:space="preserve"> и опционально (по решению Заказчика) н</w:t>
            </w:r>
            <w:r w:rsidRPr="00CF0C37">
              <w:rPr>
                <w:sz w:val="20"/>
                <w:szCs w:val="20"/>
              </w:rPr>
              <w:t>ормализаци</w:t>
            </w:r>
            <w:r>
              <w:rPr>
                <w:sz w:val="20"/>
                <w:szCs w:val="20"/>
              </w:rPr>
              <w:t>я</w:t>
            </w:r>
            <w:r w:rsidRPr="00CF0C37">
              <w:rPr>
                <w:sz w:val="20"/>
                <w:szCs w:val="20"/>
              </w:rPr>
              <w:t xml:space="preserve"> ~ </w:t>
            </w:r>
            <w:r>
              <w:rPr>
                <w:sz w:val="20"/>
                <w:szCs w:val="20"/>
              </w:rPr>
              <w:t xml:space="preserve">35 </w:t>
            </w:r>
            <w:r w:rsidRPr="00CF0C37">
              <w:rPr>
                <w:sz w:val="20"/>
                <w:szCs w:val="20"/>
              </w:rPr>
              <w:t>000 позиций справочника НЕ</w:t>
            </w:r>
            <w:r>
              <w:rPr>
                <w:sz w:val="20"/>
                <w:szCs w:val="20"/>
              </w:rPr>
              <w:t>.</w:t>
            </w:r>
          </w:p>
          <w:p w:rsidR="000D1B71" w:rsidRDefault="000D1B71" w:rsidP="00635433">
            <w:pPr>
              <w:rPr>
                <w:sz w:val="20"/>
              </w:rPr>
            </w:pPr>
          </w:p>
          <w:p w:rsidR="000D1B71" w:rsidRPr="00CF0C37" w:rsidRDefault="000D1B71" w:rsidP="00635433">
            <w:pPr>
              <w:rPr>
                <w:sz w:val="20"/>
              </w:rPr>
            </w:pPr>
            <w:r w:rsidRPr="00CF0C37">
              <w:rPr>
                <w:sz w:val="20"/>
              </w:rPr>
              <w:t xml:space="preserve">В объем оказываемых услуг при любом из сценариев входят только НЕ, соответствующие, как минимум, одному из критериев: </w:t>
            </w:r>
          </w:p>
          <w:p w:rsidR="000D1B71" w:rsidRPr="00CF0C37" w:rsidRDefault="000D1B71" w:rsidP="00774117">
            <w:pPr>
              <w:pStyle w:val="ad"/>
              <w:widowControl w:val="0"/>
              <w:numPr>
                <w:ilvl w:val="0"/>
                <w:numId w:val="25"/>
              </w:numPr>
              <w:rPr>
                <w:sz w:val="20"/>
                <w:szCs w:val="20"/>
              </w:rPr>
            </w:pPr>
            <w:r w:rsidRPr="00CF0C37">
              <w:rPr>
                <w:sz w:val="20"/>
                <w:szCs w:val="20"/>
              </w:rPr>
              <w:t>Оборачиваемость НЕ за последние 3 года больше 0 на дату предоставления выгрузки справочника НЕ из ERP системы;</w:t>
            </w:r>
          </w:p>
          <w:p w:rsidR="000D1B71" w:rsidRPr="00CF0C37" w:rsidRDefault="000D1B71" w:rsidP="00774117">
            <w:pPr>
              <w:pStyle w:val="ad"/>
              <w:widowControl w:val="0"/>
              <w:numPr>
                <w:ilvl w:val="0"/>
                <w:numId w:val="25"/>
              </w:numPr>
              <w:rPr>
                <w:sz w:val="20"/>
                <w:szCs w:val="20"/>
              </w:rPr>
            </w:pPr>
            <w:r w:rsidRPr="00CF0C37">
              <w:rPr>
                <w:sz w:val="20"/>
                <w:szCs w:val="20"/>
              </w:rPr>
              <w:t>Наличие остатков на складах.</w:t>
            </w:r>
          </w:p>
          <w:p w:rsidR="000D1B71" w:rsidRPr="0038093A" w:rsidRDefault="000D1B71" w:rsidP="00635433">
            <w:pPr>
              <w:rPr>
                <w:sz w:val="20"/>
              </w:rPr>
            </w:pPr>
            <w:r w:rsidRPr="00CF0C37">
              <w:rPr>
                <w:sz w:val="20"/>
              </w:rPr>
              <w:t>На стадии подготовки количество позиций может быть уточнено как в сторону увеличения, так и в сторону уменьшения.</w:t>
            </w:r>
          </w:p>
        </w:tc>
      </w:tr>
      <w:tr w:rsidR="000D1B71" w:rsidRPr="00810801" w:rsidTr="00635433">
        <w:tc>
          <w:tcPr>
            <w:tcW w:w="0" w:type="auto"/>
            <w:shd w:val="clear" w:color="auto" w:fill="auto"/>
            <w:vAlign w:val="center"/>
          </w:tcPr>
          <w:p w:rsidR="000D1B71" w:rsidRPr="00810801" w:rsidRDefault="000D1B71" w:rsidP="00635433">
            <w:pPr>
              <w:pStyle w:val="Normal1"/>
            </w:pPr>
            <w:r w:rsidRPr="00810801">
              <w:t>1.</w:t>
            </w:r>
            <w:r>
              <w:t>9</w:t>
            </w:r>
            <w:r w:rsidRPr="00810801">
              <w:t>.</w:t>
            </w:r>
          </w:p>
        </w:tc>
        <w:tc>
          <w:tcPr>
            <w:tcW w:w="2670" w:type="dxa"/>
            <w:shd w:val="clear" w:color="auto" w:fill="auto"/>
            <w:vAlign w:val="center"/>
          </w:tcPr>
          <w:p w:rsidR="000D1B71" w:rsidRPr="00810801" w:rsidRDefault="000D1B71" w:rsidP="00635433">
            <w:pPr>
              <w:pStyle w:val="2f1"/>
              <w:keepNext/>
              <w:keepLines/>
              <w:shd w:val="clear" w:color="auto" w:fill="auto"/>
              <w:tabs>
                <w:tab w:val="left" w:pos="1887"/>
              </w:tabs>
              <w:spacing w:before="0" w:line="240" w:lineRule="auto"/>
              <w:jc w:val="both"/>
              <w:rPr>
                <w:sz w:val="20"/>
                <w:szCs w:val="20"/>
              </w:rPr>
            </w:pPr>
            <w:r w:rsidRPr="00810801">
              <w:rPr>
                <w:sz w:val="20"/>
                <w:szCs w:val="20"/>
              </w:rPr>
              <w:t>Требования к организации работ</w:t>
            </w:r>
          </w:p>
        </w:tc>
        <w:tc>
          <w:tcPr>
            <w:tcW w:w="7610" w:type="dxa"/>
            <w:gridSpan w:val="2"/>
            <w:shd w:val="clear" w:color="auto" w:fill="auto"/>
          </w:tcPr>
          <w:p w:rsidR="000D1B71" w:rsidRPr="00810801" w:rsidRDefault="000D1B71" w:rsidP="00635433">
            <w:pPr>
              <w:jc w:val="both"/>
              <w:rPr>
                <w:sz w:val="20"/>
              </w:rPr>
            </w:pPr>
            <w:r w:rsidRPr="00810801">
              <w:rPr>
                <w:sz w:val="20"/>
              </w:rPr>
              <w:t>Перечисленные в данном документе работы планируется выполнять совместной проектной командой, включающей в себя специалистов Заказчика и Исполнителя.</w:t>
            </w:r>
            <w:r w:rsidRPr="00A33542">
              <w:rPr>
                <w:sz w:val="20"/>
              </w:rPr>
              <w:t xml:space="preserve"> </w:t>
            </w:r>
            <w:r w:rsidRPr="00810801">
              <w:rPr>
                <w:sz w:val="20"/>
              </w:rPr>
              <w:t>Необходимые мероприятия для проведения обследования, интервьюирования и опросов определяются Исполнителем и проводятся по согласованию с Заказчиком.</w:t>
            </w:r>
            <w:r w:rsidRPr="00A33542">
              <w:rPr>
                <w:sz w:val="20"/>
              </w:rPr>
              <w:t xml:space="preserve"> </w:t>
            </w:r>
            <w:r w:rsidRPr="00810801">
              <w:rPr>
                <w:sz w:val="20"/>
              </w:rPr>
              <w:t>Заказчик предоставляет Исполнителю всю необходимую для выполнения работ документацию.</w:t>
            </w:r>
          </w:p>
        </w:tc>
      </w:tr>
      <w:tr w:rsidR="000D1B71" w:rsidRPr="00810801" w:rsidTr="00635433">
        <w:tc>
          <w:tcPr>
            <w:tcW w:w="0" w:type="auto"/>
            <w:shd w:val="clear" w:color="auto" w:fill="auto"/>
            <w:vAlign w:val="center"/>
          </w:tcPr>
          <w:p w:rsidR="000D1B71" w:rsidRPr="00810801" w:rsidRDefault="000D1B71" w:rsidP="00635433">
            <w:pPr>
              <w:pStyle w:val="Normal1"/>
            </w:pPr>
            <w:r w:rsidRPr="00810801">
              <w:t>1.</w:t>
            </w:r>
            <w:r>
              <w:t>10</w:t>
            </w:r>
            <w:r w:rsidRPr="00810801">
              <w:t>.</w:t>
            </w:r>
          </w:p>
        </w:tc>
        <w:tc>
          <w:tcPr>
            <w:tcW w:w="2670" w:type="dxa"/>
            <w:shd w:val="clear" w:color="auto" w:fill="auto"/>
            <w:vAlign w:val="center"/>
          </w:tcPr>
          <w:p w:rsidR="000D1B71" w:rsidRPr="00810801" w:rsidRDefault="000D1B71" w:rsidP="00635433">
            <w:pPr>
              <w:pStyle w:val="2f1"/>
              <w:keepNext/>
              <w:keepLines/>
              <w:shd w:val="clear" w:color="auto" w:fill="auto"/>
              <w:tabs>
                <w:tab w:val="left" w:pos="1887"/>
              </w:tabs>
              <w:spacing w:before="0" w:line="240" w:lineRule="auto"/>
              <w:jc w:val="both"/>
              <w:rPr>
                <w:sz w:val="20"/>
                <w:szCs w:val="20"/>
              </w:rPr>
            </w:pPr>
            <w:bookmarkStart w:id="4" w:name="bookmark7"/>
            <w:r w:rsidRPr="00810801">
              <w:rPr>
                <w:sz w:val="20"/>
                <w:szCs w:val="20"/>
              </w:rPr>
              <w:t xml:space="preserve">Требования к </w:t>
            </w:r>
            <w:bookmarkEnd w:id="4"/>
            <w:r w:rsidRPr="00810801">
              <w:rPr>
                <w:sz w:val="20"/>
                <w:szCs w:val="20"/>
              </w:rPr>
              <w:t>оказываемым услугам</w:t>
            </w:r>
          </w:p>
        </w:tc>
        <w:tc>
          <w:tcPr>
            <w:tcW w:w="7610" w:type="dxa"/>
            <w:gridSpan w:val="2"/>
            <w:shd w:val="clear" w:color="auto" w:fill="auto"/>
          </w:tcPr>
          <w:p w:rsidR="000D1B71" w:rsidRDefault="000D1B71" w:rsidP="00635433">
            <w:pPr>
              <w:jc w:val="both"/>
              <w:rPr>
                <w:sz w:val="20"/>
              </w:rPr>
            </w:pPr>
            <w:r w:rsidRPr="00810801">
              <w:rPr>
                <w:sz w:val="20"/>
              </w:rPr>
              <w:t xml:space="preserve">Перед началом работ по нормализации </w:t>
            </w:r>
            <w:r>
              <w:rPr>
                <w:sz w:val="20"/>
              </w:rPr>
              <w:t>с</w:t>
            </w:r>
            <w:r w:rsidRPr="00810801">
              <w:rPr>
                <w:sz w:val="20"/>
              </w:rPr>
              <w:t xml:space="preserve">правочника НЕ Исполнителю необходимо точно определить </w:t>
            </w:r>
            <w:r>
              <w:rPr>
                <w:sz w:val="20"/>
              </w:rPr>
              <w:t xml:space="preserve">объем и </w:t>
            </w:r>
            <w:r w:rsidRPr="00810801">
              <w:rPr>
                <w:sz w:val="20"/>
              </w:rPr>
              <w:t>состав подлежащего нормализации контента</w:t>
            </w:r>
            <w:r>
              <w:rPr>
                <w:sz w:val="20"/>
              </w:rPr>
              <w:t>.</w:t>
            </w:r>
          </w:p>
          <w:p w:rsidR="000D1B71" w:rsidRDefault="000D1B71" w:rsidP="00635433">
            <w:pPr>
              <w:jc w:val="both"/>
              <w:rPr>
                <w:sz w:val="20"/>
              </w:rPr>
            </w:pPr>
          </w:p>
          <w:p w:rsidR="000D1B71" w:rsidRPr="00810801" w:rsidRDefault="000D1B71" w:rsidP="00635433">
            <w:pPr>
              <w:jc w:val="both"/>
              <w:rPr>
                <w:sz w:val="20"/>
              </w:rPr>
            </w:pPr>
            <w:r w:rsidRPr="00810801">
              <w:rPr>
                <w:sz w:val="20"/>
              </w:rPr>
              <w:t xml:space="preserve">В ходе работ Исполнитель должен выполнить </w:t>
            </w:r>
            <w:r>
              <w:rPr>
                <w:sz w:val="20"/>
              </w:rPr>
              <w:t xml:space="preserve">следующий комплекс </w:t>
            </w:r>
            <w:r w:rsidRPr="00810801">
              <w:rPr>
                <w:sz w:val="20"/>
              </w:rPr>
              <w:t>мероприяти</w:t>
            </w:r>
            <w:r>
              <w:rPr>
                <w:sz w:val="20"/>
              </w:rPr>
              <w:t>й</w:t>
            </w:r>
            <w:r w:rsidRPr="00810801">
              <w:rPr>
                <w:sz w:val="20"/>
              </w:rPr>
              <w:t xml:space="preserve"> по </w:t>
            </w:r>
            <w:r>
              <w:rPr>
                <w:sz w:val="20"/>
              </w:rPr>
              <w:t xml:space="preserve">разработке классификатора, </w:t>
            </w:r>
            <w:r w:rsidRPr="00DE6385">
              <w:rPr>
                <w:sz w:val="20"/>
              </w:rPr>
              <w:t>классификации и нормализации данных:</w:t>
            </w:r>
          </w:p>
          <w:p w:rsidR="000D1B71" w:rsidRDefault="000D1B71" w:rsidP="00774117">
            <w:pPr>
              <w:pStyle w:val="ad"/>
              <w:widowControl w:val="0"/>
              <w:numPr>
                <w:ilvl w:val="0"/>
                <w:numId w:val="27"/>
              </w:numPr>
              <w:jc w:val="both"/>
              <w:rPr>
                <w:sz w:val="20"/>
                <w:szCs w:val="20"/>
              </w:rPr>
            </w:pPr>
            <w:r>
              <w:rPr>
                <w:sz w:val="20"/>
                <w:szCs w:val="20"/>
              </w:rPr>
              <w:t>Разработка регламента ведения справочника НЕ, описывающего порядок взаимодействия в рамках следующих процессов:</w:t>
            </w:r>
          </w:p>
          <w:p w:rsidR="000D1B71" w:rsidRDefault="000D1B71" w:rsidP="00774117">
            <w:pPr>
              <w:pStyle w:val="ad"/>
              <w:widowControl w:val="0"/>
              <w:numPr>
                <w:ilvl w:val="1"/>
                <w:numId w:val="27"/>
              </w:numPr>
              <w:jc w:val="both"/>
              <w:rPr>
                <w:sz w:val="20"/>
                <w:szCs w:val="20"/>
              </w:rPr>
            </w:pPr>
            <w:r>
              <w:rPr>
                <w:sz w:val="20"/>
                <w:szCs w:val="20"/>
              </w:rPr>
              <w:t>Заведение новых классов НЕ;</w:t>
            </w:r>
          </w:p>
          <w:p w:rsidR="000D1B71" w:rsidRDefault="000D1B71" w:rsidP="00774117">
            <w:pPr>
              <w:pStyle w:val="ad"/>
              <w:widowControl w:val="0"/>
              <w:numPr>
                <w:ilvl w:val="1"/>
                <w:numId w:val="27"/>
              </w:numPr>
              <w:jc w:val="both"/>
              <w:rPr>
                <w:sz w:val="20"/>
                <w:szCs w:val="20"/>
              </w:rPr>
            </w:pPr>
            <w:r>
              <w:rPr>
                <w:sz w:val="20"/>
                <w:szCs w:val="20"/>
              </w:rPr>
              <w:lastRenderedPageBreak/>
              <w:t>Формирование шаблонов по классам НЕ;</w:t>
            </w:r>
          </w:p>
          <w:p w:rsidR="000D1B71" w:rsidRPr="00057441" w:rsidRDefault="000D1B71" w:rsidP="00774117">
            <w:pPr>
              <w:pStyle w:val="ad"/>
              <w:widowControl w:val="0"/>
              <w:numPr>
                <w:ilvl w:val="1"/>
                <w:numId w:val="27"/>
              </w:numPr>
              <w:jc w:val="both"/>
              <w:rPr>
                <w:sz w:val="20"/>
                <w:szCs w:val="20"/>
              </w:rPr>
            </w:pPr>
            <w:r>
              <w:rPr>
                <w:sz w:val="20"/>
                <w:szCs w:val="20"/>
              </w:rPr>
              <w:t>Внесение изменений в справочник НЕ (добавление, корректировка, архивирование, блокировка записей НЕ);</w:t>
            </w:r>
          </w:p>
          <w:p w:rsidR="000D1B71" w:rsidRDefault="000D1B71" w:rsidP="00774117">
            <w:pPr>
              <w:pStyle w:val="ad"/>
              <w:widowControl w:val="0"/>
              <w:numPr>
                <w:ilvl w:val="0"/>
                <w:numId w:val="27"/>
              </w:numPr>
              <w:jc w:val="both"/>
              <w:rPr>
                <w:sz w:val="20"/>
                <w:szCs w:val="20"/>
              </w:rPr>
            </w:pPr>
            <w:r>
              <w:rPr>
                <w:sz w:val="20"/>
                <w:szCs w:val="20"/>
              </w:rPr>
              <w:t>Разработка классификатора справочника НЕ, реализованного с возможностью привязки к классификатору на основании ОКП, существующего в Компании.</w:t>
            </w:r>
            <w:r w:rsidRPr="00635433">
              <w:rPr>
                <w:sz w:val="20"/>
                <w:szCs w:val="20"/>
              </w:rPr>
              <w:t xml:space="preserve"> </w:t>
            </w:r>
            <w:r>
              <w:rPr>
                <w:sz w:val="20"/>
                <w:szCs w:val="20"/>
              </w:rPr>
              <w:t xml:space="preserve">Глубина разработанного классификатора должна составлять не менее 3-4 уровней вложенности в дереве категорий для основных классов справочника НЕ. </w:t>
            </w:r>
          </w:p>
          <w:p w:rsidR="000D1B71" w:rsidRDefault="000D1B71" w:rsidP="00774117">
            <w:pPr>
              <w:pStyle w:val="ad"/>
              <w:widowControl w:val="0"/>
              <w:numPr>
                <w:ilvl w:val="0"/>
                <w:numId w:val="27"/>
              </w:numPr>
              <w:jc w:val="both"/>
              <w:rPr>
                <w:sz w:val="20"/>
                <w:szCs w:val="20"/>
              </w:rPr>
            </w:pPr>
            <w:r>
              <w:rPr>
                <w:sz w:val="20"/>
                <w:szCs w:val="20"/>
              </w:rPr>
              <w:t>Разработка методологии нормализации и классификации справочник НЕ, описывающего следующие правила</w:t>
            </w:r>
            <w:r w:rsidRPr="00810801">
              <w:rPr>
                <w:sz w:val="20"/>
                <w:szCs w:val="20"/>
              </w:rPr>
              <w:t>:</w:t>
            </w:r>
          </w:p>
          <w:p w:rsidR="000D1B71" w:rsidRPr="00B51A69" w:rsidRDefault="000D1B71" w:rsidP="00774117">
            <w:pPr>
              <w:pStyle w:val="ad"/>
              <w:widowControl w:val="0"/>
              <w:numPr>
                <w:ilvl w:val="1"/>
                <w:numId w:val="27"/>
              </w:numPr>
              <w:jc w:val="both"/>
              <w:rPr>
                <w:sz w:val="20"/>
                <w:szCs w:val="20"/>
              </w:rPr>
            </w:pPr>
            <w:r w:rsidRPr="00B51A69">
              <w:rPr>
                <w:sz w:val="20"/>
                <w:szCs w:val="20"/>
              </w:rPr>
              <w:t xml:space="preserve">первоначальное создание нормализованного справочника </w:t>
            </w:r>
            <w:r>
              <w:rPr>
                <w:sz w:val="20"/>
                <w:szCs w:val="20"/>
              </w:rPr>
              <w:t>НЕ</w:t>
            </w:r>
            <w:r w:rsidRPr="00B51A69">
              <w:rPr>
                <w:sz w:val="20"/>
                <w:szCs w:val="20"/>
              </w:rPr>
              <w:t>;</w:t>
            </w:r>
          </w:p>
          <w:p w:rsidR="000D1B71" w:rsidRPr="00B51A69" w:rsidRDefault="000D1B71" w:rsidP="00774117">
            <w:pPr>
              <w:pStyle w:val="ad"/>
              <w:widowControl w:val="0"/>
              <w:numPr>
                <w:ilvl w:val="1"/>
                <w:numId w:val="27"/>
              </w:numPr>
              <w:jc w:val="both"/>
              <w:rPr>
                <w:sz w:val="20"/>
                <w:szCs w:val="20"/>
              </w:rPr>
            </w:pPr>
            <w:r w:rsidRPr="00B51A69">
              <w:rPr>
                <w:sz w:val="20"/>
                <w:szCs w:val="20"/>
              </w:rPr>
              <w:t xml:space="preserve">ведение справочника в </w:t>
            </w:r>
            <w:r>
              <w:rPr>
                <w:sz w:val="20"/>
                <w:szCs w:val="20"/>
                <w:lang w:val="en-US"/>
              </w:rPr>
              <w:t>ERP</w:t>
            </w:r>
            <w:r>
              <w:rPr>
                <w:sz w:val="20"/>
                <w:szCs w:val="20"/>
              </w:rPr>
              <w:t>.</w:t>
            </w:r>
          </w:p>
          <w:p w:rsidR="000D1B71" w:rsidRDefault="000D1B71" w:rsidP="00635433">
            <w:pPr>
              <w:pStyle w:val="ad"/>
              <w:ind w:left="907"/>
              <w:jc w:val="both"/>
              <w:rPr>
                <w:sz w:val="20"/>
                <w:szCs w:val="20"/>
              </w:rPr>
            </w:pPr>
          </w:p>
          <w:p w:rsidR="000D1B71" w:rsidRPr="00B51A69" w:rsidRDefault="000D1B71" w:rsidP="00635433">
            <w:pPr>
              <w:pStyle w:val="ad"/>
              <w:ind w:left="907"/>
              <w:jc w:val="both"/>
              <w:rPr>
                <w:sz w:val="20"/>
                <w:szCs w:val="20"/>
              </w:rPr>
            </w:pPr>
            <w:r w:rsidRPr="00B51A69">
              <w:rPr>
                <w:sz w:val="20"/>
                <w:szCs w:val="20"/>
              </w:rPr>
              <w:t>Методика устанавливает:</w:t>
            </w:r>
          </w:p>
          <w:p w:rsidR="000D1B71" w:rsidRPr="003448C2" w:rsidRDefault="000D1B71" w:rsidP="00774117">
            <w:pPr>
              <w:pStyle w:val="ad"/>
              <w:widowControl w:val="0"/>
              <w:numPr>
                <w:ilvl w:val="1"/>
                <w:numId w:val="27"/>
              </w:numPr>
              <w:jc w:val="both"/>
              <w:rPr>
                <w:sz w:val="20"/>
                <w:szCs w:val="20"/>
              </w:rPr>
            </w:pPr>
            <w:r w:rsidRPr="003448C2">
              <w:rPr>
                <w:sz w:val="20"/>
                <w:szCs w:val="20"/>
              </w:rPr>
              <w:t>принцип</w:t>
            </w:r>
            <w:r>
              <w:rPr>
                <w:sz w:val="20"/>
                <w:szCs w:val="20"/>
              </w:rPr>
              <w:t>ы</w:t>
            </w:r>
            <w:r w:rsidRPr="003448C2">
              <w:rPr>
                <w:sz w:val="20"/>
                <w:szCs w:val="20"/>
              </w:rPr>
              <w:t xml:space="preserve"> построения справочника </w:t>
            </w:r>
            <w:r>
              <w:rPr>
                <w:sz w:val="20"/>
                <w:szCs w:val="20"/>
              </w:rPr>
              <w:t>НЕ;</w:t>
            </w:r>
          </w:p>
          <w:p w:rsidR="000D1B71" w:rsidRPr="003448C2" w:rsidRDefault="000D1B71" w:rsidP="00774117">
            <w:pPr>
              <w:pStyle w:val="ad"/>
              <w:widowControl w:val="0"/>
              <w:numPr>
                <w:ilvl w:val="1"/>
                <w:numId w:val="27"/>
              </w:numPr>
              <w:jc w:val="both"/>
              <w:rPr>
                <w:sz w:val="20"/>
                <w:szCs w:val="20"/>
              </w:rPr>
            </w:pPr>
            <w:r>
              <w:rPr>
                <w:sz w:val="20"/>
                <w:szCs w:val="20"/>
              </w:rPr>
              <w:t xml:space="preserve">используемые </w:t>
            </w:r>
            <w:r w:rsidRPr="003448C2">
              <w:rPr>
                <w:sz w:val="20"/>
                <w:szCs w:val="20"/>
              </w:rPr>
              <w:t>тип</w:t>
            </w:r>
            <w:r>
              <w:rPr>
                <w:sz w:val="20"/>
                <w:szCs w:val="20"/>
              </w:rPr>
              <w:t>ы</w:t>
            </w:r>
            <w:r w:rsidRPr="003448C2">
              <w:rPr>
                <w:sz w:val="20"/>
                <w:szCs w:val="20"/>
              </w:rPr>
              <w:t xml:space="preserve"> номенклатуры ТМЦ, их особенност</w:t>
            </w:r>
            <w:r>
              <w:rPr>
                <w:sz w:val="20"/>
                <w:szCs w:val="20"/>
              </w:rPr>
              <w:t>и</w:t>
            </w:r>
            <w:r w:rsidRPr="003448C2">
              <w:rPr>
                <w:sz w:val="20"/>
                <w:szCs w:val="20"/>
              </w:rPr>
              <w:t xml:space="preserve"> и назначения</w:t>
            </w:r>
            <w:r>
              <w:rPr>
                <w:sz w:val="20"/>
                <w:szCs w:val="20"/>
              </w:rPr>
              <w:t>;</w:t>
            </w:r>
          </w:p>
          <w:p w:rsidR="000D1B71" w:rsidRDefault="000D1B71" w:rsidP="00774117">
            <w:pPr>
              <w:pStyle w:val="ad"/>
              <w:widowControl w:val="0"/>
              <w:numPr>
                <w:ilvl w:val="1"/>
                <w:numId w:val="27"/>
              </w:numPr>
              <w:jc w:val="both"/>
              <w:rPr>
                <w:sz w:val="20"/>
                <w:szCs w:val="20"/>
              </w:rPr>
            </w:pPr>
            <w:r w:rsidRPr="003448C2">
              <w:rPr>
                <w:sz w:val="20"/>
                <w:szCs w:val="20"/>
              </w:rPr>
              <w:t xml:space="preserve">правила определения уникальности </w:t>
            </w:r>
            <w:r>
              <w:rPr>
                <w:sz w:val="20"/>
                <w:szCs w:val="20"/>
              </w:rPr>
              <w:t>НЕ</w:t>
            </w:r>
            <w:r w:rsidRPr="003448C2">
              <w:rPr>
                <w:sz w:val="20"/>
                <w:szCs w:val="20"/>
              </w:rPr>
              <w:t xml:space="preserve"> (при каких условиях должна заводиться новая запись в справочнике, а при каких должна использоваться существующая запись)</w:t>
            </w:r>
            <w:r>
              <w:rPr>
                <w:sz w:val="20"/>
                <w:szCs w:val="20"/>
              </w:rPr>
              <w:t>;</w:t>
            </w:r>
          </w:p>
          <w:p w:rsidR="000D1B71" w:rsidRPr="00B51A69" w:rsidRDefault="000D1B71" w:rsidP="00774117">
            <w:pPr>
              <w:pStyle w:val="ad"/>
              <w:widowControl w:val="0"/>
              <w:numPr>
                <w:ilvl w:val="1"/>
                <w:numId w:val="27"/>
              </w:numPr>
              <w:jc w:val="both"/>
              <w:rPr>
                <w:sz w:val="20"/>
                <w:szCs w:val="20"/>
              </w:rPr>
            </w:pPr>
            <w:r w:rsidRPr="00B51A69">
              <w:rPr>
                <w:sz w:val="20"/>
                <w:szCs w:val="20"/>
              </w:rPr>
              <w:t xml:space="preserve">правила выявления неполно описанных и некорректных записей в справочнике </w:t>
            </w:r>
            <w:r>
              <w:rPr>
                <w:sz w:val="20"/>
                <w:szCs w:val="20"/>
              </w:rPr>
              <w:t>НЕ;</w:t>
            </w:r>
          </w:p>
          <w:p w:rsidR="000D1B71" w:rsidRPr="00B51A69" w:rsidRDefault="000D1B71" w:rsidP="00774117">
            <w:pPr>
              <w:pStyle w:val="ad"/>
              <w:widowControl w:val="0"/>
              <w:numPr>
                <w:ilvl w:val="1"/>
                <w:numId w:val="27"/>
              </w:numPr>
              <w:jc w:val="both"/>
              <w:rPr>
                <w:sz w:val="20"/>
                <w:szCs w:val="20"/>
              </w:rPr>
            </w:pPr>
            <w:r w:rsidRPr="00B51A69">
              <w:rPr>
                <w:sz w:val="20"/>
                <w:szCs w:val="20"/>
              </w:rPr>
              <w:t xml:space="preserve">правила выявления дублей в справочнике </w:t>
            </w:r>
            <w:r>
              <w:rPr>
                <w:sz w:val="20"/>
                <w:szCs w:val="20"/>
              </w:rPr>
              <w:t>НЕ</w:t>
            </w:r>
            <w:r w:rsidRPr="00B51A69">
              <w:rPr>
                <w:sz w:val="20"/>
                <w:szCs w:val="20"/>
              </w:rPr>
              <w:t xml:space="preserve"> и их связывания</w:t>
            </w:r>
            <w:r>
              <w:rPr>
                <w:sz w:val="20"/>
                <w:szCs w:val="20"/>
              </w:rPr>
              <w:t>;</w:t>
            </w:r>
          </w:p>
          <w:p w:rsidR="000D1B71" w:rsidRDefault="000D1B71" w:rsidP="00774117">
            <w:pPr>
              <w:pStyle w:val="ad"/>
              <w:widowControl w:val="0"/>
              <w:numPr>
                <w:ilvl w:val="1"/>
                <w:numId w:val="27"/>
              </w:numPr>
              <w:jc w:val="both"/>
              <w:rPr>
                <w:sz w:val="20"/>
                <w:szCs w:val="20"/>
              </w:rPr>
            </w:pPr>
            <w:r w:rsidRPr="00B51A69">
              <w:rPr>
                <w:sz w:val="20"/>
                <w:szCs w:val="20"/>
              </w:rPr>
              <w:t>правила заполнения атрибутов в справочнике</w:t>
            </w:r>
            <w:r>
              <w:rPr>
                <w:sz w:val="20"/>
                <w:szCs w:val="20"/>
              </w:rPr>
              <w:t xml:space="preserve"> НЕ (общие правила, правила заполнения полного и краткого наименования, единиц измерений, технических характеристик, прочих атрибутов)</w:t>
            </w:r>
            <w:r w:rsidRPr="00B51A69">
              <w:rPr>
                <w:sz w:val="20"/>
                <w:szCs w:val="20"/>
              </w:rPr>
              <w:t>;</w:t>
            </w:r>
          </w:p>
          <w:p w:rsidR="000D1B71" w:rsidRPr="00B51A69" w:rsidRDefault="000D1B71" w:rsidP="00774117">
            <w:pPr>
              <w:pStyle w:val="ad"/>
              <w:widowControl w:val="0"/>
              <w:numPr>
                <w:ilvl w:val="1"/>
                <w:numId w:val="27"/>
              </w:numPr>
              <w:jc w:val="both"/>
              <w:rPr>
                <w:sz w:val="20"/>
                <w:szCs w:val="20"/>
              </w:rPr>
            </w:pPr>
            <w:r>
              <w:rPr>
                <w:sz w:val="20"/>
                <w:szCs w:val="20"/>
              </w:rPr>
              <w:t xml:space="preserve">принципы выделения модификаций в справочнике НЕ </w:t>
            </w:r>
          </w:p>
          <w:p w:rsidR="000D1B71" w:rsidRPr="00B51A69" w:rsidRDefault="000D1B71" w:rsidP="00774117">
            <w:pPr>
              <w:pStyle w:val="ad"/>
              <w:widowControl w:val="0"/>
              <w:numPr>
                <w:ilvl w:val="1"/>
                <w:numId w:val="27"/>
              </w:numPr>
              <w:jc w:val="both"/>
              <w:rPr>
                <w:sz w:val="20"/>
                <w:szCs w:val="20"/>
              </w:rPr>
            </w:pPr>
            <w:r w:rsidRPr="00B51A69">
              <w:rPr>
                <w:sz w:val="20"/>
                <w:szCs w:val="20"/>
              </w:rPr>
              <w:t xml:space="preserve">шаблоны описания </w:t>
            </w:r>
            <w:r>
              <w:rPr>
                <w:sz w:val="20"/>
                <w:szCs w:val="20"/>
              </w:rPr>
              <w:t>НЕ</w:t>
            </w:r>
            <w:r w:rsidRPr="00B51A69">
              <w:rPr>
                <w:sz w:val="20"/>
                <w:szCs w:val="20"/>
              </w:rPr>
              <w:t xml:space="preserve"> для основных (ключевых) классов;</w:t>
            </w:r>
          </w:p>
          <w:p w:rsidR="000D1B71" w:rsidRPr="00B51A69" w:rsidRDefault="000D1B71" w:rsidP="00774117">
            <w:pPr>
              <w:pStyle w:val="ad"/>
              <w:widowControl w:val="0"/>
              <w:numPr>
                <w:ilvl w:val="1"/>
                <w:numId w:val="27"/>
              </w:numPr>
              <w:jc w:val="both"/>
              <w:rPr>
                <w:sz w:val="20"/>
                <w:szCs w:val="20"/>
              </w:rPr>
            </w:pPr>
            <w:r w:rsidRPr="00B51A69">
              <w:rPr>
                <w:sz w:val="20"/>
                <w:szCs w:val="20"/>
              </w:rPr>
              <w:t xml:space="preserve">правила кодирования и классификации </w:t>
            </w:r>
            <w:r>
              <w:rPr>
                <w:sz w:val="20"/>
                <w:szCs w:val="20"/>
              </w:rPr>
              <w:t>НЕ</w:t>
            </w:r>
            <w:r w:rsidRPr="00B51A69">
              <w:rPr>
                <w:sz w:val="20"/>
                <w:szCs w:val="20"/>
              </w:rPr>
              <w:t>.</w:t>
            </w:r>
          </w:p>
          <w:p w:rsidR="000D1B71" w:rsidRDefault="000D1B71" w:rsidP="00635433">
            <w:pPr>
              <w:pStyle w:val="ad"/>
              <w:ind w:left="907"/>
              <w:jc w:val="both"/>
              <w:rPr>
                <w:sz w:val="20"/>
                <w:szCs w:val="20"/>
              </w:rPr>
            </w:pPr>
            <w:r w:rsidRPr="00CF6CB9">
              <w:rPr>
                <w:sz w:val="20"/>
                <w:szCs w:val="20"/>
              </w:rPr>
              <w:t xml:space="preserve">Методика описывает правила нормализации и классификации не всех записей </w:t>
            </w:r>
            <w:r>
              <w:rPr>
                <w:sz w:val="20"/>
                <w:szCs w:val="20"/>
              </w:rPr>
              <w:t>справочника НЕ</w:t>
            </w:r>
            <w:r w:rsidRPr="00CF6CB9">
              <w:rPr>
                <w:sz w:val="20"/>
                <w:szCs w:val="20"/>
              </w:rPr>
              <w:t xml:space="preserve">, а только записей, относящихся к ТМЦ. </w:t>
            </w:r>
          </w:p>
          <w:p w:rsidR="000D1B71" w:rsidRPr="00CF6CB9" w:rsidRDefault="000D1B71" w:rsidP="00635433">
            <w:pPr>
              <w:pStyle w:val="ad"/>
              <w:ind w:left="907"/>
              <w:jc w:val="both"/>
              <w:rPr>
                <w:sz w:val="20"/>
                <w:szCs w:val="20"/>
              </w:rPr>
            </w:pPr>
          </w:p>
          <w:p w:rsidR="000D1B71" w:rsidRDefault="000D1B71" w:rsidP="00774117">
            <w:pPr>
              <w:pStyle w:val="ad"/>
              <w:widowControl w:val="0"/>
              <w:numPr>
                <w:ilvl w:val="0"/>
                <w:numId w:val="27"/>
              </w:numPr>
              <w:jc w:val="both"/>
              <w:rPr>
                <w:sz w:val="20"/>
                <w:szCs w:val="20"/>
              </w:rPr>
            </w:pPr>
            <w:r w:rsidRPr="00D124B1">
              <w:rPr>
                <w:sz w:val="20"/>
                <w:szCs w:val="20"/>
              </w:rPr>
              <w:t>Разработка шаблонов классов справочника НЕ</w:t>
            </w:r>
            <w:r>
              <w:rPr>
                <w:sz w:val="20"/>
                <w:szCs w:val="20"/>
              </w:rPr>
              <w:t xml:space="preserve"> (в формате </w:t>
            </w:r>
            <w:r>
              <w:rPr>
                <w:sz w:val="20"/>
                <w:szCs w:val="20"/>
                <w:lang w:val="en-US"/>
              </w:rPr>
              <w:t>Excel</w:t>
            </w:r>
            <w:r w:rsidRPr="00DD17E5">
              <w:rPr>
                <w:sz w:val="20"/>
                <w:szCs w:val="20"/>
              </w:rPr>
              <w:t>)</w:t>
            </w:r>
            <w:r>
              <w:rPr>
                <w:sz w:val="20"/>
                <w:szCs w:val="20"/>
              </w:rPr>
              <w:t>, обеспечивающих однозначную идентификацию записей НЕ и содержащих следующую информацию:</w:t>
            </w:r>
          </w:p>
          <w:p w:rsidR="000D1B71" w:rsidRPr="00FE385A" w:rsidRDefault="000D1B71" w:rsidP="00774117">
            <w:pPr>
              <w:pStyle w:val="ad"/>
              <w:widowControl w:val="0"/>
              <w:numPr>
                <w:ilvl w:val="1"/>
                <w:numId w:val="27"/>
              </w:numPr>
              <w:jc w:val="both"/>
              <w:rPr>
                <w:sz w:val="20"/>
                <w:szCs w:val="20"/>
              </w:rPr>
            </w:pPr>
            <w:r w:rsidRPr="00FE385A">
              <w:rPr>
                <w:sz w:val="20"/>
                <w:szCs w:val="20"/>
              </w:rPr>
              <w:t>формат нормализованного представления записей номенклатуры ТМЦ</w:t>
            </w:r>
            <w:r>
              <w:rPr>
                <w:sz w:val="20"/>
                <w:szCs w:val="20"/>
              </w:rPr>
              <w:t>;</w:t>
            </w:r>
          </w:p>
          <w:p w:rsidR="000D1B71" w:rsidRPr="00FE385A" w:rsidRDefault="000D1B71" w:rsidP="00774117">
            <w:pPr>
              <w:pStyle w:val="ad"/>
              <w:widowControl w:val="0"/>
              <w:numPr>
                <w:ilvl w:val="1"/>
                <w:numId w:val="27"/>
              </w:numPr>
              <w:jc w:val="both"/>
              <w:rPr>
                <w:sz w:val="20"/>
                <w:szCs w:val="20"/>
              </w:rPr>
            </w:pPr>
            <w:r w:rsidRPr="00FE385A">
              <w:rPr>
                <w:sz w:val="20"/>
                <w:szCs w:val="20"/>
              </w:rPr>
              <w:t>перечень ключевых и неключевых атрибутов эталонной записи</w:t>
            </w:r>
            <w:r>
              <w:rPr>
                <w:sz w:val="20"/>
                <w:szCs w:val="20"/>
              </w:rPr>
              <w:t>;</w:t>
            </w:r>
          </w:p>
          <w:p w:rsidR="000D1B71" w:rsidRPr="00D124B1" w:rsidRDefault="000D1B71" w:rsidP="00774117">
            <w:pPr>
              <w:pStyle w:val="ad"/>
              <w:widowControl w:val="0"/>
              <w:numPr>
                <w:ilvl w:val="1"/>
                <w:numId w:val="27"/>
              </w:numPr>
              <w:jc w:val="both"/>
              <w:rPr>
                <w:sz w:val="20"/>
                <w:szCs w:val="20"/>
              </w:rPr>
            </w:pPr>
            <w:r>
              <w:rPr>
                <w:sz w:val="20"/>
                <w:szCs w:val="20"/>
              </w:rPr>
              <w:t>формула автонаименования (краткого и полного);</w:t>
            </w:r>
          </w:p>
          <w:p w:rsidR="000D1B71" w:rsidRDefault="000D1B71" w:rsidP="00774117">
            <w:pPr>
              <w:pStyle w:val="ad"/>
              <w:widowControl w:val="0"/>
              <w:numPr>
                <w:ilvl w:val="0"/>
                <w:numId w:val="27"/>
              </w:numPr>
              <w:jc w:val="both"/>
              <w:rPr>
                <w:sz w:val="20"/>
                <w:szCs w:val="20"/>
              </w:rPr>
            </w:pPr>
            <w:r>
              <w:rPr>
                <w:sz w:val="20"/>
                <w:szCs w:val="20"/>
              </w:rPr>
              <w:t>Опционально (по решению Заказчика) нормализация и классификация позиций справочника НЕ:</w:t>
            </w:r>
          </w:p>
          <w:p w:rsidR="000D1B71" w:rsidRDefault="000D1B71" w:rsidP="00774117">
            <w:pPr>
              <w:pStyle w:val="ad"/>
              <w:widowControl w:val="0"/>
              <w:numPr>
                <w:ilvl w:val="1"/>
                <w:numId w:val="27"/>
              </w:numPr>
              <w:jc w:val="both"/>
              <w:rPr>
                <w:sz w:val="20"/>
                <w:szCs w:val="20"/>
              </w:rPr>
            </w:pPr>
            <w:r>
              <w:rPr>
                <w:sz w:val="20"/>
                <w:szCs w:val="20"/>
              </w:rPr>
              <w:t>Классификация записей НЕ в соответствии с текущим классификатором, в т.ч. классификация по ОКПД2;</w:t>
            </w:r>
          </w:p>
          <w:p w:rsidR="000D1B71" w:rsidRDefault="000D1B71" w:rsidP="00774117">
            <w:pPr>
              <w:pStyle w:val="ad"/>
              <w:widowControl w:val="0"/>
              <w:numPr>
                <w:ilvl w:val="1"/>
                <w:numId w:val="27"/>
              </w:numPr>
              <w:jc w:val="both"/>
              <w:rPr>
                <w:sz w:val="20"/>
                <w:szCs w:val="20"/>
              </w:rPr>
            </w:pPr>
            <w:r w:rsidRPr="00750CBD">
              <w:rPr>
                <w:sz w:val="20"/>
                <w:szCs w:val="20"/>
              </w:rPr>
              <w:t>Выявление потенциальных дублей из числа нормализованных позиций в</w:t>
            </w:r>
            <w:r>
              <w:rPr>
                <w:sz w:val="20"/>
                <w:szCs w:val="20"/>
              </w:rPr>
              <w:t xml:space="preserve"> обрабатываемом объеме</w:t>
            </w:r>
            <w:r w:rsidRPr="00750CBD">
              <w:rPr>
                <w:sz w:val="20"/>
                <w:szCs w:val="20"/>
              </w:rPr>
              <w:t xml:space="preserve"> </w:t>
            </w:r>
            <w:r>
              <w:rPr>
                <w:sz w:val="20"/>
                <w:szCs w:val="20"/>
              </w:rPr>
              <w:t>с</w:t>
            </w:r>
            <w:r w:rsidRPr="00750CBD">
              <w:rPr>
                <w:sz w:val="20"/>
                <w:szCs w:val="20"/>
              </w:rPr>
              <w:t>правочника НЕ Заказчика, и обработка таких позиций в соответствии с принятыми Заказчиком решениями;</w:t>
            </w:r>
          </w:p>
          <w:p w:rsidR="000D1B71" w:rsidRDefault="000D1B71" w:rsidP="00774117">
            <w:pPr>
              <w:pStyle w:val="ad"/>
              <w:widowControl w:val="0"/>
              <w:numPr>
                <w:ilvl w:val="1"/>
                <w:numId w:val="27"/>
              </w:numPr>
              <w:jc w:val="both"/>
              <w:rPr>
                <w:sz w:val="20"/>
                <w:szCs w:val="20"/>
              </w:rPr>
            </w:pPr>
            <w:r w:rsidRPr="00750CBD">
              <w:rPr>
                <w:sz w:val="20"/>
                <w:szCs w:val="20"/>
              </w:rPr>
              <w:t xml:space="preserve">Корректировка краткого и полного наименований позиций </w:t>
            </w:r>
            <w:r>
              <w:rPr>
                <w:sz w:val="20"/>
                <w:szCs w:val="20"/>
              </w:rPr>
              <w:t>с</w:t>
            </w:r>
            <w:r w:rsidRPr="00750CBD">
              <w:rPr>
                <w:sz w:val="20"/>
                <w:szCs w:val="20"/>
              </w:rPr>
              <w:t>правочника НЕ;</w:t>
            </w:r>
          </w:p>
          <w:p w:rsidR="000D1B71" w:rsidRDefault="000D1B71" w:rsidP="00774117">
            <w:pPr>
              <w:pStyle w:val="ad"/>
              <w:widowControl w:val="0"/>
              <w:numPr>
                <w:ilvl w:val="1"/>
                <w:numId w:val="27"/>
              </w:numPr>
              <w:jc w:val="both"/>
              <w:rPr>
                <w:sz w:val="20"/>
                <w:szCs w:val="20"/>
              </w:rPr>
            </w:pPr>
            <w:r w:rsidRPr="00750CBD">
              <w:rPr>
                <w:sz w:val="20"/>
                <w:szCs w:val="20"/>
              </w:rPr>
              <w:t>Корректировка</w:t>
            </w:r>
            <w:r>
              <w:rPr>
                <w:sz w:val="20"/>
                <w:szCs w:val="20"/>
              </w:rPr>
              <w:t xml:space="preserve"> </w:t>
            </w:r>
            <w:r w:rsidRPr="00750CBD">
              <w:rPr>
                <w:sz w:val="20"/>
                <w:szCs w:val="20"/>
              </w:rPr>
              <w:t>значений</w:t>
            </w:r>
            <w:r>
              <w:rPr>
                <w:sz w:val="20"/>
                <w:szCs w:val="20"/>
              </w:rPr>
              <w:t xml:space="preserve"> и</w:t>
            </w:r>
            <w:r w:rsidRPr="00750CBD">
              <w:rPr>
                <w:sz w:val="20"/>
                <w:szCs w:val="20"/>
              </w:rPr>
              <w:t xml:space="preserve"> свойств</w:t>
            </w:r>
            <w:r>
              <w:rPr>
                <w:sz w:val="20"/>
                <w:szCs w:val="20"/>
              </w:rPr>
              <w:t xml:space="preserve"> к</w:t>
            </w:r>
            <w:r w:rsidRPr="00750CBD">
              <w:rPr>
                <w:sz w:val="20"/>
                <w:szCs w:val="20"/>
              </w:rPr>
              <w:t xml:space="preserve">лассификатора </w:t>
            </w:r>
            <w:r>
              <w:rPr>
                <w:sz w:val="20"/>
                <w:szCs w:val="20"/>
              </w:rPr>
              <w:t>с</w:t>
            </w:r>
            <w:r w:rsidRPr="00750CBD">
              <w:rPr>
                <w:sz w:val="20"/>
                <w:szCs w:val="20"/>
              </w:rPr>
              <w:t>правочника НЕ;</w:t>
            </w:r>
          </w:p>
          <w:p w:rsidR="000D1B71" w:rsidRDefault="000D1B71" w:rsidP="00774117">
            <w:pPr>
              <w:pStyle w:val="ad"/>
              <w:widowControl w:val="0"/>
              <w:numPr>
                <w:ilvl w:val="1"/>
                <w:numId w:val="27"/>
              </w:numPr>
              <w:jc w:val="both"/>
              <w:rPr>
                <w:sz w:val="20"/>
                <w:szCs w:val="20"/>
              </w:rPr>
            </w:pPr>
            <w:r w:rsidRPr="00750CBD">
              <w:rPr>
                <w:sz w:val="20"/>
                <w:szCs w:val="20"/>
              </w:rPr>
              <w:t xml:space="preserve">Создание новых значений </w:t>
            </w:r>
            <w:r>
              <w:rPr>
                <w:sz w:val="20"/>
                <w:szCs w:val="20"/>
              </w:rPr>
              <w:t>и</w:t>
            </w:r>
            <w:r w:rsidRPr="00750CBD">
              <w:rPr>
                <w:sz w:val="20"/>
                <w:szCs w:val="20"/>
              </w:rPr>
              <w:t xml:space="preserve"> свойств </w:t>
            </w:r>
            <w:r>
              <w:rPr>
                <w:sz w:val="20"/>
                <w:szCs w:val="20"/>
              </w:rPr>
              <w:t>к</w:t>
            </w:r>
            <w:r w:rsidRPr="00750CBD">
              <w:rPr>
                <w:sz w:val="20"/>
                <w:szCs w:val="20"/>
              </w:rPr>
              <w:t xml:space="preserve">лассификатора </w:t>
            </w:r>
            <w:r>
              <w:rPr>
                <w:sz w:val="20"/>
                <w:szCs w:val="20"/>
              </w:rPr>
              <w:t>с</w:t>
            </w:r>
            <w:r w:rsidRPr="00750CBD">
              <w:rPr>
                <w:sz w:val="20"/>
                <w:szCs w:val="20"/>
              </w:rPr>
              <w:t>правочника НЕ;</w:t>
            </w:r>
          </w:p>
          <w:p w:rsidR="000D1B71" w:rsidRDefault="000D1B71" w:rsidP="00774117">
            <w:pPr>
              <w:pStyle w:val="ad"/>
              <w:widowControl w:val="0"/>
              <w:numPr>
                <w:ilvl w:val="1"/>
                <w:numId w:val="27"/>
              </w:numPr>
              <w:jc w:val="both"/>
              <w:rPr>
                <w:sz w:val="20"/>
                <w:szCs w:val="20"/>
              </w:rPr>
            </w:pPr>
            <w:r w:rsidRPr="00750CBD">
              <w:rPr>
                <w:sz w:val="20"/>
                <w:szCs w:val="20"/>
              </w:rPr>
              <w:t>Согласование нормализованных данных с Заказчиком;</w:t>
            </w:r>
          </w:p>
          <w:p w:rsidR="000D1B71" w:rsidRPr="00750CBD" w:rsidRDefault="000D1B71" w:rsidP="00774117">
            <w:pPr>
              <w:pStyle w:val="ad"/>
              <w:widowControl w:val="0"/>
              <w:numPr>
                <w:ilvl w:val="1"/>
                <w:numId w:val="27"/>
              </w:numPr>
              <w:jc w:val="both"/>
              <w:rPr>
                <w:sz w:val="20"/>
                <w:szCs w:val="20"/>
              </w:rPr>
            </w:pPr>
            <w:r w:rsidRPr="00750CBD">
              <w:rPr>
                <w:sz w:val="20"/>
                <w:szCs w:val="20"/>
              </w:rPr>
              <w:t>Передача нормализованных и классифицированных данных для загрузки в ERP систему Заказчика.</w:t>
            </w:r>
          </w:p>
          <w:p w:rsidR="000D1B71" w:rsidRPr="00810801" w:rsidRDefault="000D1B71" w:rsidP="00635433">
            <w:pPr>
              <w:ind w:left="907"/>
              <w:jc w:val="both"/>
              <w:rPr>
                <w:sz w:val="20"/>
              </w:rPr>
            </w:pPr>
            <w:r w:rsidRPr="00810801">
              <w:rPr>
                <w:sz w:val="20"/>
              </w:rPr>
              <w:lastRenderedPageBreak/>
              <w:t>Миграцию данных в систему НСИ выполняет Заказчик. Исполнитель подготавливает нормализованные и согласованные данные в разработанных и согласованных шаблонах миграции данных. При выявлении ошибок Исполнитель выполняет корректировки данных в шаблонах миграции данных.</w:t>
            </w:r>
          </w:p>
        </w:tc>
      </w:tr>
      <w:tr w:rsidR="000D1B71" w:rsidRPr="00810801" w:rsidTr="00635433">
        <w:tc>
          <w:tcPr>
            <w:tcW w:w="0" w:type="auto"/>
            <w:shd w:val="clear" w:color="auto" w:fill="auto"/>
            <w:vAlign w:val="center"/>
            <w:hideMark/>
          </w:tcPr>
          <w:p w:rsidR="000D1B71" w:rsidRPr="00810801" w:rsidRDefault="000D1B71" w:rsidP="00635433">
            <w:pPr>
              <w:pStyle w:val="Normal1"/>
            </w:pPr>
            <w:r w:rsidRPr="00810801">
              <w:lastRenderedPageBreak/>
              <w:t>1.</w:t>
            </w:r>
            <w:r>
              <w:t>11</w:t>
            </w:r>
            <w:r w:rsidRPr="00810801">
              <w:t>.</w:t>
            </w:r>
          </w:p>
        </w:tc>
        <w:tc>
          <w:tcPr>
            <w:tcW w:w="2670" w:type="dxa"/>
            <w:shd w:val="clear" w:color="auto" w:fill="auto"/>
            <w:vAlign w:val="center"/>
            <w:hideMark/>
          </w:tcPr>
          <w:p w:rsidR="000D1B71" w:rsidRPr="00810801" w:rsidRDefault="000D1B71" w:rsidP="00635433">
            <w:pPr>
              <w:pStyle w:val="Normal1"/>
            </w:pPr>
            <w:r w:rsidRPr="00810801">
              <w:t>Критерий достижения цели</w:t>
            </w:r>
          </w:p>
        </w:tc>
        <w:tc>
          <w:tcPr>
            <w:tcW w:w="7610" w:type="dxa"/>
            <w:gridSpan w:val="2"/>
            <w:shd w:val="clear" w:color="auto" w:fill="auto"/>
            <w:hideMark/>
          </w:tcPr>
          <w:p w:rsidR="000D1B71" w:rsidRDefault="000D1B71" w:rsidP="00774117">
            <w:pPr>
              <w:pStyle w:val="ad"/>
              <w:widowControl w:val="0"/>
              <w:numPr>
                <w:ilvl w:val="0"/>
                <w:numId w:val="22"/>
              </w:numPr>
              <w:jc w:val="both"/>
              <w:rPr>
                <w:sz w:val="20"/>
                <w:szCs w:val="20"/>
              </w:rPr>
            </w:pPr>
            <w:r>
              <w:rPr>
                <w:sz w:val="20"/>
                <w:szCs w:val="20"/>
              </w:rPr>
              <w:t>Согласованный Заказчиком</w:t>
            </w:r>
            <w:r w:rsidRPr="00B25BF4">
              <w:rPr>
                <w:sz w:val="20"/>
                <w:szCs w:val="20"/>
              </w:rPr>
              <w:t xml:space="preserve"> </w:t>
            </w:r>
            <w:r>
              <w:rPr>
                <w:sz w:val="20"/>
                <w:szCs w:val="20"/>
              </w:rPr>
              <w:t>иерархический перечень классов, реализованный в качестве разработанного классификатора справочника НЕ с возможностью привязки к классификатору на основании ОКП, существующего в Компании</w:t>
            </w:r>
            <w:r w:rsidRPr="00BC5D46">
              <w:rPr>
                <w:sz w:val="20"/>
                <w:szCs w:val="20"/>
              </w:rPr>
              <w:t>, переданн</w:t>
            </w:r>
            <w:r>
              <w:rPr>
                <w:sz w:val="20"/>
                <w:szCs w:val="20"/>
              </w:rPr>
              <w:t>ом</w:t>
            </w:r>
            <w:r w:rsidRPr="00BC5D46">
              <w:rPr>
                <w:sz w:val="20"/>
                <w:szCs w:val="20"/>
              </w:rPr>
              <w:t xml:space="preserve"> в формате для загрузки в ERP Заказчика</w:t>
            </w:r>
            <w:r>
              <w:rPr>
                <w:sz w:val="20"/>
                <w:szCs w:val="20"/>
              </w:rPr>
              <w:t>;</w:t>
            </w:r>
          </w:p>
          <w:p w:rsidR="000D1B71" w:rsidRPr="00B25BF4" w:rsidRDefault="000D1B71" w:rsidP="00774117">
            <w:pPr>
              <w:pStyle w:val="ad"/>
              <w:widowControl w:val="0"/>
              <w:numPr>
                <w:ilvl w:val="0"/>
                <w:numId w:val="22"/>
              </w:numPr>
              <w:jc w:val="both"/>
              <w:rPr>
                <w:sz w:val="20"/>
                <w:szCs w:val="20"/>
              </w:rPr>
            </w:pPr>
            <w:r>
              <w:rPr>
                <w:sz w:val="20"/>
                <w:szCs w:val="20"/>
              </w:rPr>
              <w:t>Согласованная Заказчиком</w:t>
            </w:r>
            <w:r w:rsidRPr="00B25BF4">
              <w:rPr>
                <w:sz w:val="20"/>
                <w:szCs w:val="20"/>
              </w:rPr>
              <w:t xml:space="preserve"> методология нормализации </w:t>
            </w:r>
            <w:r>
              <w:rPr>
                <w:sz w:val="20"/>
                <w:szCs w:val="20"/>
              </w:rPr>
              <w:t>и классификации с</w:t>
            </w:r>
            <w:r w:rsidRPr="00B25BF4">
              <w:rPr>
                <w:sz w:val="20"/>
                <w:szCs w:val="20"/>
              </w:rPr>
              <w:t>правочника НЕ</w:t>
            </w:r>
            <w:r w:rsidRPr="001A0B90">
              <w:rPr>
                <w:sz w:val="20"/>
                <w:szCs w:val="20"/>
              </w:rPr>
              <w:t xml:space="preserve"> </w:t>
            </w:r>
            <w:r>
              <w:rPr>
                <w:sz w:val="20"/>
                <w:szCs w:val="20"/>
              </w:rPr>
              <w:t xml:space="preserve">в формате </w:t>
            </w:r>
            <w:r>
              <w:rPr>
                <w:sz w:val="20"/>
                <w:szCs w:val="20"/>
                <w:lang w:val="en-US"/>
              </w:rPr>
              <w:t>MS</w:t>
            </w:r>
            <w:r w:rsidRPr="008372DF">
              <w:rPr>
                <w:sz w:val="20"/>
                <w:szCs w:val="20"/>
              </w:rPr>
              <w:t xml:space="preserve"> </w:t>
            </w:r>
            <w:r>
              <w:rPr>
                <w:sz w:val="20"/>
                <w:szCs w:val="20"/>
                <w:lang w:val="en-US"/>
              </w:rPr>
              <w:t>Word</w:t>
            </w:r>
            <w:r w:rsidRPr="00B25BF4">
              <w:rPr>
                <w:sz w:val="20"/>
                <w:szCs w:val="20"/>
              </w:rPr>
              <w:t>;</w:t>
            </w:r>
          </w:p>
          <w:p w:rsidR="000D1B71" w:rsidRDefault="000D1B71" w:rsidP="00774117">
            <w:pPr>
              <w:pStyle w:val="ad"/>
              <w:widowControl w:val="0"/>
              <w:numPr>
                <w:ilvl w:val="0"/>
                <w:numId w:val="22"/>
              </w:numPr>
              <w:jc w:val="both"/>
              <w:rPr>
                <w:sz w:val="20"/>
                <w:szCs w:val="20"/>
              </w:rPr>
            </w:pPr>
            <w:r>
              <w:rPr>
                <w:sz w:val="20"/>
                <w:szCs w:val="20"/>
              </w:rPr>
              <w:t>Согласованный Заказчиком</w:t>
            </w:r>
            <w:r w:rsidRPr="00B25BF4">
              <w:rPr>
                <w:sz w:val="20"/>
                <w:szCs w:val="20"/>
              </w:rPr>
              <w:t xml:space="preserve"> </w:t>
            </w:r>
            <w:r>
              <w:rPr>
                <w:sz w:val="20"/>
                <w:szCs w:val="20"/>
              </w:rPr>
              <w:t>регламент ведения справочника НЕ</w:t>
            </w:r>
            <w:r w:rsidRPr="001A0B90">
              <w:rPr>
                <w:sz w:val="20"/>
                <w:szCs w:val="20"/>
              </w:rPr>
              <w:t xml:space="preserve"> </w:t>
            </w:r>
            <w:r>
              <w:rPr>
                <w:sz w:val="20"/>
                <w:szCs w:val="20"/>
              </w:rPr>
              <w:t xml:space="preserve">в формате </w:t>
            </w:r>
            <w:r>
              <w:rPr>
                <w:sz w:val="20"/>
                <w:szCs w:val="20"/>
                <w:lang w:val="en-US"/>
              </w:rPr>
              <w:t>MS</w:t>
            </w:r>
            <w:r w:rsidRPr="001A0B90">
              <w:rPr>
                <w:sz w:val="20"/>
                <w:szCs w:val="20"/>
              </w:rPr>
              <w:t xml:space="preserve"> </w:t>
            </w:r>
            <w:r>
              <w:rPr>
                <w:sz w:val="20"/>
                <w:szCs w:val="20"/>
                <w:lang w:val="en-US"/>
              </w:rPr>
              <w:t>Word</w:t>
            </w:r>
            <w:r>
              <w:rPr>
                <w:sz w:val="20"/>
                <w:szCs w:val="20"/>
              </w:rPr>
              <w:t>;</w:t>
            </w:r>
          </w:p>
          <w:p w:rsidR="000D1B71" w:rsidRDefault="000D1B71" w:rsidP="00774117">
            <w:pPr>
              <w:pStyle w:val="ad"/>
              <w:widowControl w:val="0"/>
              <w:numPr>
                <w:ilvl w:val="0"/>
                <w:numId w:val="22"/>
              </w:numPr>
              <w:jc w:val="both"/>
              <w:rPr>
                <w:sz w:val="20"/>
                <w:szCs w:val="20"/>
              </w:rPr>
            </w:pPr>
            <w:r>
              <w:rPr>
                <w:sz w:val="20"/>
                <w:szCs w:val="20"/>
              </w:rPr>
              <w:t xml:space="preserve">Согласованные Заказчиком шаблоны классов справочника НЕ в формате </w:t>
            </w:r>
            <w:r>
              <w:rPr>
                <w:sz w:val="20"/>
                <w:szCs w:val="20"/>
                <w:lang w:val="en-US"/>
              </w:rPr>
              <w:t>MS</w:t>
            </w:r>
            <w:r w:rsidRPr="001A0B90">
              <w:rPr>
                <w:sz w:val="20"/>
                <w:szCs w:val="20"/>
              </w:rPr>
              <w:t xml:space="preserve"> </w:t>
            </w:r>
            <w:r>
              <w:rPr>
                <w:sz w:val="20"/>
                <w:szCs w:val="20"/>
                <w:lang w:val="en-US"/>
              </w:rPr>
              <w:t>Excel</w:t>
            </w:r>
            <w:r>
              <w:rPr>
                <w:sz w:val="20"/>
                <w:szCs w:val="20"/>
              </w:rPr>
              <w:t>;</w:t>
            </w:r>
          </w:p>
          <w:p w:rsidR="000D1B71" w:rsidRPr="00BC5D46" w:rsidRDefault="000D1B71" w:rsidP="00774117">
            <w:pPr>
              <w:pStyle w:val="ad"/>
              <w:widowControl w:val="0"/>
              <w:numPr>
                <w:ilvl w:val="0"/>
                <w:numId w:val="22"/>
              </w:numPr>
              <w:jc w:val="both"/>
              <w:rPr>
                <w:sz w:val="20"/>
                <w:szCs w:val="20"/>
              </w:rPr>
            </w:pPr>
            <w:r>
              <w:rPr>
                <w:sz w:val="20"/>
                <w:szCs w:val="20"/>
              </w:rPr>
              <w:t>Опционально (по решению Заказчика) р</w:t>
            </w:r>
            <w:r w:rsidRPr="00BC5D46">
              <w:rPr>
                <w:sz w:val="20"/>
                <w:szCs w:val="20"/>
              </w:rPr>
              <w:t xml:space="preserve">еестр позиций </w:t>
            </w:r>
            <w:r>
              <w:rPr>
                <w:sz w:val="20"/>
                <w:szCs w:val="20"/>
              </w:rPr>
              <w:t>с</w:t>
            </w:r>
            <w:r w:rsidRPr="00BC5D46">
              <w:rPr>
                <w:sz w:val="20"/>
                <w:szCs w:val="20"/>
              </w:rPr>
              <w:t>правочника НЕ, переданный в формате для загрузки в ERP Заказчика, согласованный экспертами Заказчика и отвечающий требованиям:</w:t>
            </w:r>
          </w:p>
          <w:p w:rsidR="000D1B71" w:rsidRPr="00810801" w:rsidRDefault="000D1B71" w:rsidP="00774117">
            <w:pPr>
              <w:pStyle w:val="ad"/>
              <w:widowControl w:val="0"/>
              <w:numPr>
                <w:ilvl w:val="1"/>
                <w:numId w:val="22"/>
              </w:numPr>
              <w:jc w:val="both"/>
              <w:rPr>
                <w:sz w:val="20"/>
                <w:szCs w:val="20"/>
              </w:rPr>
            </w:pPr>
            <w:r w:rsidRPr="00810801">
              <w:rPr>
                <w:sz w:val="20"/>
                <w:szCs w:val="20"/>
              </w:rPr>
              <w:t>Привязка всех позиций к классам НСИ;</w:t>
            </w:r>
          </w:p>
          <w:p w:rsidR="000D1B71" w:rsidRPr="00810801" w:rsidRDefault="000D1B71" w:rsidP="00774117">
            <w:pPr>
              <w:pStyle w:val="ad"/>
              <w:widowControl w:val="0"/>
              <w:numPr>
                <w:ilvl w:val="1"/>
                <w:numId w:val="22"/>
              </w:numPr>
              <w:jc w:val="both"/>
              <w:rPr>
                <w:sz w:val="20"/>
                <w:szCs w:val="20"/>
              </w:rPr>
            </w:pPr>
            <w:r w:rsidRPr="00810801">
              <w:rPr>
                <w:sz w:val="20"/>
                <w:szCs w:val="20"/>
              </w:rPr>
              <w:t>Отсутствие дублей (привязка к основной позиции);</w:t>
            </w:r>
          </w:p>
          <w:p w:rsidR="000D1B71" w:rsidRPr="00810801" w:rsidRDefault="000D1B71" w:rsidP="00774117">
            <w:pPr>
              <w:pStyle w:val="ad"/>
              <w:widowControl w:val="0"/>
              <w:numPr>
                <w:ilvl w:val="1"/>
                <w:numId w:val="22"/>
              </w:numPr>
              <w:jc w:val="both"/>
              <w:rPr>
                <w:sz w:val="20"/>
                <w:szCs w:val="20"/>
              </w:rPr>
            </w:pPr>
            <w:r w:rsidRPr="00810801">
              <w:rPr>
                <w:sz w:val="20"/>
                <w:szCs w:val="20"/>
              </w:rPr>
              <w:t>Отсутствие позиций с нестандартными наименованиями;</w:t>
            </w:r>
          </w:p>
          <w:p w:rsidR="000D1B71" w:rsidRPr="00810801" w:rsidRDefault="000D1B71" w:rsidP="00774117">
            <w:pPr>
              <w:pStyle w:val="ad"/>
              <w:widowControl w:val="0"/>
              <w:numPr>
                <w:ilvl w:val="1"/>
                <w:numId w:val="22"/>
              </w:numPr>
              <w:jc w:val="both"/>
              <w:rPr>
                <w:sz w:val="20"/>
                <w:szCs w:val="20"/>
              </w:rPr>
            </w:pPr>
            <w:r w:rsidRPr="00810801">
              <w:rPr>
                <w:sz w:val="20"/>
                <w:szCs w:val="20"/>
              </w:rPr>
              <w:t>Отсутствие частично заполненных атрибутов;</w:t>
            </w:r>
          </w:p>
          <w:p w:rsidR="000D1B71" w:rsidRPr="00810801" w:rsidRDefault="000D1B71" w:rsidP="00774117">
            <w:pPr>
              <w:pStyle w:val="ad"/>
              <w:widowControl w:val="0"/>
              <w:numPr>
                <w:ilvl w:val="1"/>
                <w:numId w:val="22"/>
              </w:numPr>
              <w:jc w:val="both"/>
              <w:rPr>
                <w:sz w:val="20"/>
                <w:szCs w:val="20"/>
              </w:rPr>
            </w:pPr>
            <w:r w:rsidRPr="00810801">
              <w:rPr>
                <w:sz w:val="20"/>
                <w:szCs w:val="20"/>
              </w:rPr>
              <w:t>Отсутствие различия в формировании наименований одного класса;</w:t>
            </w:r>
          </w:p>
          <w:p w:rsidR="000D1B71" w:rsidRPr="00022E7B" w:rsidRDefault="000D1B71" w:rsidP="00774117">
            <w:pPr>
              <w:pStyle w:val="ad"/>
              <w:widowControl w:val="0"/>
              <w:numPr>
                <w:ilvl w:val="1"/>
                <w:numId w:val="22"/>
              </w:numPr>
              <w:jc w:val="both"/>
              <w:rPr>
                <w:sz w:val="20"/>
                <w:szCs w:val="20"/>
              </w:rPr>
            </w:pPr>
            <w:r w:rsidRPr="00810801">
              <w:rPr>
                <w:sz w:val="20"/>
                <w:szCs w:val="20"/>
              </w:rPr>
              <w:t>Наличие пометок у неактуальных позиций.</w:t>
            </w:r>
          </w:p>
        </w:tc>
      </w:tr>
      <w:tr w:rsidR="000D1B71" w:rsidRPr="00810801" w:rsidTr="00635433">
        <w:tc>
          <w:tcPr>
            <w:tcW w:w="0" w:type="auto"/>
            <w:shd w:val="clear" w:color="auto" w:fill="auto"/>
            <w:vAlign w:val="center"/>
            <w:hideMark/>
          </w:tcPr>
          <w:p w:rsidR="000D1B71" w:rsidRPr="00810801" w:rsidRDefault="000D1B71" w:rsidP="00635433">
            <w:pPr>
              <w:pStyle w:val="Normal1"/>
            </w:pPr>
            <w:r w:rsidRPr="00810801">
              <w:t>2.</w:t>
            </w:r>
          </w:p>
        </w:tc>
        <w:tc>
          <w:tcPr>
            <w:tcW w:w="0" w:type="auto"/>
            <w:gridSpan w:val="3"/>
            <w:shd w:val="clear" w:color="auto" w:fill="auto"/>
            <w:vAlign w:val="center"/>
            <w:hideMark/>
          </w:tcPr>
          <w:p w:rsidR="000D1B71" w:rsidRPr="00810801" w:rsidRDefault="000D1B71" w:rsidP="00635433">
            <w:pPr>
              <w:pStyle w:val="Normal1"/>
            </w:pPr>
            <w:r w:rsidRPr="00810801">
              <w:t>Требования к закупке</w:t>
            </w:r>
          </w:p>
        </w:tc>
      </w:tr>
      <w:tr w:rsidR="000D1B71" w:rsidRPr="00810801" w:rsidTr="00635433">
        <w:tc>
          <w:tcPr>
            <w:tcW w:w="0" w:type="auto"/>
            <w:shd w:val="clear" w:color="auto" w:fill="auto"/>
            <w:vAlign w:val="center"/>
            <w:hideMark/>
          </w:tcPr>
          <w:p w:rsidR="000D1B71" w:rsidRPr="00810801" w:rsidRDefault="000D1B71" w:rsidP="00635433">
            <w:pPr>
              <w:pStyle w:val="Normal1"/>
            </w:pPr>
            <w:r w:rsidRPr="00810801">
              <w:t>2.1.</w:t>
            </w:r>
          </w:p>
        </w:tc>
        <w:tc>
          <w:tcPr>
            <w:tcW w:w="2670" w:type="dxa"/>
            <w:shd w:val="clear" w:color="auto" w:fill="auto"/>
            <w:vAlign w:val="center"/>
            <w:hideMark/>
          </w:tcPr>
          <w:p w:rsidR="000D1B71" w:rsidRPr="00810801" w:rsidRDefault="000D1B71" w:rsidP="00635433">
            <w:pPr>
              <w:pStyle w:val="Normal1"/>
              <w:rPr>
                <w:bCs/>
              </w:rPr>
            </w:pPr>
            <w:r w:rsidRPr="00810801">
              <w:rPr>
                <w:bCs/>
              </w:rPr>
              <w:t xml:space="preserve">Описание услуг. </w:t>
            </w:r>
          </w:p>
          <w:p w:rsidR="000D1B71" w:rsidRPr="00810801" w:rsidRDefault="000D1B71" w:rsidP="00635433">
            <w:pPr>
              <w:pStyle w:val="Normal1"/>
            </w:pPr>
            <w:r w:rsidRPr="00810801">
              <w:rPr>
                <w:bCs/>
              </w:rPr>
              <w:t>Технические требования</w:t>
            </w:r>
          </w:p>
        </w:tc>
        <w:tc>
          <w:tcPr>
            <w:tcW w:w="7610" w:type="dxa"/>
            <w:gridSpan w:val="2"/>
            <w:shd w:val="clear" w:color="auto" w:fill="auto"/>
            <w:hideMark/>
          </w:tcPr>
          <w:p w:rsidR="000D1B71" w:rsidRDefault="000D1B71" w:rsidP="00635433">
            <w:pPr>
              <w:rPr>
                <w:sz w:val="20"/>
              </w:rPr>
            </w:pPr>
            <w:r>
              <w:rPr>
                <w:sz w:val="20"/>
              </w:rPr>
              <w:t>В ходе проекта Исполнитель должен разработать классификатор справочника НЕ, выполнить разработку шаблонов классов и опционально (по решению Заказчика) нормализацию справочника НЕ по одному из 3х представленных ниже вариантов:</w:t>
            </w:r>
          </w:p>
          <w:p w:rsidR="000D1B71" w:rsidRDefault="000D1B71" w:rsidP="00774117">
            <w:pPr>
              <w:pStyle w:val="ad"/>
              <w:widowControl w:val="0"/>
              <w:numPr>
                <w:ilvl w:val="0"/>
                <w:numId w:val="28"/>
              </w:numPr>
              <w:rPr>
                <w:sz w:val="20"/>
                <w:szCs w:val="20"/>
              </w:rPr>
            </w:pPr>
            <w:r>
              <w:rPr>
                <w:sz w:val="20"/>
                <w:szCs w:val="20"/>
              </w:rPr>
              <w:t>Разработка классификатора справочника НЕ,</w:t>
            </w:r>
            <w:r w:rsidRPr="00CF0C37">
              <w:rPr>
                <w:sz w:val="20"/>
                <w:szCs w:val="20"/>
              </w:rPr>
              <w:t xml:space="preserve"> разработка ~ 2</w:t>
            </w:r>
            <w:r>
              <w:rPr>
                <w:sz w:val="20"/>
                <w:szCs w:val="20"/>
              </w:rPr>
              <w:t xml:space="preserve"> </w:t>
            </w:r>
            <w:r w:rsidRPr="00CF0C37">
              <w:rPr>
                <w:sz w:val="20"/>
                <w:szCs w:val="20"/>
              </w:rPr>
              <w:t>500 шаблонов классов (для каждого класса справочника НЕ)</w:t>
            </w:r>
            <w:r>
              <w:rPr>
                <w:sz w:val="20"/>
                <w:szCs w:val="20"/>
              </w:rPr>
              <w:t xml:space="preserve"> и опционально (по решению Заказчика) н</w:t>
            </w:r>
            <w:r w:rsidRPr="00CF0C37">
              <w:rPr>
                <w:sz w:val="20"/>
                <w:szCs w:val="20"/>
              </w:rPr>
              <w:t>ормализаци</w:t>
            </w:r>
            <w:r>
              <w:rPr>
                <w:sz w:val="20"/>
                <w:szCs w:val="20"/>
              </w:rPr>
              <w:t>я</w:t>
            </w:r>
            <w:r w:rsidRPr="00CF0C37">
              <w:rPr>
                <w:sz w:val="20"/>
                <w:szCs w:val="20"/>
              </w:rPr>
              <w:t xml:space="preserve"> ~ 142</w:t>
            </w:r>
            <w:r>
              <w:rPr>
                <w:sz w:val="20"/>
                <w:szCs w:val="20"/>
              </w:rPr>
              <w:t xml:space="preserve"> </w:t>
            </w:r>
            <w:r w:rsidRPr="00CF0C37">
              <w:rPr>
                <w:sz w:val="20"/>
                <w:szCs w:val="20"/>
              </w:rPr>
              <w:t>000 позиций справочника НЕ;</w:t>
            </w:r>
          </w:p>
          <w:p w:rsidR="000D1B71" w:rsidRDefault="000D1B71" w:rsidP="00774117">
            <w:pPr>
              <w:pStyle w:val="ad"/>
              <w:widowControl w:val="0"/>
              <w:numPr>
                <w:ilvl w:val="0"/>
                <w:numId w:val="28"/>
              </w:numPr>
              <w:rPr>
                <w:sz w:val="20"/>
                <w:szCs w:val="20"/>
              </w:rPr>
            </w:pPr>
            <w:r>
              <w:rPr>
                <w:sz w:val="20"/>
                <w:szCs w:val="20"/>
              </w:rPr>
              <w:t>Разработка классификатора справочника НЕ,</w:t>
            </w:r>
            <w:r w:rsidRPr="00CF0C37">
              <w:rPr>
                <w:sz w:val="20"/>
                <w:szCs w:val="20"/>
              </w:rPr>
              <w:t xml:space="preserve"> разработка ~ </w:t>
            </w:r>
            <w:r>
              <w:rPr>
                <w:sz w:val="20"/>
                <w:szCs w:val="20"/>
              </w:rPr>
              <w:t>1 200</w:t>
            </w:r>
            <w:r w:rsidRPr="00CF0C37">
              <w:rPr>
                <w:sz w:val="20"/>
                <w:szCs w:val="20"/>
              </w:rPr>
              <w:t xml:space="preserve"> шаблонов классов</w:t>
            </w:r>
            <w:r>
              <w:rPr>
                <w:sz w:val="20"/>
                <w:szCs w:val="20"/>
              </w:rPr>
              <w:t xml:space="preserve"> и опционально (по решению Заказчика) н</w:t>
            </w:r>
            <w:r w:rsidRPr="00CF0C37">
              <w:rPr>
                <w:sz w:val="20"/>
                <w:szCs w:val="20"/>
              </w:rPr>
              <w:t>ормализаци</w:t>
            </w:r>
            <w:r>
              <w:rPr>
                <w:sz w:val="20"/>
                <w:szCs w:val="20"/>
              </w:rPr>
              <w:t>я</w:t>
            </w:r>
            <w:r w:rsidRPr="00CF0C37">
              <w:rPr>
                <w:sz w:val="20"/>
                <w:szCs w:val="20"/>
              </w:rPr>
              <w:t xml:space="preserve"> ~ </w:t>
            </w:r>
            <w:r>
              <w:rPr>
                <w:sz w:val="20"/>
                <w:szCs w:val="20"/>
              </w:rPr>
              <w:t xml:space="preserve">70 </w:t>
            </w:r>
            <w:r w:rsidRPr="00CF0C37">
              <w:rPr>
                <w:sz w:val="20"/>
                <w:szCs w:val="20"/>
              </w:rPr>
              <w:t>000 позиций справочника НЕ;</w:t>
            </w:r>
          </w:p>
          <w:p w:rsidR="000D1B71" w:rsidRPr="009E1BEE" w:rsidRDefault="000D1B71" w:rsidP="00774117">
            <w:pPr>
              <w:pStyle w:val="ad"/>
              <w:widowControl w:val="0"/>
              <w:numPr>
                <w:ilvl w:val="0"/>
                <w:numId w:val="28"/>
              </w:numPr>
              <w:rPr>
                <w:sz w:val="20"/>
                <w:szCs w:val="20"/>
              </w:rPr>
            </w:pPr>
            <w:r>
              <w:rPr>
                <w:sz w:val="20"/>
                <w:szCs w:val="20"/>
              </w:rPr>
              <w:t>Разработка классификатора справочника НЕ,</w:t>
            </w:r>
            <w:r w:rsidRPr="00CF0C37">
              <w:rPr>
                <w:sz w:val="20"/>
                <w:szCs w:val="20"/>
              </w:rPr>
              <w:t xml:space="preserve"> разработка ~ </w:t>
            </w:r>
            <w:r>
              <w:rPr>
                <w:sz w:val="20"/>
                <w:szCs w:val="20"/>
              </w:rPr>
              <w:t>6</w:t>
            </w:r>
            <w:r w:rsidRPr="00CF0C37">
              <w:rPr>
                <w:sz w:val="20"/>
                <w:szCs w:val="20"/>
              </w:rPr>
              <w:t>00 шаблонов классов</w:t>
            </w:r>
            <w:r>
              <w:rPr>
                <w:sz w:val="20"/>
                <w:szCs w:val="20"/>
              </w:rPr>
              <w:t xml:space="preserve"> и опционально (по решению Заказчика) н</w:t>
            </w:r>
            <w:r w:rsidRPr="00CF0C37">
              <w:rPr>
                <w:sz w:val="20"/>
                <w:szCs w:val="20"/>
              </w:rPr>
              <w:t>ормализаци</w:t>
            </w:r>
            <w:r>
              <w:rPr>
                <w:sz w:val="20"/>
                <w:szCs w:val="20"/>
              </w:rPr>
              <w:t>я</w:t>
            </w:r>
            <w:r w:rsidRPr="00CF0C37">
              <w:rPr>
                <w:sz w:val="20"/>
                <w:szCs w:val="20"/>
              </w:rPr>
              <w:t xml:space="preserve"> ~ </w:t>
            </w:r>
            <w:r>
              <w:rPr>
                <w:sz w:val="20"/>
                <w:szCs w:val="20"/>
              </w:rPr>
              <w:t xml:space="preserve">35 </w:t>
            </w:r>
            <w:r w:rsidRPr="00CF0C37">
              <w:rPr>
                <w:sz w:val="20"/>
                <w:szCs w:val="20"/>
              </w:rPr>
              <w:t>000 позиций справочника НЕ</w:t>
            </w:r>
            <w:r>
              <w:rPr>
                <w:sz w:val="20"/>
                <w:szCs w:val="20"/>
              </w:rPr>
              <w:t>.</w:t>
            </w:r>
          </w:p>
          <w:p w:rsidR="00083CC9" w:rsidRDefault="00083CC9" w:rsidP="00635433">
            <w:pPr>
              <w:rPr>
                <w:sz w:val="20"/>
              </w:rPr>
            </w:pPr>
          </w:p>
          <w:p w:rsidR="000D1B71" w:rsidRDefault="000D1B71" w:rsidP="00635433">
            <w:pPr>
              <w:rPr>
                <w:sz w:val="20"/>
              </w:rPr>
            </w:pPr>
            <w:r>
              <w:rPr>
                <w:sz w:val="20"/>
              </w:rPr>
              <w:t>Выбор варианта реализации осуществляется Заказчиком до начала проекта и будет указан в Уведомлении о начале оказания услуг (далее УНОУ).</w:t>
            </w:r>
          </w:p>
          <w:p w:rsidR="00083CC9" w:rsidRDefault="00083CC9" w:rsidP="00635433">
            <w:pPr>
              <w:rPr>
                <w:sz w:val="20"/>
              </w:rPr>
            </w:pPr>
          </w:p>
          <w:p w:rsidR="000D1B71" w:rsidRDefault="000D1B71" w:rsidP="00635433">
            <w:pPr>
              <w:rPr>
                <w:sz w:val="20"/>
              </w:rPr>
            </w:pPr>
            <w:r>
              <w:rPr>
                <w:sz w:val="20"/>
              </w:rPr>
              <w:t xml:space="preserve">Разработка классификатора, нормализация, классификация и согласование справочника НЕ должно производиться в программных продуктах Исполнителя. Заказчик после заключения договора передает Исполнителю выгрузку в формате </w:t>
            </w:r>
            <w:r>
              <w:rPr>
                <w:sz w:val="20"/>
                <w:lang w:val="en-US"/>
              </w:rPr>
              <w:t>MS</w:t>
            </w:r>
            <w:r w:rsidRPr="00350C09">
              <w:rPr>
                <w:sz w:val="20"/>
              </w:rPr>
              <w:t xml:space="preserve"> </w:t>
            </w:r>
            <w:r>
              <w:rPr>
                <w:sz w:val="20"/>
                <w:lang w:val="en-US"/>
              </w:rPr>
              <w:t>Excel</w:t>
            </w:r>
            <w:r>
              <w:rPr>
                <w:sz w:val="20"/>
              </w:rPr>
              <w:t xml:space="preserve"> справочника НЕ, содержащую все необходимые характеристики и классификаторы. Результаты нормализации и классификации передаются Заказчику в формате для загрузки в </w:t>
            </w:r>
            <w:r>
              <w:rPr>
                <w:sz w:val="20"/>
                <w:lang w:val="en-US"/>
              </w:rPr>
              <w:t>ERP</w:t>
            </w:r>
            <w:r w:rsidRPr="00350C09">
              <w:rPr>
                <w:sz w:val="20"/>
              </w:rPr>
              <w:t xml:space="preserve"> </w:t>
            </w:r>
            <w:r>
              <w:rPr>
                <w:sz w:val="20"/>
              </w:rPr>
              <w:t>Заказчика, формат передаваемого файла будет определен в рамках проекта.</w:t>
            </w:r>
          </w:p>
          <w:p w:rsidR="00083CC9" w:rsidRDefault="00083CC9" w:rsidP="00635433">
            <w:pPr>
              <w:rPr>
                <w:sz w:val="20"/>
              </w:rPr>
            </w:pPr>
          </w:p>
          <w:p w:rsidR="00083CC9" w:rsidRDefault="000D1B71" w:rsidP="00635433">
            <w:r>
              <w:rPr>
                <w:sz w:val="20"/>
              </w:rPr>
              <w:t xml:space="preserve">Шаблоны классов формируются Исполнителем в формате </w:t>
            </w:r>
            <w:r>
              <w:rPr>
                <w:sz w:val="20"/>
                <w:lang w:val="en-US"/>
              </w:rPr>
              <w:t>MS</w:t>
            </w:r>
            <w:r w:rsidRPr="00350C09">
              <w:rPr>
                <w:sz w:val="20"/>
              </w:rPr>
              <w:t xml:space="preserve"> </w:t>
            </w:r>
            <w:r>
              <w:rPr>
                <w:sz w:val="20"/>
                <w:lang w:val="en-US"/>
              </w:rPr>
              <w:t>Excel</w:t>
            </w:r>
            <w:r>
              <w:rPr>
                <w:sz w:val="20"/>
              </w:rPr>
              <w:t>, по согласованию с Заказчиком может быть использовать иной формат файла шаблонов.</w:t>
            </w:r>
          </w:p>
          <w:p w:rsidR="00083CC9" w:rsidRPr="00810801" w:rsidRDefault="00083CC9" w:rsidP="00635433"/>
        </w:tc>
      </w:tr>
      <w:tr w:rsidR="000D1B71" w:rsidRPr="00810801" w:rsidTr="00635433">
        <w:tc>
          <w:tcPr>
            <w:tcW w:w="0" w:type="auto"/>
            <w:shd w:val="clear" w:color="auto" w:fill="auto"/>
            <w:vAlign w:val="center"/>
            <w:hideMark/>
          </w:tcPr>
          <w:p w:rsidR="000D1B71" w:rsidRPr="00810801" w:rsidRDefault="000D1B71" w:rsidP="00635433">
            <w:pPr>
              <w:pStyle w:val="Normal1"/>
            </w:pPr>
            <w:r w:rsidRPr="00810801">
              <w:t>2.2.</w:t>
            </w:r>
          </w:p>
        </w:tc>
        <w:tc>
          <w:tcPr>
            <w:tcW w:w="2670" w:type="dxa"/>
            <w:shd w:val="clear" w:color="auto" w:fill="auto"/>
            <w:vAlign w:val="center"/>
            <w:hideMark/>
          </w:tcPr>
          <w:p w:rsidR="000D1B71" w:rsidRPr="00810801" w:rsidRDefault="000D1B71" w:rsidP="00635433">
            <w:pPr>
              <w:pStyle w:val="Normal1"/>
            </w:pPr>
            <w:r w:rsidRPr="00810801">
              <w:rPr>
                <w:bCs/>
              </w:rPr>
              <w:t>Срок оказания услуги</w:t>
            </w:r>
          </w:p>
        </w:tc>
        <w:tc>
          <w:tcPr>
            <w:tcW w:w="7610" w:type="dxa"/>
            <w:gridSpan w:val="2"/>
            <w:shd w:val="clear" w:color="auto" w:fill="auto"/>
            <w:hideMark/>
          </w:tcPr>
          <w:p w:rsidR="000D1B71" w:rsidRPr="006640BF" w:rsidRDefault="000D1B71" w:rsidP="00635433">
            <w:pPr>
              <w:jc w:val="both"/>
              <w:rPr>
                <w:sz w:val="20"/>
              </w:rPr>
            </w:pPr>
            <w:r w:rsidRPr="006640BF">
              <w:rPr>
                <w:sz w:val="20"/>
              </w:rPr>
              <w:t>Начало: с даты указанной в УНОУ;</w:t>
            </w:r>
          </w:p>
          <w:p w:rsidR="000D1B71" w:rsidRPr="00A33542" w:rsidRDefault="000D1B71" w:rsidP="00635433">
            <w:pPr>
              <w:jc w:val="both"/>
              <w:rPr>
                <w:sz w:val="20"/>
              </w:rPr>
            </w:pPr>
            <w:r w:rsidRPr="006640BF">
              <w:rPr>
                <w:sz w:val="20"/>
              </w:rPr>
              <w:lastRenderedPageBreak/>
              <w:t xml:space="preserve">Окончание: </w:t>
            </w:r>
            <w:r w:rsidRPr="00941E42">
              <w:rPr>
                <w:sz w:val="20"/>
              </w:rPr>
              <w:t xml:space="preserve">не более 9 месяцев для </w:t>
            </w:r>
            <w:r>
              <w:rPr>
                <w:sz w:val="20"/>
              </w:rPr>
              <w:t>разработки классификатора справочника НЕ,</w:t>
            </w:r>
            <w:r w:rsidRPr="00CF0C37">
              <w:rPr>
                <w:sz w:val="20"/>
              </w:rPr>
              <w:t xml:space="preserve"> разработк</w:t>
            </w:r>
            <w:r>
              <w:rPr>
                <w:sz w:val="20"/>
              </w:rPr>
              <w:t>и</w:t>
            </w:r>
            <w:r w:rsidRPr="00CF0C37">
              <w:rPr>
                <w:sz w:val="20"/>
              </w:rPr>
              <w:t xml:space="preserve"> ~ </w:t>
            </w:r>
            <w:r>
              <w:rPr>
                <w:sz w:val="20"/>
              </w:rPr>
              <w:t>1 200</w:t>
            </w:r>
            <w:r w:rsidRPr="00CF0C37">
              <w:rPr>
                <w:sz w:val="20"/>
              </w:rPr>
              <w:t xml:space="preserve"> шаблонов классов</w:t>
            </w:r>
            <w:r>
              <w:rPr>
                <w:sz w:val="20"/>
              </w:rPr>
              <w:t xml:space="preserve"> и опционально (по решению Заказчика) н</w:t>
            </w:r>
            <w:r w:rsidRPr="00CF0C37">
              <w:rPr>
                <w:sz w:val="20"/>
              </w:rPr>
              <w:t>ормализаци</w:t>
            </w:r>
            <w:r>
              <w:rPr>
                <w:sz w:val="20"/>
              </w:rPr>
              <w:t>и</w:t>
            </w:r>
            <w:r w:rsidRPr="00CF0C37">
              <w:rPr>
                <w:sz w:val="20"/>
              </w:rPr>
              <w:t xml:space="preserve"> ~ </w:t>
            </w:r>
            <w:r>
              <w:rPr>
                <w:sz w:val="20"/>
              </w:rPr>
              <w:t xml:space="preserve">70 </w:t>
            </w:r>
            <w:r w:rsidRPr="00CF0C37">
              <w:rPr>
                <w:sz w:val="20"/>
              </w:rPr>
              <w:t>000 позиций справочника НЕ</w:t>
            </w:r>
            <w:r>
              <w:rPr>
                <w:sz w:val="20"/>
              </w:rPr>
              <w:t xml:space="preserve"> с даты подписания договора</w:t>
            </w:r>
            <w:r w:rsidRPr="006640BF">
              <w:rPr>
                <w:sz w:val="20"/>
              </w:rPr>
              <w:t>.</w:t>
            </w:r>
          </w:p>
          <w:p w:rsidR="000D1B71" w:rsidRPr="00F038FA" w:rsidRDefault="000D1B71" w:rsidP="00635433">
            <w:pPr>
              <w:jc w:val="both"/>
              <w:rPr>
                <w:sz w:val="20"/>
                <w:highlight w:val="yellow"/>
              </w:rPr>
            </w:pPr>
            <w:r w:rsidRPr="00F038FA">
              <w:rPr>
                <w:sz w:val="20"/>
              </w:rPr>
              <w:t>УНОУ и исходные данные направляются Заказчиком Исполнителю не позднее чем за 2 рабочих дня, до требуемой даты начала оказания услуг.</w:t>
            </w:r>
          </w:p>
        </w:tc>
      </w:tr>
      <w:tr w:rsidR="000D1B71" w:rsidRPr="00810801" w:rsidTr="00635433">
        <w:tc>
          <w:tcPr>
            <w:tcW w:w="0" w:type="auto"/>
            <w:shd w:val="clear" w:color="auto" w:fill="auto"/>
            <w:vAlign w:val="center"/>
            <w:hideMark/>
          </w:tcPr>
          <w:p w:rsidR="000D1B71" w:rsidRPr="00810801" w:rsidRDefault="000D1B71" w:rsidP="00635433">
            <w:pPr>
              <w:pStyle w:val="Normal1"/>
            </w:pPr>
            <w:r w:rsidRPr="00810801">
              <w:lastRenderedPageBreak/>
              <w:t>2.3.</w:t>
            </w:r>
          </w:p>
        </w:tc>
        <w:tc>
          <w:tcPr>
            <w:tcW w:w="2670" w:type="dxa"/>
            <w:shd w:val="clear" w:color="auto" w:fill="auto"/>
            <w:vAlign w:val="center"/>
            <w:hideMark/>
          </w:tcPr>
          <w:p w:rsidR="000D1B71" w:rsidRPr="00810801" w:rsidRDefault="000D1B71" w:rsidP="00635433">
            <w:pPr>
              <w:pStyle w:val="Normal1"/>
            </w:pPr>
            <w:r w:rsidRPr="00810801">
              <w:rPr>
                <w:bCs/>
              </w:rPr>
              <w:t>Разработка графика</w:t>
            </w:r>
          </w:p>
        </w:tc>
        <w:tc>
          <w:tcPr>
            <w:tcW w:w="7610" w:type="dxa"/>
            <w:gridSpan w:val="2"/>
            <w:shd w:val="clear" w:color="auto" w:fill="auto"/>
          </w:tcPr>
          <w:p w:rsidR="000D1B71" w:rsidRPr="00810801" w:rsidRDefault="000D1B71" w:rsidP="00635433">
            <w:pPr>
              <w:jc w:val="both"/>
              <w:rPr>
                <w:sz w:val="20"/>
              </w:rPr>
            </w:pPr>
            <w:r w:rsidRPr="00065B4E">
              <w:rPr>
                <w:sz w:val="20"/>
              </w:rPr>
              <w:t>Детальный состав работ Исполнителя по настоящему Техническому заданию и последовательность их выполнения должны быть зафиксированы в Плане-графике реализации проекта</w:t>
            </w:r>
            <w:r>
              <w:rPr>
                <w:sz w:val="20"/>
              </w:rPr>
              <w:t>. План-график проекта</w:t>
            </w:r>
            <w:r w:rsidRPr="00065B4E">
              <w:rPr>
                <w:sz w:val="20"/>
              </w:rPr>
              <w:t xml:space="preserve"> должен быть согласован с Заказчиком и актуализироваться в ходе проекта</w:t>
            </w:r>
            <w:r>
              <w:rPr>
                <w:sz w:val="20"/>
              </w:rPr>
              <w:t>.</w:t>
            </w:r>
          </w:p>
        </w:tc>
      </w:tr>
      <w:tr w:rsidR="000D1B71" w:rsidRPr="00810801" w:rsidTr="00635433">
        <w:tc>
          <w:tcPr>
            <w:tcW w:w="0" w:type="auto"/>
            <w:shd w:val="clear" w:color="auto" w:fill="auto"/>
            <w:vAlign w:val="center"/>
            <w:hideMark/>
          </w:tcPr>
          <w:p w:rsidR="000D1B71" w:rsidRPr="00810801" w:rsidRDefault="000D1B71" w:rsidP="00635433">
            <w:pPr>
              <w:pStyle w:val="Normal1"/>
            </w:pPr>
            <w:r w:rsidRPr="00810801">
              <w:t>2.4.</w:t>
            </w:r>
          </w:p>
        </w:tc>
        <w:tc>
          <w:tcPr>
            <w:tcW w:w="2670" w:type="dxa"/>
            <w:shd w:val="clear" w:color="auto" w:fill="auto"/>
            <w:vAlign w:val="center"/>
            <w:hideMark/>
          </w:tcPr>
          <w:p w:rsidR="000D1B71" w:rsidRPr="00810801" w:rsidRDefault="000D1B71" w:rsidP="00635433">
            <w:pPr>
              <w:pStyle w:val="Normal1"/>
            </w:pPr>
            <w:r w:rsidRPr="00810801">
              <w:rPr>
                <w:bCs/>
              </w:rPr>
              <w:t>Получение технических условий (разрешений) от сторонних организаций</w:t>
            </w:r>
          </w:p>
        </w:tc>
        <w:tc>
          <w:tcPr>
            <w:tcW w:w="7610" w:type="dxa"/>
            <w:gridSpan w:val="2"/>
            <w:shd w:val="clear" w:color="auto" w:fill="auto"/>
          </w:tcPr>
          <w:p w:rsidR="000D1B71" w:rsidRPr="00810801" w:rsidRDefault="000D1B71" w:rsidP="00635433">
            <w:pPr>
              <w:jc w:val="both"/>
              <w:rPr>
                <w:sz w:val="20"/>
              </w:rPr>
            </w:pPr>
            <w:r w:rsidRPr="00810801">
              <w:rPr>
                <w:sz w:val="20"/>
              </w:rPr>
              <w:t>Не требуется</w:t>
            </w:r>
          </w:p>
        </w:tc>
      </w:tr>
      <w:tr w:rsidR="000D1B71" w:rsidRPr="00810801" w:rsidTr="00635433">
        <w:tc>
          <w:tcPr>
            <w:tcW w:w="0" w:type="auto"/>
            <w:shd w:val="clear" w:color="auto" w:fill="auto"/>
            <w:vAlign w:val="center"/>
            <w:hideMark/>
          </w:tcPr>
          <w:p w:rsidR="000D1B71" w:rsidRPr="00810801" w:rsidRDefault="000D1B71" w:rsidP="00635433">
            <w:pPr>
              <w:pStyle w:val="Normal1"/>
            </w:pPr>
            <w:r w:rsidRPr="00810801">
              <w:t>2.5.</w:t>
            </w:r>
          </w:p>
        </w:tc>
        <w:tc>
          <w:tcPr>
            <w:tcW w:w="2670" w:type="dxa"/>
            <w:shd w:val="clear" w:color="auto" w:fill="auto"/>
            <w:vAlign w:val="center"/>
            <w:hideMark/>
          </w:tcPr>
          <w:p w:rsidR="000D1B71" w:rsidRPr="00810801" w:rsidRDefault="000D1B71" w:rsidP="00635433">
            <w:pPr>
              <w:pStyle w:val="Normal1"/>
            </w:pPr>
            <w:r w:rsidRPr="00810801">
              <w:rPr>
                <w:bCs/>
              </w:rPr>
              <w:t>Подготовительные мероприятия</w:t>
            </w:r>
          </w:p>
        </w:tc>
        <w:tc>
          <w:tcPr>
            <w:tcW w:w="7610" w:type="dxa"/>
            <w:gridSpan w:val="2"/>
            <w:shd w:val="clear" w:color="auto" w:fill="auto"/>
          </w:tcPr>
          <w:p w:rsidR="000D1B71" w:rsidRPr="00810801" w:rsidRDefault="000D1B71" w:rsidP="00635433">
            <w:pPr>
              <w:jc w:val="both"/>
              <w:rPr>
                <w:sz w:val="20"/>
              </w:rPr>
            </w:pPr>
            <w:r w:rsidRPr="00810801">
              <w:rPr>
                <w:sz w:val="20"/>
              </w:rPr>
              <w:t>Исполнитель проводит анализ исходных данных и направляет Заказчику перечень требующихся уточнений.</w:t>
            </w:r>
          </w:p>
        </w:tc>
      </w:tr>
      <w:tr w:rsidR="000D1B71" w:rsidRPr="00810801" w:rsidTr="00635433">
        <w:tc>
          <w:tcPr>
            <w:tcW w:w="0" w:type="auto"/>
            <w:shd w:val="clear" w:color="auto" w:fill="auto"/>
            <w:vAlign w:val="center"/>
            <w:hideMark/>
          </w:tcPr>
          <w:p w:rsidR="000D1B71" w:rsidRPr="00810801" w:rsidRDefault="000D1B71" w:rsidP="00635433">
            <w:pPr>
              <w:pStyle w:val="Normal1"/>
            </w:pPr>
            <w:r w:rsidRPr="00810801">
              <w:t>2.6.</w:t>
            </w:r>
          </w:p>
        </w:tc>
        <w:tc>
          <w:tcPr>
            <w:tcW w:w="2670" w:type="dxa"/>
            <w:shd w:val="clear" w:color="auto" w:fill="auto"/>
            <w:vAlign w:val="center"/>
            <w:hideMark/>
          </w:tcPr>
          <w:p w:rsidR="000D1B71" w:rsidRPr="00810801" w:rsidRDefault="000D1B71" w:rsidP="00635433">
            <w:pPr>
              <w:pStyle w:val="Normal1"/>
            </w:pPr>
            <w:r w:rsidRPr="00810801">
              <w:t>Необходимость организации постоянного или временного участка исполнителя услуг</w:t>
            </w:r>
          </w:p>
        </w:tc>
        <w:tc>
          <w:tcPr>
            <w:tcW w:w="7610" w:type="dxa"/>
            <w:gridSpan w:val="2"/>
            <w:shd w:val="clear" w:color="auto" w:fill="auto"/>
          </w:tcPr>
          <w:p w:rsidR="000D1B71" w:rsidRPr="00810801" w:rsidRDefault="000D1B71" w:rsidP="00635433">
            <w:pPr>
              <w:jc w:val="both"/>
              <w:rPr>
                <w:sz w:val="20"/>
              </w:rPr>
            </w:pPr>
            <w:r w:rsidRPr="00810801">
              <w:rPr>
                <w:sz w:val="20"/>
              </w:rPr>
              <w:t>Не требуется</w:t>
            </w:r>
          </w:p>
        </w:tc>
      </w:tr>
      <w:tr w:rsidR="000D1B71" w:rsidRPr="00810801" w:rsidTr="00635433">
        <w:tc>
          <w:tcPr>
            <w:tcW w:w="0" w:type="auto"/>
            <w:shd w:val="clear" w:color="auto" w:fill="auto"/>
            <w:vAlign w:val="center"/>
          </w:tcPr>
          <w:p w:rsidR="000D1B71" w:rsidRPr="00810801" w:rsidRDefault="000D1B71" w:rsidP="00635433">
            <w:pPr>
              <w:pStyle w:val="Normal1"/>
            </w:pPr>
            <w:r w:rsidRPr="00810801">
              <w:t>2.7.</w:t>
            </w:r>
          </w:p>
        </w:tc>
        <w:tc>
          <w:tcPr>
            <w:tcW w:w="2670" w:type="dxa"/>
            <w:shd w:val="clear" w:color="auto" w:fill="auto"/>
            <w:vAlign w:val="center"/>
          </w:tcPr>
          <w:p w:rsidR="000D1B71" w:rsidRPr="00810801" w:rsidRDefault="000D1B71" w:rsidP="00635433">
            <w:pPr>
              <w:pStyle w:val="Normal1"/>
            </w:pPr>
            <w:r w:rsidRPr="00810801">
              <w:rPr>
                <w:bCs/>
              </w:rPr>
              <w:t>Технический контроль оказания услуг</w:t>
            </w:r>
          </w:p>
        </w:tc>
        <w:tc>
          <w:tcPr>
            <w:tcW w:w="7610" w:type="dxa"/>
            <w:gridSpan w:val="2"/>
            <w:shd w:val="clear" w:color="auto" w:fill="auto"/>
          </w:tcPr>
          <w:p w:rsidR="000D1B71" w:rsidRPr="003F16D3" w:rsidRDefault="000D1B71" w:rsidP="00635433">
            <w:pPr>
              <w:jc w:val="both"/>
              <w:rPr>
                <w:sz w:val="20"/>
              </w:rPr>
            </w:pPr>
            <w:r w:rsidRPr="003F16D3">
              <w:rPr>
                <w:sz w:val="20"/>
              </w:rPr>
              <w:t>Заказчик осуществляет контроль за оказанием услуг.</w:t>
            </w:r>
          </w:p>
        </w:tc>
      </w:tr>
      <w:tr w:rsidR="000D1B71" w:rsidRPr="00810801" w:rsidTr="00635433">
        <w:tc>
          <w:tcPr>
            <w:tcW w:w="0" w:type="auto"/>
            <w:shd w:val="clear" w:color="auto" w:fill="auto"/>
            <w:vAlign w:val="center"/>
            <w:hideMark/>
          </w:tcPr>
          <w:p w:rsidR="000D1B71" w:rsidRPr="00810801" w:rsidRDefault="000D1B71" w:rsidP="00635433">
            <w:pPr>
              <w:pStyle w:val="Normal1"/>
            </w:pPr>
            <w:r w:rsidRPr="00810801">
              <w:t>2.8. </w:t>
            </w:r>
          </w:p>
        </w:tc>
        <w:tc>
          <w:tcPr>
            <w:tcW w:w="2670" w:type="dxa"/>
            <w:shd w:val="clear" w:color="auto" w:fill="auto"/>
            <w:vAlign w:val="center"/>
            <w:hideMark/>
          </w:tcPr>
          <w:p w:rsidR="000D1B71" w:rsidRPr="00810801" w:rsidRDefault="000D1B71" w:rsidP="00635433">
            <w:pPr>
              <w:pStyle w:val="Normal1"/>
            </w:pPr>
            <w:r w:rsidRPr="00810801">
              <w:rPr>
                <w:bCs/>
              </w:rPr>
              <w:t>Техническая отчетность – экспертные заключения, отчеты по результатам исследования, аналитические документы</w:t>
            </w:r>
          </w:p>
        </w:tc>
        <w:tc>
          <w:tcPr>
            <w:tcW w:w="7610" w:type="dxa"/>
            <w:gridSpan w:val="2"/>
            <w:shd w:val="clear" w:color="auto" w:fill="auto"/>
            <w:hideMark/>
          </w:tcPr>
          <w:p w:rsidR="000D1B71" w:rsidRPr="003F16D3" w:rsidRDefault="000D1B71" w:rsidP="00635433">
            <w:pPr>
              <w:jc w:val="both"/>
              <w:rPr>
                <w:sz w:val="20"/>
              </w:rPr>
            </w:pPr>
            <w:r w:rsidRPr="003F16D3">
              <w:rPr>
                <w:sz w:val="20"/>
              </w:rPr>
              <w:t xml:space="preserve">В рамках </w:t>
            </w:r>
            <w:r>
              <w:rPr>
                <w:sz w:val="20"/>
              </w:rPr>
              <w:t>оказания услуг</w:t>
            </w:r>
            <w:r w:rsidRPr="003F16D3">
              <w:rPr>
                <w:sz w:val="20"/>
              </w:rPr>
              <w:t xml:space="preserve"> по нормализаци</w:t>
            </w:r>
            <w:r>
              <w:rPr>
                <w:sz w:val="20"/>
              </w:rPr>
              <w:t>и</w:t>
            </w:r>
            <w:r w:rsidRPr="003F16D3">
              <w:rPr>
                <w:sz w:val="20"/>
              </w:rPr>
              <w:t xml:space="preserve"> позиций </w:t>
            </w:r>
            <w:r>
              <w:rPr>
                <w:sz w:val="20"/>
              </w:rPr>
              <w:t>с</w:t>
            </w:r>
            <w:r w:rsidRPr="003F16D3">
              <w:rPr>
                <w:sz w:val="20"/>
              </w:rPr>
              <w:t>правочника НЕ подразумевается формирование контента справочника НЕ в соответствии с принципами «полноты», «непротиворечивости», «унификации», «идентифицируемости», «отсутствия дублей», «актуальности».</w:t>
            </w:r>
          </w:p>
          <w:p w:rsidR="000D1B71" w:rsidRPr="003F16D3" w:rsidRDefault="000D1B71" w:rsidP="00635433">
            <w:pPr>
              <w:jc w:val="both"/>
              <w:rPr>
                <w:sz w:val="20"/>
              </w:rPr>
            </w:pPr>
            <w:r w:rsidRPr="003F16D3">
              <w:rPr>
                <w:sz w:val="20"/>
              </w:rPr>
              <w:t xml:space="preserve">Исполнитель обязан предоставить </w:t>
            </w:r>
            <w:r>
              <w:rPr>
                <w:sz w:val="20"/>
              </w:rPr>
              <w:t>З</w:t>
            </w:r>
            <w:r w:rsidRPr="003F16D3">
              <w:rPr>
                <w:sz w:val="20"/>
              </w:rPr>
              <w:t>аказчику предварительную документацию в соответствии с требованиями п.2.1 настоящего Технического задания.</w:t>
            </w:r>
          </w:p>
        </w:tc>
      </w:tr>
      <w:tr w:rsidR="000D1B71" w:rsidRPr="00810801" w:rsidTr="00635433">
        <w:tc>
          <w:tcPr>
            <w:tcW w:w="0" w:type="auto"/>
            <w:shd w:val="clear" w:color="auto" w:fill="auto"/>
            <w:vAlign w:val="center"/>
            <w:hideMark/>
          </w:tcPr>
          <w:p w:rsidR="000D1B71" w:rsidRPr="00810801" w:rsidRDefault="000D1B71" w:rsidP="00635433">
            <w:pPr>
              <w:pStyle w:val="Normal1"/>
            </w:pPr>
            <w:r w:rsidRPr="00810801">
              <w:t>2.9.</w:t>
            </w:r>
          </w:p>
        </w:tc>
        <w:tc>
          <w:tcPr>
            <w:tcW w:w="2670" w:type="dxa"/>
            <w:shd w:val="clear" w:color="auto" w:fill="auto"/>
            <w:vAlign w:val="center"/>
            <w:hideMark/>
          </w:tcPr>
          <w:p w:rsidR="000D1B71" w:rsidRPr="00810801" w:rsidRDefault="000D1B71" w:rsidP="00635433">
            <w:pPr>
              <w:pStyle w:val="Normal1"/>
            </w:pPr>
            <w:r w:rsidRPr="00810801">
              <w:rPr>
                <w:bCs/>
              </w:rPr>
              <w:t>Условия окончания услуг</w:t>
            </w:r>
          </w:p>
        </w:tc>
        <w:tc>
          <w:tcPr>
            <w:tcW w:w="7610" w:type="dxa"/>
            <w:gridSpan w:val="2"/>
            <w:shd w:val="clear" w:color="auto" w:fill="auto"/>
            <w:hideMark/>
          </w:tcPr>
          <w:p w:rsidR="000D1B71" w:rsidRPr="003F16D3" w:rsidRDefault="000D1B71" w:rsidP="00774117">
            <w:pPr>
              <w:pStyle w:val="ad"/>
              <w:widowControl w:val="0"/>
              <w:numPr>
                <w:ilvl w:val="0"/>
                <w:numId w:val="23"/>
              </w:numPr>
              <w:jc w:val="both"/>
              <w:rPr>
                <w:sz w:val="20"/>
                <w:szCs w:val="20"/>
              </w:rPr>
            </w:pPr>
            <w:r w:rsidRPr="003F16D3">
              <w:rPr>
                <w:sz w:val="20"/>
                <w:szCs w:val="20"/>
              </w:rPr>
              <w:t>Оказание услуг в полном объеме в соответствии с п.2.1. настоящего Технического задания;</w:t>
            </w:r>
          </w:p>
          <w:p w:rsidR="000D1B71" w:rsidRPr="003F16D3" w:rsidRDefault="000D1B71" w:rsidP="00774117">
            <w:pPr>
              <w:pStyle w:val="ad"/>
              <w:widowControl w:val="0"/>
              <w:numPr>
                <w:ilvl w:val="0"/>
                <w:numId w:val="23"/>
              </w:numPr>
              <w:jc w:val="both"/>
              <w:rPr>
                <w:sz w:val="20"/>
                <w:szCs w:val="20"/>
              </w:rPr>
            </w:pPr>
            <w:r w:rsidRPr="003F16D3">
              <w:rPr>
                <w:sz w:val="20"/>
                <w:szCs w:val="20"/>
              </w:rPr>
              <w:t>Подписанный с 2-х сторон Акт оказанных услуг.</w:t>
            </w:r>
          </w:p>
        </w:tc>
      </w:tr>
      <w:tr w:rsidR="000D1B71" w:rsidRPr="00810801" w:rsidTr="00635433">
        <w:tc>
          <w:tcPr>
            <w:tcW w:w="0" w:type="auto"/>
            <w:shd w:val="clear" w:color="auto" w:fill="auto"/>
            <w:vAlign w:val="center"/>
            <w:hideMark/>
          </w:tcPr>
          <w:p w:rsidR="000D1B71" w:rsidRPr="00810801" w:rsidRDefault="000D1B71" w:rsidP="00635433">
            <w:pPr>
              <w:pStyle w:val="Normal1"/>
            </w:pPr>
            <w:r w:rsidRPr="00810801">
              <w:t>3.</w:t>
            </w:r>
          </w:p>
        </w:tc>
        <w:tc>
          <w:tcPr>
            <w:tcW w:w="0" w:type="auto"/>
            <w:gridSpan w:val="3"/>
            <w:shd w:val="clear" w:color="auto" w:fill="auto"/>
            <w:vAlign w:val="center"/>
            <w:hideMark/>
          </w:tcPr>
          <w:p w:rsidR="000D1B71" w:rsidRPr="00810801" w:rsidRDefault="000D1B71" w:rsidP="00635433">
            <w:pPr>
              <w:pStyle w:val="Normal1"/>
            </w:pPr>
            <w:r w:rsidRPr="00810801">
              <w:rPr>
                <w:bCs/>
              </w:rPr>
              <w:t>Требования к исполнителю</w:t>
            </w:r>
          </w:p>
        </w:tc>
      </w:tr>
      <w:tr w:rsidR="000D1B71" w:rsidRPr="00810801" w:rsidTr="00635433">
        <w:tc>
          <w:tcPr>
            <w:tcW w:w="0" w:type="auto"/>
            <w:shd w:val="clear" w:color="auto" w:fill="auto"/>
            <w:vAlign w:val="center"/>
            <w:hideMark/>
          </w:tcPr>
          <w:p w:rsidR="000D1B71" w:rsidRPr="00810801" w:rsidRDefault="000D1B71" w:rsidP="00635433">
            <w:pPr>
              <w:pStyle w:val="Normal1"/>
            </w:pPr>
            <w:r w:rsidRPr="00810801">
              <w:t>3.1.</w:t>
            </w:r>
          </w:p>
        </w:tc>
        <w:tc>
          <w:tcPr>
            <w:tcW w:w="2670" w:type="dxa"/>
            <w:shd w:val="clear" w:color="auto" w:fill="auto"/>
            <w:vAlign w:val="center"/>
            <w:hideMark/>
          </w:tcPr>
          <w:p w:rsidR="000D1B71" w:rsidRPr="00810801" w:rsidRDefault="000D1B71" w:rsidP="00635433">
            <w:pPr>
              <w:pStyle w:val="Normal1"/>
            </w:pPr>
            <w:r w:rsidRPr="00810801">
              <w:rPr>
                <w:bCs/>
              </w:rPr>
              <w:t>Наличие необходимых лицензий и разрешений (отборочные критерии)</w:t>
            </w:r>
          </w:p>
        </w:tc>
        <w:tc>
          <w:tcPr>
            <w:tcW w:w="7610" w:type="dxa"/>
            <w:gridSpan w:val="2"/>
            <w:shd w:val="clear" w:color="auto" w:fill="auto"/>
            <w:hideMark/>
          </w:tcPr>
          <w:p w:rsidR="000D1B71" w:rsidRPr="00810801" w:rsidRDefault="000D1B71" w:rsidP="00635433">
            <w:pPr>
              <w:jc w:val="both"/>
              <w:rPr>
                <w:sz w:val="20"/>
              </w:rPr>
            </w:pPr>
            <w:r w:rsidRPr="00810801">
              <w:rPr>
                <w:sz w:val="20"/>
              </w:rPr>
              <w:t>Не требуется</w:t>
            </w:r>
          </w:p>
        </w:tc>
      </w:tr>
      <w:tr w:rsidR="000D1B71" w:rsidRPr="00810801" w:rsidTr="00635433">
        <w:tc>
          <w:tcPr>
            <w:tcW w:w="0" w:type="auto"/>
            <w:shd w:val="clear" w:color="auto" w:fill="auto"/>
            <w:vAlign w:val="center"/>
            <w:hideMark/>
          </w:tcPr>
          <w:p w:rsidR="000D1B71" w:rsidRPr="00810801" w:rsidRDefault="000D1B71" w:rsidP="00635433">
            <w:pPr>
              <w:pStyle w:val="Normal1"/>
            </w:pPr>
            <w:r w:rsidRPr="00810801">
              <w:t>3.2.</w:t>
            </w:r>
          </w:p>
        </w:tc>
        <w:tc>
          <w:tcPr>
            <w:tcW w:w="2670" w:type="dxa"/>
            <w:shd w:val="clear" w:color="auto" w:fill="auto"/>
            <w:vAlign w:val="center"/>
            <w:hideMark/>
          </w:tcPr>
          <w:p w:rsidR="000D1B71" w:rsidRPr="00810801" w:rsidRDefault="000D1B71" w:rsidP="00635433">
            <w:pPr>
              <w:pStyle w:val="Normal1"/>
            </w:pPr>
            <w:r w:rsidRPr="005253F9">
              <w:rPr>
                <w:bCs/>
              </w:rPr>
              <w:t>Требования к Исполнителю</w:t>
            </w:r>
            <w:r>
              <w:rPr>
                <w:bCs/>
              </w:rPr>
              <w:t xml:space="preserve"> и предоставляемым документам</w:t>
            </w:r>
          </w:p>
        </w:tc>
        <w:tc>
          <w:tcPr>
            <w:tcW w:w="7610" w:type="dxa"/>
            <w:gridSpan w:val="2"/>
            <w:shd w:val="clear" w:color="auto" w:fill="auto"/>
          </w:tcPr>
          <w:p w:rsidR="000D1B71" w:rsidRDefault="000D1B71" w:rsidP="00635433">
            <w:pPr>
              <w:jc w:val="both"/>
              <w:rPr>
                <w:sz w:val="20"/>
              </w:rPr>
            </w:pPr>
            <w:r>
              <w:rPr>
                <w:sz w:val="20"/>
              </w:rPr>
              <w:t xml:space="preserve">1. </w:t>
            </w:r>
            <w:r w:rsidRPr="00941E42">
              <w:rPr>
                <w:sz w:val="20"/>
              </w:rPr>
              <w:t>Опыт работы не менее 3-х лет в области, соответствующей предмету ТЗ.</w:t>
            </w:r>
          </w:p>
          <w:p w:rsidR="000D1B71" w:rsidRPr="00F27CCA" w:rsidRDefault="000D1B71" w:rsidP="00635433">
            <w:pPr>
              <w:jc w:val="both"/>
              <w:rPr>
                <w:sz w:val="20"/>
              </w:rPr>
            </w:pPr>
            <w:r>
              <w:rPr>
                <w:sz w:val="20"/>
              </w:rPr>
              <w:t xml:space="preserve">2. </w:t>
            </w:r>
            <w:r w:rsidRPr="00941E42">
              <w:rPr>
                <w:sz w:val="20"/>
              </w:rPr>
              <w:t xml:space="preserve">Наличие не менее </w:t>
            </w:r>
            <w:r>
              <w:rPr>
                <w:sz w:val="20"/>
              </w:rPr>
              <w:t>4</w:t>
            </w:r>
            <w:r w:rsidRPr="00941E42">
              <w:rPr>
                <w:sz w:val="20"/>
              </w:rPr>
              <w:t xml:space="preserve">-х проектов по </w:t>
            </w:r>
            <w:r>
              <w:rPr>
                <w:sz w:val="20"/>
              </w:rPr>
              <w:t xml:space="preserve">разработке классификатора и </w:t>
            </w:r>
            <w:proofErr w:type="gramStart"/>
            <w:r w:rsidRPr="00941E42">
              <w:rPr>
                <w:sz w:val="20"/>
              </w:rPr>
              <w:t>нормализации</w:t>
            </w:r>
            <w:proofErr w:type="gramEnd"/>
            <w:r w:rsidRPr="00941E42">
              <w:rPr>
                <w:sz w:val="20"/>
              </w:rPr>
              <w:t xml:space="preserve"> и классификации данных ТМЦ объемом не </w:t>
            </w:r>
            <w:r w:rsidRPr="00F27CCA">
              <w:rPr>
                <w:sz w:val="20"/>
              </w:rPr>
              <w:t>менее 50 тыс. позиций в производственных компаниях</w:t>
            </w:r>
            <w:r>
              <w:rPr>
                <w:sz w:val="20"/>
              </w:rPr>
              <w:t xml:space="preserve"> ТЭК и тяжелой промышленности</w:t>
            </w:r>
            <w:r w:rsidRPr="00F27CCA">
              <w:rPr>
                <w:sz w:val="20"/>
              </w:rPr>
              <w:t xml:space="preserve">. Подтверждается предоставлением всех (от </w:t>
            </w:r>
            <w:r>
              <w:rPr>
                <w:sz w:val="20"/>
              </w:rPr>
              <w:t>4</w:t>
            </w:r>
            <w:r w:rsidRPr="00F27CCA">
              <w:rPr>
                <w:sz w:val="20"/>
              </w:rPr>
              <w:t>-х и более) заключенных договоров проектов/ отзывов на фирменных бланках заказчиков/ резюме проектов (в свободной форме) с указанием привлекаемых субподрядчиков.</w:t>
            </w:r>
          </w:p>
          <w:p w:rsidR="000D1B71" w:rsidRDefault="000D1B71" w:rsidP="00635433">
            <w:pPr>
              <w:jc w:val="both"/>
              <w:rPr>
                <w:sz w:val="20"/>
              </w:rPr>
            </w:pPr>
            <w:r w:rsidRPr="00F27CCA">
              <w:rPr>
                <w:sz w:val="20"/>
              </w:rPr>
              <w:t xml:space="preserve">3. </w:t>
            </w:r>
            <w:r w:rsidRPr="00005161">
              <w:rPr>
                <w:sz w:val="20"/>
              </w:rPr>
              <w:t xml:space="preserve">Наличие не менее 3 квалифицированных специалистов в проект, с указанием ролей в проекте, имеющих опыт работы не менее 3-х лет в области, соответствующей предмету ТЗ. Подтверждается предоставлением резюме </w:t>
            </w:r>
            <w:r>
              <w:rPr>
                <w:sz w:val="20"/>
              </w:rPr>
              <w:t xml:space="preserve">всех привлекаемых </w:t>
            </w:r>
            <w:r w:rsidRPr="00005161">
              <w:rPr>
                <w:sz w:val="20"/>
              </w:rPr>
              <w:t>специалистов, с указанием перечня выполненных проектов и ролей на проекте.</w:t>
            </w:r>
          </w:p>
          <w:p w:rsidR="000D1B71" w:rsidRDefault="000D1B71" w:rsidP="00635433">
            <w:pPr>
              <w:jc w:val="both"/>
              <w:rPr>
                <w:sz w:val="20"/>
              </w:rPr>
            </w:pPr>
            <w:r>
              <w:rPr>
                <w:sz w:val="20"/>
              </w:rPr>
              <w:t xml:space="preserve">4. </w:t>
            </w:r>
            <w:r w:rsidRPr="00941E42">
              <w:rPr>
                <w:sz w:val="20"/>
              </w:rPr>
              <w:t xml:space="preserve">Соответствие предложения заявленным срокам - не более </w:t>
            </w:r>
            <w:r>
              <w:rPr>
                <w:sz w:val="20"/>
              </w:rPr>
              <w:t>3</w:t>
            </w:r>
            <w:r w:rsidRPr="00941E42">
              <w:rPr>
                <w:sz w:val="20"/>
              </w:rPr>
              <w:t xml:space="preserve"> месяцев </w:t>
            </w:r>
            <w:r>
              <w:rPr>
                <w:sz w:val="20"/>
              </w:rPr>
              <w:t>с даты подписания договора для объема работ, соответствующего разработке классификатора справочника НЕ и</w:t>
            </w:r>
            <w:r w:rsidRPr="00CF0C37">
              <w:rPr>
                <w:sz w:val="20"/>
              </w:rPr>
              <w:t xml:space="preserve"> разработк</w:t>
            </w:r>
            <w:r>
              <w:rPr>
                <w:sz w:val="20"/>
              </w:rPr>
              <w:t>е</w:t>
            </w:r>
            <w:r w:rsidRPr="00CF0C37">
              <w:rPr>
                <w:sz w:val="20"/>
              </w:rPr>
              <w:t xml:space="preserve"> ~ </w:t>
            </w:r>
            <w:r>
              <w:rPr>
                <w:sz w:val="20"/>
              </w:rPr>
              <w:t>1 200</w:t>
            </w:r>
            <w:r w:rsidRPr="00CF0C37">
              <w:rPr>
                <w:sz w:val="20"/>
              </w:rPr>
              <w:t xml:space="preserve"> шаблонов классов</w:t>
            </w:r>
            <w:r>
              <w:rPr>
                <w:sz w:val="20"/>
              </w:rPr>
              <w:t>. Дополнительно (для дальнейшего решения Заказчика) указывается срок н</w:t>
            </w:r>
            <w:r w:rsidRPr="00CF0C37">
              <w:rPr>
                <w:sz w:val="20"/>
              </w:rPr>
              <w:t>ормализаци</w:t>
            </w:r>
            <w:r>
              <w:rPr>
                <w:sz w:val="20"/>
              </w:rPr>
              <w:t>и</w:t>
            </w:r>
            <w:r w:rsidRPr="00CF0C37">
              <w:rPr>
                <w:sz w:val="20"/>
              </w:rPr>
              <w:t xml:space="preserve"> ~ </w:t>
            </w:r>
            <w:r>
              <w:rPr>
                <w:sz w:val="20"/>
              </w:rPr>
              <w:t xml:space="preserve">70 </w:t>
            </w:r>
            <w:r w:rsidRPr="00CF0C37">
              <w:rPr>
                <w:sz w:val="20"/>
              </w:rPr>
              <w:t>000 позиций справочника НЕ</w:t>
            </w:r>
            <w:r w:rsidRPr="00941E42">
              <w:rPr>
                <w:sz w:val="20"/>
              </w:rPr>
              <w:t>.</w:t>
            </w:r>
          </w:p>
          <w:p w:rsidR="000D1B71" w:rsidRDefault="000D1B71" w:rsidP="00635433">
            <w:pPr>
              <w:jc w:val="both"/>
              <w:rPr>
                <w:sz w:val="20"/>
              </w:rPr>
            </w:pPr>
            <w:r>
              <w:rPr>
                <w:sz w:val="20"/>
              </w:rPr>
              <w:t>5. Предоставление электронной презентации по выполнению проекта в дополнение к коммерческому предложению.</w:t>
            </w:r>
          </w:p>
          <w:p w:rsidR="000D1B71" w:rsidRDefault="000D1B71" w:rsidP="00635433">
            <w:pPr>
              <w:jc w:val="both"/>
              <w:rPr>
                <w:sz w:val="20"/>
              </w:rPr>
            </w:pPr>
            <w:r>
              <w:rPr>
                <w:sz w:val="20"/>
              </w:rPr>
              <w:t xml:space="preserve">6. </w:t>
            </w:r>
            <w:r w:rsidRPr="00941E42">
              <w:rPr>
                <w:sz w:val="20"/>
              </w:rPr>
              <w:t>Очная презентация Участника (с привлечением специалистов команды) по предложению реализации проекта, согласно ТЗ.</w:t>
            </w:r>
          </w:p>
          <w:p w:rsidR="00593377" w:rsidRPr="00171E14" w:rsidRDefault="00593377" w:rsidP="00635433">
            <w:pPr>
              <w:jc w:val="both"/>
              <w:rPr>
                <w:sz w:val="20"/>
              </w:rPr>
            </w:pPr>
          </w:p>
        </w:tc>
      </w:tr>
      <w:tr w:rsidR="000D1B71" w:rsidRPr="00810801" w:rsidTr="00635433">
        <w:tc>
          <w:tcPr>
            <w:tcW w:w="0" w:type="auto"/>
            <w:shd w:val="clear" w:color="auto" w:fill="auto"/>
            <w:vAlign w:val="center"/>
            <w:hideMark/>
          </w:tcPr>
          <w:p w:rsidR="000D1B71" w:rsidRPr="00810801" w:rsidRDefault="000D1B71" w:rsidP="00635433">
            <w:pPr>
              <w:pStyle w:val="Normal1"/>
            </w:pPr>
            <w:r w:rsidRPr="00810801">
              <w:t>3.3.</w:t>
            </w:r>
          </w:p>
        </w:tc>
        <w:tc>
          <w:tcPr>
            <w:tcW w:w="2670" w:type="dxa"/>
            <w:shd w:val="clear" w:color="auto" w:fill="auto"/>
            <w:vAlign w:val="center"/>
            <w:hideMark/>
          </w:tcPr>
          <w:p w:rsidR="000D1B71" w:rsidRPr="00810801" w:rsidRDefault="000D1B71" w:rsidP="00635433">
            <w:pPr>
              <w:pStyle w:val="Normal1"/>
            </w:pPr>
            <w:r w:rsidRPr="005D066E">
              <w:t xml:space="preserve">Выполнение требований по охране труда, </w:t>
            </w:r>
            <w:r w:rsidRPr="005D066E">
              <w:lastRenderedPageBreak/>
              <w:t>промышленной, пожарной и экологической безопасности, наличие систем менеджмента в области охраны труда и экологии</w:t>
            </w:r>
          </w:p>
        </w:tc>
        <w:tc>
          <w:tcPr>
            <w:tcW w:w="7610" w:type="dxa"/>
            <w:gridSpan w:val="2"/>
            <w:shd w:val="clear" w:color="auto" w:fill="auto"/>
            <w:hideMark/>
          </w:tcPr>
          <w:p w:rsidR="000D1B71" w:rsidRPr="00810801" w:rsidRDefault="000D1B71" w:rsidP="00635433">
            <w:pPr>
              <w:jc w:val="both"/>
              <w:rPr>
                <w:sz w:val="20"/>
              </w:rPr>
            </w:pPr>
            <w:r w:rsidRPr="00810801">
              <w:rPr>
                <w:sz w:val="20"/>
              </w:rPr>
              <w:lastRenderedPageBreak/>
              <w:t>Не требуется</w:t>
            </w:r>
          </w:p>
        </w:tc>
      </w:tr>
      <w:tr w:rsidR="000D1B71" w:rsidRPr="00810801" w:rsidTr="00635433">
        <w:tc>
          <w:tcPr>
            <w:tcW w:w="0" w:type="auto"/>
            <w:shd w:val="clear" w:color="auto" w:fill="auto"/>
          </w:tcPr>
          <w:p w:rsidR="000D1B71" w:rsidRPr="00810801" w:rsidRDefault="000D1B71" w:rsidP="00635433">
            <w:pPr>
              <w:pStyle w:val="Normal1"/>
            </w:pPr>
            <w:r w:rsidRPr="00810801">
              <w:t>4.</w:t>
            </w:r>
          </w:p>
        </w:tc>
        <w:tc>
          <w:tcPr>
            <w:tcW w:w="2670" w:type="dxa"/>
            <w:shd w:val="clear" w:color="auto" w:fill="auto"/>
          </w:tcPr>
          <w:p w:rsidR="000D1B71" w:rsidRPr="00810801" w:rsidRDefault="000D1B71" w:rsidP="00635433">
            <w:pPr>
              <w:pStyle w:val="Normal1"/>
            </w:pPr>
            <w:r w:rsidRPr="00810801">
              <w:t>Гарантийный срок</w:t>
            </w:r>
          </w:p>
        </w:tc>
        <w:tc>
          <w:tcPr>
            <w:tcW w:w="7610" w:type="dxa"/>
            <w:gridSpan w:val="2"/>
            <w:shd w:val="clear" w:color="auto" w:fill="auto"/>
          </w:tcPr>
          <w:p w:rsidR="000D1B71" w:rsidRPr="00810801" w:rsidRDefault="000D1B71" w:rsidP="00635433">
            <w:pPr>
              <w:jc w:val="both"/>
              <w:rPr>
                <w:sz w:val="20"/>
              </w:rPr>
            </w:pPr>
            <w:r>
              <w:rPr>
                <w:sz w:val="20"/>
              </w:rPr>
              <w:t xml:space="preserve">24 месяца. Объем исправлений по гарантийному обслуживанию определяется в рамках проекта. </w:t>
            </w:r>
          </w:p>
        </w:tc>
      </w:tr>
    </w:tbl>
    <w:p w:rsidR="000D1B71" w:rsidRPr="00635433" w:rsidRDefault="000D1B71" w:rsidP="000D1B71">
      <w:pPr>
        <w:rPr>
          <w:rFonts w:ascii="Haettenschweiler" w:hAnsi="Haettenschweiler" w:cs="Arial"/>
          <w:sz w:val="20"/>
        </w:rPr>
      </w:pPr>
    </w:p>
    <w:bookmarkEnd w:id="1"/>
    <w:p w:rsidR="00CB284E" w:rsidRPr="004B3F70" w:rsidRDefault="00CB284E" w:rsidP="0085207C">
      <w:pPr>
        <w:ind w:firstLine="284"/>
        <w:rPr>
          <w:sz w:val="28"/>
          <w:szCs w:val="28"/>
        </w:rPr>
      </w:pPr>
    </w:p>
    <w:sectPr w:rsidR="00CB284E" w:rsidRPr="004B3F70" w:rsidSect="00E149B4">
      <w:footerReference w:type="default" r:id="rId8"/>
      <w:footerReference w:type="first" r:id="rId9"/>
      <w:pgSz w:w="11906" w:h="16838"/>
      <w:pgMar w:top="1440" w:right="1077" w:bottom="1276"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D82" w:rsidRDefault="00257D82" w:rsidP="00646FFD">
      <w:r>
        <w:separator/>
      </w:r>
    </w:p>
  </w:endnote>
  <w:endnote w:type="continuationSeparator" w:id="0">
    <w:p w:rsidR="00257D82" w:rsidRDefault="00257D82" w:rsidP="0064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GAvalanch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PragmaticaC">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Haettenschweiler">
    <w:panose1 w:val="020B070604090206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049749"/>
      <w:docPartObj>
        <w:docPartGallery w:val="Page Numbers (Bottom of Page)"/>
        <w:docPartUnique/>
      </w:docPartObj>
    </w:sdtPr>
    <w:sdtEndPr/>
    <w:sdtContent>
      <w:p w:rsidR="00A8466B" w:rsidRDefault="00A8466B">
        <w:pPr>
          <w:pStyle w:val="af1"/>
          <w:jc w:val="right"/>
        </w:pPr>
        <w:r>
          <w:fldChar w:fldCharType="begin"/>
        </w:r>
        <w:r>
          <w:instrText>PAGE   \* MERGEFORMAT</w:instrText>
        </w:r>
        <w:r>
          <w:fldChar w:fldCharType="separate"/>
        </w:r>
        <w:r w:rsidR="009D111E">
          <w:rPr>
            <w:noProof/>
          </w:rPr>
          <w:t>16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66B" w:rsidRPr="000D1B71" w:rsidRDefault="00A8466B" w:rsidP="00592570">
    <w:pPr>
      <w:pStyle w:val="af1"/>
      <w:jc w:val="center"/>
      <w:rPr>
        <w:lang w:val="en-US"/>
      </w:rPr>
    </w:pPr>
    <w:r w:rsidRPr="00592570">
      <w:t xml:space="preserve">Москва </w:t>
    </w:r>
    <w:r>
      <w:t>20</w:t>
    </w:r>
    <w:r w:rsidR="000D1B71">
      <w:rPr>
        <w:lang w:val="en-US"/>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D82" w:rsidRDefault="00257D82" w:rsidP="00646FFD">
      <w:r>
        <w:separator/>
      </w:r>
    </w:p>
  </w:footnote>
  <w:footnote w:type="continuationSeparator" w:id="0">
    <w:p w:rsidR="00257D82" w:rsidRDefault="00257D82" w:rsidP="00646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CD6"/>
    <w:multiLevelType w:val="multilevel"/>
    <w:tmpl w:val="E13EC3E6"/>
    <w:lvl w:ilvl="0">
      <w:start w:val="1"/>
      <w:numFmt w:val="decimal"/>
      <w:lvlText w:val="%1."/>
      <w:lvlJc w:val="left"/>
      <w:pPr>
        <w:ind w:left="360" w:hanging="76"/>
      </w:pPr>
      <w:rPr>
        <w:rFonts w:hint="default"/>
      </w:rPr>
    </w:lvl>
    <w:lvl w:ilvl="1">
      <w:start w:val="1"/>
      <w:numFmt w:val="bullet"/>
      <w:lvlText w:val=""/>
      <w:lvlJc w:val="left"/>
      <w:pPr>
        <w:ind w:left="907"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6A65B1"/>
    <w:multiLevelType w:val="multilevel"/>
    <w:tmpl w:val="4D4CF506"/>
    <w:lvl w:ilvl="0">
      <w:start w:val="1"/>
      <w:numFmt w:val="decimal"/>
      <w:pStyle w:val="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7C7F0C"/>
    <w:multiLevelType w:val="multilevel"/>
    <w:tmpl w:val="E13EC3E6"/>
    <w:lvl w:ilvl="0">
      <w:start w:val="1"/>
      <w:numFmt w:val="decimal"/>
      <w:lvlText w:val="%1."/>
      <w:lvlJc w:val="left"/>
      <w:pPr>
        <w:ind w:left="360" w:hanging="76"/>
      </w:pPr>
      <w:rPr>
        <w:rFonts w:hint="default"/>
      </w:rPr>
    </w:lvl>
    <w:lvl w:ilvl="1">
      <w:start w:val="1"/>
      <w:numFmt w:val="bullet"/>
      <w:lvlText w:val=""/>
      <w:lvlJc w:val="left"/>
      <w:pPr>
        <w:ind w:left="907"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1F7265"/>
    <w:multiLevelType w:val="multilevel"/>
    <w:tmpl w:val="F2F65560"/>
    <w:lvl w:ilvl="0">
      <w:start w:val="1"/>
      <w:numFmt w:val="decimal"/>
      <w:lvlText w:val="%1."/>
      <w:lvlJc w:val="left"/>
      <w:pPr>
        <w:ind w:left="720" w:hanging="360"/>
      </w:p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b/>
      </w:rPr>
    </w:lvl>
    <w:lvl w:ilvl="3">
      <w:start w:val="1"/>
      <w:numFmt w:val="decimal"/>
      <w:pStyle w:val="1111"/>
      <w:isLgl/>
      <w:lvlText w:val="%1.%2.%3.%4."/>
      <w:lvlJc w:val="left"/>
      <w:pPr>
        <w:ind w:left="2640" w:hanging="1080"/>
      </w:pPr>
      <w:rPr>
        <w:rFonts w:hint="default"/>
      </w:rPr>
    </w:lvl>
    <w:lvl w:ilvl="4">
      <w:start w:val="1"/>
      <w:numFmt w:val="decimal"/>
      <w:isLgl/>
      <w:lvlText w:val="%1.%2.%3.%4.%5."/>
      <w:lvlJc w:val="left"/>
      <w:pPr>
        <w:ind w:left="3180" w:hanging="144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 w15:restartNumberingAfterBreak="0">
    <w:nsid w:val="15342528"/>
    <w:multiLevelType w:val="hybridMultilevel"/>
    <w:tmpl w:val="5C52470E"/>
    <w:lvl w:ilvl="0" w:tplc="0419000F">
      <w:start w:val="1"/>
      <w:numFmt w:val="decimal"/>
      <w:pStyle w:val="1"/>
      <w:lvlText w:val="%1."/>
      <w:lvlJc w:val="left"/>
      <w:pPr>
        <w:ind w:left="720" w:hanging="360"/>
      </w:pPr>
    </w:lvl>
    <w:lvl w:ilvl="1" w:tplc="04190019" w:tentative="1">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8635BE"/>
    <w:multiLevelType w:val="multilevel"/>
    <w:tmpl w:val="EA5EDF90"/>
    <w:lvl w:ilvl="0">
      <w:start w:val="1"/>
      <w:numFmt w:val="decimal"/>
      <w:lvlText w:val="%1."/>
      <w:lvlJc w:val="left"/>
      <w:pPr>
        <w:ind w:left="360" w:hanging="360"/>
      </w:pPr>
      <w:rPr>
        <w:rFonts w:hint="default"/>
      </w:rPr>
    </w:lvl>
    <w:lvl w:ilvl="1">
      <w:start w:val="1"/>
      <w:numFmt w:val="decimal"/>
      <w:pStyle w:val="11"/>
      <w:lvlText w:val="%2."/>
      <w:lvlJc w:val="left"/>
      <w:pPr>
        <w:ind w:left="792" w:hanging="432"/>
      </w:pPr>
      <w:rPr>
        <w:rFonts w:ascii="Arial" w:eastAsia="Times New Roman" w:hAnsi="Arial" w:cs="Arial"/>
        <w:b/>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325F14"/>
    <w:multiLevelType w:val="singleLevel"/>
    <w:tmpl w:val="736EC8A6"/>
    <w:lvl w:ilvl="0">
      <w:start w:val="1"/>
      <w:numFmt w:val="bullet"/>
      <w:pStyle w:val="EIATableBullets"/>
      <w:lvlText w:val=""/>
      <w:lvlJc w:val="left"/>
      <w:pPr>
        <w:tabs>
          <w:tab w:val="num" w:pos="360"/>
        </w:tabs>
        <w:ind w:left="216" w:hanging="216"/>
      </w:pPr>
      <w:rPr>
        <w:rFonts w:ascii="Wingdings" w:hAnsi="Wingdings" w:cs="Wingdings" w:hint="default"/>
      </w:rPr>
    </w:lvl>
  </w:abstractNum>
  <w:abstractNum w:abstractNumId="7" w15:restartNumberingAfterBreak="0">
    <w:nsid w:val="28FE56F0"/>
    <w:multiLevelType w:val="hybridMultilevel"/>
    <w:tmpl w:val="C3787E7A"/>
    <w:name w:val="Outline"/>
    <w:lvl w:ilvl="0" w:tplc="E0CA2F9A">
      <w:start w:val="1"/>
      <w:numFmt w:val="bullet"/>
      <w:pStyle w:val="2"/>
      <w:lvlText w:val=""/>
      <w:lvlJc w:val="left"/>
      <w:pPr>
        <w:tabs>
          <w:tab w:val="num" w:pos="1530"/>
        </w:tabs>
        <w:ind w:left="1530" w:hanging="396"/>
      </w:pPr>
      <w:rPr>
        <w:rFonts w:ascii="Wingdings 3" w:hAnsi="Wingdings 3" w:hint="default"/>
        <w:sz w:val="20"/>
      </w:rPr>
    </w:lvl>
    <w:lvl w:ilvl="1" w:tplc="9280D7A0">
      <w:start w:val="1"/>
      <w:numFmt w:val="lowerLetter"/>
      <w:lvlText w:val="%2."/>
      <w:lvlJc w:val="left"/>
      <w:pPr>
        <w:tabs>
          <w:tab w:val="num" w:pos="1440"/>
        </w:tabs>
        <w:ind w:left="1440" w:hanging="360"/>
      </w:pPr>
      <w:rPr>
        <w:rFonts w:cs="Times New Roman"/>
      </w:rPr>
    </w:lvl>
    <w:lvl w:ilvl="2" w:tplc="AA6097C2">
      <w:start w:val="1"/>
      <w:numFmt w:val="lowerRoman"/>
      <w:lvlText w:val="%3."/>
      <w:lvlJc w:val="right"/>
      <w:pPr>
        <w:tabs>
          <w:tab w:val="num" w:pos="2160"/>
        </w:tabs>
        <w:ind w:left="2160" w:hanging="180"/>
      </w:pPr>
      <w:rPr>
        <w:rFonts w:cs="Times New Roman"/>
      </w:rPr>
    </w:lvl>
    <w:lvl w:ilvl="3" w:tplc="8B0CF7BA">
      <w:start w:val="1"/>
      <w:numFmt w:val="decimal"/>
      <w:lvlText w:val="%4."/>
      <w:lvlJc w:val="left"/>
      <w:pPr>
        <w:tabs>
          <w:tab w:val="num" w:pos="2880"/>
        </w:tabs>
        <w:ind w:left="2880" w:hanging="360"/>
      </w:pPr>
      <w:rPr>
        <w:rFonts w:cs="Times New Roman"/>
      </w:rPr>
    </w:lvl>
    <w:lvl w:ilvl="4" w:tplc="1D0840DE">
      <w:start w:val="1"/>
      <w:numFmt w:val="lowerLetter"/>
      <w:lvlText w:val="%5."/>
      <w:lvlJc w:val="left"/>
      <w:pPr>
        <w:tabs>
          <w:tab w:val="num" w:pos="3600"/>
        </w:tabs>
        <w:ind w:left="3600" w:hanging="360"/>
      </w:pPr>
      <w:rPr>
        <w:rFonts w:cs="Times New Roman"/>
      </w:rPr>
    </w:lvl>
    <w:lvl w:ilvl="5" w:tplc="FAD8FE04">
      <w:start w:val="1"/>
      <w:numFmt w:val="lowerRoman"/>
      <w:lvlText w:val="%6."/>
      <w:lvlJc w:val="right"/>
      <w:pPr>
        <w:tabs>
          <w:tab w:val="num" w:pos="4320"/>
        </w:tabs>
        <w:ind w:left="4320" w:hanging="180"/>
      </w:pPr>
      <w:rPr>
        <w:rFonts w:cs="Times New Roman"/>
      </w:rPr>
    </w:lvl>
    <w:lvl w:ilvl="6" w:tplc="9CFCEA7C">
      <w:start w:val="1"/>
      <w:numFmt w:val="decimal"/>
      <w:lvlText w:val="%7."/>
      <w:lvlJc w:val="left"/>
      <w:pPr>
        <w:tabs>
          <w:tab w:val="num" w:pos="5040"/>
        </w:tabs>
        <w:ind w:left="5040" w:hanging="360"/>
      </w:pPr>
      <w:rPr>
        <w:rFonts w:cs="Times New Roman"/>
      </w:rPr>
    </w:lvl>
    <w:lvl w:ilvl="7" w:tplc="281E68DC">
      <w:start w:val="1"/>
      <w:numFmt w:val="lowerLetter"/>
      <w:lvlText w:val="%8."/>
      <w:lvlJc w:val="left"/>
      <w:pPr>
        <w:tabs>
          <w:tab w:val="num" w:pos="5760"/>
        </w:tabs>
        <w:ind w:left="5760" w:hanging="360"/>
      </w:pPr>
      <w:rPr>
        <w:rFonts w:cs="Times New Roman"/>
      </w:rPr>
    </w:lvl>
    <w:lvl w:ilvl="8" w:tplc="1D48AF00">
      <w:start w:val="1"/>
      <w:numFmt w:val="lowerRoman"/>
      <w:lvlText w:val="%9."/>
      <w:lvlJc w:val="right"/>
      <w:pPr>
        <w:tabs>
          <w:tab w:val="num" w:pos="6480"/>
        </w:tabs>
        <w:ind w:left="6480" w:hanging="180"/>
      </w:pPr>
      <w:rPr>
        <w:rFonts w:cs="Times New Roman"/>
      </w:rPr>
    </w:lvl>
  </w:abstractNum>
  <w:abstractNum w:abstractNumId="8" w15:restartNumberingAfterBreak="0">
    <w:nsid w:val="29874D08"/>
    <w:multiLevelType w:val="hybridMultilevel"/>
    <w:tmpl w:val="C004CB8A"/>
    <w:lvl w:ilvl="0" w:tplc="E332AA80">
      <w:start w:val="1"/>
      <w:numFmt w:val="bullet"/>
      <w:pStyle w:val="Bul2"/>
      <w:lvlText w:val="o"/>
      <w:lvlJc w:val="left"/>
      <w:pPr>
        <w:tabs>
          <w:tab w:val="num" w:pos="927"/>
        </w:tabs>
        <w:ind w:left="927" w:hanging="284"/>
      </w:pPr>
      <w:rPr>
        <w:rFonts w:ascii="Courier New" w:hAnsi="Courier New" w:hint="default"/>
      </w:rPr>
    </w:lvl>
    <w:lvl w:ilvl="1" w:tplc="7DF6C656" w:tentative="1">
      <w:start w:val="1"/>
      <w:numFmt w:val="bullet"/>
      <w:lvlText w:val="o"/>
      <w:lvlJc w:val="left"/>
      <w:pPr>
        <w:tabs>
          <w:tab w:val="num" w:pos="1003"/>
        </w:tabs>
        <w:ind w:left="1003" w:hanging="360"/>
      </w:pPr>
      <w:rPr>
        <w:rFonts w:ascii="Courier New" w:hAnsi="Courier New" w:cs="Courier New" w:hint="default"/>
      </w:rPr>
    </w:lvl>
    <w:lvl w:ilvl="2" w:tplc="4A34055E" w:tentative="1">
      <w:start w:val="1"/>
      <w:numFmt w:val="bullet"/>
      <w:lvlText w:val=""/>
      <w:lvlJc w:val="left"/>
      <w:pPr>
        <w:tabs>
          <w:tab w:val="num" w:pos="1723"/>
        </w:tabs>
        <w:ind w:left="1723" w:hanging="360"/>
      </w:pPr>
      <w:rPr>
        <w:rFonts w:ascii="Wingdings" w:hAnsi="Wingdings" w:hint="default"/>
      </w:rPr>
    </w:lvl>
    <w:lvl w:ilvl="3" w:tplc="4544AE22" w:tentative="1">
      <w:start w:val="1"/>
      <w:numFmt w:val="bullet"/>
      <w:lvlText w:val=""/>
      <w:lvlJc w:val="left"/>
      <w:pPr>
        <w:tabs>
          <w:tab w:val="num" w:pos="2443"/>
        </w:tabs>
        <w:ind w:left="2443" w:hanging="360"/>
      </w:pPr>
      <w:rPr>
        <w:rFonts w:ascii="Symbol" w:hAnsi="Symbol" w:hint="default"/>
      </w:rPr>
    </w:lvl>
    <w:lvl w:ilvl="4" w:tplc="EB743F4C" w:tentative="1">
      <w:start w:val="1"/>
      <w:numFmt w:val="bullet"/>
      <w:lvlText w:val="o"/>
      <w:lvlJc w:val="left"/>
      <w:pPr>
        <w:tabs>
          <w:tab w:val="num" w:pos="3163"/>
        </w:tabs>
        <w:ind w:left="3163" w:hanging="360"/>
      </w:pPr>
      <w:rPr>
        <w:rFonts w:ascii="Courier New" w:hAnsi="Courier New" w:cs="Courier New" w:hint="default"/>
      </w:rPr>
    </w:lvl>
    <w:lvl w:ilvl="5" w:tplc="97261C2C" w:tentative="1">
      <w:start w:val="1"/>
      <w:numFmt w:val="bullet"/>
      <w:lvlText w:val=""/>
      <w:lvlJc w:val="left"/>
      <w:pPr>
        <w:tabs>
          <w:tab w:val="num" w:pos="3883"/>
        </w:tabs>
        <w:ind w:left="3883" w:hanging="360"/>
      </w:pPr>
      <w:rPr>
        <w:rFonts w:ascii="Wingdings" w:hAnsi="Wingdings" w:hint="default"/>
      </w:rPr>
    </w:lvl>
    <w:lvl w:ilvl="6" w:tplc="13E82912" w:tentative="1">
      <w:start w:val="1"/>
      <w:numFmt w:val="bullet"/>
      <w:lvlText w:val=""/>
      <w:lvlJc w:val="left"/>
      <w:pPr>
        <w:tabs>
          <w:tab w:val="num" w:pos="4603"/>
        </w:tabs>
        <w:ind w:left="4603" w:hanging="360"/>
      </w:pPr>
      <w:rPr>
        <w:rFonts w:ascii="Symbol" w:hAnsi="Symbol" w:hint="default"/>
      </w:rPr>
    </w:lvl>
    <w:lvl w:ilvl="7" w:tplc="0DC0CCD4" w:tentative="1">
      <w:start w:val="1"/>
      <w:numFmt w:val="bullet"/>
      <w:lvlText w:val="o"/>
      <w:lvlJc w:val="left"/>
      <w:pPr>
        <w:tabs>
          <w:tab w:val="num" w:pos="5323"/>
        </w:tabs>
        <w:ind w:left="5323" w:hanging="360"/>
      </w:pPr>
      <w:rPr>
        <w:rFonts w:ascii="Courier New" w:hAnsi="Courier New" w:cs="Courier New" w:hint="default"/>
      </w:rPr>
    </w:lvl>
    <w:lvl w:ilvl="8" w:tplc="8E7838B8" w:tentative="1">
      <w:start w:val="1"/>
      <w:numFmt w:val="bullet"/>
      <w:lvlText w:val=""/>
      <w:lvlJc w:val="left"/>
      <w:pPr>
        <w:tabs>
          <w:tab w:val="num" w:pos="6043"/>
        </w:tabs>
        <w:ind w:left="6043" w:hanging="360"/>
      </w:pPr>
      <w:rPr>
        <w:rFonts w:ascii="Wingdings" w:hAnsi="Wingdings" w:hint="default"/>
      </w:rPr>
    </w:lvl>
  </w:abstractNum>
  <w:abstractNum w:abstractNumId="9" w15:restartNumberingAfterBreak="0">
    <w:nsid w:val="2D1F2777"/>
    <w:multiLevelType w:val="hybridMultilevel"/>
    <w:tmpl w:val="3870A724"/>
    <w:lvl w:ilvl="0" w:tplc="907687D2">
      <w:start w:val="1"/>
      <w:numFmt w:val="decimal"/>
      <w:pStyle w:val="Parag"/>
      <w:lvlText w:val="%1."/>
      <w:lvlJc w:val="left"/>
      <w:pPr>
        <w:tabs>
          <w:tab w:val="num" w:pos="360"/>
        </w:tabs>
        <w:ind w:left="360" w:hanging="360"/>
      </w:pPr>
      <w:rPr>
        <w:rFonts w:hint="default"/>
      </w:rPr>
    </w:lvl>
    <w:lvl w:ilvl="1" w:tplc="8ADEED20">
      <w:numFmt w:val="none"/>
      <w:lvlText w:val=""/>
      <w:lvlJc w:val="left"/>
      <w:pPr>
        <w:tabs>
          <w:tab w:val="num" w:pos="360"/>
        </w:tabs>
      </w:pPr>
    </w:lvl>
    <w:lvl w:ilvl="2" w:tplc="6B645ECA">
      <w:numFmt w:val="none"/>
      <w:lvlText w:val=""/>
      <w:lvlJc w:val="left"/>
      <w:pPr>
        <w:tabs>
          <w:tab w:val="num" w:pos="360"/>
        </w:tabs>
      </w:pPr>
    </w:lvl>
    <w:lvl w:ilvl="3" w:tplc="E2601A58">
      <w:numFmt w:val="none"/>
      <w:lvlText w:val=""/>
      <w:lvlJc w:val="left"/>
      <w:pPr>
        <w:tabs>
          <w:tab w:val="num" w:pos="360"/>
        </w:tabs>
      </w:pPr>
    </w:lvl>
    <w:lvl w:ilvl="4" w:tplc="15188A62">
      <w:numFmt w:val="none"/>
      <w:lvlText w:val=""/>
      <w:lvlJc w:val="left"/>
      <w:pPr>
        <w:tabs>
          <w:tab w:val="num" w:pos="360"/>
        </w:tabs>
      </w:pPr>
    </w:lvl>
    <w:lvl w:ilvl="5" w:tplc="7BFE1ACC">
      <w:numFmt w:val="none"/>
      <w:lvlText w:val=""/>
      <w:lvlJc w:val="left"/>
      <w:pPr>
        <w:tabs>
          <w:tab w:val="num" w:pos="360"/>
        </w:tabs>
      </w:pPr>
    </w:lvl>
    <w:lvl w:ilvl="6" w:tplc="5394E30E">
      <w:numFmt w:val="none"/>
      <w:lvlText w:val=""/>
      <w:lvlJc w:val="left"/>
      <w:pPr>
        <w:tabs>
          <w:tab w:val="num" w:pos="360"/>
        </w:tabs>
      </w:pPr>
    </w:lvl>
    <w:lvl w:ilvl="7" w:tplc="18720B5C">
      <w:numFmt w:val="none"/>
      <w:lvlText w:val=""/>
      <w:lvlJc w:val="left"/>
      <w:pPr>
        <w:tabs>
          <w:tab w:val="num" w:pos="360"/>
        </w:tabs>
      </w:pPr>
    </w:lvl>
    <w:lvl w:ilvl="8" w:tplc="46049258">
      <w:numFmt w:val="none"/>
      <w:lvlText w:val=""/>
      <w:lvlJc w:val="left"/>
      <w:pPr>
        <w:tabs>
          <w:tab w:val="num" w:pos="360"/>
        </w:tabs>
      </w:pPr>
    </w:lvl>
  </w:abstractNum>
  <w:abstractNum w:abstractNumId="10" w15:restartNumberingAfterBreak="0">
    <w:nsid w:val="2E9C58BE"/>
    <w:multiLevelType w:val="multilevel"/>
    <w:tmpl w:val="A7D076C0"/>
    <w:styleLink w:val="TableList"/>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E05D61"/>
    <w:multiLevelType w:val="hybridMultilevel"/>
    <w:tmpl w:val="3C0C1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AC4592"/>
    <w:multiLevelType w:val="hybridMultilevel"/>
    <w:tmpl w:val="3C0C1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E10918"/>
    <w:multiLevelType w:val="multilevel"/>
    <w:tmpl w:val="27881036"/>
    <w:lvl w:ilvl="0">
      <w:start w:val="1"/>
      <w:numFmt w:val="decimal"/>
      <w:pStyle w:val="110"/>
      <w:lvlText w:val="%1."/>
      <w:lvlJc w:val="left"/>
      <w:pPr>
        <w:ind w:left="858" w:hanging="432"/>
      </w:pPr>
      <w:rPr>
        <w:rFonts w:cs="Times New Roman" w:hint="default"/>
        <w:color w:val="000000" w:themeColor="text1"/>
      </w:rPr>
    </w:lvl>
    <w:lvl w:ilvl="1">
      <w:start w:val="1"/>
      <w:numFmt w:val="decimal"/>
      <w:pStyle w:val="20"/>
      <w:lvlText w:val="%1.%2."/>
      <w:lvlJc w:val="left"/>
      <w:pPr>
        <w:ind w:left="718" w:hanging="576"/>
      </w:pPr>
      <w:rPr>
        <w:rFonts w:ascii="Times New Roman" w:hAnsi="Times New Roman" w:cs="Times New Roman" w:hint="default"/>
        <w:b/>
        <w:bCs w:val="0"/>
        <w:i w:val="0"/>
        <w:iCs w:val="0"/>
        <w:caps w:val="0"/>
        <w:smallCaps w:val="0"/>
        <w:strike w:val="0"/>
        <w:dstrike w:val="0"/>
        <w:snapToGrid w:val="0"/>
        <w:vanish w:val="0"/>
        <w:color w:val="000000" w:themeColor="text1"/>
        <w:spacing w:val="0"/>
        <w:w w:val="0"/>
        <w:kern w:val="0"/>
        <w:position w:val="0"/>
        <w:sz w:val="28"/>
        <w:szCs w:val="28"/>
        <w:u w:val="none"/>
        <w:vertAlign w:val="baseline"/>
      </w:rPr>
    </w:lvl>
    <w:lvl w:ilvl="2">
      <w:start w:val="1"/>
      <w:numFmt w:val="decimal"/>
      <w:pStyle w:val="3"/>
      <w:lvlText w:val="%1.%2.%3."/>
      <w:lvlJc w:val="left"/>
      <w:pPr>
        <w:ind w:left="851" w:hanging="567"/>
      </w:pPr>
      <w:rPr>
        <w:rFonts w:ascii="Times New Roman" w:hAnsi="Times New Roman" w:cs="Times New Roman" w:hint="default"/>
        <w:b w:val="0"/>
        <w:color w:val="auto"/>
        <w:sz w:val="24"/>
        <w:szCs w:val="24"/>
      </w:rPr>
    </w:lvl>
    <w:lvl w:ilvl="3">
      <w:start w:val="1"/>
      <w:numFmt w:val="decimal"/>
      <w:lvlText w:val="%1.%2.%3.%4"/>
      <w:lvlJc w:val="left"/>
      <w:pPr>
        <w:ind w:left="567" w:hanging="567"/>
      </w:pPr>
      <w:rPr>
        <w:rFonts w:cs="Times New Roman" w:hint="default"/>
        <w:i w:val="0"/>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46C06FA4"/>
    <w:multiLevelType w:val="multilevel"/>
    <w:tmpl w:val="EE1E95FE"/>
    <w:lvl w:ilvl="0">
      <w:start w:val="1"/>
      <w:numFmt w:val="decimal"/>
      <w:pStyle w:val="-"/>
      <w:lvlText w:val="%1."/>
      <w:lvlJc w:val="left"/>
      <w:pPr>
        <w:tabs>
          <w:tab w:val="num" w:pos="357"/>
        </w:tabs>
      </w:pPr>
      <w:rPr>
        <w:rFonts w:cs="Times New Roman" w:hint="default"/>
      </w:rPr>
    </w:lvl>
    <w:lvl w:ilvl="1">
      <w:start w:val="4"/>
      <w:numFmt w:val="decimal"/>
      <w:isLgl/>
      <w:lvlText w:val="%1.%2."/>
      <w:lvlJc w:val="left"/>
      <w:pPr>
        <w:ind w:left="540" w:hanging="54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7EF5E4B"/>
    <w:multiLevelType w:val="hybridMultilevel"/>
    <w:tmpl w:val="436260F6"/>
    <w:lvl w:ilvl="0" w:tplc="16CE52B6">
      <w:start w:val="1"/>
      <w:numFmt w:val="bullet"/>
      <w:pStyle w:val="Bul"/>
      <w:lvlText w:val=""/>
      <w:lvlJc w:val="left"/>
      <w:pPr>
        <w:tabs>
          <w:tab w:val="num" w:pos="720"/>
        </w:tabs>
        <w:ind w:left="720" w:hanging="360"/>
      </w:pPr>
      <w:rPr>
        <w:rFonts w:ascii="Symbol" w:hAnsi="Symbol" w:hint="default"/>
      </w:rPr>
    </w:lvl>
    <w:lvl w:ilvl="1" w:tplc="822C5210">
      <w:start w:val="1"/>
      <w:numFmt w:val="bullet"/>
      <w:lvlText w:val="o"/>
      <w:lvlJc w:val="left"/>
      <w:pPr>
        <w:tabs>
          <w:tab w:val="num" w:pos="1440"/>
        </w:tabs>
        <w:ind w:left="1440" w:hanging="360"/>
      </w:pPr>
      <w:rPr>
        <w:rFonts w:ascii="Courier New" w:hAnsi="Courier New" w:hint="default"/>
      </w:rPr>
    </w:lvl>
    <w:lvl w:ilvl="2" w:tplc="C888C184">
      <w:start w:val="1"/>
      <w:numFmt w:val="bullet"/>
      <w:lvlText w:val=""/>
      <w:lvlJc w:val="left"/>
      <w:pPr>
        <w:tabs>
          <w:tab w:val="num" w:pos="2160"/>
        </w:tabs>
        <w:ind w:left="2160" w:hanging="360"/>
      </w:pPr>
      <w:rPr>
        <w:rFonts w:ascii="Wingdings" w:hAnsi="Wingdings" w:hint="default"/>
      </w:rPr>
    </w:lvl>
    <w:lvl w:ilvl="3" w:tplc="5A4C6A8E" w:tentative="1">
      <w:start w:val="1"/>
      <w:numFmt w:val="bullet"/>
      <w:lvlText w:val=""/>
      <w:lvlJc w:val="left"/>
      <w:pPr>
        <w:tabs>
          <w:tab w:val="num" w:pos="2880"/>
        </w:tabs>
        <w:ind w:left="2880" w:hanging="360"/>
      </w:pPr>
      <w:rPr>
        <w:rFonts w:ascii="Symbol" w:hAnsi="Symbol" w:hint="default"/>
      </w:rPr>
    </w:lvl>
    <w:lvl w:ilvl="4" w:tplc="54FCB476" w:tentative="1">
      <w:start w:val="1"/>
      <w:numFmt w:val="bullet"/>
      <w:lvlText w:val="o"/>
      <w:lvlJc w:val="left"/>
      <w:pPr>
        <w:tabs>
          <w:tab w:val="num" w:pos="3600"/>
        </w:tabs>
        <w:ind w:left="3600" w:hanging="360"/>
      </w:pPr>
      <w:rPr>
        <w:rFonts w:ascii="Courier New" w:hAnsi="Courier New" w:hint="default"/>
      </w:rPr>
    </w:lvl>
    <w:lvl w:ilvl="5" w:tplc="8940BF1E" w:tentative="1">
      <w:start w:val="1"/>
      <w:numFmt w:val="bullet"/>
      <w:lvlText w:val=""/>
      <w:lvlJc w:val="left"/>
      <w:pPr>
        <w:tabs>
          <w:tab w:val="num" w:pos="4320"/>
        </w:tabs>
        <w:ind w:left="4320" w:hanging="360"/>
      </w:pPr>
      <w:rPr>
        <w:rFonts w:ascii="Wingdings" w:hAnsi="Wingdings" w:hint="default"/>
      </w:rPr>
    </w:lvl>
    <w:lvl w:ilvl="6" w:tplc="9D94D8A0" w:tentative="1">
      <w:start w:val="1"/>
      <w:numFmt w:val="bullet"/>
      <w:lvlText w:val=""/>
      <w:lvlJc w:val="left"/>
      <w:pPr>
        <w:tabs>
          <w:tab w:val="num" w:pos="5040"/>
        </w:tabs>
        <w:ind w:left="5040" w:hanging="360"/>
      </w:pPr>
      <w:rPr>
        <w:rFonts w:ascii="Symbol" w:hAnsi="Symbol" w:hint="default"/>
      </w:rPr>
    </w:lvl>
    <w:lvl w:ilvl="7" w:tplc="1AFA6248" w:tentative="1">
      <w:start w:val="1"/>
      <w:numFmt w:val="bullet"/>
      <w:lvlText w:val="o"/>
      <w:lvlJc w:val="left"/>
      <w:pPr>
        <w:tabs>
          <w:tab w:val="num" w:pos="5760"/>
        </w:tabs>
        <w:ind w:left="5760" w:hanging="360"/>
      </w:pPr>
      <w:rPr>
        <w:rFonts w:ascii="Courier New" w:hAnsi="Courier New" w:hint="default"/>
      </w:rPr>
    </w:lvl>
    <w:lvl w:ilvl="8" w:tplc="D7EC30C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DB0DAC"/>
    <w:multiLevelType w:val="hybridMultilevel"/>
    <w:tmpl w:val="0C4C07C0"/>
    <w:lvl w:ilvl="0" w:tplc="D5DAC980">
      <w:start w:val="1"/>
      <w:numFmt w:val="bullet"/>
      <w:pStyle w:val="21"/>
      <w:lvlText w:val="o"/>
      <w:lvlJc w:val="left"/>
      <w:pPr>
        <w:ind w:left="1003" w:hanging="360"/>
      </w:pPr>
      <w:rPr>
        <w:rFonts w:ascii="Courier New" w:hAnsi="Courier New" w:cs="Courier New"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7" w15:restartNumberingAfterBreak="0">
    <w:nsid w:val="4AA31CF9"/>
    <w:multiLevelType w:val="hybridMultilevel"/>
    <w:tmpl w:val="F68E39C8"/>
    <w:lvl w:ilvl="0" w:tplc="1B62CF78">
      <w:start w:val="1"/>
      <w:numFmt w:val="lowerLetter"/>
      <w:pStyle w:val="a"/>
      <w:lvlText w:val="%1)"/>
      <w:lvlJc w:val="left"/>
      <w:pPr>
        <w:ind w:left="1429" w:hanging="360"/>
      </w:pPr>
    </w:lvl>
    <w:lvl w:ilvl="1" w:tplc="0419001B">
      <w:start w:val="1"/>
      <w:numFmt w:val="lowerRoman"/>
      <w:lvlText w:val="%2."/>
      <w:lvlJc w:val="righ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1BA2024"/>
    <w:multiLevelType w:val="multilevel"/>
    <w:tmpl w:val="67BC22C4"/>
    <w:lvl w:ilvl="0">
      <w:start w:val="1"/>
      <w:numFmt w:val="decimal"/>
      <w:pStyle w:val="a0"/>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69A1A00"/>
    <w:multiLevelType w:val="multilevel"/>
    <w:tmpl w:val="6D7EDD62"/>
    <w:lvl w:ilvl="0">
      <w:start w:val="1"/>
      <w:numFmt w:val="decimal"/>
      <w:lvlText w:val="%1."/>
      <w:lvlJc w:val="left"/>
      <w:pPr>
        <w:ind w:left="360" w:hanging="76"/>
      </w:pPr>
      <w:rPr>
        <w:rFonts w:ascii="Times New Roman" w:eastAsia="Courier New" w:hAnsi="Times New Roman" w:cs="Times New Roman"/>
      </w:rPr>
    </w:lvl>
    <w:lvl w:ilvl="1">
      <w:start w:val="1"/>
      <w:numFmt w:val="bullet"/>
      <w:lvlText w:val=""/>
      <w:lvlJc w:val="left"/>
      <w:pPr>
        <w:ind w:left="907"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9167490"/>
    <w:multiLevelType w:val="hybridMultilevel"/>
    <w:tmpl w:val="F7C60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0644B7"/>
    <w:multiLevelType w:val="multilevel"/>
    <w:tmpl w:val="6D7EDD62"/>
    <w:lvl w:ilvl="0">
      <w:start w:val="1"/>
      <w:numFmt w:val="decimal"/>
      <w:lvlText w:val="%1."/>
      <w:lvlJc w:val="left"/>
      <w:pPr>
        <w:ind w:left="360" w:hanging="76"/>
      </w:pPr>
      <w:rPr>
        <w:rFonts w:ascii="Times New Roman" w:eastAsia="Courier New" w:hAnsi="Times New Roman" w:cs="Times New Roman"/>
      </w:rPr>
    </w:lvl>
    <w:lvl w:ilvl="1">
      <w:start w:val="1"/>
      <w:numFmt w:val="bullet"/>
      <w:lvlText w:val=""/>
      <w:lvlJc w:val="left"/>
      <w:pPr>
        <w:ind w:left="907"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0D04809"/>
    <w:multiLevelType w:val="multilevel"/>
    <w:tmpl w:val="D020EE20"/>
    <w:lvl w:ilvl="0">
      <w:start w:val="1"/>
      <w:numFmt w:val="decimal"/>
      <w:pStyle w:val="10"/>
      <w:lvlText w:val="%1."/>
      <w:lvlJc w:val="left"/>
      <w:pPr>
        <w:ind w:left="360" w:hanging="360"/>
      </w:pPr>
      <w:rPr>
        <w:rFonts w:hint="default"/>
      </w:rPr>
    </w:lvl>
    <w:lvl w:ilvl="1">
      <w:start w:val="1"/>
      <w:numFmt w:val="decimal"/>
      <w:pStyle w:val="22"/>
      <w:suff w:val="space"/>
      <w:lvlText w:val="%1.%2."/>
      <w:lvlJc w:val="left"/>
      <w:pPr>
        <w:ind w:left="4544" w:hanging="432"/>
      </w:pPr>
      <w:rPr>
        <w:rFonts w:hint="default"/>
      </w:rPr>
    </w:lvl>
    <w:lvl w:ilvl="2">
      <w:start w:val="1"/>
      <w:numFmt w:val="decimal"/>
      <w:pStyle w:val="30"/>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pStyle w:val="31"/>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4" w15:restartNumberingAfterBreak="0">
    <w:nsid w:val="734F7340"/>
    <w:multiLevelType w:val="multilevel"/>
    <w:tmpl w:val="5E706A64"/>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6167"/>
        </w:tabs>
        <w:ind w:left="6167" w:hanging="780"/>
      </w:pPr>
      <w:rPr>
        <w:rFonts w:hint="default"/>
        <w:b/>
        <w:color w:val="548DD4"/>
      </w:rPr>
    </w:lvl>
    <w:lvl w:ilvl="2">
      <w:start w:val="1"/>
      <w:numFmt w:val="decimal"/>
      <w:pStyle w:val="theSecond"/>
      <w:lvlText w:val="%1.%2.%3."/>
      <w:lvlJc w:val="left"/>
      <w:pPr>
        <w:tabs>
          <w:tab w:val="num" w:pos="1064"/>
        </w:tabs>
        <w:ind w:left="1064" w:hanging="780"/>
      </w:pPr>
      <w:rPr>
        <w:rFonts w:hint="default"/>
        <w:b/>
        <w:color w:val="548DD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41B7194"/>
    <w:multiLevelType w:val="multilevel"/>
    <w:tmpl w:val="4CFE08C0"/>
    <w:lvl w:ilvl="0">
      <w:start w:val="1"/>
      <w:numFmt w:val="upperRoman"/>
      <w:pStyle w:val="-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1"/>
      <w:lvlText w:val="РАЗДЕЛ %1.%2"/>
      <w:lvlJc w:val="left"/>
      <w:pPr>
        <w:tabs>
          <w:tab w:val="num" w:pos="5819"/>
        </w:tabs>
        <w:ind w:left="5099" w:hanging="720"/>
      </w:pPr>
      <w:rPr>
        <w:rFonts w:cs="Times New Roman" w:hint="default"/>
      </w:rPr>
    </w:lvl>
    <w:lvl w:ilvl="2">
      <w:start w:val="1"/>
      <w:numFmt w:val="decimal"/>
      <w:lvlText w:val="%1.%2.%3"/>
      <w:lvlJc w:val="left"/>
      <w:pPr>
        <w:tabs>
          <w:tab w:val="num" w:pos="3839"/>
        </w:tabs>
        <w:ind w:left="3839" w:hanging="720"/>
      </w:pPr>
      <w:rPr>
        <w:rFonts w:cs="Times New Roman" w:hint="default"/>
      </w:rPr>
    </w:lvl>
    <w:lvl w:ilvl="3">
      <w:start w:val="1"/>
      <w:numFmt w:val="decimal"/>
      <w:lvlText w:val="%1.%2.%3.%4"/>
      <w:lvlJc w:val="left"/>
      <w:pPr>
        <w:tabs>
          <w:tab w:val="num" w:pos="3839"/>
        </w:tabs>
        <w:ind w:left="3839" w:hanging="720"/>
      </w:pPr>
      <w:rPr>
        <w:rFonts w:cs="Times New Roman" w:hint="default"/>
      </w:rPr>
    </w:lvl>
    <w:lvl w:ilvl="4">
      <w:start w:val="1"/>
      <w:numFmt w:val="decimal"/>
      <w:lvlText w:val="%1.%2.%3.%4.%5"/>
      <w:lvlJc w:val="left"/>
      <w:pPr>
        <w:tabs>
          <w:tab w:val="num" w:pos="4199"/>
        </w:tabs>
        <w:ind w:left="4199" w:hanging="1080"/>
      </w:pPr>
      <w:rPr>
        <w:rFonts w:cs="Times New Roman" w:hint="default"/>
      </w:rPr>
    </w:lvl>
    <w:lvl w:ilvl="5">
      <w:start w:val="1"/>
      <w:numFmt w:val="decimal"/>
      <w:lvlText w:val="%1.%2.%3.%4.%5.%6"/>
      <w:lvlJc w:val="left"/>
      <w:pPr>
        <w:tabs>
          <w:tab w:val="num" w:pos="4199"/>
        </w:tabs>
        <w:ind w:left="4199" w:hanging="1080"/>
      </w:pPr>
      <w:rPr>
        <w:rFonts w:cs="Times New Roman" w:hint="default"/>
      </w:rPr>
    </w:lvl>
    <w:lvl w:ilvl="6">
      <w:start w:val="1"/>
      <w:numFmt w:val="decimal"/>
      <w:lvlText w:val="%1.%2.%3.%4.%5.%6.%7"/>
      <w:lvlJc w:val="left"/>
      <w:pPr>
        <w:tabs>
          <w:tab w:val="num" w:pos="4559"/>
        </w:tabs>
        <w:ind w:left="4559" w:hanging="1440"/>
      </w:pPr>
      <w:rPr>
        <w:rFonts w:cs="Times New Roman" w:hint="default"/>
      </w:rPr>
    </w:lvl>
    <w:lvl w:ilvl="7">
      <w:start w:val="1"/>
      <w:numFmt w:val="decimal"/>
      <w:lvlText w:val="%1.%2.%3.%4.%5.%6.%7.%8"/>
      <w:lvlJc w:val="left"/>
      <w:pPr>
        <w:tabs>
          <w:tab w:val="num" w:pos="4559"/>
        </w:tabs>
        <w:ind w:left="4559" w:hanging="1440"/>
      </w:pPr>
      <w:rPr>
        <w:rFonts w:cs="Times New Roman" w:hint="default"/>
      </w:rPr>
    </w:lvl>
    <w:lvl w:ilvl="8">
      <w:start w:val="1"/>
      <w:numFmt w:val="decimal"/>
      <w:lvlText w:val="%1.%2.%3.%4.%5.%6.%7.%8.%9"/>
      <w:lvlJc w:val="left"/>
      <w:pPr>
        <w:tabs>
          <w:tab w:val="num" w:pos="4919"/>
        </w:tabs>
        <w:ind w:left="4919" w:hanging="1800"/>
      </w:pPr>
      <w:rPr>
        <w:rFonts w:cs="Times New Roman" w:hint="default"/>
      </w:rPr>
    </w:lvl>
  </w:abstractNum>
  <w:abstractNum w:abstractNumId="26" w15:restartNumberingAfterBreak="0">
    <w:nsid w:val="75982765"/>
    <w:multiLevelType w:val="hybridMultilevel"/>
    <w:tmpl w:val="9550AAA8"/>
    <w:lvl w:ilvl="0" w:tplc="6DEC5D9C">
      <w:start w:val="1"/>
      <w:numFmt w:val="bullet"/>
      <w:pStyle w:val="Listn"/>
      <w:lvlText w:val=""/>
      <w:lvlJc w:val="left"/>
      <w:pPr>
        <w:tabs>
          <w:tab w:val="num" w:pos="1571"/>
        </w:tabs>
        <w:ind w:left="1571" w:hanging="360"/>
      </w:pPr>
      <w:rPr>
        <w:rFonts w:ascii="Symbol" w:hAnsi="Symbol" w:hint="default"/>
      </w:rPr>
    </w:lvl>
    <w:lvl w:ilvl="1" w:tplc="85F0B718">
      <w:numFmt w:val="bullet"/>
      <w:lvlText w:val="-"/>
      <w:lvlJc w:val="left"/>
      <w:pPr>
        <w:tabs>
          <w:tab w:val="num" w:pos="2291"/>
        </w:tabs>
        <w:ind w:left="2291" w:hanging="360"/>
      </w:pPr>
      <w:rPr>
        <w:rFonts w:ascii="Times New Roman" w:eastAsia="Times New Roman" w:hAnsi="Times New Roman" w:cs="Times New Roman" w:hint="default"/>
      </w:rPr>
    </w:lvl>
    <w:lvl w:ilvl="2" w:tplc="B1381D22">
      <w:start w:val="1"/>
      <w:numFmt w:val="bullet"/>
      <w:pStyle w:val="Listnint1"/>
      <w:lvlText w:val=""/>
      <w:lvlJc w:val="left"/>
      <w:pPr>
        <w:tabs>
          <w:tab w:val="num" w:pos="3011"/>
        </w:tabs>
        <w:ind w:left="3011" w:hanging="360"/>
      </w:pPr>
      <w:rPr>
        <w:rFonts w:ascii="Wingdings" w:hAnsi="Wingdings" w:hint="default"/>
      </w:rPr>
    </w:lvl>
    <w:lvl w:ilvl="3" w:tplc="2C620AF0" w:tentative="1">
      <w:start w:val="1"/>
      <w:numFmt w:val="bullet"/>
      <w:lvlText w:val=""/>
      <w:lvlJc w:val="left"/>
      <w:pPr>
        <w:tabs>
          <w:tab w:val="num" w:pos="3731"/>
        </w:tabs>
        <w:ind w:left="3731" w:hanging="360"/>
      </w:pPr>
      <w:rPr>
        <w:rFonts w:ascii="Symbol" w:hAnsi="Symbol" w:hint="default"/>
      </w:rPr>
    </w:lvl>
    <w:lvl w:ilvl="4" w:tplc="ED36EDD6" w:tentative="1">
      <w:start w:val="1"/>
      <w:numFmt w:val="bullet"/>
      <w:lvlText w:val="o"/>
      <w:lvlJc w:val="left"/>
      <w:pPr>
        <w:tabs>
          <w:tab w:val="num" w:pos="4451"/>
        </w:tabs>
        <w:ind w:left="4451" w:hanging="360"/>
      </w:pPr>
      <w:rPr>
        <w:rFonts w:ascii="Courier New" w:hAnsi="Courier New" w:hint="default"/>
      </w:rPr>
    </w:lvl>
    <w:lvl w:ilvl="5" w:tplc="E7F2F3AC" w:tentative="1">
      <w:start w:val="1"/>
      <w:numFmt w:val="bullet"/>
      <w:lvlText w:val=""/>
      <w:lvlJc w:val="left"/>
      <w:pPr>
        <w:tabs>
          <w:tab w:val="num" w:pos="5171"/>
        </w:tabs>
        <w:ind w:left="5171" w:hanging="360"/>
      </w:pPr>
      <w:rPr>
        <w:rFonts w:ascii="Wingdings" w:hAnsi="Wingdings" w:hint="default"/>
      </w:rPr>
    </w:lvl>
    <w:lvl w:ilvl="6" w:tplc="A4C8FC74" w:tentative="1">
      <w:start w:val="1"/>
      <w:numFmt w:val="bullet"/>
      <w:lvlText w:val=""/>
      <w:lvlJc w:val="left"/>
      <w:pPr>
        <w:tabs>
          <w:tab w:val="num" w:pos="5891"/>
        </w:tabs>
        <w:ind w:left="5891" w:hanging="360"/>
      </w:pPr>
      <w:rPr>
        <w:rFonts w:ascii="Symbol" w:hAnsi="Symbol" w:hint="default"/>
      </w:rPr>
    </w:lvl>
    <w:lvl w:ilvl="7" w:tplc="A73AED86" w:tentative="1">
      <w:start w:val="1"/>
      <w:numFmt w:val="bullet"/>
      <w:lvlText w:val="o"/>
      <w:lvlJc w:val="left"/>
      <w:pPr>
        <w:tabs>
          <w:tab w:val="num" w:pos="6611"/>
        </w:tabs>
        <w:ind w:left="6611" w:hanging="360"/>
      </w:pPr>
      <w:rPr>
        <w:rFonts w:ascii="Courier New" w:hAnsi="Courier New" w:hint="default"/>
      </w:rPr>
    </w:lvl>
    <w:lvl w:ilvl="8" w:tplc="BBB0D748"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771820F7"/>
    <w:multiLevelType w:val="hybridMultilevel"/>
    <w:tmpl w:val="B9E06EA2"/>
    <w:lvl w:ilvl="0" w:tplc="FFFFFFFF">
      <w:start w:val="1"/>
      <w:numFmt w:val="bullet"/>
      <w:pStyle w:val="Arial12"/>
      <w:lvlText w:val=""/>
      <w:lvlJc w:val="left"/>
      <w:pPr>
        <w:tabs>
          <w:tab w:val="num" w:pos="1429"/>
        </w:tabs>
        <w:ind w:left="1429"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num w:numId="1">
    <w:abstractNumId w:val="26"/>
  </w:num>
  <w:num w:numId="2">
    <w:abstractNumId w:val="22"/>
  </w:num>
  <w:num w:numId="3">
    <w:abstractNumId w:val="25"/>
  </w:num>
  <w:num w:numId="4">
    <w:abstractNumId w:val="4"/>
  </w:num>
  <w:num w:numId="5">
    <w:abstractNumId w:val="9"/>
  </w:num>
  <w:num w:numId="6">
    <w:abstractNumId w:val="27"/>
  </w:num>
  <w:num w:numId="7">
    <w:abstractNumId w:val="16"/>
  </w:num>
  <w:num w:numId="8">
    <w:abstractNumId w:val="13"/>
  </w:num>
  <w:num w:numId="9">
    <w:abstractNumId w:val="15"/>
  </w:num>
  <w:num w:numId="10">
    <w:abstractNumId w:val="10"/>
  </w:num>
  <w:num w:numId="11">
    <w:abstractNumId w:val="8"/>
  </w:num>
  <w:num w:numId="12">
    <w:abstractNumId w:val="6"/>
  </w:num>
  <w:num w:numId="13">
    <w:abstractNumId w:val="24"/>
  </w:num>
  <w:num w:numId="14">
    <w:abstractNumId w:val="14"/>
  </w:num>
  <w:num w:numId="15">
    <w:abstractNumId w:val="3"/>
  </w:num>
  <w:num w:numId="16">
    <w:abstractNumId w:val="5"/>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7"/>
  </w:num>
  <w:num w:numId="20">
    <w:abstractNumId w:val="23"/>
  </w:num>
  <w:num w:numId="21">
    <w:abstractNumId w:val="18"/>
  </w:num>
  <w:num w:numId="22">
    <w:abstractNumId w:val="0"/>
  </w:num>
  <w:num w:numId="23">
    <w:abstractNumId w:val="2"/>
  </w:num>
  <w:num w:numId="24">
    <w:abstractNumId w:val="12"/>
  </w:num>
  <w:num w:numId="25">
    <w:abstractNumId w:val="20"/>
  </w:num>
  <w:num w:numId="26">
    <w:abstractNumId w:val="21"/>
  </w:num>
  <w:num w:numId="27">
    <w:abstractNumId w:val="19"/>
  </w:num>
  <w:num w:numId="2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EC"/>
    <w:rsid w:val="00002180"/>
    <w:rsid w:val="000029C2"/>
    <w:rsid w:val="000104AE"/>
    <w:rsid w:val="000118D8"/>
    <w:rsid w:val="000129B4"/>
    <w:rsid w:val="00015BD5"/>
    <w:rsid w:val="000210D0"/>
    <w:rsid w:val="00024CDD"/>
    <w:rsid w:val="000278DD"/>
    <w:rsid w:val="00036D3E"/>
    <w:rsid w:val="00041C3E"/>
    <w:rsid w:val="00045B80"/>
    <w:rsid w:val="000477F5"/>
    <w:rsid w:val="00047ECD"/>
    <w:rsid w:val="000525A5"/>
    <w:rsid w:val="00057850"/>
    <w:rsid w:val="00064450"/>
    <w:rsid w:val="000653AC"/>
    <w:rsid w:val="000742A6"/>
    <w:rsid w:val="00075B19"/>
    <w:rsid w:val="000830B2"/>
    <w:rsid w:val="0008338F"/>
    <w:rsid w:val="00083CC9"/>
    <w:rsid w:val="000945FB"/>
    <w:rsid w:val="000A02E2"/>
    <w:rsid w:val="000A124E"/>
    <w:rsid w:val="000B08B0"/>
    <w:rsid w:val="000B14D7"/>
    <w:rsid w:val="000C45A2"/>
    <w:rsid w:val="000D1B71"/>
    <w:rsid w:val="000D1F20"/>
    <w:rsid w:val="000D383B"/>
    <w:rsid w:val="000D5C7E"/>
    <w:rsid w:val="000D69AF"/>
    <w:rsid w:val="000D6B62"/>
    <w:rsid w:val="000E01FD"/>
    <w:rsid w:val="000E6512"/>
    <w:rsid w:val="000F0782"/>
    <w:rsid w:val="000F14A8"/>
    <w:rsid w:val="000F2848"/>
    <w:rsid w:val="000F6430"/>
    <w:rsid w:val="000F6466"/>
    <w:rsid w:val="00102953"/>
    <w:rsid w:val="00106617"/>
    <w:rsid w:val="00110A73"/>
    <w:rsid w:val="001159CE"/>
    <w:rsid w:val="001206B5"/>
    <w:rsid w:val="0012323F"/>
    <w:rsid w:val="001321E7"/>
    <w:rsid w:val="00137F53"/>
    <w:rsid w:val="00141296"/>
    <w:rsid w:val="00146269"/>
    <w:rsid w:val="001472BA"/>
    <w:rsid w:val="001511EB"/>
    <w:rsid w:val="00156228"/>
    <w:rsid w:val="00156C5D"/>
    <w:rsid w:val="00160C3A"/>
    <w:rsid w:val="00161709"/>
    <w:rsid w:val="00163B2D"/>
    <w:rsid w:val="0016643C"/>
    <w:rsid w:val="00172BCB"/>
    <w:rsid w:val="00177CEC"/>
    <w:rsid w:val="00185570"/>
    <w:rsid w:val="00191798"/>
    <w:rsid w:val="00192F28"/>
    <w:rsid w:val="0019464C"/>
    <w:rsid w:val="00197387"/>
    <w:rsid w:val="001A1D94"/>
    <w:rsid w:val="001A2A67"/>
    <w:rsid w:val="001A5460"/>
    <w:rsid w:val="001A5DFC"/>
    <w:rsid w:val="001B390A"/>
    <w:rsid w:val="001B430E"/>
    <w:rsid w:val="001C1305"/>
    <w:rsid w:val="001C770F"/>
    <w:rsid w:val="001E0161"/>
    <w:rsid w:val="001E57CE"/>
    <w:rsid w:val="001F0964"/>
    <w:rsid w:val="001F1429"/>
    <w:rsid w:val="0020280F"/>
    <w:rsid w:val="00202F05"/>
    <w:rsid w:val="00216DA6"/>
    <w:rsid w:val="0022663A"/>
    <w:rsid w:val="00243CC4"/>
    <w:rsid w:val="00252F39"/>
    <w:rsid w:val="00253E48"/>
    <w:rsid w:val="00256366"/>
    <w:rsid w:val="00257D82"/>
    <w:rsid w:val="002636AF"/>
    <w:rsid w:val="00264496"/>
    <w:rsid w:val="00267619"/>
    <w:rsid w:val="00271B0B"/>
    <w:rsid w:val="00272E98"/>
    <w:rsid w:val="00273532"/>
    <w:rsid w:val="00282251"/>
    <w:rsid w:val="00282F71"/>
    <w:rsid w:val="0028307B"/>
    <w:rsid w:val="00284048"/>
    <w:rsid w:val="00286D74"/>
    <w:rsid w:val="00287F1D"/>
    <w:rsid w:val="002951C5"/>
    <w:rsid w:val="002978B1"/>
    <w:rsid w:val="002979F2"/>
    <w:rsid w:val="002A0E3E"/>
    <w:rsid w:val="002B0FF3"/>
    <w:rsid w:val="002B447F"/>
    <w:rsid w:val="002C434F"/>
    <w:rsid w:val="002C6C46"/>
    <w:rsid w:val="002D00BD"/>
    <w:rsid w:val="002D08AA"/>
    <w:rsid w:val="002D1EEE"/>
    <w:rsid w:val="002F236A"/>
    <w:rsid w:val="002F50E2"/>
    <w:rsid w:val="002F56B5"/>
    <w:rsid w:val="00300183"/>
    <w:rsid w:val="00304C32"/>
    <w:rsid w:val="003164E2"/>
    <w:rsid w:val="00322D67"/>
    <w:rsid w:val="00325C46"/>
    <w:rsid w:val="00333590"/>
    <w:rsid w:val="00333CA9"/>
    <w:rsid w:val="00334AB8"/>
    <w:rsid w:val="00335180"/>
    <w:rsid w:val="0034382C"/>
    <w:rsid w:val="00345058"/>
    <w:rsid w:val="00351434"/>
    <w:rsid w:val="0036180A"/>
    <w:rsid w:val="00364758"/>
    <w:rsid w:val="003848DA"/>
    <w:rsid w:val="00391178"/>
    <w:rsid w:val="003929B8"/>
    <w:rsid w:val="00393619"/>
    <w:rsid w:val="00395543"/>
    <w:rsid w:val="0039666B"/>
    <w:rsid w:val="003A1516"/>
    <w:rsid w:val="003A23FB"/>
    <w:rsid w:val="003A4E08"/>
    <w:rsid w:val="003A613F"/>
    <w:rsid w:val="003A6C2E"/>
    <w:rsid w:val="003C0639"/>
    <w:rsid w:val="003C0D18"/>
    <w:rsid w:val="003C3DE3"/>
    <w:rsid w:val="003C3EC4"/>
    <w:rsid w:val="003C3F8D"/>
    <w:rsid w:val="003C64E7"/>
    <w:rsid w:val="003C7FAB"/>
    <w:rsid w:val="003D090F"/>
    <w:rsid w:val="003D404F"/>
    <w:rsid w:val="003D599D"/>
    <w:rsid w:val="003E2714"/>
    <w:rsid w:val="003E416E"/>
    <w:rsid w:val="003E6107"/>
    <w:rsid w:val="003E7848"/>
    <w:rsid w:val="003F2210"/>
    <w:rsid w:val="003F2D3E"/>
    <w:rsid w:val="003F50EE"/>
    <w:rsid w:val="003F65F1"/>
    <w:rsid w:val="003F7F11"/>
    <w:rsid w:val="004053BF"/>
    <w:rsid w:val="00407B31"/>
    <w:rsid w:val="00410FC5"/>
    <w:rsid w:val="0041449F"/>
    <w:rsid w:val="004146A3"/>
    <w:rsid w:val="004168D4"/>
    <w:rsid w:val="00417C67"/>
    <w:rsid w:val="004217B6"/>
    <w:rsid w:val="00427577"/>
    <w:rsid w:val="004319EB"/>
    <w:rsid w:val="004329DB"/>
    <w:rsid w:val="0044429E"/>
    <w:rsid w:val="00446EAE"/>
    <w:rsid w:val="00450A57"/>
    <w:rsid w:val="00451B37"/>
    <w:rsid w:val="00473F26"/>
    <w:rsid w:val="0048123D"/>
    <w:rsid w:val="00483F17"/>
    <w:rsid w:val="0048499D"/>
    <w:rsid w:val="00491727"/>
    <w:rsid w:val="0049278B"/>
    <w:rsid w:val="004A2A45"/>
    <w:rsid w:val="004A599C"/>
    <w:rsid w:val="004A76BE"/>
    <w:rsid w:val="004A76E0"/>
    <w:rsid w:val="004B3F70"/>
    <w:rsid w:val="004C321A"/>
    <w:rsid w:val="004C48A0"/>
    <w:rsid w:val="004C5FA5"/>
    <w:rsid w:val="004C7903"/>
    <w:rsid w:val="004D1D2D"/>
    <w:rsid w:val="004D2973"/>
    <w:rsid w:val="004E108B"/>
    <w:rsid w:val="004E1E59"/>
    <w:rsid w:val="004E4030"/>
    <w:rsid w:val="004E4BB4"/>
    <w:rsid w:val="004F046F"/>
    <w:rsid w:val="004F05DF"/>
    <w:rsid w:val="004F2C5D"/>
    <w:rsid w:val="004F3032"/>
    <w:rsid w:val="004F492B"/>
    <w:rsid w:val="004F6453"/>
    <w:rsid w:val="004F75DB"/>
    <w:rsid w:val="00514D45"/>
    <w:rsid w:val="00524BC7"/>
    <w:rsid w:val="00525C08"/>
    <w:rsid w:val="00527741"/>
    <w:rsid w:val="00531FF3"/>
    <w:rsid w:val="005357CA"/>
    <w:rsid w:val="00544326"/>
    <w:rsid w:val="005528D8"/>
    <w:rsid w:val="005623B2"/>
    <w:rsid w:val="005658E6"/>
    <w:rsid w:val="00566C58"/>
    <w:rsid w:val="005717DA"/>
    <w:rsid w:val="005757CC"/>
    <w:rsid w:val="00581B81"/>
    <w:rsid w:val="00581C7C"/>
    <w:rsid w:val="005820B7"/>
    <w:rsid w:val="005866A4"/>
    <w:rsid w:val="00592570"/>
    <w:rsid w:val="00593377"/>
    <w:rsid w:val="005944AC"/>
    <w:rsid w:val="005946A7"/>
    <w:rsid w:val="005A0056"/>
    <w:rsid w:val="005A3977"/>
    <w:rsid w:val="005B559D"/>
    <w:rsid w:val="005B7ED1"/>
    <w:rsid w:val="005C09FC"/>
    <w:rsid w:val="005C232A"/>
    <w:rsid w:val="005D0EB3"/>
    <w:rsid w:val="005E6F76"/>
    <w:rsid w:val="005F0638"/>
    <w:rsid w:val="005F1111"/>
    <w:rsid w:val="005F325F"/>
    <w:rsid w:val="005F4211"/>
    <w:rsid w:val="005F5643"/>
    <w:rsid w:val="00601541"/>
    <w:rsid w:val="00603937"/>
    <w:rsid w:val="0060763C"/>
    <w:rsid w:val="00607C84"/>
    <w:rsid w:val="00620F01"/>
    <w:rsid w:val="006302C3"/>
    <w:rsid w:val="00637510"/>
    <w:rsid w:val="00637E96"/>
    <w:rsid w:val="006428E9"/>
    <w:rsid w:val="00642CE3"/>
    <w:rsid w:val="006449B7"/>
    <w:rsid w:val="00646FFD"/>
    <w:rsid w:val="006613F4"/>
    <w:rsid w:val="00662A17"/>
    <w:rsid w:val="006630EA"/>
    <w:rsid w:val="0066340E"/>
    <w:rsid w:val="00666529"/>
    <w:rsid w:val="00667FB5"/>
    <w:rsid w:val="0067336B"/>
    <w:rsid w:val="00683391"/>
    <w:rsid w:val="006848B5"/>
    <w:rsid w:val="00697ED3"/>
    <w:rsid w:val="006A1E8D"/>
    <w:rsid w:val="006A23DB"/>
    <w:rsid w:val="006B3BDB"/>
    <w:rsid w:val="006B3E28"/>
    <w:rsid w:val="006B4281"/>
    <w:rsid w:val="006B4D7D"/>
    <w:rsid w:val="006B5CC3"/>
    <w:rsid w:val="006B62A4"/>
    <w:rsid w:val="006C3FD8"/>
    <w:rsid w:val="006D47B3"/>
    <w:rsid w:val="006D5A19"/>
    <w:rsid w:val="006D70A9"/>
    <w:rsid w:val="006E1886"/>
    <w:rsid w:val="006F0CFD"/>
    <w:rsid w:val="006F25F4"/>
    <w:rsid w:val="006F31D6"/>
    <w:rsid w:val="00711350"/>
    <w:rsid w:val="0071344B"/>
    <w:rsid w:val="00713532"/>
    <w:rsid w:val="00721D4A"/>
    <w:rsid w:val="0072223A"/>
    <w:rsid w:val="007224F9"/>
    <w:rsid w:val="007228E5"/>
    <w:rsid w:val="00723392"/>
    <w:rsid w:val="007365A2"/>
    <w:rsid w:val="007436D2"/>
    <w:rsid w:val="00745CC4"/>
    <w:rsid w:val="00747E47"/>
    <w:rsid w:val="00751DCE"/>
    <w:rsid w:val="00755CA8"/>
    <w:rsid w:val="007567E8"/>
    <w:rsid w:val="00757801"/>
    <w:rsid w:val="00760819"/>
    <w:rsid w:val="00762510"/>
    <w:rsid w:val="00771190"/>
    <w:rsid w:val="00774117"/>
    <w:rsid w:val="00776427"/>
    <w:rsid w:val="00783CC5"/>
    <w:rsid w:val="00786F84"/>
    <w:rsid w:val="007927F1"/>
    <w:rsid w:val="00794598"/>
    <w:rsid w:val="007A0F2E"/>
    <w:rsid w:val="007A3700"/>
    <w:rsid w:val="007A38EC"/>
    <w:rsid w:val="007A3D73"/>
    <w:rsid w:val="007B0703"/>
    <w:rsid w:val="007B20E4"/>
    <w:rsid w:val="007B2A7A"/>
    <w:rsid w:val="007C2AC8"/>
    <w:rsid w:val="007C7EC4"/>
    <w:rsid w:val="007D3717"/>
    <w:rsid w:val="007D5063"/>
    <w:rsid w:val="007D74C7"/>
    <w:rsid w:val="007E21F0"/>
    <w:rsid w:val="007E45B4"/>
    <w:rsid w:val="007F08EA"/>
    <w:rsid w:val="007F554E"/>
    <w:rsid w:val="00803241"/>
    <w:rsid w:val="00804A12"/>
    <w:rsid w:val="008055DD"/>
    <w:rsid w:val="008102F6"/>
    <w:rsid w:val="00813D84"/>
    <w:rsid w:val="00813DBC"/>
    <w:rsid w:val="00822174"/>
    <w:rsid w:val="00825184"/>
    <w:rsid w:val="00827BB6"/>
    <w:rsid w:val="008306B3"/>
    <w:rsid w:val="008326FB"/>
    <w:rsid w:val="00836579"/>
    <w:rsid w:val="0083772C"/>
    <w:rsid w:val="008405B3"/>
    <w:rsid w:val="00845315"/>
    <w:rsid w:val="00847676"/>
    <w:rsid w:val="00850A88"/>
    <w:rsid w:val="0085207C"/>
    <w:rsid w:val="0086061B"/>
    <w:rsid w:val="00863EE0"/>
    <w:rsid w:val="00866ABD"/>
    <w:rsid w:val="00872875"/>
    <w:rsid w:val="00873270"/>
    <w:rsid w:val="00873AFF"/>
    <w:rsid w:val="00886653"/>
    <w:rsid w:val="00895D79"/>
    <w:rsid w:val="008A00CB"/>
    <w:rsid w:val="008A0800"/>
    <w:rsid w:val="008A1549"/>
    <w:rsid w:val="008B20DE"/>
    <w:rsid w:val="008B39C8"/>
    <w:rsid w:val="008B46A3"/>
    <w:rsid w:val="008C22A4"/>
    <w:rsid w:val="008C3ED2"/>
    <w:rsid w:val="008D1AD7"/>
    <w:rsid w:val="008E110D"/>
    <w:rsid w:val="008E35DA"/>
    <w:rsid w:val="008F0FD1"/>
    <w:rsid w:val="008F28EE"/>
    <w:rsid w:val="008F3927"/>
    <w:rsid w:val="008F44A2"/>
    <w:rsid w:val="00905730"/>
    <w:rsid w:val="00911D18"/>
    <w:rsid w:val="009129C8"/>
    <w:rsid w:val="0092382C"/>
    <w:rsid w:val="0092396A"/>
    <w:rsid w:val="009244B4"/>
    <w:rsid w:val="0093308D"/>
    <w:rsid w:val="00933875"/>
    <w:rsid w:val="009341B4"/>
    <w:rsid w:val="0093542E"/>
    <w:rsid w:val="009465F2"/>
    <w:rsid w:val="009536FA"/>
    <w:rsid w:val="00956C24"/>
    <w:rsid w:val="009615E6"/>
    <w:rsid w:val="00972214"/>
    <w:rsid w:val="009740B2"/>
    <w:rsid w:val="009817D6"/>
    <w:rsid w:val="00987DE7"/>
    <w:rsid w:val="00987F44"/>
    <w:rsid w:val="00996283"/>
    <w:rsid w:val="00997FA6"/>
    <w:rsid w:val="009A2742"/>
    <w:rsid w:val="009B10B0"/>
    <w:rsid w:val="009B38A0"/>
    <w:rsid w:val="009B4730"/>
    <w:rsid w:val="009C19E9"/>
    <w:rsid w:val="009C2C67"/>
    <w:rsid w:val="009C39F2"/>
    <w:rsid w:val="009D111E"/>
    <w:rsid w:val="009D57BA"/>
    <w:rsid w:val="009D5880"/>
    <w:rsid w:val="009D6EDC"/>
    <w:rsid w:val="009E1BFD"/>
    <w:rsid w:val="009E4F10"/>
    <w:rsid w:val="009F179E"/>
    <w:rsid w:val="00A04555"/>
    <w:rsid w:val="00A047DC"/>
    <w:rsid w:val="00A07C87"/>
    <w:rsid w:val="00A10FD8"/>
    <w:rsid w:val="00A17E6A"/>
    <w:rsid w:val="00A2798A"/>
    <w:rsid w:val="00A306CF"/>
    <w:rsid w:val="00A31B1D"/>
    <w:rsid w:val="00A36C91"/>
    <w:rsid w:val="00A412E5"/>
    <w:rsid w:val="00A41B0D"/>
    <w:rsid w:val="00A468C8"/>
    <w:rsid w:val="00A54125"/>
    <w:rsid w:val="00A54F2E"/>
    <w:rsid w:val="00A57DCB"/>
    <w:rsid w:val="00A6568F"/>
    <w:rsid w:val="00A67362"/>
    <w:rsid w:val="00A70CBE"/>
    <w:rsid w:val="00A71B61"/>
    <w:rsid w:val="00A7603F"/>
    <w:rsid w:val="00A779AD"/>
    <w:rsid w:val="00A8466B"/>
    <w:rsid w:val="00A9028B"/>
    <w:rsid w:val="00A9210E"/>
    <w:rsid w:val="00AA0983"/>
    <w:rsid w:val="00AA183E"/>
    <w:rsid w:val="00AA25A4"/>
    <w:rsid w:val="00AA26BE"/>
    <w:rsid w:val="00AA334E"/>
    <w:rsid w:val="00AA3A36"/>
    <w:rsid w:val="00AA5D2B"/>
    <w:rsid w:val="00AB0847"/>
    <w:rsid w:val="00AB586D"/>
    <w:rsid w:val="00AD0ABE"/>
    <w:rsid w:val="00AD30A3"/>
    <w:rsid w:val="00AD3201"/>
    <w:rsid w:val="00AD71FC"/>
    <w:rsid w:val="00AE48BA"/>
    <w:rsid w:val="00AE74E0"/>
    <w:rsid w:val="00AE77C6"/>
    <w:rsid w:val="00AF3464"/>
    <w:rsid w:val="00AF3902"/>
    <w:rsid w:val="00AF6E03"/>
    <w:rsid w:val="00AF749C"/>
    <w:rsid w:val="00B11240"/>
    <w:rsid w:val="00B11703"/>
    <w:rsid w:val="00B137C2"/>
    <w:rsid w:val="00B14C97"/>
    <w:rsid w:val="00B174E6"/>
    <w:rsid w:val="00B17C15"/>
    <w:rsid w:val="00B20136"/>
    <w:rsid w:val="00B20F67"/>
    <w:rsid w:val="00B2103A"/>
    <w:rsid w:val="00B22247"/>
    <w:rsid w:val="00B23695"/>
    <w:rsid w:val="00B31FC5"/>
    <w:rsid w:val="00B34544"/>
    <w:rsid w:val="00B3773E"/>
    <w:rsid w:val="00B502B7"/>
    <w:rsid w:val="00B5620B"/>
    <w:rsid w:val="00B60729"/>
    <w:rsid w:val="00B62FAC"/>
    <w:rsid w:val="00B74142"/>
    <w:rsid w:val="00B869D5"/>
    <w:rsid w:val="00B92425"/>
    <w:rsid w:val="00B92E12"/>
    <w:rsid w:val="00B94B46"/>
    <w:rsid w:val="00BA20B9"/>
    <w:rsid w:val="00BA2608"/>
    <w:rsid w:val="00BA31B7"/>
    <w:rsid w:val="00BA5FDC"/>
    <w:rsid w:val="00BA61EF"/>
    <w:rsid w:val="00BA63A1"/>
    <w:rsid w:val="00BA6CEB"/>
    <w:rsid w:val="00BB002F"/>
    <w:rsid w:val="00BB1269"/>
    <w:rsid w:val="00BB3365"/>
    <w:rsid w:val="00BB3412"/>
    <w:rsid w:val="00BB799A"/>
    <w:rsid w:val="00BC5537"/>
    <w:rsid w:val="00BC6E98"/>
    <w:rsid w:val="00BD1262"/>
    <w:rsid w:val="00BE4469"/>
    <w:rsid w:val="00BE719D"/>
    <w:rsid w:val="00C060EC"/>
    <w:rsid w:val="00C107FC"/>
    <w:rsid w:val="00C112A0"/>
    <w:rsid w:val="00C16FA3"/>
    <w:rsid w:val="00C23A3E"/>
    <w:rsid w:val="00C32072"/>
    <w:rsid w:val="00C34D53"/>
    <w:rsid w:val="00C3523D"/>
    <w:rsid w:val="00C37C2C"/>
    <w:rsid w:val="00C4182B"/>
    <w:rsid w:val="00C42EC9"/>
    <w:rsid w:val="00C45C01"/>
    <w:rsid w:val="00C60CEF"/>
    <w:rsid w:val="00C611AF"/>
    <w:rsid w:val="00C63431"/>
    <w:rsid w:val="00C729BB"/>
    <w:rsid w:val="00C74E06"/>
    <w:rsid w:val="00C7760E"/>
    <w:rsid w:val="00C814D3"/>
    <w:rsid w:val="00C92296"/>
    <w:rsid w:val="00C95A96"/>
    <w:rsid w:val="00C96C4A"/>
    <w:rsid w:val="00CA3DEE"/>
    <w:rsid w:val="00CA58FF"/>
    <w:rsid w:val="00CB284E"/>
    <w:rsid w:val="00CC208C"/>
    <w:rsid w:val="00CC25FB"/>
    <w:rsid w:val="00CC7589"/>
    <w:rsid w:val="00CD0013"/>
    <w:rsid w:val="00CD16D6"/>
    <w:rsid w:val="00CE2387"/>
    <w:rsid w:val="00CE3871"/>
    <w:rsid w:val="00CF07CD"/>
    <w:rsid w:val="00CF7767"/>
    <w:rsid w:val="00D064F0"/>
    <w:rsid w:val="00D066B9"/>
    <w:rsid w:val="00D13A25"/>
    <w:rsid w:val="00D13FC6"/>
    <w:rsid w:val="00D16330"/>
    <w:rsid w:val="00D211BA"/>
    <w:rsid w:val="00D31942"/>
    <w:rsid w:val="00D428EA"/>
    <w:rsid w:val="00D452A9"/>
    <w:rsid w:val="00D517AE"/>
    <w:rsid w:val="00D54348"/>
    <w:rsid w:val="00D546B0"/>
    <w:rsid w:val="00D54905"/>
    <w:rsid w:val="00D557A3"/>
    <w:rsid w:val="00D5712B"/>
    <w:rsid w:val="00D626AF"/>
    <w:rsid w:val="00D65F26"/>
    <w:rsid w:val="00D712D6"/>
    <w:rsid w:val="00D81855"/>
    <w:rsid w:val="00D838E6"/>
    <w:rsid w:val="00D87A45"/>
    <w:rsid w:val="00D938BE"/>
    <w:rsid w:val="00D94935"/>
    <w:rsid w:val="00D979CD"/>
    <w:rsid w:val="00DA1A28"/>
    <w:rsid w:val="00DA5EEA"/>
    <w:rsid w:val="00DB3AF0"/>
    <w:rsid w:val="00DB5EF5"/>
    <w:rsid w:val="00DC0BC8"/>
    <w:rsid w:val="00DC167C"/>
    <w:rsid w:val="00DC2015"/>
    <w:rsid w:val="00DC394F"/>
    <w:rsid w:val="00DC59B3"/>
    <w:rsid w:val="00DC6A99"/>
    <w:rsid w:val="00DD1998"/>
    <w:rsid w:val="00DE03EC"/>
    <w:rsid w:val="00DE1444"/>
    <w:rsid w:val="00DE2C71"/>
    <w:rsid w:val="00DE3FE3"/>
    <w:rsid w:val="00DE7557"/>
    <w:rsid w:val="00E0283F"/>
    <w:rsid w:val="00E12890"/>
    <w:rsid w:val="00E12F4F"/>
    <w:rsid w:val="00E149B4"/>
    <w:rsid w:val="00E155C1"/>
    <w:rsid w:val="00E23EC0"/>
    <w:rsid w:val="00E27869"/>
    <w:rsid w:val="00E31A2D"/>
    <w:rsid w:val="00E320C0"/>
    <w:rsid w:val="00E331BC"/>
    <w:rsid w:val="00E3491C"/>
    <w:rsid w:val="00E356E3"/>
    <w:rsid w:val="00E40067"/>
    <w:rsid w:val="00E41141"/>
    <w:rsid w:val="00E47147"/>
    <w:rsid w:val="00E50D67"/>
    <w:rsid w:val="00E526A1"/>
    <w:rsid w:val="00E5497B"/>
    <w:rsid w:val="00E609AB"/>
    <w:rsid w:val="00E60E83"/>
    <w:rsid w:val="00E61C8B"/>
    <w:rsid w:val="00E61D16"/>
    <w:rsid w:val="00E62B47"/>
    <w:rsid w:val="00E63B89"/>
    <w:rsid w:val="00E64AE5"/>
    <w:rsid w:val="00E76FA6"/>
    <w:rsid w:val="00E81831"/>
    <w:rsid w:val="00E82231"/>
    <w:rsid w:val="00E835ED"/>
    <w:rsid w:val="00E83AE7"/>
    <w:rsid w:val="00E83D0C"/>
    <w:rsid w:val="00E83F09"/>
    <w:rsid w:val="00E84A74"/>
    <w:rsid w:val="00E85450"/>
    <w:rsid w:val="00E869E7"/>
    <w:rsid w:val="00E86F63"/>
    <w:rsid w:val="00E91613"/>
    <w:rsid w:val="00E91831"/>
    <w:rsid w:val="00E94DBE"/>
    <w:rsid w:val="00EA27EF"/>
    <w:rsid w:val="00EA2EBC"/>
    <w:rsid w:val="00EA41E3"/>
    <w:rsid w:val="00EA42D9"/>
    <w:rsid w:val="00EA79F1"/>
    <w:rsid w:val="00EC0DA4"/>
    <w:rsid w:val="00EC130A"/>
    <w:rsid w:val="00EC243F"/>
    <w:rsid w:val="00ED0FB0"/>
    <w:rsid w:val="00ED161D"/>
    <w:rsid w:val="00EE6D08"/>
    <w:rsid w:val="00EE72F7"/>
    <w:rsid w:val="00F0155E"/>
    <w:rsid w:val="00F1185F"/>
    <w:rsid w:val="00F13034"/>
    <w:rsid w:val="00F159E9"/>
    <w:rsid w:val="00F22135"/>
    <w:rsid w:val="00F34B1E"/>
    <w:rsid w:val="00F357ED"/>
    <w:rsid w:val="00F3691C"/>
    <w:rsid w:val="00F36D7D"/>
    <w:rsid w:val="00F36E29"/>
    <w:rsid w:val="00F41B54"/>
    <w:rsid w:val="00F424DC"/>
    <w:rsid w:val="00F526E6"/>
    <w:rsid w:val="00F55903"/>
    <w:rsid w:val="00F6300A"/>
    <w:rsid w:val="00F64567"/>
    <w:rsid w:val="00F651BD"/>
    <w:rsid w:val="00F654BE"/>
    <w:rsid w:val="00F74CD0"/>
    <w:rsid w:val="00F76813"/>
    <w:rsid w:val="00F770CB"/>
    <w:rsid w:val="00F94D88"/>
    <w:rsid w:val="00FA132A"/>
    <w:rsid w:val="00FA3A37"/>
    <w:rsid w:val="00FA66BA"/>
    <w:rsid w:val="00FB2045"/>
    <w:rsid w:val="00FB36F9"/>
    <w:rsid w:val="00FB3FC4"/>
    <w:rsid w:val="00FC0328"/>
    <w:rsid w:val="00FD04DA"/>
    <w:rsid w:val="00FD1AB3"/>
    <w:rsid w:val="00FD3D0E"/>
    <w:rsid w:val="00FE01F7"/>
    <w:rsid w:val="00FF1C67"/>
    <w:rsid w:val="00FF2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3F5ED5"/>
  <w15:docId w15:val="{A3015709-F2EE-4B89-90BB-7E344AA8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99"/>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C060EC"/>
    <w:rPr>
      <w:sz w:val="24"/>
    </w:rPr>
  </w:style>
  <w:style w:type="paragraph" w:styleId="12">
    <w:name w:val="heading 1"/>
    <w:aliases w:val="Таблиц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
    <w:basedOn w:val="a2"/>
    <w:next w:val="a2"/>
    <w:link w:val="13"/>
    <w:qFormat/>
    <w:rsid w:val="009C2C67"/>
    <w:pPr>
      <w:keepNext/>
      <w:outlineLvl w:val="0"/>
    </w:pPr>
    <w:rPr>
      <w:rFonts w:cs="Arial"/>
      <w:bCs/>
      <w:kern w:val="32"/>
      <w:sz w:val="20"/>
      <w:szCs w:val="32"/>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2"/>
    <w:next w:val="a2"/>
    <w:link w:val="23"/>
    <w:qFormat/>
    <w:rsid w:val="007436D2"/>
    <w:pPr>
      <w:keepNext/>
      <w:keepLines/>
      <w:numPr>
        <w:ilvl w:val="1"/>
        <w:numId w:val="8"/>
      </w:numPr>
      <w:spacing w:before="120" w:line="360" w:lineRule="auto"/>
      <w:jc w:val="both"/>
      <w:outlineLvl w:val="1"/>
    </w:pPr>
    <w:rPr>
      <w:b/>
      <w:lang w:val="en-US" w:eastAsia="en-US"/>
    </w:rPr>
  </w:style>
  <w:style w:type="paragraph" w:styleId="3">
    <w:name w:val="heading 3"/>
    <w:aliases w:val="H3,h3"/>
    <w:basedOn w:val="a2"/>
    <w:next w:val="a2"/>
    <w:link w:val="32"/>
    <w:qFormat/>
    <w:rsid w:val="009C2C67"/>
    <w:pPr>
      <w:widowControl w:val="0"/>
      <w:numPr>
        <w:ilvl w:val="2"/>
        <w:numId w:val="8"/>
      </w:numPr>
      <w:jc w:val="both"/>
      <w:outlineLvl w:val="2"/>
    </w:pPr>
    <w:rPr>
      <w:lang w:eastAsia="en-US"/>
    </w:rPr>
  </w:style>
  <w:style w:type="paragraph" w:styleId="40">
    <w:name w:val="heading 4"/>
    <w:aliases w:val="Заголовок 4 Знак Знак Знак"/>
    <w:basedOn w:val="a2"/>
    <w:next w:val="a2"/>
    <w:link w:val="41"/>
    <w:qFormat/>
    <w:rsid w:val="00CC25FB"/>
    <w:pPr>
      <w:keepNext/>
      <w:jc w:val="center"/>
      <w:outlineLvl w:val="3"/>
    </w:pPr>
    <w:rPr>
      <w:b/>
      <w:sz w:val="20"/>
      <w:lang w:eastAsia="en-US"/>
    </w:rPr>
  </w:style>
  <w:style w:type="paragraph" w:styleId="5">
    <w:name w:val="heading 5"/>
    <w:basedOn w:val="a2"/>
    <w:next w:val="a2"/>
    <w:link w:val="50"/>
    <w:qFormat/>
    <w:rsid w:val="00CC25FB"/>
    <w:pPr>
      <w:keepNext/>
      <w:outlineLvl w:val="4"/>
    </w:pPr>
    <w:rPr>
      <w:b/>
      <w:sz w:val="20"/>
      <w:lang w:eastAsia="en-US"/>
    </w:rPr>
  </w:style>
  <w:style w:type="paragraph" w:styleId="6">
    <w:name w:val="heading 6"/>
    <w:basedOn w:val="a2"/>
    <w:next w:val="a2"/>
    <w:link w:val="60"/>
    <w:qFormat/>
    <w:rsid w:val="00C060EC"/>
    <w:pPr>
      <w:spacing w:before="240" w:after="60"/>
      <w:outlineLvl w:val="5"/>
    </w:pPr>
    <w:rPr>
      <w:rFonts w:ascii="Calibri" w:hAnsi="Calibri"/>
      <w:b/>
      <w:bCs/>
      <w:sz w:val="22"/>
      <w:szCs w:val="22"/>
    </w:rPr>
  </w:style>
  <w:style w:type="paragraph" w:styleId="7">
    <w:name w:val="heading 7"/>
    <w:basedOn w:val="a2"/>
    <w:next w:val="a2"/>
    <w:link w:val="70"/>
    <w:uiPriority w:val="9"/>
    <w:qFormat/>
    <w:rsid w:val="00CC25FB"/>
    <w:pPr>
      <w:tabs>
        <w:tab w:val="num" w:pos="1296"/>
      </w:tabs>
      <w:spacing w:before="240" w:after="60"/>
      <w:ind w:left="1296" w:hanging="1296"/>
      <w:jc w:val="both"/>
      <w:outlineLvl w:val="6"/>
    </w:pPr>
    <w:rPr>
      <w:szCs w:val="24"/>
      <w:lang w:val="en-US"/>
    </w:rPr>
  </w:style>
  <w:style w:type="paragraph" w:styleId="8">
    <w:name w:val="heading 8"/>
    <w:basedOn w:val="a2"/>
    <w:next w:val="a2"/>
    <w:link w:val="80"/>
    <w:uiPriority w:val="9"/>
    <w:qFormat/>
    <w:rsid w:val="00CC25FB"/>
    <w:pPr>
      <w:tabs>
        <w:tab w:val="num" w:pos="1440"/>
      </w:tabs>
      <w:spacing w:before="240" w:after="60"/>
      <w:ind w:left="1440" w:hanging="1440"/>
      <w:jc w:val="both"/>
      <w:outlineLvl w:val="7"/>
    </w:pPr>
    <w:rPr>
      <w:i/>
      <w:iCs/>
      <w:szCs w:val="24"/>
      <w:lang w:val="en-US"/>
    </w:rPr>
  </w:style>
  <w:style w:type="paragraph" w:styleId="9">
    <w:name w:val="heading 9"/>
    <w:basedOn w:val="a2"/>
    <w:next w:val="a2"/>
    <w:link w:val="90"/>
    <w:uiPriority w:val="9"/>
    <w:qFormat/>
    <w:rsid w:val="00CC25FB"/>
    <w:pPr>
      <w:tabs>
        <w:tab w:val="num" w:pos="1584"/>
      </w:tabs>
      <w:spacing w:before="240" w:after="60"/>
      <w:ind w:left="1584" w:hanging="1584"/>
      <w:jc w:val="both"/>
      <w:outlineLvl w:val="8"/>
    </w:pPr>
    <w:rPr>
      <w:rFonts w:ascii="Arial" w:hAnsi="Arial" w:cs="Arial"/>
      <w:sz w:val="22"/>
      <w:szCs w:val="22"/>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0"/>
    <w:rsid w:val="007436D2"/>
    <w:rPr>
      <w:b/>
      <w:sz w:val="24"/>
      <w:lang w:val="en-US" w:eastAsia="en-US"/>
    </w:rPr>
  </w:style>
  <w:style w:type="character" w:customStyle="1" w:styleId="32">
    <w:name w:val="Заголовок 3 Знак"/>
    <w:aliases w:val="H3 Знак,h3 Знак"/>
    <w:basedOn w:val="a3"/>
    <w:link w:val="3"/>
    <w:rsid w:val="009C2C67"/>
    <w:rPr>
      <w:sz w:val="24"/>
      <w:lang w:eastAsia="en-US"/>
    </w:rPr>
  </w:style>
  <w:style w:type="character" w:customStyle="1" w:styleId="41">
    <w:name w:val="Заголовок 4 Знак"/>
    <w:aliases w:val="Заголовок 4 Знак Знак Знак Знак"/>
    <w:basedOn w:val="a3"/>
    <w:link w:val="40"/>
    <w:rsid w:val="00CC25FB"/>
    <w:rPr>
      <w:b/>
      <w:lang w:eastAsia="en-US"/>
    </w:rPr>
  </w:style>
  <w:style w:type="character" w:customStyle="1" w:styleId="50">
    <w:name w:val="Заголовок 5 Знак"/>
    <w:basedOn w:val="a3"/>
    <w:link w:val="5"/>
    <w:rsid w:val="00CC25FB"/>
    <w:rPr>
      <w:b/>
      <w:lang w:eastAsia="en-US"/>
    </w:rPr>
  </w:style>
  <w:style w:type="character" w:customStyle="1" w:styleId="60">
    <w:name w:val="Заголовок 6 Знак"/>
    <w:link w:val="6"/>
    <w:rsid w:val="00C060EC"/>
    <w:rPr>
      <w:rFonts w:ascii="Calibri" w:hAnsi="Calibri"/>
      <w:b/>
      <w:bCs/>
      <w:sz w:val="22"/>
      <w:szCs w:val="22"/>
      <w:lang w:val="ru-RU" w:eastAsia="ru-RU" w:bidi="ar-SA"/>
    </w:rPr>
  </w:style>
  <w:style w:type="character" w:customStyle="1" w:styleId="70">
    <w:name w:val="Заголовок 7 Знак"/>
    <w:basedOn w:val="a3"/>
    <w:link w:val="7"/>
    <w:uiPriority w:val="9"/>
    <w:rsid w:val="00CC25FB"/>
    <w:rPr>
      <w:sz w:val="24"/>
      <w:szCs w:val="24"/>
      <w:lang w:val="en-US"/>
    </w:rPr>
  </w:style>
  <w:style w:type="character" w:customStyle="1" w:styleId="80">
    <w:name w:val="Заголовок 8 Знак"/>
    <w:basedOn w:val="a3"/>
    <w:link w:val="8"/>
    <w:uiPriority w:val="9"/>
    <w:rsid w:val="00CC25FB"/>
    <w:rPr>
      <w:i/>
      <w:iCs/>
      <w:sz w:val="24"/>
      <w:szCs w:val="24"/>
      <w:lang w:val="en-US"/>
    </w:rPr>
  </w:style>
  <w:style w:type="character" w:customStyle="1" w:styleId="90">
    <w:name w:val="Заголовок 9 Знак"/>
    <w:basedOn w:val="a3"/>
    <w:link w:val="9"/>
    <w:uiPriority w:val="9"/>
    <w:rsid w:val="00CC25FB"/>
    <w:rPr>
      <w:rFonts w:ascii="Arial" w:hAnsi="Arial" w:cs="Arial"/>
      <w:sz w:val="22"/>
      <w:szCs w:val="22"/>
      <w:lang w:val="en-US"/>
    </w:rPr>
  </w:style>
  <w:style w:type="paragraph" w:customStyle="1" w:styleId="Listn">
    <w:name w:val="List_n"/>
    <w:basedOn w:val="a6"/>
    <w:uiPriority w:val="99"/>
    <w:rsid w:val="00C060EC"/>
    <w:pPr>
      <w:numPr>
        <w:numId w:val="1"/>
      </w:numPr>
      <w:tabs>
        <w:tab w:val="left" w:pos="0"/>
        <w:tab w:val="left" w:pos="900"/>
      </w:tabs>
      <w:spacing w:after="100" w:afterAutospacing="1"/>
    </w:pPr>
    <w:rPr>
      <w:sz w:val="20"/>
      <w:lang w:eastAsia="en-US"/>
    </w:rPr>
  </w:style>
  <w:style w:type="paragraph" w:styleId="a6">
    <w:name w:val="List"/>
    <w:basedOn w:val="a2"/>
    <w:uiPriority w:val="99"/>
    <w:rsid w:val="00C060EC"/>
    <w:pPr>
      <w:ind w:left="283" w:hanging="283"/>
    </w:pPr>
  </w:style>
  <w:style w:type="paragraph" w:customStyle="1" w:styleId="Listnint1">
    <w:name w:val="List_n_int1"/>
    <w:basedOn w:val="a2"/>
    <w:rsid w:val="00C060EC"/>
    <w:pPr>
      <w:numPr>
        <w:ilvl w:val="2"/>
        <w:numId w:val="1"/>
      </w:numPr>
      <w:tabs>
        <w:tab w:val="left" w:pos="0"/>
        <w:tab w:val="left" w:pos="1440"/>
      </w:tabs>
      <w:spacing w:after="100" w:afterAutospacing="1"/>
    </w:pPr>
    <w:rPr>
      <w:sz w:val="20"/>
      <w:lang w:eastAsia="en-US"/>
    </w:rPr>
  </w:style>
  <w:style w:type="paragraph" w:customStyle="1" w:styleId="textplain">
    <w:name w:val="text plain"/>
    <w:basedOn w:val="Text"/>
    <w:link w:val="textplain0"/>
    <w:uiPriority w:val="99"/>
    <w:rsid w:val="00C060EC"/>
    <w:pPr>
      <w:overflowPunct/>
      <w:autoSpaceDE/>
      <w:autoSpaceDN/>
      <w:adjustRightInd/>
      <w:spacing w:before="100" w:beforeAutospacing="1" w:after="100" w:afterAutospacing="1"/>
      <w:ind w:left="540" w:firstLine="0"/>
      <w:jc w:val="both"/>
      <w:textAlignment w:val="auto"/>
    </w:pPr>
    <w:rPr>
      <w:sz w:val="20"/>
      <w:lang w:eastAsia="en-US"/>
    </w:rPr>
  </w:style>
  <w:style w:type="paragraph" w:customStyle="1" w:styleId="Text">
    <w:name w:val="Text"/>
    <w:basedOn w:val="a2"/>
    <w:rsid w:val="00C060EC"/>
    <w:pPr>
      <w:overflowPunct w:val="0"/>
      <w:autoSpaceDE w:val="0"/>
      <w:autoSpaceDN w:val="0"/>
      <w:adjustRightInd w:val="0"/>
      <w:spacing w:after="240"/>
      <w:ind w:firstLine="1440"/>
      <w:textAlignment w:val="baseline"/>
    </w:pPr>
  </w:style>
  <w:style w:type="character" w:customStyle="1" w:styleId="textplain0">
    <w:name w:val="text plain Знак"/>
    <w:link w:val="textplain"/>
    <w:rsid w:val="00C060EC"/>
    <w:rPr>
      <w:lang w:eastAsia="en-US" w:bidi="ar-SA"/>
    </w:rPr>
  </w:style>
  <w:style w:type="paragraph" w:customStyle="1" w:styleId="10">
    <w:name w:val="Стиль1"/>
    <w:basedOn w:val="12"/>
    <w:link w:val="14"/>
    <w:rsid w:val="00C060EC"/>
    <w:pPr>
      <w:numPr>
        <w:numId w:val="2"/>
      </w:numPr>
    </w:pPr>
    <w:rPr>
      <w:rFonts w:cs="Times New Roman"/>
      <w:sz w:val="24"/>
      <w:szCs w:val="24"/>
    </w:rPr>
  </w:style>
  <w:style w:type="paragraph" w:customStyle="1" w:styleId="22">
    <w:name w:val="Стиль2"/>
    <w:basedOn w:val="a2"/>
    <w:link w:val="24"/>
    <w:qFormat/>
    <w:rsid w:val="006F0CFD"/>
    <w:pPr>
      <w:numPr>
        <w:ilvl w:val="1"/>
        <w:numId w:val="2"/>
      </w:numPr>
      <w:tabs>
        <w:tab w:val="left" w:pos="426"/>
      </w:tabs>
      <w:spacing w:beforeLines="50" w:before="120" w:afterLines="50" w:after="120"/>
      <w:ind w:left="0" w:firstLine="431"/>
      <w:jc w:val="both"/>
    </w:pPr>
    <w:rPr>
      <w:szCs w:val="24"/>
      <w:lang w:eastAsia="en-US"/>
    </w:rPr>
  </w:style>
  <w:style w:type="character" w:customStyle="1" w:styleId="24">
    <w:name w:val="Стиль2 Знак"/>
    <w:link w:val="22"/>
    <w:rsid w:val="006F0CFD"/>
    <w:rPr>
      <w:sz w:val="24"/>
      <w:szCs w:val="24"/>
      <w:lang w:eastAsia="en-US"/>
    </w:rPr>
  </w:style>
  <w:style w:type="paragraph" w:customStyle="1" w:styleId="30">
    <w:name w:val="Стиль3"/>
    <w:basedOn w:val="textplain"/>
    <w:link w:val="33"/>
    <w:qFormat/>
    <w:rsid w:val="00C060EC"/>
    <w:pPr>
      <w:numPr>
        <w:ilvl w:val="2"/>
        <w:numId w:val="2"/>
      </w:numPr>
    </w:pPr>
    <w:rPr>
      <w:sz w:val="24"/>
      <w:szCs w:val="24"/>
    </w:rPr>
  </w:style>
  <w:style w:type="character" w:customStyle="1" w:styleId="33">
    <w:name w:val="Стиль3 Знак"/>
    <w:link w:val="30"/>
    <w:rsid w:val="00C060EC"/>
    <w:rPr>
      <w:sz w:val="24"/>
      <w:szCs w:val="24"/>
      <w:lang w:eastAsia="en-US"/>
    </w:rPr>
  </w:style>
  <w:style w:type="paragraph" w:styleId="a7">
    <w:name w:val="Body Text"/>
    <w:aliases w:val="бпОсновной текст,body text"/>
    <w:basedOn w:val="a2"/>
    <w:link w:val="a8"/>
    <w:uiPriority w:val="99"/>
    <w:rsid w:val="00825184"/>
    <w:pPr>
      <w:jc w:val="both"/>
    </w:pPr>
    <w:rPr>
      <w:sz w:val="28"/>
      <w:szCs w:val="28"/>
    </w:rPr>
  </w:style>
  <w:style w:type="character" w:customStyle="1" w:styleId="a8">
    <w:name w:val="Основной текст Знак"/>
    <w:aliases w:val="бпОсновной текст Знак,body text Знак"/>
    <w:basedOn w:val="a3"/>
    <w:link w:val="a7"/>
    <w:uiPriority w:val="99"/>
    <w:rsid w:val="00825184"/>
    <w:rPr>
      <w:sz w:val="28"/>
      <w:szCs w:val="28"/>
    </w:rPr>
  </w:style>
  <w:style w:type="paragraph" w:customStyle="1" w:styleId="a9">
    <w:name w:val="Часть"/>
    <w:basedOn w:val="a2"/>
    <w:rsid w:val="00825184"/>
    <w:pPr>
      <w:keepNext/>
      <w:keepLines/>
      <w:widowControl w:val="0"/>
      <w:suppressLineNumbers/>
      <w:suppressAutoHyphens/>
      <w:jc w:val="center"/>
    </w:pPr>
    <w:rPr>
      <w:b/>
      <w:caps/>
      <w:szCs w:val="40"/>
    </w:rPr>
  </w:style>
  <w:style w:type="paragraph" w:styleId="a1">
    <w:name w:val="Plain Text"/>
    <w:aliases w:val="Текст табличный"/>
    <w:basedOn w:val="a2"/>
    <w:link w:val="aa"/>
    <w:uiPriority w:val="99"/>
    <w:rsid w:val="00825184"/>
    <w:pPr>
      <w:numPr>
        <w:ilvl w:val="1"/>
        <w:numId w:val="3"/>
      </w:numPr>
    </w:pPr>
    <w:rPr>
      <w:rFonts w:ascii="Courier New" w:hAnsi="Courier New"/>
      <w:sz w:val="20"/>
    </w:rPr>
  </w:style>
  <w:style w:type="character" w:customStyle="1" w:styleId="aa">
    <w:name w:val="Текст Знак"/>
    <w:aliases w:val="Текст табличный Знак"/>
    <w:basedOn w:val="a3"/>
    <w:link w:val="a1"/>
    <w:uiPriority w:val="99"/>
    <w:rsid w:val="00825184"/>
    <w:rPr>
      <w:rFonts w:ascii="Courier New" w:hAnsi="Courier New"/>
    </w:rPr>
  </w:style>
  <w:style w:type="paragraph" w:customStyle="1" w:styleId="Normal2">
    <w:name w:val="Normal2"/>
    <w:rsid w:val="00825184"/>
    <w:pPr>
      <w:widowControl w:val="0"/>
      <w:snapToGrid w:val="0"/>
      <w:spacing w:before="220" w:line="300" w:lineRule="auto"/>
      <w:ind w:firstLine="680"/>
      <w:jc w:val="both"/>
    </w:pPr>
    <w:rPr>
      <w:sz w:val="22"/>
    </w:rPr>
  </w:style>
  <w:style w:type="paragraph" w:customStyle="1" w:styleId="15">
    <w:name w:val="Текст 1"/>
    <w:basedOn w:val="a2"/>
    <w:rsid w:val="00825184"/>
    <w:pPr>
      <w:spacing w:before="60" w:after="60"/>
      <w:ind w:left="993"/>
      <w:jc w:val="both"/>
    </w:pPr>
    <w:rPr>
      <w:rFonts w:ascii="AGAvalanche" w:hAnsi="AGAvalanche"/>
      <w:sz w:val="16"/>
    </w:rPr>
  </w:style>
  <w:style w:type="paragraph" w:styleId="ab">
    <w:name w:val="footnote text"/>
    <w:aliases w:val="Текст сноски Знак2,Текст сноски Знак Знак,Текст сноски Знак1 Знак Знак, 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2"/>
    <w:link w:val="ac"/>
    <w:rsid w:val="00825184"/>
    <w:rPr>
      <w:sz w:val="20"/>
    </w:rPr>
  </w:style>
  <w:style w:type="character" w:customStyle="1" w:styleId="ac">
    <w:name w:val="Текст сноски Знак"/>
    <w:aliases w:val="Текст сноски Знак2 Знак,Текст сноски Знак Знак Знак,Текст сноски Знак1 Знак Знак Знак, Знак1 Знак1 Знак Знак Знак,Текст сноски Знак Знак1 Знак Знак Знак,Текст сноски Знак Знак Знак1 Знак Знак Знак,Текст сноски Знак1 Знак1 Знак"/>
    <w:basedOn w:val="a3"/>
    <w:link w:val="ab"/>
    <w:uiPriority w:val="99"/>
    <w:rsid w:val="00825184"/>
  </w:style>
  <w:style w:type="paragraph" w:styleId="ad">
    <w:name w:val="List Paragraph"/>
    <w:basedOn w:val="a2"/>
    <w:link w:val="ae"/>
    <w:uiPriority w:val="34"/>
    <w:qFormat/>
    <w:rsid w:val="00825184"/>
    <w:pPr>
      <w:ind w:left="720"/>
      <w:contextualSpacing/>
    </w:pPr>
    <w:rPr>
      <w:szCs w:val="24"/>
    </w:rPr>
  </w:style>
  <w:style w:type="paragraph" w:styleId="af">
    <w:name w:val="header"/>
    <w:basedOn w:val="a2"/>
    <w:link w:val="af0"/>
    <w:uiPriority w:val="99"/>
    <w:rsid w:val="00646FFD"/>
    <w:pPr>
      <w:tabs>
        <w:tab w:val="center" w:pos="4677"/>
        <w:tab w:val="right" w:pos="9355"/>
      </w:tabs>
    </w:pPr>
  </w:style>
  <w:style w:type="character" w:customStyle="1" w:styleId="af0">
    <w:name w:val="Верхний колонтитул Знак"/>
    <w:basedOn w:val="a3"/>
    <w:link w:val="af"/>
    <w:uiPriority w:val="99"/>
    <w:rsid w:val="00646FFD"/>
    <w:rPr>
      <w:sz w:val="24"/>
    </w:rPr>
  </w:style>
  <w:style w:type="paragraph" w:styleId="af1">
    <w:name w:val="footer"/>
    <w:basedOn w:val="a2"/>
    <w:link w:val="af2"/>
    <w:uiPriority w:val="99"/>
    <w:rsid w:val="00646FFD"/>
    <w:pPr>
      <w:tabs>
        <w:tab w:val="center" w:pos="4677"/>
        <w:tab w:val="right" w:pos="9355"/>
      </w:tabs>
    </w:pPr>
  </w:style>
  <w:style w:type="character" w:customStyle="1" w:styleId="af2">
    <w:name w:val="Нижний колонтитул Знак"/>
    <w:basedOn w:val="a3"/>
    <w:link w:val="af1"/>
    <w:uiPriority w:val="99"/>
    <w:rsid w:val="00646FFD"/>
    <w:rPr>
      <w:sz w:val="24"/>
    </w:rPr>
  </w:style>
  <w:style w:type="paragraph" w:styleId="af3">
    <w:name w:val="Body Text Indent"/>
    <w:basedOn w:val="a2"/>
    <w:link w:val="af4"/>
    <w:uiPriority w:val="99"/>
    <w:rsid w:val="00646FFD"/>
    <w:pPr>
      <w:spacing w:after="120"/>
      <w:ind w:left="283"/>
    </w:pPr>
  </w:style>
  <w:style w:type="character" w:customStyle="1" w:styleId="af4">
    <w:name w:val="Основной текст с отступом Знак"/>
    <w:basedOn w:val="a3"/>
    <w:link w:val="af3"/>
    <w:uiPriority w:val="99"/>
    <w:rsid w:val="00646FFD"/>
    <w:rPr>
      <w:sz w:val="24"/>
    </w:rPr>
  </w:style>
  <w:style w:type="paragraph" w:styleId="af5">
    <w:name w:val="Title"/>
    <w:basedOn w:val="a2"/>
    <w:link w:val="af6"/>
    <w:uiPriority w:val="10"/>
    <w:qFormat/>
    <w:rsid w:val="00F36D7D"/>
    <w:pPr>
      <w:jc w:val="center"/>
    </w:pPr>
    <w:rPr>
      <w:b/>
      <w:color w:val="000000"/>
      <w:sz w:val="28"/>
      <w:szCs w:val="24"/>
    </w:rPr>
  </w:style>
  <w:style w:type="character" w:customStyle="1" w:styleId="af6">
    <w:name w:val="Заголовок Знак"/>
    <w:basedOn w:val="a3"/>
    <w:link w:val="af5"/>
    <w:uiPriority w:val="10"/>
    <w:rsid w:val="00F36D7D"/>
    <w:rPr>
      <w:b/>
      <w:color w:val="000000"/>
      <w:sz w:val="28"/>
      <w:szCs w:val="24"/>
    </w:rPr>
  </w:style>
  <w:style w:type="paragraph" w:styleId="25">
    <w:name w:val="Body Text Indent 2"/>
    <w:basedOn w:val="a2"/>
    <w:link w:val="26"/>
    <w:uiPriority w:val="99"/>
    <w:rsid w:val="00CC25FB"/>
    <w:pPr>
      <w:ind w:firstLine="35"/>
    </w:pPr>
    <w:rPr>
      <w:sz w:val="20"/>
      <w:lang w:val="en-US" w:eastAsia="en-US"/>
    </w:rPr>
  </w:style>
  <w:style w:type="character" w:customStyle="1" w:styleId="26">
    <w:name w:val="Основной текст с отступом 2 Знак"/>
    <w:basedOn w:val="a3"/>
    <w:link w:val="25"/>
    <w:uiPriority w:val="99"/>
    <w:rsid w:val="00CC25FB"/>
    <w:rPr>
      <w:lang w:val="en-US" w:eastAsia="en-US"/>
    </w:rPr>
  </w:style>
  <w:style w:type="character" w:styleId="af7">
    <w:name w:val="page number"/>
    <w:basedOn w:val="a3"/>
    <w:uiPriority w:val="99"/>
    <w:rsid w:val="00CC25FB"/>
  </w:style>
  <w:style w:type="paragraph" w:styleId="34">
    <w:name w:val="Body Text Indent 3"/>
    <w:basedOn w:val="a2"/>
    <w:link w:val="35"/>
    <w:uiPriority w:val="99"/>
    <w:rsid w:val="00CC25FB"/>
    <w:pPr>
      <w:ind w:left="-426"/>
      <w:jc w:val="both"/>
    </w:pPr>
    <w:rPr>
      <w:b/>
      <w:lang w:eastAsia="en-US"/>
    </w:rPr>
  </w:style>
  <w:style w:type="character" w:customStyle="1" w:styleId="35">
    <w:name w:val="Основной текст с отступом 3 Знак"/>
    <w:basedOn w:val="a3"/>
    <w:link w:val="34"/>
    <w:uiPriority w:val="99"/>
    <w:rsid w:val="00CC25FB"/>
    <w:rPr>
      <w:b/>
      <w:sz w:val="24"/>
      <w:lang w:eastAsia="en-US"/>
    </w:rPr>
  </w:style>
  <w:style w:type="paragraph" w:styleId="27">
    <w:name w:val="Body Text 2"/>
    <w:basedOn w:val="a2"/>
    <w:link w:val="28"/>
    <w:uiPriority w:val="99"/>
    <w:rsid w:val="00CC25FB"/>
    <w:pPr>
      <w:ind w:right="-18"/>
      <w:jc w:val="both"/>
    </w:pPr>
    <w:rPr>
      <w:sz w:val="20"/>
      <w:lang w:val="en-US" w:eastAsia="en-US"/>
    </w:rPr>
  </w:style>
  <w:style w:type="character" w:customStyle="1" w:styleId="28">
    <w:name w:val="Основной текст 2 Знак"/>
    <w:basedOn w:val="a3"/>
    <w:link w:val="27"/>
    <w:uiPriority w:val="99"/>
    <w:rsid w:val="00CC25FB"/>
    <w:rPr>
      <w:lang w:val="en-US" w:eastAsia="en-US"/>
    </w:rPr>
  </w:style>
  <w:style w:type="paragraph" w:styleId="36">
    <w:name w:val="Body Text 3"/>
    <w:basedOn w:val="a2"/>
    <w:link w:val="37"/>
    <w:uiPriority w:val="99"/>
    <w:rsid w:val="00CC25FB"/>
    <w:pPr>
      <w:jc w:val="both"/>
    </w:pPr>
    <w:rPr>
      <w:b/>
      <w:sz w:val="20"/>
      <w:lang w:val="en-US" w:eastAsia="en-US"/>
    </w:rPr>
  </w:style>
  <w:style w:type="character" w:customStyle="1" w:styleId="37">
    <w:name w:val="Основной текст 3 Знак"/>
    <w:basedOn w:val="a3"/>
    <w:link w:val="36"/>
    <w:uiPriority w:val="99"/>
    <w:rsid w:val="00CC25FB"/>
    <w:rPr>
      <w:b/>
      <w:lang w:val="en-US" w:eastAsia="en-US"/>
    </w:rPr>
  </w:style>
  <w:style w:type="paragraph" w:customStyle="1" w:styleId="text0">
    <w:name w:val="text"/>
    <w:basedOn w:val="Contract"/>
    <w:link w:val="text1"/>
    <w:uiPriority w:val="99"/>
    <w:rsid w:val="00CC25FB"/>
    <w:pPr>
      <w:spacing w:before="100" w:beforeAutospacing="1" w:after="100" w:afterAutospacing="1"/>
      <w:ind w:left="0" w:firstLine="0"/>
    </w:pPr>
  </w:style>
  <w:style w:type="paragraph" w:customStyle="1" w:styleId="Contract">
    <w:name w:val="Contract"/>
    <w:basedOn w:val="a2"/>
    <w:link w:val="Contract0"/>
    <w:rsid w:val="00CC25FB"/>
    <w:pPr>
      <w:tabs>
        <w:tab w:val="num" w:pos="360"/>
        <w:tab w:val="num" w:pos="460"/>
      </w:tabs>
      <w:ind w:left="450" w:hanging="450"/>
      <w:jc w:val="both"/>
    </w:pPr>
    <w:rPr>
      <w:sz w:val="20"/>
      <w:lang w:eastAsia="en-US"/>
    </w:rPr>
  </w:style>
  <w:style w:type="character" w:customStyle="1" w:styleId="Contract0">
    <w:name w:val="Contract Знак"/>
    <w:basedOn w:val="a3"/>
    <w:link w:val="Contract"/>
    <w:rsid w:val="00CC25FB"/>
    <w:rPr>
      <w:lang w:eastAsia="en-US"/>
    </w:rPr>
  </w:style>
  <w:style w:type="character" w:customStyle="1" w:styleId="text1">
    <w:name w:val="text Знак"/>
    <w:basedOn w:val="Contract0"/>
    <w:link w:val="text0"/>
    <w:rsid w:val="00CC25FB"/>
    <w:rPr>
      <w:lang w:eastAsia="en-US"/>
    </w:rPr>
  </w:style>
  <w:style w:type="paragraph" w:styleId="af8">
    <w:name w:val="Balloon Text"/>
    <w:basedOn w:val="a2"/>
    <w:link w:val="af9"/>
    <w:uiPriority w:val="99"/>
    <w:rsid w:val="00CC25FB"/>
    <w:rPr>
      <w:rFonts w:ascii="Tahoma" w:hAnsi="Tahoma" w:cs="Tahoma"/>
      <w:sz w:val="16"/>
      <w:szCs w:val="16"/>
      <w:lang w:val="en-US" w:eastAsia="en-US"/>
    </w:rPr>
  </w:style>
  <w:style w:type="character" w:customStyle="1" w:styleId="af9">
    <w:name w:val="Текст выноски Знак"/>
    <w:basedOn w:val="a3"/>
    <w:link w:val="af8"/>
    <w:uiPriority w:val="99"/>
    <w:rsid w:val="00CC25FB"/>
    <w:rPr>
      <w:rFonts w:ascii="Tahoma" w:hAnsi="Tahoma" w:cs="Tahoma"/>
      <w:sz w:val="16"/>
      <w:szCs w:val="16"/>
      <w:lang w:val="en-US" w:eastAsia="en-US"/>
    </w:rPr>
  </w:style>
  <w:style w:type="paragraph" w:customStyle="1" w:styleId="Listnint">
    <w:name w:val="List_n_int"/>
    <w:basedOn w:val="Listn"/>
    <w:uiPriority w:val="99"/>
    <w:rsid w:val="00CC25FB"/>
    <w:pPr>
      <w:numPr>
        <w:numId w:val="0"/>
      </w:numPr>
      <w:tabs>
        <w:tab w:val="clear" w:pos="900"/>
        <w:tab w:val="left" w:pos="1440"/>
        <w:tab w:val="num" w:pos="5819"/>
      </w:tabs>
      <w:ind w:left="1440" w:hanging="450"/>
    </w:pPr>
  </w:style>
  <w:style w:type="character" w:customStyle="1" w:styleId="310">
    <w:name w:val="Заголовок 31"/>
    <w:aliases w:val="Heading 3 Char Char,Heading 31"/>
    <w:basedOn w:val="a3"/>
    <w:uiPriority w:val="99"/>
    <w:rsid w:val="00CC25FB"/>
    <w:rPr>
      <w:rFonts w:cs="Arial"/>
      <w:bCs/>
      <w:noProof/>
      <w:lang w:val="ru-RU" w:eastAsia="en-US" w:bidi="ar-SA"/>
    </w:rPr>
  </w:style>
  <w:style w:type="paragraph" w:customStyle="1" w:styleId="afa">
    <w:name w:val="Пункт"/>
    <w:basedOn w:val="a7"/>
    <w:rsid w:val="00CC25FB"/>
    <w:pPr>
      <w:tabs>
        <w:tab w:val="num" w:pos="851"/>
      </w:tabs>
      <w:spacing w:before="120"/>
      <w:ind w:left="851" w:hanging="709"/>
    </w:pPr>
    <w:rPr>
      <w:sz w:val="24"/>
      <w:szCs w:val="24"/>
    </w:rPr>
  </w:style>
  <w:style w:type="character" w:styleId="afb">
    <w:name w:val="Hyperlink"/>
    <w:basedOn w:val="a3"/>
    <w:uiPriority w:val="99"/>
    <w:rsid w:val="00CC25FB"/>
    <w:rPr>
      <w:color w:val="0000FF"/>
      <w:u w:val="single"/>
    </w:rPr>
  </w:style>
  <w:style w:type="paragraph" w:customStyle="1" w:styleId="Parag">
    <w:name w:val="Parag"/>
    <w:basedOn w:val="a2"/>
    <w:link w:val="Parag0"/>
    <w:rsid w:val="00CC25FB"/>
    <w:pPr>
      <w:numPr>
        <w:numId w:val="5"/>
      </w:numPr>
      <w:jc w:val="both"/>
    </w:pPr>
    <w:rPr>
      <w:b/>
      <w:sz w:val="20"/>
      <w:lang w:eastAsia="en-US"/>
    </w:rPr>
  </w:style>
  <w:style w:type="character" w:customStyle="1" w:styleId="Parag0">
    <w:name w:val="Parag Знак"/>
    <w:basedOn w:val="a3"/>
    <w:link w:val="Parag"/>
    <w:rsid w:val="00CC25FB"/>
    <w:rPr>
      <w:b/>
      <w:lang w:eastAsia="en-US"/>
    </w:rPr>
  </w:style>
  <w:style w:type="paragraph" w:customStyle="1" w:styleId="textint">
    <w:name w:val="text_int"/>
    <w:basedOn w:val="a2"/>
    <w:uiPriority w:val="99"/>
    <w:rsid w:val="00CC25FB"/>
    <w:pPr>
      <w:tabs>
        <w:tab w:val="num" w:pos="3011"/>
      </w:tabs>
      <w:ind w:left="3011" w:hanging="540"/>
      <w:jc w:val="both"/>
    </w:pPr>
    <w:rPr>
      <w:sz w:val="20"/>
      <w:lang w:eastAsia="en-US"/>
    </w:rPr>
  </w:style>
  <w:style w:type="paragraph" w:customStyle="1" w:styleId="appex">
    <w:name w:val="appex"/>
    <w:basedOn w:val="a2"/>
    <w:uiPriority w:val="99"/>
    <w:rsid w:val="00CC25FB"/>
    <w:pPr>
      <w:tabs>
        <w:tab w:val="left" w:pos="540"/>
        <w:tab w:val="left" w:pos="1170"/>
      </w:tabs>
      <w:spacing w:after="100" w:afterAutospacing="1"/>
      <w:ind w:left="547" w:hanging="360"/>
    </w:pPr>
    <w:rPr>
      <w:b/>
      <w:sz w:val="20"/>
      <w:lang w:eastAsia="en-US"/>
    </w:rPr>
  </w:style>
  <w:style w:type="paragraph" w:customStyle="1" w:styleId="appexint">
    <w:name w:val="appex_int"/>
    <w:basedOn w:val="a2"/>
    <w:uiPriority w:val="99"/>
    <w:rsid w:val="00CC25FB"/>
    <w:pPr>
      <w:tabs>
        <w:tab w:val="left" w:pos="990"/>
      </w:tabs>
      <w:spacing w:after="100" w:afterAutospacing="1"/>
      <w:ind w:left="993" w:hanging="446"/>
    </w:pPr>
    <w:rPr>
      <w:sz w:val="20"/>
      <w:lang w:eastAsia="en-US"/>
    </w:rPr>
  </w:style>
  <w:style w:type="character" w:styleId="afc">
    <w:name w:val="annotation reference"/>
    <w:basedOn w:val="a3"/>
    <w:uiPriority w:val="99"/>
    <w:rsid w:val="00CC25FB"/>
    <w:rPr>
      <w:sz w:val="16"/>
      <w:szCs w:val="16"/>
    </w:rPr>
  </w:style>
  <w:style w:type="paragraph" w:styleId="afd">
    <w:name w:val="annotation text"/>
    <w:basedOn w:val="a2"/>
    <w:link w:val="afe"/>
    <w:rsid w:val="00CC25FB"/>
    <w:rPr>
      <w:sz w:val="20"/>
      <w:lang w:val="en-US" w:eastAsia="en-US"/>
    </w:rPr>
  </w:style>
  <w:style w:type="character" w:customStyle="1" w:styleId="afe">
    <w:name w:val="Текст примечания Знак"/>
    <w:basedOn w:val="a3"/>
    <w:link w:val="afd"/>
    <w:uiPriority w:val="99"/>
    <w:rsid w:val="00CC25FB"/>
    <w:rPr>
      <w:lang w:val="en-US" w:eastAsia="en-US"/>
    </w:rPr>
  </w:style>
  <w:style w:type="paragraph" w:styleId="aff">
    <w:name w:val="annotation subject"/>
    <w:basedOn w:val="afd"/>
    <w:next w:val="afd"/>
    <w:link w:val="aff0"/>
    <w:uiPriority w:val="99"/>
    <w:rsid w:val="00CC25FB"/>
    <w:rPr>
      <w:b/>
      <w:bCs/>
    </w:rPr>
  </w:style>
  <w:style w:type="character" w:customStyle="1" w:styleId="aff0">
    <w:name w:val="Тема примечания Знак"/>
    <w:basedOn w:val="afe"/>
    <w:link w:val="aff"/>
    <w:uiPriority w:val="99"/>
    <w:rsid w:val="00CC25FB"/>
    <w:rPr>
      <w:b/>
      <w:bCs/>
      <w:lang w:val="en-US" w:eastAsia="en-US"/>
    </w:rPr>
  </w:style>
  <w:style w:type="paragraph" w:customStyle="1" w:styleId="Arial12">
    <w:name w:val="Стиль ТекстОбычный + Arial 12 пт"/>
    <w:basedOn w:val="a2"/>
    <w:uiPriority w:val="99"/>
    <w:rsid w:val="00CC25FB"/>
    <w:pPr>
      <w:numPr>
        <w:numId w:val="6"/>
      </w:numPr>
      <w:spacing w:line="360" w:lineRule="auto"/>
      <w:jc w:val="both"/>
    </w:pPr>
    <w:rPr>
      <w:szCs w:val="24"/>
    </w:rPr>
  </w:style>
  <w:style w:type="paragraph" w:customStyle="1" w:styleId="16">
    <w:name w:val="Обычный1"/>
    <w:rsid w:val="00CC25FB"/>
    <w:pPr>
      <w:spacing w:before="100" w:after="100"/>
    </w:pPr>
    <w:rPr>
      <w:snapToGrid w:val="0"/>
      <w:sz w:val="24"/>
    </w:rPr>
  </w:style>
  <w:style w:type="paragraph" w:customStyle="1" w:styleId="1">
    <w:name w:val="Уровень 1"/>
    <w:basedOn w:val="a2"/>
    <w:rsid w:val="00CC25FB"/>
    <w:pPr>
      <w:numPr>
        <w:numId w:val="4"/>
      </w:numPr>
      <w:spacing w:before="240" w:after="120"/>
      <w:jc w:val="center"/>
    </w:pPr>
    <w:rPr>
      <w:b/>
      <w:szCs w:val="24"/>
    </w:rPr>
  </w:style>
  <w:style w:type="paragraph" w:customStyle="1" w:styleId="-2">
    <w:name w:val="Уровень-2 Знак Знак"/>
    <w:basedOn w:val="1"/>
    <w:link w:val="-20"/>
    <w:rsid w:val="00CC25FB"/>
    <w:pPr>
      <w:numPr>
        <w:ilvl w:val="1"/>
      </w:numPr>
      <w:spacing w:before="0" w:after="0"/>
      <w:jc w:val="both"/>
    </w:pPr>
    <w:rPr>
      <w:b w:val="0"/>
    </w:rPr>
  </w:style>
  <w:style w:type="character" w:customStyle="1" w:styleId="-20">
    <w:name w:val="Уровень-2 Знак Знак Знак"/>
    <w:basedOn w:val="a3"/>
    <w:link w:val="-2"/>
    <w:rsid w:val="00CC25FB"/>
    <w:rPr>
      <w:sz w:val="24"/>
      <w:szCs w:val="24"/>
    </w:rPr>
  </w:style>
  <w:style w:type="character" w:styleId="HTML">
    <w:name w:val="HTML Typewriter"/>
    <w:basedOn w:val="a3"/>
    <w:rsid w:val="00CC25FB"/>
    <w:rPr>
      <w:rFonts w:ascii="Courier New" w:eastAsia="Times New Roman" w:hAnsi="Courier New" w:cs="Courier New"/>
      <w:sz w:val="20"/>
      <w:szCs w:val="20"/>
    </w:rPr>
  </w:style>
  <w:style w:type="paragraph" w:styleId="aff1">
    <w:name w:val="caption"/>
    <w:aliases w:val="Рисунок название стить"/>
    <w:basedOn w:val="a2"/>
    <w:next w:val="a2"/>
    <w:unhideWhenUsed/>
    <w:qFormat/>
    <w:rsid w:val="00253E48"/>
    <w:rPr>
      <w:b/>
      <w:bCs/>
      <w:sz w:val="20"/>
    </w:rPr>
  </w:style>
  <w:style w:type="table" w:styleId="aff2">
    <w:name w:val="Table Grid"/>
    <w:basedOn w:val="a4"/>
    <w:rsid w:val="003F2210"/>
    <w:rPr>
      <w:rFonts w:ascii="Arial" w:eastAsia="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List Bullet 2"/>
    <w:basedOn w:val="a2"/>
    <w:qFormat/>
    <w:rsid w:val="009C2C67"/>
    <w:pPr>
      <w:widowControl w:val="0"/>
      <w:numPr>
        <w:numId w:val="7"/>
      </w:numPr>
      <w:contextualSpacing/>
      <w:jc w:val="both"/>
    </w:pPr>
    <w:rPr>
      <w:rFonts w:eastAsia="Arial"/>
      <w:szCs w:val="22"/>
      <w:lang w:eastAsia="en-US"/>
    </w:rPr>
  </w:style>
  <w:style w:type="character" w:styleId="aff3">
    <w:name w:val="footnote reference"/>
    <w:aliases w:val="fr,Used by Word for Help footnote symbols"/>
    <w:basedOn w:val="a3"/>
    <w:unhideWhenUsed/>
    <w:rsid w:val="00B17C15"/>
    <w:rPr>
      <w:vertAlign w:val="superscript"/>
    </w:rPr>
  </w:style>
  <w:style w:type="character" w:customStyle="1" w:styleId="13">
    <w:name w:val="Заголовок 1 Знак"/>
    <w:aliases w:val="Таблица Знак,Document Header1 Знак,H1 Знак1,H1 Знак Знак,Headi... Знак,Heading 1iz Знак,Б1 Знак,Б11 Знак,Введение... Знак"/>
    <w:basedOn w:val="a3"/>
    <w:link w:val="12"/>
    <w:uiPriority w:val="9"/>
    <w:locked/>
    <w:rsid w:val="009C2C67"/>
    <w:rPr>
      <w:rFonts w:cs="Arial"/>
      <w:bCs/>
      <w:kern w:val="32"/>
      <w:szCs w:val="32"/>
    </w:rPr>
  </w:style>
  <w:style w:type="table" w:styleId="-5">
    <w:name w:val="Light List Accent 5"/>
    <w:basedOn w:val="a4"/>
    <w:uiPriority w:val="99"/>
    <w:rsid w:val="00CB284E"/>
    <w:rPr>
      <w:rFonts w:ascii="Arial" w:eastAsia="Arial" w:hAnsi="Arial"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aff4">
    <w:name w:val="Subtitle"/>
    <w:basedOn w:val="a2"/>
    <w:next w:val="a2"/>
    <w:link w:val="aff5"/>
    <w:uiPriority w:val="11"/>
    <w:qFormat/>
    <w:rsid w:val="00CB284E"/>
    <w:pPr>
      <w:spacing w:line="360" w:lineRule="auto"/>
      <w:ind w:firstLine="709"/>
      <w:contextualSpacing/>
      <w:jc w:val="both"/>
    </w:pPr>
    <w:rPr>
      <w:i/>
      <w:iCs/>
      <w:color w:val="4F81BD"/>
      <w:spacing w:val="15"/>
      <w:szCs w:val="24"/>
      <w:lang w:eastAsia="en-US"/>
    </w:rPr>
  </w:style>
  <w:style w:type="character" w:customStyle="1" w:styleId="aff5">
    <w:name w:val="Подзаголовок Знак"/>
    <w:basedOn w:val="a3"/>
    <w:link w:val="aff4"/>
    <w:uiPriority w:val="11"/>
    <w:rsid w:val="00CB284E"/>
    <w:rPr>
      <w:i/>
      <w:iCs/>
      <w:color w:val="4F81BD"/>
      <w:spacing w:val="15"/>
      <w:sz w:val="24"/>
      <w:szCs w:val="24"/>
      <w:lang w:eastAsia="en-US"/>
    </w:rPr>
  </w:style>
  <w:style w:type="character" w:styleId="aff6">
    <w:name w:val="Strong"/>
    <w:basedOn w:val="a3"/>
    <w:uiPriority w:val="22"/>
    <w:qFormat/>
    <w:rsid w:val="00CB284E"/>
    <w:rPr>
      <w:rFonts w:cs="Times New Roman"/>
      <w:b/>
      <w:bCs/>
    </w:rPr>
  </w:style>
  <w:style w:type="character" w:styleId="aff7">
    <w:name w:val="Emphasis"/>
    <w:basedOn w:val="a3"/>
    <w:uiPriority w:val="20"/>
    <w:qFormat/>
    <w:rsid w:val="00CB284E"/>
    <w:rPr>
      <w:rFonts w:cs="Times New Roman"/>
      <w:i/>
      <w:iCs/>
    </w:rPr>
  </w:style>
  <w:style w:type="paragraph" w:styleId="aff8">
    <w:name w:val="No Spacing"/>
    <w:link w:val="aff9"/>
    <w:uiPriority w:val="1"/>
    <w:qFormat/>
    <w:rsid w:val="00CB284E"/>
    <w:rPr>
      <w:rFonts w:ascii="Arial" w:eastAsia="Arial" w:hAnsi="Arial" w:cs="Arial"/>
      <w:sz w:val="22"/>
      <w:szCs w:val="22"/>
      <w:lang w:eastAsia="en-US"/>
    </w:rPr>
  </w:style>
  <w:style w:type="paragraph" w:styleId="29">
    <w:name w:val="Quote"/>
    <w:basedOn w:val="a2"/>
    <w:next w:val="a2"/>
    <w:link w:val="2a"/>
    <w:uiPriority w:val="99"/>
    <w:qFormat/>
    <w:rsid w:val="00CB284E"/>
    <w:pPr>
      <w:spacing w:line="360" w:lineRule="auto"/>
      <w:ind w:firstLine="709"/>
      <w:contextualSpacing/>
      <w:jc w:val="both"/>
    </w:pPr>
    <w:rPr>
      <w:rFonts w:eastAsia="Arial"/>
      <w:i/>
      <w:iCs/>
      <w:color w:val="000000"/>
      <w:sz w:val="20"/>
      <w:szCs w:val="22"/>
      <w:lang w:eastAsia="en-US"/>
    </w:rPr>
  </w:style>
  <w:style w:type="character" w:customStyle="1" w:styleId="2a">
    <w:name w:val="Цитата 2 Знак"/>
    <w:basedOn w:val="a3"/>
    <w:link w:val="29"/>
    <w:uiPriority w:val="99"/>
    <w:rsid w:val="00CB284E"/>
    <w:rPr>
      <w:rFonts w:eastAsia="Arial"/>
      <w:i/>
      <w:iCs/>
      <w:color w:val="000000"/>
      <w:szCs w:val="22"/>
      <w:lang w:eastAsia="en-US"/>
    </w:rPr>
  </w:style>
  <w:style w:type="paragraph" w:styleId="affa">
    <w:name w:val="Intense Quote"/>
    <w:basedOn w:val="a2"/>
    <w:next w:val="a2"/>
    <w:link w:val="affb"/>
    <w:uiPriority w:val="30"/>
    <w:qFormat/>
    <w:rsid w:val="00CB284E"/>
    <w:pPr>
      <w:pBdr>
        <w:bottom w:val="single" w:sz="4" w:space="4" w:color="4F81BD"/>
      </w:pBdr>
      <w:spacing w:before="200" w:after="280" w:line="360" w:lineRule="auto"/>
      <w:ind w:left="936" w:right="936" w:firstLine="709"/>
      <w:contextualSpacing/>
      <w:jc w:val="both"/>
    </w:pPr>
    <w:rPr>
      <w:rFonts w:eastAsia="Arial"/>
      <w:b/>
      <w:i/>
      <w:iCs/>
      <w:color w:val="4F81BD"/>
      <w:sz w:val="20"/>
      <w:szCs w:val="22"/>
      <w:lang w:eastAsia="en-US"/>
    </w:rPr>
  </w:style>
  <w:style w:type="character" w:customStyle="1" w:styleId="affb">
    <w:name w:val="Выделенная цитата Знак"/>
    <w:basedOn w:val="a3"/>
    <w:link w:val="affa"/>
    <w:uiPriority w:val="30"/>
    <w:rsid w:val="00CB284E"/>
    <w:rPr>
      <w:rFonts w:eastAsia="Arial"/>
      <w:b/>
      <w:i/>
      <w:iCs/>
      <w:color w:val="4F81BD"/>
      <w:szCs w:val="22"/>
      <w:lang w:eastAsia="en-US"/>
    </w:rPr>
  </w:style>
  <w:style w:type="character" w:styleId="affc">
    <w:name w:val="Subtle Emphasis"/>
    <w:basedOn w:val="a3"/>
    <w:uiPriority w:val="19"/>
    <w:qFormat/>
    <w:rsid w:val="00CB284E"/>
    <w:rPr>
      <w:rFonts w:cs="Times New Roman"/>
      <w:i/>
      <w:iCs/>
      <w:color w:val="808080"/>
    </w:rPr>
  </w:style>
  <w:style w:type="character" w:styleId="affd">
    <w:name w:val="Intense Emphasis"/>
    <w:basedOn w:val="a3"/>
    <w:uiPriority w:val="21"/>
    <w:qFormat/>
    <w:rsid w:val="00CB284E"/>
    <w:rPr>
      <w:rFonts w:cs="Times New Roman"/>
      <w:b/>
      <w:bCs/>
      <w:i/>
      <w:iCs/>
      <w:color w:val="4F81BD"/>
    </w:rPr>
  </w:style>
  <w:style w:type="character" w:styleId="affe">
    <w:name w:val="Subtle Reference"/>
    <w:basedOn w:val="a3"/>
    <w:uiPriority w:val="31"/>
    <w:qFormat/>
    <w:rsid w:val="00CB284E"/>
    <w:rPr>
      <w:rFonts w:cs="Times New Roman"/>
      <w:smallCaps/>
      <w:color w:val="C0504D"/>
      <w:u w:val="single"/>
    </w:rPr>
  </w:style>
  <w:style w:type="character" w:styleId="afff">
    <w:name w:val="Intense Reference"/>
    <w:basedOn w:val="a3"/>
    <w:uiPriority w:val="32"/>
    <w:qFormat/>
    <w:rsid w:val="00CB284E"/>
    <w:rPr>
      <w:rFonts w:cs="Times New Roman"/>
      <w:b/>
      <w:bCs/>
      <w:smallCaps/>
      <w:color w:val="C0504D"/>
      <w:spacing w:val="5"/>
      <w:u w:val="single"/>
    </w:rPr>
  </w:style>
  <w:style w:type="character" w:styleId="afff0">
    <w:name w:val="Book Title"/>
    <w:basedOn w:val="a3"/>
    <w:uiPriority w:val="33"/>
    <w:qFormat/>
    <w:rsid w:val="00CB284E"/>
    <w:rPr>
      <w:rFonts w:cs="Times New Roman"/>
      <w:b/>
      <w:bCs/>
      <w:smallCaps/>
      <w:spacing w:val="5"/>
    </w:rPr>
  </w:style>
  <w:style w:type="paragraph" w:styleId="afff1">
    <w:name w:val="TOC Heading"/>
    <w:basedOn w:val="12"/>
    <w:next w:val="a2"/>
    <w:uiPriority w:val="39"/>
    <w:qFormat/>
    <w:rsid w:val="00CB284E"/>
    <w:pPr>
      <w:keepLines/>
      <w:spacing w:before="480" w:line="360" w:lineRule="auto"/>
      <w:ind w:left="858" w:hanging="432"/>
      <w:contextualSpacing/>
      <w:jc w:val="both"/>
      <w:outlineLvl w:val="9"/>
    </w:pPr>
    <w:rPr>
      <w:rFonts w:cs="Times New Roman"/>
      <w:bCs w:val="0"/>
      <w:caps/>
      <w:color w:val="365F91"/>
      <w:kern w:val="0"/>
      <w:sz w:val="28"/>
      <w:szCs w:val="28"/>
      <w:lang w:val="en-GB" w:eastAsia="en-US"/>
    </w:rPr>
  </w:style>
  <w:style w:type="paragraph" w:styleId="17">
    <w:name w:val="toc 1"/>
    <w:basedOn w:val="a2"/>
    <w:next w:val="a2"/>
    <w:autoRedefine/>
    <w:uiPriority w:val="39"/>
    <w:rsid w:val="00BB3412"/>
    <w:pPr>
      <w:tabs>
        <w:tab w:val="left" w:pos="1100"/>
        <w:tab w:val="right" w:leader="dot" w:pos="9742"/>
      </w:tabs>
      <w:spacing w:before="120" w:after="120" w:line="360" w:lineRule="auto"/>
      <w:ind w:left="142"/>
      <w:contextualSpacing/>
      <w:jc w:val="both"/>
    </w:pPr>
    <w:rPr>
      <w:rFonts w:eastAsia="Arial"/>
      <w:b/>
      <w:caps/>
      <w:sz w:val="20"/>
      <w:lang w:eastAsia="en-US"/>
    </w:rPr>
  </w:style>
  <w:style w:type="paragraph" w:styleId="afff2">
    <w:name w:val="List Number"/>
    <w:basedOn w:val="a2"/>
    <w:rsid w:val="00CB284E"/>
    <w:pPr>
      <w:tabs>
        <w:tab w:val="num" w:pos="360"/>
      </w:tabs>
      <w:spacing w:line="360" w:lineRule="auto"/>
      <w:ind w:left="360" w:hanging="360"/>
      <w:contextualSpacing/>
      <w:jc w:val="both"/>
    </w:pPr>
    <w:rPr>
      <w:rFonts w:eastAsia="Arial"/>
      <w:sz w:val="20"/>
      <w:szCs w:val="22"/>
      <w:lang w:eastAsia="en-US"/>
    </w:rPr>
  </w:style>
  <w:style w:type="paragraph" w:styleId="afff3">
    <w:name w:val="List Bullet"/>
    <w:basedOn w:val="a2"/>
    <w:rsid w:val="00CB284E"/>
    <w:pPr>
      <w:tabs>
        <w:tab w:val="num" w:pos="360"/>
      </w:tabs>
      <w:spacing w:line="360" w:lineRule="auto"/>
      <w:ind w:left="360" w:hanging="360"/>
      <w:contextualSpacing/>
      <w:jc w:val="both"/>
    </w:pPr>
    <w:rPr>
      <w:rFonts w:eastAsia="Arial"/>
      <w:sz w:val="20"/>
      <w:szCs w:val="22"/>
      <w:lang w:eastAsia="en-US"/>
    </w:rPr>
  </w:style>
  <w:style w:type="paragraph" w:styleId="38">
    <w:name w:val="List Bullet 3"/>
    <w:basedOn w:val="a2"/>
    <w:rsid w:val="00CB284E"/>
    <w:pPr>
      <w:tabs>
        <w:tab w:val="num" w:pos="926"/>
      </w:tabs>
      <w:spacing w:line="360" w:lineRule="auto"/>
      <w:ind w:left="926" w:hanging="360"/>
      <w:contextualSpacing/>
      <w:jc w:val="both"/>
    </w:pPr>
    <w:rPr>
      <w:rFonts w:eastAsia="Arial"/>
      <w:sz w:val="20"/>
      <w:szCs w:val="22"/>
      <w:lang w:eastAsia="en-US"/>
    </w:rPr>
  </w:style>
  <w:style w:type="paragraph" w:styleId="42">
    <w:name w:val="List Bullet 4"/>
    <w:basedOn w:val="a2"/>
    <w:uiPriority w:val="99"/>
    <w:rsid w:val="00CB284E"/>
    <w:pPr>
      <w:tabs>
        <w:tab w:val="num" w:pos="1209"/>
      </w:tabs>
      <w:spacing w:line="360" w:lineRule="auto"/>
      <w:ind w:left="1209" w:hanging="360"/>
      <w:contextualSpacing/>
      <w:jc w:val="both"/>
    </w:pPr>
    <w:rPr>
      <w:rFonts w:eastAsia="Arial"/>
      <w:sz w:val="20"/>
      <w:szCs w:val="22"/>
      <w:lang w:eastAsia="en-US"/>
    </w:rPr>
  </w:style>
  <w:style w:type="paragraph" w:styleId="51">
    <w:name w:val="List Bullet 5"/>
    <w:basedOn w:val="a2"/>
    <w:uiPriority w:val="99"/>
    <w:rsid w:val="00CB284E"/>
    <w:pPr>
      <w:tabs>
        <w:tab w:val="num" w:pos="1492"/>
      </w:tabs>
      <w:spacing w:line="360" w:lineRule="auto"/>
      <w:ind w:left="1492" w:hanging="360"/>
      <w:contextualSpacing/>
      <w:jc w:val="both"/>
    </w:pPr>
    <w:rPr>
      <w:rFonts w:eastAsia="Arial"/>
      <w:sz w:val="20"/>
      <w:szCs w:val="22"/>
      <w:lang w:eastAsia="en-US"/>
    </w:rPr>
  </w:style>
  <w:style w:type="paragraph" w:styleId="afff4">
    <w:name w:val="List Continue"/>
    <w:basedOn w:val="a2"/>
    <w:uiPriority w:val="99"/>
    <w:rsid w:val="00CB284E"/>
    <w:pPr>
      <w:spacing w:after="120" w:line="360" w:lineRule="auto"/>
      <w:ind w:left="283" w:firstLine="709"/>
      <w:contextualSpacing/>
      <w:jc w:val="both"/>
    </w:pPr>
    <w:rPr>
      <w:rFonts w:eastAsia="Arial"/>
      <w:sz w:val="20"/>
      <w:szCs w:val="22"/>
      <w:lang w:eastAsia="en-US"/>
    </w:rPr>
  </w:style>
  <w:style w:type="paragraph" w:styleId="39">
    <w:name w:val="List Continue 3"/>
    <w:basedOn w:val="a2"/>
    <w:uiPriority w:val="99"/>
    <w:rsid w:val="00CB284E"/>
    <w:pPr>
      <w:spacing w:after="120" w:line="360" w:lineRule="auto"/>
      <w:ind w:left="849" w:firstLine="709"/>
      <w:contextualSpacing/>
      <w:jc w:val="both"/>
    </w:pPr>
    <w:rPr>
      <w:rFonts w:eastAsia="Arial"/>
      <w:sz w:val="20"/>
      <w:szCs w:val="22"/>
      <w:lang w:eastAsia="en-US"/>
    </w:rPr>
  </w:style>
  <w:style w:type="paragraph" w:styleId="43">
    <w:name w:val="List Continue 4"/>
    <w:basedOn w:val="a2"/>
    <w:uiPriority w:val="99"/>
    <w:rsid w:val="00CB284E"/>
    <w:pPr>
      <w:spacing w:after="120" w:line="360" w:lineRule="auto"/>
      <w:ind w:left="1132" w:firstLine="709"/>
      <w:contextualSpacing/>
      <w:jc w:val="both"/>
    </w:pPr>
    <w:rPr>
      <w:rFonts w:eastAsia="Arial"/>
      <w:sz w:val="20"/>
      <w:szCs w:val="22"/>
      <w:lang w:eastAsia="en-US"/>
    </w:rPr>
  </w:style>
  <w:style w:type="paragraph" w:styleId="52">
    <w:name w:val="List Continue 5"/>
    <w:basedOn w:val="a2"/>
    <w:uiPriority w:val="99"/>
    <w:rsid w:val="00CB284E"/>
    <w:pPr>
      <w:spacing w:after="120" w:line="360" w:lineRule="auto"/>
      <w:ind w:left="1415" w:firstLine="709"/>
      <w:contextualSpacing/>
      <w:jc w:val="both"/>
    </w:pPr>
    <w:rPr>
      <w:rFonts w:eastAsia="Arial"/>
      <w:sz w:val="20"/>
      <w:szCs w:val="22"/>
      <w:lang w:eastAsia="en-US"/>
    </w:rPr>
  </w:style>
  <w:style w:type="paragraph" w:styleId="2b">
    <w:name w:val="List Number 2"/>
    <w:basedOn w:val="a2"/>
    <w:rsid w:val="00CB284E"/>
    <w:pPr>
      <w:tabs>
        <w:tab w:val="num" w:pos="643"/>
      </w:tabs>
      <w:spacing w:line="360" w:lineRule="auto"/>
      <w:ind w:left="643" w:hanging="360"/>
      <w:contextualSpacing/>
      <w:jc w:val="both"/>
    </w:pPr>
    <w:rPr>
      <w:rFonts w:eastAsia="Arial"/>
      <w:sz w:val="20"/>
      <w:szCs w:val="22"/>
      <w:lang w:eastAsia="en-US"/>
    </w:rPr>
  </w:style>
  <w:style w:type="paragraph" w:styleId="3a">
    <w:name w:val="List Number 3"/>
    <w:basedOn w:val="a2"/>
    <w:rsid w:val="00CB284E"/>
    <w:pPr>
      <w:tabs>
        <w:tab w:val="num" w:pos="926"/>
      </w:tabs>
      <w:spacing w:line="360" w:lineRule="auto"/>
      <w:ind w:left="926" w:hanging="360"/>
      <w:contextualSpacing/>
      <w:jc w:val="both"/>
    </w:pPr>
    <w:rPr>
      <w:rFonts w:eastAsia="Arial"/>
      <w:sz w:val="20"/>
      <w:szCs w:val="22"/>
      <w:lang w:eastAsia="en-US"/>
    </w:rPr>
  </w:style>
  <w:style w:type="paragraph" w:styleId="2c">
    <w:name w:val="List Continue 2"/>
    <w:basedOn w:val="a2"/>
    <w:uiPriority w:val="99"/>
    <w:rsid w:val="00CB284E"/>
    <w:pPr>
      <w:spacing w:after="120" w:line="360" w:lineRule="auto"/>
      <w:ind w:left="566" w:firstLine="709"/>
      <w:contextualSpacing/>
      <w:jc w:val="both"/>
    </w:pPr>
    <w:rPr>
      <w:rFonts w:eastAsia="Arial"/>
      <w:sz w:val="20"/>
      <w:szCs w:val="22"/>
      <w:lang w:eastAsia="en-US"/>
    </w:rPr>
  </w:style>
  <w:style w:type="paragraph" w:styleId="afff5">
    <w:name w:val="Document Map"/>
    <w:basedOn w:val="a2"/>
    <w:link w:val="afff6"/>
    <w:uiPriority w:val="99"/>
    <w:semiHidden/>
    <w:rsid w:val="00CB284E"/>
    <w:pPr>
      <w:ind w:firstLine="709"/>
      <w:contextualSpacing/>
      <w:jc w:val="both"/>
    </w:pPr>
    <w:rPr>
      <w:rFonts w:ascii="Tahoma" w:eastAsia="Arial" w:hAnsi="Tahoma" w:cs="Tahoma"/>
      <w:sz w:val="16"/>
      <w:szCs w:val="16"/>
      <w:lang w:eastAsia="en-US"/>
    </w:rPr>
  </w:style>
  <w:style w:type="character" w:customStyle="1" w:styleId="afff6">
    <w:name w:val="Схема документа Знак"/>
    <w:basedOn w:val="a3"/>
    <w:link w:val="afff5"/>
    <w:uiPriority w:val="99"/>
    <w:semiHidden/>
    <w:rsid w:val="00CB284E"/>
    <w:rPr>
      <w:rFonts w:ascii="Tahoma" w:eastAsia="Arial" w:hAnsi="Tahoma" w:cs="Tahoma"/>
      <w:sz w:val="16"/>
      <w:szCs w:val="16"/>
      <w:lang w:eastAsia="en-US"/>
    </w:rPr>
  </w:style>
  <w:style w:type="paragraph" w:styleId="2d">
    <w:name w:val="toc 2"/>
    <w:basedOn w:val="a2"/>
    <w:next w:val="a2"/>
    <w:autoRedefine/>
    <w:uiPriority w:val="39"/>
    <w:rsid w:val="00CB284E"/>
    <w:pPr>
      <w:spacing w:line="360" w:lineRule="auto"/>
      <w:ind w:left="220" w:firstLine="709"/>
      <w:contextualSpacing/>
      <w:jc w:val="both"/>
    </w:pPr>
    <w:rPr>
      <w:rFonts w:eastAsia="Arial"/>
      <w:smallCaps/>
      <w:sz w:val="20"/>
      <w:lang w:eastAsia="en-US"/>
    </w:rPr>
  </w:style>
  <w:style w:type="paragraph" w:styleId="3b">
    <w:name w:val="toc 3"/>
    <w:basedOn w:val="a2"/>
    <w:next w:val="a2"/>
    <w:autoRedefine/>
    <w:uiPriority w:val="39"/>
    <w:rsid w:val="00CB284E"/>
    <w:pPr>
      <w:spacing w:line="360" w:lineRule="auto"/>
      <w:ind w:left="440" w:firstLine="709"/>
      <w:contextualSpacing/>
      <w:jc w:val="both"/>
    </w:pPr>
    <w:rPr>
      <w:rFonts w:eastAsia="Arial"/>
      <w:i/>
      <w:iCs/>
      <w:sz w:val="20"/>
      <w:lang w:eastAsia="en-US"/>
    </w:rPr>
  </w:style>
  <w:style w:type="paragraph" w:styleId="44">
    <w:name w:val="toc 4"/>
    <w:basedOn w:val="a2"/>
    <w:next w:val="a2"/>
    <w:autoRedefine/>
    <w:uiPriority w:val="39"/>
    <w:rsid w:val="00CB284E"/>
    <w:pPr>
      <w:spacing w:line="360" w:lineRule="auto"/>
      <w:ind w:left="660" w:firstLine="709"/>
      <w:contextualSpacing/>
      <w:jc w:val="both"/>
    </w:pPr>
    <w:rPr>
      <w:rFonts w:eastAsia="Arial"/>
      <w:sz w:val="18"/>
      <w:szCs w:val="18"/>
      <w:lang w:eastAsia="en-US"/>
    </w:rPr>
  </w:style>
  <w:style w:type="paragraph" w:styleId="53">
    <w:name w:val="toc 5"/>
    <w:basedOn w:val="a2"/>
    <w:next w:val="a2"/>
    <w:autoRedefine/>
    <w:uiPriority w:val="39"/>
    <w:rsid w:val="00CB284E"/>
    <w:pPr>
      <w:spacing w:line="360" w:lineRule="auto"/>
      <w:ind w:left="880" w:firstLine="709"/>
      <w:contextualSpacing/>
      <w:jc w:val="both"/>
    </w:pPr>
    <w:rPr>
      <w:rFonts w:eastAsia="Arial"/>
      <w:sz w:val="18"/>
      <w:szCs w:val="18"/>
      <w:lang w:eastAsia="en-US"/>
    </w:rPr>
  </w:style>
  <w:style w:type="paragraph" w:styleId="61">
    <w:name w:val="toc 6"/>
    <w:basedOn w:val="a2"/>
    <w:next w:val="a2"/>
    <w:autoRedefine/>
    <w:uiPriority w:val="39"/>
    <w:rsid w:val="00CB284E"/>
    <w:pPr>
      <w:spacing w:line="360" w:lineRule="auto"/>
      <w:ind w:left="1100" w:firstLine="709"/>
      <w:contextualSpacing/>
      <w:jc w:val="both"/>
    </w:pPr>
    <w:rPr>
      <w:rFonts w:eastAsia="Arial"/>
      <w:sz w:val="18"/>
      <w:szCs w:val="18"/>
      <w:lang w:eastAsia="en-US"/>
    </w:rPr>
  </w:style>
  <w:style w:type="paragraph" w:styleId="71">
    <w:name w:val="toc 7"/>
    <w:basedOn w:val="a2"/>
    <w:next w:val="a2"/>
    <w:autoRedefine/>
    <w:uiPriority w:val="39"/>
    <w:rsid w:val="00CB284E"/>
    <w:pPr>
      <w:spacing w:line="360" w:lineRule="auto"/>
      <w:ind w:left="1320" w:firstLine="709"/>
      <w:contextualSpacing/>
      <w:jc w:val="both"/>
    </w:pPr>
    <w:rPr>
      <w:rFonts w:eastAsia="Arial"/>
      <w:sz w:val="18"/>
      <w:szCs w:val="18"/>
      <w:lang w:eastAsia="en-US"/>
    </w:rPr>
  </w:style>
  <w:style w:type="paragraph" w:styleId="81">
    <w:name w:val="toc 8"/>
    <w:basedOn w:val="a2"/>
    <w:next w:val="a2"/>
    <w:autoRedefine/>
    <w:uiPriority w:val="39"/>
    <w:rsid w:val="00CB284E"/>
    <w:pPr>
      <w:spacing w:line="360" w:lineRule="auto"/>
      <w:ind w:left="1540" w:firstLine="709"/>
      <w:contextualSpacing/>
      <w:jc w:val="both"/>
    </w:pPr>
    <w:rPr>
      <w:rFonts w:eastAsia="Arial"/>
      <w:sz w:val="18"/>
      <w:szCs w:val="18"/>
      <w:lang w:eastAsia="en-US"/>
    </w:rPr>
  </w:style>
  <w:style w:type="paragraph" w:styleId="91">
    <w:name w:val="toc 9"/>
    <w:basedOn w:val="a2"/>
    <w:next w:val="a2"/>
    <w:autoRedefine/>
    <w:uiPriority w:val="39"/>
    <w:rsid w:val="00CB284E"/>
    <w:pPr>
      <w:spacing w:line="360" w:lineRule="auto"/>
      <w:ind w:left="1760" w:firstLine="709"/>
      <w:contextualSpacing/>
      <w:jc w:val="both"/>
    </w:pPr>
    <w:rPr>
      <w:rFonts w:eastAsia="Arial"/>
      <w:sz w:val="18"/>
      <w:szCs w:val="18"/>
      <w:lang w:eastAsia="en-US"/>
    </w:rPr>
  </w:style>
  <w:style w:type="paragraph" w:customStyle="1" w:styleId="-1">
    <w:name w:val="Стиль - обычный текст"/>
    <w:basedOn w:val="a2"/>
    <w:uiPriority w:val="99"/>
    <w:rsid w:val="00CB284E"/>
    <w:pPr>
      <w:spacing w:before="120" w:after="120"/>
      <w:ind w:firstLine="709"/>
      <w:contextualSpacing/>
      <w:jc w:val="both"/>
    </w:pPr>
  </w:style>
  <w:style w:type="paragraph" w:customStyle="1" w:styleId="7020613E7F454F659D5777EDBBC590F9">
    <w:name w:val="7020613E7F454F659D5777EDBBC590F9"/>
    <w:uiPriority w:val="99"/>
    <w:rsid w:val="00CB284E"/>
    <w:pPr>
      <w:spacing w:after="200" w:line="276" w:lineRule="auto"/>
    </w:pPr>
    <w:rPr>
      <w:rFonts w:ascii="Arial" w:hAnsi="Arial" w:cs="Arial"/>
      <w:sz w:val="22"/>
      <w:szCs w:val="22"/>
      <w:lang w:val="en-US" w:eastAsia="en-US"/>
    </w:rPr>
  </w:style>
  <w:style w:type="paragraph" w:customStyle="1" w:styleId="Bul">
    <w:name w:val="Bul"/>
    <w:basedOn w:val="a2"/>
    <w:uiPriority w:val="99"/>
    <w:rsid w:val="00CB284E"/>
    <w:pPr>
      <w:numPr>
        <w:numId w:val="9"/>
      </w:numPr>
      <w:contextualSpacing/>
      <w:jc w:val="both"/>
    </w:pPr>
    <w:rPr>
      <w:rFonts w:eastAsia="Arial"/>
      <w:szCs w:val="24"/>
    </w:rPr>
  </w:style>
  <w:style w:type="character" w:styleId="afff7">
    <w:name w:val="FollowedHyperlink"/>
    <w:basedOn w:val="a3"/>
    <w:uiPriority w:val="99"/>
    <w:rsid w:val="00CB284E"/>
    <w:rPr>
      <w:rFonts w:cs="Times New Roman"/>
      <w:color w:val="800080"/>
      <w:u w:val="single"/>
    </w:rPr>
  </w:style>
  <w:style w:type="paragraph" w:styleId="afff8">
    <w:name w:val="table of figures"/>
    <w:basedOn w:val="a2"/>
    <w:next w:val="a2"/>
    <w:uiPriority w:val="99"/>
    <w:rsid w:val="00CB284E"/>
    <w:pPr>
      <w:spacing w:line="360" w:lineRule="auto"/>
      <w:ind w:firstLine="709"/>
      <w:contextualSpacing/>
      <w:jc w:val="both"/>
    </w:pPr>
    <w:rPr>
      <w:rFonts w:eastAsia="Arial"/>
      <w:sz w:val="20"/>
      <w:szCs w:val="22"/>
      <w:lang w:eastAsia="en-US"/>
    </w:rPr>
  </w:style>
  <w:style w:type="paragraph" w:customStyle="1" w:styleId="TableText">
    <w:name w:val="Table Text"/>
    <w:basedOn w:val="a2"/>
    <w:rsid w:val="00CB284E"/>
    <w:pPr>
      <w:spacing w:before="120" w:after="120"/>
      <w:ind w:firstLine="709"/>
      <w:contextualSpacing/>
      <w:jc w:val="both"/>
    </w:pPr>
    <w:rPr>
      <w:color w:val="000000"/>
      <w:sz w:val="18"/>
      <w:szCs w:val="24"/>
      <w:lang w:eastAsia="en-US"/>
    </w:rPr>
  </w:style>
  <w:style w:type="paragraph" w:customStyle="1" w:styleId="TableHeading">
    <w:name w:val="Table Heading"/>
    <w:basedOn w:val="a2"/>
    <w:rsid w:val="00CB284E"/>
    <w:pPr>
      <w:keepNext/>
      <w:keepLines/>
      <w:spacing w:before="180" w:after="180"/>
      <w:ind w:firstLine="709"/>
      <w:contextualSpacing/>
      <w:jc w:val="both"/>
    </w:pPr>
    <w:rPr>
      <w:b/>
      <w:color w:val="FFFFFF"/>
      <w:sz w:val="18"/>
      <w:szCs w:val="24"/>
      <w:lang w:eastAsia="en-US"/>
    </w:rPr>
  </w:style>
  <w:style w:type="numbering" w:customStyle="1" w:styleId="TableList">
    <w:name w:val="Table List"/>
    <w:basedOn w:val="a5"/>
    <w:uiPriority w:val="99"/>
    <w:rsid w:val="00CB284E"/>
    <w:pPr>
      <w:numPr>
        <w:numId w:val="10"/>
      </w:numPr>
    </w:pPr>
  </w:style>
  <w:style w:type="paragraph" w:customStyle="1" w:styleId="a">
    <w:name w:val="Нумерация требований"/>
    <w:basedOn w:val="afff4"/>
    <w:qFormat/>
    <w:rsid w:val="00CB284E"/>
    <w:pPr>
      <w:numPr>
        <w:numId w:val="19"/>
      </w:numPr>
      <w:spacing w:after="100" w:line="240" w:lineRule="auto"/>
      <w:ind w:hanging="357"/>
      <w:contextualSpacing w:val="0"/>
    </w:pPr>
    <w:rPr>
      <w:szCs w:val="16"/>
    </w:rPr>
  </w:style>
  <w:style w:type="paragraph" w:customStyle="1" w:styleId="afff9">
    <w:name w:val="Текст в таблице"/>
    <w:basedOn w:val="a2"/>
    <w:qFormat/>
    <w:rsid w:val="00CB284E"/>
    <w:pPr>
      <w:ind w:firstLine="57"/>
      <w:contextualSpacing/>
      <w:jc w:val="both"/>
    </w:pPr>
    <w:rPr>
      <w:rFonts w:eastAsia="Arial"/>
      <w:sz w:val="20"/>
      <w:szCs w:val="16"/>
      <w:lang w:eastAsia="en-US"/>
    </w:rPr>
  </w:style>
  <w:style w:type="paragraph" w:customStyle="1" w:styleId="Bul2">
    <w:name w:val="Bul2"/>
    <w:basedOn w:val="a2"/>
    <w:rsid w:val="00CB284E"/>
    <w:pPr>
      <w:numPr>
        <w:numId w:val="11"/>
      </w:numPr>
      <w:spacing w:before="120"/>
      <w:contextualSpacing/>
      <w:jc w:val="both"/>
    </w:pPr>
    <w:rPr>
      <w:szCs w:val="24"/>
    </w:rPr>
  </w:style>
  <w:style w:type="paragraph" w:customStyle="1" w:styleId="DefaultText">
    <w:name w:val="Default Text"/>
    <w:basedOn w:val="a2"/>
    <w:rsid w:val="00CB284E"/>
    <w:pPr>
      <w:autoSpaceDE w:val="0"/>
      <w:autoSpaceDN w:val="0"/>
      <w:adjustRightInd w:val="0"/>
      <w:spacing w:before="140"/>
      <w:ind w:firstLine="709"/>
      <w:contextualSpacing/>
      <w:jc w:val="both"/>
    </w:pPr>
    <w:rPr>
      <w:szCs w:val="24"/>
      <w:lang w:val="en-US" w:eastAsia="en-US"/>
    </w:rPr>
  </w:style>
  <w:style w:type="paragraph" w:customStyle="1" w:styleId="18">
    <w:name w:val="Основной текст с отступом1"/>
    <w:basedOn w:val="a2"/>
    <w:link w:val="BodyTextIndentChar"/>
    <w:rsid w:val="00CB284E"/>
    <w:pPr>
      <w:snapToGrid w:val="0"/>
      <w:spacing w:before="100" w:after="100"/>
      <w:ind w:left="6120" w:hanging="1080"/>
      <w:contextualSpacing/>
    </w:pPr>
    <w:rPr>
      <w:i/>
      <w:iCs/>
      <w:spacing w:val="-2"/>
      <w:szCs w:val="24"/>
    </w:rPr>
  </w:style>
  <w:style w:type="character" w:customStyle="1" w:styleId="BodyTextIndentChar">
    <w:name w:val="Body Text Indent Char"/>
    <w:basedOn w:val="a3"/>
    <w:link w:val="18"/>
    <w:rsid w:val="00CB284E"/>
    <w:rPr>
      <w:i/>
      <w:iCs/>
      <w:spacing w:val="-2"/>
      <w:sz w:val="24"/>
      <w:szCs w:val="24"/>
    </w:rPr>
  </w:style>
  <w:style w:type="paragraph" w:customStyle="1" w:styleId="EIATableBullets">
    <w:name w:val="EIA Table Bullets"/>
    <w:basedOn w:val="a2"/>
    <w:rsid w:val="00CB284E"/>
    <w:pPr>
      <w:numPr>
        <w:numId w:val="12"/>
      </w:numPr>
      <w:tabs>
        <w:tab w:val="left" w:pos="216"/>
      </w:tabs>
      <w:snapToGrid w:val="0"/>
      <w:spacing w:before="100" w:after="100"/>
      <w:contextualSpacing/>
      <w:jc w:val="both"/>
    </w:pPr>
    <w:rPr>
      <w:szCs w:val="24"/>
    </w:rPr>
  </w:style>
  <w:style w:type="paragraph" w:customStyle="1" w:styleId="0">
    <w:name w:val="§0"/>
    <w:basedOn w:val="a2"/>
    <w:rsid w:val="00CB284E"/>
    <w:pPr>
      <w:snapToGrid w:val="0"/>
      <w:spacing w:before="100" w:after="100"/>
      <w:ind w:firstLine="567"/>
      <w:contextualSpacing/>
      <w:jc w:val="both"/>
    </w:pPr>
    <w:rPr>
      <w:szCs w:val="24"/>
    </w:rPr>
  </w:style>
  <w:style w:type="paragraph" w:customStyle="1" w:styleId="Title1">
    <w:name w:val="Title1"/>
    <w:basedOn w:val="Normal2"/>
    <w:rsid w:val="00CB284E"/>
    <w:pPr>
      <w:widowControl/>
      <w:snapToGrid/>
      <w:spacing w:before="0" w:line="240" w:lineRule="auto"/>
      <w:ind w:firstLine="0"/>
      <w:jc w:val="center"/>
    </w:pPr>
    <w:rPr>
      <w:rFonts w:cs="Arial"/>
      <w:b/>
      <w:sz w:val="28"/>
      <w:szCs w:val="28"/>
    </w:rPr>
  </w:style>
  <w:style w:type="character" w:customStyle="1" w:styleId="afffa">
    <w:name w:val="Знак Знак"/>
    <w:basedOn w:val="a3"/>
    <w:semiHidden/>
    <w:rsid w:val="00CB284E"/>
    <w:rPr>
      <w:rFonts w:ascii="Arial" w:hAnsi="Arial" w:cs="Arial"/>
      <w:sz w:val="24"/>
      <w:szCs w:val="24"/>
      <w:lang w:val="ru-RU" w:eastAsia="ru-RU"/>
    </w:rPr>
  </w:style>
  <w:style w:type="paragraph" w:customStyle="1" w:styleId="210">
    <w:name w:val="Заголовок 2.1"/>
    <w:basedOn w:val="12"/>
    <w:rsid w:val="00CB284E"/>
    <w:pPr>
      <w:keepLines/>
      <w:widowControl w:val="0"/>
      <w:suppressLineNumbers/>
      <w:suppressAutoHyphens/>
      <w:snapToGrid w:val="0"/>
      <w:contextualSpacing/>
      <w:jc w:val="center"/>
    </w:pPr>
    <w:rPr>
      <w:rFonts w:cs="Times New Roman"/>
      <w:bCs w:val="0"/>
      <w:i/>
      <w:iCs/>
      <w:kern w:val="28"/>
      <w:sz w:val="24"/>
      <w:szCs w:val="24"/>
    </w:rPr>
  </w:style>
  <w:style w:type="character" w:customStyle="1" w:styleId="19">
    <w:name w:val="Знак Знак1"/>
    <w:basedOn w:val="a3"/>
    <w:rsid w:val="00CB284E"/>
    <w:rPr>
      <w:sz w:val="24"/>
      <w:szCs w:val="24"/>
      <w:lang w:val="ru-RU" w:eastAsia="ru-RU"/>
    </w:rPr>
  </w:style>
  <w:style w:type="paragraph" w:styleId="afffb">
    <w:name w:val="Date"/>
    <w:basedOn w:val="a2"/>
    <w:next w:val="a2"/>
    <w:link w:val="afffc"/>
    <w:rsid w:val="00CB284E"/>
    <w:pPr>
      <w:snapToGrid w:val="0"/>
      <w:spacing w:before="100" w:after="60"/>
      <w:ind w:firstLine="709"/>
      <w:contextualSpacing/>
      <w:jc w:val="both"/>
    </w:pPr>
    <w:rPr>
      <w:szCs w:val="24"/>
    </w:rPr>
  </w:style>
  <w:style w:type="character" w:customStyle="1" w:styleId="afffc">
    <w:name w:val="Дата Знак"/>
    <w:basedOn w:val="a3"/>
    <w:link w:val="afffb"/>
    <w:rsid w:val="00CB284E"/>
    <w:rPr>
      <w:sz w:val="24"/>
      <w:szCs w:val="24"/>
    </w:rPr>
  </w:style>
  <w:style w:type="paragraph" w:styleId="afffd">
    <w:name w:val="Block Text"/>
    <w:aliases w:val="Таблица 1"/>
    <w:basedOn w:val="a2"/>
    <w:link w:val="afffe"/>
    <w:uiPriority w:val="29"/>
    <w:qFormat/>
    <w:rsid w:val="009C2C67"/>
    <w:pPr>
      <w:widowControl w:val="0"/>
      <w:snapToGrid w:val="0"/>
      <w:contextualSpacing/>
      <w:jc w:val="both"/>
    </w:pPr>
    <w:rPr>
      <w:sz w:val="20"/>
    </w:rPr>
  </w:style>
  <w:style w:type="paragraph" w:customStyle="1" w:styleId="CharChar">
    <w:name w:val="Char Char"/>
    <w:basedOn w:val="a2"/>
    <w:uiPriority w:val="99"/>
    <w:rsid w:val="00CB284E"/>
    <w:pPr>
      <w:snapToGrid w:val="0"/>
      <w:spacing w:before="100" w:after="160" w:line="240" w:lineRule="exact"/>
      <w:ind w:firstLine="709"/>
      <w:contextualSpacing/>
    </w:pPr>
    <w:rPr>
      <w:sz w:val="20"/>
      <w:lang w:eastAsia="zh-CN"/>
    </w:rPr>
  </w:style>
  <w:style w:type="character" w:customStyle="1" w:styleId="spanheaderlot21">
    <w:name w:val="span_header_lot_21"/>
    <w:basedOn w:val="a3"/>
    <w:rsid w:val="00CB284E"/>
    <w:rPr>
      <w:b/>
      <w:bCs/>
      <w:sz w:val="20"/>
      <w:szCs w:val="20"/>
    </w:rPr>
  </w:style>
  <w:style w:type="paragraph" w:customStyle="1" w:styleId="211">
    <w:name w:val="Основной текст 21"/>
    <w:basedOn w:val="a2"/>
    <w:rsid w:val="00CB284E"/>
    <w:pPr>
      <w:widowControl w:val="0"/>
      <w:snapToGrid w:val="0"/>
      <w:spacing w:before="100" w:after="100"/>
      <w:ind w:firstLine="709"/>
      <w:contextualSpacing/>
      <w:jc w:val="both"/>
    </w:pPr>
    <w:rPr>
      <w:szCs w:val="24"/>
    </w:rPr>
  </w:style>
  <w:style w:type="paragraph" w:customStyle="1" w:styleId="Iniiaiieoaeno">
    <w:name w:val="!Iniiaiie oaeno"/>
    <w:basedOn w:val="a2"/>
    <w:rsid w:val="00CB284E"/>
    <w:pPr>
      <w:overflowPunct w:val="0"/>
      <w:autoSpaceDE w:val="0"/>
      <w:autoSpaceDN w:val="0"/>
      <w:adjustRightInd w:val="0"/>
      <w:snapToGrid w:val="0"/>
      <w:spacing w:before="100" w:after="100"/>
      <w:ind w:firstLine="709"/>
      <w:contextualSpacing/>
      <w:jc w:val="both"/>
      <w:textAlignment w:val="baseline"/>
    </w:pPr>
    <w:rPr>
      <w:szCs w:val="24"/>
    </w:rPr>
  </w:style>
  <w:style w:type="paragraph" w:customStyle="1" w:styleId="Normal1">
    <w:name w:val="Normal1"/>
    <w:link w:val="Normal10"/>
    <w:qFormat/>
    <w:rsid w:val="00CB284E"/>
    <w:rPr>
      <w:rFonts w:cs="Arial"/>
    </w:rPr>
  </w:style>
  <w:style w:type="paragraph" w:customStyle="1" w:styleId="CharChar1">
    <w:name w:val="Char Char1"/>
    <w:basedOn w:val="a2"/>
    <w:rsid w:val="00CB284E"/>
    <w:pPr>
      <w:snapToGrid w:val="0"/>
      <w:spacing w:before="100" w:after="160" w:line="240" w:lineRule="exact"/>
      <w:ind w:firstLine="709"/>
      <w:contextualSpacing/>
    </w:pPr>
    <w:rPr>
      <w:rFonts w:ascii="Tahoma" w:hAnsi="Tahoma" w:cs="Tahoma"/>
      <w:sz w:val="20"/>
      <w:lang w:val="en-US" w:eastAsia="en-US"/>
    </w:rPr>
  </w:style>
  <w:style w:type="paragraph" w:customStyle="1" w:styleId="1KGK9">
    <w:name w:val="1KG=K9"/>
    <w:rsid w:val="00CB284E"/>
    <w:rPr>
      <w:rFonts w:ascii="Arial" w:hAnsi="Arial" w:cs="Arial"/>
      <w:sz w:val="24"/>
      <w:szCs w:val="24"/>
      <w:lang w:val="en-AU" w:eastAsia="en-US"/>
    </w:rPr>
  </w:style>
  <w:style w:type="paragraph" w:customStyle="1" w:styleId="1100">
    <w:name w:val="1Ж10"/>
    <w:basedOn w:val="a2"/>
    <w:rsid w:val="00CB284E"/>
    <w:pPr>
      <w:snapToGrid w:val="0"/>
      <w:spacing w:before="100" w:after="100"/>
      <w:ind w:firstLine="709"/>
      <w:contextualSpacing/>
    </w:pPr>
    <w:rPr>
      <w:b/>
      <w:sz w:val="20"/>
    </w:rPr>
  </w:style>
  <w:style w:type="paragraph" w:customStyle="1" w:styleId="111">
    <w:name w:val="111"/>
    <w:basedOn w:val="a2"/>
    <w:rsid w:val="00CB284E"/>
    <w:pPr>
      <w:snapToGrid w:val="0"/>
      <w:spacing w:before="100" w:after="100"/>
      <w:ind w:firstLine="709"/>
      <w:contextualSpacing/>
    </w:pPr>
    <w:rPr>
      <w:sz w:val="20"/>
    </w:rPr>
  </w:style>
  <w:style w:type="paragraph" w:customStyle="1" w:styleId="EYBodyText">
    <w:name w:val="EY Body Text"/>
    <w:basedOn w:val="a2"/>
    <w:link w:val="EYBodyTextChar"/>
    <w:uiPriority w:val="99"/>
    <w:rsid w:val="00CB284E"/>
    <w:pPr>
      <w:overflowPunct w:val="0"/>
      <w:autoSpaceDE w:val="0"/>
      <w:autoSpaceDN w:val="0"/>
      <w:adjustRightInd w:val="0"/>
      <w:snapToGrid w:val="0"/>
      <w:spacing w:before="100" w:after="120" w:line="280" w:lineRule="exact"/>
      <w:ind w:left="2268" w:firstLine="709"/>
      <w:contextualSpacing/>
      <w:textAlignment w:val="baseline"/>
    </w:pPr>
    <w:rPr>
      <w:rFonts w:eastAsia="MS Mincho"/>
      <w:sz w:val="20"/>
      <w:szCs w:val="22"/>
      <w:lang w:val="en-US" w:eastAsia="en-US"/>
    </w:rPr>
  </w:style>
  <w:style w:type="character" w:customStyle="1" w:styleId="EYBodyTextChar">
    <w:name w:val="EY Body Text Char"/>
    <w:basedOn w:val="a3"/>
    <w:link w:val="EYBodyText"/>
    <w:uiPriority w:val="99"/>
    <w:rsid w:val="00CB284E"/>
    <w:rPr>
      <w:rFonts w:eastAsia="MS Mincho"/>
      <w:szCs w:val="22"/>
      <w:lang w:val="en-US" w:eastAsia="en-US"/>
    </w:rPr>
  </w:style>
  <w:style w:type="paragraph" w:customStyle="1" w:styleId="affff">
    <w:name w:val="Знак"/>
    <w:basedOn w:val="a2"/>
    <w:rsid w:val="00CB284E"/>
    <w:pPr>
      <w:snapToGrid w:val="0"/>
      <w:spacing w:before="100" w:after="160" w:line="240" w:lineRule="exact"/>
      <w:ind w:firstLine="709"/>
      <w:contextualSpacing/>
    </w:pPr>
    <w:rPr>
      <w:sz w:val="20"/>
      <w:lang w:eastAsia="zh-CN"/>
    </w:rPr>
  </w:style>
  <w:style w:type="paragraph" w:customStyle="1" w:styleId="tdleft">
    <w:name w:val="tdleft"/>
    <w:basedOn w:val="a2"/>
    <w:rsid w:val="00CB284E"/>
    <w:pPr>
      <w:snapToGrid w:val="0"/>
      <w:spacing w:before="30" w:after="30"/>
      <w:ind w:left="150" w:right="15" w:firstLine="709"/>
      <w:contextualSpacing/>
    </w:pPr>
    <w:rPr>
      <w:rFonts w:ascii="Verdana" w:hAnsi="Verdana" w:cs="Verdana"/>
      <w:color w:val="000000"/>
      <w:sz w:val="18"/>
      <w:szCs w:val="18"/>
    </w:rPr>
  </w:style>
  <w:style w:type="paragraph" w:styleId="affff0">
    <w:name w:val="Normal (Web)"/>
    <w:basedOn w:val="a2"/>
    <w:uiPriority w:val="99"/>
    <w:rsid w:val="00CB284E"/>
    <w:pPr>
      <w:snapToGrid w:val="0"/>
      <w:spacing w:before="100" w:beforeAutospacing="1" w:after="100" w:afterAutospacing="1"/>
      <w:ind w:firstLine="709"/>
      <w:contextualSpacing/>
    </w:pPr>
    <w:rPr>
      <w:rFonts w:ascii="Arial Unicode MS" w:hAnsi="Arial Unicode MS" w:cs="Arial Unicode MS"/>
      <w:szCs w:val="24"/>
      <w:lang w:val="en-US" w:eastAsia="en-US"/>
    </w:rPr>
  </w:style>
  <w:style w:type="paragraph" w:customStyle="1" w:styleId="Iauiue">
    <w:name w:val="Iau?iue"/>
    <w:rsid w:val="00CB284E"/>
    <w:pPr>
      <w:widowControl w:val="0"/>
      <w:spacing w:before="80" w:after="80"/>
    </w:pPr>
    <w:rPr>
      <w:rFonts w:cs="Arial"/>
      <w:sz w:val="22"/>
      <w:szCs w:val="22"/>
      <w:lang w:eastAsia="en-US"/>
    </w:rPr>
  </w:style>
  <w:style w:type="paragraph" w:customStyle="1" w:styleId="1a">
    <w:name w:val="Абзац списка1"/>
    <w:basedOn w:val="a2"/>
    <w:rsid w:val="00CB284E"/>
    <w:pPr>
      <w:ind w:left="720" w:firstLine="709"/>
      <w:contextualSpacing/>
    </w:pPr>
    <w:rPr>
      <w:szCs w:val="24"/>
    </w:rPr>
  </w:style>
  <w:style w:type="character" w:customStyle="1" w:styleId="14">
    <w:name w:val="Стиль1 Знак"/>
    <w:basedOn w:val="13"/>
    <w:link w:val="10"/>
    <w:rsid w:val="00CB284E"/>
    <w:rPr>
      <w:rFonts w:cs="Arial"/>
      <w:bCs/>
      <w:kern w:val="32"/>
      <w:sz w:val="24"/>
      <w:szCs w:val="24"/>
    </w:rPr>
  </w:style>
  <w:style w:type="character" w:customStyle="1" w:styleId="1b">
    <w:name w:val="Заголовок Знак Знак1"/>
    <w:basedOn w:val="a3"/>
    <w:rsid w:val="00CB284E"/>
    <w:rPr>
      <w:sz w:val="28"/>
      <w:szCs w:val="28"/>
      <w:lang w:val="ru-RU" w:eastAsia="ru-RU"/>
    </w:rPr>
  </w:style>
  <w:style w:type="paragraph" w:styleId="affff1">
    <w:name w:val="endnote text"/>
    <w:basedOn w:val="a2"/>
    <w:link w:val="affff2"/>
    <w:uiPriority w:val="99"/>
    <w:semiHidden/>
    <w:unhideWhenUsed/>
    <w:rsid w:val="00CB284E"/>
    <w:pPr>
      <w:ind w:firstLine="709"/>
      <w:contextualSpacing/>
      <w:jc w:val="both"/>
    </w:pPr>
    <w:rPr>
      <w:rFonts w:eastAsia="Arial"/>
      <w:sz w:val="20"/>
      <w:lang w:eastAsia="en-US"/>
    </w:rPr>
  </w:style>
  <w:style w:type="character" w:customStyle="1" w:styleId="affff2">
    <w:name w:val="Текст концевой сноски Знак"/>
    <w:basedOn w:val="a3"/>
    <w:link w:val="affff1"/>
    <w:uiPriority w:val="99"/>
    <w:semiHidden/>
    <w:rsid w:val="00CB284E"/>
    <w:rPr>
      <w:rFonts w:eastAsia="Arial"/>
      <w:lang w:eastAsia="en-US"/>
    </w:rPr>
  </w:style>
  <w:style w:type="character" w:styleId="affff3">
    <w:name w:val="endnote reference"/>
    <w:basedOn w:val="a3"/>
    <w:uiPriority w:val="99"/>
    <w:semiHidden/>
    <w:unhideWhenUsed/>
    <w:rsid w:val="00CB284E"/>
    <w:rPr>
      <w:vertAlign w:val="superscript"/>
    </w:rPr>
  </w:style>
  <w:style w:type="paragraph" w:customStyle="1" w:styleId="BodyText1">
    <w:name w:val="Body Text1"/>
    <w:basedOn w:val="Normal1"/>
    <w:rsid w:val="00CB284E"/>
    <w:pPr>
      <w:widowControl w:val="0"/>
      <w:adjustRightInd w:val="0"/>
      <w:spacing w:line="280" w:lineRule="exact"/>
      <w:jc w:val="both"/>
      <w:textAlignment w:val="baseline"/>
    </w:pPr>
    <w:rPr>
      <w:snapToGrid w:val="0"/>
      <w:sz w:val="24"/>
    </w:rPr>
  </w:style>
  <w:style w:type="paragraph" w:customStyle="1" w:styleId="theSecond">
    <w:name w:val="theSecond"/>
    <w:basedOn w:val="a2"/>
    <w:autoRedefine/>
    <w:rsid w:val="00CB284E"/>
    <w:pPr>
      <w:widowControl w:val="0"/>
      <w:numPr>
        <w:ilvl w:val="2"/>
        <w:numId w:val="13"/>
      </w:numPr>
      <w:adjustRightInd w:val="0"/>
      <w:spacing w:before="480" w:after="480" w:line="340" w:lineRule="exact"/>
      <w:contextualSpacing/>
      <w:jc w:val="both"/>
      <w:textAlignment w:val="baseline"/>
    </w:pPr>
    <w:rPr>
      <w:b/>
      <w:iCs/>
      <w:color w:val="4F81BD"/>
      <w:szCs w:val="24"/>
    </w:rPr>
  </w:style>
  <w:style w:type="character" w:customStyle="1" w:styleId="Normal10">
    <w:name w:val="Normal1 Знак"/>
    <w:basedOn w:val="a3"/>
    <w:link w:val="Normal1"/>
    <w:rsid w:val="00CB284E"/>
    <w:rPr>
      <w:rFonts w:cs="Arial"/>
    </w:rPr>
  </w:style>
  <w:style w:type="character" w:customStyle="1" w:styleId="dates3">
    <w:name w:val="dates3"/>
    <w:basedOn w:val="a3"/>
    <w:rsid w:val="00CB284E"/>
  </w:style>
  <w:style w:type="table" w:customStyle="1" w:styleId="-11">
    <w:name w:val="Светлый список - Акцент 11"/>
    <w:basedOn w:val="a4"/>
    <w:uiPriority w:val="61"/>
    <w:rsid w:val="00CB284E"/>
    <w:rPr>
      <w:rFonts w:ascii="Arial" w:eastAsia="Arial" w:hAnsi="Arial" w:cs="Arial"/>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
    <w:name w:val="Светлый список - Акцент 111"/>
    <w:basedOn w:val="a4"/>
    <w:uiPriority w:val="61"/>
    <w:rsid w:val="00CB284E"/>
    <w:pPr>
      <w:ind w:left="567"/>
      <w:jc w:val="both"/>
    </w:pPr>
    <w:rPr>
      <w:rFonts w:asciiTheme="majorHAnsi" w:eastAsiaTheme="majorEastAsia" w:hAnsiTheme="majorHAnsi" w:cstheme="majorBidi"/>
      <w:sz w:val="22"/>
      <w:szCs w:val="22"/>
      <w:lang w:val="en-US" w:eastAsia="en-US"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ConsPlusNormal">
    <w:name w:val="ConsPlusNormal"/>
    <w:rsid w:val="00CB284E"/>
    <w:pPr>
      <w:widowControl w:val="0"/>
      <w:autoSpaceDE w:val="0"/>
      <w:autoSpaceDN w:val="0"/>
      <w:adjustRightInd w:val="0"/>
      <w:ind w:firstLine="720"/>
    </w:pPr>
    <w:rPr>
      <w:rFonts w:ascii="Arial" w:hAnsi="Arial" w:cs="Arial"/>
    </w:rPr>
  </w:style>
  <w:style w:type="paragraph" w:customStyle="1" w:styleId="-">
    <w:name w:val="ЗАГОЛОВОК ДОК-ТА"/>
    <w:basedOn w:val="a2"/>
    <w:next w:val="12"/>
    <w:uiPriority w:val="99"/>
    <w:rsid w:val="00CB284E"/>
    <w:pPr>
      <w:numPr>
        <w:numId w:val="14"/>
      </w:numPr>
      <w:spacing w:before="360"/>
      <w:ind w:firstLine="709"/>
      <w:contextualSpacing/>
      <w:outlineLvl w:val="0"/>
    </w:pPr>
    <w:rPr>
      <w:b/>
      <w:bCs/>
      <w:color w:val="3366FF"/>
      <w:sz w:val="32"/>
      <w:szCs w:val="24"/>
    </w:rPr>
  </w:style>
  <w:style w:type="paragraph" w:customStyle="1" w:styleId="1c">
    <w:name w:val="Текст1"/>
    <w:uiPriority w:val="99"/>
    <w:rsid w:val="00CB284E"/>
    <w:rPr>
      <w:rFonts w:ascii="Courier New" w:eastAsia="ヒラギノ角ゴ Pro W3" w:hAnsi="Courier New"/>
      <w:color w:val="000000"/>
    </w:rPr>
  </w:style>
  <w:style w:type="paragraph" w:customStyle="1" w:styleId="ConsNormal">
    <w:name w:val="ConsNormal"/>
    <w:rsid w:val="00CB284E"/>
    <w:pPr>
      <w:ind w:firstLine="720"/>
    </w:pPr>
    <w:rPr>
      <w:rFonts w:ascii="Courier New" w:eastAsia="ヒラギノ角ゴ Pro W3" w:hAnsi="Courier New"/>
      <w:color w:val="000000"/>
    </w:rPr>
  </w:style>
  <w:style w:type="paragraph" w:customStyle="1" w:styleId="SOCTitle">
    <w:name w:val="SOC Title"/>
    <w:basedOn w:val="a2"/>
    <w:next w:val="af5"/>
    <w:rsid w:val="00CB284E"/>
    <w:pPr>
      <w:ind w:firstLine="709"/>
      <w:contextualSpacing/>
    </w:pPr>
    <w:rPr>
      <w:rFonts w:ascii="Verdana" w:hAnsi="Verdana"/>
      <w:b/>
      <w:sz w:val="28"/>
      <w:szCs w:val="24"/>
      <w:lang w:eastAsia="en-US"/>
    </w:rPr>
  </w:style>
  <w:style w:type="paragraph" w:customStyle="1" w:styleId="ConsNonformat">
    <w:name w:val="ConsNonformat"/>
    <w:rsid w:val="00CB284E"/>
    <w:pPr>
      <w:widowControl w:val="0"/>
      <w:autoSpaceDE w:val="0"/>
      <w:autoSpaceDN w:val="0"/>
      <w:adjustRightInd w:val="0"/>
    </w:pPr>
    <w:rPr>
      <w:rFonts w:ascii="Courier New" w:hAnsi="Courier New" w:cs="Courier New"/>
    </w:rPr>
  </w:style>
  <w:style w:type="paragraph" w:customStyle="1" w:styleId="ConsCell">
    <w:name w:val="ConsCell"/>
    <w:rsid w:val="00CB284E"/>
    <w:pPr>
      <w:widowControl w:val="0"/>
      <w:autoSpaceDE w:val="0"/>
      <w:autoSpaceDN w:val="0"/>
      <w:adjustRightInd w:val="0"/>
    </w:pPr>
    <w:rPr>
      <w:rFonts w:ascii="Arial" w:hAnsi="Arial" w:cs="Arial"/>
    </w:rPr>
  </w:style>
  <w:style w:type="paragraph" w:styleId="affff4">
    <w:name w:val="Revision"/>
    <w:hidden/>
    <w:uiPriority w:val="99"/>
    <w:semiHidden/>
    <w:rsid w:val="00CB284E"/>
    <w:rPr>
      <w:rFonts w:ascii="Arial" w:eastAsia="Arial" w:hAnsi="Arial" w:cs="Arial"/>
      <w:sz w:val="22"/>
      <w:szCs w:val="22"/>
      <w:lang w:eastAsia="en-US"/>
    </w:rPr>
  </w:style>
  <w:style w:type="paragraph" w:customStyle="1" w:styleId="110">
    <w:name w:val="1. Заголовок 1"/>
    <w:basedOn w:val="12"/>
    <w:next w:val="a2"/>
    <w:qFormat/>
    <w:rsid w:val="007436D2"/>
    <w:pPr>
      <w:keepLines/>
      <w:numPr>
        <w:numId w:val="8"/>
      </w:numPr>
      <w:spacing w:before="480" w:line="360" w:lineRule="auto"/>
      <w:contextualSpacing/>
      <w:jc w:val="both"/>
    </w:pPr>
    <w:rPr>
      <w:rFonts w:cs="Times New Roman"/>
      <w:b/>
      <w:bCs w:val="0"/>
      <w:color w:val="000000" w:themeColor="text1"/>
      <w:kern w:val="0"/>
      <w:sz w:val="28"/>
      <w:szCs w:val="28"/>
      <w:lang w:val="en-GB" w:eastAsia="en-US"/>
    </w:rPr>
  </w:style>
  <w:style w:type="paragraph" w:customStyle="1" w:styleId="11">
    <w:name w:val="!1.1. Стиль"/>
    <w:basedOn w:val="20"/>
    <w:next w:val="110"/>
    <w:link w:val="112"/>
    <w:qFormat/>
    <w:rsid w:val="00CB284E"/>
    <w:pPr>
      <w:numPr>
        <w:numId w:val="16"/>
      </w:numPr>
      <w:spacing w:before="200" w:after="200"/>
      <w:jc w:val="left"/>
    </w:pPr>
    <w:rPr>
      <w:bCs/>
      <w:color w:val="000000" w:themeColor="text1"/>
      <w:sz w:val="22"/>
      <w:szCs w:val="26"/>
    </w:rPr>
  </w:style>
  <w:style w:type="character" w:customStyle="1" w:styleId="112">
    <w:name w:val="!1.1. Стиль Знак"/>
    <w:basedOn w:val="23"/>
    <w:link w:val="11"/>
    <w:rsid w:val="00CB284E"/>
    <w:rPr>
      <w:b/>
      <w:bCs/>
      <w:color w:val="000000" w:themeColor="text1"/>
      <w:sz w:val="22"/>
      <w:szCs w:val="26"/>
      <w:lang w:val="en-US" w:eastAsia="en-US"/>
    </w:rPr>
  </w:style>
  <w:style w:type="paragraph" w:customStyle="1" w:styleId="1111">
    <w:name w:val="!1.1.1.1.Стиль"/>
    <w:basedOn w:val="a2"/>
    <w:link w:val="11110"/>
    <w:qFormat/>
    <w:rsid w:val="00CB284E"/>
    <w:pPr>
      <w:keepNext/>
      <w:keepLines/>
      <w:numPr>
        <w:ilvl w:val="3"/>
        <w:numId w:val="15"/>
      </w:numPr>
      <w:spacing w:before="200" w:line="360" w:lineRule="auto"/>
      <w:contextualSpacing/>
      <w:outlineLvl w:val="1"/>
    </w:pPr>
    <w:rPr>
      <w:i/>
      <w:color w:val="4F81BD"/>
      <w:sz w:val="20"/>
      <w:szCs w:val="26"/>
      <w:lang w:eastAsia="en-US"/>
    </w:rPr>
  </w:style>
  <w:style w:type="character" w:customStyle="1" w:styleId="11110">
    <w:name w:val="!1.1.1.1.Стиль Знак"/>
    <w:basedOn w:val="a3"/>
    <w:link w:val="1111"/>
    <w:rsid w:val="00CB284E"/>
    <w:rPr>
      <w:i/>
      <w:color w:val="4F81BD"/>
      <w:szCs w:val="26"/>
      <w:lang w:eastAsia="en-US"/>
    </w:rPr>
  </w:style>
  <w:style w:type="character" w:customStyle="1" w:styleId="Heading3Char">
    <w:name w:val="Heading 3 Char"/>
    <w:basedOn w:val="a3"/>
    <w:uiPriority w:val="99"/>
    <w:semiHidden/>
    <w:locked/>
    <w:rsid w:val="00CB284E"/>
    <w:rPr>
      <w:rFonts w:ascii="Cambria" w:hAnsi="Cambria" w:cs="Times New Roman"/>
      <w:b/>
      <w:bCs/>
      <w:sz w:val="26"/>
      <w:szCs w:val="26"/>
    </w:rPr>
  </w:style>
  <w:style w:type="character" w:customStyle="1" w:styleId="StyleArial18ptBlack">
    <w:name w:val="Style Arial 18 pt Black"/>
    <w:uiPriority w:val="99"/>
    <w:rsid w:val="00CB284E"/>
    <w:rPr>
      <w:rFonts w:ascii="Times New Roman" w:hAnsi="Times New Roman"/>
      <w:color w:val="000000"/>
      <w:sz w:val="20"/>
    </w:rPr>
  </w:style>
  <w:style w:type="paragraph" w:customStyle="1" w:styleId="CharChar1CharCharCharCharCharChar">
    <w:name w:val="Знак Char Char Знак Знак Знак1 Char Char Знак Знак Знак Знак Char Char Знак Знак Char Char"/>
    <w:basedOn w:val="a2"/>
    <w:uiPriority w:val="99"/>
    <w:rsid w:val="00CB284E"/>
    <w:pPr>
      <w:spacing w:after="160" w:line="240" w:lineRule="exact"/>
      <w:ind w:firstLine="709"/>
      <w:contextualSpacing/>
    </w:pPr>
    <w:rPr>
      <w:sz w:val="20"/>
      <w:lang w:eastAsia="zh-CN"/>
    </w:rPr>
  </w:style>
  <w:style w:type="paragraph" w:customStyle="1" w:styleId="72">
    <w:name w:val="заголовок 7"/>
    <w:basedOn w:val="a2"/>
    <w:next w:val="a2"/>
    <w:uiPriority w:val="99"/>
    <w:rsid w:val="00CB284E"/>
    <w:pPr>
      <w:keepNext/>
      <w:autoSpaceDE w:val="0"/>
      <w:autoSpaceDN w:val="0"/>
      <w:spacing w:line="360" w:lineRule="auto"/>
      <w:ind w:firstLine="709"/>
      <w:contextualSpacing/>
      <w:jc w:val="center"/>
    </w:pPr>
    <w:rPr>
      <w:b/>
      <w:bCs/>
      <w:szCs w:val="24"/>
    </w:rPr>
  </w:style>
  <w:style w:type="paragraph" w:customStyle="1" w:styleId="BodyText31">
    <w:name w:val="Body Text 31"/>
    <w:basedOn w:val="a2"/>
    <w:uiPriority w:val="99"/>
    <w:rsid w:val="00CB284E"/>
    <w:pPr>
      <w:ind w:firstLine="709"/>
      <w:contextualSpacing/>
      <w:jc w:val="both"/>
    </w:pPr>
    <w:rPr>
      <w:szCs w:val="24"/>
    </w:rPr>
  </w:style>
  <w:style w:type="paragraph" w:customStyle="1" w:styleId="Normal">
    <w:name w:val="~Normal"/>
    <w:basedOn w:val="a2"/>
    <w:uiPriority w:val="99"/>
    <w:rsid w:val="00CB284E"/>
    <w:pPr>
      <w:spacing w:before="120" w:line="264" w:lineRule="auto"/>
      <w:ind w:firstLine="709"/>
      <w:contextualSpacing/>
      <w:jc w:val="both"/>
    </w:pPr>
    <w:rPr>
      <w:sz w:val="26"/>
      <w:szCs w:val="24"/>
    </w:rPr>
  </w:style>
  <w:style w:type="paragraph" w:customStyle="1" w:styleId="2">
    <w:name w:val="Текст_бюл2"/>
    <w:basedOn w:val="Normal"/>
    <w:uiPriority w:val="99"/>
    <w:rsid w:val="00CB284E"/>
    <w:pPr>
      <w:numPr>
        <w:numId w:val="17"/>
      </w:numPr>
    </w:pPr>
    <w:rPr>
      <w:szCs w:val="22"/>
      <w:lang w:eastAsia="en-US"/>
    </w:rPr>
  </w:style>
  <w:style w:type="paragraph" w:customStyle="1" w:styleId="2e">
    <w:name w:val="ЗАГ 2"/>
    <w:basedOn w:val="-"/>
    <w:next w:val="20"/>
    <w:autoRedefine/>
    <w:uiPriority w:val="99"/>
    <w:rsid w:val="00CB284E"/>
    <w:pPr>
      <w:numPr>
        <w:numId w:val="0"/>
      </w:numPr>
    </w:pPr>
    <w:rPr>
      <w:sz w:val="28"/>
    </w:rPr>
  </w:style>
  <w:style w:type="paragraph" w:customStyle="1" w:styleId="affff5">
    <w:name w:val="Заголовок таблицы"/>
    <w:basedOn w:val="a2"/>
    <w:autoRedefine/>
    <w:qFormat/>
    <w:rsid w:val="00CB284E"/>
    <w:pPr>
      <w:ind w:left="34" w:hanging="34"/>
      <w:contextualSpacing/>
      <w:jc w:val="center"/>
    </w:pPr>
    <w:rPr>
      <w:bCs/>
      <w:color w:val="F2F2F2"/>
      <w:sz w:val="20"/>
      <w:szCs w:val="24"/>
      <w:lang w:eastAsia="en-US"/>
    </w:rPr>
  </w:style>
  <w:style w:type="paragraph" w:customStyle="1" w:styleId="EYBulletTextArial">
    <w:name w:val="EY Bullet Text + Arial"/>
    <w:aliases w:val="Underline,After:  6 pt,Arial,Not Bold,Before:  6 pt,Line spacing:  Mult..."/>
    <w:basedOn w:val="a2"/>
    <w:rsid w:val="00CB284E"/>
    <w:pPr>
      <w:tabs>
        <w:tab w:val="num" w:pos="792"/>
      </w:tabs>
      <w:autoSpaceDE w:val="0"/>
      <w:autoSpaceDN w:val="0"/>
      <w:adjustRightInd w:val="0"/>
      <w:spacing w:after="120"/>
      <w:ind w:left="792" w:hanging="432"/>
      <w:contextualSpacing/>
    </w:pPr>
    <w:rPr>
      <w:sz w:val="20"/>
      <w:u w:val="single"/>
      <w:lang w:val="en-US" w:eastAsia="en-US" w:bidi="en-US"/>
    </w:rPr>
  </w:style>
  <w:style w:type="paragraph" w:customStyle="1" w:styleId="affff6">
    <w:name w:val="Основной_Концепция"/>
    <w:basedOn w:val="a2"/>
    <w:link w:val="affff7"/>
    <w:rsid w:val="00CB284E"/>
    <w:pPr>
      <w:spacing w:before="120" w:after="120"/>
      <w:ind w:firstLine="709"/>
      <w:contextualSpacing/>
      <w:jc w:val="both"/>
    </w:pPr>
    <w:rPr>
      <w:rFonts w:ascii="Calibri" w:hAnsi="Calibri"/>
      <w:sz w:val="20"/>
      <w:lang w:val="en-US" w:eastAsia="en-US" w:bidi="en-US"/>
    </w:rPr>
  </w:style>
  <w:style w:type="character" w:customStyle="1" w:styleId="affff7">
    <w:name w:val="Основной_Концепция Знак"/>
    <w:basedOn w:val="a3"/>
    <w:link w:val="affff6"/>
    <w:rsid w:val="00CB284E"/>
    <w:rPr>
      <w:rFonts w:ascii="Calibri" w:hAnsi="Calibri"/>
      <w:lang w:val="en-US" w:eastAsia="en-US" w:bidi="en-US"/>
    </w:rPr>
  </w:style>
  <w:style w:type="character" w:customStyle="1" w:styleId="aff9">
    <w:name w:val="Без интервала Знак"/>
    <w:basedOn w:val="a3"/>
    <w:link w:val="aff8"/>
    <w:uiPriority w:val="1"/>
    <w:rsid w:val="00CB284E"/>
    <w:rPr>
      <w:rFonts w:ascii="Arial" w:eastAsia="Arial" w:hAnsi="Arial" w:cs="Arial"/>
      <w:sz w:val="22"/>
      <w:szCs w:val="22"/>
      <w:lang w:eastAsia="en-US"/>
    </w:rPr>
  </w:style>
  <w:style w:type="character" w:customStyle="1" w:styleId="afffe">
    <w:name w:val="Цитата Знак"/>
    <w:aliases w:val="Таблица 1 Знак"/>
    <w:basedOn w:val="a3"/>
    <w:link w:val="afffd"/>
    <w:uiPriority w:val="29"/>
    <w:rsid w:val="009C2C67"/>
  </w:style>
  <w:style w:type="table" w:customStyle="1" w:styleId="1d">
    <w:name w:val="Светлая сетка1"/>
    <w:basedOn w:val="a4"/>
    <w:uiPriority w:val="62"/>
    <w:rsid w:val="00CB284E"/>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fff8">
    <w:name w:val="Placeholder Text"/>
    <w:basedOn w:val="a3"/>
    <w:uiPriority w:val="99"/>
    <w:semiHidden/>
    <w:rsid w:val="00CB284E"/>
    <w:rPr>
      <w:color w:val="808080"/>
    </w:rPr>
  </w:style>
  <w:style w:type="character" w:customStyle="1" w:styleId="postbody">
    <w:name w:val="postbody"/>
    <w:basedOn w:val="a3"/>
    <w:rsid w:val="00CB284E"/>
  </w:style>
  <w:style w:type="paragraph" w:customStyle="1" w:styleId="CharChar10">
    <w:name w:val="Char Char1 Знак Знак Знак"/>
    <w:basedOn w:val="a2"/>
    <w:uiPriority w:val="99"/>
    <w:rsid w:val="00CB284E"/>
    <w:pPr>
      <w:spacing w:after="160" w:line="240" w:lineRule="exact"/>
      <w:ind w:firstLine="709"/>
      <w:contextualSpacing/>
    </w:pPr>
    <w:rPr>
      <w:rFonts w:ascii="Verdana" w:hAnsi="Verdana"/>
      <w:sz w:val="20"/>
      <w:lang w:val="en-US" w:eastAsia="en-US"/>
    </w:rPr>
  </w:style>
  <w:style w:type="paragraph" w:customStyle="1" w:styleId="CharChar11">
    <w:name w:val="Char Char1 Знак Знак Знак1"/>
    <w:basedOn w:val="a2"/>
    <w:uiPriority w:val="99"/>
    <w:rsid w:val="00CB284E"/>
    <w:pPr>
      <w:spacing w:after="160" w:line="240" w:lineRule="exact"/>
      <w:ind w:firstLine="709"/>
      <w:contextualSpacing/>
    </w:pPr>
    <w:rPr>
      <w:rFonts w:ascii="Verdana" w:hAnsi="Verdana"/>
      <w:sz w:val="20"/>
      <w:lang w:val="en-US" w:eastAsia="en-US"/>
    </w:rPr>
  </w:style>
  <w:style w:type="paragraph" w:customStyle="1" w:styleId="arial120">
    <w:name w:val="arial12"/>
    <w:basedOn w:val="a2"/>
    <w:uiPriority w:val="99"/>
    <w:rsid w:val="00CB284E"/>
    <w:pPr>
      <w:tabs>
        <w:tab w:val="num" w:pos="720"/>
      </w:tabs>
      <w:spacing w:line="360" w:lineRule="auto"/>
      <w:ind w:left="720" w:hanging="360"/>
      <w:contextualSpacing/>
      <w:jc w:val="both"/>
    </w:pPr>
    <w:rPr>
      <w:szCs w:val="24"/>
    </w:rPr>
  </w:style>
  <w:style w:type="paragraph" w:customStyle="1" w:styleId="textplain1">
    <w:name w:val="textplain"/>
    <w:basedOn w:val="a2"/>
    <w:uiPriority w:val="99"/>
    <w:rsid w:val="00CB284E"/>
    <w:pPr>
      <w:spacing w:before="100" w:beforeAutospacing="1" w:after="100" w:afterAutospacing="1"/>
      <w:ind w:left="540" w:firstLine="709"/>
      <w:contextualSpacing/>
      <w:jc w:val="both"/>
    </w:pPr>
    <w:rPr>
      <w:sz w:val="20"/>
    </w:rPr>
  </w:style>
  <w:style w:type="character" w:customStyle="1" w:styleId="EmailStyle68">
    <w:name w:val="EmailStyle68"/>
    <w:basedOn w:val="a3"/>
    <w:uiPriority w:val="99"/>
    <w:semiHidden/>
    <w:rsid w:val="00CB284E"/>
    <w:rPr>
      <w:rFonts w:ascii="Arial" w:hAnsi="Arial" w:cs="Arial"/>
      <w:color w:val="000080"/>
      <w:sz w:val="20"/>
      <w:szCs w:val="20"/>
    </w:rPr>
  </w:style>
  <w:style w:type="paragraph" w:customStyle="1" w:styleId="affff9">
    <w:name w:val="Без втяжки"/>
    <w:basedOn w:val="a7"/>
    <w:rsid w:val="00CB284E"/>
    <w:pPr>
      <w:tabs>
        <w:tab w:val="left" w:pos="1701"/>
        <w:tab w:val="right" w:leader="dot" w:pos="9298"/>
      </w:tabs>
      <w:spacing w:before="113"/>
      <w:ind w:firstLine="709"/>
      <w:contextualSpacing/>
    </w:pPr>
    <w:rPr>
      <w:rFonts w:ascii="PragmaticaC" w:hAnsi="PragmaticaC"/>
      <w:snapToGrid w:val="0"/>
      <w:sz w:val="20"/>
      <w:szCs w:val="20"/>
    </w:rPr>
  </w:style>
  <w:style w:type="paragraph" w:customStyle="1" w:styleId="BodyTextLevel3">
    <w:name w:val="Body Text Level 3"/>
    <w:basedOn w:val="3"/>
    <w:qFormat/>
    <w:rsid w:val="00CB284E"/>
    <w:pPr>
      <w:numPr>
        <w:numId w:val="0"/>
      </w:numPr>
      <w:spacing w:line="288" w:lineRule="auto"/>
      <w:ind w:left="720" w:hanging="567"/>
      <w:outlineLvl w:val="9"/>
    </w:pPr>
    <w:rPr>
      <w:rFonts w:eastAsia="Arial"/>
      <w:b/>
      <w:bCs/>
      <w:sz w:val="20"/>
      <w:szCs w:val="22"/>
    </w:rPr>
  </w:style>
  <w:style w:type="table" w:styleId="1e">
    <w:name w:val="Table Classic 1"/>
    <w:basedOn w:val="a4"/>
    <w:rsid w:val="00CB284E"/>
    <w:pPr>
      <w:spacing w:before="120"/>
      <w:jc w:val="both"/>
    </w:pPr>
    <w:rPr>
      <w:rFonts w:eastAsia="SimSun"/>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rvts20">
    <w:name w:val="rvts20"/>
    <w:basedOn w:val="a3"/>
    <w:rsid w:val="00CB284E"/>
    <w:rPr>
      <w:rFonts w:ascii="Calibri" w:hAnsi="Calibri" w:cs="Calibri" w:hint="default"/>
      <w:color w:val="1F497D"/>
    </w:rPr>
  </w:style>
  <w:style w:type="paragraph" w:customStyle="1" w:styleId="4">
    <w:name w:val="Стиль4"/>
    <w:basedOn w:val="ad"/>
    <w:link w:val="45"/>
    <w:qFormat/>
    <w:rsid w:val="00CB284E"/>
    <w:pPr>
      <w:numPr>
        <w:numId w:val="18"/>
      </w:numPr>
      <w:jc w:val="both"/>
    </w:pPr>
    <w:rPr>
      <w:rFonts w:eastAsia="Arial"/>
      <w:b/>
      <w:sz w:val="22"/>
      <w:szCs w:val="22"/>
    </w:rPr>
  </w:style>
  <w:style w:type="character" w:customStyle="1" w:styleId="ae">
    <w:name w:val="Абзац списка Знак"/>
    <w:basedOn w:val="a3"/>
    <w:link w:val="ad"/>
    <w:uiPriority w:val="34"/>
    <w:rsid w:val="00CB284E"/>
    <w:rPr>
      <w:sz w:val="24"/>
      <w:szCs w:val="24"/>
    </w:rPr>
  </w:style>
  <w:style w:type="character" w:customStyle="1" w:styleId="45">
    <w:name w:val="Стиль4 Знак"/>
    <w:basedOn w:val="ae"/>
    <w:link w:val="4"/>
    <w:rsid w:val="00CB284E"/>
    <w:rPr>
      <w:rFonts w:eastAsia="Arial"/>
      <w:b/>
      <w:sz w:val="22"/>
      <w:szCs w:val="22"/>
    </w:rPr>
  </w:style>
  <w:style w:type="character" w:customStyle="1" w:styleId="apple-converted-space">
    <w:name w:val="apple-converted-space"/>
    <w:basedOn w:val="a3"/>
    <w:rsid w:val="00CB284E"/>
  </w:style>
  <w:style w:type="paragraph" w:customStyle="1" w:styleId="2f">
    <w:name w:val="Абзац списка2"/>
    <w:basedOn w:val="a2"/>
    <w:rsid w:val="00D65F26"/>
    <w:pPr>
      <w:ind w:left="720"/>
      <w:contextualSpacing/>
    </w:pPr>
    <w:rPr>
      <w:rFonts w:eastAsia="Calibri"/>
      <w:szCs w:val="24"/>
    </w:rPr>
  </w:style>
  <w:style w:type="paragraph" w:customStyle="1" w:styleId="Default">
    <w:name w:val="Default"/>
    <w:rsid w:val="00A6568F"/>
    <w:pPr>
      <w:autoSpaceDE w:val="0"/>
      <w:autoSpaceDN w:val="0"/>
      <w:adjustRightInd w:val="0"/>
    </w:pPr>
    <w:rPr>
      <w:color w:val="000000"/>
      <w:sz w:val="24"/>
      <w:szCs w:val="24"/>
    </w:rPr>
  </w:style>
  <w:style w:type="paragraph" w:customStyle="1" w:styleId="a0">
    <w:name w:val="А_обычный"/>
    <w:basedOn w:val="a2"/>
    <w:rsid w:val="006D5A19"/>
    <w:pPr>
      <w:numPr>
        <w:numId w:val="21"/>
      </w:numPr>
      <w:jc w:val="both"/>
    </w:pPr>
    <w:rPr>
      <w:szCs w:val="24"/>
    </w:rPr>
  </w:style>
  <w:style w:type="paragraph" w:customStyle="1" w:styleId="31">
    <w:name w:val="Пункт_3"/>
    <w:basedOn w:val="a2"/>
    <w:rsid w:val="006D5A19"/>
    <w:pPr>
      <w:numPr>
        <w:ilvl w:val="2"/>
        <w:numId w:val="20"/>
      </w:numPr>
      <w:jc w:val="both"/>
    </w:pPr>
    <w:rPr>
      <w:sz w:val="28"/>
      <w:szCs w:val="28"/>
    </w:rPr>
  </w:style>
  <w:style w:type="paragraph" w:customStyle="1" w:styleId="-0">
    <w:name w:val="Обыч-маркер"/>
    <w:basedOn w:val="a2"/>
    <w:link w:val="-3"/>
    <w:rsid w:val="006D5A19"/>
    <w:pPr>
      <w:numPr>
        <w:numId w:val="3"/>
      </w:numPr>
      <w:jc w:val="both"/>
    </w:pPr>
    <w:rPr>
      <w:sz w:val="28"/>
      <w:szCs w:val="24"/>
      <w:lang w:val="x-none" w:eastAsia="en-US"/>
    </w:rPr>
  </w:style>
  <w:style w:type="character" w:customStyle="1" w:styleId="-3">
    <w:name w:val="Обыч-маркер Знак"/>
    <w:link w:val="-0"/>
    <w:locked/>
    <w:rsid w:val="006D5A19"/>
    <w:rPr>
      <w:sz w:val="28"/>
      <w:szCs w:val="24"/>
      <w:lang w:val="x-none" w:eastAsia="en-US"/>
    </w:rPr>
  </w:style>
  <w:style w:type="character" w:customStyle="1" w:styleId="affffa">
    <w:name w:val="Норм. текст Знак"/>
    <w:link w:val="affffb"/>
    <w:locked/>
    <w:rsid w:val="008B20DE"/>
    <w:rPr>
      <w:sz w:val="28"/>
    </w:rPr>
  </w:style>
  <w:style w:type="paragraph" w:customStyle="1" w:styleId="affffb">
    <w:name w:val="Норм. текст"/>
    <w:basedOn w:val="a2"/>
    <w:link w:val="affffa"/>
    <w:rsid w:val="008B20DE"/>
    <w:pPr>
      <w:tabs>
        <w:tab w:val="left" w:pos="1418"/>
      </w:tabs>
      <w:spacing w:before="120"/>
      <w:ind w:firstLine="902"/>
      <w:contextualSpacing/>
      <w:jc w:val="both"/>
    </w:pPr>
    <w:rPr>
      <w:sz w:val="28"/>
    </w:rPr>
  </w:style>
  <w:style w:type="paragraph" w:customStyle="1" w:styleId="affffc">
    <w:name w:val="Текст в табл. мал."/>
    <w:basedOn w:val="a2"/>
    <w:rsid w:val="008B20DE"/>
    <w:pPr>
      <w:keepLines/>
      <w:spacing w:before="60" w:after="60"/>
      <w:ind w:right="113"/>
    </w:pPr>
    <w:rPr>
      <w:rFonts w:eastAsia="Calibri"/>
      <w:noProof/>
      <w:lang w:eastAsia="en-US"/>
    </w:rPr>
  </w:style>
  <w:style w:type="character" w:customStyle="1" w:styleId="affffd">
    <w:name w:val="Обычный текст Знак"/>
    <w:link w:val="affffe"/>
    <w:locked/>
    <w:rsid w:val="008B20DE"/>
    <w:rPr>
      <w:sz w:val="24"/>
    </w:rPr>
  </w:style>
  <w:style w:type="paragraph" w:customStyle="1" w:styleId="affffe">
    <w:name w:val="Обычный текст"/>
    <w:basedOn w:val="a2"/>
    <w:link w:val="affffd"/>
    <w:rsid w:val="008B20DE"/>
    <w:pPr>
      <w:spacing w:line="288" w:lineRule="auto"/>
      <w:ind w:firstLine="720"/>
      <w:jc w:val="both"/>
    </w:pPr>
  </w:style>
  <w:style w:type="paragraph" w:customStyle="1" w:styleId="3c">
    <w:name w:val="Абзац списка3"/>
    <w:basedOn w:val="a2"/>
    <w:rsid w:val="008B20DE"/>
    <w:pPr>
      <w:ind w:left="720"/>
      <w:contextualSpacing/>
    </w:pPr>
    <w:rPr>
      <w:rFonts w:eastAsia="Calibri"/>
      <w:szCs w:val="24"/>
    </w:rPr>
  </w:style>
  <w:style w:type="character" w:customStyle="1" w:styleId="2f0">
    <w:name w:val="Заголовок №2_"/>
    <w:basedOn w:val="a3"/>
    <w:link w:val="2f1"/>
    <w:rsid w:val="000D1B71"/>
    <w:rPr>
      <w:b/>
      <w:bCs/>
      <w:sz w:val="26"/>
      <w:szCs w:val="26"/>
      <w:shd w:val="clear" w:color="auto" w:fill="FFFFFF"/>
    </w:rPr>
  </w:style>
  <w:style w:type="paragraph" w:customStyle="1" w:styleId="2f1">
    <w:name w:val="Заголовок №2"/>
    <w:basedOn w:val="a2"/>
    <w:link w:val="2f0"/>
    <w:rsid w:val="000D1B71"/>
    <w:pPr>
      <w:widowControl w:val="0"/>
      <w:shd w:val="clear" w:color="auto" w:fill="FFFFFF"/>
      <w:spacing w:before="260" w:line="288" w:lineRule="exact"/>
      <w:outlineLvl w:val="1"/>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17127">
      <w:bodyDiv w:val="1"/>
      <w:marLeft w:val="0"/>
      <w:marRight w:val="0"/>
      <w:marTop w:val="0"/>
      <w:marBottom w:val="0"/>
      <w:divBdr>
        <w:top w:val="none" w:sz="0" w:space="0" w:color="auto"/>
        <w:left w:val="none" w:sz="0" w:space="0" w:color="auto"/>
        <w:bottom w:val="none" w:sz="0" w:space="0" w:color="auto"/>
        <w:right w:val="none" w:sz="0" w:space="0" w:color="auto"/>
      </w:divBdr>
    </w:div>
    <w:div w:id="156118572">
      <w:bodyDiv w:val="1"/>
      <w:marLeft w:val="0"/>
      <w:marRight w:val="0"/>
      <w:marTop w:val="0"/>
      <w:marBottom w:val="0"/>
      <w:divBdr>
        <w:top w:val="none" w:sz="0" w:space="0" w:color="auto"/>
        <w:left w:val="none" w:sz="0" w:space="0" w:color="auto"/>
        <w:bottom w:val="none" w:sz="0" w:space="0" w:color="auto"/>
        <w:right w:val="none" w:sz="0" w:space="0" w:color="auto"/>
      </w:divBdr>
    </w:div>
    <w:div w:id="305353239">
      <w:bodyDiv w:val="1"/>
      <w:marLeft w:val="0"/>
      <w:marRight w:val="0"/>
      <w:marTop w:val="0"/>
      <w:marBottom w:val="0"/>
      <w:divBdr>
        <w:top w:val="none" w:sz="0" w:space="0" w:color="auto"/>
        <w:left w:val="none" w:sz="0" w:space="0" w:color="auto"/>
        <w:bottom w:val="none" w:sz="0" w:space="0" w:color="auto"/>
        <w:right w:val="none" w:sz="0" w:space="0" w:color="auto"/>
      </w:divBdr>
    </w:div>
    <w:div w:id="323095753">
      <w:bodyDiv w:val="1"/>
      <w:marLeft w:val="0"/>
      <w:marRight w:val="0"/>
      <w:marTop w:val="0"/>
      <w:marBottom w:val="0"/>
      <w:divBdr>
        <w:top w:val="none" w:sz="0" w:space="0" w:color="auto"/>
        <w:left w:val="none" w:sz="0" w:space="0" w:color="auto"/>
        <w:bottom w:val="none" w:sz="0" w:space="0" w:color="auto"/>
        <w:right w:val="none" w:sz="0" w:space="0" w:color="auto"/>
      </w:divBdr>
    </w:div>
    <w:div w:id="349723238">
      <w:bodyDiv w:val="1"/>
      <w:marLeft w:val="0"/>
      <w:marRight w:val="0"/>
      <w:marTop w:val="0"/>
      <w:marBottom w:val="0"/>
      <w:divBdr>
        <w:top w:val="none" w:sz="0" w:space="0" w:color="auto"/>
        <w:left w:val="none" w:sz="0" w:space="0" w:color="auto"/>
        <w:bottom w:val="none" w:sz="0" w:space="0" w:color="auto"/>
        <w:right w:val="none" w:sz="0" w:space="0" w:color="auto"/>
      </w:divBdr>
    </w:div>
    <w:div w:id="439572904">
      <w:bodyDiv w:val="1"/>
      <w:marLeft w:val="0"/>
      <w:marRight w:val="0"/>
      <w:marTop w:val="0"/>
      <w:marBottom w:val="0"/>
      <w:divBdr>
        <w:top w:val="none" w:sz="0" w:space="0" w:color="auto"/>
        <w:left w:val="none" w:sz="0" w:space="0" w:color="auto"/>
        <w:bottom w:val="none" w:sz="0" w:space="0" w:color="auto"/>
        <w:right w:val="none" w:sz="0" w:space="0" w:color="auto"/>
      </w:divBdr>
    </w:div>
    <w:div w:id="561138124">
      <w:bodyDiv w:val="1"/>
      <w:marLeft w:val="0"/>
      <w:marRight w:val="0"/>
      <w:marTop w:val="0"/>
      <w:marBottom w:val="0"/>
      <w:divBdr>
        <w:top w:val="none" w:sz="0" w:space="0" w:color="auto"/>
        <w:left w:val="none" w:sz="0" w:space="0" w:color="auto"/>
        <w:bottom w:val="none" w:sz="0" w:space="0" w:color="auto"/>
        <w:right w:val="none" w:sz="0" w:space="0" w:color="auto"/>
      </w:divBdr>
    </w:div>
    <w:div w:id="603657005">
      <w:bodyDiv w:val="1"/>
      <w:marLeft w:val="0"/>
      <w:marRight w:val="0"/>
      <w:marTop w:val="0"/>
      <w:marBottom w:val="0"/>
      <w:divBdr>
        <w:top w:val="none" w:sz="0" w:space="0" w:color="auto"/>
        <w:left w:val="none" w:sz="0" w:space="0" w:color="auto"/>
        <w:bottom w:val="none" w:sz="0" w:space="0" w:color="auto"/>
        <w:right w:val="none" w:sz="0" w:space="0" w:color="auto"/>
      </w:divBdr>
    </w:div>
    <w:div w:id="705954943">
      <w:bodyDiv w:val="1"/>
      <w:marLeft w:val="0"/>
      <w:marRight w:val="0"/>
      <w:marTop w:val="0"/>
      <w:marBottom w:val="0"/>
      <w:divBdr>
        <w:top w:val="none" w:sz="0" w:space="0" w:color="auto"/>
        <w:left w:val="none" w:sz="0" w:space="0" w:color="auto"/>
        <w:bottom w:val="none" w:sz="0" w:space="0" w:color="auto"/>
        <w:right w:val="none" w:sz="0" w:space="0" w:color="auto"/>
      </w:divBdr>
    </w:div>
    <w:div w:id="726538949">
      <w:bodyDiv w:val="1"/>
      <w:marLeft w:val="0"/>
      <w:marRight w:val="0"/>
      <w:marTop w:val="0"/>
      <w:marBottom w:val="0"/>
      <w:divBdr>
        <w:top w:val="none" w:sz="0" w:space="0" w:color="auto"/>
        <w:left w:val="none" w:sz="0" w:space="0" w:color="auto"/>
        <w:bottom w:val="none" w:sz="0" w:space="0" w:color="auto"/>
        <w:right w:val="none" w:sz="0" w:space="0" w:color="auto"/>
      </w:divBdr>
    </w:div>
    <w:div w:id="793711991">
      <w:bodyDiv w:val="1"/>
      <w:marLeft w:val="0"/>
      <w:marRight w:val="0"/>
      <w:marTop w:val="0"/>
      <w:marBottom w:val="0"/>
      <w:divBdr>
        <w:top w:val="none" w:sz="0" w:space="0" w:color="auto"/>
        <w:left w:val="none" w:sz="0" w:space="0" w:color="auto"/>
        <w:bottom w:val="none" w:sz="0" w:space="0" w:color="auto"/>
        <w:right w:val="none" w:sz="0" w:space="0" w:color="auto"/>
      </w:divBdr>
    </w:div>
    <w:div w:id="987056219">
      <w:bodyDiv w:val="1"/>
      <w:marLeft w:val="0"/>
      <w:marRight w:val="0"/>
      <w:marTop w:val="0"/>
      <w:marBottom w:val="0"/>
      <w:divBdr>
        <w:top w:val="none" w:sz="0" w:space="0" w:color="auto"/>
        <w:left w:val="none" w:sz="0" w:space="0" w:color="auto"/>
        <w:bottom w:val="none" w:sz="0" w:space="0" w:color="auto"/>
        <w:right w:val="none" w:sz="0" w:space="0" w:color="auto"/>
      </w:divBdr>
    </w:div>
    <w:div w:id="1017074241">
      <w:bodyDiv w:val="1"/>
      <w:marLeft w:val="0"/>
      <w:marRight w:val="0"/>
      <w:marTop w:val="0"/>
      <w:marBottom w:val="0"/>
      <w:divBdr>
        <w:top w:val="none" w:sz="0" w:space="0" w:color="auto"/>
        <w:left w:val="none" w:sz="0" w:space="0" w:color="auto"/>
        <w:bottom w:val="none" w:sz="0" w:space="0" w:color="auto"/>
        <w:right w:val="none" w:sz="0" w:space="0" w:color="auto"/>
      </w:divBdr>
    </w:div>
    <w:div w:id="1184437024">
      <w:bodyDiv w:val="1"/>
      <w:marLeft w:val="0"/>
      <w:marRight w:val="0"/>
      <w:marTop w:val="0"/>
      <w:marBottom w:val="0"/>
      <w:divBdr>
        <w:top w:val="none" w:sz="0" w:space="0" w:color="auto"/>
        <w:left w:val="none" w:sz="0" w:space="0" w:color="auto"/>
        <w:bottom w:val="none" w:sz="0" w:space="0" w:color="auto"/>
        <w:right w:val="none" w:sz="0" w:space="0" w:color="auto"/>
      </w:divBdr>
      <w:divsChild>
        <w:div w:id="175198155">
          <w:marLeft w:val="0"/>
          <w:marRight w:val="0"/>
          <w:marTop w:val="0"/>
          <w:marBottom w:val="0"/>
          <w:divBdr>
            <w:top w:val="none" w:sz="0" w:space="0" w:color="auto"/>
            <w:left w:val="none" w:sz="0" w:space="0" w:color="auto"/>
            <w:bottom w:val="none" w:sz="0" w:space="0" w:color="auto"/>
            <w:right w:val="none" w:sz="0" w:space="0" w:color="auto"/>
          </w:divBdr>
        </w:div>
      </w:divsChild>
    </w:div>
    <w:div w:id="1225916970">
      <w:bodyDiv w:val="1"/>
      <w:marLeft w:val="0"/>
      <w:marRight w:val="0"/>
      <w:marTop w:val="0"/>
      <w:marBottom w:val="0"/>
      <w:divBdr>
        <w:top w:val="none" w:sz="0" w:space="0" w:color="auto"/>
        <w:left w:val="none" w:sz="0" w:space="0" w:color="auto"/>
        <w:bottom w:val="none" w:sz="0" w:space="0" w:color="auto"/>
        <w:right w:val="none" w:sz="0" w:space="0" w:color="auto"/>
      </w:divBdr>
    </w:div>
    <w:div w:id="1382285556">
      <w:bodyDiv w:val="1"/>
      <w:marLeft w:val="0"/>
      <w:marRight w:val="0"/>
      <w:marTop w:val="0"/>
      <w:marBottom w:val="0"/>
      <w:divBdr>
        <w:top w:val="none" w:sz="0" w:space="0" w:color="auto"/>
        <w:left w:val="none" w:sz="0" w:space="0" w:color="auto"/>
        <w:bottom w:val="none" w:sz="0" w:space="0" w:color="auto"/>
        <w:right w:val="none" w:sz="0" w:space="0" w:color="auto"/>
      </w:divBdr>
    </w:div>
    <w:div w:id="1734620806">
      <w:bodyDiv w:val="1"/>
      <w:marLeft w:val="0"/>
      <w:marRight w:val="0"/>
      <w:marTop w:val="0"/>
      <w:marBottom w:val="0"/>
      <w:divBdr>
        <w:top w:val="none" w:sz="0" w:space="0" w:color="auto"/>
        <w:left w:val="none" w:sz="0" w:space="0" w:color="auto"/>
        <w:bottom w:val="none" w:sz="0" w:space="0" w:color="auto"/>
        <w:right w:val="none" w:sz="0" w:space="0" w:color="auto"/>
      </w:divBdr>
    </w:div>
    <w:div w:id="1789620559">
      <w:bodyDiv w:val="1"/>
      <w:marLeft w:val="0"/>
      <w:marRight w:val="0"/>
      <w:marTop w:val="0"/>
      <w:marBottom w:val="0"/>
      <w:divBdr>
        <w:top w:val="none" w:sz="0" w:space="0" w:color="auto"/>
        <w:left w:val="none" w:sz="0" w:space="0" w:color="auto"/>
        <w:bottom w:val="none" w:sz="0" w:space="0" w:color="auto"/>
        <w:right w:val="none" w:sz="0" w:space="0" w:color="auto"/>
      </w:divBdr>
    </w:div>
    <w:div w:id="1915116539">
      <w:bodyDiv w:val="1"/>
      <w:marLeft w:val="0"/>
      <w:marRight w:val="0"/>
      <w:marTop w:val="0"/>
      <w:marBottom w:val="0"/>
      <w:divBdr>
        <w:top w:val="none" w:sz="0" w:space="0" w:color="auto"/>
        <w:left w:val="none" w:sz="0" w:space="0" w:color="auto"/>
        <w:bottom w:val="none" w:sz="0" w:space="0" w:color="auto"/>
        <w:right w:val="none" w:sz="0" w:space="0" w:color="auto"/>
      </w:divBdr>
    </w:div>
    <w:div w:id="1915430614">
      <w:bodyDiv w:val="1"/>
      <w:marLeft w:val="0"/>
      <w:marRight w:val="0"/>
      <w:marTop w:val="0"/>
      <w:marBottom w:val="0"/>
      <w:divBdr>
        <w:top w:val="none" w:sz="0" w:space="0" w:color="auto"/>
        <w:left w:val="none" w:sz="0" w:space="0" w:color="auto"/>
        <w:bottom w:val="none" w:sz="0" w:space="0" w:color="auto"/>
        <w:right w:val="none" w:sz="0" w:space="0" w:color="auto"/>
      </w:divBdr>
    </w:div>
    <w:div w:id="210136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E6375-C87A-4736-90A1-DCF45A151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2222</Words>
  <Characters>12670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GMCS</Company>
  <LinksUpToDate>false</LinksUpToDate>
  <CharactersWithSpaces>14863</CharactersWithSpaces>
  <SharedDoc>false</SharedDoc>
  <HLinks>
    <vt:vector size="132" baseType="variant">
      <vt:variant>
        <vt:i4>3407875</vt:i4>
      </vt:variant>
      <vt:variant>
        <vt:i4>63</vt:i4>
      </vt:variant>
      <vt:variant>
        <vt:i4>0</vt:i4>
      </vt:variant>
      <vt:variant>
        <vt:i4>5</vt:i4>
      </vt:variant>
      <vt:variant>
        <vt:lpwstr>mailto:nnovogilova@gmcs.ru</vt:lpwstr>
      </vt:variant>
      <vt:variant>
        <vt:lpwstr/>
      </vt:variant>
      <vt:variant>
        <vt:i4>5505144</vt:i4>
      </vt:variant>
      <vt:variant>
        <vt:i4>60</vt:i4>
      </vt:variant>
      <vt:variant>
        <vt:i4>0</vt:i4>
      </vt:variant>
      <vt:variant>
        <vt:i4>5</vt:i4>
      </vt:variant>
      <vt:variant>
        <vt:lpwstr>mailto:pzabrodin@gmcs.ru</vt:lpwstr>
      </vt:variant>
      <vt:variant>
        <vt:lpwstr/>
      </vt:variant>
      <vt:variant>
        <vt:i4>3080206</vt:i4>
      </vt:variant>
      <vt:variant>
        <vt:i4>57</vt:i4>
      </vt:variant>
      <vt:variant>
        <vt:i4>0</vt:i4>
      </vt:variant>
      <vt:variant>
        <vt:i4>5</vt:i4>
      </vt:variant>
      <vt:variant>
        <vt:lpwstr>mailto:akosov@gmcs.ru</vt:lpwstr>
      </vt:variant>
      <vt:variant>
        <vt:lpwstr/>
      </vt:variant>
      <vt:variant>
        <vt:i4>2293776</vt:i4>
      </vt:variant>
      <vt:variant>
        <vt:i4>54</vt:i4>
      </vt:variant>
      <vt:variant>
        <vt:i4>0</vt:i4>
      </vt:variant>
      <vt:variant>
        <vt:i4>5</vt:i4>
      </vt:variant>
      <vt:variant>
        <vt:lpwstr>mailto:Pkozheurov@gmcs.ru</vt:lpwstr>
      </vt:variant>
      <vt:variant>
        <vt:lpwstr/>
      </vt:variant>
      <vt:variant>
        <vt:i4>4063349</vt:i4>
      </vt:variant>
      <vt:variant>
        <vt:i4>51</vt:i4>
      </vt:variant>
      <vt:variant>
        <vt:i4>0</vt:i4>
      </vt:variant>
      <vt:variant>
        <vt:i4>5</vt:i4>
      </vt:variant>
      <vt:variant>
        <vt:lpwstr>mailto:Budanceva_O@ogk4.ru</vt:lpwstr>
      </vt:variant>
      <vt:variant>
        <vt:lpwstr/>
      </vt:variant>
      <vt:variant>
        <vt:i4>6029331</vt:i4>
      </vt:variant>
      <vt:variant>
        <vt:i4>48</vt:i4>
      </vt:variant>
      <vt:variant>
        <vt:i4>0</vt:i4>
      </vt:variant>
      <vt:variant>
        <vt:i4>5</vt:i4>
      </vt:variant>
      <vt:variant>
        <vt:lpwstr>mailto:Shevchuk_N@ogk4.ru</vt:lpwstr>
      </vt:variant>
      <vt:variant>
        <vt:lpwstr/>
      </vt:variant>
      <vt:variant>
        <vt:i4>2359423</vt:i4>
      </vt:variant>
      <vt:variant>
        <vt:i4>45</vt:i4>
      </vt:variant>
      <vt:variant>
        <vt:i4>0</vt:i4>
      </vt:variant>
      <vt:variant>
        <vt:i4>5</vt:i4>
      </vt:variant>
      <vt:variant>
        <vt:lpwstr>mailto:Tsvetkova_A@ogk4.ru</vt:lpwstr>
      </vt:variant>
      <vt:variant>
        <vt:lpwstr/>
      </vt:variant>
      <vt:variant>
        <vt:i4>6029331</vt:i4>
      </vt:variant>
      <vt:variant>
        <vt:i4>42</vt:i4>
      </vt:variant>
      <vt:variant>
        <vt:i4>0</vt:i4>
      </vt:variant>
      <vt:variant>
        <vt:i4>5</vt:i4>
      </vt:variant>
      <vt:variant>
        <vt:lpwstr>mailto:Fatihov_M@ogk4.ru</vt:lpwstr>
      </vt:variant>
      <vt:variant>
        <vt:lpwstr/>
      </vt:variant>
      <vt:variant>
        <vt:i4>5636123</vt:i4>
      </vt:variant>
      <vt:variant>
        <vt:i4>39</vt:i4>
      </vt:variant>
      <vt:variant>
        <vt:i4>0</vt:i4>
      </vt:variant>
      <vt:variant>
        <vt:i4>5</vt:i4>
      </vt:variant>
      <vt:variant>
        <vt:lpwstr>mailto:Suslova_E@ogk4.ru</vt:lpwstr>
      </vt:variant>
      <vt:variant>
        <vt:lpwstr/>
      </vt:variant>
      <vt:variant>
        <vt:i4>1900638</vt:i4>
      </vt:variant>
      <vt:variant>
        <vt:i4>36</vt:i4>
      </vt:variant>
      <vt:variant>
        <vt:i4>0</vt:i4>
      </vt:variant>
      <vt:variant>
        <vt:i4>5</vt:i4>
      </vt:variant>
      <vt:variant>
        <vt:lpwstr>mailto:Ratiy_AI@ogk4.ru</vt:lpwstr>
      </vt:variant>
      <vt:variant>
        <vt:lpwstr/>
      </vt:variant>
      <vt:variant>
        <vt:i4>4456460</vt:i4>
      </vt:variant>
      <vt:variant>
        <vt:i4>33</vt:i4>
      </vt:variant>
      <vt:variant>
        <vt:i4>0</vt:i4>
      </vt:variant>
      <vt:variant>
        <vt:i4>5</vt:i4>
      </vt:variant>
      <vt:variant>
        <vt:lpwstr>mailto:Peskova_T@ogk4.ru</vt:lpwstr>
      </vt:variant>
      <vt:variant>
        <vt:lpwstr/>
      </vt:variant>
      <vt:variant>
        <vt:i4>3997810</vt:i4>
      </vt:variant>
      <vt:variant>
        <vt:i4>30</vt:i4>
      </vt:variant>
      <vt:variant>
        <vt:i4>0</vt:i4>
      </vt:variant>
      <vt:variant>
        <vt:i4>5</vt:i4>
      </vt:variant>
      <vt:variant>
        <vt:lpwstr>mailto:Kuznetcova_S@ogk4.ru</vt:lpwstr>
      </vt:variant>
      <vt:variant>
        <vt:lpwstr/>
      </vt:variant>
      <vt:variant>
        <vt:i4>5898248</vt:i4>
      </vt:variant>
      <vt:variant>
        <vt:i4>27</vt:i4>
      </vt:variant>
      <vt:variant>
        <vt:i4>0</vt:i4>
      </vt:variant>
      <vt:variant>
        <vt:i4>5</vt:i4>
      </vt:variant>
      <vt:variant>
        <vt:lpwstr>mailto:Kardapolcev_E@ogk4.ru</vt:lpwstr>
      </vt:variant>
      <vt:variant>
        <vt:lpwstr/>
      </vt:variant>
      <vt:variant>
        <vt:i4>4718605</vt:i4>
      </vt:variant>
      <vt:variant>
        <vt:i4>24</vt:i4>
      </vt:variant>
      <vt:variant>
        <vt:i4>0</vt:i4>
      </vt:variant>
      <vt:variant>
        <vt:i4>5</vt:i4>
      </vt:variant>
      <vt:variant>
        <vt:lpwstr>mailto:Joludeva_S@ogk4.ru</vt:lpwstr>
      </vt:variant>
      <vt:variant>
        <vt:lpwstr/>
      </vt:variant>
      <vt:variant>
        <vt:i4>6881386</vt:i4>
      </vt:variant>
      <vt:variant>
        <vt:i4>21</vt:i4>
      </vt:variant>
      <vt:variant>
        <vt:i4>0</vt:i4>
      </vt:variant>
      <vt:variant>
        <vt:i4>5</vt:i4>
      </vt:variant>
      <vt:variant>
        <vt:lpwstr>mailto:Galkina_I1@ogk4.ru</vt:lpwstr>
      </vt:variant>
      <vt:variant>
        <vt:lpwstr/>
      </vt:variant>
      <vt:variant>
        <vt:i4>2687078</vt:i4>
      </vt:variant>
      <vt:variant>
        <vt:i4>18</vt:i4>
      </vt:variant>
      <vt:variant>
        <vt:i4>0</vt:i4>
      </vt:variant>
      <vt:variant>
        <vt:i4>5</vt:i4>
      </vt:variant>
      <vt:variant>
        <vt:lpwstr>mailto:Salnikova_L@ogk4.ru</vt:lpwstr>
      </vt:variant>
      <vt:variant>
        <vt:lpwstr/>
      </vt:variant>
      <vt:variant>
        <vt:i4>2949158</vt:i4>
      </vt:variant>
      <vt:variant>
        <vt:i4>15</vt:i4>
      </vt:variant>
      <vt:variant>
        <vt:i4>0</vt:i4>
      </vt:variant>
      <vt:variant>
        <vt:i4>5</vt:i4>
      </vt:variant>
      <vt:variant>
        <vt:lpwstr>mailto:Gerasimova_N2@ogk4.ru</vt:lpwstr>
      </vt:variant>
      <vt:variant>
        <vt:lpwstr/>
      </vt:variant>
      <vt:variant>
        <vt:i4>5373959</vt:i4>
      </vt:variant>
      <vt:variant>
        <vt:i4>12</vt:i4>
      </vt:variant>
      <vt:variant>
        <vt:i4>0</vt:i4>
      </vt:variant>
      <vt:variant>
        <vt:i4>5</vt:i4>
      </vt:variant>
      <vt:variant>
        <vt:lpwstr>mailto:Anisimov_A@ogk4.ru</vt:lpwstr>
      </vt:variant>
      <vt:variant>
        <vt:lpwstr/>
      </vt:variant>
      <vt:variant>
        <vt:i4>5373959</vt:i4>
      </vt:variant>
      <vt:variant>
        <vt:i4>9</vt:i4>
      </vt:variant>
      <vt:variant>
        <vt:i4>0</vt:i4>
      </vt:variant>
      <vt:variant>
        <vt:i4>5</vt:i4>
      </vt:variant>
      <vt:variant>
        <vt:lpwstr>mailto:Anisimov_A@ogk4.ru</vt:lpwstr>
      </vt:variant>
      <vt:variant>
        <vt:lpwstr/>
      </vt:variant>
      <vt:variant>
        <vt:i4>2162691</vt:i4>
      </vt:variant>
      <vt:variant>
        <vt:i4>6</vt:i4>
      </vt:variant>
      <vt:variant>
        <vt:i4>0</vt:i4>
      </vt:variant>
      <vt:variant>
        <vt:i4>5</vt:i4>
      </vt:variant>
      <vt:variant>
        <vt:lpwstr>mailto:Polyakov@ogk-4.ru</vt:lpwstr>
      </vt:variant>
      <vt:variant>
        <vt:lpwstr/>
      </vt:variant>
      <vt:variant>
        <vt:i4>6160397</vt:i4>
      </vt:variant>
      <vt:variant>
        <vt:i4>3</vt:i4>
      </vt:variant>
      <vt:variant>
        <vt:i4>0</vt:i4>
      </vt:variant>
      <vt:variant>
        <vt:i4>5</vt:i4>
      </vt:variant>
      <vt:variant>
        <vt:lpwstr>mailto:Petrochenkov_A@ogk4.ru</vt:lpwstr>
      </vt:variant>
      <vt:variant>
        <vt:lpwstr/>
      </vt:variant>
      <vt:variant>
        <vt:i4>2228296</vt:i4>
      </vt:variant>
      <vt:variant>
        <vt:i4>0</vt:i4>
      </vt:variant>
      <vt:variant>
        <vt:i4>0</vt:i4>
      </vt:variant>
      <vt:variant>
        <vt:i4>5</vt:i4>
      </vt:variant>
      <vt:variant>
        <vt:lpwstr>mailto:Melihov@ogk4.ru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lremneva</dc:creator>
  <cp:lastModifiedBy>Паршенкова Татьяна Викторовна</cp:lastModifiedBy>
  <cp:revision>26</cp:revision>
  <cp:lastPrinted>2018-08-21T10:18:00Z</cp:lastPrinted>
  <dcterms:created xsi:type="dcterms:W3CDTF">2019-10-02T14:29:00Z</dcterms:created>
  <dcterms:modified xsi:type="dcterms:W3CDTF">2020-04-06T09:16:00Z</dcterms:modified>
</cp:coreProperties>
</file>