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F80" w:rsidRPr="00EF493D" w:rsidRDefault="001F6F80" w:rsidP="001527CA">
      <w:pPr>
        <w:spacing w:after="0" w:line="240" w:lineRule="auto"/>
        <w:jc w:val="right"/>
        <w:rPr>
          <w:rFonts w:ascii="Verdana" w:hAnsi="Verdana"/>
          <w:szCs w:val="24"/>
        </w:rPr>
      </w:pPr>
    </w:p>
    <w:p w:rsidR="00D62C35" w:rsidRPr="00782A4F" w:rsidRDefault="00D62C35" w:rsidP="00FA0B7B">
      <w:pPr>
        <w:spacing w:before="240" w:after="0" w:line="240" w:lineRule="auto"/>
        <w:jc w:val="center"/>
        <w:rPr>
          <w:rFonts w:ascii="Verdana" w:hAnsi="Verdana"/>
          <w:b/>
          <w:sz w:val="20"/>
          <w:szCs w:val="20"/>
        </w:rPr>
      </w:pPr>
      <w:r w:rsidRPr="00782A4F">
        <w:rPr>
          <w:rFonts w:ascii="Verdana" w:hAnsi="Verdana"/>
          <w:b/>
          <w:sz w:val="20"/>
          <w:szCs w:val="20"/>
        </w:rPr>
        <w:t>ТЕХНИЧЕСКИЕ ТРЕБОВАНИЯ</w:t>
      </w:r>
    </w:p>
    <w:p w:rsidR="00D62C35" w:rsidRPr="003B3716" w:rsidRDefault="00D62C35" w:rsidP="00885890">
      <w:pPr>
        <w:tabs>
          <w:tab w:val="left" w:pos="915"/>
          <w:tab w:val="center" w:pos="5031"/>
        </w:tabs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u w:val="single"/>
        </w:rPr>
      </w:pPr>
      <w:r w:rsidRPr="003B3716">
        <w:rPr>
          <w:rFonts w:ascii="Verdana" w:hAnsi="Verdana"/>
          <w:b/>
          <w:sz w:val="20"/>
          <w:szCs w:val="20"/>
        </w:rPr>
        <w:t xml:space="preserve">на </w:t>
      </w:r>
      <w:r w:rsidR="00765CD0" w:rsidRPr="00765CD0">
        <w:rPr>
          <w:rFonts w:ascii="Verdana" w:hAnsi="Verdana"/>
          <w:b/>
          <w:bCs/>
          <w:sz w:val="20"/>
          <w:szCs w:val="20"/>
          <w:u w:val="single"/>
        </w:rPr>
        <w:t xml:space="preserve">Станок плоскошлифовальный с круглым поворотным </w:t>
      </w:r>
      <w:r w:rsidR="00E7763A">
        <w:rPr>
          <w:rFonts w:ascii="Verdana" w:hAnsi="Verdana"/>
          <w:b/>
          <w:bCs/>
          <w:sz w:val="20"/>
          <w:szCs w:val="20"/>
          <w:u w:val="single"/>
        </w:rPr>
        <w:t xml:space="preserve">наклоняемым </w:t>
      </w:r>
      <w:r w:rsidR="00765CD0" w:rsidRPr="00765CD0">
        <w:rPr>
          <w:rFonts w:ascii="Verdana" w:hAnsi="Verdana"/>
          <w:b/>
          <w:bCs/>
          <w:sz w:val="20"/>
          <w:szCs w:val="20"/>
          <w:u w:val="single"/>
        </w:rPr>
        <w:t>столом и горизонтальным шпинделем</w:t>
      </w:r>
      <w:r w:rsidR="001527CA" w:rsidRPr="003B3716">
        <w:rPr>
          <w:rFonts w:ascii="Verdana" w:hAnsi="Verdana"/>
          <w:b/>
          <w:sz w:val="20"/>
          <w:szCs w:val="20"/>
          <w:u w:val="single"/>
        </w:rPr>
        <w:t>.</w:t>
      </w:r>
    </w:p>
    <w:p w:rsidR="00EF50F9" w:rsidRPr="00885890" w:rsidRDefault="00711308" w:rsidP="00070C0F">
      <w:pPr>
        <w:pStyle w:val="a3"/>
        <w:numPr>
          <w:ilvl w:val="0"/>
          <w:numId w:val="1"/>
        </w:numPr>
        <w:spacing w:before="240" w:after="0" w:line="240" w:lineRule="auto"/>
        <w:jc w:val="both"/>
        <w:rPr>
          <w:rStyle w:val="a7"/>
          <w:rFonts w:ascii="Verdana" w:hAnsi="Verdana"/>
          <w:b w:val="0"/>
          <w:bCs w:val="0"/>
          <w:sz w:val="20"/>
          <w:szCs w:val="20"/>
        </w:rPr>
      </w:pPr>
      <w:r w:rsidRPr="009F2C49">
        <w:rPr>
          <w:rFonts w:ascii="Verdana" w:hAnsi="Verdana"/>
          <w:b/>
          <w:sz w:val="20"/>
          <w:szCs w:val="20"/>
        </w:rPr>
        <w:t>Наименование</w:t>
      </w:r>
      <w:r w:rsidRPr="009F2C49">
        <w:rPr>
          <w:rFonts w:ascii="Verdana" w:hAnsi="Verdana"/>
          <w:sz w:val="20"/>
          <w:szCs w:val="20"/>
        </w:rPr>
        <w:t xml:space="preserve">: </w:t>
      </w:r>
      <w:r w:rsidR="00765CD0" w:rsidRPr="00765CD0">
        <w:rPr>
          <w:rFonts w:ascii="Verdana" w:hAnsi="Verdana"/>
          <w:sz w:val="20"/>
          <w:szCs w:val="20"/>
        </w:rPr>
        <w:t>Станок плоскошлифовальный с круглым поворотным накло</w:t>
      </w:r>
      <w:r w:rsidR="00765CD0">
        <w:rPr>
          <w:rFonts w:ascii="Verdana" w:hAnsi="Verdana"/>
          <w:sz w:val="20"/>
          <w:szCs w:val="20"/>
        </w:rPr>
        <w:t>н</w:t>
      </w:r>
      <w:r w:rsidR="00765CD0" w:rsidRPr="00765CD0">
        <w:rPr>
          <w:rFonts w:ascii="Verdana" w:hAnsi="Verdana"/>
          <w:sz w:val="20"/>
          <w:szCs w:val="20"/>
        </w:rPr>
        <w:t>яемым столом и горизонтальным шпинделем</w:t>
      </w:r>
      <w:r w:rsidR="00070C0F">
        <w:rPr>
          <w:rFonts w:ascii="Verdana" w:hAnsi="Verdana"/>
          <w:sz w:val="20"/>
          <w:szCs w:val="20"/>
        </w:rPr>
        <w:t xml:space="preserve"> </w:t>
      </w:r>
      <w:r w:rsidR="00070C0F" w:rsidRPr="00070C0F">
        <w:rPr>
          <w:rFonts w:ascii="Verdana" w:hAnsi="Verdana"/>
          <w:sz w:val="20"/>
          <w:szCs w:val="20"/>
        </w:rPr>
        <w:t>3Л741ВФ10-800</w:t>
      </w:r>
      <w:r w:rsidR="00070C0F">
        <w:rPr>
          <w:rFonts w:ascii="Verdana" w:hAnsi="Verdana"/>
          <w:sz w:val="20"/>
          <w:szCs w:val="20"/>
        </w:rPr>
        <w:t xml:space="preserve"> (или аналог).</w:t>
      </w:r>
    </w:p>
    <w:p w:rsidR="002B02F4" w:rsidRPr="003B3716" w:rsidRDefault="002B02F4" w:rsidP="002B02F4">
      <w:pPr>
        <w:spacing w:before="240" w:after="0" w:line="240" w:lineRule="auto"/>
        <w:ind w:left="426"/>
        <w:jc w:val="both"/>
        <w:rPr>
          <w:rFonts w:ascii="Verdana" w:hAnsi="Verdana"/>
          <w:sz w:val="20"/>
          <w:szCs w:val="20"/>
        </w:rPr>
      </w:pPr>
    </w:p>
    <w:p w:rsidR="00711308" w:rsidRPr="009F2C49" w:rsidRDefault="00711308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b/>
          <w:sz w:val="20"/>
          <w:szCs w:val="20"/>
        </w:rPr>
        <w:t>Технические характеристики</w:t>
      </w:r>
      <w:r w:rsidR="006E155D" w:rsidRPr="009F2C49">
        <w:rPr>
          <w:rFonts w:ascii="Verdana" w:hAnsi="Verdana"/>
          <w:sz w:val="20"/>
          <w:szCs w:val="20"/>
        </w:rPr>
        <w:t>:</w:t>
      </w:r>
    </w:p>
    <w:p w:rsidR="00657EAC" w:rsidRPr="009F2C49" w:rsidRDefault="00657EAC" w:rsidP="00657EAC">
      <w:pPr>
        <w:spacing w:after="0" w:line="240" w:lineRule="auto"/>
        <w:ind w:left="426"/>
        <w:jc w:val="both"/>
        <w:rPr>
          <w:rFonts w:ascii="Verdana" w:hAnsi="Verdana"/>
          <w:sz w:val="20"/>
          <w:szCs w:val="20"/>
        </w:rPr>
      </w:pPr>
    </w:p>
    <w:tbl>
      <w:tblPr>
        <w:tblStyle w:val="a8"/>
        <w:tblW w:w="949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8"/>
        <w:gridCol w:w="1559"/>
      </w:tblGrid>
      <w:tr w:rsidR="004B6F99" w:rsidRPr="002D47F7" w:rsidTr="009E5CE9">
        <w:tc>
          <w:tcPr>
            <w:tcW w:w="7938" w:type="dxa"/>
          </w:tcPr>
          <w:p w:rsidR="00657EAC" w:rsidRPr="002D47F7" w:rsidRDefault="00765CD0" w:rsidP="004B6F9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D47F7">
              <w:rPr>
                <w:rFonts w:ascii="Arial" w:hAnsi="Arial" w:cs="Arial"/>
                <w:color w:val="030303"/>
                <w:sz w:val="21"/>
                <w:szCs w:val="21"/>
                <w:shd w:val="clear" w:color="auto" w:fill="FFFFFF"/>
              </w:rPr>
              <w:t>Класс точности</w:t>
            </w:r>
            <w:bookmarkStart w:id="0" w:name="_GoBack"/>
            <w:bookmarkEnd w:id="0"/>
          </w:p>
        </w:tc>
        <w:tc>
          <w:tcPr>
            <w:tcW w:w="1559" w:type="dxa"/>
          </w:tcPr>
          <w:p w:rsidR="00657EAC" w:rsidRPr="002D47F7" w:rsidRDefault="00765CD0" w:rsidP="008B22B8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2D47F7">
              <w:rPr>
                <w:rFonts w:ascii="Arial" w:hAnsi="Arial" w:cs="Arial"/>
                <w:color w:val="030303"/>
                <w:sz w:val="21"/>
                <w:szCs w:val="21"/>
                <w:shd w:val="clear" w:color="auto" w:fill="FFFFFF"/>
              </w:rPr>
              <w:t>В</w:t>
            </w:r>
          </w:p>
        </w:tc>
      </w:tr>
      <w:tr w:rsidR="00765CD0" w:rsidRPr="002D47F7" w:rsidTr="009E5CE9">
        <w:tc>
          <w:tcPr>
            <w:tcW w:w="7938" w:type="dxa"/>
          </w:tcPr>
          <w:p w:rsidR="00765CD0" w:rsidRPr="002D47F7" w:rsidRDefault="00765CD0" w:rsidP="004B6F9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D47F7">
              <w:rPr>
                <w:rFonts w:ascii="Verdana" w:hAnsi="Verdana"/>
                <w:sz w:val="20"/>
                <w:szCs w:val="20"/>
              </w:rPr>
              <w:t>Диаметр рабочей поверхности стола</w:t>
            </w:r>
            <w:r w:rsidR="00CF2D96" w:rsidRPr="002D47F7">
              <w:rPr>
                <w:rFonts w:ascii="Verdana" w:hAnsi="Verdana"/>
                <w:sz w:val="20"/>
                <w:szCs w:val="20"/>
              </w:rPr>
              <w:t xml:space="preserve"> не менее</w:t>
            </w:r>
            <w:r w:rsidRPr="002D47F7">
              <w:rPr>
                <w:rFonts w:ascii="Verdana" w:hAnsi="Verdana"/>
                <w:sz w:val="20"/>
                <w:szCs w:val="20"/>
              </w:rPr>
              <w:t>, мм.</w:t>
            </w:r>
          </w:p>
        </w:tc>
        <w:tc>
          <w:tcPr>
            <w:tcW w:w="1559" w:type="dxa"/>
          </w:tcPr>
          <w:p w:rsidR="00765CD0" w:rsidRPr="002D47F7" w:rsidRDefault="00891694" w:rsidP="00CF2D96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2D47F7">
              <w:rPr>
                <w:rFonts w:ascii="Verdana" w:hAnsi="Verdana"/>
                <w:sz w:val="20"/>
                <w:szCs w:val="20"/>
              </w:rPr>
              <w:t>800</w:t>
            </w:r>
          </w:p>
        </w:tc>
      </w:tr>
      <w:tr w:rsidR="00CF2D96" w:rsidRPr="002D47F7" w:rsidTr="009E5CE9">
        <w:tc>
          <w:tcPr>
            <w:tcW w:w="7938" w:type="dxa"/>
          </w:tcPr>
          <w:p w:rsidR="00CF2D96" w:rsidRPr="002D47F7" w:rsidRDefault="00CF2D96" w:rsidP="00CF2D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D47F7">
              <w:rPr>
                <w:rFonts w:ascii="Verdana" w:hAnsi="Verdana"/>
                <w:sz w:val="20"/>
                <w:szCs w:val="20"/>
              </w:rPr>
              <w:t>Наибольший диаметр обрабатываемой поверхности детали, мм</w:t>
            </w:r>
          </w:p>
        </w:tc>
        <w:tc>
          <w:tcPr>
            <w:tcW w:w="1559" w:type="dxa"/>
          </w:tcPr>
          <w:p w:rsidR="00CF2D96" w:rsidRPr="002D47F7" w:rsidRDefault="00891694" w:rsidP="00CF2D96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2D47F7">
              <w:rPr>
                <w:rFonts w:ascii="Verdana" w:hAnsi="Verdana"/>
                <w:sz w:val="20"/>
                <w:szCs w:val="20"/>
              </w:rPr>
              <w:t>80</w:t>
            </w:r>
            <w:r w:rsidR="00CF2D96" w:rsidRPr="002D47F7">
              <w:rPr>
                <w:rFonts w:ascii="Verdana" w:hAnsi="Verdana"/>
                <w:sz w:val="20"/>
                <w:szCs w:val="20"/>
              </w:rPr>
              <w:t>0</w:t>
            </w:r>
          </w:p>
        </w:tc>
      </w:tr>
      <w:tr w:rsidR="008D6C15" w:rsidRPr="002D47F7" w:rsidTr="009E5CE9">
        <w:tc>
          <w:tcPr>
            <w:tcW w:w="7938" w:type="dxa"/>
          </w:tcPr>
          <w:p w:rsidR="008D6C15" w:rsidRPr="002D47F7" w:rsidRDefault="008D6C15" w:rsidP="00CF2D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8D6C15">
              <w:rPr>
                <w:rFonts w:ascii="Verdana" w:hAnsi="Verdana"/>
                <w:sz w:val="20"/>
                <w:szCs w:val="20"/>
              </w:rPr>
              <w:t>Наименьший</w:t>
            </w:r>
            <w:r w:rsidRPr="002D47F7">
              <w:rPr>
                <w:rFonts w:ascii="Verdana" w:hAnsi="Verdana"/>
                <w:sz w:val="20"/>
                <w:szCs w:val="20"/>
              </w:rPr>
              <w:t xml:space="preserve"> диаметр обрабатываемой поверхности детали, мм</w:t>
            </w:r>
          </w:p>
        </w:tc>
        <w:tc>
          <w:tcPr>
            <w:tcW w:w="1559" w:type="dxa"/>
          </w:tcPr>
          <w:p w:rsidR="008D6C15" w:rsidRPr="002D47F7" w:rsidRDefault="008D6C15" w:rsidP="00CF2D96">
            <w:pPr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</w:t>
            </w:r>
          </w:p>
        </w:tc>
      </w:tr>
      <w:tr w:rsidR="00CF2D96" w:rsidRPr="002D47F7" w:rsidTr="009E5CE9">
        <w:tc>
          <w:tcPr>
            <w:tcW w:w="7938" w:type="dxa"/>
          </w:tcPr>
          <w:p w:rsidR="00CF2D96" w:rsidRPr="002D47F7" w:rsidRDefault="00CF2D96" w:rsidP="004B6F9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D47F7">
              <w:rPr>
                <w:rFonts w:ascii="Verdana" w:hAnsi="Verdana"/>
                <w:sz w:val="20"/>
                <w:szCs w:val="20"/>
              </w:rPr>
              <w:t>Наибольшая высота обрабатываемой детали, мм.</w:t>
            </w:r>
          </w:p>
        </w:tc>
        <w:tc>
          <w:tcPr>
            <w:tcW w:w="1559" w:type="dxa"/>
          </w:tcPr>
          <w:p w:rsidR="00CF2D96" w:rsidRPr="002D47F7" w:rsidRDefault="00CF2D96" w:rsidP="00891694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2D47F7">
              <w:rPr>
                <w:rFonts w:ascii="Verdana" w:hAnsi="Verdana"/>
                <w:sz w:val="20"/>
                <w:szCs w:val="20"/>
              </w:rPr>
              <w:t>3</w:t>
            </w:r>
            <w:r w:rsidR="00891694" w:rsidRPr="002D47F7">
              <w:rPr>
                <w:rFonts w:ascii="Verdana" w:hAnsi="Verdana"/>
                <w:sz w:val="20"/>
                <w:szCs w:val="20"/>
              </w:rPr>
              <w:t>5</w:t>
            </w:r>
            <w:r w:rsidRPr="002D47F7">
              <w:rPr>
                <w:rFonts w:ascii="Verdana" w:hAnsi="Verdana"/>
                <w:sz w:val="20"/>
                <w:szCs w:val="20"/>
              </w:rPr>
              <w:t>0</w:t>
            </w:r>
          </w:p>
        </w:tc>
      </w:tr>
      <w:tr w:rsidR="00992346" w:rsidRPr="002D47F7" w:rsidTr="009E5CE9">
        <w:tc>
          <w:tcPr>
            <w:tcW w:w="7938" w:type="dxa"/>
          </w:tcPr>
          <w:p w:rsidR="00992346" w:rsidRPr="002D47F7" w:rsidRDefault="00992346" w:rsidP="004B6F9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8D6C15">
              <w:rPr>
                <w:rFonts w:ascii="Verdana" w:hAnsi="Verdana"/>
                <w:sz w:val="20"/>
                <w:szCs w:val="20"/>
              </w:rPr>
              <w:t>Наименьш</w:t>
            </w:r>
            <w:r>
              <w:rPr>
                <w:rFonts w:ascii="Verdana" w:hAnsi="Verdana"/>
                <w:sz w:val="20"/>
                <w:szCs w:val="20"/>
              </w:rPr>
              <w:t>ая</w:t>
            </w:r>
            <w:r w:rsidRPr="002D47F7">
              <w:rPr>
                <w:rFonts w:ascii="Verdana" w:hAnsi="Verdana"/>
                <w:sz w:val="20"/>
                <w:szCs w:val="20"/>
              </w:rPr>
              <w:t xml:space="preserve"> высота обрабатываемой детали, мм.</w:t>
            </w:r>
          </w:p>
        </w:tc>
        <w:tc>
          <w:tcPr>
            <w:tcW w:w="1559" w:type="dxa"/>
          </w:tcPr>
          <w:p w:rsidR="00992346" w:rsidRPr="000E6554" w:rsidRDefault="000E6554" w:rsidP="00891694">
            <w:pPr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3</w:t>
            </w:r>
          </w:p>
        </w:tc>
      </w:tr>
      <w:tr w:rsidR="00765CD0" w:rsidRPr="002D47F7" w:rsidTr="009E5CE9">
        <w:tc>
          <w:tcPr>
            <w:tcW w:w="7938" w:type="dxa"/>
          </w:tcPr>
          <w:p w:rsidR="00765CD0" w:rsidRPr="002D47F7" w:rsidRDefault="00CF2D96" w:rsidP="004B6F9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D47F7">
              <w:rPr>
                <w:rFonts w:ascii="Verdana" w:hAnsi="Verdana"/>
                <w:sz w:val="20"/>
                <w:szCs w:val="20"/>
              </w:rPr>
              <w:t>Наибольшая масса устанавливаемой заготовки, кг.</w:t>
            </w:r>
          </w:p>
        </w:tc>
        <w:tc>
          <w:tcPr>
            <w:tcW w:w="1559" w:type="dxa"/>
          </w:tcPr>
          <w:p w:rsidR="00765CD0" w:rsidRPr="002D47F7" w:rsidRDefault="00CF2D96" w:rsidP="008B22B8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2D47F7">
              <w:rPr>
                <w:rFonts w:ascii="Verdana" w:hAnsi="Verdana"/>
                <w:sz w:val="20"/>
                <w:szCs w:val="20"/>
              </w:rPr>
              <w:t>300</w:t>
            </w:r>
          </w:p>
        </w:tc>
      </w:tr>
      <w:tr w:rsidR="00765CD0" w:rsidRPr="002D47F7" w:rsidTr="009E5CE9">
        <w:tc>
          <w:tcPr>
            <w:tcW w:w="7938" w:type="dxa"/>
          </w:tcPr>
          <w:p w:rsidR="00765CD0" w:rsidRPr="002D47F7" w:rsidRDefault="00E7763A" w:rsidP="00E7763A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Параметры шлифовального круга</w:t>
            </w:r>
          </w:p>
        </w:tc>
        <w:tc>
          <w:tcPr>
            <w:tcW w:w="1559" w:type="dxa"/>
          </w:tcPr>
          <w:p w:rsidR="00765CD0" w:rsidRPr="002D47F7" w:rsidRDefault="00E7763A" w:rsidP="008B22B8">
            <w:pPr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ПП </w:t>
            </w:r>
            <w:r w:rsidRPr="00E7763A">
              <w:rPr>
                <w:rFonts w:ascii="Verdana" w:hAnsi="Verdana"/>
                <w:sz w:val="20"/>
                <w:szCs w:val="20"/>
              </w:rPr>
              <w:t>по ГОСТ 2424</w:t>
            </w:r>
          </w:p>
        </w:tc>
      </w:tr>
      <w:tr w:rsidR="00EF5A50" w:rsidRPr="00BC6C5A" w:rsidTr="009E5CE9">
        <w:tc>
          <w:tcPr>
            <w:tcW w:w="7938" w:type="dxa"/>
          </w:tcPr>
          <w:p w:rsidR="00EF5A50" w:rsidRPr="00BC6C5A" w:rsidRDefault="00EF5A50" w:rsidP="004B6F9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C6C5A">
              <w:rPr>
                <w:rFonts w:ascii="Verdana" w:hAnsi="Verdana"/>
                <w:sz w:val="20"/>
                <w:szCs w:val="20"/>
              </w:rPr>
              <w:t>Частота вращения шпинделя, мин -1</w:t>
            </w:r>
          </w:p>
        </w:tc>
        <w:tc>
          <w:tcPr>
            <w:tcW w:w="1559" w:type="dxa"/>
          </w:tcPr>
          <w:p w:rsidR="00EF5A50" w:rsidRPr="00BC6C5A" w:rsidRDefault="00BC6C5A" w:rsidP="00E7763A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BC6C5A">
              <w:rPr>
                <w:rFonts w:ascii="Verdana" w:hAnsi="Verdana"/>
                <w:sz w:val="20"/>
                <w:szCs w:val="20"/>
              </w:rPr>
              <w:t>14</w:t>
            </w:r>
            <w:r w:rsidR="00E7763A">
              <w:rPr>
                <w:rFonts w:ascii="Verdana" w:hAnsi="Verdana"/>
                <w:sz w:val="20"/>
                <w:szCs w:val="20"/>
              </w:rPr>
              <w:t>0</w:t>
            </w:r>
            <w:r w:rsidRPr="00BC6C5A">
              <w:rPr>
                <w:rFonts w:ascii="Verdana" w:hAnsi="Verdana"/>
                <w:sz w:val="20"/>
                <w:szCs w:val="20"/>
              </w:rPr>
              <w:t>0</w:t>
            </w:r>
          </w:p>
        </w:tc>
      </w:tr>
      <w:tr w:rsidR="00EF5A50" w:rsidRPr="002E5D41" w:rsidTr="009E5CE9">
        <w:tc>
          <w:tcPr>
            <w:tcW w:w="7938" w:type="dxa"/>
          </w:tcPr>
          <w:p w:rsidR="00EF5A50" w:rsidRPr="002E5D41" w:rsidRDefault="00EF5A50" w:rsidP="004B6F9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E5D41">
              <w:rPr>
                <w:rFonts w:ascii="Verdana" w:hAnsi="Verdana"/>
                <w:sz w:val="20"/>
                <w:szCs w:val="20"/>
              </w:rPr>
              <w:t>Угол наклона поворотного стола, град.</w:t>
            </w:r>
          </w:p>
        </w:tc>
        <w:tc>
          <w:tcPr>
            <w:tcW w:w="1559" w:type="dxa"/>
          </w:tcPr>
          <w:p w:rsidR="00EF5A50" w:rsidRPr="000E6554" w:rsidRDefault="000E6554" w:rsidP="000E6554">
            <w:pPr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10</w:t>
            </w:r>
          </w:p>
        </w:tc>
      </w:tr>
      <w:tr w:rsidR="008D6C15" w:rsidRPr="002E5D41" w:rsidTr="009E5CE9">
        <w:tc>
          <w:tcPr>
            <w:tcW w:w="7938" w:type="dxa"/>
          </w:tcPr>
          <w:p w:rsidR="008D6C15" w:rsidRPr="002E5D41" w:rsidRDefault="008D6C15" w:rsidP="008D6C15">
            <w:pPr>
              <w:rPr>
                <w:rFonts w:ascii="Verdana" w:hAnsi="Verdana"/>
                <w:sz w:val="20"/>
                <w:szCs w:val="20"/>
              </w:rPr>
            </w:pPr>
            <w:r w:rsidRPr="008D6C15">
              <w:rPr>
                <w:rFonts w:ascii="Verdana" w:hAnsi="Verdana"/>
                <w:sz w:val="20"/>
                <w:szCs w:val="20"/>
              </w:rPr>
              <w:t>Пределы частоты вращения стола, об/мин</w:t>
            </w:r>
          </w:p>
        </w:tc>
        <w:tc>
          <w:tcPr>
            <w:tcW w:w="1559" w:type="dxa"/>
          </w:tcPr>
          <w:p w:rsidR="008D6C15" w:rsidRPr="002E5D41" w:rsidRDefault="008D6C15" w:rsidP="008D6C15">
            <w:pPr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ab/>
            </w:r>
            <w:r w:rsidRPr="008D6C15">
              <w:rPr>
                <w:rFonts w:ascii="Verdana" w:hAnsi="Verdana"/>
                <w:sz w:val="20"/>
                <w:szCs w:val="20"/>
              </w:rPr>
              <w:t>6 - 2</w:t>
            </w: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EF5A50" w:rsidRPr="00226E35" w:rsidTr="009E5CE9">
        <w:tc>
          <w:tcPr>
            <w:tcW w:w="7938" w:type="dxa"/>
          </w:tcPr>
          <w:p w:rsidR="00EF5A50" w:rsidRPr="00226E35" w:rsidRDefault="00C23818" w:rsidP="004B6F9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26E35">
              <w:rPr>
                <w:rFonts w:ascii="Verdana" w:hAnsi="Verdana"/>
                <w:sz w:val="20"/>
                <w:szCs w:val="20"/>
              </w:rPr>
              <w:t xml:space="preserve">Пределы рабочих подач </w:t>
            </w:r>
            <w:r w:rsidR="00226E35" w:rsidRPr="00226E35">
              <w:rPr>
                <w:rFonts w:ascii="Verdana" w:hAnsi="Verdana"/>
                <w:sz w:val="20"/>
                <w:szCs w:val="20"/>
              </w:rPr>
              <w:t>стойки</w:t>
            </w:r>
            <w:r w:rsidRPr="00226E35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26E35" w:rsidRPr="00226E35">
              <w:rPr>
                <w:rFonts w:ascii="Verdana" w:hAnsi="Verdana"/>
                <w:sz w:val="20"/>
                <w:szCs w:val="20"/>
              </w:rPr>
              <w:t>мм/об</w:t>
            </w:r>
          </w:p>
        </w:tc>
        <w:tc>
          <w:tcPr>
            <w:tcW w:w="1559" w:type="dxa"/>
          </w:tcPr>
          <w:p w:rsidR="00EF5A50" w:rsidRPr="00226E35" w:rsidRDefault="00226E35" w:rsidP="009B7A93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226E35">
              <w:rPr>
                <w:rFonts w:ascii="Verdana" w:hAnsi="Verdana"/>
                <w:sz w:val="20"/>
                <w:szCs w:val="20"/>
              </w:rPr>
              <w:t>1-30</w:t>
            </w:r>
          </w:p>
        </w:tc>
      </w:tr>
      <w:tr w:rsidR="00FD7B22" w:rsidRPr="00226E35" w:rsidTr="009E5CE9">
        <w:tc>
          <w:tcPr>
            <w:tcW w:w="7938" w:type="dxa"/>
          </w:tcPr>
          <w:p w:rsidR="00FD7B22" w:rsidRPr="00226E35" w:rsidRDefault="00FD7B22" w:rsidP="004B6F9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D7B22">
              <w:rPr>
                <w:rFonts w:ascii="Verdana" w:hAnsi="Verdana"/>
                <w:sz w:val="20"/>
                <w:szCs w:val="20"/>
              </w:rPr>
              <w:t>Пределы скоростей наладочных перемещений стойки, м/мин</w:t>
            </w:r>
          </w:p>
        </w:tc>
        <w:tc>
          <w:tcPr>
            <w:tcW w:w="1559" w:type="dxa"/>
          </w:tcPr>
          <w:p w:rsidR="00FD7B22" w:rsidRPr="00226E35" w:rsidRDefault="00FD7B22" w:rsidP="009B7A93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FD7B22">
              <w:rPr>
                <w:rFonts w:ascii="Verdana" w:hAnsi="Verdana"/>
                <w:sz w:val="20"/>
                <w:szCs w:val="20"/>
              </w:rPr>
              <w:t>0,05-1</w:t>
            </w:r>
          </w:p>
        </w:tc>
      </w:tr>
      <w:tr w:rsidR="00EF5A50" w:rsidRPr="009E5CE9" w:rsidTr="009E5CE9">
        <w:tc>
          <w:tcPr>
            <w:tcW w:w="7938" w:type="dxa"/>
          </w:tcPr>
          <w:p w:rsidR="00EF5A50" w:rsidRPr="009E5CE9" w:rsidRDefault="009E5CE9" w:rsidP="009E5CE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5CE9">
              <w:rPr>
                <w:rFonts w:ascii="Verdana" w:hAnsi="Verdana"/>
                <w:sz w:val="20"/>
                <w:szCs w:val="20"/>
              </w:rPr>
              <w:t>Пределы автоматических вертикальных подач шлифовальной бабки, мкм</w:t>
            </w:r>
          </w:p>
        </w:tc>
        <w:tc>
          <w:tcPr>
            <w:tcW w:w="1559" w:type="dxa"/>
          </w:tcPr>
          <w:p w:rsidR="00EF5A50" w:rsidRPr="009E5CE9" w:rsidRDefault="009E5CE9" w:rsidP="009E5CE9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9E5CE9">
              <w:rPr>
                <w:rFonts w:ascii="Verdana" w:hAnsi="Verdana"/>
                <w:sz w:val="20"/>
                <w:szCs w:val="20"/>
              </w:rPr>
              <w:t>1-50</w:t>
            </w:r>
          </w:p>
        </w:tc>
      </w:tr>
      <w:tr w:rsidR="00EF5A50" w:rsidRPr="00226E35" w:rsidTr="009E5CE9">
        <w:tc>
          <w:tcPr>
            <w:tcW w:w="7938" w:type="dxa"/>
            <w:shd w:val="clear" w:color="auto" w:fill="auto"/>
          </w:tcPr>
          <w:p w:rsidR="00EF5A50" w:rsidRPr="00226E35" w:rsidRDefault="009B7A93" w:rsidP="004B6F9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26E35">
              <w:rPr>
                <w:rFonts w:ascii="Verdana" w:hAnsi="Verdana"/>
                <w:sz w:val="20"/>
                <w:szCs w:val="20"/>
              </w:rPr>
              <w:t xml:space="preserve">Наибольшее перемещение </w:t>
            </w:r>
            <w:r w:rsidR="00226E35" w:rsidRPr="00226E35">
              <w:rPr>
                <w:rFonts w:ascii="Verdana" w:hAnsi="Verdana"/>
                <w:sz w:val="20"/>
                <w:szCs w:val="20"/>
              </w:rPr>
              <w:t>стойки</w:t>
            </w:r>
            <w:r w:rsidRPr="00226E35">
              <w:rPr>
                <w:rFonts w:ascii="Verdana" w:hAnsi="Verdana"/>
                <w:sz w:val="20"/>
                <w:szCs w:val="20"/>
              </w:rPr>
              <w:t>, мм.</w:t>
            </w:r>
          </w:p>
        </w:tc>
        <w:tc>
          <w:tcPr>
            <w:tcW w:w="1559" w:type="dxa"/>
            <w:shd w:val="clear" w:color="auto" w:fill="auto"/>
          </w:tcPr>
          <w:p w:rsidR="00EF5A50" w:rsidRPr="00226E35" w:rsidRDefault="009B7A93" w:rsidP="00226E35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226E35">
              <w:rPr>
                <w:rFonts w:ascii="Verdana" w:hAnsi="Verdana"/>
                <w:sz w:val="20"/>
                <w:szCs w:val="20"/>
              </w:rPr>
              <w:t>4</w:t>
            </w:r>
            <w:r w:rsidR="00226E35" w:rsidRPr="00226E35">
              <w:rPr>
                <w:rFonts w:ascii="Verdana" w:hAnsi="Verdana"/>
                <w:sz w:val="20"/>
                <w:szCs w:val="20"/>
              </w:rPr>
              <w:t>3</w:t>
            </w:r>
            <w:r w:rsidRPr="00226E35">
              <w:rPr>
                <w:rFonts w:ascii="Verdana" w:hAnsi="Verdana"/>
                <w:sz w:val="20"/>
                <w:szCs w:val="20"/>
              </w:rPr>
              <w:t>0</w:t>
            </w:r>
          </w:p>
        </w:tc>
      </w:tr>
      <w:tr w:rsidR="00EF5A50" w:rsidRPr="003376FA" w:rsidTr="009E5CE9">
        <w:tc>
          <w:tcPr>
            <w:tcW w:w="7938" w:type="dxa"/>
          </w:tcPr>
          <w:p w:rsidR="00EF5A50" w:rsidRPr="00B775D7" w:rsidRDefault="009B7A93" w:rsidP="00B775D7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775D7">
              <w:rPr>
                <w:rFonts w:ascii="Verdana" w:hAnsi="Verdana"/>
                <w:sz w:val="20"/>
                <w:szCs w:val="20"/>
              </w:rPr>
              <w:t xml:space="preserve">Наибольшее вертикальное перемещение шлифовальной </w:t>
            </w:r>
            <w:r w:rsidR="00B775D7" w:rsidRPr="00B775D7">
              <w:rPr>
                <w:rFonts w:ascii="Verdana" w:hAnsi="Verdana"/>
                <w:sz w:val="20"/>
                <w:szCs w:val="20"/>
              </w:rPr>
              <w:t>баб</w:t>
            </w:r>
            <w:r w:rsidRPr="00B775D7">
              <w:rPr>
                <w:rFonts w:ascii="Verdana" w:hAnsi="Verdana"/>
                <w:sz w:val="20"/>
                <w:szCs w:val="20"/>
              </w:rPr>
              <w:t>ки, мм.</w:t>
            </w:r>
          </w:p>
        </w:tc>
        <w:tc>
          <w:tcPr>
            <w:tcW w:w="1559" w:type="dxa"/>
          </w:tcPr>
          <w:p w:rsidR="00EF5A50" w:rsidRPr="003376FA" w:rsidRDefault="00B775D7" w:rsidP="008B22B8">
            <w:pPr>
              <w:jc w:val="right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B775D7">
              <w:rPr>
                <w:rFonts w:ascii="Verdana" w:hAnsi="Verdana"/>
                <w:sz w:val="20"/>
                <w:szCs w:val="20"/>
              </w:rPr>
              <w:t>415</w:t>
            </w:r>
          </w:p>
        </w:tc>
      </w:tr>
      <w:tr w:rsidR="00F22577" w:rsidRPr="003376FA" w:rsidTr="009E5CE9">
        <w:tc>
          <w:tcPr>
            <w:tcW w:w="7938" w:type="dxa"/>
          </w:tcPr>
          <w:p w:rsidR="00F22577" w:rsidRPr="002D47F7" w:rsidRDefault="00F22577" w:rsidP="00F22577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D47F7">
              <w:rPr>
                <w:rFonts w:ascii="Verdana" w:hAnsi="Verdana"/>
                <w:sz w:val="20"/>
                <w:szCs w:val="20"/>
              </w:rPr>
              <w:t>Мощность привода главного движения</w:t>
            </w:r>
            <w:r>
              <w:rPr>
                <w:rFonts w:ascii="Verdana" w:hAnsi="Verdana"/>
                <w:sz w:val="20"/>
                <w:szCs w:val="20"/>
              </w:rPr>
              <w:t xml:space="preserve"> не менее</w:t>
            </w:r>
            <w:r w:rsidRPr="002D47F7">
              <w:rPr>
                <w:rFonts w:ascii="Verdana" w:hAnsi="Verdana"/>
                <w:sz w:val="20"/>
                <w:szCs w:val="20"/>
              </w:rPr>
              <w:t>, кВт</w:t>
            </w:r>
          </w:p>
        </w:tc>
        <w:tc>
          <w:tcPr>
            <w:tcW w:w="1559" w:type="dxa"/>
          </w:tcPr>
          <w:p w:rsidR="00F22577" w:rsidRPr="00B775D7" w:rsidRDefault="00F22577" w:rsidP="00F22577">
            <w:pPr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</w:p>
        </w:tc>
      </w:tr>
      <w:tr w:rsidR="00F22577" w:rsidRPr="009B7A93" w:rsidTr="009E5CE9">
        <w:tc>
          <w:tcPr>
            <w:tcW w:w="7938" w:type="dxa"/>
          </w:tcPr>
          <w:p w:rsidR="00F22577" w:rsidRPr="00BC6C5A" w:rsidRDefault="00F22577" w:rsidP="00F22577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C6C5A">
              <w:rPr>
                <w:rFonts w:ascii="Verdana" w:hAnsi="Verdana"/>
                <w:sz w:val="20"/>
                <w:szCs w:val="20"/>
              </w:rPr>
              <w:t>Напряжение питания, В</w:t>
            </w:r>
          </w:p>
        </w:tc>
        <w:tc>
          <w:tcPr>
            <w:tcW w:w="1559" w:type="dxa"/>
          </w:tcPr>
          <w:p w:rsidR="00F22577" w:rsidRPr="009B7A93" w:rsidRDefault="00F22577" w:rsidP="00F22577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BC6C5A">
              <w:rPr>
                <w:rFonts w:ascii="Verdana" w:hAnsi="Verdana"/>
                <w:sz w:val="20"/>
                <w:szCs w:val="20"/>
              </w:rPr>
              <w:t>380</w:t>
            </w:r>
          </w:p>
        </w:tc>
      </w:tr>
      <w:tr w:rsidR="00F22577" w:rsidRPr="004B6F99" w:rsidTr="009E5CE9">
        <w:tc>
          <w:tcPr>
            <w:tcW w:w="7938" w:type="dxa"/>
          </w:tcPr>
          <w:p w:rsidR="00F22577" w:rsidRPr="004B6F99" w:rsidRDefault="00F22577" w:rsidP="00F22577">
            <w:pPr>
              <w:jc w:val="both"/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F22577" w:rsidRPr="004B6F99" w:rsidRDefault="00F22577" w:rsidP="00F22577">
            <w:pPr>
              <w:jc w:val="right"/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</w:tr>
    </w:tbl>
    <w:p w:rsidR="00A82E75" w:rsidRPr="009F2C49" w:rsidRDefault="00A82E75" w:rsidP="007A4FB8">
      <w:pPr>
        <w:pStyle w:val="a3"/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</w:p>
    <w:p w:rsidR="00754FAB" w:rsidRPr="0093548E" w:rsidRDefault="00754FAB" w:rsidP="007A4FB8">
      <w:pPr>
        <w:pStyle w:val="a3"/>
        <w:numPr>
          <w:ilvl w:val="0"/>
          <w:numId w:val="1"/>
        </w:numPr>
        <w:spacing w:before="240"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bookmarkStart w:id="1" w:name="bookmark15"/>
      <w:r w:rsidRPr="0093548E">
        <w:rPr>
          <w:rFonts w:ascii="Verdana" w:hAnsi="Verdana"/>
          <w:b/>
          <w:sz w:val="20"/>
          <w:szCs w:val="20"/>
        </w:rPr>
        <w:t>Основные технические требования</w:t>
      </w:r>
      <w:bookmarkEnd w:id="1"/>
      <w:r w:rsidRPr="0093548E">
        <w:rPr>
          <w:rFonts w:ascii="Verdana" w:hAnsi="Verdana"/>
          <w:b/>
          <w:sz w:val="20"/>
          <w:szCs w:val="20"/>
        </w:rPr>
        <w:t xml:space="preserve">. </w:t>
      </w:r>
    </w:p>
    <w:p w:rsidR="008554C2" w:rsidRDefault="008554C2" w:rsidP="008554C2">
      <w:pPr>
        <w:pStyle w:val="a3"/>
        <w:numPr>
          <w:ilvl w:val="0"/>
          <w:numId w:val="27"/>
        </w:numPr>
        <w:suppressAutoHyphens/>
        <w:ind w:left="851" w:hanging="42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станок п</w:t>
      </w:r>
      <w:r w:rsidRPr="008554C2">
        <w:rPr>
          <w:rFonts w:ascii="Verdana" w:hAnsi="Verdana"/>
          <w:sz w:val="20"/>
          <w:szCs w:val="20"/>
        </w:rPr>
        <w:t>редназначен для высокоточной шлифовки периферией круга деталей из ферромагнитных материалов, к которым предъявляют высокие требования в отношении точности</w:t>
      </w:r>
      <w:r>
        <w:rPr>
          <w:rFonts w:ascii="Verdana" w:hAnsi="Verdana"/>
          <w:sz w:val="20"/>
          <w:szCs w:val="20"/>
        </w:rPr>
        <w:t xml:space="preserve">, </w:t>
      </w:r>
      <w:r w:rsidRPr="008554C2">
        <w:rPr>
          <w:rFonts w:ascii="Verdana" w:hAnsi="Verdana"/>
          <w:sz w:val="20"/>
          <w:szCs w:val="20"/>
        </w:rPr>
        <w:t xml:space="preserve">шероховатости и </w:t>
      </w:r>
      <w:r>
        <w:rPr>
          <w:rFonts w:ascii="Verdana" w:hAnsi="Verdana"/>
          <w:sz w:val="20"/>
          <w:szCs w:val="20"/>
        </w:rPr>
        <w:t xml:space="preserve">параллельности обрабатываемых </w:t>
      </w:r>
      <w:r w:rsidRPr="008554C2">
        <w:rPr>
          <w:rFonts w:ascii="Verdana" w:hAnsi="Verdana"/>
          <w:sz w:val="20"/>
          <w:szCs w:val="20"/>
        </w:rPr>
        <w:t>поверхностей</w:t>
      </w:r>
      <w:r w:rsidR="005B0598">
        <w:rPr>
          <w:rFonts w:ascii="Verdana" w:hAnsi="Verdana"/>
          <w:sz w:val="20"/>
          <w:szCs w:val="20"/>
        </w:rPr>
        <w:t>;</w:t>
      </w:r>
    </w:p>
    <w:p w:rsidR="005B0598" w:rsidRDefault="005B0598" w:rsidP="005B0598">
      <w:pPr>
        <w:pStyle w:val="a3"/>
        <w:numPr>
          <w:ilvl w:val="0"/>
          <w:numId w:val="27"/>
        </w:numPr>
        <w:suppressAutoHyphens/>
        <w:ind w:left="851" w:hanging="42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конструкция станка должна обеспечивать </w:t>
      </w:r>
      <w:r w:rsidRPr="005B0598">
        <w:rPr>
          <w:rFonts w:ascii="Verdana" w:hAnsi="Verdana"/>
          <w:sz w:val="20"/>
          <w:szCs w:val="20"/>
        </w:rPr>
        <w:t xml:space="preserve">наклон </w:t>
      </w:r>
      <w:r>
        <w:rPr>
          <w:rFonts w:ascii="Verdana" w:hAnsi="Verdana"/>
          <w:sz w:val="20"/>
          <w:szCs w:val="20"/>
        </w:rPr>
        <w:t>оси</w:t>
      </w:r>
      <w:r w:rsidRPr="005B0598">
        <w:rPr>
          <w:rFonts w:ascii="Verdana" w:hAnsi="Verdana"/>
          <w:sz w:val="20"/>
          <w:szCs w:val="20"/>
        </w:rPr>
        <w:t xml:space="preserve"> вращения </w:t>
      </w:r>
      <w:r>
        <w:rPr>
          <w:rFonts w:ascii="Verdana" w:hAnsi="Verdana"/>
          <w:sz w:val="20"/>
          <w:szCs w:val="20"/>
        </w:rPr>
        <w:t>стола</w:t>
      </w:r>
      <w:r w:rsidRPr="005B0598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на 10</w:t>
      </w:r>
      <w:r w:rsidRPr="005B0598">
        <w:rPr>
          <w:rFonts w:ascii="Verdana" w:hAnsi="Verdana"/>
          <w:sz w:val="20"/>
          <w:szCs w:val="20"/>
        </w:rPr>
        <w:t xml:space="preserve"> градусов обеспечивающий шлифование поверхностей выпуклой и вогнутой конической формы</w:t>
      </w:r>
      <w:r>
        <w:rPr>
          <w:rFonts w:ascii="Verdana" w:hAnsi="Verdana"/>
          <w:sz w:val="20"/>
          <w:szCs w:val="20"/>
        </w:rPr>
        <w:t>, а также расположенных под углом друг к другу плоскостей;</w:t>
      </w:r>
    </w:p>
    <w:p w:rsidR="00F22577" w:rsidRDefault="004D2C9C" w:rsidP="006D1ED6">
      <w:pPr>
        <w:pStyle w:val="a3"/>
        <w:numPr>
          <w:ilvl w:val="0"/>
          <w:numId w:val="27"/>
        </w:numPr>
        <w:suppressAutoHyphens/>
        <w:ind w:left="851" w:hanging="42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станок</w:t>
      </w:r>
      <w:r w:rsidR="004A5977" w:rsidRPr="00DF5CAB">
        <w:rPr>
          <w:rFonts w:ascii="Verdana" w:hAnsi="Verdana"/>
          <w:sz w:val="20"/>
          <w:szCs w:val="20"/>
        </w:rPr>
        <w:t xml:space="preserve"> </w:t>
      </w:r>
      <w:r w:rsidR="004A5977">
        <w:rPr>
          <w:rFonts w:ascii="Verdana" w:hAnsi="Verdana"/>
          <w:sz w:val="20"/>
          <w:szCs w:val="20"/>
        </w:rPr>
        <w:t xml:space="preserve">должен быть оборудован </w:t>
      </w:r>
      <w:r w:rsidR="000E1283">
        <w:rPr>
          <w:rFonts w:ascii="Verdana" w:hAnsi="Verdana"/>
          <w:sz w:val="20"/>
          <w:szCs w:val="20"/>
        </w:rPr>
        <w:t>стол</w:t>
      </w:r>
      <w:r w:rsidR="004A5977">
        <w:rPr>
          <w:rFonts w:ascii="Verdana" w:hAnsi="Verdana"/>
          <w:sz w:val="20"/>
          <w:szCs w:val="20"/>
        </w:rPr>
        <w:t>ом</w:t>
      </w:r>
      <w:r w:rsidR="000E1283">
        <w:rPr>
          <w:rFonts w:ascii="Verdana" w:hAnsi="Verdana"/>
          <w:sz w:val="20"/>
          <w:szCs w:val="20"/>
        </w:rPr>
        <w:t xml:space="preserve"> </w:t>
      </w:r>
      <w:r w:rsidR="004A5977">
        <w:rPr>
          <w:rFonts w:ascii="Verdana" w:hAnsi="Verdana"/>
          <w:sz w:val="20"/>
          <w:szCs w:val="20"/>
        </w:rPr>
        <w:t>в виде</w:t>
      </w:r>
      <w:r w:rsidR="00F22577">
        <w:rPr>
          <w:rFonts w:ascii="Verdana" w:hAnsi="Verdana"/>
          <w:sz w:val="20"/>
          <w:szCs w:val="20"/>
        </w:rPr>
        <w:t xml:space="preserve"> </w:t>
      </w:r>
      <w:r w:rsidR="005A5C2B">
        <w:rPr>
          <w:rFonts w:ascii="Verdana" w:hAnsi="Verdana"/>
          <w:sz w:val="20"/>
          <w:szCs w:val="20"/>
        </w:rPr>
        <w:t xml:space="preserve">круглой </w:t>
      </w:r>
      <w:r w:rsidR="00F22577">
        <w:rPr>
          <w:rFonts w:ascii="Verdana" w:hAnsi="Verdana"/>
          <w:sz w:val="20"/>
          <w:szCs w:val="20"/>
        </w:rPr>
        <w:t>мелкополюсной электромагнитной пли</w:t>
      </w:r>
      <w:r w:rsidR="000E1283">
        <w:rPr>
          <w:rFonts w:ascii="Verdana" w:hAnsi="Verdana"/>
          <w:sz w:val="20"/>
          <w:szCs w:val="20"/>
        </w:rPr>
        <w:t>т</w:t>
      </w:r>
      <w:r w:rsidR="004A5977">
        <w:rPr>
          <w:rFonts w:ascii="Verdana" w:hAnsi="Verdana"/>
          <w:sz w:val="20"/>
          <w:szCs w:val="20"/>
        </w:rPr>
        <w:t>ы</w:t>
      </w:r>
      <w:r w:rsidR="000E1283">
        <w:rPr>
          <w:rFonts w:ascii="Verdana" w:hAnsi="Verdana"/>
          <w:sz w:val="20"/>
          <w:szCs w:val="20"/>
        </w:rPr>
        <w:t>;</w:t>
      </w:r>
    </w:p>
    <w:p w:rsidR="004A5977" w:rsidRDefault="004A5977" w:rsidP="00391DBF">
      <w:pPr>
        <w:pStyle w:val="a3"/>
        <w:numPr>
          <w:ilvl w:val="0"/>
          <w:numId w:val="27"/>
        </w:numPr>
        <w:suppressAutoHyphens/>
        <w:ind w:left="851" w:hanging="425"/>
        <w:rPr>
          <w:rFonts w:ascii="Verdana" w:hAnsi="Verdana"/>
          <w:sz w:val="20"/>
          <w:szCs w:val="20"/>
        </w:rPr>
      </w:pPr>
      <w:r w:rsidRPr="004A5977">
        <w:rPr>
          <w:rFonts w:ascii="Verdana" w:hAnsi="Verdana"/>
          <w:sz w:val="20"/>
          <w:szCs w:val="20"/>
        </w:rPr>
        <w:t xml:space="preserve">в конструкции круглого поворотного стола </w:t>
      </w:r>
      <w:r>
        <w:rPr>
          <w:rFonts w:ascii="Verdana" w:hAnsi="Verdana"/>
          <w:sz w:val="20"/>
          <w:szCs w:val="20"/>
        </w:rPr>
        <w:t xml:space="preserve">должны использоваться </w:t>
      </w:r>
      <w:r w:rsidRPr="00696F14">
        <w:rPr>
          <w:rFonts w:ascii="Verdana" w:hAnsi="Verdana"/>
          <w:sz w:val="20"/>
          <w:szCs w:val="20"/>
        </w:rPr>
        <w:t>направляющие качения</w:t>
      </w:r>
      <w:r>
        <w:rPr>
          <w:rFonts w:ascii="Verdana" w:hAnsi="Verdana"/>
          <w:sz w:val="20"/>
          <w:szCs w:val="20"/>
        </w:rPr>
        <w:t>;</w:t>
      </w:r>
    </w:p>
    <w:p w:rsidR="00DF5CAB" w:rsidRPr="004A5977" w:rsidRDefault="004D2C9C" w:rsidP="00391DBF">
      <w:pPr>
        <w:pStyle w:val="a3"/>
        <w:numPr>
          <w:ilvl w:val="0"/>
          <w:numId w:val="27"/>
        </w:numPr>
        <w:suppressAutoHyphens/>
        <w:ind w:left="851" w:hanging="42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станок</w:t>
      </w:r>
      <w:r w:rsidR="00DF5CAB" w:rsidRPr="004A5977">
        <w:rPr>
          <w:rFonts w:ascii="Verdana" w:hAnsi="Verdana"/>
          <w:sz w:val="20"/>
          <w:szCs w:val="20"/>
        </w:rPr>
        <w:t xml:space="preserve"> должен быть укомплектован устройством цифровой индикации линейных перемещений шлифовальной головки, дающим возможность отслеживать ход операции по данным, выводимым на экран дисплея;</w:t>
      </w:r>
    </w:p>
    <w:p w:rsidR="00DF5CAB" w:rsidRDefault="00DF5CAB" w:rsidP="00DF5CAB">
      <w:pPr>
        <w:pStyle w:val="a3"/>
        <w:numPr>
          <w:ilvl w:val="0"/>
          <w:numId w:val="27"/>
        </w:numPr>
        <w:suppressAutoHyphens/>
        <w:ind w:left="851" w:hanging="425"/>
        <w:rPr>
          <w:rFonts w:ascii="Verdana" w:hAnsi="Verdana"/>
          <w:sz w:val="20"/>
          <w:szCs w:val="20"/>
        </w:rPr>
      </w:pPr>
      <w:r w:rsidRPr="00DF5CAB">
        <w:rPr>
          <w:rFonts w:ascii="Verdana" w:hAnsi="Verdana"/>
          <w:sz w:val="20"/>
          <w:szCs w:val="20"/>
        </w:rPr>
        <w:t xml:space="preserve">станок </w:t>
      </w:r>
      <w:r>
        <w:rPr>
          <w:rFonts w:ascii="Verdana" w:hAnsi="Verdana"/>
          <w:sz w:val="20"/>
          <w:szCs w:val="20"/>
        </w:rPr>
        <w:t xml:space="preserve">должен быть </w:t>
      </w:r>
      <w:r w:rsidRPr="00DF5CAB">
        <w:rPr>
          <w:rFonts w:ascii="Verdana" w:hAnsi="Verdana"/>
          <w:sz w:val="20"/>
          <w:szCs w:val="20"/>
        </w:rPr>
        <w:t>оснащен системой поддержания постоянной окружной скорости изделия в зоне шлифования и постоянной подачи на оборот стола</w:t>
      </w:r>
      <w:r>
        <w:rPr>
          <w:rFonts w:ascii="Verdana" w:hAnsi="Verdana"/>
          <w:sz w:val="20"/>
          <w:szCs w:val="20"/>
        </w:rPr>
        <w:t xml:space="preserve"> для</w:t>
      </w:r>
      <w:r w:rsidRPr="00DF5CAB">
        <w:rPr>
          <w:rFonts w:ascii="Verdana" w:hAnsi="Verdana"/>
          <w:sz w:val="20"/>
          <w:szCs w:val="20"/>
        </w:rPr>
        <w:t xml:space="preserve"> обеспеч</w:t>
      </w:r>
      <w:r>
        <w:rPr>
          <w:rFonts w:ascii="Verdana" w:hAnsi="Verdana"/>
          <w:sz w:val="20"/>
          <w:szCs w:val="20"/>
        </w:rPr>
        <w:t>ения</w:t>
      </w:r>
      <w:r w:rsidRPr="00DF5CAB">
        <w:rPr>
          <w:rFonts w:ascii="Verdana" w:hAnsi="Verdana"/>
          <w:sz w:val="20"/>
          <w:szCs w:val="20"/>
        </w:rPr>
        <w:t xml:space="preserve"> высок</w:t>
      </w:r>
      <w:r>
        <w:rPr>
          <w:rFonts w:ascii="Verdana" w:hAnsi="Verdana"/>
          <w:sz w:val="20"/>
          <w:szCs w:val="20"/>
        </w:rPr>
        <w:t>ой</w:t>
      </w:r>
      <w:r w:rsidRPr="00DF5CAB">
        <w:rPr>
          <w:rFonts w:ascii="Verdana" w:hAnsi="Verdana"/>
          <w:sz w:val="20"/>
          <w:szCs w:val="20"/>
        </w:rPr>
        <w:t xml:space="preserve"> точност</w:t>
      </w:r>
      <w:r>
        <w:rPr>
          <w:rFonts w:ascii="Verdana" w:hAnsi="Verdana"/>
          <w:sz w:val="20"/>
          <w:szCs w:val="20"/>
        </w:rPr>
        <w:t>и</w:t>
      </w:r>
      <w:r w:rsidRPr="00DF5CAB">
        <w:rPr>
          <w:rFonts w:ascii="Verdana" w:hAnsi="Verdana"/>
          <w:sz w:val="20"/>
          <w:szCs w:val="20"/>
        </w:rPr>
        <w:t xml:space="preserve"> шлифования </w:t>
      </w:r>
      <w:r>
        <w:rPr>
          <w:rFonts w:ascii="Verdana" w:hAnsi="Verdana"/>
          <w:sz w:val="20"/>
          <w:szCs w:val="20"/>
        </w:rPr>
        <w:t>и</w:t>
      </w:r>
      <w:r w:rsidRPr="00DF5CAB">
        <w:rPr>
          <w:rFonts w:ascii="Verdana" w:hAnsi="Verdana"/>
          <w:sz w:val="20"/>
          <w:szCs w:val="20"/>
        </w:rPr>
        <w:t xml:space="preserve"> одинаково</w:t>
      </w:r>
      <w:r>
        <w:rPr>
          <w:rFonts w:ascii="Verdana" w:hAnsi="Verdana"/>
          <w:sz w:val="20"/>
          <w:szCs w:val="20"/>
        </w:rPr>
        <w:t>й</w:t>
      </w:r>
      <w:r w:rsidRPr="00DF5CA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чистоты</w:t>
      </w:r>
      <w:r w:rsidRPr="00DF5CAB">
        <w:rPr>
          <w:rFonts w:ascii="Verdana" w:hAnsi="Verdana"/>
          <w:sz w:val="20"/>
          <w:szCs w:val="20"/>
        </w:rPr>
        <w:t xml:space="preserve"> обработки по всей поверхности стола</w:t>
      </w:r>
      <w:r>
        <w:rPr>
          <w:rFonts w:ascii="Verdana" w:hAnsi="Verdana"/>
          <w:sz w:val="20"/>
          <w:szCs w:val="20"/>
        </w:rPr>
        <w:t>;</w:t>
      </w:r>
    </w:p>
    <w:p w:rsidR="00BA1CDF" w:rsidRPr="00F22577" w:rsidRDefault="00BA1CDF" w:rsidP="00DF5CAB">
      <w:pPr>
        <w:pStyle w:val="a3"/>
        <w:numPr>
          <w:ilvl w:val="0"/>
          <w:numId w:val="27"/>
        </w:numPr>
        <w:suppressAutoHyphens/>
        <w:ind w:left="851" w:hanging="425"/>
        <w:rPr>
          <w:rFonts w:ascii="Verdana" w:hAnsi="Verdana"/>
          <w:sz w:val="20"/>
          <w:szCs w:val="20"/>
        </w:rPr>
      </w:pPr>
      <w:r w:rsidRPr="00696F14">
        <w:rPr>
          <w:rFonts w:ascii="Verdana" w:hAnsi="Verdana"/>
          <w:sz w:val="20"/>
          <w:szCs w:val="20"/>
        </w:rPr>
        <w:t>в механической цепи вертикальной и поперечной подачи</w:t>
      </w:r>
      <w:r>
        <w:rPr>
          <w:rFonts w:ascii="Verdana" w:hAnsi="Verdana"/>
          <w:sz w:val="20"/>
          <w:szCs w:val="20"/>
        </w:rPr>
        <w:t xml:space="preserve"> станка должны использоваться </w:t>
      </w:r>
      <w:r w:rsidRPr="00696F14">
        <w:rPr>
          <w:rFonts w:ascii="Verdana" w:hAnsi="Verdana"/>
          <w:sz w:val="20"/>
          <w:szCs w:val="20"/>
        </w:rPr>
        <w:t>шарико-винтовы</w:t>
      </w:r>
      <w:r>
        <w:rPr>
          <w:rFonts w:ascii="Verdana" w:hAnsi="Verdana"/>
          <w:sz w:val="20"/>
          <w:szCs w:val="20"/>
        </w:rPr>
        <w:t>е</w:t>
      </w:r>
      <w:r w:rsidRPr="00696F14">
        <w:rPr>
          <w:rFonts w:ascii="Verdana" w:hAnsi="Verdana"/>
          <w:sz w:val="20"/>
          <w:szCs w:val="20"/>
        </w:rPr>
        <w:t xml:space="preserve"> передач</w:t>
      </w:r>
      <w:r>
        <w:rPr>
          <w:rFonts w:ascii="Verdana" w:hAnsi="Verdana"/>
          <w:sz w:val="20"/>
          <w:szCs w:val="20"/>
        </w:rPr>
        <w:t>и;</w:t>
      </w:r>
    </w:p>
    <w:p w:rsidR="009A0698" w:rsidRPr="00BA1CDF" w:rsidRDefault="00BA1CDF" w:rsidP="00BA1CDF">
      <w:pPr>
        <w:pStyle w:val="a3"/>
        <w:numPr>
          <w:ilvl w:val="0"/>
          <w:numId w:val="27"/>
        </w:numPr>
        <w:suppressAutoHyphens/>
        <w:ind w:left="851" w:hanging="425"/>
        <w:rPr>
          <w:rFonts w:ascii="Verdana" w:hAnsi="Verdana"/>
          <w:sz w:val="20"/>
          <w:szCs w:val="20"/>
        </w:rPr>
      </w:pPr>
      <w:r w:rsidRPr="00BA1CDF">
        <w:rPr>
          <w:rFonts w:ascii="Verdana" w:hAnsi="Verdana"/>
          <w:sz w:val="20"/>
          <w:szCs w:val="20"/>
        </w:rPr>
        <w:t xml:space="preserve">станок должен быть оснащен </w:t>
      </w:r>
      <w:r w:rsidR="000E1283" w:rsidRPr="00BA1CDF">
        <w:rPr>
          <w:rFonts w:ascii="Verdana" w:hAnsi="Verdana"/>
          <w:sz w:val="20"/>
          <w:szCs w:val="20"/>
        </w:rPr>
        <w:t>механизм</w:t>
      </w:r>
      <w:r w:rsidRPr="00BA1CDF">
        <w:rPr>
          <w:rFonts w:ascii="Verdana" w:hAnsi="Verdana"/>
          <w:sz w:val="20"/>
          <w:szCs w:val="20"/>
        </w:rPr>
        <w:t>ом</w:t>
      </w:r>
      <w:r w:rsidR="000E1283" w:rsidRPr="00BA1CDF">
        <w:rPr>
          <w:rFonts w:ascii="Verdana" w:hAnsi="Verdana"/>
          <w:sz w:val="20"/>
          <w:szCs w:val="20"/>
        </w:rPr>
        <w:t xml:space="preserve"> </w:t>
      </w:r>
      <w:r w:rsidR="004665CD" w:rsidRPr="00BA1CDF">
        <w:rPr>
          <w:rFonts w:ascii="Verdana" w:hAnsi="Verdana"/>
          <w:sz w:val="20"/>
          <w:szCs w:val="20"/>
        </w:rPr>
        <w:t xml:space="preserve">правки </w:t>
      </w:r>
      <w:r w:rsidRPr="00BA1CDF">
        <w:rPr>
          <w:rFonts w:ascii="Verdana" w:hAnsi="Verdana"/>
          <w:sz w:val="20"/>
          <w:szCs w:val="20"/>
        </w:rPr>
        <w:t xml:space="preserve">шлифовального круга </w:t>
      </w:r>
    </w:p>
    <w:p w:rsidR="00BA1CDF" w:rsidRDefault="004D2C9C" w:rsidP="00DF5CAB">
      <w:pPr>
        <w:pStyle w:val="a3"/>
        <w:numPr>
          <w:ilvl w:val="0"/>
          <w:numId w:val="27"/>
        </w:numPr>
        <w:suppressAutoHyphens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станок</w:t>
      </w:r>
      <w:r w:rsidR="00BA1CDF" w:rsidRPr="00BA1CDF">
        <w:rPr>
          <w:rFonts w:ascii="Verdana" w:hAnsi="Verdana"/>
          <w:sz w:val="20"/>
          <w:szCs w:val="20"/>
        </w:rPr>
        <w:t xml:space="preserve"> должен быть укомплектован агрегатом охлаждения СОЖ с сепаратором магнитный очистки, комплектным гидроприводом, установкой смазки</w:t>
      </w:r>
      <w:r w:rsidR="00CF7F5C">
        <w:rPr>
          <w:rFonts w:ascii="Verdana" w:hAnsi="Verdana"/>
          <w:sz w:val="20"/>
          <w:szCs w:val="20"/>
        </w:rPr>
        <w:t>.</w:t>
      </w:r>
    </w:p>
    <w:p w:rsidR="00A657F3" w:rsidRPr="00A657F3" w:rsidRDefault="00A657F3" w:rsidP="005756C6">
      <w:pPr>
        <w:suppressAutoHyphens/>
        <w:rPr>
          <w:rFonts w:ascii="Verdana" w:hAnsi="Verdana"/>
          <w:sz w:val="20"/>
          <w:szCs w:val="20"/>
        </w:rPr>
      </w:pPr>
    </w:p>
    <w:p w:rsidR="00A82E75" w:rsidRPr="008056A5" w:rsidRDefault="00A82E75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r w:rsidRPr="008056A5">
        <w:rPr>
          <w:rFonts w:ascii="Verdana" w:hAnsi="Verdana"/>
          <w:b/>
          <w:sz w:val="20"/>
          <w:szCs w:val="20"/>
        </w:rPr>
        <w:lastRenderedPageBreak/>
        <w:t>Дополнительные требования:</w:t>
      </w:r>
    </w:p>
    <w:p w:rsidR="00BE75BF" w:rsidRDefault="00162721" w:rsidP="0009777C">
      <w:pPr>
        <w:pStyle w:val="a3"/>
        <w:numPr>
          <w:ilvl w:val="0"/>
          <w:numId w:val="2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390C51">
        <w:rPr>
          <w:rFonts w:ascii="Verdana" w:hAnsi="Verdana"/>
          <w:sz w:val="20"/>
          <w:szCs w:val="20"/>
        </w:rPr>
        <w:t>вс</w:t>
      </w:r>
      <w:r>
        <w:rPr>
          <w:rFonts w:ascii="Verdana" w:hAnsi="Verdana"/>
          <w:sz w:val="20"/>
          <w:szCs w:val="20"/>
        </w:rPr>
        <w:t>ё</w:t>
      </w:r>
      <w:r w:rsidRPr="00390C51">
        <w:rPr>
          <w:rFonts w:ascii="Verdana" w:hAnsi="Verdana"/>
          <w:sz w:val="20"/>
          <w:szCs w:val="20"/>
        </w:rPr>
        <w:t xml:space="preserve"> </w:t>
      </w:r>
      <w:r w:rsidR="00142CE7" w:rsidRPr="00390C51">
        <w:rPr>
          <w:rFonts w:ascii="Verdana" w:hAnsi="Verdana"/>
          <w:sz w:val="20"/>
          <w:szCs w:val="20"/>
        </w:rPr>
        <w:t>поставляемое оборудование должно быть новым</w:t>
      </w:r>
      <w:r w:rsidR="00027DE9" w:rsidRPr="00390C51">
        <w:rPr>
          <w:rFonts w:ascii="Verdana" w:hAnsi="Verdana"/>
          <w:sz w:val="20"/>
          <w:szCs w:val="20"/>
        </w:rPr>
        <w:t xml:space="preserve"> (не допускается поставка выставочных образцов, продукции бывшей в употреблении или ремонте, а также собранной из восстановленных узлов и элементов)</w:t>
      </w:r>
      <w:r w:rsidR="00142CE7" w:rsidRPr="00390C51">
        <w:rPr>
          <w:rFonts w:ascii="Verdana" w:hAnsi="Verdana"/>
          <w:sz w:val="20"/>
          <w:szCs w:val="20"/>
        </w:rPr>
        <w:t>,</w:t>
      </w:r>
      <w:r w:rsidR="00BE75BF" w:rsidRPr="00390C51">
        <w:rPr>
          <w:rFonts w:ascii="Verdana" w:hAnsi="Verdana"/>
          <w:sz w:val="20"/>
          <w:szCs w:val="20"/>
        </w:rPr>
        <w:t xml:space="preserve"> со сроком изготовления не ранее 20</w:t>
      </w:r>
      <w:r w:rsidR="007C250A">
        <w:rPr>
          <w:rFonts w:ascii="Verdana" w:hAnsi="Verdana"/>
          <w:sz w:val="20"/>
          <w:szCs w:val="20"/>
        </w:rPr>
        <w:t xml:space="preserve">20 </w:t>
      </w:r>
      <w:r w:rsidR="00BE75BF" w:rsidRPr="00390C51">
        <w:rPr>
          <w:rFonts w:ascii="Verdana" w:hAnsi="Verdana"/>
          <w:sz w:val="20"/>
          <w:szCs w:val="20"/>
        </w:rPr>
        <w:t>г</w:t>
      </w:r>
      <w:r w:rsidR="007C250A">
        <w:rPr>
          <w:rFonts w:ascii="Verdana" w:hAnsi="Verdana"/>
          <w:sz w:val="20"/>
          <w:szCs w:val="20"/>
        </w:rPr>
        <w:t>ода</w:t>
      </w:r>
      <w:r w:rsidR="00666389" w:rsidRPr="00390C51">
        <w:rPr>
          <w:rFonts w:ascii="Verdana" w:hAnsi="Verdana"/>
          <w:sz w:val="20"/>
          <w:szCs w:val="20"/>
        </w:rPr>
        <w:t>;</w:t>
      </w:r>
    </w:p>
    <w:p w:rsidR="0009777C" w:rsidRPr="00390C51" w:rsidRDefault="00162721" w:rsidP="0009777C">
      <w:pPr>
        <w:pStyle w:val="a3"/>
        <w:numPr>
          <w:ilvl w:val="0"/>
          <w:numId w:val="2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электрические шкафы, пульт</w:t>
      </w:r>
      <w:r w:rsidR="007C250A">
        <w:rPr>
          <w:rFonts w:ascii="Verdana" w:hAnsi="Verdana"/>
          <w:sz w:val="20"/>
          <w:szCs w:val="20"/>
        </w:rPr>
        <w:t>ы</w:t>
      </w:r>
      <w:r>
        <w:rPr>
          <w:rFonts w:ascii="Verdana" w:hAnsi="Verdana"/>
          <w:sz w:val="20"/>
          <w:szCs w:val="20"/>
        </w:rPr>
        <w:t xml:space="preserve"> управления, соединительные кабели</w:t>
      </w:r>
      <w:r w:rsidR="007C02C0">
        <w:rPr>
          <w:rFonts w:ascii="Verdana" w:hAnsi="Verdana"/>
          <w:sz w:val="20"/>
          <w:szCs w:val="20"/>
        </w:rPr>
        <w:t xml:space="preserve"> и все </w:t>
      </w:r>
      <w:r>
        <w:rPr>
          <w:rFonts w:ascii="Verdana" w:hAnsi="Verdana"/>
          <w:sz w:val="20"/>
          <w:szCs w:val="20"/>
        </w:rPr>
        <w:t>остальные</w:t>
      </w:r>
      <w:r w:rsidR="007C02C0">
        <w:rPr>
          <w:rFonts w:ascii="Verdana" w:hAnsi="Verdana"/>
          <w:sz w:val="20"/>
          <w:szCs w:val="20"/>
        </w:rPr>
        <w:t xml:space="preserve"> принадлежности</w:t>
      </w:r>
      <w:r w:rsidR="00142CE7" w:rsidRPr="00390C51">
        <w:rPr>
          <w:rFonts w:ascii="Verdana" w:hAnsi="Verdana"/>
          <w:sz w:val="20"/>
          <w:szCs w:val="20"/>
        </w:rPr>
        <w:t xml:space="preserve"> </w:t>
      </w:r>
      <w:r w:rsidR="008056A5">
        <w:rPr>
          <w:rFonts w:ascii="Verdana" w:hAnsi="Verdana"/>
          <w:sz w:val="20"/>
          <w:szCs w:val="20"/>
        </w:rPr>
        <w:t>станка</w:t>
      </w:r>
      <w:r w:rsidR="007C250A">
        <w:rPr>
          <w:rFonts w:ascii="Verdana" w:hAnsi="Verdana"/>
          <w:sz w:val="20"/>
          <w:szCs w:val="20"/>
        </w:rPr>
        <w:t xml:space="preserve"> </w:t>
      </w:r>
      <w:r w:rsidR="00142CE7" w:rsidRPr="00390C51">
        <w:rPr>
          <w:rFonts w:ascii="Verdana" w:hAnsi="Verdana"/>
          <w:sz w:val="20"/>
          <w:szCs w:val="20"/>
        </w:rPr>
        <w:t>должны быть упакованы в пыле-влагозащищенн</w:t>
      </w:r>
      <w:r>
        <w:rPr>
          <w:rFonts w:ascii="Verdana" w:hAnsi="Verdana"/>
          <w:sz w:val="20"/>
          <w:szCs w:val="20"/>
        </w:rPr>
        <w:t>ую</w:t>
      </w:r>
      <w:r w:rsidR="00142CE7" w:rsidRPr="00390C51">
        <w:rPr>
          <w:rFonts w:ascii="Verdana" w:hAnsi="Verdana"/>
          <w:sz w:val="20"/>
          <w:szCs w:val="20"/>
        </w:rPr>
        <w:t xml:space="preserve"> ударопрочн</w:t>
      </w:r>
      <w:r>
        <w:rPr>
          <w:rFonts w:ascii="Verdana" w:hAnsi="Verdana"/>
          <w:sz w:val="20"/>
          <w:szCs w:val="20"/>
        </w:rPr>
        <w:t>ую</w:t>
      </w:r>
      <w:r w:rsidR="00142CE7" w:rsidRPr="00390C5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тару</w:t>
      </w:r>
      <w:r w:rsidR="00666389" w:rsidRPr="00390C51">
        <w:rPr>
          <w:rFonts w:ascii="Verdana" w:hAnsi="Verdana"/>
          <w:sz w:val="20"/>
          <w:szCs w:val="20"/>
        </w:rPr>
        <w:t>.</w:t>
      </w:r>
    </w:p>
    <w:p w:rsidR="0009777C" w:rsidRPr="009F2C49" w:rsidRDefault="0009777C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</w:p>
    <w:p w:rsidR="00EF50F9" w:rsidRPr="009F2C49" w:rsidRDefault="00EF50F9" w:rsidP="007A4FB8">
      <w:p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</w:p>
    <w:p w:rsidR="00BE75BF" w:rsidRPr="006E6451" w:rsidRDefault="0041418A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F047E0">
        <w:rPr>
          <w:rFonts w:ascii="Verdana" w:hAnsi="Verdana"/>
          <w:b/>
          <w:sz w:val="20"/>
          <w:szCs w:val="20"/>
        </w:rPr>
        <w:t>Срок поставки</w:t>
      </w:r>
      <w:r w:rsidR="000161F6" w:rsidRPr="00F047E0">
        <w:rPr>
          <w:rFonts w:ascii="Verdana" w:hAnsi="Verdana"/>
          <w:b/>
          <w:sz w:val="20"/>
          <w:szCs w:val="20"/>
        </w:rPr>
        <w:t>:</w:t>
      </w:r>
      <w:r w:rsidRPr="00F047E0">
        <w:rPr>
          <w:rFonts w:ascii="Verdana" w:hAnsi="Verdana"/>
          <w:b/>
          <w:sz w:val="20"/>
          <w:szCs w:val="20"/>
        </w:rPr>
        <w:t xml:space="preserve"> </w:t>
      </w:r>
      <w:r w:rsidR="006E6451" w:rsidRPr="006E6451">
        <w:rPr>
          <w:rFonts w:ascii="Verdana" w:hAnsi="Verdana"/>
          <w:sz w:val="20"/>
          <w:szCs w:val="20"/>
        </w:rPr>
        <w:t xml:space="preserve">до 15 сентября </w:t>
      </w:r>
      <w:r w:rsidR="007C250A" w:rsidRPr="006E6451">
        <w:rPr>
          <w:rFonts w:ascii="Verdana" w:hAnsi="Verdana"/>
          <w:sz w:val="20"/>
          <w:szCs w:val="20"/>
        </w:rPr>
        <w:t xml:space="preserve"> 2020</w:t>
      </w:r>
      <w:r w:rsidR="00440DF8" w:rsidRPr="006E6451">
        <w:rPr>
          <w:rFonts w:ascii="Verdana" w:hAnsi="Verdana"/>
          <w:sz w:val="20"/>
          <w:szCs w:val="20"/>
        </w:rPr>
        <w:t xml:space="preserve"> года</w:t>
      </w:r>
      <w:r w:rsidRPr="006E6451">
        <w:rPr>
          <w:rFonts w:ascii="Verdana" w:hAnsi="Verdana"/>
          <w:sz w:val="20"/>
          <w:szCs w:val="20"/>
        </w:rPr>
        <w:t>.</w:t>
      </w:r>
    </w:p>
    <w:p w:rsidR="00EF50F9" w:rsidRPr="004A1A0F" w:rsidRDefault="00EF50F9" w:rsidP="007A4FB8">
      <w:p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</w:p>
    <w:p w:rsidR="00EF50F9" w:rsidRPr="00844065" w:rsidRDefault="00EF50F9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bookmarkStart w:id="2" w:name="bookmark18"/>
      <w:r w:rsidRPr="00844065">
        <w:rPr>
          <w:rFonts w:ascii="Verdana" w:hAnsi="Verdana"/>
          <w:b/>
          <w:sz w:val="20"/>
          <w:szCs w:val="20"/>
        </w:rPr>
        <w:t>Перечень (МТР, ЗИП, оборудования)</w:t>
      </w:r>
      <w:bookmarkEnd w:id="2"/>
      <w:r w:rsidR="00FF059C" w:rsidRPr="00844065">
        <w:rPr>
          <w:rFonts w:ascii="Verdana" w:hAnsi="Verdana"/>
          <w:b/>
          <w:sz w:val="20"/>
          <w:szCs w:val="20"/>
        </w:rPr>
        <w:t>:</w:t>
      </w:r>
    </w:p>
    <w:p w:rsidR="00CF7F5C" w:rsidRDefault="00CF7F5C" w:rsidP="00844065">
      <w:pPr>
        <w:pStyle w:val="a3"/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696F14">
        <w:rPr>
          <w:rFonts w:ascii="Verdana" w:hAnsi="Verdana"/>
          <w:sz w:val="20"/>
          <w:szCs w:val="20"/>
        </w:rPr>
        <w:t>шлифовальный круг</w:t>
      </w:r>
      <w:r w:rsidR="005756C6">
        <w:rPr>
          <w:rFonts w:ascii="Verdana" w:hAnsi="Verdana"/>
          <w:sz w:val="20"/>
          <w:szCs w:val="20"/>
        </w:rPr>
        <w:t>;</w:t>
      </w:r>
    </w:p>
    <w:p w:rsidR="00CF7F5C" w:rsidRDefault="005756C6" w:rsidP="00844065">
      <w:pPr>
        <w:pStyle w:val="a3"/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фланец шлифовального круга;</w:t>
      </w:r>
    </w:p>
    <w:p w:rsidR="00CF7F5C" w:rsidRDefault="00CF7F5C" w:rsidP="00844065">
      <w:pPr>
        <w:pStyle w:val="a3"/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0A321F">
        <w:rPr>
          <w:rFonts w:ascii="Verdana" w:hAnsi="Verdana"/>
          <w:sz w:val="20"/>
          <w:szCs w:val="20"/>
        </w:rPr>
        <w:t>оправка для б</w:t>
      </w:r>
      <w:r w:rsidR="005756C6">
        <w:rPr>
          <w:rFonts w:ascii="Verdana" w:hAnsi="Verdana"/>
          <w:sz w:val="20"/>
          <w:szCs w:val="20"/>
        </w:rPr>
        <w:t>алансировки шлифовального круга;</w:t>
      </w:r>
    </w:p>
    <w:p w:rsidR="00CF7F5C" w:rsidRDefault="005756C6" w:rsidP="00844065">
      <w:pPr>
        <w:pStyle w:val="a3"/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 комплекта алмазного инструмента для </w:t>
      </w:r>
      <w:r w:rsidR="002F2D6C" w:rsidRPr="000A321F">
        <w:rPr>
          <w:rFonts w:ascii="Verdana" w:hAnsi="Verdana"/>
          <w:sz w:val="20"/>
          <w:szCs w:val="20"/>
        </w:rPr>
        <w:t>устройств</w:t>
      </w:r>
      <w:r>
        <w:rPr>
          <w:rFonts w:ascii="Verdana" w:hAnsi="Verdana"/>
          <w:sz w:val="20"/>
          <w:szCs w:val="20"/>
        </w:rPr>
        <w:t>а</w:t>
      </w:r>
      <w:r w:rsidR="002F2D6C" w:rsidRPr="000A321F">
        <w:rPr>
          <w:rFonts w:ascii="Verdana" w:hAnsi="Verdana"/>
          <w:sz w:val="20"/>
          <w:szCs w:val="20"/>
        </w:rPr>
        <w:t xml:space="preserve"> правки шлифовального круга</w:t>
      </w:r>
      <w:r>
        <w:rPr>
          <w:rFonts w:ascii="Verdana" w:hAnsi="Verdana"/>
          <w:sz w:val="20"/>
          <w:szCs w:val="20"/>
        </w:rPr>
        <w:t>;</w:t>
      </w:r>
    </w:p>
    <w:p w:rsidR="002F2D6C" w:rsidRDefault="005756C6" w:rsidP="00844065">
      <w:pPr>
        <w:pStyle w:val="a3"/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блок размагничивания плиты;</w:t>
      </w:r>
    </w:p>
    <w:p w:rsidR="00844065" w:rsidRDefault="00844065" w:rsidP="00844065">
      <w:pPr>
        <w:pStyle w:val="a3"/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44065">
        <w:rPr>
          <w:rFonts w:ascii="Verdana" w:hAnsi="Verdana"/>
          <w:sz w:val="20"/>
          <w:szCs w:val="20"/>
        </w:rPr>
        <w:t xml:space="preserve">полный комплект </w:t>
      </w:r>
      <w:r w:rsidR="005756C6" w:rsidRPr="000A321F">
        <w:rPr>
          <w:rFonts w:ascii="Verdana" w:hAnsi="Verdana"/>
          <w:sz w:val="20"/>
          <w:szCs w:val="20"/>
        </w:rPr>
        <w:t>обслуживающ</w:t>
      </w:r>
      <w:r w:rsidR="005756C6">
        <w:rPr>
          <w:rFonts w:ascii="Verdana" w:hAnsi="Verdana"/>
          <w:sz w:val="20"/>
          <w:szCs w:val="20"/>
        </w:rPr>
        <w:t xml:space="preserve">его </w:t>
      </w:r>
      <w:r w:rsidRPr="00844065">
        <w:rPr>
          <w:rFonts w:ascii="Verdana" w:hAnsi="Verdana"/>
          <w:sz w:val="20"/>
          <w:szCs w:val="20"/>
        </w:rPr>
        <w:t>инструмента и оснастк</w:t>
      </w:r>
      <w:r>
        <w:rPr>
          <w:rFonts w:ascii="Verdana" w:hAnsi="Verdana"/>
          <w:sz w:val="20"/>
          <w:szCs w:val="20"/>
        </w:rPr>
        <w:t xml:space="preserve">и для </w:t>
      </w:r>
      <w:r w:rsidR="005756C6">
        <w:rPr>
          <w:rFonts w:ascii="Verdana" w:hAnsi="Verdana"/>
          <w:sz w:val="20"/>
          <w:szCs w:val="20"/>
        </w:rPr>
        <w:t>работы на станке;</w:t>
      </w:r>
    </w:p>
    <w:p w:rsidR="005756C6" w:rsidRDefault="005756C6" w:rsidP="00844065">
      <w:pPr>
        <w:pStyle w:val="a3"/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 </w:t>
      </w:r>
      <w:r w:rsidRPr="004A5977">
        <w:rPr>
          <w:rFonts w:ascii="Verdana" w:hAnsi="Verdana"/>
          <w:sz w:val="20"/>
          <w:szCs w:val="20"/>
        </w:rPr>
        <w:t>комплект</w:t>
      </w:r>
      <w:r>
        <w:rPr>
          <w:rFonts w:ascii="Verdana" w:hAnsi="Verdana"/>
          <w:sz w:val="20"/>
          <w:szCs w:val="20"/>
        </w:rPr>
        <w:t>а</w:t>
      </w:r>
      <w:r w:rsidRPr="004A5977">
        <w:rPr>
          <w:rFonts w:ascii="Verdana" w:hAnsi="Verdana"/>
          <w:sz w:val="20"/>
          <w:szCs w:val="20"/>
        </w:rPr>
        <w:t xml:space="preserve"> поршневы</w:t>
      </w:r>
      <w:r>
        <w:rPr>
          <w:rFonts w:ascii="Verdana" w:hAnsi="Verdana"/>
          <w:sz w:val="20"/>
          <w:szCs w:val="20"/>
        </w:rPr>
        <w:t>х</w:t>
      </w:r>
      <w:r w:rsidRPr="004A5977">
        <w:rPr>
          <w:rFonts w:ascii="Verdana" w:hAnsi="Verdana"/>
          <w:sz w:val="20"/>
          <w:szCs w:val="20"/>
        </w:rPr>
        <w:t xml:space="preserve"> кол</w:t>
      </w:r>
      <w:r>
        <w:rPr>
          <w:rFonts w:ascii="Verdana" w:hAnsi="Verdana"/>
          <w:sz w:val="20"/>
          <w:szCs w:val="20"/>
        </w:rPr>
        <w:t>е</w:t>
      </w:r>
      <w:r w:rsidRPr="004A5977">
        <w:rPr>
          <w:rFonts w:ascii="Verdana" w:hAnsi="Verdana"/>
          <w:sz w:val="20"/>
          <w:szCs w:val="20"/>
        </w:rPr>
        <w:t>ц</w:t>
      </w:r>
      <w:r>
        <w:rPr>
          <w:rFonts w:ascii="Verdana" w:hAnsi="Verdana"/>
          <w:sz w:val="20"/>
          <w:szCs w:val="20"/>
        </w:rPr>
        <w:t xml:space="preserve"> и</w:t>
      </w:r>
      <w:r w:rsidRPr="004A5977">
        <w:rPr>
          <w:rFonts w:ascii="Verdana" w:hAnsi="Verdana"/>
          <w:sz w:val="20"/>
          <w:szCs w:val="20"/>
        </w:rPr>
        <w:t xml:space="preserve"> манжет к гидроцилиндру</w:t>
      </w:r>
      <w:r>
        <w:rPr>
          <w:rFonts w:ascii="Verdana" w:hAnsi="Verdana"/>
          <w:sz w:val="20"/>
          <w:szCs w:val="20"/>
        </w:rPr>
        <w:t>;</w:t>
      </w:r>
    </w:p>
    <w:p w:rsidR="0061250E" w:rsidRPr="00A81326" w:rsidRDefault="005756C6" w:rsidP="00856FBF">
      <w:pPr>
        <w:pStyle w:val="a3"/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 </w:t>
      </w:r>
      <w:r w:rsidR="00162721" w:rsidRPr="00A81326">
        <w:rPr>
          <w:rFonts w:ascii="Verdana" w:hAnsi="Verdana"/>
          <w:sz w:val="20"/>
          <w:szCs w:val="20"/>
        </w:rPr>
        <w:t>комплект</w:t>
      </w:r>
      <w:r>
        <w:rPr>
          <w:rFonts w:ascii="Verdana" w:hAnsi="Verdana"/>
          <w:sz w:val="20"/>
          <w:szCs w:val="20"/>
        </w:rPr>
        <w:t>а</w:t>
      </w:r>
      <w:r w:rsidR="00162721" w:rsidRPr="00A81326">
        <w:rPr>
          <w:rFonts w:ascii="Verdana" w:hAnsi="Verdana"/>
          <w:sz w:val="20"/>
          <w:szCs w:val="20"/>
        </w:rPr>
        <w:t xml:space="preserve"> </w:t>
      </w:r>
      <w:r w:rsidR="00844065" w:rsidRPr="00A81326">
        <w:rPr>
          <w:rFonts w:ascii="Verdana" w:hAnsi="Verdana"/>
          <w:sz w:val="20"/>
          <w:szCs w:val="20"/>
        </w:rPr>
        <w:t>быстро изнашиваемых</w:t>
      </w:r>
      <w:r w:rsidR="00A81326" w:rsidRPr="00A81326">
        <w:rPr>
          <w:rFonts w:ascii="Verdana" w:hAnsi="Verdana"/>
          <w:sz w:val="20"/>
          <w:szCs w:val="20"/>
        </w:rPr>
        <w:t xml:space="preserve"> деталей</w:t>
      </w:r>
      <w:r w:rsidR="005873F5" w:rsidRPr="00A81326">
        <w:rPr>
          <w:rFonts w:ascii="Verdana" w:hAnsi="Verdana"/>
          <w:sz w:val="20"/>
          <w:szCs w:val="20"/>
        </w:rPr>
        <w:t>;</w:t>
      </w:r>
    </w:p>
    <w:p w:rsidR="00C85610" w:rsidRPr="00F047E0" w:rsidRDefault="00C85610" w:rsidP="00F047E0">
      <w:pPr>
        <w:spacing w:after="0" w:line="240" w:lineRule="auto"/>
        <w:ind w:left="426"/>
        <w:jc w:val="both"/>
        <w:rPr>
          <w:rFonts w:ascii="Verdana" w:hAnsi="Verdana"/>
          <w:sz w:val="20"/>
          <w:szCs w:val="20"/>
        </w:rPr>
      </w:pPr>
    </w:p>
    <w:p w:rsidR="000B4B0A" w:rsidRPr="009F2C49" w:rsidRDefault="000B4B0A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</w:p>
    <w:p w:rsidR="007A4FB8" w:rsidRPr="009F2C49" w:rsidRDefault="007A4FB8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b/>
          <w:sz w:val="20"/>
          <w:szCs w:val="20"/>
        </w:rPr>
        <w:t>Требования к приемке:</w:t>
      </w:r>
    </w:p>
    <w:p w:rsidR="00362AAF" w:rsidRPr="009F2C49" w:rsidRDefault="007A4FB8" w:rsidP="007A4FB8">
      <w:pPr>
        <w:widowControl w:val="0"/>
        <w:autoSpaceDE w:val="0"/>
        <w:autoSpaceDN w:val="0"/>
        <w:adjustRightInd w:val="0"/>
        <w:ind w:left="851" w:right="-47"/>
        <w:jc w:val="both"/>
        <w:rPr>
          <w:rFonts w:ascii="Verdana" w:hAnsi="Verdana"/>
          <w:b/>
          <w:sz w:val="20"/>
          <w:szCs w:val="20"/>
        </w:rPr>
      </w:pPr>
      <w:r w:rsidRPr="009F2C49">
        <w:rPr>
          <w:rFonts w:ascii="Verdana" w:hAnsi="Verdana"/>
          <w:sz w:val="20"/>
          <w:szCs w:val="20"/>
        </w:rPr>
        <w:t>Приемка будет производиться согласно сопровождающих документов, которые должны содержать следующие данные: наименование предприятия-изготовителя, наименование продукта, заводской номер, массу, дату изготовления, результаты испытаний. Обязательно отсутствие механических повреждений, связанных с нарушением технологии транспортировки.</w:t>
      </w:r>
      <w:r w:rsidRPr="009F2C49">
        <w:rPr>
          <w:rFonts w:ascii="Verdana" w:eastAsia="MS Mincho" w:hAnsi="Verdana" w:cs="Times New Roman"/>
          <w:sz w:val="20"/>
          <w:szCs w:val="20"/>
          <w:lang w:eastAsia="ja-JP"/>
        </w:rPr>
        <w:t xml:space="preserve"> Доставка оборудования должна осуществляться до склада заказчика.</w:t>
      </w:r>
    </w:p>
    <w:p w:rsidR="00A82E75" w:rsidRPr="009F2C49" w:rsidRDefault="00BF78A5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b/>
          <w:sz w:val="20"/>
          <w:szCs w:val="20"/>
        </w:rPr>
        <w:t xml:space="preserve">Требования к </w:t>
      </w:r>
      <w:r w:rsidR="00BB2563" w:rsidRPr="009F2C49">
        <w:rPr>
          <w:rFonts w:ascii="Verdana" w:hAnsi="Verdana"/>
          <w:b/>
          <w:sz w:val="20"/>
          <w:szCs w:val="20"/>
        </w:rPr>
        <w:t>изготовителю (</w:t>
      </w:r>
      <w:r w:rsidRPr="009F2C49">
        <w:rPr>
          <w:rFonts w:ascii="Verdana" w:hAnsi="Verdana"/>
          <w:b/>
          <w:sz w:val="20"/>
          <w:szCs w:val="20"/>
        </w:rPr>
        <w:t>поставщику</w:t>
      </w:r>
      <w:r w:rsidR="00BB2563" w:rsidRPr="009F2C49">
        <w:rPr>
          <w:rFonts w:ascii="Verdana" w:hAnsi="Verdana"/>
          <w:b/>
          <w:sz w:val="20"/>
          <w:szCs w:val="20"/>
        </w:rPr>
        <w:t>)</w:t>
      </w:r>
      <w:r w:rsidRPr="009F2C49">
        <w:rPr>
          <w:rFonts w:ascii="Verdana" w:hAnsi="Verdana"/>
          <w:b/>
          <w:sz w:val="20"/>
          <w:szCs w:val="20"/>
        </w:rPr>
        <w:t>:</w:t>
      </w:r>
      <w:r w:rsidRPr="009F2C49">
        <w:rPr>
          <w:rFonts w:ascii="Verdana" w:hAnsi="Verdana"/>
          <w:sz w:val="20"/>
          <w:szCs w:val="20"/>
        </w:rPr>
        <w:t xml:space="preserve"> </w:t>
      </w:r>
    </w:p>
    <w:p w:rsidR="007A4FB8" w:rsidRPr="009F2C49" w:rsidRDefault="00ED7128" w:rsidP="007A4FB8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sz w:val="20"/>
          <w:szCs w:val="20"/>
        </w:rPr>
        <w:t xml:space="preserve">поставщик </w:t>
      </w:r>
      <w:r w:rsidR="00A82E75" w:rsidRPr="009F2C49">
        <w:rPr>
          <w:rFonts w:ascii="Verdana" w:hAnsi="Verdana"/>
          <w:sz w:val="20"/>
          <w:szCs w:val="20"/>
        </w:rPr>
        <w:t>должен являться официальным дилером</w:t>
      </w:r>
      <w:r w:rsidR="00666389">
        <w:rPr>
          <w:rFonts w:ascii="Verdana" w:hAnsi="Verdana"/>
          <w:sz w:val="20"/>
          <w:szCs w:val="20"/>
        </w:rPr>
        <w:t xml:space="preserve"> или изготовителем оборудования;</w:t>
      </w:r>
    </w:p>
    <w:p w:rsidR="007A4FB8" w:rsidRPr="009F2C49" w:rsidRDefault="00ED7128" w:rsidP="007A4FB8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sz w:val="20"/>
          <w:szCs w:val="20"/>
        </w:rPr>
        <w:t xml:space="preserve">поставщик </w:t>
      </w:r>
      <w:r w:rsidR="00A82E75" w:rsidRPr="009F2C49">
        <w:rPr>
          <w:rFonts w:ascii="Verdana" w:hAnsi="Verdana"/>
          <w:sz w:val="20"/>
          <w:szCs w:val="20"/>
        </w:rPr>
        <w:t>должен иметь положительный опыт поставки подобного</w:t>
      </w:r>
      <w:r w:rsidR="00666389">
        <w:rPr>
          <w:rFonts w:ascii="Verdana" w:hAnsi="Verdana"/>
          <w:sz w:val="20"/>
          <w:szCs w:val="20"/>
        </w:rPr>
        <w:t xml:space="preserve"> оборудования не менее 3-х лет;</w:t>
      </w:r>
    </w:p>
    <w:p w:rsidR="00ED7128" w:rsidRDefault="00ED7128" w:rsidP="00ED7128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sz w:val="20"/>
          <w:szCs w:val="20"/>
        </w:rPr>
        <w:t xml:space="preserve">поставщик </w:t>
      </w:r>
      <w:r w:rsidR="00A82E75" w:rsidRPr="009F2C49">
        <w:rPr>
          <w:rFonts w:ascii="Verdana" w:hAnsi="Verdana"/>
          <w:sz w:val="20"/>
          <w:szCs w:val="20"/>
        </w:rPr>
        <w:t>должен иметь положительные отзывы, референции, поставки подобного оборудования в предыдущие годы;</w:t>
      </w:r>
    </w:p>
    <w:p w:rsidR="00ED7128" w:rsidRDefault="00ED7128" w:rsidP="00ED7128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ED7128">
        <w:rPr>
          <w:rFonts w:ascii="Verdana" w:hAnsi="Verdana"/>
          <w:sz w:val="20"/>
          <w:szCs w:val="20"/>
        </w:rPr>
        <w:t xml:space="preserve"> </w:t>
      </w:r>
      <w:r w:rsidRPr="009F2C49">
        <w:rPr>
          <w:rFonts w:ascii="Verdana" w:hAnsi="Verdana"/>
          <w:sz w:val="20"/>
          <w:szCs w:val="20"/>
        </w:rPr>
        <w:t>поставщик должен иметь</w:t>
      </w:r>
      <w:r w:rsidRPr="00014668">
        <w:t xml:space="preserve"> </w:t>
      </w:r>
      <w:r w:rsidRPr="00014668">
        <w:rPr>
          <w:rFonts w:ascii="Verdana" w:hAnsi="Verdana"/>
          <w:sz w:val="20"/>
          <w:szCs w:val="20"/>
        </w:rPr>
        <w:t>собственн</w:t>
      </w:r>
      <w:r>
        <w:rPr>
          <w:rFonts w:ascii="Verdana" w:hAnsi="Verdana"/>
          <w:sz w:val="20"/>
          <w:szCs w:val="20"/>
        </w:rPr>
        <w:t>ую</w:t>
      </w:r>
      <w:r w:rsidRPr="00014668">
        <w:rPr>
          <w:rFonts w:ascii="Verdana" w:hAnsi="Verdana"/>
          <w:sz w:val="20"/>
          <w:szCs w:val="20"/>
        </w:rPr>
        <w:t xml:space="preserve"> конструкторско-технологическ</w:t>
      </w:r>
      <w:r>
        <w:rPr>
          <w:rFonts w:ascii="Verdana" w:hAnsi="Verdana"/>
          <w:sz w:val="20"/>
          <w:szCs w:val="20"/>
        </w:rPr>
        <w:t>ую</w:t>
      </w:r>
      <w:r w:rsidRPr="00014668">
        <w:rPr>
          <w:rFonts w:ascii="Verdana" w:hAnsi="Verdana"/>
          <w:sz w:val="20"/>
          <w:szCs w:val="20"/>
        </w:rPr>
        <w:t xml:space="preserve"> баз</w:t>
      </w:r>
      <w:r>
        <w:rPr>
          <w:rFonts w:ascii="Verdana" w:hAnsi="Verdana"/>
          <w:sz w:val="20"/>
          <w:szCs w:val="20"/>
        </w:rPr>
        <w:t>у</w:t>
      </w:r>
      <w:r w:rsidRPr="00014668">
        <w:rPr>
          <w:rFonts w:ascii="Verdana" w:hAnsi="Verdana"/>
          <w:sz w:val="20"/>
          <w:szCs w:val="20"/>
        </w:rPr>
        <w:t>, имеющ</w:t>
      </w:r>
      <w:r>
        <w:rPr>
          <w:rFonts w:ascii="Verdana" w:hAnsi="Verdana"/>
          <w:sz w:val="20"/>
          <w:szCs w:val="20"/>
        </w:rPr>
        <w:t xml:space="preserve">ую опыт </w:t>
      </w:r>
      <w:r w:rsidRPr="00014668">
        <w:rPr>
          <w:rFonts w:ascii="Verdana" w:hAnsi="Verdana"/>
          <w:sz w:val="20"/>
          <w:szCs w:val="20"/>
        </w:rPr>
        <w:t xml:space="preserve">разработки продукции для </w:t>
      </w:r>
      <w:r>
        <w:rPr>
          <w:rFonts w:ascii="Verdana" w:hAnsi="Verdana"/>
          <w:sz w:val="20"/>
          <w:szCs w:val="20"/>
        </w:rPr>
        <w:t xml:space="preserve">ремонта и </w:t>
      </w:r>
      <w:r w:rsidRPr="00014668">
        <w:rPr>
          <w:rFonts w:ascii="Verdana" w:hAnsi="Verdana"/>
          <w:sz w:val="20"/>
          <w:szCs w:val="20"/>
        </w:rPr>
        <w:t>испытаний трубопроводной арматуры</w:t>
      </w:r>
      <w:r>
        <w:rPr>
          <w:rFonts w:ascii="Verdana" w:hAnsi="Verdana"/>
          <w:sz w:val="20"/>
          <w:szCs w:val="20"/>
        </w:rPr>
        <w:t>;</w:t>
      </w:r>
    </w:p>
    <w:p w:rsidR="00ED7128" w:rsidRDefault="00ED7128" w:rsidP="00ED7128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sz w:val="20"/>
          <w:szCs w:val="20"/>
        </w:rPr>
        <w:t>поставщик должен иметь</w:t>
      </w:r>
      <w:r w:rsidRPr="00014668">
        <w:t xml:space="preserve"> </w:t>
      </w:r>
      <w:r w:rsidRPr="00014668">
        <w:rPr>
          <w:rFonts w:ascii="Verdana" w:hAnsi="Verdana"/>
          <w:sz w:val="20"/>
          <w:szCs w:val="20"/>
        </w:rPr>
        <w:t>собственн</w:t>
      </w:r>
      <w:r>
        <w:rPr>
          <w:rFonts w:ascii="Verdana" w:hAnsi="Verdana"/>
          <w:sz w:val="20"/>
          <w:szCs w:val="20"/>
        </w:rPr>
        <w:t>ую</w:t>
      </w:r>
      <w:r w:rsidRPr="00014668">
        <w:rPr>
          <w:rFonts w:ascii="Verdana" w:hAnsi="Verdana"/>
          <w:sz w:val="20"/>
          <w:szCs w:val="20"/>
        </w:rPr>
        <w:t xml:space="preserve"> материально-производственн</w:t>
      </w:r>
      <w:r>
        <w:rPr>
          <w:rFonts w:ascii="Verdana" w:hAnsi="Verdana"/>
          <w:sz w:val="20"/>
          <w:szCs w:val="20"/>
        </w:rPr>
        <w:t>ую</w:t>
      </w:r>
      <w:r w:rsidRPr="00014668">
        <w:rPr>
          <w:rFonts w:ascii="Verdana" w:hAnsi="Verdana"/>
          <w:sz w:val="20"/>
          <w:szCs w:val="20"/>
        </w:rPr>
        <w:t xml:space="preserve"> баз</w:t>
      </w:r>
      <w:r>
        <w:rPr>
          <w:rFonts w:ascii="Verdana" w:hAnsi="Verdana"/>
          <w:sz w:val="20"/>
          <w:szCs w:val="20"/>
        </w:rPr>
        <w:t>у</w:t>
      </w:r>
      <w:r w:rsidRPr="00014668">
        <w:rPr>
          <w:rFonts w:ascii="Verdana" w:hAnsi="Verdana"/>
          <w:sz w:val="20"/>
          <w:szCs w:val="20"/>
        </w:rPr>
        <w:t xml:space="preserve"> полного цикла изготовления продукции</w:t>
      </w:r>
      <w:r>
        <w:rPr>
          <w:rFonts w:ascii="Verdana" w:hAnsi="Verdana"/>
          <w:sz w:val="20"/>
          <w:szCs w:val="20"/>
        </w:rPr>
        <w:t xml:space="preserve"> и </w:t>
      </w:r>
      <w:r w:rsidRPr="00014668">
        <w:rPr>
          <w:rFonts w:ascii="Verdana" w:hAnsi="Verdana"/>
          <w:sz w:val="20"/>
          <w:szCs w:val="20"/>
        </w:rPr>
        <w:t>структурно</w:t>
      </w:r>
      <w:r>
        <w:rPr>
          <w:rFonts w:ascii="Verdana" w:hAnsi="Verdana"/>
          <w:sz w:val="20"/>
          <w:szCs w:val="20"/>
        </w:rPr>
        <w:t>е</w:t>
      </w:r>
      <w:r w:rsidRPr="00014668">
        <w:rPr>
          <w:rFonts w:ascii="Verdana" w:hAnsi="Verdana"/>
          <w:sz w:val="20"/>
          <w:szCs w:val="20"/>
        </w:rPr>
        <w:t xml:space="preserve"> подразделени</w:t>
      </w:r>
      <w:r>
        <w:rPr>
          <w:rFonts w:ascii="Verdana" w:hAnsi="Verdana"/>
          <w:sz w:val="20"/>
          <w:szCs w:val="20"/>
        </w:rPr>
        <w:t>е</w:t>
      </w:r>
      <w:r w:rsidRPr="00014668">
        <w:rPr>
          <w:rFonts w:ascii="Verdana" w:hAnsi="Verdana"/>
          <w:sz w:val="20"/>
          <w:szCs w:val="20"/>
        </w:rPr>
        <w:t xml:space="preserve"> для проведения контроля, испытаний и приемки продукции;</w:t>
      </w:r>
    </w:p>
    <w:p w:rsidR="007A4FB8" w:rsidRPr="009F2C49" w:rsidRDefault="00ED7128" w:rsidP="007A4FB8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014668">
        <w:rPr>
          <w:rFonts w:ascii="Verdana" w:hAnsi="Verdana"/>
          <w:sz w:val="20"/>
          <w:szCs w:val="20"/>
        </w:rPr>
        <w:t>система менеджмента качества компании</w:t>
      </w:r>
      <w:r>
        <w:rPr>
          <w:rFonts w:ascii="Verdana" w:hAnsi="Verdana"/>
          <w:sz w:val="20"/>
          <w:szCs w:val="20"/>
        </w:rPr>
        <w:t xml:space="preserve"> поставщика</w:t>
      </w:r>
      <w:r w:rsidRPr="00014668">
        <w:rPr>
          <w:rFonts w:ascii="Verdana" w:hAnsi="Verdana"/>
          <w:sz w:val="20"/>
          <w:szCs w:val="20"/>
        </w:rPr>
        <w:t xml:space="preserve"> должна </w:t>
      </w:r>
      <w:r>
        <w:rPr>
          <w:rFonts w:ascii="Verdana" w:hAnsi="Verdana"/>
          <w:sz w:val="20"/>
          <w:szCs w:val="20"/>
        </w:rPr>
        <w:t>име</w:t>
      </w:r>
      <w:r w:rsidRPr="00014668">
        <w:rPr>
          <w:rFonts w:ascii="Verdana" w:hAnsi="Verdana"/>
          <w:sz w:val="20"/>
          <w:szCs w:val="20"/>
        </w:rPr>
        <w:t xml:space="preserve">ть </w:t>
      </w:r>
      <w:r>
        <w:rPr>
          <w:rFonts w:ascii="Verdana" w:hAnsi="Verdana"/>
          <w:sz w:val="20"/>
          <w:szCs w:val="20"/>
        </w:rPr>
        <w:t>сертификат</w:t>
      </w:r>
      <w:r w:rsidRPr="00014668">
        <w:rPr>
          <w:rFonts w:ascii="Verdana" w:hAnsi="Verdana"/>
          <w:sz w:val="20"/>
          <w:szCs w:val="20"/>
        </w:rPr>
        <w:t xml:space="preserve"> соответстви</w:t>
      </w:r>
      <w:r>
        <w:rPr>
          <w:rFonts w:ascii="Verdana" w:hAnsi="Verdana"/>
          <w:sz w:val="20"/>
          <w:szCs w:val="20"/>
        </w:rPr>
        <w:t>я</w:t>
      </w:r>
      <w:r w:rsidRPr="00014668">
        <w:rPr>
          <w:rFonts w:ascii="Verdana" w:hAnsi="Verdana"/>
          <w:sz w:val="20"/>
          <w:szCs w:val="20"/>
        </w:rPr>
        <w:t xml:space="preserve"> требованиям ISO 9001:2008 / ISO 9001:2015 </w:t>
      </w:r>
      <w:r>
        <w:rPr>
          <w:rFonts w:ascii="Verdana" w:hAnsi="Verdana"/>
          <w:sz w:val="20"/>
          <w:szCs w:val="20"/>
        </w:rPr>
        <w:t>действующий</w:t>
      </w:r>
      <w:r w:rsidRPr="00436E5E">
        <w:rPr>
          <w:rFonts w:ascii="Verdana" w:hAnsi="Verdana"/>
          <w:sz w:val="20"/>
          <w:szCs w:val="20"/>
        </w:rPr>
        <w:t xml:space="preserve"> на момент рассмотрения технико-коммерческого предложения</w:t>
      </w:r>
      <w:r>
        <w:rPr>
          <w:rFonts w:ascii="Verdana" w:hAnsi="Verdana"/>
          <w:sz w:val="20"/>
          <w:szCs w:val="20"/>
        </w:rPr>
        <w:t>;</w:t>
      </w:r>
    </w:p>
    <w:p w:rsidR="00A82E75" w:rsidRPr="00666389" w:rsidRDefault="00A82E75" w:rsidP="007A4FB8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sz w:val="20"/>
          <w:szCs w:val="20"/>
        </w:rPr>
        <w:t xml:space="preserve">Поставщик </w:t>
      </w:r>
      <w:r w:rsidR="00BF78A5" w:rsidRPr="009F2C49">
        <w:rPr>
          <w:rFonts w:ascii="Verdana" w:hAnsi="Verdana"/>
          <w:sz w:val="20"/>
          <w:szCs w:val="20"/>
        </w:rPr>
        <w:t>должен гарантировать поставку качественного, нового товара</w:t>
      </w:r>
      <w:r w:rsidR="004E4656" w:rsidRPr="009F2C49">
        <w:rPr>
          <w:rFonts w:ascii="Verdana" w:hAnsi="Verdana"/>
          <w:sz w:val="20"/>
          <w:szCs w:val="20"/>
        </w:rPr>
        <w:t xml:space="preserve"> с указанием </w:t>
      </w:r>
      <w:r w:rsidR="004E4656" w:rsidRPr="00666389">
        <w:rPr>
          <w:rFonts w:ascii="Verdana" w:hAnsi="Verdana"/>
          <w:sz w:val="20"/>
          <w:szCs w:val="20"/>
        </w:rPr>
        <w:t>сроков эксплуатации</w:t>
      </w:r>
      <w:r w:rsidR="00666389" w:rsidRPr="00666389">
        <w:rPr>
          <w:rFonts w:ascii="Verdana" w:hAnsi="Verdana"/>
          <w:sz w:val="20"/>
          <w:szCs w:val="20"/>
        </w:rPr>
        <w:t>, с соблюдением сроков поставки;</w:t>
      </w:r>
    </w:p>
    <w:p w:rsidR="00666389" w:rsidRPr="00666389" w:rsidRDefault="00ED7128" w:rsidP="007A4FB8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666389">
        <w:rPr>
          <w:rFonts w:ascii="Verdana" w:hAnsi="Verdana"/>
          <w:sz w:val="20"/>
          <w:szCs w:val="20"/>
        </w:rPr>
        <w:t xml:space="preserve">гарантийное </w:t>
      </w:r>
      <w:r w:rsidR="00666389" w:rsidRPr="00666389">
        <w:rPr>
          <w:rFonts w:ascii="Verdana" w:hAnsi="Verdana"/>
          <w:sz w:val="20"/>
          <w:szCs w:val="20"/>
        </w:rPr>
        <w:t>сервисное обслуживание поставленного оборудования на территории Заказчика.</w:t>
      </w:r>
    </w:p>
    <w:p w:rsidR="00A82E75" w:rsidRPr="00666389" w:rsidRDefault="00A82E75" w:rsidP="007A4FB8">
      <w:pPr>
        <w:pStyle w:val="a3"/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</w:p>
    <w:p w:rsidR="00BB2563" w:rsidRPr="00844065" w:rsidRDefault="00BB2563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r w:rsidRPr="00844065">
        <w:rPr>
          <w:rFonts w:ascii="Verdana" w:hAnsi="Verdana"/>
          <w:b/>
          <w:sz w:val="20"/>
          <w:szCs w:val="20"/>
        </w:rPr>
        <w:t>Перечень документации:</w:t>
      </w:r>
    </w:p>
    <w:p w:rsidR="00390C51" w:rsidRDefault="00390C51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390C51">
        <w:rPr>
          <w:rFonts w:ascii="Verdana" w:hAnsi="Verdana"/>
          <w:sz w:val="20"/>
          <w:szCs w:val="20"/>
        </w:rPr>
        <w:t>паспорт или свидетельство об изготовлении, оформленные в соответствии с требованиями Технических регламентов Таможенного Союза «О безопасности машин и оборудования» ТР ТС 010/2011;</w:t>
      </w:r>
    </w:p>
    <w:p w:rsidR="005D62A7" w:rsidRPr="007F035B" w:rsidRDefault="00CF744D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7F035B">
        <w:rPr>
          <w:rFonts w:ascii="Verdana" w:hAnsi="Verdana"/>
          <w:sz w:val="20"/>
          <w:szCs w:val="20"/>
        </w:rPr>
        <w:t xml:space="preserve">инструкция по эксплуатации </w:t>
      </w:r>
      <w:r w:rsidR="00C33F51" w:rsidRPr="00AE4E5C">
        <w:rPr>
          <w:rFonts w:ascii="Verdana" w:hAnsi="Verdana"/>
          <w:sz w:val="20"/>
          <w:szCs w:val="20"/>
        </w:rPr>
        <w:t>на русском языке</w:t>
      </w:r>
      <w:r w:rsidR="00C33F51">
        <w:rPr>
          <w:rFonts w:ascii="Verdana" w:hAnsi="Verdana"/>
          <w:sz w:val="20"/>
          <w:szCs w:val="20"/>
        </w:rPr>
        <w:t xml:space="preserve"> </w:t>
      </w:r>
      <w:r w:rsidR="00390C51" w:rsidRPr="00AE4E5C">
        <w:rPr>
          <w:rFonts w:ascii="Verdana" w:hAnsi="Verdana"/>
          <w:sz w:val="20"/>
          <w:szCs w:val="20"/>
          <w:u w:val="single"/>
        </w:rPr>
        <w:t>с обязательным указанием срока полезн</w:t>
      </w:r>
      <w:r w:rsidR="00D71BFC">
        <w:rPr>
          <w:rFonts w:ascii="Verdana" w:hAnsi="Verdana"/>
          <w:sz w:val="20"/>
          <w:szCs w:val="20"/>
          <w:u w:val="single"/>
        </w:rPr>
        <w:t>ого</w:t>
      </w:r>
      <w:r w:rsidR="00390C51" w:rsidRPr="00AE4E5C">
        <w:rPr>
          <w:rFonts w:ascii="Verdana" w:hAnsi="Verdana"/>
          <w:sz w:val="20"/>
          <w:szCs w:val="20"/>
          <w:u w:val="single"/>
        </w:rPr>
        <w:t xml:space="preserve"> </w:t>
      </w:r>
      <w:r w:rsidR="00D71BFC">
        <w:rPr>
          <w:rFonts w:ascii="Verdana" w:hAnsi="Verdana"/>
          <w:sz w:val="20"/>
          <w:szCs w:val="20"/>
          <w:u w:val="single"/>
        </w:rPr>
        <w:t>использования</w:t>
      </w:r>
      <w:r w:rsidR="00C33F51">
        <w:rPr>
          <w:rFonts w:ascii="Verdana" w:hAnsi="Verdana"/>
          <w:sz w:val="20"/>
          <w:szCs w:val="20"/>
          <w:u w:val="single"/>
        </w:rPr>
        <w:t xml:space="preserve"> </w:t>
      </w:r>
      <w:r w:rsidR="00844065">
        <w:rPr>
          <w:rFonts w:ascii="Verdana" w:hAnsi="Verdana"/>
          <w:sz w:val="20"/>
          <w:szCs w:val="20"/>
          <w:u w:val="single"/>
        </w:rPr>
        <w:t>станка</w:t>
      </w:r>
      <w:r w:rsidR="007F035B" w:rsidRPr="007F035B">
        <w:rPr>
          <w:rFonts w:ascii="Verdana" w:hAnsi="Verdana"/>
          <w:sz w:val="20"/>
          <w:szCs w:val="20"/>
        </w:rPr>
        <w:t>;</w:t>
      </w:r>
    </w:p>
    <w:p w:rsidR="005D62A7" w:rsidRPr="007F035B" w:rsidRDefault="00CF744D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7F035B">
        <w:rPr>
          <w:rFonts w:ascii="Verdana" w:hAnsi="Verdana"/>
          <w:sz w:val="20"/>
          <w:szCs w:val="20"/>
        </w:rPr>
        <w:t xml:space="preserve">сертификаты завода-изготовителя, </w:t>
      </w:r>
      <w:r w:rsidR="007F035B" w:rsidRPr="007F035B">
        <w:rPr>
          <w:rFonts w:ascii="Verdana" w:hAnsi="Verdana"/>
          <w:sz w:val="20"/>
          <w:szCs w:val="20"/>
        </w:rPr>
        <w:t xml:space="preserve">уполномочивающего </w:t>
      </w:r>
      <w:r w:rsidRPr="007F035B">
        <w:rPr>
          <w:rFonts w:ascii="Verdana" w:hAnsi="Verdana"/>
          <w:sz w:val="20"/>
          <w:szCs w:val="20"/>
        </w:rPr>
        <w:t xml:space="preserve">поставщика, производить пуско-наладочные работы, обучение представителей заказчика, гарантийное обслуживание и ремонт поставляемого </w:t>
      </w:r>
      <w:r w:rsidR="007F035B" w:rsidRPr="007F035B">
        <w:rPr>
          <w:rFonts w:ascii="Verdana" w:hAnsi="Verdana"/>
          <w:sz w:val="20"/>
          <w:szCs w:val="20"/>
        </w:rPr>
        <w:t>оборудования;</w:t>
      </w:r>
    </w:p>
    <w:p w:rsidR="005D62A7" w:rsidRPr="007F035B" w:rsidRDefault="00ED7128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7F035B">
        <w:rPr>
          <w:rFonts w:ascii="Verdana" w:hAnsi="Verdana"/>
          <w:sz w:val="20"/>
          <w:szCs w:val="20"/>
        </w:rPr>
        <w:lastRenderedPageBreak/>
        <w:t xml:space="preserve">принципиальные </w:t>
      </w:r>
      <w:r w:rsidR="005D62A7" w:rsidRPr="007F035B">
        <w:rPr>
          <w:rFonts w:ascii="Verdana" w:hAnsi="Verdana"/>
          <w:sz w:val="20"/>
          <w:szCs w:val="20"/>
        </w:rPr>
        <w:t>электрические и другие, необходимые для проведения ремонта и технического обслуживания, схемы;</w:t>
      </w:r>
    </w:p>
    <w:p w:rsidR="005D62A7" w:rsidRPr="007F035B" w:rsidRDefault="00844065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7F035B">
        <w:rPr>
          <w:rFonts w:ascii="Verdana" w:hAnsi="Verdana"/>
          <w:sz w:val="20"/>
          <w:szCs w:val="20"/>
        </w:rPr>
        <w:t xml:space="preserve">гарантийный </w:t>
      </w:r>
      <w:r w:rsidR="005D62A7" w:rsidRPr="007F035B">
        <w:rPr>
          <w:rFonts w:ascii="Verdana" w:hAnsi="Verdana"/>
          <w:sz w:val="20"/>
          <w:szCs w:val="20"/>
        </w:rPr>
        <w:t>талон</w:t>
      </w:r>
      <w:r w:rsidR="007F035B" w:rsidRPr="007F035B">
        <w:rPr>
          <w:rFonts w:ascii="Verdana" w:hAnsi="Verdana"/>
          <w:sz w:val="20"/>
          <w:szCs w:val="20"/>
        </w:rPr>
        <w:t>.</w:t>
      </w:r>
    </w:p>
    <w:p w:rsidR="00BB2563" w:rsidRPr="009F2C49" w:rsidRDefault="00BB2563" w:rsidP="007A4FB8">
      <w:p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</w:p>
    <w:p w:rsidR="00BB2563" w:rsidRPr="009F2C49" w:rsidRDefault="00BB2563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r w:rsidRPr="009F2C49">
        <w:rPr>
          <w:rFonts w:ascii="Verdana" w:hAnsi="Verdana"/>
          <w:b/>
          <w:sz w:val="20"/>
          <w:szCs w:val="20"/>
        </w:rPr>
        <w:t xml:space="preserve"> Гарантии изготовителя.</w:t>
      </w:r>
      <w:r w:rsidR="005D62A7" w:rsidRPr="009F2C49">
        <w:rPr>
          <w:rFonts w:ascii="Verdana" w:hAnsi="Verdana"/>
          <w:b/>
          <w:sz w:val="20"/>
          <w:szCs w:val="20"/>
        </w:rPr>
        <w:t xml:space="preserve"> </w:t>
      </w:r>
    </w:p>
    <w:p w:rsidR="005D62A7" w:rsidRPr="00666389" w:rsidRDefault="0099161D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Конструкция,</w:t>
      </w:r>
      <w:r w:rsidR="00666389" w:rsidRPr="00666389">
        <w:rPr>
          <w:rFonts w:ascii="Verdana" w:hAnsi="Verdana"/>
          <w:sz w:val="20"/>
          <w:szCs w:val="20"/>
        </w:rPr>
        <w:t xml:space="preserve"> качество</w:t>
      </w:r>
      <w:r>
        <w:rPr>
          <w:rFonts w:ascii="Verdana" w:hAnsi="Verdana"/>
          <w:sz w:val="20"/>
          <w:szCs w:val="20"/>
        </w:rPr>
        <w:t xml:space="preserve"> изготовления и применённые материалы</w:t>
      </w:r>
      <w:r w:rsidR="00666389" w:rsidRPr="00666389">
        <w:rPr>
          <w:rFonts w:ascii="Verdana" w:hAnsi="Verdana"/>
          <w:sz w:val="20"/>
          <w:szCs w:val="20"/>
        </w:rPr>
        <w:t xml:space="preserve"> поставляемого оборудования</w:t>
      </w:r>
      <w:r>
        <w:rPr>
          <w:rFonts w:ascii="Verdana" w:hAnsi="Verdana"/>
          <w:sz w:val="20"/>
          <w:szCs w:val="20"/>
        </w:rPr>
        <w:t xml:space="preserve"> должны обеспечивать</w:t>
      </w:r>
      <w:r w:rsidR="00666389" w:rsidRPr="00666389">
        <w:rPr>
          <w:rFonts w:ascii="Verdana" w:hAnsi="Verdana"/>
          <w:sz w:val="20"/>
          <w:szCs w:val="20"/>
        </w:rPr>
        <w:t xml:space="preserve"> его работоспособность в течение гарантийного срока. Гарантийный срок </w:t>
      </w:r>
      <w:r w:rsidR="00A657F3">
        <w:rPr>
          <w:rFonts w:ascii="Verdana" w:hAnsi="Verdana"/>
          <w:sz w:val="20"/>
          <w:szCs w:val="20"/>
        </w:rPr>
        <w:t>24</w:t>
      </w:r>
      <w:r w:rsidR="00666389" w:rsidRPr="00666389">
        <w:rPr>
          <w:rFonts w:ascii="Verdana" w:hAnsi="Verdana"/>
          <w:sz w:val="20"/>
          <w:szCs w:val="20"/>
        </w:rPr>
        <w:t xml:space="preserve"> месяц</w:t>
      </w:r>
      <w:r w:rsidR="00A657F3">
        <w:rPr>
          <w:rFonts w:ascii="Verdana" w:hAnsi="Verdana"/>
          <w:sz w:val="20"/>
          <w:szCs w:val="20"/>
        </w:rPr>
        <w:t>а</w:t>
      </w:r>
      <w:r w:rsidR="00666389" w:rsidRPr="00666389">
        <w:rPr>
          <w:rFonts w:ascii="Verdana" w:hAnsi="Verdana"/>
          <w:sz w:val="20"/>
          <w:szCs w:val="20"/>
        </w:rPr>
        <w:t xml:space="preserve"> со дня приемки </w:t>
      </w:r>
      <w:r w:rsidR="00AE4E5C" w:rsidRPr="00666389">
        <w:rPr>
          <w:rFonts w:ascii="Verdana" w:hAnsi="Verdana"/>
          <w:sz w:val="20"/>
          <w:szCs w:val="20"/>
        </w:rPr>
        <w:t>оборудования</w:t>
      </w:r>
      <w:r w:rsidR="00666389" w:rsidRPr="00666389">
        <w:rPr>
          <w:rFonts w:ascii="Verdana" w:hAnsi="Verdana"/>
          <w:sz w:val="20"/>
          <w:szCs w:val="20"/>
        </w:rPr>
        <w:t xml:space="preserve"> Заказчиком.</w:t>
      </w:r>
    </w:p>
    <w:p w:rsidR="005D62A7" w:rsidRPr="00666389" w:rsidRDefault="005D62A7" w:rsidP="007A4FB8">
      <w:p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</w:p>
    <w:p w:rsidR="00BB2563" w:rsidRPr="009F2C49" w:rsidRDefault="00BB2563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r w:rsidRPr="009F2C49">
        <w:rPr>
          <w:rFonts w:ascii="Verdana" w:hAnsi="Verdana"/>
          <w:b/>
          <w:sz w:val="20"/>
          <w:szCs w:val="20"/>
        </w:rPr>
        <w:t>Требования к упаковке.</w:t>
      </w:r>
    </w:p>
    <w:p w:rsidR="001C3734" w:rsidRPr="009F2C49" w:rsidRDefault="007F035B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Поставка должна осуществляться </w:t>
      </w:r>
      <w:r w:rsidR="0000370E" w:rsidRPr="009F2C49">
        <w:rPr>
          <w:rFonts w:ascii="Verdana" w:hAnsi="Verdana"/>
          <w:sz w:val="20"/>
          <w:szCs w:val="20"/>
        </w:rPr>
        <w:t>в заводской жесткой, герметичной упаковке, исключающей возможность</w:t>
      </w:r>
      <w:r w:rsidR="00BE75BF" w:rsidRPr="009F2C49">
        <w:rPr>
          <w:rFonts w:ascii="Verdana" w:hAnsi="Verdana"/>
          <w:sz w:val="20"/>
          <w:szCs w:val="20"/>
        </w:rPr>
        <w:t xml:space="preserve"> попадания влаги,</w:t>
      </w:r>
      <w:r w:rsidR="0000370E" w:rsidRPr="009F2C49">
        <w:rPr>
          <w:rFonts w:ascii="Verdana" w:hAnsi="Verdana"/>
          <w:sz w:val="20"/>
          <w:szCs w:val="20"/>
        </w:rPr>
        <w:t xml:space="preserve"> механических повреждений при транспортировке. </w:t>
      </w:r>
      <w:r w:rsidR="001C3734" w:rsidRPr="009F2C49">
        <w:rPr>
          <w:rFonts w:ascii="Verdana" w:hAnsi="Verdana"/>
          <w:sz w:val="20"/>
          <w:szCs w:val="20"/>
        </w:rPr>
        <w:t>Упаковка должна соответствовать требованиям ГОСТ 26653-90 «Подготовка генеральных грузов к транспортированию»</w:t>
      </w:r>
    </w:p>
    <w:p w:rsidR="00BB2563" w:rsidRPr="009F2C49" w:rsidRDefault="0000370E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sz w:val="20"/>
          <w:szCs w:val="20"/>
        </w:rPr>
        <w:t>На таре должна быть надпись (ярлык, этикетка)</w:t>
      </w:r>
      <w:r w:rsidR="001C3734" w:rsidRPr="009F2C49">
        <w:rPr>
          <w:rFonts w:ascii="Verdana" w:hAnsi="Verdana"/>
          <w:sz w:val="20"/>
          <w:szCs w:val="20"/>
        </w:rPr>
        <w:t>,</w:t>
      </w:r>
      <w:r w:rsidRPr="009F2C49">
        <w:rPr>
          <w:rFonts w:ascii="Verdana" w:hAnsi="Verdana"/>
          <w:sz w:val="20"/>
          <w:szCs w:val="20"/>
        </w:rPr>
        <w:t xml:space="preserve"> содержащая наименование продукта, марку, </w:t>
      </w:r>
      <w:r w:rsidR="00042296" w:rsidRPr="009F2C49">
        <w:rPr>
          <w:rFonts w:ascii="Verdana" w:hAnsi="Verdana"/>
          <w:sz w:val="20"/>
          <w:szCs w:val="20"/>
        </w:rPr>
        <w:t>наименование</w:t>
      </w:r>
      <w:r w:rsidRPr="009F2C49">
        <w:rPr>
          <w:rFonts w:ascii="Verdana" w:hAnsi="Verdana"/>
          <w:sz w:val="20"/>
          <w:szCs w:val="20"/>
        </w:rPr>
        <w:t xml:space="preserve"> предприятия-изготовителя, массу, нетто, дату, номер партии.</w:t>
      </w:r>
    </w:p>
    <w:p w:rsidR="00844065" w:rsidRPr="00ED7128" w:rsidRDefault="001C3734" w:rsidP="00ED712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sz w:val="20"/>
          <w:szCs w:val="20"/>
        </w:rPr>
        <w:t>Поставщик отвечает за последствия недостатков тары и внутренней упаковки грузов (бой, поломка, деформация, течь и т.п.), а также применение тары и упаковки, не соответствующих свойствам груза, его массе или установленным стандартам.</w:t>
      </w:r>
    </w:p>
    <w:p w:rsidR="00844065" w:rsidRDefault="00844065" w:rsidP="0099161D">
      <w:pPr>
        <w:spacing w:before="600" w:after="0" w:line="240" w:lineRule="auto"/>
        <w:ind w:firstLine="851"/>
        <w:rPr>
          <w:rFonts w:ascii="Verdana" w:hAnsi="Verdana"/>
          <w:b/>
          <w:sz w:val="20"/>
          <w:szCs w:val="20"/>
        </w:rPr>
      </w:pPr>
    </w:p>
    <w:sectPr w:rsidR="00844065" w:rsidSect="000547A0">
      <w:pgSz w:w="11906" w:h="16838" w:code="9"/>
      <w:pgMar w:top="709" w:right="851" w:bottom="568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1F37EC9"/>
    <w:multiLevelType w:val="hybridMultilevel"/>
    <w:tmpl w:val="15E68F68"/>
    <w:lvl w:ilvl="0" w:tplc="C98CA7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C32319"/>
    <w:multiLevelType w:val="hybridMultilevel"/>
    <w:tmpl w:val="056C6F38"/>
    <w:lvl w:ilvl="0" w:tplc="2D8CA2C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A524C"/>
    <w:multiLevelType w:val="hybridMultilevel"/>
    <w:tmpl w:val="D4600E8E"/>
    <w:lvl w:ilvl="0" w:tplc="C98CA7C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1CD2A28"/>
    <w:multiLevelType w:val="hybridMultilevel"/>
    <w:tmpl w:val="193C6C74"/>
    <w:lvl w:ilvl="0" w:tplc="B5A8972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4A260E"/>
    <w:multiLevelType w:val="multilevel"/>
    <w:tmpl w:val="478C5A68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3B5B3B"/>
    <w:multiLevelType w:val="hybridMultilevel"/>
    <w:tmpl w:val="73CE0EE8"/>
    <w:lvl w:ilvl="0" w:tplc="B5A8972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0A3546"/>
    <w:multiLevelType w:val="multilevel"/>
    <w:tmpl w:val="D59C52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1EA6060C"/>
    <w:multiLevelType w:val="hybridMultilevel"/>
    <w:tmpl w:val="7340DDF4"/>
    <w:lvl w:ilvl="0" w:tplc="B5A897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51D83"/>
    <w:multiLevelType w:val="hybridMultilevel"/>
    <w:tmpl w:val="BE9024BC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737143A"/>
    <w:multiLevelType w:val="hybridMultilevel"/>
    <w:tmpl w:val="2CC86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E639B"/>
    <w:multiLevelType w:val="multilevel"/>
    <w:tmpl w:val="FF9221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2" w15:restartNumberingAfterBreak="0">
    <w:nsid w:val="42E04337"/>
    <w:multiLevelType w:val="hybridMultilevel"/>
    <w:tmpl w:val="CB66A6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3F5AE4"/>
    <w:multiLevelType w:val="hybridMultilevel"/>
    <w:tmpl w:val="5F86229E"/>
    <w:lvl w:ilvl="0" w:tplc="C98CA7C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7B80F46"/>
    <w:multiLevelType w:val="multilevel"/>
    <w:tmpl w:val="FF9221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5" w15:restartNumberingAfterBreak="0">
    <w:nsid w:val="484F4469"/>
    <w:multiLevelType w:val="hybridMultilevel"/>
    <w:tmpl w:val="8A94F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AD431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B985875"/>
    <w:multiLevelType w:val="hybridMultilevel"/>
    <w:tmpl w:val="E01E9446"/>
    <w:lvl w:ilvl="0" w:tplc="C98CA7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C6B5A50"/>
    <w:multiLevelType w:val="multilevel"/>
    <w:tmpl w:val="036CAF2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9" w15:restartNumberingAfterBreak="0">
    <w:nsid w:val="59044995"/>
    <w:multiLevelType w:val="multilevel"/>
    <w:tmpl w:val="3AC2B3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5E9533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FB2A6B"/>
    <w:multiLevelType w:val="hybridMultilevel"/>
    <w:tmpl w:val="3C36529C"/>
    <w:lvl w:ilvl="0" w:tplc="C98CA7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98CA7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251E03"/>
    <w:multiLevelType w:val="multilevel"/>
    <w:tmpl w:val="08364A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  <w:sz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3" w15:restartNumberingAfterBreak="0">
    <w:nsid w:val="71DD6EF9"/>
    <w:multiLevelType w:val="hybridMultilevel"/>
    <w:tmpl w:val="2FCC15AC"/>
    <w:lvl w:ilvl="0" w:tplc="C98CA7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674D07"/>
    <w:multiLevelType w:val="hybridMultilevel"/>
    <w:tmpl w:val="A260C0A2"/>
    <w:lvl w:ilvl="0" w:tplc="2DE61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524A4D"/>
    <w:multiLevelType w:val="hybridMultilevel"/>
    <w:tmpl w:val="020853FC"/>
    <w:lvl w:ilvl="0" w:tplc="C98CA7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CF7581D"/>
    <w:multiLevelType w:val="hybridMultilevel"/>
    <w:tmpl w:val="3A9E47F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8"/>
  </w:num>
  <w:num w:numId="4">
    <w:abstractNumId w:val="11"/>
  </w:num>
  <w:num w:numId="5">
    <w:abstractNumId w:val="22"/>
  </w:num>
  <w:num w:numId="6">
    <w:abstractNumId w:val="7"/>
  </w:num>
  <w:num w:numId="7">
    <w:abstractNumId w:val="19"/>
  </w:num>
  <w:num w:numId="8">
    <w:abstractNumId w:val="14"/>
  </w:num>
  <w:num w:numId="9">
    <w:abstractNumId w:val="5"/>
  </w:num>
  <w:num w:numId="10">
    <w:abstractNumId w:val="25"/>
  </w:num>
  <w:num w:numId="11">
    <w:abstractNumId w:val="4"/>
  </w:num>
  <w:num w:numId="12">
    <w:abstractNumId w:val="16"/>
  </w:num>
  <w:num w:numId="13">
    <w:abstractNumId w:val="6"/>
  </w:num>
  <w:num w:numId="14">
    <w:abstractNumId w:val="8"/>
  </w:num>
  <w:num w:numId="15">
    <w:abstractNumId w:val="17"/>
  </w:num>
  <w:num w:numId="16">
    <w:abstractNumId w:val="23"/>
  </w:num>
  <w:num w:numId="17">
    <w:abstractNumId w:val="21"/>
  </w:num>
  <w:num w:numId="18">
    <w:abstractNumId w:val="9"/>
  </w:num>
  <w:num w:numId="19">
    <w:abstractNumId w:val="26"/>
  </w:num>
  <w:num w:numId="20">
    <w:abstractNumId w:val="3"/>
  </w:num>
  <w:num w:numId="21">
    <w:abstractNumId w:val="13"/>
  </w:num>
  <w:num w:numId="22">
    <w:abstractNumId w:val="0"/>
  </w:num>
  <w:num w:numId="23">
    <w:abstractNumId w:val="15"/>
  </w:num>
  <w:num w:numId="24">
    <w:abstractNumId w:val="24"/>
  </w:num>
  <w:num w:numId="25">
    <w:abstractNumId w:val="10"/>
  </w:num>
  <w:num w:numId="26">
    <w:abstractNumId w:val="12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C35"/>
    <w:rsid w:val="00001448"/>
    <w:rsid w:val="000015E3"/>
    <w:rsid w:val="0000370E"/>
    <w:rsid w:val="00003C63"/>
    <w:rsid w:val="00003E11"/>
    <w:rsid w:val="00006068"/>
    <w:rsid w:val="00007E79"/>
    <w:rsid w:val="000161F6"/>
    <w:rsid w:val="00023DFF"/>
    <w:rsid w:val="00027A83"/>
    <w:rsid w:val="00027DE9"/>
    <w:rsid w:val="0004007C"/>
    <w:rsid w:val="00040A65"/>
    <w:rsid w:val="00040BEF"/>
    <w:rsid w:val="00042296"/>
    <w:rsid w:val="000547A0"/>
    <w:rsid w:val="000664DA"/>
    <w:rsid w:val="00070C0F"/>
    <w:rsid w:val="000806E9"/>
    <w:rsid w:val="00090915"/>
    <w:rsid w:val="00090BA3"/>
    <w:rsid w:val="00091263"/>
    <w:rsid w:val="00092655"/>
    <w:rsid w:val="0009777C"/>
    <w:rsid w:val="000A0E47"/>
    <w:rsid w:val="000A321F"/>
    <w:rsid w:val="000B4B0A"/>
    <w:rsid w:val="000B5D91"/>
    <w:rsid w:val="000B6374"/>
    <w:rsid w:val="000B72D9"/>
    <w:rsid w:val="000C30A3"/>
    <w:rsid w:val="000C6D12"/>
    <w:rsid w:val="000D2BFC"/>
    <w:rsid w:val="000D4FC6"/>
    <w:rsid w:val="000E0ACF"/>
    <w:rsid w:val="000E1283"/>
    <w:rsid w:val="000E2C72"/>
    <w:rsid w:val="000E2E13"/>
    <w:rsid w:val="000E5259"/>
    <w:rsid w:val="000E5760"/>
    <w:rsid w:val="000E6554"/>
    <w:rsid w:val="000E6567"/>
    <w:rsid w:val="000E7F82"/>
    <w:rsid w:val="000F0AD6"/>
    <w:rsid w:val="000F2B96"/>
    <w:rsid w:val="000F6D4C"/>
    <w:rsid w:val="00110016"/>
    <w:rsid w:val="0011085B"/>
    <w:rsid w:val="0012414C"/>
    <w:rsid w:val="00133136"/>
    <w:rsid w:val="00134BBD"/>
    <w:rsid w:val="00136043"/>
    <w:rsid w:val="001365A3"/>
    <w:rsid w:val="00142CE7"/>
    <w:rsid w:val="001447F4"/>
    <w:rsid w:val="001477CA"/>
    <w:rsid w:val="001523D0"/>
    <w:rsid w:val="001527CA"/>
    <w:rsid w:val="001528B9"/>
    <w:rsid w:val="00153AB4"/>
    <w:rsid w:val="00153AF4"/>
    <w:rsid w:val="001558BA"/>
    <w:rsid w:val="00157F38"/>
    <w:rsid w:val="00162721"/>
    <w:rsid w:val="00165034"/>
    <w:rsid w:val="001732B6"/>
    <w:rsid w:val="00175BD1"/>
    <w:rsid w:val="00175E98"/>
    <w:rsid w:val="00177280"/>
    <w:rsid w:val="001829F6"/>
    <w:rsid w:val="00183817"/>
    <w:rsid w:val="00185DCB"/>
    <w:rsid w:val="001A1270"/>
    <w:rsid w:val="001A3548"/>
    <w:rsid w:val="001B6BC2"/>
    <w:rsid w:val="001B7EB6"/>
    <w:rsid w:val="001C3734"/>
    <w:rsid w:val="001C6C9C"/>
    <w:rsid w:val="001D1D3B"/>
    <w:rsid w:val="001E2BA9"/>
    <w:rsid w:val="001E3F51"/>
    <w:rsid w:val="001E6152"/>
    <w:rsid w:val="001E653C"/>
    <w:rsid w:val="001F6F80"/>
    <w:rsid w:val="00211E85"/>
    <w:rsid w:val="00221343"/>
    <w:rsid w:val="00221EA3"/>
    <w:rsid w:val="00226E35"/>
    <w:rsid w:val="0022799D"/>
    <w:rsid w:val="00232F98"/>
    <w:rsid w:val="00243002"/>
    <w:rsid w:val="002431B6"/>
    <w:rsid w:val="0024720F"/>
    <w:rsid w:val="00254A86"/>
    <w:rsid w:val="00257AFB"/>
    <w:rsid w:val="00262868"/>
    <w:rsid w:val="00262F0C"/>
    <w:rsid w:val="002655A8"/>
    <w:rsid w:val="00273215"/>
    <w:rsid w:val="0027343E"/>
    <w:rsid w:val="00276DA7"/>
    <w:rsid w:val="002823EC"/>
    <w:rsid w:val="00282A78"/>
    <w:rsid w:val="00283ABD"/>
    <w:rsid w:val="00284685"/>
    <w:rsid w:val="00287F05"/>
    <w:rsid w:val="00290162"/>
    <w:rsid w:val="00290A0F"/>
    <w:rsid w:val="00292BE4"/>
    <w:rsid w:val="00293719"/>
    <w:rsid w:val="00294CD1"/>
    <w:rsid w:val="00297FDF"/>
    <w:rsid w:val="002A21E2"/>
    <w:rsid w:val="002A4C46"/>
    <w:rsid w:val="002A6082"/>
    <w:rsid w:val="002B02F4"/>
    <w:rsid w:val="002B7615"/>
    <w:rsid w:val="002C596C"/>
    <w:rsid w:val="002C7F09"/>
    <w:rsid w:val="002D010B"/>
    <w:rsid w:val="002D166A"/>
    <w:rsid w:val="002D3C9E"/>
    <w:rsid w:val="002D47F7"/>
    <w:rsid w:val="002D74DA"/>
    <w:rsid w:val="002E042F"/>
    <w:rsid w:val="002E1BD6"/>
    <w:rsid w:val="002E4458"/>
    <w:rsid w:val="002E5D41"/>
    <w:rsid w:val="002E7973"/>
    <w:rsid w:val="002F146B"/>
    <w:rsid w:val="002F2D6C"/>
    <w:rsid w:val="002F3C53"/>
    <w:rsid w:val="002F62C7"/>
    <w:rsid w:val="00301068"/>
    <w:rsid w:val="003015AB"/>
    <w:rsid w:val="00305E7F"/>
    <w:rsid w:val="00305F56"/>
    <w:rsid w:val="003078DB"/>
    <w:rsid w:val="00312E4A"/>
    <w:rsid w:val="00316512"/>
    <w:rsid w:val="003169F8"/>
    <w:rsid w:val="0032172C"/>
    <w:rsid w:val="00324E05"/>
    <w:rsid w:val="0033398E"/>
    <w:rsid w:val="00333E89"/>
    <w:rsid w:val="003376FA"/>
    <w:rsid w:val="00342483"/>
    <w:rsid w:val="0034382C"/>
    <w:rsid w:val="00345C46"/>
    <w:rsid w:val="00347831"/>
    <w:rsid w:val="00352A46"/>
    <w:rsid w:val="00361464"/>
    <w:rsid w:val="00362AAF"/>
    <w:rsid w:val="00365DDD"/>
    <w:rsid w:val="00367198"/>
    <w:rsid w:val="00373856"/>
    <w:rsid w:val="003766EC"/>
    <w:rsid w:val="00383AC9"/>
    <w:rsid w:val="00383D1A"/>
    <w:rsid w:val="003878DF"/>
    <w:rsid w:val="00390C51"/>
    <w:rsid w:val="00392A94"/>
    <w:rsid w:val="00394E81"/>
    <w:rsid w:val="00396136"/>
    <w:rsid w:val="003979FF"/>
    <w:rsid w:val="003A1386"/>
    <w:rsid w:val="003B022E"/>
    <w:rsid w:val="003B2454"/>
    <w:rsid w:val="003B3716"/>
    <w:rsid w:val="003B7CA1"/>
    <w:rsid w:val="003D0C47"/>
    <w:rsid w:val="003D13E3"/>
    <w:rsid w:val="003D27B6"/>
    <w:rsid w:val="003E274D"/>
    <w:rsid w:val="003E4BEC"/>
    <w:rsid w:val="003E6D6F"/>
    <w:rsid w:val="003E79C9"/>
    <w:rsid w:val="003F336A"/>
    <w:rsid w:val="003F7230"/>
    <w:rsid w:val="004131BE"/>
    <w:rsid w:val="00413D00"/>
    <w:rsid w:val="0041418A"/>
    <w:rsid w:val="00414E83"/>
    <w:rsid w:val="00420294"/>
    <w:rsid w:val="004313FD"/>
    <w:rsid w:val="00440DF8"/>
    <w:rsid w:val="00442B75"/>
    <w:rsid w:val="004469DE"/>
    <w:rsid w:val="00453F6D"/>
    <w:rsid w:val="00455640"/>
    <w:rsid w:val="004665CD"/>
    <w:rsid w:val="004813E9"/>
    <w:rsid w:val="004822F0"/>
    <w:rsid w:val="004836B5"/>
    <w:rsid w:val="00490992"/>
    <w:rsid w:val="004A1545"/>
    <w:rsid w:val="004A1A0F"/>
    <w:rsid w:val="004A2601"/>
    <w:rsid w:val="004A4CCD"/>
    <w:rsid w:val="004A5977"/>
    <w:rsid w:val="004B0B85"/>
    <w:rsid w:val="004B5958"/>
    <w:rsid w:val="004B6F99"/>
    <w:rsid w:val="004C0C81"/>
    <w:rsid w:val="004C1A9A"/>
    <w:rsid w:val="004C2F53"/>
    <w:rsid w:val="004D2C9C"/>
    <w:rsid w:val="004D3A5C"/>
    <w:rsid w:val="004E4656"/>
    <w:rsid w:val="004F034E"/>
    <w:rsid w:val="004F05D4"/>
    <w:rsid w:val="004F2CEC"/>
    <w:rsid w:val="004F5E43"/>
    <w:rsid w:val="004F6C0B"/>
    <w:rsid w:val="00507F58"/>
    <w:rsid w:val="00517484"/>
    <w:rsid w:val="0052465D"/>
    <w:rsid w:val="0052485A"/>
    <w:rsid w:val="00532892"/>
    <w:rsid w:val="00535315"/>
    <w:rsid w:val="00537263"/>
    <w:rsid w:val="00542EBE"/>
    <w:rsid w:val="005522E4"/>
    <w:rsid w:val="00561833"/>
    <w:rsid w:val="00566AA4"/>
    <w:rsid w:val="005756C6"/>
    <w:rsid w:val="00575F64"/>
    <w:rsid w:val="005812B5"/>
    <w:rsid w:val="00583E9B"/>
    <w:rsid w:val="005873F5"/>
    <w:rsid w:val="00594A3D"/>
    <w:rsid w:val="00595008"/>
    <w:rsid w:val="00597BD4"/>
    <w:rsid w:val="005A5C2B"/>
    <w:rsid w:val="005B0598"/>
    <w:rsid w:val="005B1870"/>
    <w:rsid w:val="005B644F"/>
    <w:rsid w:val="005C1B0C"/>
    <w:rsid w:val="005C51E7"/>
    <w:rsid w:val="005C5A96"/>
    <w:rsid w:val="005C5D02"/>
    <w:rsid w:val="005D62A7"/>
    <w:rsid w:val="005D67CC"/>
    <w:rsid w:val="005E33B6"/>
    <w:rsid w:val="005E36E2"/>
    <w:rsid w:val="005E40F6"/>
    <w:rsid w:val="005F2779"/>
    <w:rsid w:val="005F4055"/>
    <w:rsid w:val="006045C8"/>
    <w:rsid w:val="00604B90"/>
    <w:rsid w:val="006069DA"/>
    <w:rsid w:val="0061250E"/>
    <w:rsid w:val="00612DCD"/>
    <w:rsid w:val="006333F2"/>
    <w:rsid w:val="00642CEE"/>
    <w:rsid w:val="006448BE"/>
    <w:rsid w:val="00657EAC"/>
    <w:rsid w:val="00662099"/>
    <w:rsid w:val="006630AD"/>
    <w:rsid w:val="00666389"/>
    <w:rsid w:val="00666A1D"/>
    <w:rsid w:val="00670874"/>
    <w:rsid w:val="00672E10"/>
    <w:rsid w:val="00675031"/>
    <w:rsid w:val="006805DD"/>
    <w:rsid w:val="00680EBA"/>
    <w:rsid w:val="00692862"/>
    <w:rsid w:val="00696F14"/>
    <w:rsid w:val="006A32A0"/>
    <w:rsid w:val="006A510B"/>
    <w:rsid w:val="006A5C6D"/>
    <w:rsid w:val="006A6013"/>
    <w:rsid w:val="006A6994"/>
    <w:rsid w:val="006B4898"/>
    <w:rsid w:val="006B5606"/>
    <w:rsid w:val="006C32D8"/>
    <w:rsid w:val="006C5D09"/>
    <w:rsid w:val="006C76C7"/>
    <w:rsid w:val="006D1DAA"/>
    <w:rsid w:val="006D1ED6"/>
    <w:rsid w:val="006E155D"/>
    <w:rsid w:val="006E15A0"/>
    <w:rsid w:val="006E5AEC"/>
    <w:rsid w:val="006E5F45"/>
    <w:rsid w:val="006E6451"/>
    <w:rsid w:val="006F03BE"/>
    <w:rsid w:val="006F25F1"/>
    <w:rsid w:val="006F4144"/>
    <w:rsid w:val="006F653D"/>
    <w:rsid w:val="006F79F1"/>
    <w:rsid w:val="00700022"/>
    <w:rsid w:val="00710139"/>
    <w:rsid w:val="00711308"/>
    <w:rsid w:val="007155A8"/>
    <w:rsid w:val="0071630A"/>
    <w:rsid w:val="0071765E"/>
    <w:rsid w:val="0072347F"/>
    <w:rsid w:val="007236E5"/>
    <w:rsid w:val="00733EA8"/>
    <w:rsid w:val="00734A78"/>
    <w:rsid w:val="00734FC8"/>
    <w:rsid w:val="007452CA"/>
    <w:rsid w:val="00754A0C"/>
    <w:rsid w:val="00754FAB"/>
    <w:rsid w:val="00755C2F"/>
    <w:rsid w:val="00763889"/>
    <w:rsid w:val="00763F4D"/>
    <w:rsid w:val="00765CD0"/>
    <w:rsid w:val="00774D9A"/>
    <w:rsid w:val="0078208A"/>
    <w:rsid w:val="00782A4F"/>
    <w:rsid w:val="007855F5"/>
    <w:rsid w:val="007A4FB8"/>
    <w:rsid w:val="007A5316"/>
    <w:rsid w:val="007B18E6"/>
    <w:rsid w:val="007B7C96"/>
    <w:rsid w:val="007C02C0"/>
    <w:rsid w:val="007C04F9"/>
    <w:rsid w:val="007C0A27"/>
    <w:rsid w:val="007C250A"/>
    <w:rsid w:val="007D28BE"/>
    <w:rsid w:val="007F035B"/>
    <w:rsid w:val="007F4FD2"/>
    <w:rsid w:val="008056A5"/>
    <w:rsid w:val="00821423"/>
    <w:rsid w:val="00823D83"/>
    <w:rsid w:val="00844065"/>
    <w:rsid w:val="0084579D"/>
    <w:rsid w:val="00852933"/>
    <w:rsid w:val="008554C2"/>
    <w:rsid w:val="00855BA7"/>
    <w:rsid w:val="008577EE"/>
    <w:rsid w:val="0087101D"/>
    <w:rsid w:val="00875B33"/>
    <w:rsid w:val="00882E46"/>
    <w:rsid w:val="00883493"/>
    <w:rsid w:val="0088485E"/>
    <w:rsid w:val="00885890"/>
    <w:rsid w:val="00891694"/>
    <w:rsid w:val="00893D34"/>
    <w:rsid w:val="008B22B8"/>
    <w:rsid w:val="008B4E9D"/>
    <w:rsid w:val="008C1162"/>
    <w:rsid w:val="008D01EB"/>
    <w:rsid w:val="008D26CA"/>
    <w:rsid w:val="008D691D"/>
    <w:rsid w:val="008D6C15"/>
    <w:rsid w:val="008E7943"/>
    <w:rsid w:val="008F0AF8"/>
    <w:rsid w:val="008F0C88"/>
    <w:rsid w:val="008F7EFF"/>
    <w:rsid w:val="0090268B"/>
    <w:rsid w:val="009106F3"/>
    <w:rsid w:val="0091571A"/>
    <w:rsid w:val="009351C7"/>
    <w:rsid w:val="0093548E"/>
    <w:rsid w:val="00962D05"/>
    <w:rsid w:val="00976768"/>
    <w:rsid w:val="009825B4"/>
    <w:rsid w:val="009848F2"/>
    <w:rsid w:val="0099161D"/>
    <w:rsid w:val="00992346"/>
    <w:rsid w:val="00994781"/>
    <w:rsid w:val="00994B9B"/>
    <w:rsid w:val="009A0698"/>
    <w:rsid w:val="009A1AF0"/>
    <w:rsid w:val="009A4AC2"/>
    <w:rsid w:val="009A4BD5"/>
    <w:rsid w:val="009A5915"/>
    <w:rsid w:val="009A7B9B"/>
    <w:rsid w:val="009B0057"/>
    <w:rsid w:val="009B0F32"/>
    <w:rsid w:val="009B2B9C"/>
    <w:rsid w:val="009B7A93"/>
    <w:rsid w:val="009D3574"/>
    <w:rsid w:val="009D4001"/>
    <w:rsid w:val="009E0D8C"/>
    <w:rsid w:val="009E5CE9"/>
    <w:rsid w:val="009E65DE"/>
    <w:rsid w:val="009F1FB1"/>
    <w:rsid w:val="009F2306"/>
    <w:rsid w:val="009F2C49"/>
    <w:rsid w:val="009F363C"/>
    <w:rsid w:val="009F46FC"/>
    <w:rsid w:val="009F4ECB"/>
    <w:rsid w:val="009F52F9"/>
    <w:rsid w:val="009F658E"/>
    <w:rsid w:val="00A043C1"/>
    <w:rsid w:val="00A10715"/>
    <w:rsid w:val="00A21DB6"/>
    <w:rsid w:val="00A310E6"/>
    <w:rsid w:val="00A35228"/>
    <w:rsid w:val="00A47693"/>
    <w:rsid w:val="00A50B3C"/>
    <w:rsid w:val="00A51BAE"/>
    <w:rsid w:val="00A53425"/>
    <w:rsid w:val="00A6002D"/>
    <w:rsid w:val="00A6130C"/>
    <w:rsid w:val="00A657F3"/>
    <w:rsid w:val="00A72A4F"/>
    <w:rsid w:val="00A73D80"/>
    <w:rsid w:val="00A81326"/>
    <w:rsid w:val="00A82E75"/>
    <w:rsid w:val="00A833AD"/>
    <w:rsid w:val="00A84397"/>
    <w:rsid w:val="00A86C43"/>
    <w:rsid w:val="00A909BD"/>
    <w:rsid w:val="00A9620C"/>
    <w:rsid w:val="00AA1554"/>
    <w:rsid w:val="00AA69FC"/>
    <w:rsid w:val="00AB38C2"/>
    <w:rsid w:val="00AB3F1A"/>
    <w:rsid w:val="00AB76A1"/>
    <w:rsid w:val="00AC185D"/>
    <w:rsid w:val="00AC1E97"/>
    <w:rsid w:val="00AC3741"/>
    <w:rsid w:val="00AC7A41"/>
    <w:rsid w:val="00AD0E55"/>
    <w:rsid w:val="00AD28BC"/>
    <w:rsid w:val="00AD3493"/>
    <w:rsid w:val="00AD4C0C"/>
    <w:rsid w:val="00AE4E5C"/>
    <w:rsid w:val="00AE5607"/>
    <w:rsid w:val="00AF36F5"/>
    <w:rsid w:val="00AF5998"/>
    <w:rsid w:val="00AF6E7D"/>
    <w:rsid w:val="00B01ECC"/>
    <w:rsid w:val="00B03559"/>
    <w:rsid w:val="00B105CD"/>
    <w:rsid w:val="00B15670"/>
    <w:rsid w:val="00B17DBF"/>
    <w:rsid w:val="00B243A6"/>
    <w:rsid w:val="00B31629"/>
    <w:rsid w:val="00B348D8"/>
    <w:rsid w:val="00B3545B"/>
    <w:rsid w:val="00B37C68"/>
    <w:rsid w:val="00B42507"/>
    <w:rsid w:val="00B42C70"/>
    <w:rsid w:val="00B42D4C"/>
    <w:rsid w:val="00B46A9C"/>
    <w:rsid w:val="00B470A4"/>
    <w:rsid w:val="00B55DBC"/>
    <w:rsid w:val="00B56072"/>
    <w:rsid w:val="00B56563"/>
    <w:rsid w:val="00B60F6B"/>
    <w:rsid w:val="00B75B0D"/>
    <w:rsid w:val="00B775D7"/>
    <w:rsid w:val="00B81370"/>
    <w:rsid w:val="00B911DF"/>
    <w:rsid w:val="00B93EED"/>
    <w:rsid w:val="00B9656E"/>
    <w:rsid w:val="00B97754"/>
    <w:rsid w:val="00BA1CDF"/>
    <w:rsid w:val="00BB2563"/>
    <w:rsid w:val="00BB660B"/>
    <w:rsid w:val="00BB7DF4"/>
    <w:rsid w:val="00BB7E4A"/>
    <w:rsid w:val="00BC0D83"/>
    <w:rsid w:val="00BC6C5A"/>
    <w:rsid w:val="00BD2742"/>
    <w:rsid w:val="00BD3227"/>
    <w:rsid w:val="00BD7139"/>
    <w:rsid w:val="00BE1013"/>
    <w:rsid w:val="00BE75BF"/>
    <w:rsid w:val="00BF5F99"/>
    <w:rsid w:val="00BF77B8"/>
    <w:rsid w:val="00BF78A5"/>
    <w:rsid w:val="00C0370A"/>
    <w:rsid w:val="00C05F15"/>
    <w:rsid w:val="00C14AD0"/>
    <w:rsid w:val="00C23818"/>
    <w:rsid w:val="00C321E2"/>
    <w:rsid w:val="00C3334F"/>
    <w:rsid w:val="00C33F51"/>
    <w:rsid w:val="00C41352"/>
    <w:rsid w:val="00C420DB"/>
    <w:rsid w:val="00C45CF7"/>
    <w:rsid w:val="00C52304"/>
    <w:rsid w:val="00C74DBA"/>
    <w:rsid w:val="00C74F05"/>
    <w:rsid w:val="00C76B22"/>
    <w:rsid w:val="00C81F32"/>
    <w:rsid w:val="00C85610"/>
    <w:rsid w:val="00C85F89"/>
    <w:rsid w:val="00C949F4"/>
    <w:rsid w:val="00CB1F50"/>
    <w:rsid w:val="00CB5956"/>
    <w:rsid w:val="00CB7C9E"/>
    <w:rsid w:val="00CC13E5"/>
    <w:rsid w:val="00CC21D8"/>
    <w:rsid w:val="00CC4694"/>
    <w:rsid w:val="00CC678A"/>
    <w:rsid w:val="00CD5B97"/>
    <w:rsid w:val="00CF2D96"/>
    <w:rsid w:val="00CF59E1"/>
    <w:rsid w:val="00CF6A23"/>
    <w:rsid w:val="00CF744D"/>
    <w:rsid w:val="00CF7F5C"/>
    <w:rsid w:val="00D13CCD"/>
    <w:rsid w:val="00D151D9"/>
    <w:rsid w:val="00D2275E"/>
    <w:rsid w:val="00D227BE"/>
    <w:rsid w:val="00D3132E"/>
    <w:rsid w:val="00D36D1D"/>
    <w:rsid w:val="00D42A5B"/>
    <w:rsid w:val="00D42F2B"/>
    <w:rsid w:val="00D55C35"/>
    <w:rsid w:val="00D56C4D"/>
    <w:rsid w:val="00D571C1"/>
    <w:rsid w:val="00D625D0"/>
    <w:rsid w:val="00D62C35"/>
    <w:rsid w:val="00D71BFC"/>
    <w:rsid w:val="00D76930"/>
    <w:rsid w:val="00D867F3"/>
    <w:rsid w:val="00D95A83"/>
    <w:rsid w:val="00DA2EE4"/>
    <w:rsid w:val="00DA32C8"/>
    <w:rsid w:val="00DA49AF"/>
    <w:rsid w:val="00DB11D9"/>
    <w:rsid w:val="00DB3E2A"/>
    <w:rsid w:val="00DB3FB8"/>
    <w:rsid w:val="00DC1368"/>
    <w:rsid w:val="00DC4276"/>
    <w:rsid w:val="00DC453A"/>
    <w:rsid w:val="00DC486A"/>
    <w:rsid w:val="00DC4BF0"/>
    <w:rsid w:val="00DC7326"/>
    <w:rsid w:val="00DD239C"/>
    <w:rsid w:val="00DD4659"/>
    <w:rsid w:val="00DD6C20"/>
    <w:rsid w:val="00DF4493"/>
    <w:rsid w:val="00DF5CAB"/>
    <w:rsid w:val="00DF7926"/>
    <w:rsid w:val="00E0227F"/>
    <w:rsid w:val="00E026F2"/>
    <w:rsid w:val="00E11620"/>
    <w:rsid w:val="00E1565E"/>
    <w:rsid w:val="00E17A3D"/>
    <w:rsid w:val="00E35C2B"/>
    <w:rsid w:val="00E36499"/>
    <w:rsid w:val="00E42AD0"/>
    <w:rsid w:val="00E43ABC"/>
    <w:rsid w:val="00E609C4"/>
    <w:rsid w:val="00E64268"/>
    <w:rsid w:val="00E71156"/>
    <w:rsid w:val="00E75A26"/>
    <w:rsid w:val="00E75EB1"/>
    <w:rsid w:val="00E7763A"/>
    <w:rsid w:val="00E81B5F"/>
    <w:rsid w:val="00E92ADF"/>
    <w:rsid w:val="00E95B5E"/>
    <w:rsid w:val="00EA0573"/>
    <w:rsid w:val="00EA63A0"/>
    <w:rsid w:val="00EB1663"/>
    <w:rsid w:val="00EB2683"/>
    <w:rsid w:val="00EC0E2C"/>
    <w:rsid w:val="00EC2645"/>
    <w:rsid w:val="00EC2968"/>
    <w:rsid w:val="00EC7C46"/>
    <w:rsid w:val="00ED165A"/>
    <w:rsid w:val="00ED58D9"/>
    <w:rsid w:val="00ED7128"/>
    <w:rsid w:val="00ED7F24"/>
    <w:rsid w:val="00EE437C"/>
    <w:rsid w:val="00EE6D7F"/>
    <w:rsid w:val="00EF3316"/>
    <w:rsid w:val="00EF50F9"/>
    <w:rsid w:val="00EF5A50"/>
    <w:rsid w:val="00F047E0"/>
    <w:rsid w:val="00F12DE2"/>
    <w:rsid w:val="00F173CF"/>
    <w:rsid w:val="00F22577"/>
    <w:rsid w:val="00F32475"/>
    <w:rsid w:val="00F33260"/>
    <w:rsid w:val="00F34230"/>
    <w:rsid w:val="00F34343"/>
    <w:rsid w:val="00F36689"/>
    <w:rsid w:val="00F377A4"/>
    <w:rsid w:val="00F47411"/>
    <w:rsid w:val="00F51923"/>
    <w:rsid w:val="00F53EB6"/>
    <w:rsid w:val="00F559E4"/>
    <w:rsid w:val="00F62831"/>
    <w:rsid w:val="00F64528"/>
    <w:rsid w:val="00F66848"/>
    <w:rsid w:val="00F709A3"/>
    <w:rsid w:val="00F739EF"/>
    <w:rsid w:val="00F81EFD"/>
    <w:rsid w:val="00F83F4B"/>
    <w:rsid w:val="00F93178"/>
    <w:rsid w:val="00FA0B7B"/>
    <w:rsid w:val="00FC07BB"/>
    <w:rsid w:val="00FD0665"/>
    <w:rsid w:val="00FD7B22"/>
    <w:rsid w:val="00FE0500"/>
    <w:rsid w:val="00FE1DB9"/>
    <w:rsid w:val="00FE5807"/>
    <w:rsid w:val="00FF059C"/>
    <w:rsid w:val="00FF199E"/>
    <w:rsid w:val="00FF1BE8"/>
    <w:rsid w:val="00FF32F5"/>
    <w:rsid w:val="00FF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6B886"/>
  <w15:docId w15:val="{A0613AED-0090-4D93-807C-76B14F48A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1085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1C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11085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Заголовок1"/>
    <w:basedOn w:val="a"/>
    <w:next w:val="a4"/>
    <w:rsid w:val="004F6C0B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5">
    <w:name w:val="Содержимое таблицы"/>
    <w:basedOn w:val="a"/>
    <w:rsid w:val="004F6C0B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4">
    <w:name w:val="Body Text"/>
    <w:basedOn w:val="a"/>
    <w:link w:val="a6"/>
    <w:uiPriority w:val="99"/>
    <w:semiHidden/>
    <w:unhideWhenUsed/>
    <w:rsid w:val="004F6C0B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4F6C0B"/>
  </w:style>
  <w:style w:type="character" w:customStyle="1" w:styleId="2">
    <w:name w:val="Заголовок №2_"/>
    <w:basedOn w:val="a0"/>
    <w:link w:val="20"/>
    <w:rsid w:val="000161F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0161F6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</w:rPr>
  </w:style>
  <w:style w:type="character" w:styleId="a7">
    <w:name w:val="Strong"/>
    <w:basedOn w:val="a0"/>
    <w:uiPriority w:val="22"/>
    <w:qFormat/>
    <w:rsid w:val="00657EAC"/>
    <w:rPr>
      <w:b/>
      <w:bCs/>
    </w:rPr>
  </w:style>
  <w:style w:type="table" w:styleId="a8">
    <w:name w:val="Table Grid"/>
    <w:basedOn w:val="a1"/>
    <w:uiPriority w:val="59"/>
    <w:rsid w:val="00657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42E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42E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2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406633">
              <w:marLeft w:val="4875"/>
              <w:marRight w:val="225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35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1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261172">
                  <w:marLeft w:val="0"/>
                  <w:marRight w:val="0"/>
                  <w:marTop w:val="0"/>
                  <w:marBottom w:val="0"/>
                  <w:divBdr>
                    <w:top w:val="single" w:sz="6" w:space="15" w:color="C0C0C0"/>
                    <w:left w:val="single" w:sz="6" w:space="15" w:color="C0C0C0"/>
                    <w:bottom w:val="single" w:sz="6" w:space="15" w:color="C0C0C0"/>
                    <w:right w:val="single" w:sz="6" w:space="15" w:color="C0C0C0"/>
                  </w:divBdr>
                  <w:divsChild>
                    <w:div w:id="212908383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5065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8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28945">
                  <w:marLeft w:val="0"/>
                  <w:marRight w:val="0"/>
                  <w:marTop w:val="0"/>
                  <w:marBottom w:val="0"/>
                  <w:divBdr>
                    <w:top w:val="single" w:sz="6" w:space="15" w:color="C0C0C0"/>
                    <w:left w:val="single" w:sz="6" w:space="15" w:color="C0C0C0"/>
                    <w:bottom w:val="single" w:sz="6" w:space="15" w:color="C0C0C0"/>
                    <w:right w:val="single" w:sz="6" w:space="15" w:color="C0C0C0"/>
                  </w:divBdr>
                  <w:divsChild>
                    <w:div w:id="165027915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2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53824">
              <w:marLeft w:val="4875"/>
              <w:marRight w:val="225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9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9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6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9234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40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76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57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5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76863">
                                      <w:marLeft w:val="7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6838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1684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119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12" w:space="11" w:color="006383"/>
                                            <w:left w:val="single" w:sz="12" w:space="11" w:color="006383"/>
                                            <w:bottom w:val="single" w:sz="12" w:space="11" w:color="006383"/>
                                            <w:right w:val="single" w:sz="12" w:space="11" w:color="006383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5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6636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699868">
                  <w:marLeft w:val="0"/>
                  <w:marRight w:val="0"/>
                  <w:marTop w:val="0"/>
                  <w:marBottom w:val="0"/>
                  <w:divBdr>
                    <w:top w:val="single" w:sz="6" w:space="15" w:color="C0C0C0"/>
                    <w:left w:val="single" w:sz="6" w:space="15" w:color="C0C0C0"/>
                    <w:bottom w:val="single" w:sz="6" w:space="15" w:color="C0C0C0"/>
                    <w:right w:val="single" w:sz="6" w:space="15" w:color="C0C0C0"/>
                  </w:divBdr>
                  <w:divsChild>
                    <w:div w:id="124672403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83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353977">
                  <w:marLeft w:val="0"/>
                  <w:marRight w:val="0"/>
                  <w:marTop w:val="0"/>
                  <w:marBottom w:val="0"/>
                  <w:divBdr>
                    <w:top w:val="single" w:sz="6" w:space="15" w:color="C0C0C0"/>
                    <w:left w:val="single" w:sz="6" w:space="15" w:color="C0C0C0"/>
                    <w:bottom w:val="single" w:sz="6" w:space="15" w:color="C0C0C0"/>
                    <w:right w:val="single" w:sz="6" w:space="15" w:color="C0C0C0"/>
                  </w:divBdr>
                  <w:divsChild>
                    <w:div w:id="11398196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5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4639">
              <w:marLeft w:val="4875"/>
              <w:marRight w:val="225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5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4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3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9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3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55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EBDE3A-C68F-4233-BA0A-08AD551EC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"Сургутская ГРЭС-2" ОАО "ОГК-4"</Company>
  <LinksUpToDate>false</LinksUpToDate>
  <CharactersWithSpaces>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Сайфудинов Рамиль Шамильевич</cp:lastModifiedBy>
  <cp:revision>5</cp:revision>
  <cp:lastPrinted>2019-06-06T09:20:00Z</cp:lastPrinted>
  <dcterms:created xsi:type="dcterms:W3CDTF">2020-03-19T12:35:00Z</dcterms:created>
  <dcterms:modified xsi:type="dcterms:W3CDTF">2020-03-19T12:58:00Z</dcterms:modified>
</cp:coreProperties>
</file>