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980AC7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филиал</w:t>
      </w:r>
      <w:r w:rsidR="00980AC7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Default="009B4C2E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</w:t>
      </w:r>
      <w:r w:rsidR="00B95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95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95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r w:rsidR="006C5D11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 w:rsidR="00B9552D" w:rsidRPr="00B9552D">
        <w:rPr>
          <w:rFonts w:ascii="Times New Roman" w:eastAsia="Calibri" w:hAnsi="Times New Roman" w:cs="Times New Roman"/>
          <w:b/>
          <w:sz w:val="24"/>
          <w:szCs w:val="24"/>
        </w:rPr>
        <w:t>«Ремонт статора электродвигателя» для нужд Филиала «Сургутская ГРЭС-2» ПАО «Юнипро» в 2020 г.</w:t>
      </w:r>
      <w:bookmarkStart w:id="0" w:name="_GoBack"/>
      <w:bookmarkEnd w:id="0"/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9552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5D11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AC7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52D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6613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73A6-58B4-42CE-B95E-CFCCF337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10</cp:revision>
  <cp:lastPrinted>2015-09-18T05:13:00Z</cp:lastPrinted>
  <dcterms:created xsi:type="dcterms:W3CDTF">2018-07-04T08:23:00Z</dcterms:created>
  <dcterms:modified xsi:type="dcterms:W3CDTF">2020-05-07T05:22:00Z</dcterms:modified>
</cp:coreProperties>
</file>