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C1AC2" w:rsidRPr="000C1AC2" w:rsidRDefault="009B4C2E" w:rsidP="001D4522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425ECF" w:rsidRPr="00425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03572" w:rsidRPr="00F0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Г1247/</w:t>
      </w:r>
      <w:proofErr w:type="gramStart"/>
      <w:r w:rsidR="00F03572" w:rsidRPr="00F0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F03572" w:rsidRPr="00F0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«05</w:t>
      </w:r>
      <w:r w:rsidR="001D4522" w:rsidRP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B3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1D4522" w:rsidRP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</w:t>
      </w:r>
      <w:r w:rsid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F03572" w:rsidRPr="00F03572">
        <w:rPr>
          <w:rFonts w:ascii="Times New Roman" w:eastAsia="Calibri" w:hAnsi="Times New Roman" w:cs="Times New Roman"/>
          <w:b/>
          <w:sz w:val="24"/>
          <w:szCs w:val="24"/>
        </w:rPr>
        <w:t xml:space="preserve"> «ПГУ-400. Ремонт устройств </w:t>
      </w:r>
      <w:proofErr w:type="spellStart"/>
      <w:r w:rsidR="00F03572" w:rsidRPr="00F03572">
        <w:rPr>
          <w:rFonts w:ascii="Times New Roman" w:eastAsia="Calibri" w:hAnsi="Times New Roman" w:cs="Times New Roman"/>
          <w:b/>
          <w:sz w:val="24"/>
          <w:szCs w:val="24"/>
        </w:rPr>
        <w:t>электроавтоматики</w:t>
      </w:r>
      <w:proofErr w:type="spellEnd"/>
      <w:r w:rsidR="00F03572" w:rsidRPr="00F03572">
        <w:rPr>
          <w:rFonts w:ascii="Times New Roman" w:eastAsia="Calibri" w:hAnsi="Times New Roman" w:cs="Times New Roman"/>
          <w:b/>
          <w:sz w:val="24"/>
          <w:szCs w:val="24"/>
        </w:rPr>
        <w:t>, защиты оборудования и устройств измерения, ремонт цепей вторичной коммутации энергоблока ст.№8» для нужд филиала «</w:t>
      </w:r>
      <w:proofErr w:type="spellStart"/>
      <w:r w:rsidR="00F03572" w:rsidRPr="00F03572">
        <w:rPr>
          <w:rFonts w:ascii="Times New Roman" w:eastAsia="Calibri" w:hAnsi="Times New Roman" w:cs="Times New Roman"/>
          <w:b/>
          <w:sz w:val="24"/>
          <w:szCs w:val="24"/>
        </w:rPr>
        <w:t>Сургутская</w:t>
      </w:r>
      <w:proofErr w:type="spellEnd"/>
      <w:r w:rsidR="00F03572" w:rsidRPr="00F03572">
        <w:rPr>
          <w:rFonts w:ascii="Times New Roman" w:eastAsia="Calibri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="00F03572" w:rsidRPr="00F03572">
        <w:rPr>
          <w:rFonts w:ascii="Times New Roman" w:eastAsia="Calibri" w:hAnsi="Times New Roman" w:cs="Times New Roman"/>
          <w:b/>
          <w:sz w:val="24"/>
          <w:szCs w:val="24"/>
        </w:rPr>
        <w:t>Юнипро</w:t>
      </w:r>
      <w:proofErr w:type="spellEnd"/>
      <w:r w:rsidR="00F03572" w:rsidRPr="00F03572">
        <w:rPr>
          <w:rFonts w:ascii="Times New Roman" w:eastAsia="Calibri" w:hAnsi="Times New Roman" w:cs="Times New Roman"/>
          <w:b/>
          <w:sz w:val="24"/>
          <w:szCs w:val="24"/>
        </w:rPr>
        <w:t>» в 2020 г.</w:t>
      </w:r>
      <w:r w:rsidR="00F035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0357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522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56B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E30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EC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3DF5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471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0D39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572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A289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9122E-71AC-4978-842A-52DE7ECA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Блохина Валентина Витальевна</cp:lastModifiedBy>
  <cp:revision>15</cp:revision>
  <cp:lastPrinted>2015-09-18T05:13:00Z</cp:lastPrinted>
  <dcterms:created xsi:type="dcterms:W3CDTF">2018-07-04T08:23:00Z</dcterms:created>
  <dcterms:modified xsi:type="dcterms:W3CDTF">2020-06-04T11:43:00Z</dcterms:modified>
</cp:coreProperties>
</file>