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E2AE41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w:t>
      </w:r>
      <w:r w:rsidR="00477ACD">
        <w:rPr>
          <w:rFonts w:ascii="Arial" w:hAnsi="Arial" w:cs="Arial"/>
          <w:sz w:val="20"/>
        </w:rPr>
        <w:t>1</w:t>
      </w:r>
      <w:r w:rsidRPr="003543B3">
        <w:rPr>
          <w:rFonts w:ascii="Arial" w:hAnsi="Arial" w:cs="Arial"/>
          <w:sz w:val="20"/>
        </w:rPr>
        <w:t xml:space="preserve"> г</w:t>
      </w:r>
      <w:r w:rsidR="00DE526D" w:rsidRPr="003543B3">
        <w:rPr>
          <w:rFonts w:ascii="Arial" w:hAnsi="Arial" w:cs="Arial"/>
          <w:sz w:val="20"/>
        </w:rPr>
        <w:t>од</w:t>
      </w:r>
    </w:p>
    <w:p w14:paraId="443DF2A7" w14:textId="77777777" w:rsidR="00094337" w:rsidRPr="006B3470" w:rsidRDefault="00094337" w:rsidP="006B3470">
      <w:pPr>
        <w:pStyle w:val="10"/>
        <w:numPr>
          <w:ilvl w:val="0"/>
          <w:numId w:val="68"/>
        </w:numPr>
        <w:rPr>
          <w:rFonts w:cs="Arial"/>
          <w:sz w:val="20"/>
        </w:rPr>
      </w:pPr>
      <w:bookmarkStart w:id="3" w:name="_Toc30085130"/>
      <w:bookmarkEnd w:id="2"/>
      <w:r w:rsidRPr="006B3470">
        <w:rPr>
          <w:rFonts w:cs="Arial"/>
          <w:sz w:val="20"/>
        </w:rPr>
        <w:lastRenderedPageBreak/>
        <w:t>ИНФОРМАЦИОННАЯ КАРТА ДОКУМЕНТАЦИИ</w:t>
      </w:r>
      <w:bookmarkEnd w:id="3"/>
    </w:p>
    <w:p w14:paraId="1792D2E7" w14:textId="32D45E72"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3B6EF3">
        <w:rPr>
          <w:rFonts w:ascii="Arial" w:hAnsi="Arial" w:cs="Arial"/>
          <w:snapToGrid/>
          <w:color w:val="000000"/>
          <w:sz w:val="20"/>
        </w:rPr>
        <w:t>6300486</w:t>
      </w:r>
      <w:r w:rsidR="000C5446" w:rsidRPr="003543B3">
        <w:rPr>
          <w:rFonts w:ascii="Arial" w:hAnsi="Arial" w:cs="Arial"/>
          <w:snapToGrid/>
          <w:color w:val="000000"/>
          <w:sz w:val="20"/>
        </w:rPr>
        <w:t xml:space="preserve"> от «</w:t>
      </w:r>
      <w:r w:rsidR="003B6EF3">
        <w:rPr>
          <w:rFonts w:ascii="Arial" w:hAnsi="Arial" w:cs="Arial"/>
          <w:snapToGrid/>
          <w:color w:val="000000"/>
          <w:sz w:val="20"/>
        </w:rPr>
        <w:t>26</w:t>
      </w:r>
      <w:r w:rsidR="000C5446" w:rsidRPr="003543B3">
        <w:rPr>
          <w:rFonts w:ascii="Arial" w:hAnsi="Arial" w:cs="Arial"/>
          <w:snapToGrid/>
          <w:color w:val="000000"/>
          <w:sz w:val="20"/>
        </w:rPr>
        <w:t xml:space="preserve">» </w:t>
      </w:r>
      <w:r w:rsidR="00E847A7">
        <w:rPr>
          <w:rFonts w:ascii="Arial" w:hAnsi="Arial" w:cs="Arial"/>
          <w:snapToGrid/>
          <w:color w:val="000000"/>
          <w:sz w:val="20"/>
        </w:rPr>
        <w:t>мая</w:t>
      </w:r>
      <w:r w:rsidR="006B3FE8">
        <w:rPr>
          <w:rFonts w:ascii="Arial" w:hAnsi="Arial" w:cs="Arial"/>
          <w:snapToGrid/>
          <w:color w:val="000000"/>
          <w:sz w:val="20"/>
        </w:rPr>
        <w:t xml:space="preserve"> </w:t>
      </w:r>
      <w:r w:rsidR="000C5446" w:rsidRPr="003543B3">
        <w:rPr>
          <w:rFonts w:ascii="Arial" w:hAnsi="Arial" w:cs="Arial"/>
          <w:snapToGrid/>
          <w:color w:val="000000"/>
          <w:sz w:val="20"/>
        </w:rPr>
        <w:t>20</w:t>
      </w:r>
      <w:r w:rsidR="006B3FE8">
        <w:rPr>
          <w:rFonts w:ascii="Arial" w:hAnsi="Arial" w:cs="Arial"/>
          <w:snapToGrid/>
          <w:color w:val="000000"/>
          <w:sz w:val="20"/>
        </w:rPr>
        <w:t>2</w:t>
      </w:r>
      <w:r w:rsidR="00477ACD">
        <w:rPr>
          <w:rFonts w:ascii="Arial" w:hAnsi="Arial" w:cs="Arial"/>
          <w:snapToGrid/>
          <w:color w:val="000000"/>
          <w:sz w:val="20"/>
        </w:rPr>
        <w:t>1</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4B28CC08" w:rsidR="00094337" w:rsidRPr="006B3FE8" w:rsidRDefault="006B3FE8" w:rsidP="00BE20A4">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6B3FE8">
              <w:rPr>
                <w:rFonts w:ascii="Arial" w:eastAsia="Calibri" w:hAnsi="Arial" w:cs="Arial"/>
                <w:snapToGrid/>
                <w:sz w:val="20"/>
              </w:rPr>
              <w:t xml:space="preserve">Поставка </w:t>
            </w:r>
            <w:r w:rsidR="003B6EF3" w:rsidRPr="003B6EF3">
              <w:rPr>
                <w:rFonts w:ascii="Arial" w:hAnsi="Arial" w:cs="Arial"/>
                <w:color w:val="000000"/>
                <w:sz w:val="18"/>
                <w:szCs w:val="18"/>
              </w:rPr>
              <w:t>Тентов</w:t>
            </w:r>
            <w:r w:rsidR="003B6EF3">
              <w:rPr>
                <w:rFonts w:ascii="Arial" w:hAnsi="Arial" w:cs="Arial"/>
                <w:color w:val="000000"/>
                <w:sz w:val="18"/>
                <w:szCs w:val="18"/>
              </w:rPr>
              <w:t xml:space="preserve">ых </w:t>
            </w:r>
            <w:r w:rsidR="003B6EF3" w:rsidRPr="003B6EF3">
              <w:rPr>
                <w:rFonts w:ascii="Arial" w:hAnsi="Arial" w:cs="Arial"/>
                <w:color w:val="000000"/>
                <w:sz w:val="18"/>
                <w:szCs w:val="18"/>
              </w:rPr>
              <w:t>шатр</w:t>
            </w:r>
            <w:r w:rsidR="003B6EF3">
              <w:rPr>
                <w:rFonts w:ascii="Arial" w:hAnsi="Arial" w:cs="Arial"/>
                <w:color w:val="000000"/>
                <w:sz w:val="18"/>
                <w:szCs w:val="18"/>
              </w:rPr>
              <w:t>ов</w:t>
            </w:r>
            <w:r w:rsidR="00E847A7" w:rsidRPr="00E847A7">
              <w:rPr>
                <w:rFonts w:ascii="Arial" w:hAnsi="Arial" w:cs="Arial"/>
                <w:color w:val="000000"/>
                <w:sz w:val="18"/>
                <w:szCs w:val="18"/>
              </w:rPr>
              <w:t xml:space="preserve"> в соответствии с техническими требованиями для нужд филиала "</w:t>
            </w:r>
            <w:r w:rsidR="00BE20A4">
              <w:rPr>
                <w:rFonts w:ascii="Arial" w:hAnsi="Arial" w:cs="Arial"/>
                <w:color w:val="000000"/>
                <w:sz w:val="18"/>
                <w:szCs w:val="18"/>
              </w:rPr>
              <w:t>Яйвинская</w:t>
            </w:r>
            <w:r w:rsidR="00E847A7" w:rsidRPr="00E847A7">
              <w:rPr>
                <w:rFonts w:ascii="Arial" w:hAnsi="Arial" w:cs="Arial"/>
                <w:color w:val="000000"/>
                <w:sz w:val="18"/>
                <w:szCs w:val="18"/>
              </w:rPr>
              <w:t xml:space="preserve"> ГРЭС" 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DE69462" w:rsidR="00C95A12" w:rsidRPr="006B3FE8" w:rsidRDefault="002606AF"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Pr>
                <w:rFonts w:ascii="Arial" w:eastAsia="Calibri" w:hAnsi="Arial" w:cs="Arial"/>
                <w:snapToGrid/>
                <w:sz w:val="20"/>
                <w:lang w:eastAsia="en-US"/>
              </w:rPr>
              <w:t>1</w:t>
            </w:r>
            <w:r w:rsidR="006B3FE8" w:rsidRPr="006B3FE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6B3FE8" w:rsidRPr="006B3FE8">
              <w:rPr>
                <w:rFonts w:ascii="Arial" w:eastAsia="Calibri" w:hAnsi="Arial" w:cs="Arial"/>
                <w:snapToGrid/>
                <w:sz w:val="20"/>
                <w:lang w:eastAsia="en-US"/>
              </w:rPr>
              <w:t>)</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FBE7E08" w14:textId="4449E107" w:rsidR="00D2404D" w:rsidRPr="008A64BA" w:rsidRDefault="003B6EF3" w:rsidP="003B6EF3">
            <w:pPr>
              <w:tabs>
                <w:tab w:val="left" w:pos="426"/>
                <w:tab w:val="left" w:pos="567"/>
              </w:tabs>
              <w:spacing w:line="240" w:lineRule="auto"/>
              <w:ind w:left="68" w:firstLine="0"/>
              <w:contextualSpacing/>
              <w:jc w:val="left"/>
              <w:rPr>
                <w:rFonts w:ascii="Arial" w:eastAsia="Calibri" w:hAnsi="Arial" w:cs="Arial"/>
                <w:sz w:val="20"/>
                <w:lang w:eastAsia="en-US"/>
              </w:rPr>
            </w:pPr>
            <w:r>
              <w:rPr>
                <w:rFonts w:ascii="Arial" w:eastAsia="Calibri" w:hAnsi="Arial" w:cs="Arial"/>
                <w:sz w:val="20"/>
                <w:lang w:eastAsia="en-US"/>
              </w:rPr>
              <w:t xml:space="preserve">На </w:t>
            </w:r>
            <w:r w:rsidRPr="008A64BA">
              <w:rPr>
                <w:rFonts w:ascii="Arial" w:eastAsia="Calibri" w:hAnsi="Arial" w:cs="Arial"/>
                <w:sz w:val="20"/>
                <w:lang w:eastAsia="en-US"/>
              </w:rPr>
              <w:t xml:space="preserve">сайте Общества: </w:t>
            </w:r>
            <w:hyperlink r:id="rId10" w:history="1">
              <w:r w:rsidRPr="00FE4041">
                <w:rPr>
                  <w:rStyle w:val="af2"/>
                  <w:rFonts w:ascii="Arial" w:eastAsia="Calibri" w:hAnsi="Arial" w:cs="Arial"/>
                  <w:sz w:val="20"/>
                  <w:lang w:eastAsia="en-US"/>
                </w:rPr>
                <w:t>http://www.unipro.energy/purchase/announcement/</w:t>
              </w:r>
            </w:hyperlink>
          </w:p>
          <w:p w14:paraId="59F5E8EC" w14:textId="77777777" w:rsidR="00D2404D" w:rsidRPr="008A64BA" w:rsidRDefault="00D2404D" w:rsidP="003B6EF3">
            <w:pPr>
              <w:tabs>
                <w:tab w:val="left" w:pos="426"/>
                <w:tab w:val="left" w:pos="567"/>
              </w:tabs>
              <w:spacing w:line="240" w:lineRule="auto"/>
              <w:ind w:left="68" w:firstLine="0"/>
              <w:contextualSpacing/>
              <w:jc w:val="left"/>
              <w:rPr>
                <w:rFonts w:ascii="Arial" w:eastAsia="Calibri" w:hAnsi="Arial" w:cs="Arial"/>
                <w:sz w:val="20"/>
                <w:lang w:eastAsia="en-US"/>
              </w:rPr>
            </w:pPr>
          </w:p>
          <w:p w14:paraId="6D597779" w14:textId="2E484AC9"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Срок подачи предложения: до </w:t>
            </w:r>
            <w:r>
              <w:rPr>
                <w:rFonts w:ascii="Arial" w:eastAsia="Calibri" w:hAnsi="Arial" w:cs="Arial"/>
                <w:sz w:val="20"/>
                <w:lang w:eastAsia="en-US"/>
              </w:rPr>
              <w:t>1</w:t>
            </w:r>
            <w:r w:rsidR="00BE20A4">
              <w:rPr>
                <w:rFonts w:ascii="Arial" w:eastAsia="Calibri" w:hAnsi="Arial" w:cs="Arial"/>
                <w:sz w:val="20"/>
                <w:lang w:eastAsia="en-US"/>
              </w:rPr>
              <w:t>1</w:t>
            </w:r>
            <w:r w:rsidRPr="008A64BA">
              <w:rPr>
                <w:rFonts w:ascii="Arial" w:eastAsia="Calibri" w:hAnsi="Arial" w:cs="Arial"/>
                <w:sz w:val="20"/>
                <w:lang w:eastAsia="en-US"/>
              </w:rPr>
              <w:t xml:space="preserve">:00 (МСК) </w:t>
            </w:r>
            <w:r w:rsidR="00BE20A4">
              <w:rPr>
                <w:rFonts w:ascii="Arial" w:eastAsia="Calibri" w:hAnsi="Arial" w:cs="Arial"/>
                <w:sz w:val="20"/>
                <w:lang w:eastAsia="en-US"/>
              </w:rPr>
              <w:t>09</w:t>
            </w:r>
            <w:r w:rsidRPr="008A64BA">
              <w:rPr>
                <w:rFonts w:ascii="Arial" w:eastAsia="Calibri" w:hAnsi="Arial" w:cs="Arial"/>
                <w:sz w:val="20"/>
                <w:lang w:eastAsia="en-US"/>
              </w:rPr>
              <w:t>.</w:t>
            </w:r>
            <w:r w:rsidR="00477ACD">
              <w:rPr>
                <w:rFonts w:ascii="Arial" w:eastAsia="Calibri" w:hAnsi="Arial" w:cs="Arial"/>
                <w:sz w:val="20"/>
                <w:lang w:eastAsia="en-US"/>
              </w:rPr>
              <w:t>0</w:t>
            </w:r>
            <w:r w:rsidR="00BE20A4">
              <w:rPr>
                <w:rFonts w:ascii="Arial" w:eastAsia="Calibri" w:hAnsi="Arial" w:cs="Arial"/>
                <w:sz w:val="20"/>
                <w:lang w:eastAsia="en-US"/>
              </w:rPr>
              <w:t>6</w:t>
            </w:r>
            <w:r w:rsidRPr="008A64BA">
              <w:rPr>
                <w:rFonts w:ascii="Arial" w:eastAsia="Calibri" w:hAnsi="Arial" w:cs="Arial"/>
                <w:sz w:val="20"/>
                <w:lang w:eastAsia="en-US"/>
              </w:rPr>
              <w:t>.202</w:t>
            </w:r>
            <w:r w:rsidR="00477ACD">
              <w:rPr>
                <w:rFonts w:ascii="Arial" w:eastAsia="Calibri" w:hAnsi="Arial" w:cs="Arial"/>
                <w:sz w:val="20"/>
                <w:lang w:eastAsia="en-US"/>
              </w:rPr>
              <w:t>1</w:t>
            </w:r>
            <w:r w:rsidRPr="008A64BA">
              <w:rPr>
                <w:rFonts w:ascii="Arial" w:eastAsia="Calibri" w:hAnsi="Arial" w:cs="Arial"/>
                <w:sz w:val="20"/>
                <w:lang w:eastAsia="en-US"/>
              </w:rPr>
              <w:t xml:space="preserve"> г.</w:t>
            </w:r>
          </w:p>
          <w:p w14:paraId="3D718FA3" w14:textId="7BA86176" w:rsidR="00C95A12" w:rsidRPr="00D2404D" w:rsidRDefault="00C95A12" w:rsidP="00D2404D">
            <w:pPr>
              <w:tabs>
                <w:tab w:val="left" w:pos="426"/>
                <w:tab w:val="left" w:pos="567"/>
              </w:tabs>
              <w:spacing w:line="240" w:lineRule="auto"/>
              <w:ind w:left="68" w:firstLine="0"/>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2C15E24" w14:textId="77777777" w:rsidR="00D2404D" w:rsidRPr="008A64BA" w:rsidRDefault="00D2404D" w:rsidP="00D2404D">
            <w:pPr>
              <w:tabs>
                <w:tab w:val="left" w:pos="219"/>
              </w:tabs>
              <w:spacing w:line="240" w:lineRule="auto"/>
              <w:ind w:firstLine="0"/>
              <w:contextualSpacing/>
              <w:rPr>
                <w:rFonts w:ascii="Arial" w:hAnsi="Arial" w:cs="Arial"/>
                <w:sz w:val="20"/>
              </w:rPr>
            </w:pPr>
            <w:r w:rsidRPr="008A64BA">
              <w:rPr>
                <w:rFonts w:ascii="Arial" w:hAnsi="Arial" w:cs="Arial"/>
                <w:b/>
                <w:sz w:val="20"/>
                <w:u w:val="single"/>
              </w:rPr>
              <w:t>Скан-копия № 1 (с ценами):</w:t>
            </w:r>
            <w:r w:rsidRPr="008A64BA">
              <w:rPr>
                <w:rFonts w:ascii="Arial" w:hAnsi="Arial" w:cs="Arial"/>
                <w:sz w:val="20"/>
              </w:rPr>
              <w:t xml:space="preserve"> </w:t>
            </w:r>
          </w:p>
          <w:p w14:paraId="4F454226"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Письмо о подаче оферты (форма 1)</w:t>
            </w:r>
          </w:p>
          <w:p w14:paraId="2F07990E"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Технико-коммерческое предложение (форма 2)</w:t>
            </w:r>
          </w:p>
          <w:p w14:paraId="5187721F" w14:textId="77777777" w:rsidR="00D2404D" w:rsidRPr="008A64BA" w:rsidRDefault="00D2404D" w:rsidP="00D2404D">
            <w:pPr>
              <w:tabs>
                <w:tab w:val="left" w:pos="219"/>
              </w:tabs>
              <w:spacing w:line="240" w:lineRule="auto"/>
              <w:ind w:left="351" w:firstLine="0"/>
              <w:contextualSpacing/>
              <w:rPr>
                <w:rFonts w:ascii="Arial" w:hAnsi="Arial" w:cs="Arial"/>
                <w:snapToGrid/>
                <w:sz w:val="20"/>
              </w:rPr>
            </w:pPr>
            <w:r w:rsidRPr="008A64BA">
              <w:rPr>
                <w:rFonts w:ascii="Arial" w:hAnsi="Arial" w:cs="Arial"/>
                <w:snapToGrid/>
                <w:sz w:val="20"/>
                <w:u w:val="single"/>
              </w:rPr>
              <w:t>ВНИМАНИЕ!</w:t>
            </w:r>
            <w:r w:rsidRPr="008A64B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431E667" w14:textId="77777777" w:rsidR="00D2404D" w:rsidRPr="008A64BA" w:rsidRDefault="00D2404D" w:rsidP="00D2404D">
            <w:pPr>
              <w:pStyle w:val="afffa"/>
              <w:numPr>
                <w:ilvl w:val="0"/>
                <w:numId w:val="54"/>
              </w:numPr>
              <w:tabs>
                <w:tab w:val="left" w:pos="219"/>
              </w:tabs>
              <w:ind w:left="351" w:hanging="284"/>
              <w:contextualSpacing/>
              <w:rPr>
                <w:rFonts w:ascii="Arial" w:hAnsi="Arial" w:cs="Arial"/>
                <w:sz w:val="20"/>
                <w:szCs w:val="20"/>
              </w:rPr>
            </w:pPr>
            <w:r w:rsidRPr="008A64BA">
              <w:rPr>
                <w:rFonts w:ascii="Arial" w:hAnsi="Arial" w:cs="Arial"/>
                <w:sz w:val="20"/>
                <w:szCs w:val="20"/>
              </w:rPr>
              <w:t>График поставки (форма 3)</w:t>
            </w:r>
          </w:p>
          <w:p w14:paraId="1960E0C7" w14:textId="77777777" w:rsidR="00D2404D" w:rsidRPr="008A64BA" w:rsidRDefault="00D2404D" w:rsidP="00D2404D">
            <w:pPr>
              <w:pStyle w:val="afffa"/>
              <w:numPr>
                <w:ilvl w:val="0"/>
                <w:numId w:val="54"/>
              </w:numPr>
              <w:tabs>
                <w:tab w:val="left" w:pos="567"/>
              </w:tabs>
              <w:ind w:left="351" w:hanging="284"/>
              <w:contextualSpacing/>
              <w:rPr>
                <w:rFonts w:ascii="Arial" w:hAnsi="Arial" w:cs="Arial"/>
                <w:sz w:val="20"/>
                <w:szCs w:val="20"/>
              </w:rPr>
            </w:pPr>
            <w:r w:rsidRPr="008A64BA">
              <w:rPr>
                <w:rFonts w:ascii="Arial" w:hAnsi="Arial" w:cs="Arial"/>
                <w:sz w:val="20"/>
                <w:szCs w:val="20"/>
              </w:rPr>
              <w:t>Протокол разногласий по проекту договора (форма 4)</w:t>
            </w:r>
          </w:p>
          <w:p w14:paraId="349BE03A"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перечне и объемах выполнения аналогичных договоров (форма 5)</w:t>
            </w:r>
          </w:p>
          <w:p w14:paraId="5AF5D1CF"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МТР (форма 6)</w:t>
            </w:r>
          </w:p>
          <w:p w14:paraId="237EC9A5"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z w:val="20"/>
              </w:rPr>
              <w:t>Справка о кадровых ресурсах (форма 7)</w:t>
            </w:r>
          </w:p>
          <w:p w14:paraId="520A7171" w14:textId="77777777" w:rsidR="00D2404D" w:rsidRPr="008A64BA" w:rsidRDefault="00D2404D" w:rsidP="00D2404D">
            <w:pPr>
              <w:tabs>
                <w:tab w:val="left" w:pos="286"/>
              </w:tabs>
              <w:spacing w:line="240" w:lineRule="auto"/>
              <w:ind w:firstLine="0"/>
              <w:contextualSpacing/>
              <w:rPr>
                <w:rFonts w:ascii="Arial" w:hAnsi="Arial" w:cs="Arial"/>
                <w:snapToGrid/>
                <w:sz w:val="20"/>
              </w:rPr>
            </w:pPr>
          </w:p>
          <w:p w14:paraId="75AEE639" w14:textId="77777777" w:rsidR="00D2404D" w:rsidRPr="008A64BA" w:rsidRDefault="00D2404D" w:rsidP="00D2404D">
            <w:pPr>
              <w:pStyle w:val="afffa"/>
              <w:tabs>
                <w:tab w:val="left" w:pos="76"/>
              </w:tabs>
              <w:ind w:left="429" w:hanging="78"/>
              <w:contextualSpacing/>
              <w:rPr>
                <w:rFonts w:ascii="Arial" w:hAnsi="Arial" w:cs="Arial"/>
                <w:b/>
                <w:sz w:val="20"/>
                <w:szCs w:val="20"/>
              </w:rPr>
            </w:pPr>
            <w:r w:rsidRPr="008A64BA">
              <w:rPr>
                <w:rFonts w:ascii="Arial" w:hAnsi="Arial" w:cs="Arial"/>
                <w:b/>
                <w:sz w:val="20"/>
                <w:szCs w:val="20"/>
                <w:u w:val="single"/>
              </w:rPr>
              <w:t>Скан-копия № 2 (без цен) :</w:t>
            </w:r>
            <w:r w:rsidRPr="008A64BA">
              <w:rPr>
                <w:rFonts w:ascii="Arial" w:hAnsi="Arial" w:cs="Arial"/>
                <w:b/>
                <w:sz w:val="20"/>
                <w:szCs w:val="20"/>
              </w:rPr>
              <w:t xml:space="preserve"> </w:t>
            </w:r>
          </w:p>
          <w:p w14:paraId="0399D543" w14:textId="3BA12A03" w:rsidR="00D2404D" w:rsidRDefault="00D2404D" w:rsidP="00D2404D">
            <w:pPr>
              <w:pStyle w:val="afffa"/>
              <w:numPr>
                <w:ilvl w:val="0"/>
                <w:numId w:val="58"/>
              </w:numPr>
              <w:tabs>
                <w:tab w:val="left" w:pos="286"/>
              </w:tabs>
              <w:ind w:left="209" w:hanging="142"/>
              <w:contextualSpacing/>
              <w:rPr>
                <w:rFonts w:ascii="Arial" w:hAnsi="Arial" w:cs="Arial"/>
                <w:sz w:val="20"/>
                <w:szCs w:val="20"/>
              </w:rPr>
            </w:pPr>
            <w:r w:rsidRPr="008A64BA">
              <w:rPr>
                <w:rFonts w:ascii="Arial" w:hAnsi="Arial" w:cs="Arial"/>
                <w:sz w:val="20"/>
                <w:szCs w:val="20"/>
              </w:rPr>
              <w:t>Письмо о подаче оферты с Приложениями (формы 1-7)                         в формате файлов PDF.</w:t>
            </w:r>
          </w:p>
          <w:p w14:paraId="30D594C6" w14:textId="5EC7E989" w:rsidR="00014CAB" w:rsidRDefault="00014CAB" w:rsidP="00014CAB">
            <w:pPr>
              <w:tabs>
                <w:tab w:val="left" w:pos="286"/>
              </w:tabs>
              <w:contextualSpacing/>
              <w:rPr>
                <w:rFonts w:ascii="Arial" w:hAnsi="Arial" w:cs="Arial"/>
                <w:sz w:val="20"/>
              </w:rPr>
            </w:pPr>
          </w:p>
          <w:p w14:paraId="43FE7C56" w14:textId="1033AFD8" w:rsidR="00014CAB" w:rsidRPr="00014CAB" w:rsidRDefault="00014CAB" w:rsidP="00014CAB">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 :</w:t>
            </w:r>
            <w:r w:rsidRPr="00014CAB">
              <w:rPr>
                <w:rFonts w:ascii="Arial" w:hAnsi="Arial" w:cs="Arial"/>
                <w:b/>
                <w:sz w:val="20"/>
                <w:szCs w:val="20"/>
              </w:rPr>
              <w:t xml:space="preserve"> </w:t>
            </w:r>
          </w:p>
          <w:p w14:paraId="365708EF" w14:textId="710ED085"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Письмо о подаче оферты (форма 1) в редактируемом формате (</w:t>
            </w:r>
            <w:r w:rsidRPr="00014CAB">
              <w:rPr>
                <w:rFonts w:ascii="Arial" w:hAnsi="Arial" w:cs="Arial"/>
                <w:b/>
                <w:sz w:val="20"/>
                <w:szCs w:val="20"/>
                <w:lang w:val="en-US"/>
              </w:rPr>
              <w:t>word</w:t>
            </w:r>
            <w:r w:rsidRPr="00014CAB">
              <w:rPr>
                <w:rFonts w:ascii="Arial" w:hAnsi="Arial" w:cs="Arial"/>
                <w:b/>
                <w:sz w:val="20"/>
                <w:szCs w:val="20"/>
              </w:rPr>
              <w:t>);</w:t>
            </w:r>
          </w:p>
          <w:p w14:paraId="606284D0" w14:textId="70AB3110"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Технико-коммерческое предложение (форма 2) в редактируемом формате (</w:t>
            </w:r>
            <w:r w:rsidRPr="00014CAB">
              <w:rPr>
                <w:rFonts w:ascii="Arial" w:hAnsi="Arial" w:cs="Arial"/>
                <w:b/>
                <w:sz w:val="20"/>
                <w:szCs w:val="20"/>
                <w:lang w:val="en-US"/>
              </w:rPr>
              <w:t>excel</w:t>
            </w:r>
            <w:r w:rsidRPr="00014CAB">
              <w:rPr>
                <w:rFonts w:ascii="Arial" w:hAnsi="Arial" w:cs="Arial"/>
                <w:b/>
                <w:sz w:val="20"/>
                <w:szCs w:val="20"/>
              </w:rPr>
              <w:t>)</w:t>
            </w:r>
            <w:r>
              <w:rPr>
                <w:rFonts w:ascii="Arial" w:hAnsi="Arial" w:cs="Arial"/>
                <w:b/>
                <w:sz w:val="20"/>
                <w:szCs w:val="20"/>
              </w:rPr>
              <w:t>.</w:t>
            </w:r>
          </w:p>
          <w:p w14:paraId="56A25658" w14:textId="77777777" w:rsidR="00D2404D" w:rsidRPr="00014CAB" w:rsidRDefault="00D2404D" w:rsidP="00D2404D">
            <w:pPr>
              <w:pStyle w:val="afffa"/>
              <w:tabs>
                <w:tab w:val="left" w:pos="286"/>
              </w:tabs>
              <w:ind w:left="209"/>
              <w:contextualSpacing/>
              <w:rPr>
                <w:rFonts w:ascii="Arial" w:hAnsi="Arial" w:cs="Arial"/>
                <w:b/>
                <w:sz w:val="20"/>
                <w:szCs w:val="20"/>
              </w:rPr>
            </w:pPr>
          </w:p>
          <w:p w14:paraId="280C5544" w14:textId="215862B0" w:rsidR="00F36697" w:rsidRPr="003543B3" w:rsidRDefault="00F36697" w:rsidP="00D2404D">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609914B5"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r w:rsidR="00477ACD">
              <w:rPr>
                <w:rFonts w:ascii="Arial" w:hAnsi="Arial" w:cs="Arial"/>
                <w:sz w:val="20"/>
                <w:szCs w:val="20"/>
              </w:rPr>
              <w:t xml:space="preserve"> В случае предоставления аналогов продукции, необходимо предоставить полное техническое описание, включая каталоги продукции, эскизы/чертежи и прочую техническую документацию.</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Папка_Скан-копия 1; Папка_Скан-копия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133F47"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1"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133F47"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Участник должен пройти аккредитацию в базе поставщиков ПАО«Юнипро»</w:t>
            </w:r>
            <w:r w:rsidR="004B3BF3">
              <w:rPr>
                <w:rFonts w:ascii="Arial" w:hAnsi="Arial" w:cs="Arial"/>
                <w:sz w:val="20"/>
              </w:rPr>
              <w:t>: подробные требования по ссылке:</w:t>
            </w:r>
            <w:r w:rsidRPr="003543B3">
              <w:rPr>
                <w:rFonts w:ascii="Arial" w:hAnsi="Arial" w:cs="Arial"/>
                <w:sz w:val="20"/>
              </w:rPr>
              <w:t xml:space="preserve"> </w:t>
            </w:r>
            <w:hyperlink r:id="rId13"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30085131"/>
      <w:bookmarkStart w:id="10" w:name="ФОРМЫ"/>
      <w:r w:rsidRPr="003543B3">
        <w:rPr>
          <w:rFonts w:cs="Arial"/>
          <w:sz w:val="20"/>
        </w:rPr>
        <w:t>Образцы основных форм документов, включаемых в </w:t>
      </w:r>
      <w:bookmarkEnd w:id="4"/>
      <w:bookmarkEnd w:id="5"/>
      <w:bookmarkEnd w:id="6"/>
      <w:bookmarkEnd w:id="7"/>
      <w:bookmarkEnd w:id="8"/>
      <w:r w:rsidRPr="003543B3">
        <w:rPr>
          <w:rFonts w:cs="Arial"/>
          <w:sz w:val="20"/>
        </w:rPr>
        <w:t>Предложение</w:t>
      </w:r>
      <w:bookmarkEnd w:id="9"/>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1" w:name="_Ref55336310"/>
      <w:bookmarkStart w:id="12" w:name="_Toc57314672"/>
      <w:bookmarkStart w:id="13" w:name="_Toc69728986"/>
      <w:bookmarkStart w:id="14" w:name="_Toc30085132"/>
      <w:bookmarkEnd w:id="10"/>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1"/>
      <w:bookmarkEnd w:id="12"/>
      <w:bookmarkEnd w:id="13"/>
      <w:bookmarkEnd w:id="14"/>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34C0BE51"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w:t>
      </w:r>
      <w:r w:rsidR="00BE20A4" w:rsidRPr="003543B3">
        <w:rPr>
          <w:rFonts w:ascii="Arial" w:hAnsi="Arial" w:cs="Arial"/>
          <w:color w:val="000000"/>
          <w:sz w:val="20"/>
        </w:rPr>
        <w:t>на официальном сайте ПАО «Юнипро» в разделе «Закупки»</w:t>
      </w:r>
      <w:r w:rsidR="00BE20A4">
        <w:rPr>
          <w:rFonts w:ascii="Arial" w:hAnsi="Arial" w:cs="Arial"/>
          <w:color w:val="000000"/>
          <w:sz w:val="20"/>
        </w:rPr>
        <w:t xml:space="preserve"> </w:t>
      </w:r>
      <w:r w:rsidR="00B85D0D" w:rsidRPr="00BE20A4">
        <w:rPr>
          <w:rFonts w:ascii="Arial" w:hAnsi="Arial" w:cs="Arial"/>
          <w:sz w:val="20"/>
        </w:rPr>
        <w:t>№____</w:t>
      </w:r>
      <w:r w:rsidR="00DB1CA8" w:rsidRPr="00BE20A4">
        <w:rPr>
          <w:rFonts w:ascii="Arial" w:hAnsi="Arial" w:cs="Arial"/>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w:t>
      </w:r>
      <w:bookmarkStart w:id="15" w:name="_GoBack"/>
      <w:bookmarkEnd w:id="15"/>
      <w:r w:rsidRPr="003543B3">
        <w:rPr>
          <w:rFonts w:ascii="Arial" w:hAnsi="Arial" w:cs="Arial"/>
          <w:sz w:val="20"/>
        </w:rPr>
        <w:t>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1C46DA09"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w:t>
      </w:r>
      <w:r w:rsidR="00793376">
        <w:rPr>
          <w:rFonts w:ascii="Arial" w:hAnsi="Arial" w:cs="Arial"/>
          <w:color w:val="000000"/>
          <w:sz w:val="20"/>
        </w:rPr>
        <w:t>поставки товара</w:t>
      </w:r>
      <w:r w:rsidRPr="003543B3">
        <w:rPr>
          <w:rFonts w:ascii="Arial" w:hAnsi="Arial" w:cs="Arial"/>
          <w:color w:val="000000"/>
          <w:sz w:val="20"/>
        </w:rPr>
        <w:t xml:space="preserve">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3A31813A" w14:textId="4B65D0BC"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793376">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1C0596D0" w14:textId="62DAEB89"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 xml:space="preserve">Справка о перечне </w:t>
      </w:r>
      <w:r w:rsidRPr="005605E1">
        <w:rPr>
          <w:rFonts w:ascii="Arial" w:hAnsi="Arial" w:cs="Arial"/>
          <w:color w:val="000000"/>
          <w:sz w:val="20"/>
        </w:rPr>
        <w:t>и объемах выполнения аналогичных договоров</w:t>
      </w:r>
      <w:r>
        <w:rPr>
          <w:rFonts w:ascii="Arial" w:hAnsi="Arial" w:cs="Arial"/>
          <w:color w:val="000000"/>
          <w:sz w:val="20"/>
        </w:rPr>
        <w:t xml:space="preserve"> (форма 5) на </w:t>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t>____ листах;</w:t>
      </w:r>
    </w:p>
    <w:p w14:paraId="038ACFFA" w14:textId="3C1BE78C"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материально-технических ресурсах (форма 6) на _____ листах;</w:t>
      </w:r>
    </w:p>
    <w:p w14:paraId="158EC073" w14:textId="46CCCCAC" w:rsidR="005605E1" w:rsidRPr="003543B3"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кадровых ресурсах (форма 7) 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9" w:name="_Toc30085133"/>
      <w:bookmarkStart w:id="20" w:name="_Ref55335821"/>
      <w:bookmarkStart w:id="21" w:name="_Ref55336345"/>
      <w:bookmarkStart w:id="22" w:name="_Toc57314674"/>
      <w:bookmarkStart w:id="23" w:name="_Toc69728988"/>
      <w:bookmarkStart w:id="24" w:name="_Ref34763774"/>
      <w:r w:rsidRPr="003543B3">
        <w:rPr>
          <w:rFonts w:ascii="Arial" w:hAnsi="Arial" w:cs="Arial"/>
          <w:sz w:val="20"/>
        </w:rPr>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9"/>
      <w:r w:rsidR="00B620AF" w:rsidRPr="003543B3">
        <w:rPr>
          <w:rFonts w:ascii="Arial" w:hAnsi="Arial" w:cs="Arial"/>
          <w:sz w:val="20"/>
        </w:rPr>
        <w:t xml:space="preserve"> </w:t>
      </w:r>
      <w:bookmarkEnd w:id="20"/>
      <w:bookmarkEnd w:id="21"/>
      <w:bookmarkEnd w:id="22"/>
      <w:bookmarkEnd w:id="23"/>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14"/>
          <w:footerReference w:type="default" r:id="rId15"/>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5" w:name="_Ref55335818"/>
      <w:bookmarkStart w:id="26" w:name="_Ref55336334"/>
      <w:bookmarkStart w:id="27" w:name="_Toc57314673"/>
      <w:bookmarkStart w:id="28" w:name="_Toc69728987"/>
      <w:bookmarkStart w:id="29" w:name="_Toc30085134"/>
      <w:bookmarkStart w:id="30" w:name="_Ref89649494"/>
      <w:bookmarkStart w:id="31"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5"/>
      <w:bookmarkEnd w:id="26"/>
      <w:bookmarkEnd w:id="27"/>
      <w:bookmarkEnd w:id="28"/>
      <w:r w:rsidR="00676471">
        <w:rPr>
          <w:rFonts w:ascii="Arial" w:hAnsi="Arial" w:cs="Arial"/>
          <w:sz w:val="20"/>
        </w:rPr>
        <w:t xml:space="preserve"> товара (выполнения работ, оказания услуг)</w:t>
      </w:r>
      <w:bookmarkEnd w:id="29"/>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32" w:name="_Ref93264992"/>
      <w:bookmarkStart w:id="33"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4" w:name="_Toc30085135"/>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4"/>
      <w:r w:rsidR="00B620AF" w:rsidRPr="003543B3">
        <w:rPr>
          <w:rFonts w:ascii="Arial" w:hAnsi="Arial" w:cs="Arial"/>
          <w:color w:val="000000"/>
          <w:sz w:val="20"/>
        </w:rPr>
        <w:t xml:space="preserve"> </w:t>
      </w:r>
      <w:bookmarkStart w:id="35" w:name="_Toc90385116"/>
      <w:bookmarkEnd w:id="30"/>
      <w:bookmarkEnd w:id="31"/>
      <w:bookmarkEnd w:id="32"/>
      <w:bookmarkEnd w:id="33"/>
    </w:p>
    <w:bookmarkEnd w:id="35"/>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6" w:name="_Ref70131640"/>
      <w:bookmarkStart w:id="37" w:name="_Toc77970259"/>
      <w:bookmarkStart w:id="38" w:name="_Toc90385118"/>
      <w:bookmarkStart w:id="39" w:name="_Ref63957390"/>
      <w:bookmarkStart w:id="40" w:name="_Toc64719476"/>
      <w:bookmarkStart w:id="41"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42" w:name="_Ref90381523"/>
      <w:bookmarkStart w:id="43" w:name="_Toc90385124"/>
      <w:bookmarkEnd w:id="36"/>
      <w:bookmarkEnd w:id="37"/>
      <w:bookmarkEnd w:id="38"/>
      <w:bookmarkEnd w:id="39"/>
      <w:bookmarkEnd w:id="40"/>
      <w:bookmarkEnd w:id="41"/>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44" w:name="_Toc30085136"/>
      <w:bookmarkStart w:id="45" w:name="_Ref93268095"/>
      <w:bookmarkStart w:id="46" w:name="_Ref93268099"/>
      <w:bookmarkStart w:id="47"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4"/>
      <w:r w:rsidR="00B620AF" w:rsidRPr="003543B3">
        <w:rPr>
          <w:rFonts w:ascii="Arial" w:hAnsi="Arial" w:cs="Arial"/>
          <w:sz w:val="20"/>
        </w:rPr>
        <w:t xml:space="preserve"> </w:t>
      </w:r>
      <w:bookmarkEnd w:id="42"/>
      <w:bookmarkEnd w:id="43"/>
      <w:bookmarkEnd w:id="45"/>
      <w:bookmarkEnd w:id="46"/>
      <w:bookmarkEnd w:id="47"/>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521CEF" w:rsidRPr="003543B3" w14:paraId="26547283" w14:textId="77777777" w:rsidTr="00733AA3">
        <w:trPr>
          <w:cantSplit/>
        </w:trPr>
        <w:tc>
          <w:tcPr>
            <w:tcW w:w="709" w:type="dxa"/>
          </w:tcPr>
          <w:p w14:paraId="78E68EB9" w14:textId="0A6EE6A1" w:rsidR="00521CEF" w:rsidRPr="003543B3" w:rsidRDefault="00521CEF" w:rsidP="00521CEF">
            <w:pPr>
              <w:spacing w:line="276" w:lineRule="auto"/>
              <w:ind w:firstLine="0"/>
              <w:jc w:val="left"/>
              <w:rPr>
                <w:rFonts w:ascii="Arial" w:hAnsi="Arial" w:cs="Arial"/>
                <w:sz w:val="20"/>
              </w:rPr>
            </w:pPr>
            <w:r w:rsidRPr="003543B3">
              <w:rPr>
                <w:rFonts w:ascii="Arial" w:hAnsi="Arial" w:cs="Arial"/>
                <w:sz w:val="20"/>
              </w:rPr>
              <w:t>…</w:t>
            </w:r>
          </w:p>
        </w:tc>
        <w:tc>
          <w:tcPr>
            <w:tcW w:w="2351" w:type="dxa"/>
          </w:tcPr>
          <w:p w14:paraId="3FFE4C43" w14:textId="77777777" w:rsidR="00521CEF" w:rsidRPr="003543B3" w:rsidRDefault="00521CEF" w:rsidP="00521CEF">
            <w:pPr>
              <w:pStyle w:val="afb"/>
              <w:spacing w:before="0" w:after="0" w:line="276" w:lineRule="auto"/>
              <w:rPr>
                <w:rFonts w:ascii="Arial" w:hAnsi="Arial" w:cs="Arial"/>
                <w:sz w:val="20"/>
              </w:rPr>
            </w:pPr>
          </w:p>
        </w:tc>
        <w:tc>
          <w:tcPr>
            <w:tcW w:w="1760" w:type="dxa"/>
          </w:tcPr>
          <w:p w14:paraId="19C08653" w14:textId="77777777" w:rsidR="00521CEF" w:rsidRPr="003543B3" w:rsidRDefault="00521CEF" w:rsidP="00521CEF">
            <w:pPr>
              <w:pStyle w:val="afb"/>
              <w:spacing w:before="0" w:after="0" w:line="276" w:lineRule="auto"/>
              <w:rPr>
                <w:rFonts w:ascii="Arial" w:hAnsi="Arial" w:cs="Arial"/>
                <w:sz w:val="20"/>
              </w:rPr>
            </w:pPr>
          </w:p>
        </w:tc>
        <w:tc>
          <w:tcPr>
            <w:tcW w:w="2126" w:type="dxa"/>
          </w:tcPr>
          <w:p w14:paraId="09EDEBC8" w14:textId="77777777" w:rsidR="00521CEF" w:rsidRPr="003543B3" w:rsidRDefault="00521CEF" w:rsidP="00521CEF">
            <w:pPr>
              <w:pStyle w:val="afb"/>
              <w:spacing w:before="0" w:after="0" w:line="276" w:lineRule="auto"/>
              <w:rPr>
                <w:rFonts w:ascii="Arial" w:hAnsi="Arial" w:cs="Arial"/>
                <w:sz w:val="20"/>
              </w:rPr>
            </w:pPr>
          </w:p>
        </w:tc>
        <w:tc>
          <w:tcPr>
            <w:tcW w:w="1276" w:type="dxa"/>
          </w:tcPr>
          <w:p w14:paraId="077B1207" w14:textId="77777777" w:rsidR="00521CEF" w:rsidRPr="003543B3" w:rsidRDefault="00521CEF" w:rsidP="00521CEF">
            <w:pPr>
              <w:pStyle w:val="afb"/>
              <w:spacing w:before="0" w:after="0" w:line="276" w:lineRule="auto"/>
              <w:rPr>
                <w:rFonts w:ascii="Arial" w:hAnsi="Arial" w:cs="Arial"/>
                <w:sz w:val="20"/>
              </w:rPr>
            </w:pPr>
          </w:p>
        </w:tc>
        <w:tc>
          <w:tcPr>
            <w:tcW w:w="1678" w:type="dxa"/>
          </w:tcPr>
          <w:p w14:paraId="176F5D21" w14:textId="77777777" w:rsidR="00521CEF" w:rsidRPr="003543B3" w:rsidRDefault="00521CEF" w:rsidP="00521CEF">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75D66FFC" w14:textId="77777777" w:rsidTr="003246B1">
        <w:trPr>
          <w:cantSplit/>
        </w:trPr>
        <w:tc>
          <w:tcPr>
            <w:tcW w:w="709" w:type="dxa"/>
          </w:tcPr>
          <w:p w14:paraId="7D861DF0" w14:textId="77777777" w:rsidR="003246B1" w:rsidRPr="003543B3" w:rsidRDefault="003246B1" w:rsidP="003246B1">
            <w:pPr>
              <w:numPr>
                <w:ilvl w:val="0"/>
                <w:numId w:val="69"/>
              </w:numPr>
              <w:spacing w:line="276" w:lineRule="auto"/>
              <w:rPr>
                <w:rFonts w:ascii="Arial" w:hAnsi="Arial" w:cs="Arial"/>
                <w:sz w:val="20"/>
              </w:rPr>
            </w:pPr>
          </w:p>
        </w:tc>
        <w:tc>
          <w:tcPr>
            <w:tcW w:w="2351" w:type="dxa"/>
          </w:tcPr>
          <w:p w14:paraId="1D3773E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73654398"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EDF1BA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20348BD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AE59D76"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217304DC" w14:textId="77777777" w:rsidTr="003246B1">
        <w:trPr>
          <w:cantSplit/>
        </w:trPr>
        <w:tc>
          <w:tcPr>
            <w:tcW w:w="709" w:type="dxa"/>
          </w:tcPr>
          <w:p w14:paraId="3E93189F"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2C24723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0D3D80E5"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B86826C"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424629AC"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8B98D6B"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7F0A12AF" w14:textId="77777777" w:rsidTr="003246B1">
        <w:trPr>
          <w:cantSplit/>
        </w:trPr>
        <w:tc>
          <w:tcPr>
            <w:tcW w:w="709" w:type="dxa"/>
          </w:tcPr>
          <w:p w14:paraId="2477AA94" w14:textId="7449EA53"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DD7AA23"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75A6C74B"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1A388C7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672AE8B"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789ECC21"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3B9390D1" w14:textId="77777777" w:rsidTr="003246B1">
        <w:trPr>
          <w:cantSplit/>
        </w:trPr>
        <w:tc>
          <w:tcPr>
            <w:tcW w:w="6946" w:type="dxa"/>
            <w:gridSpan w:val="4"/>
          </w:tcPr>
          <w:p w14:paraId="548E2E3C"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6D90841E"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5C29684F"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2A94C818" w14:textId="77777777" w:rsidTr="003246B1">
        <w:trPr>
          <w:cantSplit/>
        </w:trPr>
        <w:tc>
          <w:tcPr>
            <w:tcW w:w="709" w:type="dxa"/>
          </w:tcPr>
          <w:p w14:paraId="6AA09272" w14:textId="77777777" w:rsidR="003246B1" w:rsidRPr="003543B3" w:rsidRDefault="003246B1" w:rsidP="003246B1">
            <w:pPr>
              <w:numPr>
                <w:ilvl w:val="0"/>
                <w:numId w:val="70"/>
              </w:numPr>
              <w:spacing w:line="276" w:lineRule="auto"/>
              <w:rPr>
                <w:rFonts w:ascii="Arial" w:hAnsi="Arial" w:cs="Arial"/>
                <w:sz w:val="20"/>
              </w:rPr>
            </w:pPr>
          </w:p>
        </w:tc>
        <w:tc>
          <w:tcPr>
            <w:tcW w:w="2351" w:type="dxa"/>
          </w:tcPr>
          <w:p w14:paraId="2D1F1FC5"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1E1281D0"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470AD9B6"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064EEA1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C775F6E"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1FE59786" w14:textId="77777777" w:rsidTr="003246B1">
        <w:trPr>
          <w:cantSplit/>
        </w:trPr>
        <w:tc>
          <w:tcPr>
            <w:tcW w:w="709" w:type="dxa"/>
          </w:tcPr>
          <w:p w14:paraId="28CCFEFC"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5B5EE136"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61F2C263"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39182DC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6FA0EEA7"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0BF061D3"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3242707A" w14:textId="77777777" w:rsidTr="003246B1">
        <w:trPr>
          <w:cantSplit/>
        </w:trPr>
        <w:tc>
          <w:tcPr>
            <w:tcW w:w="709" w:type="dxa"/>
          </w:tcPr>
          <w:p w14:paraId="14263D44" w14:textId="0A20606F"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A09107A"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68C9E9B1"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25170F2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0AE366D"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366A977D"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7A52A8F7" w14:textId="77777777" w:rsidTr="003246B1">
        <w:trPr>
          <w:cantSplit/>
        </w:trPr>
        <w:tc>
          <w:tcPr>
            <w:tcW w:w="6946" w:type="dxa"/>
            <w:gridSpan w:val="4"/>
          </w:tcPr>
          <w:p w14:paraId="45F2A82D"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92A9E8B"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4310E5F4"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188949BC" w14:textId="77777777" w:rsidR="003246B1" w:rsidRDefault="003246B1" w:rsidP="00F94794">
      <w:pPr>
        <w:spacing w:line="276" w:lineRule="auto"/>
        <w:ind w:firstLine="0"/>
        <w:rPr>
          <w:rFonts w:ascii="Arial" w:hAnsi="Arial" w:cs="Arial"/>
          <w:i/>
          <w:sz w:val="20"/>
        </w:rPr>
      </w:pPr>
    </w:p>
    <w:p w14:paraId="7B8D327F" w14:textId="5330F73A"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8" w:name="_Toc90385126"/>
      <w:bookmarkStart w:id="49" w:name="_Toc93293103"/>
      <w:bookmarkStart w:id="50" w:name="_Toc423378611"/>
      <w:bookmarkStart w:id="51" w:name="_Toc423421114"/>
      <w:r w:rsidRPr="003543B3">
        <w:rPr>
          <w:rFonts w:ascii="Arial" w:hAnsi="Arial" w:cs="Arial"/>
          <w:b/>
          <w:sz w:val="20"/>
        </w:rPr>
        <w:t>Инструкции по заполнению</w:t>
      </w:r>
      <w:bookmarkEnd w:id="48"/>
      <w:bookmarkEnd w:id="49"/>
      <w:bookmarkEnd w:id="50"/>
      <w:bookmarkEnd w:id="5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52" w:name="_Toc30085137"/>
      <w:bookmarkStart w:id="53" w:name="_Ref55336378"/>
      <w:bookmarkStart w:id="54" w:name="_Toc57314676"/>
      <w:bookmarkStart w:id="55" w:name="_Toc69728990"/>
      <w:bookmarkEnd w:id="24"/>
      <w:r w:rsidRPr="003543B3">
        <w:rPr>
          <w:rFonts w:ascii="Arial" w:hAnsi="Arial" w:cs="Arial"/>
          <w:sz w:val="20"/>
        </w:rPr>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2"/>
      <w:r w:rsidR="00B620AF" w:rsidRPr="003543B3">
        <w:rPr>
          <w:rFonts w:ascii="Arial" w:hAnsi="Arial" w:cs="Arial"/>
          <w:sz w:val="20"/>
        </w:rPr>
        <w:t xml:space="preserve"> </w:t>
      </w:r>
      <w:bookmarkEnd w:id="53"/>
      <w:bookmarkEnd w:id="54"/>
      <w:bookmarkEnd w:id="5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6" w:name="_Ref55336389"/>
      <w:bookmarkStart w:id="57" w:name="_Toc57314677"/>
      <w:bookmarkStart w:id="5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9" w:name="_Toc207796007"/>
      <w:bookmarkStart w:id="60" w:name="_Toc423378617"/>
      <w:bookmarkStart w:id="61" w:name="_Toc423421120"/>
      <w:r w:rsidRPr="003543B3">
        <w:rPr>
          <w:rFonts w:ascii="Arial" w:hAnsi="Arial" w:cs="Arial"/>
          <w:b/>
          <w:sz w:val="20"/>
        </w:rPr>
        <w:t>Инструкции по заполнению</w:t>
      </w:r>
      <w:bookmarkEnd w:id="59"/>
      <w:bookmarkEnd w:id="60"/>
      <w:bookmarkEnd w:id="6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62" w:name="_Toc30085138"/>
      <w:bookmarkStart w:id="63" w:name="_Ref209512344"/>
      <w:r w:rsidRPr="003543B3">
        <w:rPr>
          <w:rFonts w:ascii="Arial" w:hAnsi="Arial" w:cs="Arial"/>
          <w:sz w:val="20"/>
        </w:rPr>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2"/>
      <w:r w:rsidR="00B620AF" w:rsidRPr="003543B3">
        <w:rPr>
          <w:rFonts w:ascii="Arial" w:hAnsi="Arial" w:cs="Arial"/>
          <w:sz w:val="20"/>
        </w:rPr>
        <w:t xml:space="preserve"> </w:t>
      </w:r>
      <w:bookmarkEnd w:id="56"/>
      <w:bookmarkEnd w:id="57"/>
      <w:bookmarkEnd w:id="58"/>
      <w:bookmarkEnd w:id="6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4" w:name="_Toc423378620"/>
      <w:bookmarkStart w:id="65" w:name="_Toc423421123"/>
      <w:r w:rsidRPr="003543B3">
        <w:rPr>
          <w:rFonts w:ascii="Arial" w:hAnsi="Arial" w:cs="Arial"/>
          <w:b/>
          <w:sz w:val="20"/>
        </w:rPr>
        <w:t>Инструкции по заполнению</w:t>
      </w:r>
      <w:bookmarkEnd w:id="64"/>
      <w:bookmarkEnd w:id="6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19E67" w14:textId="77777777" w:rsidR="00133F47" w:rsidRDefault="00133F47">
      <w:r>
        <w:separator/>
      </w:r>
    </w:p>
  </w:endnote>
  <w:endnote w:type="continuationSeparator" w:id="0">
    <w:p w14:paraId="33FF942E" w14:textId="77777777" w:rsidR="00133F47" w:rsidRDefault="0013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2E124F67" w:rsidR="003246B1" w:rsidRDefault="003246B1">
        <w:pPr>
          <w:pStyle w:val="af0"/>
          <w:jc w:val="right"/>
        </w:pPr>
        <w:r>
          <w:fldChar w:fldCharType="begin"/>
        </w:r>
        <w:r>
          <w:instrText xml:space="preserve"> PAGE   \* MERGEFORMAT </w:instrText>
        </w:r>
        <w:r>
          <w:fldChar w:fldCharType="separate"/>
        </w:r>
        <w:r w:rsidR="00133F47">
          <w:rPr>
            <w:noProof/>
          </w:rPr>
          <w:t>1</w:t>
        </w:r>
        <w:r>
          <w:rPr>
            <w:noProof/>
          </w:rPr>
          <w:fldChar w:fldCharType="end"/>
        </w:r>
      </w:p>
    </w:sdtContent>
  </w:sdt>
  <w:p w14:paraId="6D01A494" w14:textId="77777777" w:rsidR="003246B1" w:rsidRDefault="003246B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615353CA" w:rsidR="003246B1" w:rsidRDefault="003246B1">
        <w:pPr>
          <w:pStyle w:val="af0"/>
          <w:jc w:val="right"/>
        </w:pPr>
        <w:r>
          <w:fldChar w:fldCharType="begin"/>
        </w:r>
        <w:r>
          <w:instrText xml:space="preserve"> PAGE   \* MERGEFORMAT </w:instrText>
        </w:r>
        <w:r>
          <w:fldChar w:fldCharType="separate"/>
        </w:r>
        <w:r w:rsidR="00BE20A4">
          <w:rPr>
            <w:noProof/>
          </w:rPr>
          <w:t>18</w:t>
        </w:r>
        <w:r>
          <w:rPr>
            <w:noProof/>
          </w:rPr>
          <w:fldChar w:fldCharType="end"/>
        </w:r>
      </w:p>
    </w:sdtContent>
  </w:sdt>
  <w:p w14:paraId="18F7BB5A" w14:textId="77777777" w:rsidR="003246B1" w:rsidRDefault="003246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59E06" w14:textId="77777777" w:rsidR="00133F47" w:rsidRDefault="00133F47">
      <w:r>
        <w:separator/>
      </w:r>
    </w:p>
  </w:footnote>
  <w:footnote w:type="continuationSeparator" w:id="0">
    <w:p w14:paraId="60642035" w14:textId="77777777" w:rsidR="00133F47" w:rsidRDefault="00133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6D7EFB54"/>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 w:numId="6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CAB"/>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3F47"/>
    <w:rsid w:val="00134F82"/>
    <w:rsid w:val="00136400"/>
    <w:rsid w:val="001364FD"/>
    <w:rsid w:val="00137518"/>
    <w:rsid w:val="001407CE"/>
    <w:rsid w:val="00140957"/>
    <w:rsid w:val="00140B35"/>
    <w:rsid w:val="00140F4A"/>
    <w:rsid w:val="00141345"/>
    <w:rsid w:val="001413E3"/>
    <w:rsid w:val="00141D83"/>
    <w:rsid w:val="00141ECC"/>
    <w:rsid w:val="00142431"/>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6AF"/>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6B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6EF3"/>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ACD"/>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C46"/>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86E"/>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CEF"/>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05E1"/>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470"/>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3376"/>
    <w:rsid w:val="0079545F"/>
    <w:rsid w:val="00795891"/>
    <w:rsid w:val="00795BA4"/>
    <w:rsid w:val="007963D5"/>
    <w:rsid w:val="00797F28"/>
    <w:rsid w:val="00797FF2"/>
    <w:rsid w:val="007A04BF"/>
    <w:rsid w:val="007A1183"/>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1D84"/>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74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0A4"/>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04D"/>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30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24CC"/>
    <w:rsid w:val="00E83376"/>
    <w:rsid w:val="00E83840"/>
    <w:rsid w:val="00E83C72"/>
    <w:rsid w:val="00E84477"/>
    <w:rsid w:val="00E847A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UnresolvedMention">
    <w:name w:val="Unresolved Mention"/>
    <w:basedOn w:val="ab"/>
    <w:uiPriority w:val="99"/>
    <w:semiHidden/>
    <w:unhideWhenUsed/>
    <w:rsid w:val="004A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83587-4693-4DA2-9C08-EFD5BF46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2847</Words>
  <Characters>16230</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Типовая закупочная документация</vt:lpstr>
      <vt:lpstr/>
      <vt:lpstr/>
      <vt:lpstr/>
      <vt:lpstr/>
      <vt:lpstr/>
      <vt:lpstr/>
      <vt:lpstr/>
      <vt:lpstr>ДОКУМЕНТАЦИЯ ПО ЗАПРОСУ ПРЕДЛОЖЕНИЙ</vt:lpstr>
      <vt:lpstr>ИНФОРМАЦИОННАЯ КАРТА ДОКУМЕНТАЦИИ</vt:lpstr>
      <vt:lpstr>Образцы основных форм документов, включаемых в Предложение</vt:lpstr>
      <vt:lpstr>    Форма 1. Письмо о подаче оферты</vt:lpstr>
      <vt:lpstr>    Форма 2. Коммерческое предложение </vt:lpstr>
      <vt:lpstr>    Форма 3. График поставки товара (выполнения работ, оказания услуг)</vt:lpstr>
      <vt:lpstr>    Форма 4. Протокол разногласий к проекту Договора </vt:lpstr>
      <vt:lpstr>    Форма 5. Справка о перечне и объемах выполнения аналогичных договоров </vt:lpstr>
      <vt:lpstr>    Форма 6. Справка о материально-технических ресурсах </vt:lpstr>
      <vt:lpstr>    Форма 7. Справка о кадровых ресурсах </vt:lpstr>
      <vt:lpstr>    </vt:lpstr>
    </vt:vector>
  </TitlesOfParts>
  <Company>OGK4</Company>
  <LinksUpToDate>false</LinksUpToDate>
  <CharactersWithSpaces>19039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4</cp:revision>
  <cp:lastPrinted>2019-12-12T05:53:00Z</cp:lastPrinted>
  <dcterms:created xsi:type="dcterms:W3CDTF">2021-05-26T03:55:00Z</dcterms:created>
  <dcterms:modified xsi:type="dcterms:W3CDTF">2021-05-26T04:56:00Z</dcterms:modified>
</cp:coreProperties>
</file>