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5169F8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bookmarkStart w:id="0" w:name="_Hlk75275768"/>
      <w:r w:rsidR="00F408A4">
        <w:rPr>
          <w:rFonts w:ascii="Arial" w:hAnsi="Arial" w:cs="Arial"/>
          <w:color w:val="000000"/>
          <w:sz w:val="18"/>
          <w:szCs w:val="18"/>
        </w:rPr>
        <w:t>2895686</w:t>
      </w:r>
      <w:r w:rsidR="001F16FD" w:rsidRPr="005169F8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0"/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F408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04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C369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февраля</w:t>
      </w:r>
      <w:r w:rsidR="001D5E2A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369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976FF0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5169F8" w:rsidRDefault="00DE7C2B" w:rsidP="00425FC3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369F5" w:rsidRPr="00E94AD8">
        <w:rPr>
          <w:rFonts w:ascii="Arial" w:hAnsi="Arial" w:cs="Arial"/>
          <w:b/>
          <w:color w:val="000000"/>
          <w:sz w:val="18"/>
          <w:szCs w:val="18"/>
        </w:rPr>
        <w:t xml:space="preserve">Поставка оборудования релейной защиты   для энергоблока ст. №4,6 филиала «Сургутская ГРЭС-2» ПАО «Юнипро» </w:t>
      </w:r>
      <w:r w:rsidR="00C369F5">
        <w:rPr>
          <w:rFonts w:ascii="Arial" w:hAnsi="Arial" w:cs="Arial"/>
          <w:b/>
          <w:color w:val="000000"/>
          <w:sz w:val="18"/>
          <w:szCs w:val="18"/>
        </w:rPr>
        <w:t>(</w:t>
      </w:r>
      <w:r w:rsidR="00C369F5" w:rsidRPr="00E94AD8">
        <w:rPr>
          <w:rFonts w:ascii="Arial" w:hAnsi="Arial" w:cs="Arial"/>
          <w:b/>
          <w:color w:val="000000"/>
          <w:sz w:val="18"/>
          <w:szCs w:val="18"/>
        </w:rPr>
        <w:t>в соответствии с техническим требованием</w:t>
      </w:r>
      <w:r w:rsidR="00C369F5">
        <w:rPr>
          <w:rFonts w:ascii="Arial" w:hAnsi="Arial" w:cs="Arial"/>
          <w:b/>
          <w:color w:val="000000"/>
          <w:sz w:val="18"/>
          <w:szCs w:val="18"/>
        </w:rPr>
        <w:t>)</w:t>
      </w:r>
    </w:p>
    <w:p w:rsidR="00C369F5" w:rsidRDefault="00C369F5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7A0E03" w:rsidRPr="005169F8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5169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5169F8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5169F8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5169F8" w:rsidRPr="005169F8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Pr="005169F8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5169F8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5169F8">
        <w:rPr>
          <w:rFonts w:ascii="Arial" w:hAnsi="Arial" w:cs="Arial"/>
          <w:sz w:val="18"/>
          <w:szCs w:val="18"/>
        </w:rPr>
        <w:t>, 23, сооружение 34</w:t>
      </w:r>
    </w:p>
    <w:p w:rsidR="009A156A" w:rsidRPr="005169F8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5169F8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5169F8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5169F8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5169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5169F8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F408A4">
        <w:rPr>
          <w:rFonts w:ascii="Arial" w:eastAsia="Times New Roman" w:hAnsi="Arial" w:cs="Arial"/>
          <w:sz w:val="18"/>
          <w:szCs w:val="18"/>
          <w:lang w:eastAsia="ru-RU"/>
        </w:rPr>
        <w:t>04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C369F5">
        <w:rPr>
          <w:rFonts w:ascii="Arial" w:eastAsia="Times New Roman" w:hAnsi="Arial" w:cs="Arial"/>
          <w:sz w:val="18"/>
          <w:szCs w:val="18"/>
          <w:lang w:eastAsia="ru-RU"/>
        </w:rPr>
        <w:t>02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C369F5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D308BC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25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369F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C369F5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F408A4">
        <w:rPr>
          <w:rFonts w:ascii="Arial" w:hAnsi="Arial" w:cs="Arial"/>
          <w:color w:val="000000"/>
          <w:sz w:val="18"/>
          <w:szCs w:val="18"/>
        </w:rPr>
        <w:t>2895686</w:t>
      </w:r>
      <w:bookmarkStart w:id="1" w:name="_GoBack"/>
      <w:bookmarkEnd w:id="1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5169F8" w:rsidRDefault="005169F8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ТКП</w:t>
      </w:r>
    </w:p>
    <w:p w:rsidR="00C369F5" w:rsidRPr="002964C1" w:rsidRDefault="00C369F5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Проект договора с приложениями</w:t>
      </w:r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25FC3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83F9F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0543"/>
    <w:rsid w:val="00C3131D"/>
    <w:rsid w:val="00C369F5"/>
    <w:rsid w:val="00C51500"/>
    <w:rsid w:val="00C61252"/>
    <w:rsid w:val="00CB0D99"/>
    <w:rsid w:val="00CC732B"/>
    <w:rsid w:val="00D308BC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08A4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E86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17</cp:revision>
  <cp:lastPrinted>2020-03-02T15:00:00Z</cp:lastPrinted>
  <dcterms:created xsi:type="dcterms:W3CDTF">2020-06-15T08:59:00Z</dcterms:created>
  <dcterms:modified xsi:type="dcterms:W3CDTF">2022-02-04T08:27:00Z</dcterms:modified>
</cp:coreProperties>
</file>