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6B8" w:rsidRDefault="005B67B5" w:rsidP="007616B8">
      <w:pPr>
        <w:pStyle w:val="20"/>
        <w:keepNext/>
        <w:keepLines/>
        <w:shd w:val="clear" w:color="auto" w:fill="auto"/>
        <w:spacing w:before="0" w:after="0" w:line="342" w:lineRule="exact"/>
        <w:ind w:left="5480"/>
        <w:jc w:val="left"/>
      </w:pPr>
      <w:r>
        <w:t>Приложение №1</w:t>
      </w:r>
    </w:p>
    <w:p w:rsidR="007616B8" w:rsidRPr="00916748" w:rsidRDefault="007616B8" w:rsidP="005B67B5">
      <w:pPr>
        <w:pStyle w:val="6"/>
        <w:shd w:val="clear" w:color="auto" w:fill="auto"/>
        <w:spacing w:after="0" w:line="342" w:lineRule="exact"/>
        <w:ind w:left="5480" w:firstLine="0"/>
      </w:pPr>
      <w:r>
        <w:t xml:space="preserve"> </w:t>
      </w:r>
    </w:p>
    <w:p w:rsidR="007616B8" w:rsidRDefault="007616B8" w:rsidP="007616B8">
      <w:pPr>
        <w:pStyle w:val="70"/>
        <w:shd w:val="clear" w:color="auto" w:fill="auto"/>
        <w:tabs>
          <w:tab w:val="left" w:leader="underscore" w:pos="5006"/>
        </w:tabs>
        <w:spacing w:before="0" w:after="303" w:line="349" w:lineRule="exact"/>
        <w:ind w:left="1985" w:right="2420" w:firstLine="900"/>
      </w:pPr>
      <w:r>
        <w:t xml:space="preserve">ТЕХНИЧЕСКОЕ ЗАДАНИЕ </w:t>
      </w:r>
    </w:p>
    <w:p w:rsidR="007616B8" w:rsidRDefault="007616B8" w:rsidP="007616B8">
      <w:pPr>
        <w:pStyle w:val="70"/>
        <w:shd w:val="clear" w:color="auto" w:fill="auto"/>
        <w:tabs>
          <w:tab w:val="left" w:leader="underscore" w:pos="5006"/>
        </w:tabs>
        <w:spacing w:before="0" w:after="303" w:line="349" w:lineRule="exact"/>
        <w:ind w:right="2420" w:firstLine="0"/>
        <w:jc w:val="center"/>
      </w:pPr>
      <w:r>
        <w:t>на изг</w:t>
      </w:r>
      <w:r w:rsidR="00B66CA0">
        <w:t>отовление рекламно-информационных</w:t>
      </w:r>
      <w:r>
        <w:t xml:space="preserve"> </w:t>
      </w:r>
      <w:r w:rsidR="00B66CA0">
        <w:t>материалов</w:t>
      </w:r>
    </w:p>
    <w:p w:rsidR="00913ADA" w:rsidRDefault="007616B8" w:rsidP="00913ADA">
      <w:pPr>
        <w:pStyle w:val="70"/>
        <w:shd w:val="clear" w:color="auto" w:fill="auto"/>
        <w:tabs>
          <w:tab w:val="left" w:leader="underscore" w:pos="5006"/>
        </w:tabs>
        <w:spacing w:before="0" w:after="0" w:line="349" w:lineRule="exact"/>
        <w:ind w:right="2420" w:firstLine="0"/>
      </w:pPr>
      <w:r>
        <w:rPr>
          <w:rStyle w:val="50pt"/>
        </w:rPr>
        <w:t>Наименование филиала</w:t>
      </w:r>
      <w:r>
        <w:t>.</w:t>
      </w:r>
      <w:r w:rsidR="00913ADA">
        <w:t xml:space="preserve"> </w:t>
      </w:r>
    </w:p>
    <w:p w:rsidR="00913ADA" w:rsidRDefault="007616B8" w:rsidP="00913ADA">
      <w:pPr>
        <w:pStyle w:val="70"/>
        <w:shd w:val="clear" w:color="auto" w:fill="auto"/>
        <w:tabs>
          <w:tab w:val="left" w:leader="underscore" w:pos="5006"/>
        </w:tabs>
        <w:spacing w:before="0" w:after="0" w:line="349" w:lineRule="exact"/>
        <w:ind w:right="2420" w:firstLine="0"/>
      </w:pPr>
      <w:r w:rsidRPr="00C20630">
        <w:t>Ф</w:t>
      </w:r>
      <w:r>
        <w:t>илиал «Шатурская ГРЭС» ОАО «Э.ОН Россия».</w:t>
      </w:r>
    </w:p>
    <w:p w:rsidR="00913ADA" w:rsidRDefault="007616B8" w:rsidP="00913ADA">
      <w:pPr>
        <w:pStyle w:val="70"/>
        <w:shd w:val="clear" w:color="auto" w:fill="auto"/>
        <w:tabs>
          <w:tab w:val="left" w:leader="underscore" w:pos="5006"/>
        </w:tabs>
        <w:spacing w:before="0" w:after="0" w:line="349" w:lineRule="exact"/>
        <w:ind w:right="2420" w:firstLine="0"/>
        <w:rPr>
          <w:spacing w:val="-10"/>
        </w:rPr>
      </w:pPr>
      <w:r>
        <w:t>Изготовление рекламно-информационн</w:t>
      </w:r>
      <w:r w:rsidR="00B66CA0">
        <w:t>ых</w:t>
      </w:r>
      <w:r>
        <w:t xml:space="preserve"> </w:t>
      </w:r>
      <w:r w:rsidR="00B66CA0">
        <w:t>материалов</w:t>
      </w:r>
      <w:r>
        <w:t xml:space="preserve"> для нужд </w:t>
      </w:r>
      <w:r w:rsidR="00913ADA">
        <w:t>ф</w:t>
      </w:r>
      <w:r>
        <w:t>илиала «Шатурская ГРЭС» ОАО «Э.ОН Россия»</w:t>
      </w:r>
      <w:r w:rsidRPr="007616B8">
        <w:rPr>
          <w:spacing w:val="-10"/>
        </w:rPr>
        <w:t>.</w:t>
      </w:r>
    </w:p>
    <w:p w:rsidR="007616B8" w:rsidRPr="00C20630" w:rsidRDefault="007616B8" w:rsidP="00913ADA">
      <w:pPr>
        <w:pStyle w:val="70"/>
        <w:shd w:val="clear" w:color="auto" w:fill="auto"/>
        <w:tabs>
          <w:tab w:val="left" w:leader="underscore" w:pos="5006"/>
        </w:tabs>
        <w:spacing w:before="0" w:after="0" w:line="349" w:lineRule="exact"/>
        <w:ind w:right="2420" w:firstLine="0"/>
      </w:pPr>
      <w:r>
        <w:rPr>
          <w:rStyle w:val="0pt2"/>
        </w:rPr>
        <w:t>Основание для производства Работ</w:t>
      </w:r>
      <w:r>
        <w:t>.</w:t>
      </w:r>
    </w:p>
    <w:p w:rsidR="007616B8" w:rsidRDefault="007616B8" w:rsidP="00913ADA">
      <w:pPr>
        <w:pStyle w:val="6"/>
        <w:shd w:val="clear" w:color="auto" w:fill="auto"/>
        <w:tabs>
          <w:tab w:val="left" w:pos="786"/>
          <w:tab w:val="left" w:leader="underscore" w:pos="9184"/>
        </w:tabs>
        <w:spacing w:after="0" w:line="346" w:lineRule="exact"/>
        <w:ind w:left="502" w:right="320" w:firstLine="0"/>
        <w:rPr>
          <w:rStyle w:val="1"/>
        </w:rPr>
      </w:pPr>
      <w:r>
        <w:t xml:space="preserve">План по проведению </w:t>
      </w:r>
      <w:r>
        <w:rPr>
          <w:lang w:val="en-US"/>
        </w:rPr>
        <w:t>PR</w:t>
      </w:r>
      <w:r w:rsidRPr="007616B8">
        <w:t>-</w:t>
      </w:r>
      <w:r>
        <w:t>мероприятий на 2014 год</w:t>
      </w:r>
      <w:r>
        <w:rPr>
          <w:rStyle w:val="1"/>
        </w:rPr>
        <w:t>.</w:t>
      </w:r>
    </w:p>
    <w:p w:rsidR="007616B8" w:rsidRPr="00C20630" w:rsidRDefault="007616B8" w:rsidP="007616B8">
      <w:pPr>
        <w:pStyle w:val="6"/>
        <w:numPr>
          <w:ilvl w:val="0"/>
          <w:numId w:val="1"/>
        </w:numPr>
        <w:shd w:val="clear" w:color="auto" w:fill="auto"/>
        <w:tabs>
          <w:tab w:val="left" w:pos="789"/>
        </w:tabs>
        <w:spacing w:after="0" w:line="346" w:lineRule="exact"/>
        <w:ind w:right="320"/>
      </w:pPr>
      <w:r>
        <w:rPr>
          <w:rStyle w:val="0pt2"/>
        </w:rPr>
        <w:t>Цель проведения работ</w:t>
      </w:r>
      <w:r>
        <w:t>.</w:t>
      </w:r>
    </w:p>
    <w:p w:rsidR="007616B8" w:rsidRPr="00913ADA" w:rsidRDefault="007616B8" w:rsidP="00913ADA">
      <w:pPr>
        <w:pStyle w:val="6"/>
        <w:shd w:val="clear" w:color="auto" w:fill="auto"/>
        <w:tabs>
          <w:tab w:val="left" w:pos="789"/>
        </w:tabs>
        <w:spacing w:after="0" w:line="346" w:lineRule="exact"/>
        <w:ind w:left="426" w:right="320" w:firstLine="0"/>
        <w:rPr>
          <w:i/>
          <w:sz w:val="20"/>
          <w:szCs w:val="20"/>
        </w:rPr>
      </w:pPr>
      <w:r w:rsidRPr="00913ADA">
        <w:rPr>
          <w:sz w:val="20"/>
          <w:szCs w:val="20"/>
        </w:rPr>
        <w:t>Поддержание имиджа филиала «Шатурская ГРЭС» ОАО «Э.ОН Россия»</w:t>
      </w:r>
      <w:r w:rsidRPr="00913ADA">
        <w:rPr>
          <w:i/>
          <w:sz w:val="20"/>
          <w:szCs w:val="20"/>
        </w:rPr>
        <w:t>.</w:t>
      </w:r>
    </w:p>
    <w:p w:rsidR="007616B8" w:rsidRPr="00913ADA" w:rsidRDefault="007616B8" w:rsidP="00913ADA">
      <w:pPr>
        <w:pStyle w:val="70"/>
        <w:numPr>
          <w:ilvl w:val="0"/>
          <w:numId w:val="1"/>
        </w:numPr>
        <w:shd w:val="clear" w:color="auto" w:fill="auto"/>
        <w:tabs>
          <w:tab w:val="left" w:pos="786"/>
        </w:tabs>
        <w:spacing w:before="0" w:after="0" w:line="346" w:lineRule="exact"/>
        <w:rPr>
          <w:sz w:val="20"/>
          <w:szCs w:val="20"/>
        </w:rPr>
      </w:pPr>
      <w:r w:rsidRPr="00913ADA">
        <w:rPr>
          <w:sz w:val="20"/>
          <w:szCs w:val="20"/>
        </w:rPr>
        <w:t>Содержание Работ.</w:t>
      </w:r>
    </w:p>
    <w:p w:rsidR="007616B8" w:rsidRPr="00913ADA" w:rsidRDefault="007616B8" w:rsidP="00913ADA">
      <w:pPr>
        <w:rPr>
          <w:rFonts w:ascii="Verdana" w:hAnsi="Verdana" w:cs="Times New Roman"/>
          <w:sz w:val="20"/>
          <w:szCs w:val="20"/>
        </w:rPr>
      </w:pPr>
      <w:r w:rsidRPr="00913ADA">
        <w:rPr>
          <w:rFonts w:ascii="Verdana" w:hAnsi="Verdana" w:cs="Times New Roman"/>
          <w:sz w:val="20"/>
          <w:szCs w:val="20"/>
        </w:rPr>
        <w:t>Подрядчик обязуется изготовить:</w:t>
      </w:r>
    </w:p>
    <w:p w:rsidR="007616B8" w:rsidRPr="00913ADA" w:rsidRDefault="008B3CAC" w:rsidP="00913ADA">
      <w:pPr>
        <w:pStyle w:val="a6"/>
        <w:spacing w:line="276" w:lineRule="auto"/>
        <w:ind w:left="644"/>
        <w:rPr>
          <w:rFonts w:ascii="Verdana" w:hAnsi="Verdana" w:cs="Times New Roman"/>
          <w:color w:val="000000" w:themeColor="text1"/>
          <w:sz w:val="20"/>
          <w:szCs w:val="20"/>
        </w:rPr>
      </w:pPr>
      <w:r w:rsidRPr="00913ADA">
        <w:rPr>
          <w:rFonts w:ascii="Verdana" w:hAnsi="Verdana" w:cs="Times New Roman"/>
          <w:color w:val="000000" w:themeColor="text1"/>
          <w:sz w:val="20"/>
          <w:szCs w:val="20"/>
        </w:rPr>
        <w:t xml:space="preserve">4.1. </w:t>
      </w:r>
      <w:r w:rsidR="007616B8" w:rsidRPr="00913ADA">
        <w:rPr>
          <w:rFonts w:ascii="Verdana" w:hAnsi="Verdana" w:cs="Times New Roman"/>
          <w:color w:val="000000" w:themeColor="text1"/>
          <w:sz w:val="20"/>
          <w:szCs w:val="20"/>
        </w:rPr>
        <w:t>Календарь квартальный с логотипом Е.</w:t>
      </w:r>
      <w:r w:rsidR="007616B8" w:rsidRPr="00913ADA">
        <w:rPr>
          <w:rFonts w:ascii="Verdana" w:hAnsi="Verdana" w:cs="Times New Roman"/>
          <w:color w:val="000000" w:themeColor="text1"/>
          <w:sz w:val="20"/>
          <w:szCs w:val="20"/>
          <w:lang w:val="en-US"/>
        </w:rPr>
        <w:t>ON</w:t>
      </w:r>
      <w:r w:rsidR="007616B8" w:rsidRPr="00913ADA">
        <w:rPr>
          <w:rFonts w:ascii="Verdana" w:hAnsi="Verdana" w:cs="Times New Roman"/>
          <w:color w:val="000000" w:themeColor="text1"/>
          <w:sz w:val="20"/>
          <w:szCs w:val="20"/>
        </w:rPr>
        <w:t xml:space="preserve">, формат общий 345х800мм,345х200мм постер +3 подложки 4+0, картон односторонний 300гр, блок 345х170мм, стандартный мелованный, пружина серебро, </w:t>
      </w:r>
      <w:proofErr w:type="spellStart"/>
      <w:r w:rsidR="007616B8" w:rsidRPr="00913ADA">
        <w:rPr>
          <w:rFonts w:ascii="Verdana" w:hAnsi="Verdana" w:cs="Times New Roman"/>
          <w:color w:val="000000" w:themeColor="text1"/>
          <w:sz w:val="20"/>
          <w:szCs w:val="20"/>
        </w:rPr>
        <w:t>пиккало</w:t>
      </w:r>
      <w:proofErr w:type="spellEnd"/>
      <w:r w:rsidR="007616B8" w:rsidRPr="00913ADA">
        <w:rPr>
          <w:rFonts w:ascii="Verdana" w:hAnsi="Verdana" w:cs="Times New Roman"/>
          <w:color w:val="000000" w:themeColor="text1"/>
          <w:sz w:val="20"/>
          <w:szCs w:val="20"/>
        </w:rPr>
        <w:t xml:space="preserve"> серебро, тираж 200 шт. срок изготовления – ноябрь</w:t>
      </w:r>
      <w:r w:rsidR="000217A4" w:rsidRPr="00913ADA">
        <w:rPr>
          <w:rFonts w:ascii="Verdana" w:hAnsi="Verdana" w:cs="Times New Roman"/>
          <w:color w:val="000000" w:themeColor="text1"/>
          <w:sz w:val="20"/>
          <w:szCs w:val="20"/>
        </w:rPr>
        <w:t>-декабрь</w:t>
      </w:r>
      <w:r w:rsidR="007616B8" w:rsidRPr="00913ADA">
        <w:rPr>
          <w:rFonts w:ascii="Verdana" w:hAnsi="Verdana" w:cs="Times New Roman"/>
          <w:color w:val="000000" w:themeColor="text1"/>
          <w:sz w:val="20"/>
          <w:szCs w:val="20"/>
        </w:rPr>
        <w:t xml:space="preserve"> 2014г.</w:t>
      </w:r>
    </w:p>
    <w:p w:rsidR="007616B8" w:rsidRPr="00913ADA" w:rsidRDefault="008B3CAC" w:rsidP="00913ADA">
      <w:pPr>
        <w:pStyle w:val="a7"/>
        <w:spacing w:after="0" w:afterAutospacing="0"/>
        <w:ind w:left="644"/>
        <w:rPr>
          <w:rFonts w:ascii="Verdana" w:hAnsi="Verdana"/>
          <w:color w:val="000000" w:themeColor="text1"/>
          <w:sz w:val="20"/>
          <w:szCs w:val="20"/>
        </w:rPr>
      </w:pPr>
      <w:r w:rsidRPr="00913ADA">
        <w:rPr>
          <w:rFonts w:ascii="Verdana" w:hAnsi="Verdana"/>
          <w:color w:val="000000" w:themeColor="text1"/>
          <w:sz w:val="20"/>
          <w:szCs w:val="20"/>
        </w:rPr>
        <w:t xml:space="preserve">4.2. </w:t>
      </w:r>
      <w:r w:rsidR="007616B8" w:rsidRPr="00913ADA">
        <w:rPr>
          <w:rFonts w:ascii="Verdana" w:hAnsi="Verdana"/>
          <w:color w:val="000000" w:themeColor="text1"/>
          <w:sz w:val="20"/>
          <w:szCs w:val="20"/>
        </w:rPr>
        <w:t xml:space="preserve">Папки картонные бело-красные с логотипом </w:t>
      </w:r>
      <w:r w:rsidR="007616B8" w:rsidRPr="00913ADA">
        <w:rPr>
          <w:rFonts w:ascii="Verdana" w:hAnsi="Verdana"/>
          <w:color w:val="000000" w:themeColor="text1"/>
          <w:sz w:val="20"/>
          <w:szCs w:val="20"/>
          <w:lang w:val="en-US"/>
        </w:rPr>
        <w:t>E</w:t>
      </w:r>
      <w:r w:rsidR="007616B8" w:rsidRPr="00913ADA">
        <w:rPr>
          <w:rFonts w:ascii="Verdana" w:hAnsi="Verdana"/>
          <w:color w:val="000000" w:themeColor="text1"/>
          <w:sz w:val="20"/>
          <w:szCs w:val="20"/>
        </w:rPr>
        <w:t>.</w:t>
      </w:r>
      <w:r w:rsidR="007616B8" w:rsidRPr="00913ADA">
        <w:rPr>
          <w:rFonts w:ascii="Verdana" w:hAnsi="Verdana"/>
          <w:color w:val="000000" w:themeColor="text1"/>
          <w:sz w:val="20"/>
          <w:szCs w:val="20"/>
          <w:lang w:val="en-US"/>
        </w:rPr>
        <w:t>ON</w:t>
      </w:r>
      <w:r w:rsidR="007616B8" w:rsidRPr="00913ADA">
        <w:rPr>
          <w:rFonts w:ascii="Verdana" w:hAnsi="Verdana"/>
          <w:color w:val="000000" w:themeColor="text1"/>
          <w:sz w:val="20"/>
          <w:szCs w:val="20"/>
        </w:rPr>
        <w:t xml:space="preserve">, </w:t>
      </w:r>
      <w:proofErr w:type="gramStart"/>
      <w:r w:rsidR="007616B8" w:rsidRPr="00913ADA">
        <w:rPr>
          <w:rFonts w:ascii="Verdana" w:hAnsi="Verdana"/>
          <w:color w:val="000000" w:themeColor="text1"/>
          <w:sz w:val="20"/>
          <w:szCs w:val="20"/>
        </w:rPr>
        <w:t>матовая</w:t>
      </w:r>
      <w:proofErr w:type="gramEnd"/>
      <w:r w:rsidR="007616B8" w:rsidRPr="00913ADA">
        <w:rPr>
          <w:rFonts w:ascii="Verdana" w:hAnsi="Verdana"/>
          <w:color w:val="000000" w:themeColor="text1"/>
          <w:sz w:val="20"/>
          <w:szCs w:val="20"/>
        </w:rPr>
        <w:t xml:space="preserve"> </w:t>
      </w:r>
      <w:proofErr w:type="spellStart"/>
      <w:r w:rsidR="007616B8" w:rsidRPr="00913ADA">
        <w:rPr>
          <w:rFonts w:ascii="Verdana" w:hAnsi="Verdana"/>
          <w:color w:val="000000" w:themeColor="text1"/>
          <w:sz w:val="20"/>
          <w:szCs w:val="20"/>
        </w:rPr>
        <w:t>ламинация</w:t>
      </w:r>
      <w:proofErr w:type="spellEnd"/>
      <w:r w:rsidR="007616B8" w:rsidRPr="00913ADA">
        <w:rPr>
          <w:rFonts w:ascii="Verdana" w:hAnsi="Verdana"/>
          <w:color w:val="000000" w:themeColor="text1"/>
          <w:sz w:val="20"/>
          <w:szCs w:val="20"/>
        </w:rPr>
        <w:t>, оформленные по желанию Заказчика,- размер лицевой стороны 20,5х28,8х2,8 см, формат 51,5х38 тираж 200 штук. Срок изготовления – август 2014 года.</w:t>
      </w:r>
      <w:r w:rsidR="007616B8" w:rsidRPr="00913ADA">
        <w:rPr>
          <w:rFonts w:ascii="Verdana" w:hAnsi="Verdana" w:cs="Arial"/>
          <w:color w:val="666666"/>
          <w:sz w:val="20"/>
          <w:szCs w:val="20"/>
        </w:rPr>
        <w:t xml:space="preserve"> </w:t>
      </w:r>
    </w:p>
    <w:p w:rsidR="007616B8" w:rsidRPr="00913ADA" w:rsidRDefault="008B3CAC" w:rsidP="00913ADA">
      <w:pPr>
        <w:pStyle w:val="a7"/>
        <w:ind w:left="644"/>
        <w:rPr>
          <w:rFonts w:ascii="Verdana" w:hAnsi="Verdana"/>
          <w:color w:val="000000" w:themeColor="text1"/>
          <w:sz w:val="20"/>
          <w:szCs w:val="20"/>
        </w:rPr>
      </w:pPr>
      <w:r w:rsidRPr="00913ADA">
        <w:rPr>
          <w:rFonts w:ascii="Verdana" w:hAnsi="Verdana"/>
          <w:color w:val="000000" w:themeColor="text1"/>
          <w:sz w:val="20"/>
          <w:szCs w:val="20"/>
        </w:rPr>
        <w:t xml:space="preserve">4.3. </w:t>
      </w:r>
      <w:proofErr w:type="spellStart"/>
      <w:r w:rsidR="007616B8" w:rsidRPr="00913ADA">
        <w:rPr>
          <w:rFonts w:ascii="Verdana" w:hAnsi="Verdana"/>
          <w:color w:val="000000" w:themeColor="text1"/>
          <w:sz w:val="20"/>
          <w:szCs w:val="20"/>
        </w:rPr>
        <w:t>Пенокартон</w:t>
      </w:r>
      <w:proofErr w:type="spellEnd"/>
      <w:r w:rsidR="007616B8" w:rsidRPr="00913ADA">
        <w:rPr>
          <w:rFonts w:ascii="Verdana" w:hAnsi="Verdana"/>
          <w:color w:val="000000" w:themeColor="text1"/>
          <w:sz w:val="20"/>
          <w:szCs w:val="20"/>
        </w:rPr>
        <w:t xml:space="preserve"> с нанесением на него фотографий (предоставленных Заказчиком), формат А3, тираж 30 штук. Срок изготовления – ноябрь 2014 года.</w:t>
      </w:r>
    </w:p>
    <w:p w:rsidR="007616B8" w:rsidRPr="00913ADA" w:rsidRDefault="008B3CAC" w:rsidP="00913ADA">
      <w:pPr>
        <w:pStyle w:val="a7"/>
        <w:ind w:left="644"/>
        <w:rPr>
          <w:rFonts w:ascii="Verdana" w:hAnsi="Verdana"/>
          <w:color w:val="000000" w:themeColor="text1"/>
          <w:sz w:val="20"/>
          <w:szCs w:val="20"/>
        </w:rPr>
      </w:pPr>
      <w:r w:rsidRPr="00913ADA">
        <w:rPr>
          <w:rFonts w:ascii="Verdana" w:hAnsi="Verdana"/>
          <w:color w:val="000000" w:themeColor="text1"/>
          <w:sz w:val="20"/>
          <w:szCs w:val="20"/>
        </w:rPr>
        <w:t xml:space="preserve">4.4. </w:t>
      </w:r>
      <w:r w:rsidR="007616B8" w:rsidRPr="00913ADA">
        <w:rPr>
          <w:rFonts w:ascii="Verdana" w:hAnsi="Verdana"/>
          <w:color w:val="000000" w:themeColor="text1"/>
          <w:sz w:val="20"/>
          <w:szCs w:val="20"/>
        </w:rPr>
        <w:t>Баннер + дизайн баннера. Размер 7х7м, вверху и внизу карманы по 10см тираж 1шт. срок изготовления – ноябрь 2014 г.</w:t>
      </w:r>
    </w:p>
    <w:p w:rsidR="007616B8" w:rsidRPr="00913ADA" w:rsidRDefault="008B3CAC" w:rsidP="00913ADA">
      <w:pPr>
        <w:pStyle w:val="a6"/>
        <w:spacing w:after="200" w:line="276" w:lineRule="auto"/>
        <w:ind w:left="426"/>
        <w:rPr>
          <w:rFonts w:ascii="Verdana" w:hAnsi="Verdana" w:cs="Times New Roman"/>
          <w:color w:val="000000" w:themeColor="text1"/>
          <w:sz w:val="20"/>
          <w:szCs w:val="20"/>
        </w:rPr>
      </w:pPr>
      <w:r w:rsidRPr="00913ADA">
        <w:rPr>
          <w:rFonts w:ascii="Verdana" w:hAnsi="Verdana" w:cs="Times New Roman"/>
          <w:color w:val="000000" w:themeColor="text1"/>
          <w:sz w:val="20"/>
          <w:szCs w:val="20"/>
        </w:rPr>
        <w:t xml:space="preserve">    4.5. </w:t>
      </w:r>
      <w:r w:rsidR="007616B8" w:rsidRPr="00913ADA">
        <w:rPr>
          <w:rFonts w:ascii="Verdana" w:hAnsi="Verdana" w:cs="Times New Roman"/>
          <w:color w:val="000000" w:themeColor="text1"/>
          <w:sz w:val="20"/>
          <w:szCs w:val="20"/>
        </w:rPr>
        <w:t xml:space="preserve">Открытки по представленному образцу. Формат 200х100мм, красочность 1+0, бумага мелованная 300гр, 1 </w:t>
      </w:r>
      <w:proofErr w:type="spellStart"/>
      <w:r w:rsidR="007616B8" w:rsidRPr="00913ADA">
        <w:rPr>
          <w:rFonts w:ascii="Verdana" w:hAnsi="Verdana" w:cs="Times New Roman"/>
          <w:color w:val="000000" w:themeColor="text1"/>
          <w:sz w:val="20"/>
          <w:szCs w:val="20"/>
        </w:rPr>
        <w:t>биг</w:t>
      </w:r>
      <w:proofErr w:type="spellEnd"/>
      <w:r w:rsidR="007616B8" w:rsidRPr="00913ADA">
        <w:rPr>
          <w:rFonts w:ascii="Verdana" w:hAnsi="Verdana" w:cs="Times New Roman"/>
          <w:color w:val="000000" w:themeColor="text1"/>
          <w:sz w:val="20"/>
          <w:szCs w:val="20"/>
        </w:rPr>
        <w:t xml:space="preserve">, матовая </w:t>
      </w:r>
      <w:proofErr w:type="spellStart"/>
      <w:r w:rsidR="007616B8" w:rsidRPr="00913ADA">
        <w:rPr>
          <w:rFonts w:ascii="Verdana" w:hAnsi="Verdana" w:cs="Times New Roman"/>
          <w:color w:val="000000" w:themeColor="text1"/>
          <w:sz w:val="20"/>
          <w:szCs w:val="20"/>
        </w:rPr>
        <w:t>ламинация</w:t>
      </w:r>
      <w:proofErr w:type="spellEnd"/>
      <w:r w:rsidR="007616B8" w:rsidRPr="00913ADA">
        <w:rPr>
          <w:rFonts w:ascii="Verdana" w:hAnsi="Verdana" w:cs="Times New Roman"/>
          <w:color w:val="000000" w:themeColor="text1"/>
          <w:sz w:val="20"/>
          <w:szCs w:val="20"/>
        </w:rPr>
        <w:t xml:space="preserve"> 1+0, тираж 200 шт.  срок изготовления – сентябрь 2014 г.</w:t>
      </w:r>
    </w:p>
    <w:p w:rsidR="007616B8" w:rsidRPr="00913ADA" w:rsidRDefault="008B3CAC" w:rsidP="00913ADA">
      <w:pPr>
        <w:spacing w:after="200" w:line="276" w:lineRule="auto"/>
        <w:rPr>
          <w:rFonts w:ascii="Verdana" w:hAnsi="Verdana" w:cs="Times New Roman"/>
          <w:color w:val="000000" w:themeColor="text1"/>
          <w:sz w:val="20"/>
          <w:szCs w:val="20"/>
        </w:rPr>
      </w:pPr>
      <w:r w:rsidRPr="00913ADA">
        <w:rPr>
          <w:rFonts w:ascii="Verdana" w:hAnsi="Verdana" w:cs="Times New Roman"/>
          <w:color w:val="000000" w:themeColor="text1"/>
          <w:sz w:val="20"/>
          <w:szCs w:val="20"/>
        </w:rPr>
        <w:t xml:space="preserve">          4.6. </w:t>
      </w:r>
      <w:r w:rsidR="007616B8" w:rsidRPr="00913ADA">
        <w:rPr>
          <w:rFonts w:ascii="Verdana" w:hAnsi="Verdana" w:cs="Times New Roman"/>
          <w:color w:val="000000" w:themeColor="text1"/>
          <w:sz w:val="20"/>
          <w:szCs w:val="20"/>
        </w:rPr>
        <w:t>Наклейки – корпоративный логотип (выполнить согласно брэнд-бука). Качественная клейкость наклейки, все наклейки должны быть вырезаны на станке. Прозрачная подложка + логотип корпоративного цвета, ориентировочный размер 2х6 см. Тираж 1000 шт. срок изготовления – август 2014 г.</w:t>
      </w:r>
    </w:p>
    <w:p w:rsidR="007616B8" w:rsidRPr="00913ADA" w:rsidRDefault="008B3CAC" w:rsidP="00913ADA">
      <w:pPr>
        <w:pStyle w:val="a6"/>
        <w:numPr>
          <w:ilvl w:val="1"/>
          <w:numId w:val="10"/>
        </w:numPr>
        <w:tabs>
          <w:tab w:val="left" w:pos="142"/>
          <w:tab w:val="left" w:pos="709"/>
          <w:tab w:val="left" w:pos="1418"/>
        </w:tabs>
        <w:spacing w:after="200" w:line="276" w:lineRule="auto"/>
        <w:rPr>
          <w:rFonts w:ascii="Verdana" w:hAnsi="Verdana" w:cs="Times New Roman"/>
          <w:color w:val="000000" w:themeColor="text1"/>
          <w:sz w:val="20"/>
          <w:szCs w:val="20"/>
        </w:rPr>
      </w:pPr>
      <w:r w:rsidRPr="00913ADA">
        <w:rPr>
          <w:rFonts w:ascii="Verdana" w:hAnsi="Verdana" w:cs="Times New Roman"/>
          <w:color w:val="000000" w:themeColor="text1"/>
          <w:sz w:val="20"/>
          <w:szCs w:val="20"/>
        </w:rPr>
        <w:t xml:space="preserve"> </w:t>
      </w:r>
      <w:r w:rsidR="007616B8" w:rsidRPr="00913ADA">
        <w:rPr>
          <w:rFonts w:ascii="Verdana" w:hAnsi="Verdana" w:cs="Times New Roman"/>
          <w:color w:val="000000" w:themeColor="text1"/>
          <w:sz w:val="20"/>
          <w:szCs w:val="20"/>
        </w:rPr>
        <w:t>Обновление рекламной крышной конструкции.</w:t>
      </w:r>
    </w:p>
    <w:p w:rsidR="007616B8" w:rsidRPr="00913ADA" w:rsidRDefault="007616B8" w:rsidP="00913ADA">
      <w:pPr>
        <w:tabs>
          <w:tab w:val="left" w:pos="142"/>
          <w:tab w:val="left" w:pos="709"/>
          <w:tab w:val="left" w:pos="1418"/>
        </w:tabs>
        <w:ind w:left="425"/>
        <w:rPr>
          <w:rFonts w:ascii="Verdana" w:hAnsi="Verdana" w:cs="Times New Roman"/>
          <w:color w:val="000000" w:themeColor="text1"/>
          <w:sz w:val="20"/>
          <w:szCs w:val="20"/>
        </w:rPr>
      </w:pPr>
      <w:r w:rsidRPr="00913ADA">
        <w:rPr>
          <w:rFonts w:ascii="Verdana" w:hAnsi="Verdana" w:cs="Times New Roman"/>
          <w:noProof/>
          <w:sz w:val="20"/>
          <w:szCs w:val="20"/>
          <w:u w:val="single"/>
        </w:rPr>
        <w:lastRenderedPageBreak/>
        <w:drawing>
          <wp:inline distT="0" distB="0" distL="0" distR="0">
            <wp:extent cx="4390158" cy="2880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15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6B8" w:rsidRPr="00913ADA" w:rsidRDefault="007616B8" w:rsidP="00913ADA">
      <w:pPr>
        <w:tabs>
          <w:tab w:val="left" w:pos="142"/>
          <w:tab w:val="left" w:pos="709"/>
          <w:tab w:val="left" w:pos="1418"/>
        </w:tabs>
        <w:ind w:left="425"/>
        <w:rPr>
          <w:rFonts w:ascii="Verdana" w:hAnsi="Verdana" w:cs="Times New Roman"/>
          <w:color w:val="000000" w:themeColor="text1"/>
          <w:sz w:val="20"/>
          <w:szCs w:val="20"/>
        </w:rPr>
      </w:pPr>
      <w:r w:rsidRPr="00913ADA">
        <w:rPr>
          <w:rFonts w:ascii="Verdana" w:hAnsi="Verdana" w:cs="Times New Roman"/>
          <w:noProof/>
          <w:sz w:val="20"/>
          <w:szCs w:val="20"/>
          <w:u w:val="single"/>
        </w:rPr>
        <w:drawing>
          <wp:inline distT="0" distB="0" distL="0" distR="0">
            <wp:extent cx="2505075" cy="9144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DA" w:rsidRPr="00913ADA" w:rsidRDefault="007616B8" w:rsidP="00913ADA">
      <w:pPr>
        <w:pStyle w:val="a7"/>
        <w:rPr>
          <w:rFonts w:ascii="Verdana" w:hAnsi="Verdana"/>
          <w:sz w:val="20"/>
          <w:szCs w:val="20"/>
        </w:rPr>
      </w:pPr>
      <w:r w:rsidRPr="00913ADA">
        <w:rPr>
          <w:rFonts w:ascii="Verdana" w:hAnsi="Verdana"/>
          <w:b/>
          <w:sz w:val="20"/>
          <w:szCs w:val="20"/>
          <w:u w:val="single"/>
        </w:rPr>
        <w:t xml:space="preserve">Описание конструкции: </w:t>
      </w:r>
      <w:r w:rsidRPr="00913ADA">
        <w:rPr>
          <w:rFonts w:ascii="Verdana" w:hAnsi="Verdana"/>
          <w:sz w:val="20"/>
          <w:szCs w:val="20"/>
        </w:rPr>
        <w:t xml:space="preserve">Выполнена на </w:t>
      </w:r>
      <w:proofErr w:type="spellStart"/>
      <w:r w:rsidRPr="00913ADA">
        <w:rPr>
          <w:rFonts w:ascii="Verdana" w:hAnsi="Verdana"/>
          <w:sz w:val="20"/>
          <w:szCs w:val="20"/>
        </w:rPr>
        <w:t>металлокаркасе</w:t>
      </w:r>
      <w:proofErr w:type="spellEnd"/>
      <w:r w:rsidRPr="00913ADA">
        <w:rPr>
          <w:rFonts w:ascii="Verdana" w:hAnsi="Verdana"/>
          <w:sz w:val="20"/>
          <w:szCs w:val="20"/>
        </w:rPr>
        <w:t xml:space="preserve"> с перемычками под элементы вывески для монтажа на крыше, покраска грунтовкой. </w:t>
      </w:r>
      <w:proofErr w:type="gramStart"/>
      <w:r w:rsidRPr="00913ADA">
        <w:rPr>
          <w:rFonts w:ascii="Verdana" w:hAnsi="Verdana"/>
          <w:sz w:val="20"/>
          <w:szCs w:val="20"/>
        </w:rPr>
        <w:t xml:space="preserve">Световые объемные буквы с внутренней подсветкой светодиодами (светодиодные модули </w:t>
      </w:r>
      <w:r w:rsidRPr="00913ADA">
        <w:rPr>
          <w:rFonts w:ascii="Verdana" w:hAnsi="Verdana"/>
          <w:sz w:val="20"/>
          <w:szCs w:val="20"/>
          <w:lang w:val="en-US"/>
        </w:rPr>
        <w:t>Premium</w:t>
      </w:r>
      <w:r w:rsidRPr="00913ADA">
        <w:rPr>
          <w:rFonts w:ascii="Verdana" w:hAnsi="Verdana"/>
          <w:sz w:val="20"/>
          <w:szCs w:val="20"/>
        </w:rPr>
        <w:t xml:space="preserve"> с линзами 1290 шт. Блок питания  герм. 12</w:t>
      </w:r>
      <w:r w:rsidRPr="00913ADA">
        <w:rPr>
          <w:rFonts w:ascii="Verdana" w:hAnsi="Verdana"/>
          <w:sz w:val="20"/>
          <w:szCs w:val="20"/>
          <w:lang w:val="en-US"/>
        </w:rPr>
        <w:t>V</w:t>
      </w:r>
      <w:r w:rsidRPr="00913ADA">
        <w:rPr>
          <w:rFonts w:ascii="Verdana" w:hAnsi="Verdana"/>
          <w:sz w:val="20"/>
          <w:szCs w:val="20"/>
        </w:rPr>
        <w:t>, 300</w:t>
      </w:r>
      <w:r w:rsidRPr="00913ADA">
        <w:rPr>
          <w:rFonts w:ascii="Verdana" w:hAnsi="Verdana"/>
          <w:sz w:val="20"/>
          <w:szCs w:val="20"/>
          <w:lang w:val="en-US"/>
        </w:rPr>
        <w:t>W</w:t>
      </w:r>
      <w:r w:rsidRPr="00913ADA">
        <w:rPr>
          <w:rFonts w:ascii="Verdana" w:hAnsi="Verdana"/>
          <w:sz w:val="20"/>
          <w:szCs w:val="20"/>
        </w:rPr>
        <w:t xml:space="preserve"> – 3 шт., блок питания  герм. 12</w:t>
      </w:r>
      <w:r w:rsidRPr="00913ADA">
        <w:rPr>
          <w:rFonts w:ascii="Verdana" w:hAnsi="Verdana"/>
          <w:sz w:val="20"/>
          <w:szCs w:val="20"/>
          <w:lang w:val="en-US"/>
        </w:rPr>
        <w:t>V</w:t>
      </w:r>
      <w:r w:rsidRPr="00913ADA">
        <w:rPr>
          <w:rFonts w:ascii="Verdana" w:hAnsi="Verdana"/>
          <w:sz w:val="20"/>
          <w:szCs w:val="20"/>
        </w:rPr>
        <w:t>, 60</w:t>
      </w:r>
      <w:r w:rsidRPr="00913ADA">
        <w:rPr>
          <w:rFonts w:ascii="Verdana" w:hAnsi="Verdana"/>
          <w:sz w:val="20"/>
          <w:szCs w:val="20"/>
          <w:lang w:val="en-US"/>
        </w:rPr>
        <w:t>W</w:t>
      </w:r>
      <w:r w:rsidRPr="00913ADA">
        <w:rPr>
          <w:rFonts w:ascii="Verdana" w:hAnsi="Verdana"/>
          <w:sz w:val="20"/>
          <w:szCs w:val="20"/>
        </w:rPr>
        <w:t xml:space="preserve"> – 2 шт., блок питания  герм. 12</w:t>
      </w:r>
      <w:r w:rsidRPr="00913ADA">
        <w:rPr>
          <w:rFonts w:ascii="Verdana" w:hAnsi="Verdana"/>
          <w:sz w:val="20"/>
          <w:szCs w:val="20"/>
          <w:lang w:val="en-US"/>
        </w:rPr>
        <w:t>V</w:t>
      </w:r>
      <w:r w:rsidRPr="00913ADA">
        <w:rPr>
          <w:rFonts w:ascii="Verdana" w:hAnsi="Verdana"/>
          <w:sz w:val="20"/>
          <w:szCs w:val="20"/>
        </w:rPr>
        <w:t>, 150</w:t>
      </w:r>
      <w:r w:rsidRPr="00913ADA">
        <w:rPr>
          <w:rFonts w:ascii="Verdana" w:hAnsi="Verdana"/>
          <w:sz w:val="20"/>
          <w:szCs w:val="20"/>
          <w:lang w:val="en-US"/>
        </w:rPr>
        <w:t>W</w:t>
      </w:r>
      <w:r w:rsidRPr="00913ADA">
        <w:rPr>
          <w:rFonts w:ascii="Verdana" w:hAnsi="Verdana"/>
          <w:sz w:val="20"/>
          <w:szCs w:val="20"/>
        </w:rPr>
        <w:t xml:space="preserve"> – 9 шт.), лицевая часть – конструкция литая виниловая ПВХ пленка с клеевым слоем на акриловой основе, защищённым подложкой из белой крафт-бумаги с </w:t>
      </w:r>
      <w:proofErr w:type="spellStart"/>
      <w:r w:rsidRPr="00913ADA">
        <w:rPr>
          <w:rFonts w:ascii="Verdana" w:hAnsi="Verdana"/>
          <w:sz w:val="20"/>
          <w:szCs w:val="20"/>
        </w:rPr>
        <w:t>силиконизированным</w:t>
      </w:r>
      <w:proofErr w:type="spellEnd"/>
      <w:r w:rsidRPr="00913ADA">
        <w:rPr>
          <w:rFonts w:ascii="Verdana" w:hAnsi="Verdana"/>
          <w:sz w:val="20"/>
          <w:szCs w:val="20"/>
        </w:rPr>
        <w:t xml:space="preserve"> покрытием.</w:t>
      </w:r>
      <w:proofErr w:type="gramEnd"/>
      <w:r w:rsidRPr="00913ADA">
        <w:rPr>
          <w:rFonts w:ascii="Verdana" w:hAnsi="Verdana"/>
          <w:sz w:val="20"/>
          <w:szCs w:val="20"/>
        </w:rPr>
        <w:t xml:space="preserve"> Материал пленки литой винил, клеевая система постоянный клей на акриловой основе (высокая первоначальная адгезия), толщина пленки 50 мкм. Температурный диапазон +4 - для монтажа, -40°C / +95°C - для эксплуатации (устойчивость к уличному использованию до 10 лет).</w:t>
      </w:r>
      <w:r w:rsidRPr="00913ADA">
        <w:rPr>
          <w:rFonts w:ascii="Verdana" w:hAnsi="Verdana"/>
          <w:sz w:val="20"/>
          <w:szCs w:val="20"/>
        </w:rPr>
        <w:br/>
        <w:t xml:space="preserve">Воспламеняемость </w:t>
      </w:r>
      <w:proofErr w:type="spellStart"/>
      <w:r w:rsidRPr="00913ADA">
        <w:rPr>
          <w:rFonts w:ascii="Verdana" w:hAnsi="Verdana"/>
          <w:sz w:val="20"/>
          <w:szCs w:val="20"/>
        </w:rPr>
        <w:t>самозатухающая</w:t>
      </w:r>
      <w:proofErr w:type="spellEnd"/>
      <w:r w:rsidRPr="00913ADA">
        <w:rPr>
          <w:rFonts w:ascii="Verdana" w:hAnsi="Verdana"/>
          <w:sz w:val="20"/>
          <w:szCs w:val="20"/>
        </w:rPr>
        <w:t>. Размер рулона 1.22 х 50/25.</w:t>
      </w:r>
      <w:r w:rsidRPr="00913ADA">
        <w:rPr>
          <w:rFonts w:ascii="Verdana" w:hAnsi="Verdana"/>
          <w:sz w:val="20"/>
          <w:szCs w:val="20"/>
        </w:rPr>
        <w:br/>
        <w:t xml:space="preserve">Баннеры </w:t>
      </w:r>
      <w:proofErr w:type="spellStart"/>
      <w:r w:rsidRPr="00913ADA">
        <w:rPr>
          <w:rFonts w:ascii="Verdana" w:hAnsi="Verdana"/>
          <w:sz w:val="20"/>
          <w:szCs w:val="20"/>
        </w:rPr>
        <w:t>транслюсцентные</w:t>
      </w:r>
      <w:proofErr w:type="spellEnd"/>
      <w:r w:rsidRPr="00913ADA">
        <w:rPr>
          <w:rFonts w:ascii="Verdana" w:hAnsi="Verdana"/>
          <w:sz w:val="20"/>
          <w:szCs w:val="20"/>
        </w:rPr>
        <w:t xml:space="preserve"> (люверсы, склейка).</w:t>
      </w:r>
    </w:p>
    <w:p w:rsidR="00913ADA" w:rsidRPr="00913ADA" w:rsidRDefault="007616B8" w:rsidP="00913ADA">
      <w:pPr>
        <w:pStyle w:val="a7"/>
        <w:rPr>
          <w:rFonts w:ascii="Verdana" w:hAnsi="Verdana"/>
          <w:sz w:val="20"/>
          <w:szCs w:val="20"/>
        </w:rPr>
      </w:pPr>
      <w:r w:rsidRPr="00913ADA">
        <w:rPr>
          <w:rFonts w:ascii="Verdana" w:hAnsi="Verdana"/>
          <w:sz w:val="20"/>
          <w:szCs w:val="20"/>
        </w:rPr>
        <w:t>Задняя часть букв – оцинкованный лист, боковины выполнены из алюминиевого профиля с порошковой покраской.</w:t>
      </w:r>
    </w:p>
    <w:p w:rsidR="007616B8" w:rsidRPr="00913ADA" w:rsidRDefault="007616B8" w:rsidP="00913ADA">
      <w:pPr>
        <w:pStyle w:val="a7"/>
        <w:rPr>
          <w:rFonts w:ascii="Verdana" w:hAnsi="Verdana"/>
          <w:sz w:val="20"/>
          <w:szCs w:val="20"/>
        </w:rPr>
      </w:pPr>
      <w:r w:rsidRPr="00913ADA">
        <w:rPr>
          <w:rFonts w:ascii="Verdana" w:hAnsi="Verdana"/>
          <w:sz w:val="20"/>
          <w:szCs w:val="20"/>
        </w:rPr>
        <w:t>Примечание: перед обновлением крышной конструкции Исполнитель обязуется предоставить на согласование Заказчику схему замены лампочек внутренней подсветки крышной конструкции.</w:t>
      </w:r>
    </w:p>
    <w:p w:rsidR="007616B8" w:rsidRPr="00913ADA" w:rsidRDefault="007616B8" w:rsidP="00913ADA">
      <w:pPr>
        <w:rPr>
          <w:rFonts w:ascii="Verdana" w:hAnsi="Verdana" w:cs="Times New Roman"/>
          <w:sz w:val="20"/>
          <w:szCs w:val="20"/>
        </w:rPr>
      </w:pPr>
      <w:r w:rsidRPr="00913ADA">
        <w:rPr>
          <w:rFonts w:ascii="Verdana" w:hAnsi="Verdana" w:cs="Times New Roman"/>
          <w:b/>
          <w:sz w:val="20"/>
          <w:szCs w:val="20"/>
          <w:u w:val="single"/>
        </w:rPr>
        <w:t>Размеры конструкции:</w:t>
      </w:r>
      <w:r w:rsidRPr="00913ADA">
        <w:rPr>
          <w:rFonts w:ascii="Verdana" w:hAnsi="Verdana" w:cs="Times New Roman"/>
          <w:sz w:val="20"/>
          <w:szCs w:val="20"/>
        </w:rPr>
        <w:t xml:space="preserve"> 10,238*3 м, по эскизам Заказчика</w:t>
      </w:r>
    </w:p>
    <w:p w:rsidR="007616B8" w:rsidRPr="00913ADA" w:rsidRDefault="007616B8" w:rsidP="00913ADA">
      <w:pPr>
        <w:tabs>
          <w:tab w:val="left" w:pos="142"/>
          <w:tab w:val="left" w:pos="709"/>
          <w:tab w:val="left" w:pos="1418"/>
        </w:tabs>
        <w:rPr>
          <w:rFonts w:ascii="Verdana" w:hAnsi="Verdana" w:cs="Times New Roman"/>
          <w:color w:val="000000" w:themeColor="text1"/>
          <w:sz w:val="20"/>
          <w:szCs w:val="20"/>
        </w:rPr>
      </w:pPr>
      <w:r w:rsidRPr="00913ADA">
        <w:rPr>
          <w:rFonts w:ascii="Verdana" w:hAnsi="Verdana" w:cs="Times New Roman"/>
          <w:color w:val="000000" w:themeColor="text1"/>
          <w:sz w:val="20"/>
          <w:szCs w:val="20"/>
        </w:rPr>
        <w:t>Все предлагаемые к поставке материалы и оборудование должны иметь сертификаты соответствия на основании Федерального Закона РФ от 10.06.1993 № 5151-1 «О сертификации продукции и услуг» и Приказа МЧС России от 08.07.2002 № 320 «Об утверждении перечня продукции, подлежащей обязательной сертификации в области пожарной безопасности».</w:t>
      </w:r>
    </w:p>
    <w:p w:rsidR="007616B8" w:rsidRPr="00913ADA" w:rsidRDefault="007616B8" w:rsidP="00913ADA">
      <w:pPr>
        <w:pStyle w:val="a6"/>
        <w:tabs>
          <w:tab w:val="left" w:pos="142"/>
          <w:tab w:val="left" w:pos="709"/>
          <w:tab w:val="left" w:pos="1418"/>
        </w:tabs>
        <w:ind w:left="0"/>
        <w:rPr>
          <w:rFonts w:ascii="Verdana" w:hAnsi="Verdana" w:cs="Times New Roman"/>
          <w:color w:val="000000" w:themeColor="text1"/>
          <w:sz w:val="20"/>
          <w:szCs w:val="20"/>
        </w:rPr>
      </w:pPr>
      <w:r w:rsidRPr="00913ADA">
        <w:rPr>
          <w:rFonts w:ascii="Verdana" w:hAnsi="Verdana" w:cs="Times New Roman"/>
          <w:color w:val="000000" w:themeColor="text1"/>
          <w:sz w:val="20"/>
          <w:szCs w:val="20"/>
        </w:rPr>
        <w:t>Поставляемые материалы должны пройти входной контроль в соответствии с ГОСТ 24297-87(2001).</w:t>
      </w:r>
    </w:p>
    <w:p w:rsidR="007616B8" w:rsidRPr="00913ADA" w:rsidRDefault="007616B8" w:rsidP="00913ADA">
      <w:pPr>
        <w:pStyle w:val="a6"/>
        <w:tabs>
          <w:tab w:val="left" w:pos="142"/>
          <w:tab w:val="left" w:pos="709"/>
          <w:tab w:val="left" w:pos="1418"/>
        </w:tabs>
        <w:ind w:left="0"/>
        <w:rPr>
          <w:rFonts w:ascii="Verdana" w:hAnsi="Verdana" w:cs="Times New Roman"/>
          <w:color w:val="000000" w:themeColor="text1"/>
          <w:sz w:val="20"/>
          <w:szCs w:val="20"/>
        </w:rPr>
      </w:pPr>
      <w:r w:rsidRPr="00913ADA">
        <w:rPr>
          <w:rFonts w:ascii="Verdana" w:hAnsi="Verdana" w:cs="Times New Roman"/>
          <w:color w:val="000000" w:themeColor="text1"/>
          <w:sz w:val="20"/>
          <w:szCs w:val="20"/>
        </w:rPr>
        <w:t>Гарантийный срок на все элементы крышной конструкции – 2 (два) года с момента подписания Акта выполненных работ по Настоящему договору.</w:t>
      </w:r>
    </w:p>
    <w:p w:rsidR="007616B8" w:rsidRPr="00913ADA" w:rsidRDefault="007616B8" w:rsidP="00913ADA">
      <w:pPr>
        <w:pStyle w:val="a6"/>
        <w:tabs>
          <w:tab w:val="left" w:pos="142"/>
          <w:tab w:val="left" w:pos="709"/>
          <w:tab w:val="left" w:pos="1418"/>
        </w:tabs>
        <w:ind w:left="0"/>
        <w:rPr>
          <w:rFonts w:ascii="Verdana" w:hAnsi="Verdana" w:cs="Times New Roman"/>
          <w:color w:val="000000" w:themeColor="text1"/>
          <w:sz w:val="20"/>
          <w:szCs w:val="20"/>
        </w:rPr>
      </w:pPr>
      <w:r w:rsidRPr="00913ADA">
        <w:rPr>
          <w:rFonts w:ascii="Verdana" w:hAnsi="Verdana" w:cs="Times New Roman"/>
          <w:color w:val="000000" w:themeColor="text1"/>
          <w:sz w:val="20"/>
          <w:szCs w:val="20"/>
        </w:rPr>
        <w:t xml:space="preserve">Тираж – 1 штука, срок изготовления – </w:t>
      </w:r>
      <w:r w:rsidR="008B3CAC" w:rsidRPr="00913ADA">
        <w:rPr>
          <w:rFonts w:ascii="Verdana" w:hAnsi="Verdana" w:cs="Times New Roman"/>
          <w:color w:val="000000" w:themeColor="text1"/>
          <w:sz w:val="20"/>
          <w:szCs w:val="20"/>
        </w:rPr>
        <w:t>август</w:t>
      </w:r>
      <w:r w:rsidRPr="00913ADA">
        <w:rPr>
          <w:rFonts w:ascii="Verdana" w:hAnsi="Verdana" w:cs="Times New Roman"/>
          <w:color w:val="000000" w:themeColor="text1"/>
          <w:sz w:val="20"/>
          <w:szCs w:val="20"/>
        </w:rPr>
        <w:t xml:space="preserve"> 2014 года.</w:t>
      </w:r>
    </w:p>
    <w:p w:rsidR="007616B8" w:rsidRPr="00913ADA" w:rsidRDefault="007616B8" w:rsidP="00913ADA">
      <w:pPr>
        <w:pStyle w:val="a6"/>
        <w:numPr>
          <w:ilvl w:val="1"/>
          <w:numId w:val="10"/>
        </w:numPr>
        <w:tabs>
          <w:tab w:val="left" w:pos="142"/>
          <w:tab w:val="left" w:pos="709"/>
          <w:tab w:val="left" w:pos="1418"/>
        </w:tabs>
        <w:spacing w:after="200" w:line="276" w:lineRule="auto"/>
        <w:rPr>
          <w:rFonts w:ascii="Verdana" w:hAnsi="Verdana" w:cs="Times New Roman"/>
          <w:color w:val="000000" w:themeColor="text1"/>
          <w:sz w:val="20"/>
          <w:szCs w:val="20"/>
        </w:rPr>
      </w:pPr>
      <w:r w:rsidRPr="00913ADA">
        <w:rPr>
          <w:rFonts w:ascii="Verdana" w:hAnsi="Verdana" w:cs="Times New Roman"/>
          <w:color w:val="000000" w:themeColor="text1"/>
          <w:sz w:val="20"/>
          <w:szCs w:val="20"/>
        </w:rPr>
        <w:lastRenderedPageBreak/>
        <w:t>Кепки с корпоративной символикой, материал плотный (цвета красный с белым логотипом, серый и белым логотипом), образец на фото</w:t>
      </w:r>
      <w:r w:rsidRPr="00913ADA">
        <w:rPr>
          <w:rFonts w:ascii="Verdana" w:hAnsi="Verdana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619125" cy="619125"/>
            <wp:effectExtent l="0" t="0" r="9525" b="9525"/>
            <wp:docPr id="4" name="Рисунок 4" descr="https://www.eon-werbemittelshop.com/media/catalog/product/cache/2/thumbnail/65x65/9df78eab33525d08d6e5fb8d27136e95/c/a/cap_rot.jpg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eon-werbemittelshop.com/media/catalog/product/cache/2/thumbnail/65x65/9df78eab33525d08d6e5fb8d27136e95/c/a/cap_rot.jpg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ADA">
        <w:rPr>
          <w:rFonts w:ascii="Verdana" w:hAnsi="Verdana" w:cs="Times New Roman"/>
          <w:color w:val="000000" w:themeColor="text1"/>
          <w:sz w:val="20"/>
          <w:szCs w:val="20"/>
        </w:rPr>
        <w:t xml:space="preserve">ссылка на образец: </w:t>
      </w:r>
      <w:hyperlink r:id="rId10" w:history="1">
        <w:r w:rsidRPr="00913ADA">
          <w:rPr>
            <w:rStyle w:val="a8"/>
            <w:rFonts w:ascii="Verdana" w:hAnsi="Verdana" w:cs="Times New Roman"/>
            <w:sz w:val="20"/>
            <w:szCs w:val="20"/>
          </w:rPr>
          <w:t>https://www.eon-werbemittelshop.com/bekleidung/sandwich-cap-rot-421.html</w:t>
        </w:r>
      </w:hyperlink>
      <w:r w:rsidRPr="00913ADA">
        <w:rPr>
          <w:rFonts w:ascii="Verdana" w:hAnsi="Verdana" w:cs="Times New Roman"/>
          <w:color w:val="000000" w:themeColor="text1"/>
          <w:sz w:val="20"/>
          <w:szCs w:val="20"/>
        </w:rPr>
        <w:t xml:space="preserve">      Тираж – 100 штук, срок изготовления – </w:t>
      </w:r>
      <w:r w:rsidR="008B3CAC" w:rsidRPr="00913ADA">
        <w:rPr>
          <w:rFonts w:ascii="Verdana" w:hAnsi="Verdana" w:cs="Times New Roman"/>
          <w:color w:val="000000" w:themeColor="text1"/>
          <w:sz w:val="20"/>
          <w:szCs w:val="20"/>
        </w:rPr>
        <w:t>август</w:t>
      </w:r>
      <w:r w:rsidRPr="00913ADA">
        <w:rPr>
          <w:rFonts w:ascii="Verdana" w:hAnsi="Verdana" w:cs="Times New Roman"/>
          <w:color w:val="000000" w:themeColor="text1"/>
          <w:sz w:val="20"/>
          <w:szCs w:val="20"/>
        </w:rPr>
        <w:t xml:space="preserve"> 2014 года.</w:t>
      </w:r>
    </w:p>
    <w:p w:rsidR="007616B8" w:rsidRPr="00913ADA" w:rsidRDefault="008B3CAC" w:rsidP="00913ADA">
      <w:pPr>
        <w:pStyle w:val="a6"/>
        <w:numPr>
          <w:ilvl w:val="1"/>
          <w:numId w:val="10"/>
        </w:numPr>
        <w:tabs>
          <w:tab w:val="left" w:pos="142"/>
          <w:tab w:val="left" w:pos="709"/>
          <w:tab w:val="left" w:pos="1418"/>
        </w:tabs>
        <w:spacing w:after="200" w:line="276" w:lineRule="auto"/>
        <w:rPr>
          <w:rFonts w:ascii="Verdana" w:hAnsi="Verdana" w:cs="Times New Roman"/>
          <w:color w:val="000000" w:themeColor="text1"/>
          <w:sz w:val="20"/>
          <w:szCs w:val="20"/>
        </w:rPr>
      </w:pPr>
      <w:r w:rsidRPr="00913ADA">
        <w:rPr>
          <w:rFonts w:ascii="Verdana" w:hAnsi="Verdana" w:cs="Times New Roman"/>
          <w:color w:val="000000" w:themeColor="text1"/>
          <w:sz w:val="20"/>
          <w:szCs w:val="20"/>
        </w:rPr>
        <w:t xml:space="preserve"> </w:t>
      </w:r>
      <w:r w:rsidR="007616B8" w:rsidRPr="00913ADA">
        <w:rPr>
          <w:rFonts w:ascii="Verdana" w:hAnsi="Verdana" w:cs="Times New Roman"/>
          <w:color w:val="000000" w:themeColor="text1"/>
          <w:sz w:val="20"/>
          <w:szCs w:val="20"/>
        </w:rPr>
        <w:t xml:space="preserve">Футболки </w:t>
      </w:r>
      <w:r w:rsidR="007616B8" w:rsidRPr="00913ADA">
        <w:rPr>
          <w:rFonts w:ascii="Verdana" w:hAnsi="Verdana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619125" cy="619125"/>
            <wp:effectExtent l="0" t="0" r="9525" b="9525"/>
            <wp:docPr id="6" name="Рисунок 6" descr="https://www.eon-werbemittelshop.com/media/catalog/product/cache/2/thumbnail/65x65/9df78eab33525d08d6e5fb8d27136e95/p/o/polo_grau.jpg">
              <a:hlinkClick xmlns:a="http://schemas.openxmlformats.org/drawingml/2006/main" r:id="rId1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eon-werbemittelshop.com/media/catalog/product/cache/2/thumbnail/65x65/9df78eab33525d08d6e5fb8d27136e95/p/o/polo_grau.jpg">
                      <a:hlinkClick r:id="rId1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6B8" w:rsidRPr="00913ADA">
        <w:rPr>
          <w:rFonts w:ascii="Verdana" w:hAnsi="Verdana" w:cs="Times New Roman"/>
          <w:color w:val="000000" w:themeColor="text1"/>
          <w:sz w:val="20"/>
          <w:szCs w:val="20"/>
        </w:rPr>
        <w:t xml:space="preserve">, описание по ссылке:     https://www.eon-werbemittelshop.com/bekleidung/poloshirt-grau-e-on.html    (перевод: футболка поло, цвет темно-серый, 100% хлопок, шов на шее также темно-серого цвета, три пуговицы с кнопками, логотип вышит белым со стороны сердца). Размер согласовать с Заказчиком, тираж – 100 штук. Срок изготовления – </w:t>
      </w:r>
      <w:r w:rsidRPr="00913ADA">
        <w:rPr>
          <w:rFonts w:ascii="Verdana" w:hAnsi="Verdana" w:cs="Times New Roman"/>
          <w:color w:val="000000" w:themeColor="text1"/>
          <w:sz w:val="20"/>
          <w:szCs w:val="20"/>
        </w:rPr>
        <w:t>август</w:t>
      </w:r>
      <w:r w:rsidR="007616B8" w:rsidRPr="00913ADA">
        <w:rPr>
          <w:rFonts w:ascii="Verdana" w:hAnsi="Verdana" w:cs="Times New Roman"/>
          <w:color w:val="000000" w:themeColor="text1"/>
          <w:sz w:val="20"/>
          <w:szCs w:val="20"/>
        </w:rPr>
        <w:t xml:space="preserve"> 2014 года.</w:t>
      </w:r>
    </w:p>
    <w:p w:rsidR="007616B8" w:rsidRPr="00913ADA" w:rsidRDefault="007616B8" w:rsidP="00913ADA">
      <w:pPr>
        <w:pStyle w:val="a6"/>
        <w:numPr>
          <w:ilvl w:val="1"/>
          <w:numId w:val="10"/>
        </w:numPr>
        <w:tabs>
          <w:tab w:val="left" w:pos="142"/>
          <w:tab w:val="left" w:pos="709"/>
          <w:tab w:val="left" w:pos="1418"/>
        </w:tabs>
        <w:spacing w:after="200" w:line="276" w:lineRule="auto"/>
        <w:rPr>
          <w:rFonts w:ascii="Verdana" w:hAnsi="Verdana" w:cs="Times New Roman"/>
          <w:color w:val="000000" w:themeColor="text1"/>
          <w:sz w:val="20"/>
          <w:szCs w:val="20"/>
        </w:rPr>
      </w:pPr>
      <w:r w:rsidRPr="00913ADA">
        <w:rPr>
          <w:rFonts w:ascii="Verdana" w:hAnsi="Verdana" w:cs="Times New Roman"/>
          <w:color w:val="000000" w:themeColor="text1"/>
          <w:sz w:val="20"/>
          <w:szCs w:val="20"/>
          <w:lang w:val="en-US"/>
        </w:rPr>
        <w:t>USB</w:t>
      </w:r>
      <w:r w:rsidRPr="00913ADA">
        <w:rPr>
          <w:rFonts w:ascii="Verdana" w:hAnsi="Verdana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913ADA">
        <w:rPr>
          <w:rFonts w:ascii="Verdana" w:hAnsi="Verdana" w:cs="Times New Roman"/>
          <w:color w:val="000000" w:themeColor="text1"/>
          <w:sz w:val="20"/>
          <w:szCs w:val="20"/>
        </w:rPr>
        <w:t>флеш</w:t>
      </w:r>
      <w:proofErr w:type="spellEnd"/>
      <w:r w:rsidRPr="00913ADA">
        <w:rPr>
          <w:rFonts w:ascii="Verdana" w:hAnsi="Verdana" w:cs="Times New Roman"/>
          <w:color w:val="000000" w:themeColor="text1"/>
          <w:sz w:val="20"/>
          <w:szCs w:val="20"/>
        </w:rPr>
        <w:t>-накопитель 4 Гб, гравировка 1+0, образец доступен по ссылке: https://www.eon-werbemittelshop.com/buroartikel/usb-stick-4gb.html. Тираж 50 штук, срок изготовления – сентябрь 2014 года.</w:t>
      </w:r>
    </w:p>
    <w:p w:rsidR="007616B8" w:rsidRDefault="007616B8" w:rsidP="008B3CAC">
      <w:pPr>
        <w:pStyle w:val="70"/>
        <w:numPr>
          <w:ilvl w:val="0"/>
          <w:numId w:val="10"/>
        </w:numPr>
        <w:shd w:val="clear" w:color="auto" w:fill="auto"/>
        <w:tabs>
          <w:tab w:val="left" w:pos="786"/>
        </w:tabs>
        <w:spacing w:before="0" w:after="0" w:line="346" w:lineRule="exact"/>
      </w:pPr>
      <w:bookmarkStart w:id="0" w:name="bookmark3"/>
      <w:r>
        <w:t>Требования к Подрядчику.</w:t>
      </w:r>
      <w:bookmarkEnd w:id="0"/>
    </w:p>
    <w:p w:rsidR="007616B8" w:rsidRDefault="00913ADA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>
        <w:t>Желательно н</w:t>
      </w:r>
      <w:r w:rsidR="007616B8" w:rsidRPr="00C20630">
        <w:t xml:space="preserve">аличие у </w:t>
      </w:r>
      <w:r w:rsidR="007616B8">
        <w:t>П</w:t>
      </w:r>
      <w:r w:rsidR="007616B8" w:rsidRPr="00C20630">
        <w:t>одрядчика</w:t>
      </w:r>
      <w:r w:rsidR="007616B8">
        <w:t xml:space="preserve"> </w:t>
      </w:r>
      <w:r w:rsidR="007616B8" w:rsidRPr="00C20630">
        <w:t xml:space="preserve"> аттестаций</w:t>
      </w:r>
      <w:r w:rsidR="007616B8">
        <w:t xml:space="preserve"> </w:t>
      </w:r>
      <w:r w:rsidR="007616B8" w:rsidRPr="00C20630">
        <w:rPr>
          <w:i/>
        </w:rPr>
        <w:t>технологии сварки</w:t>
      </w:r>
      <w:r w:rsidR="008B3CAC">
        <w:t>.</w:t>
      </w:r>
    </w:p>
    <w:p w:rsidR="007616B8" w:rsidRPr="00E9435B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 w:rsidRPr="00D0763B">
        <w:rPr>
          <w:bCs/>
        </w:rPr>
        <w:t>Желательно наличие у Подрядчика</w:t>
      </w:r>
      <w:r>
        <w:rPr>
          <w:bCs/>
        </w:rPr>
        <w:t xml:space="preserve"> </w:t>
      </w:r>
      <w:r w:rsidRPr="00D0763B">
        <w:rPr>
          <w:bCs/>
        </w:rPr>
        <w:t>сертификата соответствия стандарту ISO 9001:20</w:t>
      </w:r>
      <w:r>
        <w:rPr>
          <w:bCs/>
        </w:rPr>
        <w:t>11.</w:t>
      </w:r>
    </w:p>
    <w:p w:rsidR="007616B8" w:rsidRPr="00C20630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 w:rsidRPr="00616E73">
        <w:t>Опыт выполнения аналогичных по характеру и объемам работ на объектах эле</w:t>
      </w:r>
      <w:r>
        <w:t xml:space="preserve">ктроэнергетики не менее </w:t>
      </w:r>
      <w:r w:rsidR="008B3CAC">
        <w:t>2</w:t>
      </w:r>
      <w:r>
        <w:t>-х лет.</w:t>
      </w:r>
    </w:p>
    <w:p w:rsidR="007616B8" w:rsidRPr="00E9435B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 w:rsidRPr="00616E73">
        <w:t>Наличие достаточного количества квалифицированного и  аттестованного персонала для в</w:t>
      </w:r>
      <w:r>
        <w:t>ыполнения всего комплекса работ.</w:t>
      </w:r>
    </w:p>
    <w:p w:rsidR="007616B8" w:rsidRPr="00C20630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 w:rsidRPr="00F8190E">
        <w:t>Подрядчик</w:t>
      </w:r>
      <w:r>
        <w:t xml:space="preserve"> </w:t>
      </w:r>
      <w:r w:rsidRPr="00F8190E">
        <w:t xml:space="preserve">обязан обеспечить соблюдение своим персоналом и персоналом субподрядных организаций правил внутреннего распорядка </w:t>
      </w:r>
      <w:proofErr w:type="spellStart"/>
      <w:r w:rsidRPr="00F8190E">
        <w:t>энергопредприятия</w:t>
      </w:r>
      <w:proofErr w:type="spellEnd"/>
      <w:r w:rsidRPr="00F8190E">
        <w:t xml:space="preserve">, ПТЭ, ПТБ, ППБ,  правил </w:t>
      </w:r>
      <w:proofErr w:type="spellStart"/>
      <w:r w:rsidRPr="00F8190E">
        <w:t>Ростехнадзора</w:t>
      </w:r>
      <w:proofErr w:type="spellEnd"/>
      <w:r w:rsidRPr="00F8190E">
        <w:t xml:space="preserve">, в том числе для того, чтобы не допустить своими действиями  нарушений </w:t>
      </w:r>
      <w:r>
        <w:t xml:space="preserve">требований по охране труда и техники безопасности, а также </w:t>
      </w:r>
      <w:r w:rsidRPr="00F8190E">
        <w:t xml:space="preserve">нормальной эксплуатации действующего оборудования </w:t>
      </w:r>
      <w:proofErr w:type="spellStart"/>
      <w:r w:rsidRPr="00F8190E">
        <w:t>энергопредприятия</w:t>
      </w:r>
      <w:proofErr w:type="spellEnd"/>
      <w:r w:rsidRPr="00F8190E">
        <w:t xml:space="preserve"> при производстве работ</w:t>
      </w:r>
      <w:r>
        <w:t>. При количестве персонала Подрядчика, в том числе с учётом персонала субподрядных организаций, более 10-ти человек, Подрядчик</w:t>
      </w:r>
      <w:r w:rsidRPr="00C20630">
        <w:t xml:space="preserve"> </w:t>
      </w:r>
      <w:r>
        <w:t xml:space="preserve"> обязан обеспечить контроль выполнения требований по охране труда и технике безопасности на рабочих местах работающих бригад со стороны собственных инспекторов по охране труда. При этом</w:t>
      </w:r>
      <w:proofErr w:type="gramStart"/>
      <w:r>
        <w:t>,</w:t>
      </w:r>
      <w:proofErr w:type="gramEnd"/>
      <w:r>
        <w:t xml:space="preserve"> при количестве персонала Подрядчика от 10-ти человек до 50-ти включительно (с учётом субподрядчиков), инспекторы по охране труда должны производить контроль каждого рабочего места не реже 1-го раза в неделю в течение всего периода выполнения работ по Договору. При количестве персонала Подрядчика (с учётом субподрядчиков) более 50-ти человек, должно быть обеспечено постоянное присутствие инспекторов Подрядчика (Исполнителя)</w:t>
      </w:r>
      <w:r w:rsidRPr="00C20630">
        <w:t xml:space="preserve"> </w:t>
      </w:r>
      <w:r>
        <w:t xml:space="preserve"> на площадке Заказчика в течение всего времени выполнения работ по Договору. По результатам контроля состояния дел по выполнению правил охраны труда и техники безопасности персоналом Подрядчика (в </w:t>
      </w:r>
      <w:proofErr w:type="spellStart"/>
      <w:r>
        <w:t>т.ч</w:t>
      </w:r>
      <w:proofErr w:type="spellEnd"/>
      <w:r>
        <w:t xml:space="preserve">. субподрядчиков), Заказчику </w:t>
      </w:r>
      <w:proofErr w:type="gramStart"/>
      <w:r>
        <w:t>предоставляются еженедельные отчёты</w:t>
      </w:r>
      <w:proofErr w:type="gramEnd"/>
      <w:r>
        <w:t xml:space="preserve"> о проверенных работающих бригадах, с указанием номера наряда, рабочего места, состава бригады, выявленных нарушениях и принятых мерах по их устранению.</w:t>
      </w:r>
    </w:p>
    <w:p w:rsidR="007616B8" w:rsidRPr="00C20630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 w:rsidRPr="00616E73">
        <w:t xml:space="preserve">Наличие у лиц, допущенных к производству работ, профессиональной подготовки, подтвержденной удостоверениями на право </w:t>
      </w:r>
      <w:r w:rsidRPr="00E9435B">
        <w:t xml:space="preserve">выполнения </w:t>
      </w:r>
      <w:r w:rsidRPr="00616E73">
        <w:t>работ, в том числе</w:t>
      </w:r>
      <w:r w:rsidRPr="00E9435B">
        <w:t xml:space="preserve"> (указываются виды работ в соответствие со спецификой технического задания):</w:t>
      </w:r>
    </w:p>
    <w:p w:rsidR="007616B8" w:rsidRPr="00C20630" w:rsidRDefault="007616B8" w:rsidP="007616B8">
      <w:pPr>
        <w:pStyle w:val="6"/>
        <w:numPr>
          <w:ilvl w:val="0"/>
          <w:numId w:val="4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 w:rsidRPr="00616E73">
        <w:t xml:space="preserve">в электроустановках </w:t>
      </w:r>
      <w:proofErr w:type="gramStart"/>
      <w:r w:rsidRPr="00616E73">
        <w:t>до</w:t>
      </w:r>
      <w:proofErr w:type="gramEnd"/>
      <w:r w:rsidRPr="00616E73">
        <w:t xml:space="preserve"> и выше 1000В</w:t>
      </w:r>
      <w:r w:rsidRPr="00E9435B">
        <w:t>;</w:t>
      </w:r>
    </w:p>
    <w:p w:rsidR="007616B8" w:rsidRPr="00C20630" w:rsidRDefault="007616B8" w:rsidP="007616B8">
      <w:pPr>
        <w:pStyle w:val="6"/>
        <w:numPr>
          <w:ilvl w:val="0"/>
          <w:numId w:val="4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 w:rsidRPr="00E9435B">
        <w:t>работ на высоте;</w:t>
      </w:r>
    </w:p>
    <w:p w:rsidR="007616B8" w:rsidRPr="00C20630" w:rsidRDefault="007616B8" w:rsidP="007616B8">
      <w:pPr>
        <w:pStyle w:val="6"/>
        <w:numPr>
          <w:ilvl w:val="0"/>
          <w:numId w:val="4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 w:rsidRPr="00E9435B">
        <w:t>верхолазных работ;</w:t>
      </w:r>
    </w:p>
    <w:p w:rsidR="007616B8" w:rsidRPr="00C20630" w:rsidRDefault="007616B8" w:rsidP="007616B8">
      <w:pPr>
        <w:pStyle w:val="6"/>
        <w:numPr>
          <w:ilvl w:val="0"/>
          <w:numId w:val="4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 w:rsidRPr="00E9435B">
        <w:t>огневых (электросварочных) работ;</w:t>
      </w:r>
    </w:p>
    <w:p w:rsidR="007616B8" w:rsidRPr="00C20630" w:rsidRDefault="007616B8" w:rsidP="007616B8">
      <w:pPr>
        <w:pStyle w:val="6"/>
        <w:numPr>
          <w:ilvl w:val="0"/>
          <w:numId w:val="4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 w:rsidRPr="00E9435B">
        <w:t>работ с грузоподъёмными механизмами;</w:t>
      </w:r>
    </w:p>
    <w:p w:rsidR="007616B8" w:rsidRPr="00E9435B" w:rsidRDefault="007616B8" w:rsidP="007616B8">
      <w:pPr>
        <w:pStyle w:val="6"/>
        <w:numPr>
          <w:ilvl w:val="0"/>
          <w:numId w:val="4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 w:rsidRPr="00E9435B">
        <w:t>другие специальные виды работ.</w:t>
      </w:r>
    </w:p>
    <w:p w:rsidR="007616B8" w:rsidRPr="00E9435B" w:rsidRDefault="007616B8" w:rsidP="007616B8">
      <w:pPr>
        <w:pStyle w:val="6"/>
        <w:shd w:val="clear" w:color="auto" w:fill="auto"/>
        <w:spacing w:after="0" w:line="346" w:lineRule="exact"/>
        <w:ind w:left="1134" w:right="60" w:firstLine="0"/>
        <w:jc w:val="both"/>
      </w:pPr>
      <w:r w:rsidRPr="00E9435B">
        <w:t>Подрядчик</w:t>
      </w:r>
      <w:r>
        <w:t xml:space="preserve"> </w:t>
      </w:r>
      <w:r w:rsidRPr="00E9435B">
        <w:t xml:space="preserve">обязан предоставить списки лиц, ответственных за безопасное проведение работ, в </w:t>
      </w:r>
      <w:proofErr w:type="spellStart"/>
      <w:r w:rsidRPr="00E9435B">
        <w:t>т.ч</w:t>
      </w:r>
      <w:proofErr w:type="spellEnd"/>
      <w:r w:rsidRPr="00E9435B">
        <w:t>. лиц, имеющих право выдачи нарядов и распоряжений, ответственных руководителей работ, производителей работ, членов бригады с указанием группы по электробезопасности (при необходимости).</w:t>
      </w:r>
    </w:p>
    <w:p w:rsidR="007616B8" w:rsidRPr="00E9435B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 w:rsidRPr="00616E73">
        <w:t xml:space="preserve">Персонал </w:t>
      </w:r>
      <w:r>
        <w:t xml:space="preserve">Подрядчика </w:t>
      </w:r>
      <w:r w:rsidRPr="00616E73">
        <w:t xml:space="preserve">обязан выполнять правила внутреннего распорядка, действующего на </w:t>
      </w:r>
      <w:proofErr w:type="spellStart"/>
      <w:r w:rsidRPr="00616E73">
        <w:t>энергопредприятии</w:t>
      </w:r>
      <w:proofErr w:type="spellEnd"/>
      <w:r>
        <w:t>.</w:t>
      </w:r>
    </w:p>
    <w:p w:rsidR="007616B8" w:rsidRPr="00C20630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>
        <w:t>Желательно н</w:t>
      </w:r>
      <w:r w:rsidRPr="00AB2034">
        <w:t>аличие у Подрядчика</w:t>
      </w:r>
      <w:r>
        <w:t xml:space="preserve"> </w:t>
      </w:r>
      <w:r w:rsidRPr="00AB2034">
        <w:t>материально-технической базы</w:t>
      </w:r>
      <w:r>
        <w:t xml:space="preserve"> в районе выполнения работ.</w:t>
      </w:r>
    </w:p>
    <w:p w:rsidR="007616B8" w:rsidRPr="00C20630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 w:rsidRPr="00616E73">
        <w:t>Персонал подрядной организации обязан соблюдать требование Стандарта организации о мерах безопасности при работе с асбестом и асбестосодержащими материалами, а также включать аналогичные усл</w:t>
      </w:r>
      <w:r>
        <w:t>овия во все договора субподряда.</w:t>
      </w:r>
    </w:p>
    <w:p w:rsidR="007616B8" w:rsidRPr="00C20630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 w:rsidRPr="00616E73">
        <w:t>Подрядчик</w:t>
      </w:r>
      <w:r>
        <w:t xml:space="preserve"> </w:t>
      </w:r>
      <w:r w:rsidR="00D042FC">
        <w:t>о</w:t>
      </w:r>
      <w:r w:rsidRPr="00616E73">
        <w:t xml:space="preserve">бязан обеспечить свой персонал необходимыми средствами индивидуальной защиты, спецодеждой и </w:t>
      </w:r>
      <w:proofErr w:type="spellStart"/>
      <w:r w:rsidRPr="00616E73">
        <w:t>спецобувью</w:t>
      </w:r>
      <w:proofErr w:type="spellEnd"/>
      <w:r w:rsidRPr="00616E73">
        <w:t xml:space="preserve"> в соответствии с типовыми отраслевыми нормами, а также всеми необходимыми и</w:t>
      </w:r>
      <w:r>
        <w:t>нструментами и приспособлениями.</w:t>
      </w:r>
    </w:p>
    <w:p w:rsidR="007616B8" w:rsidRPr="00E9435B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 w:rsidRPr="00616E73">
        <w:t>Работы должны выполняться специализированными организациями, имеющими опыт работы на аналогичном оборудовании, располагающими техническими средствами, необходимыми для</w:t>
      </w:r>
      <w:r>
        <w:t xml:space="preserve"> качественного выполнения Работ.</w:t>
      </w:r>
    </w:p>
    <w:p w:rsidR="007616B8" w:rsidRPr="00C860C6" w:rsidRDefault="007616B8" w:rsidP="008B3CAC">
      <w:pPr>
        <w:pStyle w:val="6"/>
        <w:numPr>
          <w:ilvl w:val="1"/>
          <w:numId w:val="11"/>
        </w:numPr>
        <w:tabs>
          <w:tab w:val="left" w:pos="404"/>
        </w:tabs>
        <w:spacing w:after="0" w:line="346" w:lineRule="exact"/>
        <w:ind w:left="1145" w:right="62"/>
        <w:jc w:val="both"/>
      </w:pPr>
      <w:r>
        <w:t xml:space="preserve">В случае привлечения субподрядных организаций, </w:t>
      </w:r>
      <w:r w:rsidRPr="00C860C6">
        <w:t xml:space="preserve">Подрядчик обязан предоставить документы привлекаемых субподрядных организаций </w:t>
      </w:r>
      <w:r>
        <w:t xml:space="preserve">в объёме, аналогично </w:t>
      </w:r>
      <w:proofErr w:type="gramStart"/>
      <w:r>
        <w:t>предъявляемым</w:t>
      </w:r>
      <w:proofErr w:type="gramEnd"/>
      <w:r>
        <w:t xml:space="preserve"> к основному Подрядчику, </w:t>
      </w:r>
      <w:r w:rsidRPr="00E9435B">
        <w:t>на этапе проведения</w:t>
      </w:r>
      <w:r w:rsidRPr="00C860C6">
        <w:t xml:space="preserve"> закупочной процедуры. </w:t>
      </w:r>
    </w:p>
    <w:p w:rsidR="007616B8" w:rsidRDefault="007616B8" w:rsidP="008B3CAC">
      <w:pPr>
        <w:pStyle w:val="6"/>
        <w:numPr>
          <w:ilvl w:val="1"/>
          <w:numId w:val="11"/>
        </w:numPr>
        <w:tabs>
          <w:tab w:val="left" w:pos="404"/>
        </w:tabs>
        <w:spacing w:after="0" w:line="346" w:lineRule="exact"/>
        <w:ind w:left="1145" w:right="62"/>
        <w:jc w:val="both"/>
      </w:pPr>
      <w:r>
        <w:t>Ответственность за действия субподрядных организаций в целом перед Заказчиком несёт Подрядчик.</w:t>
      </w:r>
    </w:p>
    <w:p w:rsidR="007616B8" w:rsidRPr="00C20630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 w:rsidRPr="00AB2034">
        <w:t>Наличие необходимой оснастки, средств малой механизации, электро-</w:t>
      </w:r>
      <w:proofErr w:type="spellStart"/>
      <w:r w:rsidRPr="00AB2034">
        <w:t>пневмоинструмента</w:t>
      </w:r>
      <w:proofErr w:type="spellEnd"/>
      <w:r w:rsidRPr="00AB2034">
        <w:t xml:space="preserve">, </w:t>
      </w:r>
      <w:proofErr w:type="spellStart"/>
      <w:r w:rsidRPr="00AB2034">
        <w:t>специнструмента</w:t>
      </w:r>
      <w:proofErr w:type="spellEnd"/>
      <w:r w:rsidRPr="00AB2034">
        <w:t>, приспособлений и т.п. за исключением предоставляемых Заказчиком стационарных грузоподъемных машин, установленных на объектах ремонта</w:t>
      </w:r>
      <w:r>
        <w:t>.</w:t>
      </w:r>
    </w:p>
    <w:p w:rsidR="007616B8" w:rsidRPr="00C20630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 w:rsidRPr="00616E73">
        <w:t xml:space="preserve">Наличие у Подрядчика положительных референций </w:t>
      </w:r>
      <w:r>
        <w:t>на выполнение аналогичных Работ</w:t>
      </w:r>
      <w:r w:rsidR="00D042FC">
        <w:t>.</w:t>
      </w:r>
    </w:p>
    <w:p w:rsidR="007616B8" w:rsidRPr="00C20630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 w:rsidRPr="00616E73">
        <w:t>Подрядчик</w:t>
      </w:r>
      <w:r w:rsidR="00D042FC">
        <w:t xml:space="preserve"> </w:t>
      </w:r>
      <w:r w:rsidRPr="00616E73">
        <w:t>обязан ежемесячно предоставлять табель рабочего времени персонала, занятого на выполнении работ в соответствии с</w:t>
      </w:r>
      <w:r>
        <w:t xml:space="preserve"> настоящим Техническим заданием.</w:t>
      </w:r>
    </w:p>
    <w:p w:rsidR="007616B8" w:rsidRPr="00C20630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>
        <w:t xml:space="preserve">В составе конкурсной документации </w:t>
      </w:r>
      <w:r w:rsidR="00913ADA">
        <w:t>желательно</w:t>
      </w:r>
      <w:r>
        <w:t xml:space="preserve"> представ</w:t>
      </w:r>
      <w:r w:rsidR="00913ADA">
        <w:t>ить</w:t>
      </w:r>
      <w:r>
        <w:t>:</w:t>
      </w:r>
    </w:p>
    <w:p w:rsidR="007616B8" w:rsidRPr="006B2299" w:rsidRDefault="007616B8" w:rsidP="007616B8">
      <w:pPr>
        <w:pStyle w:val="6"/>
        <w:numPr>
          <w:ilvl w:val="0"/>
          <w:numId w:val="2"/>
        </w:numPr>
        <w:tabs>
          <w:tab w:val="left" w:pos="404"/>
        </w:tabs>
        <w:spacing w:line="346" w:lineRule="exact"/>
        <w:ind w:right="60"/>
        <w:jc w:val="both"/>
      </w:pPr>
      <w:r>
        <w:t>информаци</w:t>
      </w:r>
      <w:r w:rsidR="00913ADA">
        <w:t>ю</w:t>
      </w:r>
      <w:r>
        <w:t xml:space="preserve"> о наличии</w:t>
      </w:r>
      <w:r w:rsidRPr="00616E73">
        <w:t xml:space="preserve"> системы управления охраной труда (СУОТ) подтвержденной документально</w:t>
      </w:r>
      <w:r>
        <w:t xml:space="preserve"> в соответствии с </w:t>
      </w:r>
      <w:r w:rsidRPr="00911A38">
        <w:t>ГОСТ 12.0.230-2007 МЕЖГОСУДАРСТВЕННЫЙ СТАНДАРТ. СИСТЕМА СТАНДАРТОВ БЕЗОПАСНОСТИ ТРУДА. СИСТЕМЫ УПРАВЛЕНИЯ ОХ</w:t>
      </w:r>
      <w:r>
        <w:t>РАНОЙ ТРУДА. ОБЩИЕ ТРЕБОВАНИЯ, в</w:t>
      </w:r>
      <w:r w:rsidRPr="00911A38">
        <w:t>веден в действие</w:t>
      </w:r>
      <w:r>
        <w:t xml:space="preserve"> п</w:t>
      </w:r>
      <w:r w:rsidRPr="00911A38">
        <w:t xml:space="preserve">риказом </w:t>
      </w:r>
      <w:proofErr w:type="spellStart"/>
      <w:r w:rsidRPr="00911A38">
        <w:t>Ростехрегулирования</w:t>
      </w:r>
      <w:proofErr w:type="spellEnd"/>
      <w:r w:rsidRPr="00911A38">
        <w:t xml:space="preserve"> от 10 июля 2007 г. N 169-ст.</w:t>
      </w:r>
      <w:r w:rsidRPr="00616E73">
        <w:t xml:space="preserve"> (приветствуется предоставление сертификата соответствия СУОТ на соответствие системе менеджмента </w:t>
      </w:r>
      <w:r w:rsidRPr="00C20630">
        <w:t>OHSAS</w:t>
      </w:r>
      <w:r w:rsidRPr="00616E73">
        <w:t xml:space="preserve"> 18001-2007</w:t>
      </w:r>
      <w:proofErr w:type="gramStart"/>
      <w:r w:rsidRPr="00616E73">
        <w:t xml:space="preserve"> </w:t>
      </w:r>
      <w:r>
        <w:t>)</w:t>
      </w:r>
      <w:proofErr w:type="gramEnd"/>
      <w:r>
        <w:t>;</w:t>
      </w:r>
    </w:p>
    <w:p w:rsidR="007616B8" w:rsidRPr="00C20630" w:rsidRDefault="007616B8" w:rsidP="007616B8">
      <w:pPr>
        <w:pStyle w:val="6"/>
        <w:numPr>
          <w:ilvl w:val="0"/>
          <w:numId w:val="2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>
        <w:t>копи</w:t>
      </w:r>
      <w:r w:rsidR="00913ADA">
        <w:t>ю</w:t>
      </w:r>
      <w:r w:rsidRPr="00616E73">
        <w:t xml:space="preserve"> приказа по организации работы постоянно-действующей комиссии по проверке знаний работников организации. </w:t>
      </w:r>
      <w:proofErr w:type="gramStart"/>
      <w:r w:rsidRPr="00616E73">
        <w:t>Копии удостоверений всех членов постоянно-действующей комиссии по проверке знаний работников организации;</w:t>
      </w:r>
      <w:proofErr w:type="gramEnd"/>
    </w:p>
    <w:p w:rsidR="007616B8" w:rsidRPr="00C20630" w:rsidRDefault="007616B8" w:rsidP="007616B8">
      <w:pPr>
        <w:pStyle w:val="6"/>
        <w:numPr>
          <w:ilvl w:val="0"/>
          <w:numId w:val="2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proofErr w:type="gramStart"/>
      <w:r>
        <w:t>с</w:t>
      </w:r>
      <w:r w:rsidRPr="003731E1">
        <w:t>ведения о травматизме на производстве и профессиональных заболеваниях (форма №7-травматизм Приказ Росстата: от 02.07.2008 № 153) за последние 3 года, заверенные статистическим органом.</w:t>
      </w:r>
      <w:proofErr w:type="gramEnd"/>
    </w:p>
    <w:p w:rsidR="007616B8" w:rsidRPr="00E9435B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>
        <w:t>Подрядчик обязан обеспечить сохранность</w:t>
      </w:r>
      <w:r w:rsidRPr="003731E1">
        <w:t xml:space="preserve"> материалов, оборудования и другого имущества на территории рабочей зоны от начала работ до их завершения и приемки Заказчиком выполненных работ</w:t>
      </w:r>
      <w:r>
        <w:t>.</w:t>
      </w:r>
    </w:p>
    <w:p w:rsidR="007616B8" w:rsidRPr="003617F7" w:rsidRDefault="007616B8" w:rsidP="008B3CAC">
      <w:pPr>
        <w:pStyle w:val="70"/>
        <w:numPr>
          <w:ilvl w:val="0"/>
          <w:numId w:val="11"/>
        </w:numPr>
        <w:shd w:val="clear" w:color="auto" w:fill="auto"/>
        <w:tabs>
          <w:tab w:val="left" w:pos="786"/>
        </w:tabs>
        <w:spacing w:before="0" w:after="0" w:line="346" w:lineRule="exact"/>
      </w:pPr>
      <w:bookmarkStart w:id="1" w:name="bookmark4"/>
      <w:r w:rsidRPr="003617F7">
        <w:t>Требования к выполнению Работ</w:t>
      </w:r>
      <w:bookmarkEnd w:id="1"/>
      <w:r w:rsidRPr="003617F7">
        <w:t>.</w:t>
      </w:r>
    </w:p>
    <w:p w:rsidR="007616B8" w:rsidRDefault="007616B8" w:rsidP="00913ADA">
      <w:pPr>
        <w:pStyle w:val="6"/>
        <w:numPr>
          <w:ilvl w:val="1"/>
          <w:numId w:val="11"/>
        </w:numPr>
        <w:shd w:val="clear" w:color="auto" w:fill="auto"/>
        <w:tabs>
          <w:tab w:val="left" w:pos="462"/>
        </w:tabs>
        <w:spacing w:after="0" w:line="346" w:lineRule="exact"/>
        <w:ind w:right="60"/>
        <w:jc w:val="both"/>
      </w:pPr>
      <w:r>
        <w:t>Работы должны быть выполнены</w:t>
      </w:r>
      <w:r w:rsidR="00D042FC">
        <w:t xml:space="preserve"> </w:t>
      </w:r>
      <w:r>
        <w:t>в соответствии с</w:t>
      </w:r>
      <w:r w:rsidRPr="0028658A">
        <w:t xml:space="preserve"> действующими правилами безопасности</w:t>
      </w:r>
      <w:r>
        <w:t xml:space="preserve">, </w:t>
      </w:r>
      <w:r w:rsidRPr="0028658A">
        <w:t>руководящими документами</w:t>
      </w:r>
      <w:r>
        <w:t>, правилами проектирования, приемки и другими действующими нормативными актами и нормативно-техническими документами в рамках настоящего Технического задания</w:t>
      </w:r>
      <w:r w:rsidRPr="0028658A">
        <w:t>, в том числе:</w:t>
      </w:r>
    </w:p>
    <w:p w:rsidR="007616B8" w:rsidRPr="006B2299" w:rsidRDefault="007616B8" w:rsidP="007616B8">
      <w:pPr>
        <w:pStyle w:val="6"/>
        <w:numPr>
          <w:ilvl w:val="0"/>
          <w:numId w:val="2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  <w:rPr>
          <w:i/>
        </w:rPr>
      </w:pPr>
      <w:r w:rsidRPr="00645841">
        <w:t>Регламент организации. Система менеджмента охраны здоровья и безопасности труда. Правила техники безопасности для подрядных организаций. РО-БРиИ-01.</w:t>
      </w:r>
    </w:p>
    <w:p w:rsidR="007616B8" w:rsidRDefault="007616B8" w:rsidP="007616B8">
      <w:pPr>
        <w:pStyle w:val="6"/>
        <w:numPr>
          <w:ilvl w:val="0"/>
          <w:numId w:val="2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>
        <w:t>СО 34.04.181-2003 «Правила организации технического обслуживания и ремонта оборудования, зданий и сооружений электростанций и сетей», 2004</w:t>
      </w:r>
      <w:r w:rsidRPr="006B2299">
        <w:t>;</w:t>
      </w:r>
    </w:p>
    <w:p w:rsidR="007616B8" w:rsidRDefault="007616B8" w:rsidP="007616B8">
      <w:pPr>
        <w:pStyle w:val="6"/>
        <w:numPr>
          <w:ilvl w:val="0"/>
          <w:numId w:val="2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>
        <w:t>«ПТЭ электрических станций и сетей РФ», 2003;</w:t>
      </w:r>
    </w:p>
    <w:p w:rsidR="007616B8" w:rsidRDefault="007616B8" w:rsidP="007616B8">
      <w:pPr>
        <w:pStyle w:val="6"/>
        <w:numPr>
          <w:ilvl w:val="0"/>
          <w:numId w:val="2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 w:rsidRPr="006B2299">
        <w:t xml:space="preserve">РД 153-34.0-03.150-00, ПОТ </w:t>
      </w:r>
      <w:proofErr w:type="gramStart"/>
      <w:r w:rsidRPr="006B2299">
        <w:t>Р</w:t>
      </w:r>
      <w:proofErr w:type="gramEnd"/>
      <w:r w:rsidRPr="006B2299">
        <w:t xml:space="preserve"> М-016-2001 «Межотраслевые правила по охране труда (правила безопасности) при эксплуатации электроустановок»;</w:t>
      </w:r>
    </w:p>
    <w:p w:rsidR="007616B8" w:rsidRDefault="007616B8" w:rsidP="007616B8">
      <w:pPr>
        <w:pStyle w:val="6"/>
        <w:numPr>
          <w:ilvl w:val="0"/>
          <w:numId w:val="2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 w:rsidRPr="00C20630">
        <w:t>РД 153-34.0-03.301-00 «Правила пожарной безопасности для энергетических предприятий»;</w:t>
      </w:r>
    </w:p>
    <w:p w:rsidR="007616B8" w:rsidRDefault="007616B8" w:rsidP="007616B8">
      <w:pPr>
        <w:pStyle w:val="6"/>
        <w:numPr>
          <w:ilvl w:val="0"/>
          <w:numId w:val="2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>
        <w:t>ПБ-10-382-00 «Правила устройства и безопасной эксплуатации грузоподъёмных кранов»;</w:t>
      </w:r>
    </w:p>
    <w:p w:rsidR="007616B8" w:rsidRDefault="007616B8" w:rsidP="007616B8">
      <w:pPr>
        <w:pStyle w:val="6"/>
        <w:numPr>
          <w:ilvl w:val="0"/>
          <w:numId w:val="2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>
        <w:t>ПОТ РМ-012-2000 «Межотраслевые правила при работе на высоте»;</w:t>
      </w:r>
    </w:p>
    <w:p w:rsidR="007616B8" w:rsidRDefault="007616B8" w:rsidP="007616B8">
      <w:pPr>
        <w:pStyle w:val="6"/>
        <w:numPr>
          <w:ilvl w:val="0"/>
          <w:numId w:val="2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>
        <w:t>ПБ 03-576-03 «Правила устройства и безопасной эксплуатации сосудов, работающих под давлением»;</w:t>
      </w:r>
    </w:p>
    <w:p w:rsidR="007616B8" w:rsidRDefault="007616B8" w:rsidP="007616B8">
      <w:pPr>
        <w:pStyle w:val="6"/>
        <w:numPr>
          <w:ilvl w:val="0"/>
          <w:numId w:val="2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>
        <w:t>РД 34.03.201-97 «Правила техники безопасности при эксплуатации тепломеханического оборудования электростанций и тепловых сетей»;</w:t>
      </w:r>
    </w:p>
    <w:p w:rsidR="007616B8" w:rsidRDefault="007616B8" w:rsidP="007616B8">
      <w:pPr>
        <w:pStyle w:val="6"/>
        <w:numPr>
          <w:ilvl w:val="0"/>
          <w:numId w:val="2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>
        <w:t xml:space="preserve">СанПиН 2.2.3.2887-11 </w:t>
      </w:r>
      <w:r w:rsidRPr="00E9435B">
        <w:t xml:space="preserve">«Гигиенические требования при производстве и использовании хризотила и </w:t>
      </w:r>
      <w:proofErr w:type="spellStart"/>
      <w:r w:rsidRPr="00E9435B">
        <w:t>хризотилсодержащих</w:t>
      </w:r>
      <w:proofErr w:type="spellEnd"/>
      <w:r w:rsidRPr="00E9435B">
        <w:t xml:space="preserve"> материалов»;</w:t>
      </w:r>
    </w:p>
    <w:p w:rsidR="007616B8" w:rsidRDefault="007616B8" w:rsidP="007616B8">
      <w:pPr>
        <w:pStyle w:val="6"/>
        <w:numPr>
          <w:ilvl w:val="0"/>
          <w:numId w:val="2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 w:rsidRPr="006B2299">
        <w:t>Стандарт организации «О мерах безопасности при работе с асбестом и асбестосодержащими материалами на объектах ОАО «ОГК-4»</w:t>
      </w:r>
      <w:r>
        <w:t>;</w:t>
      </w:r>
    </w:p>
    <w:p w:rsidR="007616B8" w:rsidRDefault="007616B8" w:rsidP="00D042FC">
      <w:pPr>
        <w:pStyle w:val="6"/>
        <w:numPr>
          <w:ilvl w:val="0"/>
          <w:numId w:val="2"/>
        </w:numPr>
        <w:shd w:val="clear" w:color="auto" w:fill="auto"/>
        <w:tabs>
          <w:tab w:val="left" w:pos="404"/>
        </w:tabs>
        <w:spacing w:after="0" w:line="346" w:lineRule="exact"/>
        <w:ind w:right="60"/>
        <w:jc w:val="both"/>
      </w:pPr>
      <w:r w:rsidRPr="00E9435B">
        <w:t>ПБ 12-529-03</w:t>
      </w:r>
      <w:r w:rsidRPr="000962C9">
        <w:t xml:space="preserve"> </w:t>
      </w:r>
      <w:r>
        <w:t xml:space="preserve">Правила безопасности </w:t>
      </w:r>
      <w:r w:rsidRPr="00E9435B">
        <w:t xml:space="preserve">систем газораспределения и </w:t>
      </w:r>
      <w:proofErr w:type="spellStart"/>
      <w:r w:rsidRPr="00E9435B">
        <w:t>газопотребления</w:t>
      </w:r>
      <w:proofErr w:type="spellEnd"/>
      <w:r w:rsidR="00D042FC">
        <w:t>.</w:t>
      </w:r>
    </w:p>
    <w:p w:rsidR="007616B8" w:rsidRPr="00C20630" w:rsidRDefault="007616B8" w:rsidP="00913ADA">
      <w:pPr>
        <w:pStyle w:val="6"/>
        <w:numPr>
          <w:ilvl w:val="1"/>
          <w:numId w:val="11"/>
        </w:numPr>
        <w:shd w:val="clear" w:color="auto" w:fill="auto"/>
        <w:tabs>
          <w:tab w:val="left" w:pos="462"/>
        </w:tabs>
        <w:spacing w:after="0" w:line="346" w:lineRule="exact"/>
        <w:ind w:left="851" w:right="60"/>
        <w:jc w:val="both"/>
      </w:pPr>
      <w:r>
        <w:tab/>
      </w:r>
      <w:r w:rsidRPr="00F8190E">
        <w:t>Подрядчик</w:t>
      </w:r>
      <w:r>
        <w:t xml:space="preserve"> обязан выполнить работы</w:t>
      </w:r>
      <w:r w:rsidR="00D042FC">
        <w:t xml:space="preserve"> </w:t>
      </w:r>
      <w:r>
        <w:t xml:space="preserve">в соответствии с техническими условиями, технологическими картами, технологическими процессами, заводскими инструкциями, ремонтными формулярами и чертежами или проектом производства работ (ППР). При отсутствии вышеперечисленных документов Подрядчик (Исполнитель) обязан разработать ППР в соответствии с РД 153-34.0-20.608-2003 «Методические указания, проект производства работ для ремонта энергетического оборудования электростанций, требования к составу, содержанию и оформлению» </w:t>
      </w:r>
      <w:r w:rsidRPr="00F8190E">
        <w:t xml:space="preserve">и представить его  Заказчику для утверждения  за 30 календарных дней до начала выполнения </w:t>
      </w:r>
      <w:r>
        <w:t>работ.</w:t>
      </w:r>
    </w:p>
    <w:p w:rsidR="007616B8" w:rsidRPr="00C20630" w:rsidRDefault="007616B8" w:rsidP="008B3CAC">
      <w:pPr>
        <w:pStyle w:val="70"/>
        <w:numPr>
          <w:ilvl w:val="0"/>
          <w:numId w:val="11"/>
        </w:numPr>
        <w:shd w:val="clear" w:color="auto" w:fill="auto"/>
        <w:tabs>
          <w:tab w:val="left" w:pos="786"/>
        </w:tabs>
        <w:spacing w:before="0" w:after="0" w:line="346" w:lineRule="exact"/>
      </w:pPr>
      <w:r w:rsidRPr="00C20630">
        <w:t xml:space="preserve">Требования к применяемым </w:t>
      </w:r>
      <w:r>
        <w:t xml:space="preserve">оборудованию, </w:t>
      </w:r>
      <w:r w:rsidRPr="00C20630">
        <w:t>материалам и запасным частям:</w:t>
      </w:r>
    </w:p>
    <w:p w:rsidR="007616B8" w:rsidRPr="00C20630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62"/>
        </w:tabs>
        <w:spacing w:after="0" w:line="346" w:lineRule="exact"/>
        <w:ind w:right="60"/>
        <w:jc w:val="both"/>
      </w:pPr>
      <w:r w:rsidRPr="00C20630">
        <w:t>Работы</w:t>
      </w:r>
      <w:r>
        <w:t xml:space="preserve"> </w:t>
      </w:r>
      <w:r w:rsidRPr="00C20630">
        <w:t>в объеме Технического задания выполняются</w:t>
      </w:r>
      <w:r>
        <w:t xml:space="preserve"> </w:t>
      </w:r>
      <w:r w:rsidR="00D042FC">
        <w:t>с</w:t>
      </w:r>
      <w:r w:rsidRPr="00C20630">
        <w:t xml:space="preserve"> применением</w:t>
      </w:r>
      <w:r>
        <w:t xml:space="preserve"> </w:t>
      </w:r>
      <w:r w:rsidRPr="00C20630">
        <w:t>материалов Подрядчика</w:t>
      </w:r>
      <w:r>
        <w:t xml:space="preserve">. Перечень материалов, поставляемых Подрядчиком, указан в приложении </w:t>
      </w:r>
      <w:r w:rsidR="00D042FC">
        <w:t>1</w:t>
      </w:r>
      <w:r>
        <w:t xml:space="preserve"> к настоящему ТЗ.</w:t>
      </w:r>
    </w:p>
    <w:p w:rsidR="007616B8" w:rsidRPr="00C20630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62"/>
        </w:tabs>
        <w:spacing w:after="0" w:line="346" w:lineRule="exact"/>
        <w:ind w:right="60"/>
        <w:jc w:val="both"/>
      </w:pPr>
      <w:r w:rsidRPr="00C20630">
        <w:t>В период проведения закупочной процедуры, Участник предоставляет ведомость МТР, необходимых для выполнения работ</w:t>
      </w:r>
      <w:r>
        <w:t>,</w:t>
      </w:r>
      <w:r w:rsidRPr="00C20630">
        <w:t xml:space="preserve"> с указанием их стоимости и сроков поставки.</w:t>
      </w:r>
      <w:r>
        <w:t xml:space="preserve"> </w:t>
      </w:r>
    </w:p>
    <w:p w:rsidR="007616B8" w:rsidRPr="00C20630" w:rsidRDefault="00D042FC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62"/>
        </w:tabs>
        <w:spacing w:after="0" w:line="346" w:lineRule="exact"/>
        <w:ind w:right="60"/>
        <w:jc w:val="both"/>
      </w:pPr>
      <w:r>
        <w:t>М</w:t>
      </w:r>
      <w:r w:rsidR="007616B8" w:rsidRPr="00C20630">
        <w:t>атериалы, поставляемые Подрядчиком, Подрядчик приобретает самостоятельно за счёт своих оборотных средств. Подрядчик осуществляет доставку материалов,  комплектующих изделий до места выполнения работ своими силами и за свой счет.</w:t>
      </w:r>
    </w:p>
    <w:p w:rsidR="007616B8" w:rsidRPr="00E9435B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62"/>
        </w:tabs>
        <w:spacing w:after="0" w:line="346" w:lineRule="exact"/>
        <w:ind w:right="60"/>
        <w:jc w:val="both"/>
      </w:pPr>
      <w:proofErr w:type="gramStart"/>
      <w:r w:rsidRPr="00C20630">
        <w:t xml:space="preserve">Вновь устанавливаемые </w:t>
      </w:r>
      <w:r>
        <w:t xml:space="preserve">оборудование, запасные части и </w:t>
      </w:r>
      <w:r w:rsidRPr="00C20630">
        <w:t xml:space="preserve">материалы должны быть новыми, не бывшими в употреблении, сертифицированы в установленном порядке и иметь сертификаты соответствия, качества, безопасности, паспорта, </w:t>
      </w:r>
      <w:r>
        <w:t>санитарно-</w:t>
      </w:r>
      <w:r w:rsidRPr="00C20630">
        <w:t xml:space="preserve">эпидемиологические заключения и гигиенические заключения, </w:t>
      </w:r>
      <w:r>
        <w:t>разрешения на применение,</w:t>
      </w:r>
      <w:r w:rsidRPr="00C20630">
        <w:t xml:space="preserve"> прочие обязательные документы, дающие участнику право на поставку  данной продукции.</w:t>
      </w:r>
      <w:proofErr w:type="gramEnd"/>
      <w:r>
        <w:t xml:space="preserve"> </w:t>
      </w:r>
      <w:r w:rsidRPr="00335211">
        <w:t>Подрядчик обязан представить Заказчику все копии сертификатов</w:t>
      </w:r>
      <w:r>
        <w:t>, заключений, разрешений и т.д.</w:t>
      </w:r>
      <w:r w:rsidRPr="00335211">
        <w:t xml:space="preserve"> нотариально заверенные, либо сертификаты заверяются Заказчиком </w:t>
      </w:r>
      <w:proofErr w:type="gramStart"/>
      <w:r w:rsidRPr="00335211">
        <w:t>по</w:t>
      </w:r>
      <w:proofErr w:type="gramEnd"/>
      <w:r w:rsidRPr="00335211">
        <w:t xml:space="preserve"> предоставлении оригинала</w:t>
      </w:r>
      <w:r w:rsidR="00D042FC">
        <w:t>.</w:t>
      </w:r>
    </w:p>
    <w:p w:rsidR="007616B8" w:rsidRPr="00C20630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62"/>
        </w:tabs>
        <w:spacing w:after="0" w:line="346" w:lineRule="exact"/>
        <w:ind w:right="60"/>
        <w:jc w:val="both"/>
      </w:pPr>
      <w:r w:rsidRPr="00335211">
        <w:t>Входной контроль материалов поставляемых Подрядчиком в соответствии с ГОСТ 24297-87(2001) осуществляется комиссией с участием представителей Заказчика и Подрядчика.</w:t>
      </w:r>
    </w:p>
    <w:p w:rsidR="007616B8" w:rsidRPr="00C20630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62"/>
        </w:tabs>
        <w:spacing w:after="0" w:line="346" w:lineRule="exact"/>
        <w:ind w:right="60"/>
        <w:jc w:val="both"/>
      </w:pPr>
      <w:r w:rsidRPr="00C20630">
        <w:t>При проведении работ должны использоваться сертифицированные материалы на основании федеральных законов РФ №184-ФЗ от 27.12.2002г. «О техническом регулировании» и №123-ФЗ от 22.07.2008г. «Технический регламент о требованиях пожарной безопасности».</w:t>
      </w:r>
    </w:p>
    <w:p w:rsidR="007616B8" w:rsidRPr="00533AAF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62"/>
        </w:tabs>
        <w:spacing w:after="0" w:line="346" w:lineRule="exact"/>
        <w:ind w:right="60"/>
        <w:jc w:val="both"/>
      </w:pPr>
      <w:r w:rsidRPr="00533AAF">
        <w:t>В случае использования при выполнении работ по ремонту запасных частей, произведенных не на заводе-изготовителе оборудования, данные запасные части должны сопровождаться документами, полученными от завода-изготовителя оборудования, разрешающих использование данных запасных частей на данном оборудовании.</w:t>
      </w:r>
    </w:p>
    <w:p w:rsidR="007616B8" w:rsidRPr="00916748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62"/>
        </w:tabs>
        <w:spacing w:after="0" w:line="346" w:lineRule="exact"/>
        <w:ind w:right="60"/>
        <w:jc w:val="both"/>
      </w:pPr>
      <w:r w:rsidRPr="00533AAF">
        <w:t>При проведении работ на объектах Заказчика категорически запрещено применение асбеста и асбестосодержащих материалов.</w:t>
      </w:r>
    </w:p>
    <w:p w:rsidR="007616B8" w:rsidRPr="00E9435B" w:rsidRDefault="007616B8" w:rsidP="008B3CAC">
      <w:pPr>
        <w:pStyle w:val="70"/>
        <w:numPr>
          <w:ilvl w:val="0"/>
          <w:numId w:val="11"/>
        </w:numPr>
        <w:shd w:val="clear" w:color="auto" w:fill="auto"/>
        <w:tabs>
          <w:tab w:val="left" w:pos="786"/>
        </w:tabs>
        <w:spacing w:before="0" w:after="0" w:line="346" w:lineRule="exact"/>
        <w:rPr>
          <w:bCs/>
          <w:i/>
          <w:spacing w:val="-10"/>
        </w:rPr>
      </w:pPr>
      <w:bookmarkStart w:id="2" w:name="bookmark5"/>
      <w:r w:rsidRPr="00CC2DFD">
        <w:t xml:space="preserve">Этапы и сроки выполнения </w:t>
      </w:r>
      <w:r>
        <w:t>Р</w:t>
      </w:r>
      <w:r w:rsidRPr="00CC2DFD">
        <w:t>абот.</w:t>
      </w:r>
      <w:bookmarkEnd w:id="2"/>
    </w:p>
    <w:p w:rsidR="007616B8" w:rsidRPr="006B2299" w:rsidRDefault="007616B8" w:rsidP="008B3CAC">
      <w:pPr>
        <w:pStyle w:val="20"/>
        <w:keepNext/>
        <w:keepLines/>
        <w:numPr>
          <w:ilvl w:val="1"/>
          <w:numId w:val="11"/>
        </w:numPr>
        <w:shd w:val="clear" w:color="auto" w:fill="auto"/>
        <w:spacing w:before="0" w:after="0" w:line="346" w:lineRule="exact"/>
        <w:jc w:val="both"/>
        <w:rPr>
          <w:b/>
          <w:bCs/>
          <w:spacing w:val="-10"/>
        </w:rPr>
      </w:pPr>
      <w:r w:rsidRPr="006B2299">
        <w:rPr>
          <w:spacing w:val="-10"/>
        </w:rPr>
        <w:t>Сроки выполнения Работ:</w:t>
      </w:r>
    </w:p>
    <w:p w:rsidR="007616B8" w:rsidRPr="006B2299" w:rsidRDefault="007616B8" w:rsidP="007616B8">
      <w:pPr>
        <w:pStyle w:val="6"/>
        <w:shd w:val="clear" w:color="auto" w:fill="auto"/>
        <w:spacing w:after="0" w:line="346" w:lineRule="exact"/>
        <w:ind w:left="1418" w:right="60" w:firstLine="0"/>
        <w:jc w:val="both"/>
      </w:pPr>
      <w:r w:rsidRPr="006B2299">
        <w:t>Срок начала выполнения Работ «</w:t>
      </w:r>
      <w:r w:rsidR="00D042FC">
        <w:t>1</w:t>
      </w:r>
      <w:r w:rsidRPr="006B2299">
        <w:t xml:space="preserve">» </w:t>
      </w:r>
      <w:r w:rsidR="00D042FC">
        <w:t xml:space="preserve">августа </w:t>
      </w:r>
      <w:r w:rsidRPr="006B2299">
        <w:t>20</w:t>
      </w:r>
      <w:r w:rsidR="00D042FC">
        <w:t xml:space="preserve">14 </w:t>
      </w:r>
      <w:r w:rsidRPr="006B2299">
        <w:t>года</w:t>
      </w:r>
      <w:r>
        <w:t>;</w:t>
      </w:r>
    </w:p>
    <w:p w:rsidR="007616B8" w:rsidRDefault="007616B8" w:rsidP="007616B8">
      <w:pPr>
        <w:pStyle w:val="6"/>
        <w:shd w:val="clear" w:color="auto" w:fill="auto"/>
        <w:spacing w:after="0" w:line="346" w:lineRule="exact"/>
        <w:ind w:left="1418" w:right="60" w:firstLine="0"/>
        <w:jc w:val="both"/>
      </w:pPr>
      <w:r w:rsidRPr="006B2299">
        <w:t xml:space="preserve">Срок </w:t>
      </w:r>
      <w:r>
        <w:t xml:space="preserve">окончания выполнения Работ </w:t>
      </w:r>
      <w:r w:rsidR="00D042FC">
        <w:t>«31</w:t>
      </w:r>
      <w:r w:rsidRPr="003718A8">
        <w:t xml:space="preserve">» </w:t>
      </w:r>
      <w:r w:rsidR="00D042FC">
        <w:t xml:space="preserve">декабря </w:t>
      </w:r>
      <w:r w:rsidRPr="003718A8">
        <w:t>20</w:t>
      </w:r>
      <w:r w:rsidR="00D042FC">
        <w:t>14 г</w:t>
      </w:r>
      <w:r w:rsidRPr="003718A8">
        <w:t>ода</w:t>
      </w:r>
      <w:r>
        <w:t>.</w:t>
      </w:r>
    </w:p>
    <w:p w:rsidR="007616B8" w:rsidRPr="00C14657" w:rsidRDefault="007616B8" w:rsidP="008B3CAC">
      <w:pPr>
        <w:pStyle w:val="70"/>
        <w:numPr>
          <w:ilvl w:val="0"/>
          <w:numId w:val="11"/>
        </w:numPr>
        <w:shd w:val="clear" w:color="auto" w:fill="auto"/>
        <w:tabs>
          <w:tab w:val="left" w:pos="786"/>
        </w:tabs>
        <w:spacing w:before="0" w:after="0" w:line="346" w:lineRule="exact"/>
      </w:pPr>
      <w:bookmarkStart w:id="3" w:name="bookmark6"/>
      <w:r>
        <w:t>Требования к сдаче-приемке Работ.</w:t>
      </w:r>
      <w:bookmarkEnd w:id="3"/>
    </w:p>
    <w:p w:rsidR="007616B8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357"/>
        </w:tabs>
        <w:spacing w:after="0" w:line="346" w:lineRule="exact"/>
        <w:ind w:right="60"/>
        <w:jc w:val="both"/>
      </w:pPr>
      <w:r>
        <w:t xml:space="preserve">Сдача-приемка Работ осуществляется в соответствии с графиком производства работ. Сдача работ может осуществляться поэтапно и в полном объеме по фактическим объемам выполненных работ путем контрольных обмеров, инспекции всех работ и подписания акта сдачи-приемки формы КС-2 (или Акта приёмки услуг) совместно со сдачей технической документации по выполненным работам. Причем в полном объеме сдача работ должна осуществляться в любом случае, независимо от сдачи отдельных этапов выполняемых работ. </w:t>
      </w:r>
    </w:p>
    <w:p w:rsidR="007616B8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339"/>
        </w:tabs>
        <w:spacing w:after="0" w:line="346" w:lineRule="exact"/>
        <w:ind w:right="60"/>
        <w:jc w:val="both"/>
      </w:pPr>
      <w:r>
        <w:t>Подрядчик обязан уведомлять в письменной форме Заказчика о сдаче работ, скрываемых последующими работами (т.е. работ, приемка и оценка качества которых невозможна иначе как сразу после их выполнения, до момента начала выполнения последующих работ). Если скрытые работы выполнены без приемки Заказчиком, Подрядчик обязан за свой счет вскрыть и предъявить Заказчику любую, указанную Заказчиком часть либо весь объем скрытых работ, с последующим восстановлением вскрытых объемов работ за счет Подрядчика. Приемка Заказчиком скрытых работ оформляется сторонами Актом сдачи-приемки скрытых работ.</w:t>
      </w:r>
    </w:p>
    <w:p w:rsidR="007616B8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339"/>
        </w:tabs>
        <w:spacing w:after="0" w:line="346" w:lineRule="exact"/>
        <w:ind w:right="60"/>
        <w:jc w:val="both"/>
      </w:pPr>
      <w:proofErr w:type="gramStart"/>
      <w:r w:rsidRPr="00C20630">
        <w:t xml:space="preserve">Недостатки работ, обнаруженные в ходе </w:t>
      </w:r>
      <w:r>
        <w:t>сдачи</w:t>
      </w:r>
      <w:r w:rsidRPr="00C20630">
        <w:t xml:space="preserve"> или выявленные в период гарантийной эксплуатации объекта фиксируются</w:t>
      </w:r>
      <w:proofErr w:type="gramEnd"/>
      <w:r w:rsidRPr="00C20630">
        <w:t xml:space="preserve"> в соответствующем акте, подписываемом представителями Заказчика и Подрядчика и, с указанием срока и порядка их устранения.</w:t>
      </w:r>
    </w:p>
    <w:p w:rsidR="007616B8" w:rsidRPr="00C860C6" w:rsidRDefault="007616B8" w:rsidP="008B3CAC">
      <w:pPr>
        <w:pStyle w:val="70"/>
        <w:numPr>
          <w:ilvl w:val="0"/>
          <w:numId w:val="11"/>
        </w:numPr>
        <w:shd w:val="clear" w:color="auto" w:fill="auto"/>
        <w:tabs>
          <w:tab w:val="left" w:pos="786"/>
        </w:tabs>
        <w:spacing w:before="0" w:after="0" w:line="346" w:lineRule="exact"/>
      </w:pPr>
      <w:bookmarkStart w:id="4" w:name="bookmark7"/>
      <w:r>
        <w:t>Документация, предъявляемая Заказчику.</w:t>
      </w:r>
      <w:bookmarkEnd w:id="4"/>
    </w:p>
    <w:p w:rsidR="007616B8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11"/>
        </w:tabs>
        <w:spacing w:after="0" w:line="346" w:lineRule="exact"/>
        <w:ind w:right="60"/>
      </w:pPr>
      <w:r>
        <w:t>Перечень организаций, участвовавших в производстве работ, фамилии ИТР, ответственных за выполнение этих работ.</w:t>
      </w:r>
    </w:p>
    <w:p w:rsidR="007616B8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11"/>
        </w:tabs>
        <w:spacing w:after="0" w:line="346" w:lineRule="exact"/>
        <w:ind w:right="60"/>
      </w:pPr>
      <w:r>
        <w:t>Сертификаты и технические паспорта на материалы, конструкции.</w:t>
      </w:r>
    </w:p>
    <w:p w:rsidR="007616B8" w:rsidRPr="00C20630" w:rsidRDefault="000217A4" w:rsidP="00551141">
      <w:pPr>
        <w:pStyle w:val="6"/>
        <w:numPr>
          <w:ilvl w:val="1"/>
          <w:numId w:val="11"/>
        </w:numPr>
        <w:shd w:val="clear" w:color="auto" w:fill="auto"/>
        <w:tabs>
          <w:tab w:val="left" w:pos="411"/>
        </w:tabs>
        <w:spacing w:after="0" w:line="346" w:lineRule="exact"/>
        <w:ind w:right="60"/>
      </w:pPr>
      <w:r>
        <w:t xml:space="preserve"> </w:t>
      </w:r>
      <w:r w:rsidR="007616B8">
        <w:t>Инструкции по эксплуатации.</w:t>
      </w:r>
    </w:p>
    <w:p w:rsidR="007616B8" w:rsidRPr="00C20630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11"/>
        </w:tabs>
        <w:spacing w:after="0" w:line="346" w:lineRule="exact"/>
        <w:ind w:right="60"/>
      </w:pPr>
      <w:r>
        <w:t>Инструкции по ремонту и техобслуживанию.</w:t>
      </w:r>
    </w:p>
    <w:p w:rsidR="007616B8" w:rsidRPr="00C20630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11"/>
        </w:tabs>
        <w:spacing w:after="0" w:line="346" w:lineRule="exact"/>
        <w:ind w:right="60"/>
      </w:pPr>
      <w:r>
        <w:t>ППР, разработанные в ходе выполнения работ.</w:t>
      </w:r>
    </w:p>
    <w:p w:rsidR="007616B8" w:rsidRPr="00C20630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11"/>
        </w:tabs>
        <w:spacing w:after="0" w:line="346" w:lineRule="exact"/>
        <w:ind w:right="60"/>
      </w:pPr>
      <w:r>
        <w:t>Табели учёта рабочего времени.</w:t>
      </w:r>
    </w:p>
    <w:p w:rsidR="007616B8" w:rsidRPr="00C20630" w:rsidRDefault="007616B8" w:rsidP="008B3CAC">
      <w:pPr>
        <w:pStyle w:val="70"/>
        <w:numPr>
          <w:ilvl w:val="0"/>
          <w:numId w:val="11"/>
        </w:numPr>
        <w:shd w:val="clear" w:color="auto" w:fill="auto"/>
        <w:tabs>
          <w:tab w:val="left" w:pos="786"/>
        </w:tabs>
        <w:spacing w:before="0" w:after="0" w:line="346" w:lineRule="exact"/>
      </w:pPr>
      <w:r>
        <w:t xml:space="preserve"> </w:t>
      </w:r>
      <w:r w:rsidRPr="00C20630">
        <w:rPr>
          <w:rStyle w:val="0pt1"/>
          <w:b w:val="0"/>
        </w:rPr>
        <w:t xml:space="preserve">Гарантия </w:t>
      </w:r>
      <w:r>
        <w:rPr>
          <w:rStyle w:val="0pt1"/>
          <w:b w:val="0"/>
        </w:rPr>
        <w:t xml:space="preserve">Подрядчика </w:t>
      </w:r>
      <w:r w:rsidRPr="00C20630">
        <w:rPr>
          <w:rStyle w:val="0pt1"/>
          <w:b w:val="0"/>
        </w:rPr>
        <w:t>работ.</w:t>
      </w:r>
    </w:p>
    <w:p w:rsidR="007616B8" w:rsidRPr="00C20630" w:rsidRDefault="007616B8" w:rsidP="007616B8">
      <w:pPr>
        <w:pStyle w:val="6"/>
        <w:shd w:val="clear" w:color="auto" w:fill="auto"/>
        <w:spacing w:after="0" w:line="346" w:lineRule="exact"/>
        <w:ind w:left="140" w:firstLine="0"/>
        <w:jc w:val="both"/>
      </w:pPr>
      <w:r>
        <w:t xml:space="preserve">Подрядчик </w:t>
      </w:r>
      <w:r w:rsidRPr="00C20630">
        <w:t>должен гарантировать:</w:t>
      </w:r>
    </w:p>
    <w:p w:rsidR="007616B8" w:rsidRPr="00C20630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11"/>
        </w:tabs>
        <w:spacing w:after="0" w:line="346" w:lineRule="exact"/>
        <w:ind w:right="60"/>
      </w:pPr>
      <w:r w:rsidRPr="00C20630">
        <w:t xml:space="preserve">Надлежащее качество </w:t>
      </w:r>
      <w:r>
        <w:t>Р</w:t>
      </w:r>
      <w:r w:rsidRPr="00C20630">
        <w:t>абот</w:t>
      </w:r>
      <w:r>
        <w:t xml:space="preserve"> </w:t>
      </w:r>
      <w:r w:rsidRPr="00C20630">
        <w:t>в полном объеме в соответствии с проектной документацией и действующей нормативно-технической документацией</w:t>
      </w:r>
      <w:r>
        <w:t>.</w:t>
      </w:r>
    </w:p>
    <w:p w:rsidR="007616B8" w:rsidRPr="00C20630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399"/>
        </w:tabs>
        <w:spacing w:after="0" w:line="346" w:lineRule="exact"/>
        <w:ind w:right="60"/>
      </w:pPr>
      <w:r w:rsidRPr="00C20630">
        <w:t xml:space="preserve">Выполнение всех </w:t>
      </w:r>
      <w:r>
        <w:t>Р</w:t>
      </w:r>
      <w:r w:rsidRPr="00C20630">
        <w:t>абот в установленные сроки</w:t>
      </w:r>
      <w:r>
        <w:t>.</w:t>
      </w:r>
    </w:p>
    <w:p w:rsidR="007616B8" w:rsidRPr="00C20630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11"/>
        </w:tabs>
        <w:spacing w:after="0" w:line="346" w:lineRule="exact"/>
        <w:ind w:right="60"/>
      </w:pPr>
      <w:r w:rsidRPr="00C20630">
        <w:t>Возмещение Заказчику причиненных убытков при обнаружении недостатков в процессе гарантийной эксплуатации объекта</w:t>
      </w:r>
      <w:r>
        <w:t>.</w:t>
      </w:r>
    </w:p>
    <w:p w:rsidR="007616B8" w:rsidRPr="00C20630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411"/>
        </w:tabs>
        <w:spacing w:after="0" w:line="346" w:lineRule="exact"/>
        <w:ind w:right="60"/>
      </w:pPr>
      <w:r>
        <w:t>Подрядчик</w:t>
      </w:r>
      <w:r w:rsidRPr="00C20630">
        <w:t xml:space="preserve"> несет ответственность перед заказчиком за причиненный своими действиями или бездействиями ущерб оборудованию и зданиям Заказчика в размере затрат на восстановление.</w:t>
      </w:r>
    </w:p>
    <w:p w:rsidR="007616B8" w:rsidRDefault="007616B8" w:rsidP="008B3CAC">
      <w:pPr>
        <w:pStyle w:val="6"/>
        <w:numPr>
          <w:ilvl w:val="1"/>
          <w:numId w:val="11"/>
        </w:numPr>
        <w:shd w:val="clear" w:color="auto" w:fill="auto"/>
        <w:tabs>
          <w:tab w:val="left" w:pos="1134"/>
        </w:tabs>
        <w:spacing w:after="0" w:line="346" w:lineRule="exact"/>
        <w:ind w:left="426" w:right="60" w:firstLine="0"/>
        <w:jc w:val="both"/>
      </w:pPr>
      <w:r w:rsidRPr="00A938E0">
        <w:t xml:space="preserve">Срок гарантии выполненных </w:t>
      </w:r>
      <w:r>
        <w:t>Р</w:t>
      </w:r>
      <w:r w:rsidRPr="00A938E0">
        <w:t>абот</w:t>
      </w:r>
      <w:r>
        <w:t xml:space="preserve"> </w:t>
      </w:r>
      <w:r w:rsidRPr="00A938E0">
        <w:t>устанавливается продолжительностью</w:t>
      </w:r>
      <w:r w:rsidRPr="00A458C3">
        <w:t>_</w:t>
      </w:r>
      <w:r w:rsidR="000217A4">
        <w:t>24</w:t>
      </w:r>
      <w:r w:rsidRPr="00A458C3">
        <w:t>_месяц</w:t>
      </w:r>
      <w:r w:rsidR="000217A4">
        <w:t>а</w:t>
      </w:r>
      <w:r w:rsidRPr="00A938E0">
        <w:t xml:space="preserve"> с момента</w:t>
      </w:r>
      <w:r>
        <w:t xml:space="preserve"> </w:t>
      </w:r>
      <w:r w:rsidRPr="00C20630">
        <w:t xml:space="preserve">подписания </w:t>
      </w:r>
      <w:r w:rsidRPr="00A458C3">
        <w:t>Акта</w:t>
      </w:r>
      <w:r w:rsidRPr="00C20630">
        <w:t xml:space="preserve"> приемки выполненных работ</w:t>
      </w:r>
      <w:r w:rsidRPr="00A458C3">
        <w:t>.</w:t>
      </w:r>
    </w:p>
    <w:p w:rsidR="00582AA9" w:rsidRDefault="00582AA9" w:rsidP="00913ADA">
      <w:bookmarkStart w:id="5" w:name="bookmark8"/>
      <w:bookmarkStart w:id="6" w:name="_GoBack"/>
      <w:bookmarkEnd w:id="6"/>
    </w:p>
    <w:bookmarkEnd w:id="5"/>
    <w:sectPr w:rsidR="00582AA9" w:rsidSect="00C81A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C148B"/>
    <w:multiLevelType w:val="hybridMultilevel"/>
    <w:tmpl w:val="2016642A"/>
    <w:lvl w:ilvl="0" w:tplc="C98CA7CC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">
    <w:nsid w:val="11FB6AC4"/>
    <w:multiLevelType w:val="hybridMultilevel"/>
    <w:tmpl w:val="BCEE9866"/>
    <w:lvl w:ilvl="0" w:tplc="C98CA7CC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">
    <w:nsid w:val="1DA4508F"/>
    <w:multiLevelType w:val="hybridMultilevel"/>
    <w:tmpl w:val="FAD2DB5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99" w:hanging="360"/>
      </w:pPr>
    </w:lvl>
    <w:lvl w:ilvl="2" w:tplc="0419001B" w:tentative="1">
      <w:start w:val="1"/>
      <w:numFmt w:val="lowerRoman"/>
      <w:lvlText w:val="%3."/>
      <w:lvlJc w:val="right"/>
      <w:pPr>
        <w:ind w:left="2019" w:hanging="180"/>
      </w:pPr>
    </w:lvl>
    <w:lvl w:ilvl="3" w:tplc="0419000F" w:tentative="1">
      <w:start w:val="1"/>
      <w:numFmt w:val="decimal"/>
      <w:lvlText w:val="%4."/>
      <w:lvlJc w:val="left"/>
      <w:pPr>
        <w:ind w:left="2739" w:hanging="360"/>
      </w:pPr>
    </w:lvl>
    <w:lvl w:ilvl="4" w:tplc="04190019" w:tentative="1">
      <w:start w:val="1"/>
      <w:numFmt w:val="lowerLetter"/>
      <w:lvlText w:val="%5."/>
      <w:lvlJc w:val="left"/>
      <w:pPr>
        <w:ind w:left="3459" w:hanging="360"/>
      </w:pPr>
    </w:lvl>
    <w:lvl w:ilvl="5" w:tplc="0419001B" w:tentative="1">
      <w:start w:val="1"/>
      <w:numFmt w:val="lowerRoman"/>
      <w:lvlText w:val="%6."/>
      <w:lvlJc w:val="right"/>
      <w:pPr>
        <w:ind w:left="4179" w:hanging="180"/>
      </w:pPr>
    </w:lvl>
    <w:lvl w:ilvl="6" w:tplc="0419000F" w:tentative="1">
      <w:start w:val="1"/>
      <w:numFmt w:val="decimal"/>
      <w:lvlText w:val="%7."/>
      <w:lvlJc w:val="left"/>
      <w:pPr>
        <w:ind w:left="4899" w:hanging="360"/>
      </w:pPr>
    </w:lvl>
    <w:lvl w:ilvl="7" w:tplc="04190019" w:tentative="1">
      <w:start w:val="1"/>
      <w:numFmt w:val="lowerLetter"/>
      <w:lvlText w:val="%8."/>
      <w:lvlJc w:val="left"/>
      <w:pPr>
        <w:ind w:left="5619" w:hanging="360"/>
      </w:pPr>
    </w:lvl>
    <w:lvl w:ilvl="8" w:tplc="0419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3">
    <w:nsid w:val="249401CC"/>
    <w:multiLevelType w:val="multilevel"/>
    <w:tmpl w:val="24A060D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1800"/>
      </w:pPr>
      <w:rPr>
        <w:rFonts w:hint="default"/>
      </w:rPr>
    </w:lvl>
  </w:abstractNum>
  <w:abstractNum w:abstractNumId="4">
    <w:nsid w:val="2A500700"/>
    <w:multiLevelType w:val="hybridMultilevel"/>
    <w:tmpl w:val="83AA800E"/>
    <w:lvl w:ilvl="0" w:tplc="C98CA7C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40F54B0A"/>
    <w:multiLevelType w:val="multilevel"/>
    <w:tmpl w:val="A0D80602"/>
    <w:lvl w:ilvl="0">
      <w:start w:val="1"/>
      <w:numFmt w:val="decimal"/>
      <w:lvlText w:val="%1."/>
      <w:lvlJc w:val="left"/>
      <w:pPr>
        <w:ind w:left="502" w:hanging="360"/>
      </w:pPr>
      <w:rPr>
        <w:b/>
        <w:i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60" w:hanging="2160"/>
      </w:pPr>
      <w:rPr>
        <w:rFonts w:hint="default"/>
      </w:rPr>
    </w:lvl>
  </w:abstractNum>
  <w:abstractNum w:abstractNumId="6">
    <w:nsid w:val="50B162FE"/>
    <w:multiLevelType w:val="hybridMultilevel"/>
    <w:tmpl w:val="E29C3216"/>
    <w:lvl w:ilvl="0" w:tplc="C98CA7C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5EBF1214"/>
    <w:multiLevelType w:val="multilevel"/>
    <w:tmpl w:val="8DB0377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1364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72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4092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509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646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746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8828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9832" w:hanging="1800"/>
      </w:pPr>
      <w:rPr>
        <w:rFonts w:hint="default"/>
        <w:i w:val="0"/>
      </w:rPr>
    </w:lvl>
  </w:abstractNum>
  <w:abstractNum w:abstractNumId="8">
    <w:nsid w:val="647E7840"/>
    <w:multiLevelType w:val="multilevel"/>
    <w:tmpl w:val="E37A6B3A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49" w:hanging="435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48" w:hanging="720"/>
      </w:pPr>
      <w:rPr>
        <w:rFonts w:ascii="Verdana" w:eastAsia="Verdana" w:hAnsi="Verdana" w:cs="Verdana"/>
      </w:rPr>
    </w:lvl>
    <w:lvl w:ilvl="3">
      <w:start w:val="1"/>
      <w:numFmt w:val="decimal"/>
      <w:lvlText w:val="%1.%2.%3.%4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12" w:hanging="1800"/>
      </w:pPr>
      <w:rPr>
        <w:rFonts w:hint="default"/>
      </w:rPr>
    </w:lvl>
  </w:abstractNum>
  <w:abstractNum w:abstractNumId="9">
    <w:nsid w:val="7C0520F1"/>
    <w:multiLevelType w:val="multilevel"/>
    <w:tmpl w:val="D55A9E0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10">
    <w:nsid w:val="7D9F1AF9"/>
    <w:multiLevelType w:val="hybridMultilevel"/>
    <w:tmpl w:val="DCB6CD4C"/>
    <w:lvl w:ilvl="0" w:tplc="C98CA7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10"/>
  </w:num>
  <w:num w:numId="7">
    <w:abstractNumId w:val="8"/>
  </w:num>
  <w:num w:numId="8">
    <w:abstractNumId w:val="4"/>
  </w:num>
  <w:num w:numId="9">
    <w:abstractNumId w:val="2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16B8"/>
    <w:rsid w:val="000217A4"/>
    <w:rsid w:val="00342A6A"/>
    <w:rsid w:val="00582AA9"/>
    <w:rsid w:val="005B67B5"/>
    <w:rsid w:val="005E5797"/>
    <w:rsid w:val="007616B8"/>
    <w:rsid w:val="008B3CAC"/>
    <w:rsid w:val="00913ADA"/>
    <w:rsid w:val="00B66CA0"/>
    <w:rsid w:val="00C81A41"/>
    <w:rsid w:val="00D0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616B8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6"/>
    <w:rsid w:val="007616B8"/>
    <w:rPr>
      <w:rFonts w:ascii="Verdana" w:eastAsia="Verdana" w:hAnsi="Verdana" w:cs="Verdana"/>
      <w:spacing w:val="-10"/>
      <w:sz w:val="19"/>
      <w:szCs w:val="19"/>
      <w:shd w:val="clear" w:color="auto" w:fill="FFFFFF"/>
    </w:rPr>
  </w:style>
  <w:style w:type="character" w:customStyle="1" w:styleId="2">
    <w:name w:val="Заголовок №2_"/>
    <w:basedOn w:val="a0"/>
    <w:link w:val="20"/>
    <w:rsid w:val="007616B8"/>
    <w:rPr>
      <w:rFonts w:ascii="Verdana" w:eastAsia="Verdana" w:hAnsi="Verdana" w:cs="Verdana"/>
      <w:sz w:val="19"/>
      <w:szCs w:val="19"/>
      <w:shd w:val="clear" w:color="auto" w:fill="FFFFFF"/>
    </w:rPr>
  </w:style>
  <w:style w:type="character" w:customStyle="1" w:styleId="5">
    <w:name w:val="Основной текст (5)_"/>
    <w:basedOn w:val="a0"/>
    <w:link w:val="51"/>
    <w:rsid w:val="007616B8"/>
    <w:rPr>
      <w:rFonts w:ascii="Verdana" w:eastAsia="Verdana" w:hAnsi="Verdana" w:cs="Verdana"/>
      <w:spacing w:val="-10"/>
      <w:sz w:val="19"/>
      <w:szCs w:val="19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7616B8"/>
    <w:rPr>
      <w:rFonts w:ascii="Verdana" w:eastAsia="Verdana" w:hAnsi="Verdana" w:cs="Verdana"/>
      <w:sz w:val="19"/>
      <w:szCs w:val="19"/>
      <w:shd w:val="clear" w:color="auto" w:fill="FFFFFF"/>
    </w:rPr>
  </w:style>
  <w:style w:type="character" w:customStyle="1" w:styleId="21">
    <w:name w:val="Основной текст2"/>
    <w:basedOn w:val="a3"/>
    <w:rsid w:val="007616B8"/>
    <w:rPr>
      <w:rFonts w:ascii="Verdana" w:eastAsia="Verdana" w:hAnsi="Verdana" w:cs="Verdana"/>
      <w:spacing w:val="-10"/>
      <w:sz w:val="19"/>
      <w:szCs w:val="19"/>
      <w:u w:val="single"/>
      <w:shd w:val="clear" w:color="auto" w:fill="FFFFFF"/>
    </w:rPr>
  </w:style>
  <w:style w:type="character" w:customStyle="1" w:styleId="50pt">
    <w:name w:val="Основной текст (5) + Полужирный;Не курсив;Интервал 0 pt"/>
    <w:basedOn w:val="5"/>
    <w:rsid w:val="007616B8"/>
    <w:rPr>
      <w:rFonts w:ascii="Verdana" w:eastAsia="Verdana" w:hAnsi="Verdana" w:cs="Verdana"/>
      <w:b/>
      <w:bCs/>
      <w:i/>
      <w:iCs/>
      <w:spacing w:val="0"/>
      <w:sz w:val="19"/>
      <w:szCs w:val="19"/>
      <w:shd w:val="clear" w:color="auto" w:fill="FFFFFF"/>
    </w:rPr>
  </w:style>
  <w:style w:type="character" w:customStyle="1" w:styleId="0pt2">
    <w:name w:val="Основной текст + Полужирный;Интервал 0 pt2"/>
    <w:basedOn w:val="a3"/>
    <w:rsid w:val="007616B8"/>
    <w:rPr>
      <w:rFonts w:ascii="Verdana" w:eastAsia="Verdana" w:hAnsi="Verdana" w:cs="Verdana"/>
      <w:b/>
      <w:bCs/>
      <w:spacing w:val="0"/>
      <w:sz w:val="19"/>
      <w:szCs w:val="19"/>
      <w:shd w:val="clear" w:color="auto" w:fill="FFFFFF"/>
    </w:rPr>
  </w:style>
  <w:style w:type="character" w:customStyle="1" w:styleId="1">
    <w:name w:val="Основной текст + Курсив1"/>
    <w:basedOn w:val="a3"/>
    <w:rsid w:val="007616B8"/>
    <w:rPr>
      <w:rFonts w:ascii="Verdana" w:eastAsia="Verdana" w:hAnsi="Verdana" w:cs="Verdana"/>
      <w:i/>
      <w:iCs/>
      <w:spacing w:val="-10"/>
      <w:sz w:val="19"/>
      <w:szCs w:val="19"/>
      <w:shd w:val="clear" w:color="auto" w:fill="FFFFFF"/>
    </w:rPr>
  </w:style>
  <w:style w:type="character" w:customStyle="1" w:styleId="a4">
    <w:name w:val="Подпись к таблице_"/>
    <w:basedOn w:val="a0"/>
    <w:link w:val="a5"/>
    <w:rsid w:val="007616B8"/>
    <w:rPr>
      <w:rFonts w:ascii="Verdana" w:eastAsia="Verdana" w:hAnsi="Verdana" w:cs="Verdana"/>
      <w:spacing w:val="-10"/>
      <w:sz w:val="19"/>
      <w:szCs w:val="19"/>
      <w:shd w:val="clear" w:color="auto" w:fill="FFFFFF"/>
    </w:rPr>
  </w:style>
  <w:style w:type="character" w:customStyle="1" w:styleId="0pt1">
    <w:name w:val="Основной текст + Полужирный;Интервал 0 pt1"/>
    <w:basedOn w:val="a3"/>
    <w:rsid w:val="007616B8"/>
    <w:rPr>
      <w:rFonts w:ascii="Verdana" w:eastAsia="Verdana" w:hAnsi="Verdana" w:cs="Verdana"/>
      <w:b/>
      <w:bCs/>
      <w:spacing w:val="0"/>
      <w:sz w:val="19"/>
      <w:szCs w:val="19"/>
      <w:shd w:val="clear" w:color="auto" w:fill="FFFFFF"/>
    </w:rPr>
  </w:style>
  <w:style w:type="paragraph" w:customStyle="1" w:styleId="6">
    <w:name w:val="Основной текст6"/>
    <w:basedOn w:val="a"/>
    <w:link w:val="a3"/>
    <w:rsid w:val="007616B8"/>
    <w:pPr>
      <w:shd w:val="clear" w:color="auto" w:fill="FFFFFF"/>
      <w:spacing w:after="180" w:line="227" w:lineRule="exact"/>
      <w:ind w:hanging="460"/>
    </w:pPr>
    <w:rPr>
      <w:rFonts w:ascii="Verdana" w:eastAsia="Verdana" w:hAnsi="Verdana" w:cs="Verdana"/>
      <w:color w:val="auto"/>
      <w:spacing w:val="-10"/>
      <w:sz w:val="19"/>
      <w:szCs w:val="19"/>
      <w:lang w:eastAsia="en-US"/>
    </w:rPr>
  </w:style>
  <w:style w:type="paragraph" w:customStyle="1" w:styleId="20">
    <w:name w:val="Заголовок №2"/>
    <w:basedOn w:val="a"/>
    <w:link w:val="2"/>
    <w:rsid w:val="007616B8"/>
    <w:pPr>
      <w:shd w:val="clear" w:color="auto" w:fill="FFFFFF"/>
      <w:spacing w:before="420" w:after="660" w:line="230" w:lineRule="exact"/>
      <w:jc w:val="center"/>
      <w:outlineLvl w:val="1"/>
    </w:pPr>
    <w:rPr>
      <w:rFonts w:ascii="Verdana" w:eastAsia="Verdana" w:hAnsi="Verdana" w:cs="Verdana"/>
      <w:color w:val="auto"/>
      <w:sz w:val="19"/>
      <w:szCs w:val="19"/>
      <w:lang w:eastAsia="en-US"/>
    </w:rPr>
  </w:style>
  <w:style w:type="paragraph" w:customStyle="1" w:styleId="51">
    <w:name w:val="Основной текст (5)1"/>
    <w:basedOn w:val="a"/>
    <w:link w:val="5"/>
    <w:rsid w:val="007616B8"/>
    <w:pPr>
      <w:shd w:val="clear" w:color="auto" w:fill="FFFFFF"/>
      <w:spacing w:line="346" w:lineRule="exact"/>
      <w:ind w:hanging="440"/>
      <w:jc w:val="both"/>
    </w:pPr>
    <w:rPr>
      <w:rFonts w:ascii="Verdana" w:eastAsia="Verdana" w:hAnsi="Verdana" w:cs="Verdana"/>
      <w:color w:val="auto"/>
      <w:spacing w:val="-10"/>
      <w:sz w:val="19"/>
      <w:szCs w:val="19"/>
      <w:lang w:eastAsia="en-US"/>
    </w:rPr>
  </w:style>
  <w:style w:type="paragraph" w:customStyle="1" w:styleId="70">
    <w:name w:val="Основной текст (7)"/>
    <w:basedOn w:val="a"/>
    <w:link w:val="7"/>
    <w:rsid w:val="007616B8"/>
    <w:pPr>
      <w:shd w:val="clear" w:color="auto" w:fill="FFFFFF"/>
      <w:spacing w:before="420" w:after="120" w:line="230" w:lineRule="exact"/>
      <w:ind w:hanging="360"/>
    </w:pPr>
    <w:rPr>
      <w:rFonts w:ascii="Verdana" w:eastAsia="Verdana" w:hAnsi="Verdana" w:cs="Verdana"/>
      <w:color w:val="auto"/>
      <w:sz w:val="19"/>
      <w:szCs w:val="19"/>
      <w:lang w:eastAsia="en-US"/>
    </w:rPr>
  </w:style>
  <w:style w:type="paragraph" w:customStyle="1" w:styleId="a5">
    <w:name w:val="Подпись к таблице"/>
    <w:basedOn w:val="a"/>
    <w:link w:val="a4"/>
    <w:rsid w:val="007616B8"/>
    <w:pPr>
      <w:shd w:val="clear" w:color="auto" w:fill="FFFFFF"/>
      <w:spacing w:line="0" w:lineRule="atLeast"/>
    </w:pPr>
    <w:rPr>
      <w:rFonts w:ascii="Verdana" w:eastAsia="Verdana" w:hAnsi="Verdana" w:cs="Verdana"/>
      <w:color w:val="auto"/>
      <w:spacing w:val="-10"/>
      <w:sz w:val="19"/>
      <w:szCs w:val="19"/>
      <w:lang w:eastAsia="en-US"/>
    </w:rPr>
  </w:style>
  <w:style w:type="paragraph" w:styleId="a6">
    <w:name w:val="List Paragraph"/>
    <w:basedOn w:val="a"/>
    <w:uiPriority w:val="34"/>
    <w:qFormat/>
    <w:rsid w:val="007616B8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7616B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8">
    <w:name w:val="Hyperlink"/>
    <w:basedOn w:val="a0"/>
    <w:uiPriority w:val="99"/>
    <w:unhideWhenUsed/>
    <w:rsid w:val="007616B8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B67B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67B5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on-werbemittelshop.com/media/catalog/product/cache/2/image/800x800/9df78eab33525d08d6e5fb8d27136e95/c/a/cap_rot.jpg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www.eon-werbemittelshop.com/media/catalog/product/cache/2/image/800x800/9df78eab33525d08d6e5fb8d27136e95/p/o/polo_grau.jp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eon-werbemittelshop.com/bekleidung/sandwich-cap-rot-421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2477</Words>
  <Characters>14125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GRES5</Company>
  <LinksUpToDate>false</LinksUpToDate>
  <CharactersWithSpaces>16569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Каликина Наталья Юрьевна</dc:creator>
  <cp:lastModifiedBy>Васильева Надежда Евгеньевна</cp:lastModifiedBy>
  <cp:revision>3</cp:revision>
  <dcterms:created xsi:type="dcterms:W3CDTF">2014-06-23T07:22:00Z</dcterms:created>
  <dcterms:modified xsi:type="dcterms:W3CDTF">2014-06-23T10:11:00Z</dcterms:modified>
</cp:coreProperties>
</file>