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521" w:rsidRPr="0034013F" w:rsidRDefault="00A96679" w:rsidP="0034013F">
      <w:pPr>
        <w:ind w:left="5940"/>
        <w:jc w:val="right"/>
        <w:rPr>
          <w:sz w:val="22"/>
          <w:szCs w:val="22"/>
        </w:rPr>
      </w:pPr>
      <w:r w:rsidRPr="0034013F">
        <w:rPr>
          <w:b/>
          <w:bCs/>
          <w:sz w:val="22"/>
          <w:szCs w:val="22"/>
        </w:rPr>
        <w:t xml:space="preserve">                                                                 </w:t>
      </w:r>
    </w:p>
    <w:p w:rsidR="00A96679" w:rsidRPr="0034013F" w:rsidRDefault="007E2779" w:rsidP="0034013F">
      <w:pPr>
        <w:shd w:val="clear" w:color="auto" w:fill="FFFFFF"/>
        <w:tabs>
          <w:tab w:val="left" w:leader="underscore" w:pos="5270"/>
        </w:tabs>
        <w:ind w:right="459"/>
        <w:jc w:val="right"/>
        <w:rPr>
          <w:bCs/>
          <w:i/>
          <w:sz w:val="16"/>
          <w:szCs w:val="16"/>
        </w:rPr>
      </w:pPr>
      <w:r>
        <w:rPr>
          <w:bCs/>
          <w:i/>
          <w:sz w:val="16"/>
          <w:szCs w:val="16"/>
        </w:rPr>
        <w:t>Приложение № 7</w:t>
      </w:r>
      <w:bookmarkStart w:id="0" w:name="_GoBack"/>
      <w:bookmarkEnd w:id="0"/>
    </w:p>
    <w:p w:rsidR="00AF1920" w:rsidRPr="0034013F" w:rsidRDefault="000A70CD" w:rsidP="0034013F">
      <w:pPr>
        <w:shd w:val="clear" w:color="auto" w:fill="FFFFFF"/>
        <w:tabs>
          <w:tab w:val="left" w:leader="underscore" w:pos="5270"/>
        </w:tabs>
        <w:ind w:right="459"/>
        <w:jc w:val="center"/>
        <w:rPr>
          <w:b/>
          <w:bCs/>
          <w:sz w:val="22"/>
          <w:szCs w:val="22"/>
        </w:rPr>
      </w:pPr>
      <w:r w:rsidRPr="0034013F">
        <w:rPr>
          <w:b/>
          <w:bCs/>
          <w:sz w:val="22"/>
          <w:szCs w:val="22"/>
        </w:rPr>
        <w:t>ТЕХНИЧЕСКОЕ ЗАДАНИЕ</w:t>
      </w:r>
      <w:r w:rsidRPr="0034013F">
        <w:rPr>
          <w:b/>
          <w:bCs/>
          <w:sz w:val="22"/>
          <w:szCs w:val="22"/>
        </w:rPr>
        <w:br/>
        <w:t>н</w:t>
      </w:r>
      <w:r w:rsidR="006E032A" w:rsidRPr="0034013F">
        <w:rPr>
          <w:b/>
          <w:bCs/>
          <w:sz w:val="22"/>
          <w:szCs w:val="22"/>
        </w:rPr>
        <w:t xml:space="preserve">а </w:t>
      </w:r>
      <w:r w:rsidR="00066290" w:rsidRPr="0034013F">
        <w:rPr>
          <w:b/>
          <w:bCs/>
          <w:sz w:val="22"/>
          <w:szCs w:val="22"/>
        </w:rPr>
        <w:t>выполнение работ по</w:t>
      </w:r>
      <w:r w:rsidR="006E032A" w:rsidRPr="0034013F">
        <w:rPr>
          <w:b/>
          <w:bCs/>
          <w:sz w:val="22"/>
          <w:szCs w:val="22"/>
        </w:rPr>
        <w:t xml:space="preserve"> </w:t>
      </w:r>
      <w:r w:rsidR="00956AEE" w:rsidRPr="0034013F">
        <w:rPr>
          <w:b/>
          <w:bCs/>
          <w:sz w:val="22"/>
          <w:szCs w:val="22"/>
        </w:rPr>
        <w:t>комплексно</w:t>
      </w:r>
      <w:r w:rsidR="00066290" w:rsidRPr="0034013F">
        <w:rPr>
          <w:b/>
          <w:bCs/>
          <w:sz w:val="22"/>
          <w:szCs w:val="22"/>
        </w:rPr>
        <w:t>му</w:t>
      </w:r>
      <w:r w:rsidR="00956AEE" w:rsidRPr="0034013F">
        <w:rPr>
          <w:b/>
          <w:bCs/>
          <w:sz w:val="22"/>
          <w:szCs w:val="22"/>
        </w:rPr>
        <w:t xml:space="preserve"> </w:t>
      </w:r>
      <w:r w:rsidR="006E032A" w:rsidRPr="0034013F">
        <w:rPr>
          <w:b/>
          <w:bCs/>
          <w:sz w:val="22"/>
          <w:szCs w:val="22"/>
        </w:rPr>
        <w:t>обследовани</w:t>
      </w:r>
      <w:r w:rsidR="00066290" w:rsidRPr="0034013F">
        <w:rPr>
          <w:b/>
          <w:bCs/>
          <w:sz w:val="22"/>
          <w:szCs w:val="22"/>
        </w:rPr>
        <w:t>ю</w:t>
      </w:r>
      <w:r w:rsidR="006E032A" w:rsidRPr="0034013F">
        <w:rPr>
          <w:b/>
          <w:bCs/>
          <w:sz w:val="22"/>
          <w:szCs w:val="22"/>
        </w:rPr>
        <w:t xml:space="preserve"> </w:t>
      </w:r>
      <w:r w:rsidR="00AF1920" w:rsidRPr="0034013F">
        <w:rPr>
          <w:b/>
          <w:bCs/>
          <w:sz w:val="22"/>
          <w:szCs w:val="22"/>
        </w:rPr>
        <w:t xml:space="preserve"> технического </w:t>
      </w:r>
    </w:p>
    <w:p w:rsidR="005049A1" w:rsidRPr="0034013F" w:rsidRDefault="00AF1920" w:rsidP="0034013F">
      <w:pPr>
        <w:shd w:val="clear" w:color="auto" w:fill="FFFFFF"/>
        <w:tabs>
          <w:tab w:val="left" w:leader="underscore" w:pos="5270"/>
        </w:tabs>
        <w:ind w:right="459"/>
        <w:jc w:val="center"/>
        <w:rPr>
          <w:b/>
          <w:bCs/>
          <w:sz w:val="22"/>
          <w:szCs w:val="22"/>
        </w:rPr>
      </w:pPr>
      <w:r w:rsidRPr="0034013F">
        <w:rPr>
          <w:b/>
          <w:bCs/>
          <w:sz w:val="22"/>
          <w:szCs w:val="22"/>
        </w:rPr>
        <w:t xml:space="preserve">состояния строительных конструкций </w:t>
      </w:r>
      <w:r w:rsidR="00CC4521" w:rsidRPr="0034013F">
        <w:rPr>
          <w:b/>
          <w:bCs/>
          <w:sz w:val="22"/>
          <w:szCs w:val="22"/>
        </w:rPr>
        <w:t xml:space="preserve">промышленных </w:t>
      </w:r>
      <w:r w:rsidR="00D4082A" w:rsidRPr="0034013F">
        <w:rPr>
          <w:b/>
          <w:bCs/>
          <w:sz w:val="22"/>
          <w:szCs w:val="22"/>
        </w:rPr>
        <w:t>здани</w:t>
      </w:r>
      <w:r w:rsidR="00237356" w:rsidRPr="0034013F">
        <w:rPr>
          <w:b/>
          <w:bCs/>
          <w:sz w:val="22"/>
          <w:szCs w:val="22"/>
        </w:rPr>
        <w:t>й</w:t>
      </w:r>
      <w:r w:rsidR="00D4082A" w:rsidRPr="0034013F">
        <w:rPr>
          <w:b/>
          <w:bCs/>
          <w:sz w:val="22"/>
          <w:szCs w:val="22"/>
        </w:rPr>
        <w:t xml:space="preserve"> </w:t>
      </w:r>
      <w:r w:rsidR="00237356" w:rsidRPr="0034013F">
        <w:rPr>
          <w:b/>
          <w:bCs/>
          <w:sz w:val="22"/>
          <w:szCs w:val="22"/>
        </w:rPr>
        <w:t xml:space="preserve">и сооружений </w:t>
      </w:r>
    </w:p>
    <w:p w:rsidR="00E009CE" w:rsidRPr="0034013F" w:rsidRDefault="00E009CE" w:rsidP="0034013F">
      <w:pPr>
        <w:shd w:val="clear" w:color="auto" w:fill="FFFFFF"/>
        <w:tabs>
          <w:tab w:val="left" w:leader="underscore" w:pos="5270"/>
        </w:tabs>
        <w:ind w:right="459"/>
        <w:jc w:val="center"/>
        <w:rPr>
          <w:b/>
          <w:bCs/>
          <w:sz w:val="22"/>
          <w:szCs w:val="22"/>
        </w:rPr>
      </w:pPr>
    </w:p>
    <w:p w:rsidR="00252885" w:rsidRPr="0034013F" w:rsidRDefault="00971830" w:rsidP="0034013F">
      <w:pPr>
        <w:widowControl w:val="0"/>
        <w:shd w:val="clear" w:color="auto" w:fill="FFFFFF"/>
        <w:tabs>
          <w:tab w:val="left" w:pos="0"/>
          <w:tab w:val="left" w:leader="underscore" w:pos="6444"/>
        </w:tabs>
        <w:autoSpaceDE w:val="0"/>
        <w:autoSpaceDN w:val="0"/>
        <w:adjustRightInd w:val="0"/>
        <w:rPr>
          <w:iCs/>
          <w:sz w:val="22"/>
          <w:szCs w:val="22"/>
        </w:rPr>
      </w:pPr>
      <w:r w:rsidRPr="0034013F">
        <w:rPr>
          <w:b/>
          <w:bCs/>
          <w:sz w:val="22"/>
          <w:szCs w:val="22"/>
        </w:rPr>
        <w:t xml:space="preserve">1. </w:t>
      </w:r>
      <w:r w:rsidR="000A70CD" w:rsidRPr="0034013F">
        <w:rPr>
          <w:b/>
          <w:bCs/>
          <w:sz w:val="22"/>
          <w:szCs w:val="22"/>
        </w:rPr>
        <w:t xml:space="preserve">Наименование филиала: </w:t>
      </w:r>
      <w:r w:rsidR="000A70CD" w:rsidRPr="0034013F">
        <w:rPr>
          <w:iCs/>
          <w:sz w:val="22"/>
          <w:szCs w:val="22"/>
        </w:rPr>
        <w:t>филиал «</w:t>
      </w:r>
      <w:r w:rsidR="00C635E1" w:rsidRPr="0034013F">
        <w:rPr>
          <w:iCs/>
          <w:sz w:val="22"/>
          <w:szCs w:val="22"/>
        </w:rPr>
        <w:t>Шатурская</w:t>
      </w:r>
      <w:r w:rsidR="006E032A" w:rsidRPr="0034013F">
        <w:rPr>
          <w:iCs/>
          <w:sz w:val="22"/>
          <w:szCs w:val="22"/>
          <w:u w:val="single"/>
        </w:rPr>
        <w:t xml:space="preserve"> </w:t>
      </w:r>
      <w:r w:rsidR="000A70CD" w:rsidRPr="0034013F">
        <w:rPr>
          <w:iCs/>
          <w:sz w:val="22"/>
          <w:szCs w:val="22"/>
        </w:rPr>
        <w:t>ГРЭС</w:t>
      </w:r>
      <w:r w:rsidR="003C3907" w:rsidRPr="0034013F">
        <w:rPr>
          <w:iCs/>
          <w:sz w:val="22"/>
          <w:szCs w:val="22"/>
        </w:rPr>
        <w:t>» ОАО «</w:t>
      </w:r>
      <w:r w:rsidR="00237356" w:rsidRPr="0034013F">
        <w:rPr>
          <w:iCs/>
          <w:sz w:val="22"/>
          <w:szCs w:val="22"/>
        </w:rPr>
        <w:t>Э.ОН Россия</w:t>
      </w:r>
      <w:r w:rsidR="003C3907" w:rsidRPr="0034013F">
        <w:rPr>
          <w:iCs/>
          <w:sz w:val="22"/>
          <w:szCs w:val="22"/>
        </w:rPr>
        <w:t>»</w:t>
      </w:r>
    </w:p>
    <w:p w:rsidR="003C3907" w:rsidRPr="0034013F" w:rsidRDefault="003C3907" w:rsidP="0034013F">
      <w:pPr>
        <w:widowControl w:val="0"/>
        <w:shd w:val="clear" w:color="auto" w:fill="FFFFFF"/>
        <w:tabs>
          <w:tab w:val="left" w:pos="0"/>
          <w:tab w:val="left" w:leader="underscore" w:pos="6444"/>
        </w:tabs>
        <w:autoSpaceDE w:val="0"/>
        <w:autoSpaceDN w:val="0"/>
        <w:adjustRightInd w:val="0"/>
        <w:rPr>
          <w:iCs/>
          <w:sz w:val="22"/>
          <w:szCs w:val="22"/>
        </w:rPr>
      </w:pPr>
    </w:p>
    <w:p w:rsidR="008248F7" w:rsidRPr="0034013F" w:rsidRDefault="00971830" w:rsidP="0034013F">
      <w:pPr>
        <w:pStyle w:val="a4"/>
        <w:tabs>
          <w:tab w:val="left" w:pos="0"/>
        </w:tabs>
        <w:rPr>
          <w:sz w:val="22"/>
          <w:szCs w:val="22"/>
        </w:rPr>
      </w:pPr>
      <w:r w:rsidRPr="0034013F">
        <w:rPr>
          <w:b/>
          <w:bCs/>
          <w:sz w:val="22"/>
          <w:szCs w:val="22"/>
        </w:rPr>
        <w:t xml:space="preserve">2. </w:t>
      </w:r>
      <w:r w:rsidR="000A70CD" w:rsidRPr="0034013F">
        <w:rPr>
          <w:b/>
          <w:bCs/>
          <w:sz w:val="22"/>
          <w:szCs w:val="22"/>
        </w:rPr>
        <w:t>Полное наим</w:t>
      </w:r>
      <w:r w:rsidR="0070769D" w:rsidRPr="0034013F">
        <w:rPr>
          <w:b/>
          <w:bCs/>
          <w:sz w:val="22"/>
          <w:szCs w:val="22"/>
        </w:rPr>
        <w:t>енование  места</w:t>
      </w:r>
      <w:r w:rsidR="000A70CD" w:rsidRPr="0034013F">
        <w:rPr>
          <w:b/>
          <w:bCs/>
          <w:sz w:val="22"/>
          <w:szCs w:val="22"/>
        </w:rPr>
        <w:t xml:space="preserve"> производства работ:</w:t>
      </w:r>
    </w:p>
    <w:p w:rsidR="000A70CD" w:rsidRPr="0034013F" w:rsidRDefault="00BF58FD" w:rsidP="0034013F">
      <w:pPr>
        <w:pStyle w:val="a4"/>
        <w:tabs>
          <w:tab w:val="left" w:pos="0"/>
        </w:tabs>
        <w:jc w:val="both"/>
        <w:rPr>
          <w:sz w:val="22"/>
          <w:szCs w:val="22"/>
        </w:rPr>
      </w:pPr>
      <w:r w:rsidRPr="0034013F">
        <w:rPr>
          <w:sz w:val="22"/>
          <w:szCs w:val="22"/>
        </w:rPr>
        <w:t xml:space="preserve">г. </w:t>
      </w:r>
      <w:r w:rsidR="00C635E1" w:rsidRPr="0034013F">
        <w:rPr>
          <w:sz w:val="22"/>
          <w:szCs w:val="22"/>
        </w:rPr>
        <w:t>Шатура</w:t>
      </w:r>
      <w:r w:rsidRPr="0034013F">
        <w:rPr>
          <w:sz w:val="22"/>
          <w:szCs w:val="22"/>
        </w:rPr>
        <w:t>,</w:t>
      </w:r>
      <w:r w:rsidR="0070769D" w:rsidRPr="0034013F">
        <w:rPr>
          <w:sz w:val="22"/>
          <w:szCs w:val="22"/>
        </w:rPr>
        <w:t xml:space="preserve"> территория филиала «</w:t>
      </w:r>
      <w:r w:rsidR="00C635E1" w:rsidRPr="0034013F">
        <w:rPr>
          <w:sz w:val="22"/>
          <w:szCs w:val="22"/>
        </w:rPr>
        <w:t>Шатурская ГРЭС</w:t>
      </w:r>
      <w:r w:rsidR="0070769D" w:rsidRPr="0034013F">
        <w:rPr>
          <w:sz w:val="22"/>
          <w:szCs w:val="22"/>
        </w:rPr>
        <w:t>» ОАО «</w:t>
      </w:r>
      <w:r w:rsidR="00237356" w:rsidRPr="0034013F">
        <w:rPr>
          <w:sz w:val="22"/>
          <w:szCs w:val="22"/>
        </w:rPr>
        <w:t>Э.ОН Россия</w:t>
      </w:r>
      <w:r w:rsidR="00913A63" w:rsidRPr="0034013F">
        <w:rPr>
          <w:sz w:val="22"/>
          <w:szCs w:val="22"/>
        </w:rPr>
        <w:t>»:</w:t>
      </w:r>
      <w:r w:rsidR="0070769D" w:rsidRPr="0034013F">
        <w:rPr>
          <w:sz w:val="22"/>
          <w:szCs w:val="22"/>
        </w:rPr>
        <w:t xml:space="preserve"> </w:t>
      </w:r>
      <w:r w:rsidR="003939F3" w:rsidRPr="0034013F">
        <w:rPr>
          <w:sz w:val="22"/>
          <w:szCs w:val="22"/>
        </w:rPr>
        <w:t xml:space="preserve">Здание релейного щита №1 на открытом распределительном устройстве 220 </w:t>
      </w:r>
      <w:proofErr w:type="spellStart"/>
      <w:r w:rsidR="003939F3" w:rsidRPr="0034013F">
        <w:rPr>
          <w:sz w:val="22"/>
          <w:szCs w:val="22"/>
        </w:rPr>
        <w:t>кВ</w:t>
      </w:r>
      <w:proofErr w:type="spellEnd"/>
      <w:r w:rsidR="003939F3" w:rsidRPr="0034013F">
        <w:rPr>
          <w:sz w:val="22"/>
          <w:szCs w:val="22"/>
        </w:rPr>
        <w:t xml:space="preserve"> (ОРУ); Здание аккумуляторной №№ 1,2; Здание узла пересыпки №3; Здание </w:t>
      </w:r>
      <w:proofErr w:type="spellStart"/>
      <w:r w:rsidR="003939F3" w:rsidRPr="0034013F">
        <w:rPr>
          <w:sz w:val="22"/>
          <w:szCs w:val="22"/>
        </w:rPr>
        <w:t>объединённо</w:t>
      </w:r>
      <w:proofErr w:type="spellEnd"/>
      <w:r w:rsidR="003939F3" w:rsidRPr="0034013F">
        <w:rPr>
          <w:sz w:val="22"/>
          <w:szCs w:val="22"/>
        </w:rPr>
        <w:t xml:space="preserve">-вспомогательного корпуса; Здание литейной и обрубочной мастерских; Склад механических мастерских; Кузнечный цех механических мастерских; Механические мастерские; Бытовое помещение механических мастерских; Котельно-сварочная мастерская №1; Модельная мастерская литейной; Ацетиленовая будка; Здание фекальной насосной подземного типа; Здание кислородной </w:t>
      </w:r>
      <w:proofErr w:type="spellStart"/>
      <w:r w:rsidR="003939F3" w:rsidRPr="0034013F">
        <w:rPr>
          <w:sz w:val="22"/>
          <w:szCs w:val="22"/>
        </w:rPr>
        <w:t>установки;Здание</w:t>
      </w:r>
      <w:proofErr w:type="spellEnd"/>
      <w:r w:rsidR="003939F3" w:rsidRPr="0034013F">
        <w:rPr>
          <w:sz w:val="22"/>
          <w:szCs w:val="22"/>
        </w:rPr>
        <w:t xml:space="preserve"> бытовых помещений транспорт. т/подачи.</w:t>
      </w:r>
    </w:p>
    <w:p w:rsidR="00C537EB" w:rsidRPr="0034013F" w:rsidRDefault="00C537EB" w:rsidP="0034013F">
      <w:pPr>
        <w:pStyle w:val="a4"/>
        <w:tabs>
          <w:tab w:val="left" w:pos="0"/>
        </w:tabs>
        <w:jc w:val="both"/>
        <w:rPr>
          <w:sz w:val="22"/>
          <w:szCs w:val="22"/>
        </w:rPr>
      </w:pPr>
    </w:p>
    <w:p w:rsidR="0070769D" w:rsidRPr="0034013F" w:rsidRDefault="00971830" w:rsidP="0034013F">
      <w:pPr>
        <w:widowControl w:val="0"/>
        <w:shd w:val="clear" w:color="auto" w:fill="FFFFFF"/>
        <w:tabs>
          <w:tab w:val="left" w:pos="770"/>
          <w:tab w:val="left" w:leader="underscore" w:pos="9742"/>
        </w:tabs>
        <w:autoSpaceDE w:val="0"/>
        <w:autoSpaceDN w:val="0"/>
        <w:adjustRightInd w:val="0"/>
        <w:rPr>
          <w:sz w:val="22"/>
          <w:szCs w:val="22"/>
        </w:rPr>
      </w:pPr>
      <w:r w:rsidRPr="0034013F">
        <w:rPr>
          <w:b/>
          <w:bCs/>
          <w:sz w:val="22"/>
          <w:szCs w:val="22"/>
        </w:rPr>
        <w:t xml:space="preserve">3. </w:t>
      </w:r>
      <w:r w:rsidR="000A70CD" w:rsidRPr="0034013F">
        <w:rPr>
          <w:b/>
          <w:bCs/>
          <w:sz w:val="22"/>
          <w:szCs w:val="22"/>
        </w:rPr>
        <w:t>Основание для производства работ</w:t>
      </w:r>
      <w:r w:rsidR="00C537EB" w:rsidRPr="0034013F">
        <w:rPr>
          <w:b/>
          <w:bCs/>
          <w:sz w:val="22"/>
          <w:szCs w:val="22"/>
        </w:rPr>
        <w:t>:</w:t>
      </w:r>
    </w:p>
    <w:p w:rsidR="00FA3BA4" w:rsidRPr="0034013F" w:rsidRDefault="00FA3BA4" w:rsidP="0034013F">
      <w:pPr>
        <w:widowControl w:val="0"/>
        <w:autoSpaceDE w:val="0"/>
        <w:autoSpaceDN w:val="0"/>
        <w:adjustRightInd w:val="0"/>
        <w:jc w:val="both"/>
        <w:rPr>
          <w:bCs/>
          <w:spacing w:val="5"/>
          <w:sz w:val="22"/>
          <w:szCs w:val="22"/>
        </w:rPr>
      </w:pPr>
      <w:r w:rsidRPr="0034013F">
        <w:rPr>
          <w:iCs/>
          <w:sz w:val="22"/>
          <w:szCs w:val="22"/>
        </w:rPr>
        <w:t xml:space="preserve">ПТЭ, п. 2.2.1; СО "Об организации систематических наблюдений за эксплуатацией производственных зданий, сооружений  и территорий филиалов ОАО  "Э.ОН Россия", п.1.5;  Федеральный закон № 116-ФЗ от 20.06.1997 г., ст.9; </w:t>
      </w:r>
      <w:r w:rsidRPr="0034013F">
        <w:rPr>
          <w:bCs/>
          <w:color w:val="000000"/>
          <w:spacing w:val="5"/>
          <w:sz w:val="22"/>
          <w:szCs w:val="22"/>
        </w:rPr>
        <w:t xml:space="preserve">правила технической эксплуатации электрических станций и сетей Российской </w:t>
      </w:r>
      <w:r w:rsidRPr="0034013F">
        <w:rPr>
          <w:bCs/>
          <w:spacing w:val="5"/>
          <w:sz w:val="22"/>
          <w:szCs w:val="22"/>
        </w:rPr>
        <w:t xml:space="preserve">Федерации (СО 153-34.20.501-2003); </w:t>
      </w:r>
      <w:r w:rsidRPr="0034013F">
        <w:rPr>
          <w:iCs/>
          <w:sz w:val="22"/>
          <w:szCs w:val="22"/>
        </w:rPr>
        <w:t>п.4.2. ГОСТ Р 53778-2010 "Здания и сооружения. Правила обследования и мониторинга технического состояния",   производственная программа  филиала «Шатурская ГРЭС» на 2014 год (эксплуатационные расходы производственного назначения).</w:t>
      </w:r>
    </w:p>
    <w:p w:rsidR="00FA3BA4" w:rsidRPr="0034013F" w:rsidRDefault="00FA3BA4" w:rsidP="0034013F">
      <w:pPr>
        <w:widowControl w:val="0"/>
        <w:autoSpaceDE w:val="0"/>
        <w:autoSpaceDN w:val="0"/>
        <w:adjustRightInd w:val="0"/>
        <w:jc w:val="both"/>
        <w:rPr>
          <w:bCs/>
          <w:spacing w:val="5"/>
          <w:sz w:val="22"/>
          <w:szCs w:val="22"/>
        </w:rPr>
      </w:pPr>
    </w:p>
    <w:p w:rsidR="00FA3BA4" w:rsidRPr="0034013F" w:rsidRDefault="00FA3BA4" w:rsidP="0034013F">
      <w:pPr>
        <w:widowControl w:val="0"/>
        <w:shd w:val="clear" w:color="auto" w:fill="FFFFFF"/>
        <w:tabs>
          <w:tab w:val="left" w:pos="770"/>
        </w:tabs>
        <w:autoSpaceDE w:val="0"/>
        <w:autoSpaceDN w:val="0"/>
        <w:adjustRightInd w:val="0"/>
        <w:jc w:val="both"/>
        <w:rPr>
          <w:b/>
          <w:bCs/>
          <w:sz w:val="22"/>
          <w:szCs w:val="22"/>
        </w:rPr>
      </w:pPr>
      <w:r w:rsidRPr="0034013F">
        <w:rPr>
          <w:b/>
          <w:bCs/>
          <w:sz w:val="22"/>
          <w:szCs w:val="22"/>
        </w:rPr>
        <w:t>4.  Цель проведения работ:</w:t>
      </w:r>
    </w:p>
    <w:p w:rsidR="0034013F" w:rsidRDefault="00FA3BA4" w:rsidP="0034013F">
      <w:pPr>
        <w:tabs>
          <w:tab w:val="num" w:pos="540"/>
        </w:tabs>
        <w:jc w:val="both"/>
        <w:outlineLvl w:val="0"/>
        <w:rPr>
          <w:snapToGrid w:val="0"/>
          <w:sz w:val="22"/>
          <w:szCs w:val="22"/>
        </w:rPr>
      </w:pPr>
      <w:r w:rsidRPr="0034013F">
        <w:rPr>
          <w:snapToGrid w:val="0"/>
          <w:sz w:val="22"/>
          <w:szCs w:val="22"/>
        </w:rPr>
        <w:t>Определение технического состояния, выявления дефектов, разработка рекомендаций по устранению и предупреждению возникновения дефектов, для  обеспечения дальнейшей надежной и безопасной эксплуатации строительных конструкций, определение соответствия требованиям промышленной безопасности зданий и сооружений филиала «Шатурская ГРЭС» ОАО «Э.ОН Россия».</w:t>
      </w:r>
    </w:p>
    <w:p w:rsidR="0034013F" w:rsidRDefault="0034013F" w:rsidP="0034013F">
      <w:pPr>
        <w:tabs>
          <w:tab w:val="num" w:pos="540"/>
        </w:tabs>
        <w:jc w:val="both"/>
        <w:outlineLvl w:val="0"/>
        <w:rPr>
          <w:rFonts w:eastAsia="Arial Unicode MS"/>
          <w:b/>
          <w:sz w:val="22"/>
          <w:szCs w:val="22"/>
        </w:rPr>
      </w:pPr>
    </w:p>
    <w:p w:rsidR="0034013F" w:rsidRDefault="00FA3BA4" w:rsidP="0034013F">
      <w:pPr>
        <w:tabs>
          <w:tab w:val="num" w:pos="540"/>
        </w:tabs>
        <w:jc w:val="both"/>
        <w:outlineLvl w:val="0"/>
        <w:rPr>
          <w:rFonts w:eastAsia="Arial Unicode MS"/>
          <w:b/>
          <w:sz w:val="22"/>
          <w:szCs w:val="22"/>
        </w:rPr>
      </w:pPr>
      <w:r w:rsidRPr="0034013F">
        <w:rPr>
          <w:rFonts w:eastAsia="Arial Unicode MS"/>
          <w:b/>
          <w:sz w:val="22"/>
          <w:szCs w:val="22"/>
        </w:rPr>
        <w:t>5. Содержание работ:</w:t>
      </w:r>
      <w:bookmarkStart w:id="1" w:name="_Toc173903862"/>
      <w:r w:rsidRPr="0034013F">
        <w:rPr>
          <w:rFonts w:eastAsia="Arial Unicode MS"/>
          <w:b/>
          <w:sz w:val="22"/>
          <w:szCs w:val="22"/>
        </w:rPr>
        <w:t xml:space="preserve"> </w:t>
      </w:r>
      <w:bookmarkEnd w:id="1"/>
    </w:p>
    <w:p w:rsidR="0034013F" w:rsidRDefault="00FA3BA4" w:rsidP="0034013F">
      <w:pPr>
        <w:tabs>
          <w:tab w:val="num" w:pos="540"/>
        </w:tabs>
        <w:jc w:val="both"/>
        <w:outlineLvl w:val="0"/>
        <w:rPr>
          <w:snapToGrid w:val="0"/>
          <w:sz w:val="22"/>
          <w:szCs w:val="22"/>
        </w:rPr>
      </w:pPr>
      <w:r w:rsidRPr="0034013F">
        <w:rPr>
          <w:snapToGrid w:val="0"/>
          <w:sz w:val="22"/>
          <w:szCs w:val="22"/>
          <w:lang w:val="en-US"/>
        </w:rPr>
        <w:t>I</w:t>
      </w:r>
      <w:r w:rsidRPr="0034013F">
        <w:rPr>
          <w:snapToGrid w:val="0"/>
          <w:sz w:val="22"/>
          <w:szCs w:val="22"/>
        </w:rPr>
        <w:t>. Подготовительные услуги:</w:t>
      </w:r>
    </w:p>
    <w:p w:rsidR="0034013F" w:rsidRDefault="00FA3BA4" w:rsidP="0034013F">
      <w:pPr>
        <w:tabs>
          <w:tab w:val="num" w:pos="540"/>
        </w:tabs>
        <w:jc w:val="both"/>
        <w:outlineLvl w:val="0"/>
        <w:rPr>
          <w:snapToGrid w:val="0"/>
          <w:sz w:val="22"/>
          <w:szCs w:val="22"/>
        </w:rPr>
      </w:pPr>
      <w:r w:rsidRPr="0034013F">
        <w:rPr>
          <w:snapToGrid w:val="0"/>
          <w:sz w:val="22"/>
          <w:szCs w:val="22"/>
        </w:rPr>
        <w:t xml:space="preserve">1.1. Ознакомление с технической, проектно-конструкторской и ремонтной документацией; </w:t>
      </w:r>
    </w:p>
    <w:p w:rsidR="0034013F" w:rsidRDefault="00FA3BA4" w:rsidP="0034013F">
      <w:pPr>
        <w:tabs>
          <w:tab w:val="num" w:pos="540"/>
        </w:tabs>
        <w:jc w:val="both"/>
        <w:outlineLvl w:val="0"/>
        <w:rPr>
          <w:snapToGrid w:val="0"/>
          <w:sz w:val="22"/>
          <w:szCs w:val="22"/>
        </w:rPr>
      </w:pPr>
      <w:r w:rsidRPr="0034013F">
        <w:rPr>
          <w:snapToGrid w:val="0"/>
          <w:sz w:val="22"/>
          <w:szCs w:val="22"/>
        </w:rPr>
        <w:t xml:space="preserve">1.2. Ознакомление с паспортными, расчетными и нормативными данными; </w:t>
      </w:r>
    </w:p>
    <w:p w:rsidR="0034013F" w:rsidRDefault="00FA3BA4" w:rsidP="0034013F">
      <w:pPr>
        <w:tabs>
          <w:tab w:val="num" w:pos="540"/>
        </w:tabs>
        <w:jc w:val="both"/>
        <w:outlineLvl w:val="0"/>
        <w:rPr>
          <w:snapToGrid w:val="0"/>
          <w:sz w:val="22"/>
          <w:szCs w:val="22"/>
        </w:rPr>
      </w:pPr>
      <w:r w:rsidRPr="0034013F">
        <w:rPr>
          <w:snapToGrid w:val="0"/>
          <w:sz w:val="22"/>
          <w:szCs w:val="22"/>
        </w:rPr>
        <w:t xml:space="preserve">1.3. Подбор данных об условиях эксплуатации и повреждениях строительных конструкций зданий и сооружений; </w:t>
      </w:r>
    </w:p>
    <w:p w:rsidR="0034013F" w:rsidRDefault="00FA3BA4" w:rsidP="0034013F">
      <w:pPr>
        <w:tabs>
          <w:tab w:val="num" w:pos="540"/>
        </w:tabs>
        <w:jc w:val="both"/>
        <w:outlineLvl w:val="0"/>
        <w:rPr>
          <w:snapToGrid w:val="0"/>
          <w:sz w:val="22"/>
          <w:szCs w:val="22"/>
        </w:rPr>
      </w:pPr>
      <w:r w:rsidRPr="0034013F">
        <w:rPr>
          <w:snapToGrid w:val="0"/>
          <w:sz w:val="22"/>
          <w:szCs w:val="22"/>
        </w:rPr>
        <w:t xml:space="preserve">1.4. Ознакомления с отчетами по результатам предыдущих обследований строительных конструкций зданий и сооружений специализированными организациями;  </w:t>
      </w:r>
    </w:p>
    <w:p w:rsidR="0034013F" w:rsidRDefault="00FA3BA4" w:rsidP="0034013F">
      <w:pPr>
        <w:tabs>
          <w:tab w:val="num" w:pos="540"/>
        </w:tabs>
        <w:jc w:val="both"/>
        <w:outlineLvl w:val="0"/>
        <w:rPr>
          <w:snapToGrid w:val="0"/>
          <w:sz w:val="22"/>
          <w:szCs w:val="22"/>
        </w:rPr>
      </w:pPr>
      <w:r w:rsidRPr="0034013F">
        <w:rPr>
          <w:snapToGrid w:val="0"/>
          <w:sz w:val="22"/>
          <w:szCs w:val="22"/>
        </w:rPr>
        <w:t xml:space="preserve">1.5. Разработка программ обследования. </w:t>
      </w:r>
    </w:p>
    <w:p w:rsidR="0034013F" w:rsidRDefault="00FA3BA4" w:rsidP="0034013F">
      <w:pPr>
        <w:tabs>
          <w:tab w:val="num" w:pos="540"/>
        </w:tabs>
        <w:jc w:val="both"/>
        <w:outlineLvl w:val="0"/>
        <w:rPr>
          <w:snapToGrid w:val="0"/>
          <w:sz w:val="22"/>
          <w:szCs w:val="22"/>
        </w:rPr>
      </w:pPr>
      <w:r w:rsidRPr="0034013F">
        <w:rPr>
          <w:snapToGrid w:val="0"/>
          <w:sz w:val="22"/>
          <w:szCs w:val="22"/>
          <w:lang w:val="en-US"/>
        </w:rPr>
        <w:t>II</w:t>
      </w:r>
      <w:r w:rsidRPr="0034013F">
        <w:rPr>
          <w:snapToGrid w:val="0"/>
          <w:sz w:val="22"/>
          <w:szCs w:val="22"/>
        </w:rPr>
        <w:t xml:space="preserve">. Основные услуги: </w:t>
      </w:r>
    </w:p>
    <w:p w:rsidR="0034013F" w:rsidRDefault="00FA3BA4" w:rsidP="0034013F">
      <w:pPr>
        <w:tabs>
          <w:tab w:val="num" w:pos="540"/>
        </w:tabs>
        <w:jc w:val="both"/>
        <w:outlineLvl w:val="0"/>
        <w:rPr>
          <w:snapToGrid w:val="0"/>
          <w:sz w:val="22"/>
          <w:szCs w:val="22"/>
        </w:rPr>
      </w:pPr>
      <w:r w:rsidRPr="0034013F">
        <w:rPr>
          <w:snapToGrid w:val="0"/>
          <w:sz w:val="22"/>
          <w:szCs w:val="22"/>
        </w:rPr>
        <w:t xml:space="preserve">2.1. Уточнение физико-механических свойств грунтов основания зданий и сооружений, режима подземных вод. </w:t>
      </w:r>
    </w:p>
    <w:p w:rsidR="0034013F" w:rsidRDefault="00FA3BA4" w:rsidP="0034013F">
      <w:pPr>
        <w:tabs>
          <w:tab w:val="num" w:pos="540"/>
        </w:tabs>
        <w:jc w:val="both"/>
        <w:outlineLvl w:val="0"/>
        <w:rPr>
          <w:snapToGrid w:val="0"/>
          <w:sz w:val="22"/>
          <w:szCs w:val="22"/>
        </w:rPr>
      </w:pPr>
      <w:r w:rsidRPr="0034013F">
        <w:rPr>
          <w:snapToGrid w:val="0"/>
          <w:sz w:val="22"/>
          <w:szCs w:val="22"/>
        </w:rPr>
        <w:t>2.2. Обследование всех несущих и ограждающих строительных конструкций и узлов (фундаменты, каркас, стены, перекрытия и покрытия, крановые пути, полы, лестничные марши, перегородки, площадки обслуживания, заполнения оконных и дверных проемов, гидроизоляционные и антикоррозионные покрытия и др.) с выполнением следующих работ:</w:t>
      </w:r>
    </w:p>
    <w:p w:rsidR="0034013F" w:rsidRDefault="00FA3BA4" w:rsidP="0034013F">
      <w:pPr>
        <w:tabs>
          <w:tab w:val="num" w:pos="540"/>
        </w:tabs>
        <w:jc w:val="both"/>
        <w:outlineLvl w:val="0"/>
        <w:rPr>
          <w:snapToGrid w:val="0"/>
          <w:sz w:val="22"/>
          <w:szCs w:val="22"/>
        </w:rPr>
      </w:pPr>
      <w:r w:rsidRPr="0034013F">
        <w:rPr>
          <w:snapToGrid w:val="0"/>
          <w:sz w:val="22"/>
          <w:szCs w:val="22"/>
        </w:rPr>
        <w:t xml:space="preserve">2.2.1. Выявление существующих дефектов, повреждений, отступлений от проекта, возможных недочетов проектных решений; </w:t>
      </w:r>
    </w:p>
    <w:p w:rsidR="0034013F" w:rsidRDefault="00FA3BA4" w:rsidP="0034013F">
      <w:pPr>
        <w:tabs>
          <w:tab w:val="num" w:pos="540"/>
        </w:tabs>
        <w:jc w:val="both"/>
        <w:outlineLvl w:val="0"/>
        <w:rPr>
          <w:snapToGrid w:val="0"/>
          <w:sz w:val="22"/>
          <w:szCs w:val="22"/>
        </w:rPr>
      </w:pPr>
      <w:r w:rsidRPr="0034013F">
        <w:rPr>
          <w:snapToGrid w:val="0"/>
          <w:sz w:val="22"/>
          <w:szCs w:val="22"/>
        </w:rPr>
        <w:t xml:space="preserve">2.2.2. Определение фактических размеров зданий и сооружений, фактических размеров конструктивных элементов, узлов, их пространственное положение, геодезические измерения; </w:t>
      </w:r>
    </w:p>
    <w:p w:rsidR="0034013F" w:rsidRDefault="00FA3BA4" w:rsidP="0034013F">
      <w:pPr>
        <w:tabs>
          <w:tab w:val="num" w:pos="540"/>
        </w:tabs>
        <w:jc w:val="both"/>
        <w:outlineLvl w:val="0"/>
        <w:rPr>
          <w:snapToGrid w:val="0"/>
          <w:sz w:val="22"/>
          <w:szCs w:val="22"/>
        </w:rPr>
      </w:pPr>
      <w:r w:rsidRPr="0034013F">
        <w:rPr>
          <w:snapToGrid w:val="0"/>
          <w:sz w:val="22"/>
          <w:szCs w:val="22"/>
        </w:rPr>
        <w:t>2.2.3. Исследование фундаментов, с выявлением дефектов и определением технического состояния подземных конструкций</w:t>
      </w:r>
    </w:p>
    <w:p w:rsidR="0034013F" w:rsidRDefault="00FA3BA4" w:rsidP="0034013F">
      <w:pPr>
        <w:tabs>
          <w:tab w:val="num" w:pos="540"/>
        </w:tabs>
        <w:jc w:val="both"/>
        <w:outlineLvl w:val="0"/>
        <w:rPr>
          <w:snapToGrid w:val="0"/>
          <w:sz w:val="22"/>
          <w:szCs w:val="22"/>
        </w:rPr>
      </w:pPr>
      <w:r w:rsidRPr="0034013F">
        <w:rPr>
          <w:snapToGrid w:val="0"/>
          <w:sz w:val="22"/>
          <w:szCs w:val="22"/>
        </w:rPr>
        <w:t xml:space="preserve">2.2.4. Уточнение фактических нагрузок и воздействий; </w:t>
      </w:r>
    </w:p>
    <w:p w:rsidR="0034013F" w:rsidRDefault="00FA3BA4" w:rsidP="0034013F">
      <w:pPr>
        <w:tabs>
          <w:tab w:val="num" w:pos="540"/>
        </w:tabs>
        <w:jc w:val="both"/>
        <w:outlineLvl w:val="0"/>
        <w:rPr>
          <w:snapToGrid w:val="0"/>
          <w:sz w:val="22"/>
          <w:szCs w:val="22"/>
        </w:rPr>
      </w:pPr>
      <w:r w:rsidRPr="0034013F">
        <w:rPr>
          <w:snapToGrid w:val="0"/>
          <w:sz w:val="22"/>
          <w:szCs w:val="22"/>
        </w:rPr>
        <w:t xml:space="preserve">2.2.5. Приборное и инструментальное обследование конструкций, измерение длины, глубины и ширины раскрытия трещин, прочих дефектов, проверка соответствия положения строительных конструкций проекту, исследование свойств материалов конструкций неразрушающими методами. </w:t>
      </w:r>
    </w:p>
    <w:p w:rsidR="00FA3BA4" w:rsidRPr="0034013F" w:rsidRDefault="00FA3BA4" w:rsidP="0034013F">
      <w:pPr>
        <w:tabs>
          <w:tab w:val="num" w:pos="540"/>
        </w:tabs>
        <w:jc w:val="both"/>
        <w:outlineLvl w:val="0"/>
        <w:rPr>
          <w:snapToGrid w:val="0"/>
          <w:sz w:val="22"/>
          <w:szCs w:val="22"/>
        </w:rPr>
      </w:pPr>
      <w:r w:rsidRPr="0034013F">
        <w:rPr>
          <w:snapToGrid w:val="0"/>
          <w:sz w:val="22"/>
          <w:szCs w:val="22"/>
        </w:rPr>
        <w:t xml:space="preserve">2.2.6. Отбор проб и кернов строительных материалов (при необходимости). </w:t>
      </w:r>
    </w:p>
    <w:p w:rsidR="00FA3BA4" w:rsidRPr="0034013F" w:rsidRDefault="00FA3BA4" w:rsidP="0034013F">
      <w:pPr>
        <w:keepNext/>
        <w:widowControl w:val="0"/>
        <w:suppressAutoHyphens/>
        <w:overflowPunct w:val="0"/>
        <w:autoSpaceDE w:val="0"/>
        <w:autoSpaceDN w:val="0"/>
        <w:adjustRightInd w:val="0"/>
        <w:jc w:val="both"/>
        <w:outlineLvl w:val="1"/>
        <w:rPr>
          <w:snapToGrid w:val="0"/>
          <w:sz w:val="22"/>
          <w:szCs w:val="22"/>
        </w:rPr>
      </w:pPr>
      <w:r w:rsidRPr="0034013F">
        <w:rPr>
          <w:snapToGrid w:val="0"/>
          <w:sz w:val="22"/>
          <w:szCs w:val="22"/>
        </w:rPr>
        <w:lastRenderedPageBreak/>
        <w:t xml:space="preserve">2.2.7. Проверка состояния скрытых деталей элементов конструкций путем их обнажения (при необходимости). </w:t>
      </w:r>
    </w:p>
    <w:p w:rsidR="00FA3BA4" w:rsidRPr="0034013F" w:rsidRDefault="00FA3BA4" w:rsidP="0034013F">
      <w:pPr>
        <w:keepNext/>
        <w:widowControl w:val="0"/>
        <w:suppressAutoHyphens/>
        <w:overflowPunct w:val="0"/>
        <w:autoSpaceDE w:val="0"/>
        <w:autoSpaceDN w:val="0"/>
        <w:adjustRightInd w:val="0"/>
        <w:jc w:val="both"/>
        <w:outlineLvl w:val="1"/>
        <w:rPr>
          <w:snapToGrid w:val="0"/>
          <w:sz w:val="22"/>
          <w:szCs w:val="22"/>
        </w:rPr>
      </w:pPr>
      <w:r w:rsidRPr="0034013F">
        <w:rPr>
          <w:snapToGrid w:val="0"/>
          <w:sz w:val="22"/>
          <w:szCs w:val="22"/>
        </w:rPr>
        <w:t xml:space="preserve">2.2.8. </w:t>
      </w:r>
      <w:proofErr w:type="spellStart"/>
      <w:r w:rsidRPr="0034013F">
        <w:rPr>
          <w:snapToGrid w:val="0"/>
          <w:sz w:val="22"/>
          <w:szCs w:val="22"/>
        </w:rPr>
        <w:t>Фотофиксация</w:t>
      </w:r>
      <w:proofErr w:type="spellEnd"/>
      <w:r w:rsidRPr="0034013F">
        <w:rPr>
          <w:snapToGrid w:val="0"/>
          <w:sz w:val="22"/>
          <w:szCs w:val="22"/>
        </w:rPr>
        <w:t xml:space="preserve"> повреждений и дефектов строительных конструкций; </w:t>
      </w:r>
    </w:p>
    <w:p w:rsidR="00FA3BA4" w:rsidRPr="0034013F" w:rsidRDefault="00FA3BA4" w:rsidP="0034013F">
      <w:pPr>
        <w:keepNext/>
        <w:widowControl w:val="0"/>
        <w:suppressAutoHyphens/>
        <w:overflowPunct w:val="0"/>
        <w:autoSpaceDE w:val="0"/>
        <w:autoSpaceDN w:val="0"/>
        <w:adjustRightInd w:val="0"/>
        <w:jc w:val="both"/>
        <w:outlineLvl w:val="1"/>
        <w:rPr>
          <w:snapToGrid w:val="0"/>
          <w:sz w:val="22"/>
          <w:szCs w:val="22"/>
        </w:rPr>
      </w:pPr>
      <w:r w:rsidRPr="0034013F">
        <w:rPr>
          <w:snapToGrid w:val="0"/>
          <w:sz w:val="22"/>
          <w:szCs w:val="22"/>
        </w:rPr>
        <w:t xml:space="preserve">2.3. Обработка материалов произведенного обследования, измерений и испытаний, с выполнением расчетов на прочность и устойчивость с учетом выявленных дефектов, повреждений, отклонений геометрических параметров, действующих и прогнозируемых нагрузок, фактических свойств материалов. </w:t>
      </w:r>
    </w:p>
    <w:p w:rsidR="00FA3BA4" w:rsidRPr="0034013F" w:rsidRDefault="00FA3BA4" w:rsidP="0034013F">
      <w:pPr>
        <w:keepNext/>
        <w:widowControl w:val="0"/>
        <w:suppressAutoHyphens/>
        <w:overflowPunct w:val="0"/>
        <w:autoSpaceDE w:val="0"/>
        <w:autoSpaceDN w:val="0"/>
        <w:adjustRightInd w:val="0"/>
        <w:jc w:val="both"/>
        <w:outlineLvl w:val="1"/>
        <w:rPr>
          <w:snapToGrid w:val="0"/>
          <w:sz w:val="22"/>
          <w:szCs w:val="22"/>
        </w:rPr>
      </w:pPr>
      <w:r w:rsidRPr="0034013F">
        <w:rPr>
          <w:snapToGrid w:val="0"/>
          <w:sz w:val="22"/>
          <w:szCs w:val="22"/>
        </w:rPr>
        <w:t xml:space="preserve">2.4. Анализ и оценка технического состояния строительных конструкций здания. </w:t>
      </w:r>
    </w:p>
    <w:p w:rsidR="00FA3BA4" w:rsidRPr="0034013F" w:rsidRDefault="00FA3BA4" w:rsidP="0034013F">
      <w:pPr>
        <w:keepNext/>
        <w:widowControl w:val="0"/>
        <w:suppressAutoHyphens/>
        <w:overflowPunct w:val="0"/>
        <w:autoSpaceDE w:val="0"/>
        <w:autoSpaceDN w:val="0"/>
        <w:adjustRightInd w:val="0"/>
        <w:jc w:val="both"/>
        <w:outlineLvl w:val="1"/>
        <w:rPr>
          <w:snapToGrid w:val="0"/>
          <w:sz w:val="22"/>
          <w:szCs w:val="22"/>
        </w:rPr>
      </w:pPr>
      <w:r w:rsidRPr="0034013F">
        <w:rPr>
          <w:snapToGrid w:val="0"/>
          <w:sz w:val="22"/>
          <w:szCs w:val="22"/>
        </w:rPr>
        <w:t>2.5. Определение остаточного срока безопасной эксплуатации объекта.</w:t>
      </w:r>
    </w:p>
    <w:p w:rsidR="00FA3BA4" w:rsidRPr="0034013F" w:rsidRDefault="00FA3BA4" w:rsidP="0034013F">
      <w:pPr>
        <w:tabs>
          <w:tab w:val="num" w:pos="540"/>
        </w:tabs>
        <w:jc w:val="both"/>
        <w:rPr>
          <w:sz w:val="22"/>
          <w:szCs w:val="22"/>
        </w:rPr>
      </w:pPr>
      <w:r w:rsidRPr="0034013F">
        <w:rPr>
          <w:sz w:val="22"/>
          <w:szCs w:val="22"/>
        </w:rPr>
        <w:t>2.6. Выполнение проверки вертикальности (крен)  объекта.</w:t>
      </w:r>
    </w:p>
    <w:p w:rsidR="00FA3BA4" w:rsidRPr="0034013F" w:rsidRDefault="00FA3BA4" w:rsidP="0034013F">
      <w:pPr>
        <w:keepNext/>
        <w:widowControl w:val="0"/>
        <w:suppressAutoHyphens/>
        <w:overflowPunct w:val="0"/>
        <w:autoSpaceDE w:val="0"/>
        <w:autoSpaceDN w:val="0"/>
        <w:adjustRightInd w:val="0"/>
        <w:jc w:val="both"/>
        <w:outlineLvl w:val="1"/>
        <w:rPr>
          <w:snapToGrid w:val="0"/>
          <w:sz w:val="22"/>
          <w:szCs w:val="22"/>
        </w:rPr>
      </w:pPr>
      <w:r w:rsidRPr="0034013F">
        <w:rPr>
          <w:snapToGrid w:val="0"/>
          <w:sz w:val="22"/>
          <w:szCs w:val="22"/>
          <w:lang w:val="en-US"/>
        </w:rPr>
        <w:t>III</w:t>
      </w:r>
      <w:r w:rsidRPr="0034013F">
        <w:rPr>
          <w:snapToGrid w:val="0"/>
          <w:sz w:val="22"/>
          <w:szCs w:val="22"/>
        </w:rPr>
        <w:t>. Оформление и выдача результатов обследования</w:t>
      </w:r>
    </w:p>
    <w:p w:rsidR="00FA3BA4" w:rsidRPr="0034013F" w:rsidRDefault="00FA3BA4" w:rsidP="0034013F">
      <w:pPr>
        <w:keepNext/>
        <w:widowControl w:val="0"/>
        <w:suppressAutoHyphens/>
        <w:overflowPunct w:val="0"/>
        <w:autoSpaceDE w:val="0"/>
        <w:autoSpaceDN w:val="0"/>
        <w:adjustRightInd w:val="0"/>
        <w:jc w:val="both"/>
        <w:outlineLvl w:val="1"/>
        <w:rPr>
          <w:snapToGrid w:val="0"/>
          <w:sz w:val="22"/>
          <w:szCs w:val="22"/>
        </w:rPr>
      </w:pPr>
      <w:r w:rsidRPr="0034013F">
        <w:rPr>
          <w:snapToGrid w:val="0"/>
          <w:sz w:val="22"/>
          <w:szCs w:val="22"/>
        </w:rPr>
        <w:t>3.1. Подготовка и выдача заключения о состоянии строительных конструкций зданий и сооружений:</w:t>
      </w:r>
    </w:p>
    <w:p w:rsidR="00FA3BA4" w:rsidRPr="0034013F" w:rsidRDefault="00FA3BA4" w:rsidP="0034013F">
      <w:pPr>
        <w:keepNext/>
        <w:widowControl w:val="0"/>
        <w:suppressAutoHyphens/>
        <w:overflowPunct w:val="0"/>
        <w:autoSpaceDE w:val="0"/>
        <w:autoSpaceDN w:val="0"/>
        <w:adjustRightInd w:val="0"/>
        <w:jc w:val="both"/>
        <w:outlineLvl w:val="1"/>
        <w:rPr>
          <w:snapToGrid w:val="0"/>
          <w:sz w:val="22"/>
          <w:szCs w:val="22"/>
        </w:rPr>
      </w:pPr>
      <w:r w:rsidRPr="0034013F">
        <w:rPr>
          <w:snapToGrid w:val="0"/>
          <w:sz w:val="22"/>
          <w:szCs w:val="22"/>
        </w:rPr>
        <w:t xml:space="preserve">3.1.1. Дефектные ведомости с координатами, фотографией и указанием каждого дефекта, с определением его влияния на техническое состояние строительных конструкций, предоставление объемов ремонтно-восстановительных работ и рекомендаций по устранению каждого дефекта и повреждения; </w:t>
      </w:r>
    </w:p>
    <w:p w:rsidR="00FA3BA4" w:rsidRPr="0034013F" w:rsidRDefault="00FA3BA4" w:rsidP="0034013F">
      <w:pPr>
        <w:keepNext/>
        <w:widowControl w:val="0"/>
        <w:suppressAutoHyphens/>
        <w:overflowPunct w:val="0"/>
        <w:autoSpaceDE w:val="0"/>
        <w:autoSpaceDN w:val="0"/>
        <w:adjustRightInd w:val="0"/>
        <w:jc w:val="both"/>
        <w:outlineLvl w:val="1"/>
        <w:rPr>
          <w:snapToGrid w:val="0"/>
          <w:sz w:val="22"/>
          <w:szCs w:val="22"/>
        </w:rPr>
      </w:pPr>
      <w:r w:rsidRPr="0034013F">
        <w:rPr>
          <w:snapToGrid w:val="0"/>
          <w:sz w:val="22"/>
          <w:szCs w:val="22"/>
        </w:rPr>
        <w:t xml:space="preserve">3.1.2. Оценка технического состояния строительных конструкций зданий и сооружений, их надежности и возможности дальнейшей безопасной эксплуатации, техническое освидетельствование каждой строительной конструкции; </w:t>
      </w:r>
    </w:p>
    <w:p w:rsidR="00FA3BA4" w:rsidRPr="0034013F" w:rsidRDefault="00FA3BA4" w:rsidP="0034013F">
      <w:pPr>
        <w:keepNext/>
        <w:widowControl w:val="0"/>
        <w:suppressAutoHyphens/>
        <w:overflowPunct w:val="0"/>
        <w:autoSpaceDE w:val="0"/>
        <w:autoSpaceDN w:val="0"/>
        <w:adjustRightInd w:val="0"/>
        <w:jc w:val="both"/>
        <w:outlineLvl w:val="1"/>
        <w:rPr>
          <w:snapToGrid w:val="0"/>
          <w:sz w:val="22"/>
          <w:szCs w:val="22"/>
        </w:rPr>
      </w:pPr>
      <w:r w:rsidRPr="0034013F">
        <w:rPr>
          <w:snapToGrid w:val="0"/>
          <w:sz w:val="22"/>
          <w:szCs w:val="22"/>
        </w:rPr>
        <w:t xml:space="preserve">3.1.3. Выводы о прочности и устойчивости строительных конструкций зданий и сооружений с учетом выявленных при обследовании дефектов, повреждений, отклонений геометрических параметров, действующих и прогнозируемых нагрузок, фактических свойств материалов; </w:t>
      </w:r>
    </w:p>
    <w:p w:rsidR="00FA3BA4" w:rsidRPr="0034013F" w:rsidRDefault="00FA3BA4" w:rsidP="0034013F">
      <w:pPr>
        <w:keepNext/>
        <w:widowControl w:val="0"/>
        <w:suppressAutoHyphens/>
        <w:overflowPunct w:val="0"/>
        <w:autoSpaceDE w:val="0"/>
        <w:autoSpaceDN w:val="0"/>
        <w:adjustRightInd w:val="0"/>
        <w:jc w:val="both"/>
        <w:outlineLvl w:val="1"/>
        <w:rPr>
          <w:snapToGrid w:val="0"/>
          <w:sz w:val="22"/>
          <w:szCs w:val="22"/>
        </w:rPr>
      </w:pPr>
      <w:r w:rsidRPr="0034013F">
        <w:rPr>
          <w:snapToGrid w:val="0"/>
          <w:sz w:val="22"/>
          <w:szCs w:val="22"/>
        </w:rPr>
        <w:t xml:space="preserve">3.1.4. Рекомендации и предложения по дальнейшей безопасной эксплуатации зданий и сооружений, контроля их состояния. Указание рекомендованных сроков устранения выявленных дефектов.  </w:t>
      </w:r>
    </w:p>
    <w:p w:rsidR="00FA3BA4" w:rsidRPr="0034013F" w:rsidRDefault="00FA3BA4" w:rsidP="0034013F">
      <w:pPr>
        <w:keepNext/>
        <w:widowControl w:val="0"/>
        <w:suppressAutoHyphens/>
        <w:overflowPunct w:val="0"/>
        <w:autoSpaceDE w:val="0"/>
        <w:autoSpaceDN w:val="0"/>
        <w:adjustRightInd w:val="0"/>
        <w:jc w:val="both"/>
        <w:outlineLvl w:val="1"/>
        <w:rPr>
          <w:snapToGrid w:val="0"/>
          <w:sz w:val="22"/>
          <w:szCs w:val="22"/>
        </w:rPr>
      </w:pPr>
      <w:r w:rsidRPr="0034013F">
        <w:rPr>
          <w:snapToGrid w:val="0"/>
          <w:sz w:val="22"/>
          <w:szCs w:val="22"/>
        </w:rPr>
        <w:t xml:space="preserve">3.1.5. Разработка проекта (рабочих чертежей) по усилению и ремонту строительных конструкций зданий и сооружений.   </w:t>
      </w:r>
    </w:p>
    <w:p w:rsidR="00FA3BA4" w:rsidRPr="0034013F" w:rsidRDefault="00FA3BA4" w:rsidP="0034013F">
      <w:pPr>
        <w:keepNext/>
        <w:widowControl w:val="0"/>
        <w:suppressAutoHyphens/>
        <w:overflowPunct w:val="0"/>
        <w:autoSpaceDE w:val="0"/>
        <w:autoSpaceDN w:val="0"/>
        <w:adjustRightInd w:val="0"/>
        <w:jc w:val="both"/>
        <w:outlineLvl w:val="1"/>
        <w:rPr>
          <w:snapToGrid w:val="0"/>
          <w:sz w:val="22"/>
          <w:szCs w:val="22"/>
        </w:rPr>
      </w:pPr>
      <w:r w:rsidRPr="0034013F">
        <w:rPr>
          <w:snapToGrid w:val="0"/>
          <w:sz w:val="22"/>
          <w:szCs w:val="22"/>
        </w:rPr>
        <w:t>В случае выявления опасных дефектов, немедленно уведомить об этом Заказчика.</w:t>
      </w:r>
    </w:p>
    <w:p w:rsidR="00923FD1" w:rsidRPr="0034013F" w:rsidRDefault="00923FD1" w:rsidP="0034013F">
      <w:pPr>
        <w:rPr>
          <w:b/>
          <w:sz w:val="22"/>
          <w:szCs w:val="22"/>
        </w:rPr>
      </w:pPr>
      <w:r w:rsidRPr="0034013F">
        <w:rPr>
          <w:b/>
          <w:sz w:val="22"/>
          <w:szCs w:val="22"/>
        </w:rPr>
        <w:t>Объемы работ:</w:t>
      </w:r>
    </w:p>
    <w:p w:rsidR="006B27D3" w:rsidRPr="0034013F" w:rsidRDefault="006B27D3" w:rsidP="0034013F">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3381"/>
        <w:gridCol w:w="1568"/>
        <w:gridCol w:w="1941"/>
      </w:tblGrid>
      <w:tr w:rsidR="00923FD1" w:rsidRPr="0034013F" w:rsidTr="00C85713">
        <w:trPr>
          <w:trHeight w:val="214"/>
        </w:trPr>
        <w:tc>
          <w:tcPr>
            <w:tcW w:w="2688" w:type="dxa"/>
            <w:vMerge w:val="restart"/>
          </w:tcPr>
          <w:p w:rsidR="00923FD1" w:rsidRPr="0034013F" w:rsidRDefault="00923FD1" w:rsidP="0034013F">
            <w:pPr>
              <w:widowControl w:val="0"/>
              <w:tabs>
                <w:tab w:val="left" w:pos="770"/>
              </w:tabs>
              <w:autoSpaceDE w:val="0"/>
              <w:autoSpaceDN w:val="0"/>
              <w:adjustRightInd w:val="0"/>
              <w:jc w:val="center"/>
              <w:rPr>
                <w:b/>
                <w:sz w:val="22"/>
                <w:szCs w:val="22"/>
              </w:rPr>
            </w:pPr>
            <w:r w:rsidRPr="0034013F">
              <w:rPr>
                <w:b/>
                <w:sz w:val="22"/>
                <w:szCs w:val="22"/>
              </w:rPr>
              <w:t>Объект обследования</w:t>
            </w:r>
          </w:p>
        </w:tc>
        <w:tc>
          <w:tcPr>
            <w:tcW w:w="3381" w:type="dxa"/>
            <w:vMerge w:val="restart"/>
          </w:tcPr>
          <w:p w:rsidR="00923FD1" w:rsidRPr="0034013F" w:rsidRDefault="00923FD1" w:rsidP="0034013F">
            <w:pPr>
              <w:widowControl w:val="0"/>
              <w:tabs>
                <w:tab w:val="left" w:pos="770"/>
              </w:tabs>
              <w:autoSpaceDE w:val="0"/>
              <w:autoSpaceDN w:val="0"/>
              <w:adjustRightInd w:val="0"/>
              <w:jc w:val="center"/>
              <w:rPr>
                <w:b/>
                <w:sz w:val="22"/>
                <w:szCs w:val="22"/>
              </w:rPr>
            </w:pPr>
            <w:r w:rsidRPr="0034013F">
              <w:rPr>
                <w:b/>
                <w:sz w:val="22"/>
                <w:szCs w:val="22"/>
              </w:rPr>
              <w:t>Наименование и обозначение объекта обследования</w:t>
            </w:r>
          </w:p>
        </w:tc>
        <w:tc>
          <w:tcPr>
            <w:tcW w:w="3509" w:type="dxa"/>
            <w:gridSpan w:val="2"/>
          </w:tcPr>
          <w:p w:rsidR="00923FD1" w:rsidRPr="0034013F" w:rsidRDefault="00923FD1" w:rsidP="0034013F">
            <w:pPr>
              <w:widowControl w:val="0"/>
              <w:tabs>
                <w:tab w:val="left" w:pos="770"/>
              </w:tabs>
              <w:autoSpaceDE w:val="0"/>
              <w:autoSpaceDN w:val="0"/>
              <w:adjustRightInd w:val="0"/>
              <w:rPr>
                <w:b/>
                <w:sz w:val="22"/>
                <w:szCs w:val="22"/>
              </w:rPr>
            </w:pPr>
            <w:r w:rsidRPr="0034013F">
              <w:rPr>
                <w:b/>
                <w:sz w:val="22"/>
                <w:szCs w:val="22"/>
              </w:rPr>
              <w:t>Объем планируемых работ</w:t>
            </w:r>
          </w:p>
        </w:tc>
      </w:tr>
      <w:tr w:rsidR="00923FD1" w:rsidRPr="0034013F" w:rsidTr="00F0162B">
        <w:trPr>
          <w:trHeight w:val="307"/>
        </w:trPr>
        <w:tc>
          <w:tcPr>
            <w:tcW w:w="2688" w:type="dxa"/>
            <w:vMerge/>
            <w:tcBorders>
              <w:bottom w:val="single" w:sz="4" w:space="0" w:color="auto"/>
            </w:tcBorders>
          </w:tcPr>
          <w:p w:rsidR="00923FD1" w:rsidRPr="0034013F" w:rsidRDefault="00923FD1" w:rsidP="0034013F">
            <w:pPr>
              <w:widowControl w:val="0"/>
              <w:tabs>
                <w:tab w:val="left" w:pos="288"/>
              </w:tabs>
              <w:autoSpaceDE w:val="0"/>
              <w:autoSpaceDN w:val="0"/>
              <w:adjustRightInd w:val="0"/>
              <w:spacing w:before="7"/>
              <w:ind w:right="43"/>
              <w:jc w:val="both"/>
              <w:rPr>
                <w:sz w:val="22"/>
                <w:szCs w:val="22"/>
              </w:rPr>
            </w:pPr>
          </w:p>
        </w:tc>
        <w:tc>
          <w:tcPr>
            <w:tcW w:w="3381" w:type="dxa"/>
            <w:vMerge/>
          </w:tcPr>
          <w:p w:rsidR="00923FD1" w:rsidRPr="0034013F" w:rsidRDefault="00923FD1" w:rsidP="0034013F">
            <w:pPr>
              <w:widowControl w:val="0"/>
              <w:tabs>
                <w:tab w:val="left" w:pos="288"/>
              </w:tabs>
              <w:autoSpaceDE w:val="0"/>
              <w:autoSpaceDN w:val="0"/>
              <w:adjustRightInd w:val="0"/>
              <w:spacing w:before="7"/>
              <w:ind w:right="43"/>
              <w:jc w:val="both"/>
              <w:rPr>
                <w:sz w:val="22"/>
                <w:szCs w:val="22"/>
              </w:rPr>
            </w:pPr>
          </w:p>
        </w:tc>
        <w:tc>
          <w:tcPr>
            <w:tcW w:w="1568" w:type="dxa"/>
          </w:tcPr>
          <w:p w:rsidR="00923FD1" w:rsidRPr="0034013F" w:rsidRDefault="00923FD1" w:rsidP="0034013F">
            <w:pPr>
              <w:widowControl w:val="0"/>
              <w:tabs>
                <w:tab w:val="left" w:pos="770"/>
              </w:tabs>
              <w:autoSpaceDE w:val="0"/>
              <w:autoSpaceDN w:val="0"/>
              <w:adjustRightInd w:val="0"/>
              <w:jc w:val="center"/>
              <w:rPr>
                <w:b/>
                <w:sz w:val="22"/>
                <w:szCs w:val="22"/>
              </w:rPr>
            </w:pPr>
            <w:r w:rsidRPr="0034013F">
              <w:rPr>
                <w:b/>
                <w:sz w:val="22"/>
                <w:szCs w:val="22"/>
              </w:rPr>
              <w:t>Единицы измерения</w:t>
            </w:r>
          </w:p>
        </w:tc>
        <w:tc>
          <w:tcPr>
            <w:tcW w:w="1941" w:type="dxa"/>
          </w:tcPr>
          <w:p w:rsidR="00923FD1" w:rsidRPr="0034013F" w:rsidRDefault="00923FD1" w:rsidP="0034013F">
            <w:pPr>
              <w:widowControl w:val="0"/>
              <w:tabs>
                <w:tab w:val="left" w:pos="770"/>
              </w:tabs>
              <w:autoSpaceDE w:val="0"/>
              <w:autoSpaceDN w:val="0"/>
              <w:adjustRightInd w:val="0"/>
              <w:jc w:val="center"/>
              <w:rPr>
                <w:b/>
                <w:sz w:val="22"/>
                <w:szCs w:val="22"/>
              </w:rPr>
            </w:pPr>
            <w:r w:rsidRPr="0034013F">
              <w:rPr>
                <w:b/>
                <w:sz w:val="22"/>
                <w:szCs w:val="22"/>
              </w:rPr>
              <w:t>Количество единиц измерения</w:t>
            </w:r>
          </w:p>
        </w:tc>
      </w:tr>
      <w:tr w:rsidR="001A7231" w:rsidRPr="0034013F" w:rsidTr="00F0162B">
        <w:trPr>
          <w:trHeight w:val="330"/>
        </w:trPr>
        <w:tc>
          <w:tcPr>
            <w:tcW w:w="2688" w:type="dxa"/>
            <w:vMerge w:val="restart"/>
            <w:tcBorders>
              <w:top w:val="single" w:sz="4" w:space="0" w:color="auto"/>
              <w:left w:val="single" w:sz="4" w:space="0" w:color="auto"/>
              <w:bottom w:val="nil"/>
              <w:right w:val="single" w:sz="4" w:space="0" w:color="auto"/>
            </w:tcBorders>
          </w:tcPr>
          <w:p w:rsidR="00923FD1" w:rsidRPr="0034013F" w:rsidRDefault="00E256EF" w:rsidP="0034013F">
            <w:pPr>
              <w:pStyle w:val="a4"/>
              <w:tabs>
                <w:tab w:val="left" w:pos="0"/>
              </w:tabs>
              <w:jc w:val="both"/>
              <w:rPr>
                <w:sz w:val="22"/>
                <w:szCs w:val="22"/>
              </w:rPr>
            </w:pPr>
            <w:r w:rsidRPr="0034013F">
              <w:rPr>
                <w:sz w:val="22"/>
                <w:szCs w:val="22"/>
              </w:rPr>
              <w:t xml:space="preserve">Здание релейного щита №1 на открытом распределительном устройстве 220 </w:t>
            </w:r>
            <w:proofErr w:type="spellStart"/>
            <w:r w:rsidRPr="0034013F">
              <w:rPr>
                <w:sz w:val="22"/>
                <w:szCs w:val="22"/>
              </w:rPr>
              <w:t>кВ</w:t>
            </w:r>
            <w:proofErr w:type="spellEnd"/>
            <w:r w:rsidRPr="0034013F">
              <w:rPr>
                <w:sz w:val="22"/>
                <w:szCs w:val="22"/>
              </w:rPr>
              <w:t xml:space="preserve"> (ОРУ) </w:t>
            </w:r>
            <w:r w:rsidR="00923FD1" w:rsidRPr="0034013F">
              <w:rPr>
                <w:sz w:val="22"/>
                <w:szCs w:val="22"/>
              </w:rPr>
              <w:t>(</w:t>
            </w:r>
            <w:r w:rsidRPr="0034013F">
              <w:rPr>
                <w:sz w:val="22"/>
                <w:szCs w:val="22"/>
              </w:rPr>
              <w:t>01-045</w:t>
            </w:r>
            <w:r w:rsidR="00923FD1" w:rsidRPr="0034013F">
              <w:rPr>
                <w:sz w:val="22"/>
                <w:szCs w:val="22"/>
              </w:rPr>
              <w:t>)</w:t>
            </w:r>
          </w:p>
          <w:p w:rsidR="00923FD1" w:rsidRPr="0034013F" w:rsidRDefault="00923FD1" w:rsidP="0034013F">
            <w:pPr>
              <w:widowControl w:val="0"/>
              <w:tabs>
                <w:tab w:val="left" w:pos="770"/>
              </w:tabs>
              <w:autoSpaceDE w:val="0"/>
              <w:autoSpaceDN w:val="0"/>
              <w:adjustRightInd w:val="0"/>
              <w:rPr>
                <w:sz w:val="22"/>
                <w:szCs w:val="22"/>
              </w:rPr>
            </w:pPr>
          </w:p>
        </w:tc>
        <w:tc>
          <w:tcPr>
            <w:tcW w:w="3381" w:type="dxa"/>
            <w:tcBorders>
              <w:left w:val="single" w:sz="4" w:space="0" w:color="auto"/>
            </w:tcBorders>
          </w:tcPr>
          <w:p w:rsidR="00923FD1" w:rsidRPr="0034013F" w:rsidRDefault="00E256EF" w:rsidP="0034013F">
            <w:pPr>
              <w:widowControl w:val="0"/>
              <w:tabs>
                <w:tab w:val="left" w:pos="770"/>
              </w:tabs>
              <w:autoSpaceDE w:val="0"/>
              <w:autoSpaceDN w:val="0"/>
              <w:adjustRightInd w:val="0"/>
              <w:rPr>
                <w:sz w:val="22"/>
                <w:szCs w:val="22"/>
              </w:rPr>
            </w:pPr>
            <w:r w:rsidRPr="0034013F">
              <w:rPr>
                <w:sz w:val="22"/>
                <w:szCs w:val="22"/>
              </w:rPr>
              <w:t xml:space="preserve">Здание релейного щита №1 на открытом распределительном устройстве 220 </w:t>
            </w:r>
            <w:proofErr w:type="spellStart"/>
            <w:r w:rsidRPr="0034013F">
              <w:rPr>
                <w:sz w:val="22"/>
                <w:szCs w:val="22"/>
              </w:rPr>
              <w:t>кВ</w:t>
            </w:r>
            <w:proofErr w:type="spellEnd"/>
            <w:r w:rsidRPr="0034013F">
              <w:rPr>
                <w:sz w:val="22"/>
                <w:szCs w:val="22"/>
              </w:rPr>
              <w:t xml:space="preserve"> (ОРУ)</w:t>
            </w:r>
          </w:p>
        </w:tc>
        <w:tc>
          <w:tcPr>
            <w:tcW w:w="1568" w:type="dxa"/>
          </w:tcPr>
          <w:p w:rsidR="00923FD1" w:rsidRPr="0034013F" w:rsidRDefault="00923FD1" w:rsidP="0034013F">
            <w:pPr>
              <w:widowControl w:val="0"/>
              <w:tabs>
                <w:tab w:val="left" w:pos="770"/>
              </w:tabs>
              <w:autoSpaceDE w:val="0"/>
              <w:autoSpaceDN w:val="0"/>
              <w:adjustRightInd w:val="0"/>
              <w:jc w:val="center"/>
              <w:rPr>
                <w:sz w:val="22"/>
                <w:szCs w:val="22"/>
              </w:rPr>
            </w:pPr>
            <w:r w:rsidRPr="0034013F">
              <w:rPr>
                <w:sz w:val="22"/>
                <w:szCs w:val="22"/>
              </w:rPr>
              <w:t>м3</w:t>
            </w:r>
          </w:p>
        </w:tc>
        <w:tc>
          <w:tcPr>
            <w:tcW w:w="1941" w:type="dxa"/>
          </w:tcPr>
          <w:p w:rsidR="00923FD1" w:rsidRPr="0034013F" w:rsidRDefault="00737A22" w:rsidP="0034013F">
            <w:pPr>
              <w:widowControl w:val="0"/>
              <w:tabs>
                <w:tab w:val="left" w:pos="770"/>
              </w:tabs>
              <w:autoSpaceDE w:val="0"/>
              <w:autoSpaceDN w:val="0"/>
              <w:adjustRightInd w:val="0"/>
              <w:jc w:val="center"/>
              <w:rPr>
                <w:sz w:val="22"/>
                <w:szCs w:val="22"/>
              </w:rPr>
            </w:pPr>
            <w:r w:rsidRPr="0034013F">
              <w:rPr>
                <w:sz w:val="22"/>
                <w:szCs w:val="22"/>
              </w:rPr>
              <w:t>1426 м3</w:t>
            </w:r>
          </w:p>
          <w:p w:rsidR="00923FD1" w:rsidRPr="0034013F" w:rsidRDefault="00923FD1" w:rsidP="0034013F">
            <w:pPr>
              <w:widowControl w:val="0"/>
              <w:tabs>
                <w:tab w:val="left" w:pos="770"/>
              </w:tabs>
              <w:autoSpaceDE w:val="0"/>
              <w:autoSpaceDN w:val="0"/>
              <w:adjustRightInd w:val="0"/>
              <w:jc w:val="center"/>
              <w:rPr>
                <w:sz w:val="22"/>
                <w:szCs w:val="22"/>
              </w:rPr>
            </w:pPr>
            <w:r w:rsidRPr="0034013F">
              <w:rPr>
                <w:sz w:val="22"/>
                <w:szCs w:val="22"/>
              </w:rPr>
              <w:t xml:space="preserve">(строительный объём </w:t>
            </w:r>
            <w:r w:rsidR="00737A22" w:rsidRPr="0034013F">
              <w:rPr>
                <w:sz w:val="22"/>
                <w:szCs w:val="22"/>
              </w:rPr>
              <w:t>здания</w:t>
            </w:r>
            <w:r w:rsidRPr="0034013F">
              <w:rPr>
                <w:sz w:val="22"/>
                <w:szCs w:val="22"/>
              </w:rPr>
              <w:t>)</w:t>
            </w:r>
          </w:p>
        </w:tc>
      </w:tr>
      <w:tr w:rsidR="001A7231" w:rsidRPr="0034013F" w:rsidTr="00F0162B">
        <w:trPr>
          <w:trHeight w:val="270"/>
        </w:trPr>
        <w:tc>
          <w:tcPr>
            <w:tcW w:w="2688" w:type="dxa"/>
            <w:vMerge/>
            <w:tcBorders>
              <w:top w:val="nil"/>
              <w:left w:val="single" w:sz="4" w:space="0" w:color="auto"/>
              <w:bottom w:val="nil"/>
              <w:right w:val="single" w:sz="4" w:space="0" w:color="auto"/>
            </w:tcBorders>
          </w:tcPr>
          <w:p w:rsidR="00923FD1" w:rsidRPr="0034013F" w:rsidRDefault="00923FD1" w:rsidP="0034013F">
            <w:pPr>
              <w:widowControl w:val="0"/>
              <w:tabs>
                <w:tab w:val="left" w:pos="770"/>
              </w:tabs>
              <w:autoSpaceDE w:val="0"/>
              <w:autoSpaceDN w:val="0"/>
              <w:adjustRightInd w:val="0"/>
              <w:rPr>
                <w:sz w:val="22"/>
                <w:szCs w:val="22"/>
              </w:rPr>
            </w:pPr>
          </w:p>
        </w:tc>
        <w:tc>
          <w:tcPr>
            <w:tcW w:w="3381" w:type="dxa"/>
            <w:tcBorders>
              <w:left w:val="single" w:sz="4" w:space="0" w:color="auto"/>
            </w:tcBorders>
          </w:tcPr>
          <w:p w:rsidR="00923FD1" w:rsidRPr="0034013F" w:rsidRDefault="00923FD1" w:rsidP="0034013F">
            <w:pPr>
              <w:widowControl w:val="0"/>
              <w:tabs>
                <w:tab w:val="left" w:pos="770"/>
              </w:tabs>
              <w:autoSpaceDE w:val="0"/>
              <w:autoSpaceDN w:val="0"/>
              <w:adjustRightInd w:val="0"/>
              <w:rPr>
                <w:sz w:val="22"/>
                <w:szCs w:val="22"/>
              </w:rPr>
            </w:pPr>
            <w:r w:rsidRPr="0034013F">
              <w:rPr>
                <w:bCs/>
                <w:sz w:val="22"/>
                <w:szCs w:val="22"/>
              </w:rPr>
              <w:t>Покрытие: железобетонные плиты</w:t>
            </w:r>
          </w:p>
        </w:tc>
        <w:tc>
          <w:tcPr>
            <w:tcW w:w="1568" w:type="dxa"/>
          </w:tcPr>
          <w:p w:rsidR="00923FD1" w:rsidRPr="0034013F" w:rsidRDefault="00923FD1"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923FD1" w:rsidRPr="0034013F" w:rsidRDefault="00F0162B" w:rsidP="0034013F">
            <w:pPr>
              <w:widowControl w:val="0"/>
              <w:tabs>
                <w:tab w:val="left" w:pos="770"/>
              </w:tabs>
              <w:autoSpaceDE w:val="0"/>
              <w:autoSpaceDN w:val="0"/>
              <w:adjustRightInd w:val="0"/>
              <w:jc w:val="center"/>
              <w:rPr>
                <w:sz w:val="22"/>
                <w:szCs w:val="22"/>
              </w:rPr>
            </w:pPr>
            <w:r w:rsidRPr="0034013F">
              <w:rPr>
                <w:sz w:val="22"/>
                <w:szCs w:val="22"/>
              </w:rPr>
              <w:t>252</w:t>
            </w:r>
          </w:p>
        </w:tc>
      </w:tr>
      <w:tr w:rsidR="001A7231" w:rsidRPr="0034013F" w:rsidTr="00F0162B">
        <w:trPr>
          <w:trHeight w:val="510"/>
        </w:trPr>
        <w:tc>
          <w:tcPr>
            <w:tcW w:w="2688" w:type="dxa"/>
            <w:vMerge/>
            <w:tcBorders>
              <w:top w:val="nil"/>
              <w:left w:val="single" w:sz="4" w:space="0" w:color="auto"/>
              <w:bottom w:val="nil"/>
              <w:right w:val="single" w:sz="4" w:space="0" w:color="auto"/>
            </w:tcBorders>
          </w:tcPr>
          <w:p w:rsidR="00923FD1" w:rsidRPr="0034013F" w:rsidRDefault="00923FD1" w:rsidP="0034013F">
            <w:pPr>
              <w:widowControl w:val="0"/>
              <w:tabs>
                <w:tab w:val="left" w:pos="770"/>
              </w:tabs>
              <w:autoSpaceDE w:val="0"/>
              <w:autoSpaceDN w:val="0"/>
              <w:adjustRightInd w:val="0"/>
              <w:rPr>
                <w:sz w:val="22"/>
                <w:szCs w:val="22"/>
              </w:rPr>
            </w:pPr>
          </w:p>
        </w:tc>
        <w:tc>
          <w:tcPr>
            <w:tcW w:w="3381" w:type="dxa"/>
            <w:tcBorders>
              <w:left w:val="single" w:sz="4" w:space="0" w:color="auto"/>
            </w:tcBorders>
          </w:tcPr>
          <w:p w:rsidR="00F0162B" w:rsidRPr="0034013F" w:rsidRDefault="00923FD1" w:rsidP="0034013F">
            <w:pPr>
              <w:widowControl w:val="0"/>
              <w:tabs>
                <w:tab w:val="left" w:pos="770"/>
              </w:tabs>
              <w:autoSpaceDE w:val="0"/>
              <w:autoSpaceDN w:val="0"/>
              <w:adjustRightInd w:val="0"/>
              <w:rPr>
                <w:bCs/>
                <w:sz w:val="22"/>
                <w:szCs w:val="22"/>
              </w:rPr>
            </w:pPr>
            <w:r w:rsidRPr="0034013F">
              <w:rPr>
                <w:bCs/>
                <w:sz w:val="22"/>
                <w:szCs w:val="22"/>
              </w:rPr>
              <w:t xml:space="preserve">Кровля: </w:t>
            </w:r>
          </w:p>
          <w:p w:rsidR="00F0162B" w:rsidRPr="0034013F" w:rsidRDefault="00F0162B" w:rsidP="0034013F">
            <w:pPr>
              <w:widowControl w:val="0"/>
              <w:tabs>
                <w:tab w:val="left" w:pos="770"/>
              </w:tabs>
              <w:autoSpaceDE w:val="0"/>
              <w:autoSpaceDN w:val="0"/>
              <w:adjustRightInd w:val="0"/>
              <w:rPr>
                <w:bCs/>
                <w:sz w:val="22"/>
                <w:szCs w:val="22"/>
              </w:rPr>
            </w:pPr>
            <w:proofErr w:type="spellStart"/>
            <w:r w:rsidRPr="0034013F">
              <w:rPr>
                <w:bCs/>
                <w:sz w:val="22"/>
                <w:szCs w:val="22"/>
              </w:rPr>
              <w:t>пароизоляция</w:t>
            </w:r>
            <w:proofErr w:type="spellEnd"/>
            <w:r w:rsidRPr="0034013F">
              <w:rPr>
                <w:bCs/>
                <w:sz w:val="22"/>
                <w:szCs w:val="22"/>
              </w:rPr>
              <w:t>,</w:t>
            </w:r>
          </w:p>
          <w:p w:rsidR="00A22467" w:rsidRPr="0034013F" w:rsidRDefault="00923FD1" w:rsidP="0034013F">
            <w:pPr>
              <w:widowControl w:val="0"/>
              <w:tabs>
                <w:tab w:val="left" w:pos="770"/>
              </w:tabs>
              <w:autoSpaceDE w:val="0"/>
              <w:autoSpaceDN w:val="0"/>
              <w:adjustRightInd w:val="0"/>
              <w:rPr>
                <w:bCs/>
                <w:sz w:val="22"/>
                <w:szCs w:val="22"/>
              </w:rPr>
            </w:pPr>
            <w:r w:rsidRPr="0034013F">
              <w:rPr>
                <w:bCs/>
                <w:sz w:val="22"/>
                <w:szCs w:val="22"/>
              </w:rPr>
              <w:t xml:space="preserve">пенобетон, </w:t>
            </w:r>
          </w:p>
          <w:p w:rsidR="00A22467" w:rsidRPr="0034013F" w:rsidRDefault="00A22467" w:rsidP="0034013F">
            <w:pPr>
              <w:widowControl w:val="0"/>
              <w:tabs>
                <w:tab w:val="left" w:pos="770"/>
              </w:tabs>
              <w:autoSpaceDE w:val="0"/>
              <w:autoSpaceDN w:val="0"/>
              <w:adjustRightInd w:val="0"/>
              <w:rPr>
                <w:bCs/>
                <w:sz w:val="22"/>
                <w:szCs w:val="22"/>
              </w:rPr>
            </w:pPr>
            <w:r w:rsidRPr="0034013F">
              <w:rPr>
                <w:bCs/>
                <w:sz w:val="22"/>
                <w:szCs w:val="22"/>
              </w:rPr>
              <w:t>цементно-песчаная стяжка,</w:t>
            </w:r>
          </w:p>
          <w:p w:rsidR="00923FD1" w:rsidRPr="0034013F" w:rsidRDefault="00A22467" w:rsidP="0034013F">
            <w:pPr>
              <w:widowControl w:val="0"/>
              <w:tabs>
                <w:tab w:val="left" w:pos="770"/>
              </w:tabs>
              <w:autoSpaceDE w:val="0"/>
              <w:autoSpaceDN w:val="0"/>
              <w:adjustRightInd w:val="0"/>
              <w:rPr>
                <w:bCs/>
                <w:sz w:val="22"/>
                <w:szCs w:val="22"/>
              </w:rPr>
            </w:pPr>
            <w:r w:rsidRPr="0034013F">
              <w:rPr>
                <w:bCs/>
                <w:sz w:val="22"/>
                <w:szCs w:val="22"/>
              </w:rPr>
              <w:t xml:space="preserve">4 слоя рулонного материала </w:t>
            </w:r>
          </w:p>
        </w:tc>
        <w:tc>
          <w:tcPr>
            <w:tcW w:w="1568" w:type="dxa"/>
          </w:tcPr>
          <w:p w:rsidR="00923FD1" w:rsidRPr="0034013F" w:rsidRDefault="00923FD1"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923FD1" w:rsidRPr="0034013F" w:rsidRDefault="00F0162B" w:rsidP="0034013F">
            <w:pPr>
              <w:widowControl w:val="0"/>
              <w:tabs>
                <w:tab w:val="left" w:pos="770"/>
              </w:tabs>
              <w:autoSpaceDE w:val="0"/>
              <w:autoSpaceDN w:val="0"/>
              <w:adjustRightInd w:val="0"/>
              <w:jc w:val="center"/>
              <w:rPr>
                <w:sz w:val="22"/>
                <w:szCs w:val="22"/>
              </w:rPr>
            </w:pPr>
            <w:r w:rsidRPr="0034013F">
              <w:rPr>
                <w:sz w:val="22"/>
                <w:szCs w:val="22"/>
              </w:rPr>
              <w:t>252</w:t>
            </w:r>
          </w:p>
          <w:p w:rsidR="00A22467" w:rsidRPr="0034013F" w:rsidRDefault="00A22467" w:rsidP="0034013F">
            <w:pPr>
              <w:widowControl w:val="0"/>
              <w:tabs>
                <w:tab w:val="left" w:pos="770"/>
              </w:tabs>
              <w:autoSpaceDE w:val="0"/>
              <w:autoSpaceDN w:val="0"/>
              <w:adjustRightInd w:val="0"/>
              <w:jc w:val="center"/>
              <w:rPr>
                <w:sz w:val="22"/>
                <w:szCs w:val="22"/>
              </w:rPr>
            </w:pPr>
          </w:p>
        </w:tc>
      </w:tr>
      <w:tr w:rsidR="001A7231" w:rsidRPr="0034013F" w:rsidTr="00F0162B">
        <w:trPr>
          <w:trHeight w:val="277"/>
        </w:trPr>
        <w:tc>
          <w:tcPr>
            <w:tcW w:w="2688" w:type="dxa"/>
            <w:vMerge/>
            <w:tcBorders>
              <w:top w:val="nil"/>
              <w:left w:val="single" w:sz="4" w:space="0" w:color="auto"/>
              <w:bottom w:val="nil"/>
              <w:right w:val="single" w:sz="4" w:space="0" w:color="auto"/>
            </w:tcBorders>
          </w:tcPr>
          <w:p w:rsidR="00923FD1" w:rsidRPr="0034013F" w:rsidRDefault="00923FD1" w:rsidP="0034013F">
            <w:pPr>
              <w:widowControl w:val="0"/>
              <w:tabs>
                <w:tab w:val="left" w:pos="770"/>
              </w:tabs>
              <w:autoSpaceDE w:val="0"/>
              <w:autoSpaceDN w:val="0"/>
              <w:adjustRightInd w:val="0"/>
              <w:rPr>
                <w:sz w:val="22"/>
                <w:szCs w:val="22"/>
              </w:rPr>
            </w:pPr>
          </w:p>
        </w:tc>
        <w:tc>
          <w:tcPr>
            <w:tcW w:w="3381" w:type="dxa"/>
            <w:tcBorders>
              <w:left w:val="single" w:sz="4" w:space="0" w:color="auto"/>
            </w:tcBorders>
          </w:tcPr>
          <w:p w:rsidR="00923FD1" w:rsidRPr="0034013F" w:rsidRDefault="00923FD1" w:rsidP="0034013F">
            <w:pPr>
              <w:widowControl w:val="0"/>
              <w:tabs>
                <w:tab w:val="left" w:pos="770"/>
              </w:tabs>
              <w:autoSpaceDE w:val="0"/>
              <w:autoSpaceDN w:val="0"/>
              <w:adjustRightInd w:val="0"/>
              <w:rPr>
                <w:bCs/>
                <w:sz w:val="22"/>
                <w:szCs w:val="22"/>
              </w:rPr>
            </w:pPr>
            <w:r w:rsidRPr="0034013F">
              <w:rPr>
                <w:bCs/>
                <w:sz w:val="22"/>
                <w:szCs w:val="22"/>
              </w:rPr>
              <w:t xml:space="preserve">Несущие конструкции покрытия: </w:t>
            </w:r>
            <w:r w:rsidR="00A22467" w:rsidRPr="0034013F">
              <w:rPr>
                <w:bCs/>
                <w:sz w:val="22"/>
                <w:szCs w:val="22"/>
              </w:rPr>
              <w:t xml:space="preserve">сборные ж/б  двускатные </w:t>
            </w:r>
            <w:r w:rsidRPr="0034013F">
              <w:rPr>
                <w:bCs/>
                <w:sz w:val="22"/>
                <w:szCs w:val="22"/>
              </w:rPr>
              <w:t>балки</w:t>
            </w:r>
          </w:p>
        </w:tc>
        <w:tc>
          <w:tcPr>
            <w:tcW w:w="1568" w:type="dxa"/>
          </w:tcPr>
          <w:p w:rsidR="00923FD1" w:rsidRPr="0034013F" w:rsidRDefault="00923FD1"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923FD1" w:rsidRPr="0034013F" w:rsidRDefault="00F0162B" w:rsidP="0034013F">
            <w:pPr>
              <w:widowControl w:val="0"/>
              <w:tabs>
                <w:tab w:val="left" w:pos="770"/>
              </w:tabs>
              <w:autoSpaceDE w:val="0"/>
              <w:autoSpaceDN w:val="0"/>
              <w:adjustRightInd w:val="0"/>
              <w:jc w:val="center"/>
              <w:rPr>
                <w:sz w:val="22"/>
                <w:szCs w:val="22"/>
              </w:rPr>
            </w:pPr>
            <w:r w:rsidRPr="0034013F">
              <w:rPr>
                <w:sz w:val="22"/>
                <w:szCs w:val="22"/>
              </w:rPr>
              <w:t>4</w:t>
            </w:r>
          </w:p>
          <w:p w:rsidR="00923FD1" w:rsidRPr="0034013F" w:rsidRDefault="00923FD1" w:rsidP="0034013F">
            <w:pPr>
              <w:widowControl w:val="0"/>
              <w:tabs>
                <w:tab w:val="left" w:pos="770"/>
              </w:tabs>
              <w:autoSpaceDE w:val="0"/>
              <w:autoSpaceDN w:val="0"/>
              <w:adjustRightInd w:val="0"/>
              <w:jc w:val="center"/>
              <w:rPr>
                <w:sz w:val="22"/>
                <w:szCs w:val="22"/>
              </w:rPr>
            </w:pPr>
          </w:p>
        </w:tc>
      </w:tr>
      <w:tr w:rsidR="001A7231" w:rsidRPr="0034013F" w:rsidTr="00F0162B">
        <w:trPr>
          <w:trHeight w:val="225"/>
        </w:trPr>
        <w:tc>
          <w:tcPr>
            <w:tcW w:w="2688" w:type="dxa"/>
            <w:vMerge/>
            <w:tcBorders>
              <w:top w:val="nil"/>
              <w:left w:val="single" w:sz="4" w:space="0" w:color="auto"/>
              <w:bottom w:val="nil"/>
              <w:right w:val="single" w:sz="4" w:space="0" w:color="auto"/>
            </w:tcBorders>
          </w:tcPr>
          <w:p w:rsidR="00923FD1" w:rsidRPr="0034013F" w:rsidRDefault="00923FD1" w:rsidP="0034013F">
            <w:pPr>
              <w:widowControl w:val="0"/>
              <w:tabs>
                <w:tab w:val="left" w:pos="770"/>
              </w:tabs>
              <w:autoSpaceDE w:val="0"/>
              <w:autoSpaceDN w:val="0"/>
              <w:adjustRightInd w:val="0"/>
              <w:rPr>
                <w:sz w:val="22"/>
                <w:szCs w:val="22"/>
              </w:rPr>
            </w:pPr>
          </w:p>
        </w:tc>
        <w:tc>
          <w:tcPr>
            <w:tcW w:w="3381" w:type="dxa"/>
            <w:tcBorders>
              <w:left w:val="single" w:sz="4" w:space="0" w:color="auto"/>
            </w:tcBorders>
          </w:tcPr>
          <w:p w:rsidR="00923FD1" w:rsidRPr="0034013F" w:rsidRDefault="00923FD1" w:rsidP="0034013F">
            <w:pPr>
              <w:widowControl w:val="0"/>
              <w:tabs>
                <w:tab w:val="left" w:pos="770"/>
              </w:tabs>
              <w:autoSpaceDE w:val="0"/>
              <w:autoSpaceDN w:val="0"/>
              <w:adjustRightInd w:val="0"/>
              <w:rPr>
                <w:bCs/>
                <w:sz w:val="22"/>
                <w:szCs w:val="22"/>
              </w:rPr>
            </w:pPr>
            <w:r w:rsidRPr="0034013F">
              <w:rPr>
                <w:bCs/>
                <w:sz w:val="22"/>
                <w:szCs w:val="22"/>
              </w:rPr>
              <w:t xml:space="preserve">Колонны </w:t>
            </w:r>
            <w:r w:rsidR="00A22467" w:rsidRPr="0034013F">
              <w:rPr>
                <w:bCs/>
                <w:sz w:val="22"/>
                <w:szCs w:val="22"/>
              </w:rPr>
              <w:t>сборные ж/б сечением 400*400мм</w:t>
            </w:r>
          </w:p>
        </w:tc>
        <w:tc>
          <w:tcPr>
            <w:tcW w:w="1568" w:type="dxa"/>
          </w:tcPr>
          <w:p w:rsidR="00923FD1" w:rsidRPr="0034013F" w:rsidRDefault="00923FD1"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923FD1" w:rsidRPr="0034013F" w:rsidRDefault="00A22467" w:rsidP="0034013F">
            <w:pPr>
              <w:widowControl w:val="0"/>
              <w:tabs>
                <w:tab w:val="left" w:pos="770"/>
              </w:tabs>
              <w:autoSpaceDE w:val="0"/>
              <w:autoSpaceDN w:val="0"/>
              <w:adjustRightInd w:val="0"/>
              <w:jc w:val="center"/>
              <w:rPr>
                <w:sz w:val="22"/>
                <w:szCs w:val="22"/>
              </w:rPr>
            </w:pPr>
            <w:r w:rsidRPr="0034013F">
              <w:rPr>
                <w:sz w:val="22"/>
                <w:szCs w:val="22"/>
              </w:rPr>
              <w:t>8</w:t>
            </w:r>
          </w:p>
        </w:tc>
      </w:tr>
      <w:tr w:rsidR="001A7231" w:rsidRPr="0034013F" w:rsidTr="00F0162B">
        <w:trPr>
          <w:trHeight w:val="769"/>
        </w:trPr>
        <w:tc>
          <w:tcPr>
            <w:tcW w:w="2688" w:type="dxa"/>
            <w:vMerge/>
            <w:tcBorders>
              <w:top w:val="nil"/>
              <w:left w:val="single" w:sz="4" w:space="0" w:color="auto"/>
              <w:bottom w:val="nil"/>
              <w:right w:val="single" w:sz="4" w:space="0" w:color="auto"/>
            </w:tcBorders>
          </w:tcPr>
          <w:p w:rsidR="00923FD1" w:rsidRPr="0034013F" w:rsidRDefault="00923FD1" w:rsidP="0034013F">
            <w:pPr>
              <w:widowControl w:val="0"/>
              <w:tabs>
                <w:tab w:val="left" w:pos="770"/>
              </w:tabs>
              <w:autoSpaceDE w:val="0"/>
              <w:autoSpaceDN w:val="0"/>
              <w:adjustRightInd w:val="0"/>
              <w:rPr>
                <w:sz w:val="22"/>
                <w:szCs w:val="22"/>
              </w:rPr>
            </w:pPr>
          </w:p>
        </w:tc>
        <w:tc>
          <w:tcPr>
            <w:tcW w:w="3381" w:type="dxa"/>
            <w:tcBorders>
              <w:left w:val="single" w:sz="4" w:space="0" w:color="auto"/>
            </w:tcBorders>
          </w:tcPr>
          <w:p w:rsidR="00923FD1" w:rsidRPr="0034013F" w:rsidRDefault="00923FD1" w:rsidP="0034013F">
            <w:pPr>
              <w:widowControl w:val="0"/>
              <w:tabs>
                <w:tab w:val="left" w:pos="770"/>
              </w:tabs>
              <w:autoSpaceDE w:val="0"/>
              <w:autoSpaceDN w:val="0"/>
              <w:adjustRightInd w:val="0"/>
              <w:rPr>
                <w:bCs/>
                <w:sz w:val="22"/>
                <w:szCs w:val="22"/>
              </w:rPr>
            </w:pPr>
            <w:r w:rsidRPr="0034013F">
              <w:rPr>
                <w:bCs/>
                <w:sz w:val="22"/>
                <w:szCs w:val="22"/>
              </w:rPr>
              <w:t>Ограждающие конструкции железобетонные стеновые панели (</w:t>
            </w:r>
            <w:r w:rsidR="00F0162B" w:rsidRPr="0034013F">
              <w:rPr>
                <w:bCs/>
                <w:sz w:val="22"/>
                <w:szCs w:val="22"/>
              </w:rPr>
              <w:t>за вычетом проемов</w:t>
            </w:r>
            <w:r w:rsidRPr="0034013F">
              <w:rPr>
                <w:bCs/>
                <w:sz w:val="22"/>
                <w:szCs w:val="22"/>
              </w:rPr>
              <w:t>)</w:t>
            </w:r>
          </w:p>
        </w:tc>
        <w:tc>
          <w:tcPr>
            <w:tcW w:w="1568" w:type="dxa"/>
          </w:tcPr>
          <w:p w:rsidR="00923FD1" w:rsidRPr="0034013F" w:rsidRDefault="00923FD1"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923FD1" w:rsidRPr="0034013F" w:rsidRDefault="00F0162B" w:rsidP="0034013F">
            <w:pPr>
              <w:widowControl w:val="0"/>
              <w:tabs>
                <w:tab w:val="left" w:pos="770"/>
              </w:tabs>
              <w:autoSpaceDE w:val="0"/>
              <w:autoSpaceDN w:val="0"/>
              <w:adjustRightInd w:val="0"/>
              <w:jc w:val="center"/>
              <w:rPr>
                <w:sz w:val="22"/>
                <w:szCs w:val="22"/>
              </w:rPr>
            </w:pPr>
            <w:r w:rsidRPr="0034013F">
              <w:rPr>
                <w:sz w:val="22"/>
                <w:szCs w:val="22"/>
              </w:rPr>
              <w:t>296,4</w:t>
            </w:r>
          </w:p>
          <w:p w:rsidR="00923FD1" w:rsidRPr="0034013F" w:rsidRDefault="00923FD1" w:rsidP="0034013F">
            <w:pPr>
              <w:widowControl w:val="0"/>
              <w:tabs>
                <w:tab w:val="left" w:pos="770"/>
              </w:tabs>
              <w:autoSpaceDE w:val="0"/>
              <w:autoSpaceDN w:val="0"/>
              <w:adjustRightInd w:val="0"/>
              <w:jc w:val="center"/>
              <w:rPr>
                <w:sz w:val="22"/>
                <w:szCs w:val="22"/>
              </w:rPr>
            </w:pPr>
          </w:p>
        </w:tc>
      </w:tr>
      <w:tr w:rsidR="001A7231" w:rsidRPr="0034013F" w:rsidTr="00F0162B">
        <w:trPr>
          <w:trHeight w:val="180"/>
        </w:trPr>
        <w:tc>
          <w:tcPr>
            <w:tcW w:w="2688" w:type="dxa"/>
            <w:vMerge/>
            <w:tcBorders>
              <w:top w:val="nil"/>
              <w:left w:val="single" w:sz="4" w:space="0" w:color="auto"/>
              <w:bottom w:val="nil"/>
              <w:right w:val="single" w:sz="4" w:space="0" w:color="auto"/>
            </w:tcBorders>
          </w:tcPr>
          <w:p w:rsidR="00923FD1" w:rsidRPr="0034013F" w:rsidRDefault="00923FD1" w:rsidP="0034013F">
            <w:pPr>
              <w:widowControl w:val="0"/>
              <w:tabs>
                <w:tab w:val="left" w:pos="770"/>
              </w:tabs>
              <w:autoSpaceDE w:val="0"/>
              <w:autoSpaceDN w:val="0"/>
              <w:adjustRightInd w:val="0"/>
              <w:rPr>
                <w:sz w:val="22"/>
                <w:szCs w:val="22"/>
              </w:rPr>
            </w:pPr>
          </w:p>
        </w:tc>
        <w:tc>
          <w:tcPr>
            <w:tcW w:w="3381" w:type="dxa"/>
            <w:tcBorders>
              <w:left w:val="single" w:sz="4" w:space="0" w:color="auto"/>
            </w:tcBorders>
          </w:tcPr>
          <w:p w:rsidR="00923FD1" w:rsidRPr="0034013F" w:rsidRDefault="00923FD1" w:rsidP="0034013F">
            <w:pPr>
              <w:widowControl w:val="0"/>
              <w:tabs>
                <w:tab w:val="left" w:pos="770"/>
              </w:tabs>
              <w:autoSpaceDE w:val="0"/>
              <w:autoSpaceDN w:val="0"/>
              <w:adjustRightInd w:val="0"/>
              <w:rPr>
                <w:bCs/>
                <w:sz w:val="22"/>
                <w:szCs w:val="22"/>
              </w:rPr>
            </w:pPr>
            <w:r w:rsidRPr="0034013F">
              <w:rPr>
                <w:bCs/>
                <w:sz w:val="22"/>
                <w:szCs w:val="22"/>
              </w:rPr>
              <w:t xml:space="preserve">Полы: </w:t>
            </w:r>
            <w:r w:rsidR="00F0162B" w:rsidRPr="0034013F">
              <w:rPr>
                <w:bCs/>
                <w:sz w:val="22"/>
                <w:szCs w:val="22"/>
              </w:rPr>
              <w:t>цементные</w:t>
            </w:r>
          </w:p>
        </w:tc>
        <w:tc>
          <w:tcPr>
            <w:tcW w:w="1568" w:type="dxa"/>
          </w:tcPr>
          <w:p w:rsidR="00923FD1" w:rsidRPr="0034013F" w:rsidRDefault="00923FD1"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923FD1" w:rsidRPr="0034013F" w:rsidRDefault="00F0162B" w:rsidP="0034013F">
            <w:pPr>
              <w:widowControl w:val="0"/>
              <w:tabs>
                <w:tab w:val="left" w:pos="770"/>
              </w:tabs>
              <w:autoSpaceDE w:val="0"/>
              <w:autoSpaceDN w:val="0"/>
              <w:adjustRightInd w:val="0"/>
              <w:jc w:val="center"/>
              <w:rPr>
                <w:sz w:val="22"/>
                <w:szCs w:val="22"/>
              </w:rPr>
            </w:pPr>
            <w:r w:rsidRPr="0034013F">
              <w:rPr>
                <w:sz w:val="22"/>
                <w:szCs w:val="22"/>
              </w:rPr>
              <w:t>216</w:t>
            </w:r>
          </w:p>
        </w:tc>
      </w:tr>
      <w:tr w:rsidR="001A7231" w:rsidRPr="0034013F" w:rsidTr="00F0162B">
        <w:trPr>
          <w:trHeight w:val="180"/>
        </w:trPr>
        <w:tc>
          <w:tcPr>
            <w:tcW w:w="2688" w:type="dxa"/>
            <w:vMerge/>
            <w:tcBorders>
              <w:top w:val="nil"/>
              <w:left w:val="single" w:sz="4" w:space="0" w:color="auto"/>
              <w:bottom w:val="nil"/>
              <w:right w:val="single" w:sz="4" w:space="0" w:color="auto"/>
            </w:tcBorders>
          </w:tcPr>
          <w:p w:rsidR="00923FD1" w:rsidRPr="0034013F" w:rsidRDefault="00923FD1" w:rsidP="0034013F">
            <w:pPr>
              <w:widowControl w:val="0"/>
              <w:tabs>
                <w:tab w:val="left" w:pos="770"/>
              </w:tabs>
              <w:autoSpaceDE w:val="0"/>
              <w:autoSpaceDN w:val="0"/>
              <w:adjustRightInd w:val="0"/>
              <w:rPr>
                <w:sz w:val="22"/>
                <w:szCs w:val="22"/>
              </w:rPr>
            </w:pPr>
          </w:p>
        </w:tc>
        <w:tc>
          <w:tcPr>
            <w:tcW w:w="3381" w:type="dxa"/>
            <w:tcBorders>
              <w:left w:val="single" w:sz="4" w:space="0" w:color="auto"/>
            </w:tcBorders>
          </w:tcPr>
          <w:p w:rsidR="00923FD1" w:rsidRPr="0034013F" w:rsidRDefault="00F0162B" w:rsidP="0034013F">
            <w:pPr>
              <w:widowControl w:val="0"/>
              <w:tabs>
                <w:tab w:val="left" w:pos="770"/>
              </w:tabs>
              <w:autoSpaceDE w:val="0"/>
              <w:autoSpaceDN w:val="0"/>
              <w:adjustRightInd w:val="0"/>
              <w:rPr>
                <w:bCs/>
                <w:sz w:val="22"/>
                <w:szCs w:val="22"/>
              </w:rPr>
            </w:pPr>
            <w:r w:rsidRPr="0034013F">
              <w:rPr>
                <w:bCs/>
                <w:sz w:val="22"/>
                <w:szCs w:val="22"/>
              </w:rPr>
              <w:t>Ф</w:t>
            </w:r>
            <w:r w:rsidR="00923FD1" w:rsidRPr="0034013F">
              <w:rPr>
                <w:bCs/>
                <w:sz w:val="22"/>
                <w:szCs w:val="22"/>
              </w:rPr>
              <w:t>ундамент</w:t>
            </w:r>
            <w:r w:rsidRPr="0034013F">
              <w:rPr>
                <w:bCs/>
                <w:sz w:val="22"/>
                <w:szCs w:val="22"/>
              </w:rPr>
              <w:t>: отдельно стоящие ростверки из бетона М200 по свайному основанию из буронабивных свай</w:t>
            </w:r>
          </w:p>
          <w:p w:rsidR="00200E29" w:rsidRPr="0034013F" w:rsidRDefault="00200E29" w:rsidP="0034013F">
            <w:pPr>
              <w:widowControl w:val="0"/>
              <w:tabs>
                <w:tab w:val="left" w:pos="770"/>
              </w:tabs>
              <w:autoSpaceDE w:val="0"/>
              <w:autoSpaceDN w:val="0"/>
              <w:adjustRightInd w:val="0"/>
              <w:rPr>
                <w:bCs/>
                <w:sz w:val="22"/>
                <w:szCs w:val="22"/>
              </w:rPr>
            </w:pPr>
          </w:p>
        </w:tc>
        <w:tc>
          <w:tcPr>
            <w:tcW w:w="1568" w:type="dxa"/>
          </w:tcPr>
          <w:p w:rsidR="00923FD1" w:rsidRPr="0034013F" w:rsidRDefault="00923FD1"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923FD1" w:rsidRPr="0034013F" w:rsidRDefault="005A6845" w:rsidP="0034013F">
            <w:pPr>
              <w:widowControl w:val="0"/>
              <w:tabs>
                <w:tab w:val="left" w:pos="770"/>
              </w:tabs>
              <w:autoSpaceDE w:val="0"/>
              <w:autoSpaceDN w:val="0"/>
              <w:adjustRightInd w:val="0"/>
              <w:jc w:val="center"/>
              <w:rPr>
                <w:sz w:val="22"/>
                <w:szCs w:val="22"/>
              </w:rPr>
            </w:pPr>
            <w:r w:rsidRPr="0034013F">
              <w:rPr>
                <w:sz w:val="22"/>
                <w:szCs w:val="22"/>
              </w:rPr>
              <w:t>3</w:t>
            </w:r>
            <w:r w:rsidR="00F0162B" w:rsidRPr="0034013F">
              <w:rPr>
                <w:sz w:val="22"/>
                <w:szCs w:val="22"/>
              </w:rPr>
              <w:t>8</w:t>
            </w:r>
          </w:p>
        </w:tc>
      </w:tr>
      <w:tr w:rsidR="001A7231" w:rsidRPr="0034013F" w:rsidTr="00F0162B">
        <w:trPr>
          <w:trHeight w:val="180"/>
        </w:trPr>
        <w:tc>
          <w:tcPr>
            <w:tcW w:w="2688" w:type="dxa"/>
            <w:tcBorders>
              <w:top w:val="nil"/>
              <w:left w:val="single" w:sz="4" w:space="0" w:color="auto"/>
              <w:bottom w:val="single" w:sz="4" w:space="0" w:color="auto"/>
              <w:right w:val="single" w:sz="4" w:space="0" w:color="auto"/>
            </w:tcBorders>
          </w:tcPr>
          <w:p w:rsidR="00F0162B" w:rsidRPr="0034013F" w:rsidRDefault="00F0162B" w:rsidP="0034013F">
            <w:pPr>
              <w:widowControl w:val="0"/>
              <w:tabs>
                <w:tab w:val="left" w:pos="770"/>
              </w:tabs>
              <w:autoSpaceDE w:val="0"/>
              <w:autoSpaceDN w:val="0"/>
              <w:adjustRightInd w:val="0"/>
              <w:rPr>
                <w:sz w:val="22"/>
                <w:szCs w:val="22"/>
              </w:rPr>
            </w:pPr>
          </w:p>
        </w:tc>
        <w:tc>
          <w:tcPr>
            <w:tcW w:w="3381" w:type="dxa"/>
            <w:tcBorders>
              <w:left w:val="single" w:sz="4" w:space="0" w:color="auto"/>
            </w:tcBorders>
          </w:tcPr>
          <w:p w:rsidR="00F0162B" w:rsidRPr="0034013F" w:rsidRDefault="00F0162B" w:rsidP="0034013F">
            <w:pPr>
              <w:widowControl w:val="0"/>
              <w:tabs>
                <w:tab w:val="left" w:pos="770"/>
              </w:tabs>
              <w:autoSpaceDE w:val="0"/>
              <w:autoSpaceDN w:val="0"/>
              <w:adjustRightInd w:val="0"/>
              <w:rPr>
                <w:bCs/>
                <w:sz w:val="22"/>
                <w:szCs w:val="22"/>
              </w:rPr>
            </w:pPr>
            <w:r w:rsidRPr="0034013F">
              <w:rPr>
                <w:bCs/>
                <w:sz w:val="22"/>
                <w:szCs w:val="22"/>
              </w:rPr>
              <w:t>Лестница металлическая</w:t>
            </w:r>
          </w:p>
        </w:tc>
        <w:tc>
          <w:tcPr>
            <w:tcW w:w="1568" w:type="dxa"/>
          </w:tcPr>
          <w:p w:rsidR="00F0162B" w:rsidRPr="0034013F" w:rsidRDefault="00F0162B"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F0162B" w:rsidRPr="0034013F" w:rsidRDefault="004D510D" w:rsidP="0034013F">
            <w:pPr>
              <w:widowControl w:val="0"/>
              <w:tabs>
                <w:tab w:val="left" w:pos="770"/>
              </w:tabs>
              <w:autoSpaceDE w:val="0"/>
              <w:autoSpaceDN w:val="0"/>
              <w:adjustRightInd w:val="0"/>
              <w:jc w:val="center"/>
              <w:rPr>
                <w:sz w:val="22"/>
                <w:szCs w:val="22"/>
              </w:rPr>
            </w:pPr>
            <w:r w:rsidRPr="0034013F">
              <w:rPr>
                <w:sz w:val="22"/>
                <w:szCs w:val="22"/>
              </w:rPr>
              <w:t>5</w:t>
            </w:r>
          </w:p>
        </w:tc>
      </w:tr>
      <w:tr w:rsidR="001A7231" w:rsidRPr="0034013F" w:rsidTr="00F0162B">
        <w:trPr>
          <w:trHeight w:val="255"/>
        </w:trPr>
        <w:tc>
          <w:tcPr>
            <w:tcW w:w="2688" w:type="dxa"/>
            <w:vMerge w:val="restart"/>
            <w:tcBorders>
              <w:top w:val="single" w:sz="4" w:space="0" w:color="auto"/>
            </w:tcBorders>
          </w:tcPr>
          <w:p w:rsidR="00923FD1" w:rsidRPr="0034013F" w:rsidRDefault="005A6845" w:rsidP="0034013F">
            <w:pPr>
              <w:widowControl w:val="0"/>
              <w:tabs>
                <w:tab w:val="left" w:pos="770"/>
              </w:tabs>
              <w:autoSpaceDE w:val="0"/>
              <w:autoSpaceDN w:val="0"/>
              <w:adjustRightInd w:val="0"/>
              <w:rPr>
                <w:sz w:val="22"/>
                <w:szCs w:val="22"/>
              </w:rPr>
            </w:pPr>
            <w:r w:rsidRPr="0034013F">
              <w:rPr>
                <w:sz w:val="22"/>
                <w:szCs w:val="22"/>
              </w:rPr>
              <w:t xml:space="preserve">Здание аккумуляторной №№ 1,2 </w:t>
            </w:r>
            <w:r w:rsidR="00923FD1" w:rsidRPr="0034013F">
              <w:rPr>
                <w:sz w:val="22"/>
                <w:szCs w:val="22"/>
              </w:rPr>
              <w:t>(01-0</w:t>
            </w:r>
            <w:r w:rsidR="00B47A57" w:rsidRPr="0034013F">
              <w:rPr>
                <w:sz w:val="22"/>
                <w:szCs w:val="22"/>
              </w:rPr>
              <w:t>48</w:t>
            </w:r>
            <w:r w:rsidR="00923FD1" w:rsidRPr="0034013F">
              <w:rPr>
                <w:sz w:val="22"/>
                <w:szCs w:val="22"/>
              </w:rPr>
              <w:t>)</w:t>
            </w:r>
          </w:p>
        </w:tc>
        <w:tc>
          <w:tcPr>
            <w:tcW w:w="3381" w:type="dxa"/>
          </w:tcPr>
          <w:p w:rsidR="00923FD1" w:rsidRPr="0034013F" w:rsidRDefault="005A6845" w:rsidP="0034013F">
            <w:pPr>
              <w:widowControl w:val="0"/>
              <w:tabs>
                <w:tab w:val="left" w:pos="770"/>
              </w:tabs>
              <w:autoSpaceDE w:val="0"/>
              <w:autoSpaceDN w:val="0"/>
              <w:adjustRightInd w:val="0"/>
              <w:rPr>
                <w:sz w:val="22"/>
                <w:szCs w:val="22"/>
              </w:rPr>
            </w:pPr>
            <w:r w:rsidRPr="0034013F">
              <w:rPr>
                <w:sz w:val="22"/>
                <w:szCs w:val="22"/>
              </w:rPr>
              <w:t>Здание аккумуляторной №№ 1,2</w:t>
            </w:r>
          </w:p>
        </w:tc>
        <w:tc>
          <w:tcPr>
            <w:tcW w:w="1568" w:type="dxa"/>
          </w:tcPr>
          <w:p w:rsidR="00923FD1" w:rsidRPr="0034013F" w:rsidRDefault="00923FD1" w:rsidP="0034013F">
            <w:pPr>
              <w:widowControl w:val="0"/>
              <w:tabs>
                <w:tab w:val="left" w:pos="770"/>
              </w:tabs>
              <w:autoSpaceDE w:val="0"/>
              <w:autoSpaceDN w:val="0"/>
              <w:adjustRightInd w:val="0"/>
              <w:jc w:val="center"/>
              <w:rPr>
                <w:sz w:val="22"/>
                <w:szCs w:val="22"/>
              </w:rPr>
            </w:pPr>
            <w:r w:rsidRPr="0034013F">
              <w:rPr>
                <w:sz w:val="22"/>
                <w:szCs w:val="22"/>
              </w:rPr>
              <w:t>м3</w:t>
            </w:r>
          </w:p>
        </w:tc>
        <w:tc>
          <w:tcPr>
            <w:tcW w:w="1941" w:type="dxa"/>
          </w:tcPr>
          <w:p w:rsidR="00B47A57"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2144,4</w:t>
            </w:r>
            <w:r w:rsidR="00B47A57" w:rsidRPr="0034013F">
              <w:rPr>
                <w:sz w:val="22"/>
                <w:szCs w:val="22"/>
              </w:rPr>
              <w:t xml:space="preserve"> м3</w:t>
            </w:r>
          </w:p>
          <w:p w:rsidR="00923FD1" w:rsidRPr="0034013F" w:rsidRDefault="00B47A57" w:rsidP="0034013F">
            <w:pPr>
              <w:widowControl w:val="0"/>
              <w:tabs>
                <w:tab w:val="left" w:pos="770"/>
              </w:tabs>
              <w:autoSpaceDE w:val="0"/>
              <w:autoSpaceDN w:val="0"/>
              <w:adjustRightInd w:val="0"/>
              <w:jc w:val="center"/>
              <w:rPr>
                <w:sz w:val="22"/>
                <w:szCs w:val="22"/>
              </w:rPr>
            </w:pPr>
            <w:r w:rsidRPr="0034013F">
              <w:rPr>
                <w:sz w:val="22"/>
                <w:szCs w:val="22"/>
              </w:rPr>
              <w:t xml:space="preserve">(строительный </w:t>
            </w:r>
            <w:r w:rsidRPr="0034013F">
              <w:rPr>
                <w:sz w:val="22"/>
                <w:szCs w:val="22"/>
              </w:rPr>
              <w:lastRenderedPageBreak/>
              <w:t>объём здания)</w:t>
            </w:r>
          </w:p>
        </w:tc>
      </w:tr>
      <w:tr w:rsidR="001A7231" w:rsidRPr="0034013F" w:rsidTr="00C85713">
        <w:trPr>
          <w:trHeight w:val="240"/>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Ограждающие конструкции стены кирпичные (за вычетом проемов)</w:t>
            </w:r>
          </w:p>
        </w:tc>
        <w:tc>
          <w:tcPr>
            <w:tcW w:w="1568" w:type="dxa"/>
          </w:tcPr>
          <w:p w:rsidR="00A67202" w:rsidRPr="0034013F" w:rsidRDefault="00A67202" w:rsidP="0034013F">
            <w:pPr>
              <w:rPr>
                <w:sz w:val="22"/>
                <w:szCs w:val="22"/>
              </w:rPr>
            </w:pPr>
            <w:r w:rsidRPr="0034013F">
              <w:rPr>
                <w:sz w:val="22"/>
                <w:szCs w:val="22"/>
              </w:rPr>
              <w:t>м2</w:t>
            </w:r>
          </w:p>
        </w:tc>
        <w:tc>
          <w:tcPr>
            <w:tcW w:w="1941" w:type="dxa"/>
          </w:tcPr>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430</w:t>
            </w:r>
          </w:p>
        </w:tc>
      </w:tr>
      <w:tr w:rsidR="001A7231" w:rsidRPr="0034013F" w:rsidTr="00C85713">
        <w:trPr>
          <w:trHeight w:val="240"/>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Покрытие: ж/бетонное</w:t>
            </w:r>
            <w:r w:rsidRPr="0034013F">
              <w:rPr>
                <w:sz w:val="22"/>
                <w:szCs w:val="22"/>
              </w:rPr>
              <w:t xml:space="preserve"> </w:t>
            </w:r>
          </w:p>
        </w:tc>
        <w:tc>
          <w:tcPr>
            <w:tcW w:w="1568" w:type="dxa"/>
          </w:tcPr>
          <w:p w:rsidR="00A67202" w:rsidRPr="0034013F" w:rsidRDefault="00A67202" w:rsidP="0034013F">
            <w:pPr>
              <w:rPr>
                <w:sz w:val="22"/>
                <w:szCs w:val="22"/>
              </w:rPr>
            </w:pPr>
            <w:r w:rsidRPr="0034013F">
              <w:rPr>
                <w:sz w:val="22"/>
                <w:szCs w:val="22"/>
              </w:rPr>
              <w:t>м2</w:t>
            </w:r>
          </w:p>
        </w:tc>
        <w:tc>
          <w:tcPr>
            <w:tcW w:w="1941" w:type="dxa"/>
          </w:tcPr>
          <w:p w:rsidR="00A67202" w:rsidRPr="0034013F" w:rsidRDefault="006A7028" w:rsidP="0034013F">
            <w:pPr>
              <w:widowControl w:val="0"/>
              <w:tabs>
                <w:tab w:val="left" w:pos="770"/>
              </w:tabs>
              <w:autoSpaceDE w:val="0"/>
              <w:autoSpaceDN w:val="0"/>
              <w:adjustRightInd w:val="0"/>
              <w:jc w:val="center"/>
              <w:rPr>
                <w:sz w:val="22"/>
                <w:szCs w:val="22"/>
              </w:rPr>
            </w:pPr>
            <w:r w:rsidRPr="0034013F">
              <w:rPr>
                <w:sz w:val="22"/>
                <w:szCs w:val="22"/>
              </w:rPr>
              <w:t>421,5</w:t>
            </w:r>
          </w:p>
        </w:tc>
      </w:tr>
      <w:tr w:rsidR="001A7231" w:rsidRPr="0034013F" w:rsidTr="00C85713">
        <w:trPr>
          <w:trHeight w:val="240"/>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Кровля:</w:t>
            </w:r>
          </w:p>
          <w:p w:rsidR="00A67202" w:rsidRPr="0034013F" w:rsidRDefault="00A67202" w:rsidP="0034013F">
            <w:pPr>
              <w:widowControl w:val="0"/>
              <w:tabs>
                <w:tab w:val="left" w:pos="770"/>
              </w:tabs>
              <w:autoSpaceDE w:val="0"/>
              <w:autoSpaceDN w:val="0"/>
              <w:adjustRightInd w:val="0"/>
              <w:rPr>
                <w:sz w:val="22"/>
                <w:szCs w:val="22"/>
              </w:rPr>
            </w:pPr>
            <w:r w:rsidRPr="0034013F">
              <w:rPr>
                <w:bCs/>
                <w:sz w:val="22"/>
                <w:szCs w:val="22"/>
              </w:rPr>
              <w:t xml:space="preserve">Металлический профиль </w:t>
            </w:r>
          </w:p>
        </w:tc>
        <w:tc>
          <w:tcPr>
            <w:tcW w:w="1568" w:type="dxa"/>
          </w:tcPr>
          <w:p w:rsidR="00A67202" w:rsidRPr="0034013F" w:rsidRDefault="00A67202" w:rsidP="0034013F">
            <w:pPr>
              <w:rPr>
                <w:sz w:val="22"/>
                <w:szCs w:val="22"/>
              </w:rPr>
            </w:pPr>
            <w:r w:rsidRPr="0034013F">
              <w:rPr>
                <w:sz w:val="22"/>
                <w:szCs w:val="22"/>
              </w:rPr>
              <w:t>м2</w:t>
            </w:r>
          </w:p>
        </w:tc>
        <w:tc>
          <w:tcPr>
            <w:tcW w:w="1941" w:type="dxa"/>
          </w:tcPr>
          <w:p w:rsidR="00A67202" w:rsidRPr="0034013F" w:rsidRDefault="006A7028" w:rsidP="0034013F">
            <w:pPr>
              <w:widowControl w:val="0"/>
              <w:tabs>
                <w:tab w:val="left" w:pos="770"/>
              </w:tabs>
              <w:autoSpaceDE w:val="0"/>
              <w:autoSpaceDN w:val="0"/>
              <w:adjustRightInd w:val="0"/>
              <w:jc w:val="center"/>
              <w:rPr>
                <w:sz w:val="22"/>
                <w:szCs w:val="22"/>
              </w:rPr>
            </w:pPr>
            <w:r w:rsidRPr="0034013F">
              <w:rPr>
                <w:sz w:val="22"/>
                <w:szCs w:val="22"/>
              </w:rPr>
              <w:t>421,5</w:t>
            </w:r>
          </w:p>
          <w:p w:rsidR="006A7028" w:rsidRPr="0034013F" w:rsidRDefault="006A7028" w:rsidP="0034013F">
            <w:pPr>
              <w:widowControl w:val="0"/>
              <w:tabs>
                <w:tab w:val="left" w:pos="770"/>
              </w:tabs>
              <w:autoSpaceDE w:val="0"/>
              <w:autoSpaceDN w:val="0"/>
              <w:adjustRightInd w:val="0"/>
              <w:jc w:val="center"/>
              <w:rPr>
                <w:sz w:val="22"/>
                <w:szCs w:val="22"/>
              </w:rPr>
            </w:pPr>
          </w:p>
        </w:tc>
      </w:tr>
      <w:tr w:rsidR="001A7231" w:rsidRPr="0034013F" w:rsidTr="00C85713">
        <w:trPr>
          <w:trHeight w:val="240"/>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 xml:space="preserve">Полы: </w:t>
            </w:r>
            <w:r w:rsidR="006A7028" w:rsidRPr="0034013F">
              <w:rPr>
                <w:bCs/>
                <w:sz w:val="22"/>
                <w:szCs w:val="22"/>
              </w:rPr>
              <w:t>цементные</w:t>
            </w:r>
          </w:p>
        </w:tc>
        <w:tc>
          <w:tcPr>
            <w:tcW w:w="1568" w:type="dxa"/>
          </w:tcPr>
          <w:p w:rsidR="00A67202" w:rsidRPr="0034013F" w:rsidRDefault="00A67202" w:rsidP="0034013F">
            <w:pPr>
              <w:rPr>
                <w:sz w:val="22"/>
                <w:szCs w:val="22"/>
              </w:rPr>
            </w:pPr>
            <w:r w:rsidRPr="0034013F">
              <w:rPr>
                <w:sz w:val="22"/>
                <w:szCs w:val="22"/>
              </w:rPr>
              <w:t>м2</w:t>
            </w:r>
          </w:p>
        </w:tc>
        <w:tc>
          <w:tcPr>
            <w:tcW w:w="1941" w:type="dxa"/>
          </w:tcPr>
          <w:p w:rsidR="00A67202" w:rsidRPr="0034013F" w:rsidRDefault="006A7028" w:rsidP="0034013F">
            <w:pPr>
              <w:widowControl w:val="0"/>
              <w:tabs>
                <w:tab w:val="left" w:pos="770"/>
              </w:tabs>
              <w:autoSpaceDE w:val="0"/>
              <w:autoSpaceDN w:val="0"/>
              <w:adjustRightInd w:val="0"/>
              <w:jc w:val="center"/>
              <w:rPr>
                <w:sz w:val="22"/>
                <w:szCs w:val="22"/>
              </w:rPr>
            </w:pPr>
            <w:r w:rsidRPr="0034013F">
              <w:rPr>
                <w:sz w:val="22"/>
                <w:szCs w:val="22"/>
              </w:rPr>
              <w:t>370</w:t>
            </w:r>
          </w:p>
        </w:tc>
      </w:tr>
      <w:tr w:rsidR="001A7231" w:rsidRPr="0034013F" w:rsidTr="00C85713">
        <w:trPr>
          <w:trHeight w:val="240"/>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Фундамент: ленточны</w:t>
            </w:r>
            <w:r w:rsidR="00584086" w:rsidRPr="0034013F">
              <w:rPr>
                <w:bCs/>
                <w:sz w:val="22"/>
                <w:szCs w:val="22"/>
              </w:rPr>
              <w:t xml:space="preserve">й </w:t>
            </w:r>
            <w:r w:rsidRPr="0034013F">
              <w:rPr>
                <w:bCs/>
                <w:sz w:val="22"/>
                <w:szCs w:val="22"/>
              </w:rPr>
              <w:t>бутобетонны</w:t>
            </w:r>
            <w:r w:rsidR="00584086" w:rsidRPr="0034013F">
              <w:rPr>
                <w:bCs/>
                <w:sz w:val="22"/>
                <w:szCs w:val="22"/>
              </w:rPr>
              <w:t>й</w:t>
            </w:r>
          </w:p>
          <w:p w:rsidR="00A67202" w:rsidRPr="0034013F" w:rsidRDefault="00A67202" w:rsidP="0034013F">
            <w:pPr>
              <w:widowControl w:val="0"/>
              <w:tabs>
                <w:tab w:val="left" w:pos="770"/>
              </w:tabs>
              <w:autoSpaceDE w:val="0"/>
              <w:autoSpaceDN w:val="0"/>
              <w:adjustRightInd w:val="0"/>
              <w:rPr>
                <w:bCs/>
                <w:sz w:val="22"/>
                <w:szCs w:val="22"/>
              </w:rPr>
            </w:pPr>
          </w:p>
        </w:tc>
        <w:tc>
          <w:tcPr>
            <w:tcW w:w="1568" w:type="dxa"/>
          </w:tcPr>
          <w:p w:rsidR="00A67202" w:rsidRPr="0034013F" w:rsidRDefault="00A67202" w:rsidP="0034013F">
            <w:pPr>
              <w:rPr>
                <w:sz w:val="22"/>
                <w:szCs w:val="22"/>
              </w:rPr>
            </w:pPr>
            <w:r w:rsidRPr="0034013F">
              <w:rPr>
                <w:sz w:val="22"/>
                <w:szCs w:val="22"/>
              </w:rPr>
              <w:t>м2</w:t>
            </w:r>
          </w:p>
        </w:tc>
        <w:tc>
          <w:tcPr>
            <w:tcW w:w="1941" w:type="dxa"/>
          </w:tcPr>
          <w:p w:rsidR="00A67202" w:rsidRPr="0034013F" w:rsidRDefault="006A7028" w:rsidP="0034013F">
            <w:pPr>
              <w:widowControl w:val="0"/>
              <w:tabs>
                <w:tab w:val="left" w:pos="770"/>
              </w:tabs>
              <w:autoSpaceDE w:val="0"/>
              <w:autoSpaceDN w:val="0"/>
              <w:adjustRightInd w:val="0"/>
              <w:jc w:val="center"/>
              <w:rPr>
                <w:sz w:val="22"/>
                <w:szCs w:val="22"/>
              </w:rPr>
            </w:pPr>
            <w:r w:rsidRPr="0034013F">
              <w:rPr>
                <w:sz w:val="22"/>
                <w:szCs w:val="22"/>
              </w:rPr>
              <w:t>55,2</w:t>
            </w:r>
          </w:p>
        </w:tc>
      </w:tr>
      <w:tr w:rsidR="001A7231" w:rsidRPr="0034013F" w:rsidTr="00C85713">
        <w:trPr>
          <w:trHeight w:val="131"/>
        </w:trPr>
        <w:tc>
          <w:tcPr>
            <w:tcW w:w="2688" w:type="dxa"/>
            <w:vMerge w:val="restart"/>
          </w:tcPr>
          <w:p w:rsidR="00A67202" w:rsidRPr="0034013F" w:rsidRDefault="00A67202" w:rsidP="0034013F">
            <w:pPr>
              <w:widowControl w:val="0"/>
              <w:tabs>
                <w:tab w:val="left" w:pos="770"/>
              </w:tabs>
              <w:autoSpaceDE w:val="0"/>
              <w:autoSpaceDN w:val="0"/>
              <w:adjustRightInd w:val="0"/>
              <w:rPr>
                <w:sz w:val="22"/>
                <w:szCs w:val="22"/>
              </w:rPr>
            </w:pPr>
            <w:r w:rsidRPr="0034013F">
              <w:rPr>
                <w:sz w:val="22"/>
                <w:szCs w:val="22"/>
              </w:rPr>
              <w:t xml:space="preserve"> Здание узла пересыпки №3 (01-024)</w:t>
            </w: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sz w:val="22"/>
                <w:szCs w:val="22"/>
              </w:rPr>
            </w:pPr>
            <w:r w:rsidRPr="0034013F">
              <w:rPr>
                <w:sz w:val="22"/>
                <w:szCs w:val="22"/>
              </w:rPr>
              <w:t>Здание узла пересыпки №3</w:t>
            </w:r>
          </w:p>
        </w:tc>
        <w:tc>
          <w:tcPr>
            <w:tcW w:w="1568" w:type="dxa"/>
          </w:tcPr>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м3</w:t>
            </w:r>
          </w:p>
        </w:tc>
        <w:tc>
          <w:tcPr>
            <w:tcW w:w="1941" w:type="dxa"/>
          </w:tcPr>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7308,75 м3</w:t>
            </w:r>
          </w:p>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(строительный объём здания)</w:t>
            </w:r>
          </w:p>
        </w:tc>
      </w:tr>
      <w:tr w:rsidR="001A7231" w:rsidRPr="0034013F" w:rsidTr="00C85713">
        <w:trPr>
          <w:trHeight w:val="225"/>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Ограждающие конструкции железобетонные стеновые панели (за вычетом проемов)</w:t>
            </w:r>
          </w:p>
        </w:tc>
        <w:tc>
          <w:tcPr>
            <w:tcW w:w="1568" w:type="dxa"/>
          </w:tcPr>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1833,5</w:t>
            </w:r>
          </w:p>
        </w:tc>
      </w:tr>
      <w:tr w:rsidR="001A7231" w:rsidRPr="0034013F" w:rsidTr="00C85713">
        <w:trPr>
          <w:trHeight w:val="240"/>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Покрытие: железобетонные плиты</w:t>
            </w:r>
            <w:r w:rsidRPr="0034013F">
              <w:rPr>
                <w:sz w:val="22"/>
                <w:szCs w:val="22"/>
              </w:rPr>
              <w:t xml:space="preserve"> </w:t>
            </w:r>
          </w:p>
        </w:tc>
        <w:tc>
          <w:tcPr>
            <w:tcW w:w="1568" w:type="dxa"/>
          </w:tcPr>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290</w:t>
            </w:r>
          </w:p>
        </w:tc>
      </w:tr>
      <w:tr w:rsidR="001A7231" w:rsidRPr="0034013F" w:rsidTr="00C85713">
        <w:trPr>
          <w:trHeight w:val="240"/>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Кровля:</w:t>
            </w:r>
          </w:p>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утеплитель - пенобетон,</w:t>
            </w:r>
          </w:p>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цементная стяжка,</w:t>
            </w:r>
          </w:p>
          <w:p w:rsidR="00A67202" w:rsidRPr="0034013F" w:rsidRDefault="00A67202" w:rsidP="0034013F">
            <w:pPr>
              <w:widowControl w:val="0"/>
              <w:tabs>
                <w:tab w:val="left" w:pos="770"/>
              </w:tabs>
              <w:autoSpaceDE w:val="0"/>
              <w:autoSpaceDN w:val="0"/>
              <w:adjustRightInd w:val="0"/>
              <w:rPr>
                <w:sz w:val="22"/>
                <w:szCs w:val="22"/>
              </w:rPr>
            </w:pPr>
            <w:r w:rsidRPr="0034013F">
              <w:rPr>
                <w:bCs/>
                <w:sz w:val="22"/>
                <w:szCs w:val="22"/>
              </w:rPr>
              <w:t xml:space="preserve">4 слоя рулонного материала  </w:t>
            </w:r>
          </w:p>
        </w:tc>
        <w:tc>
          <w:tcPr>
            <w:tcW w:w="1568" w:type="dxa"/>
          </w:tcPr>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290</w:t>
            </w:r>
          </w:p>
          <w:p w:rsidR="00A67202" w:rsidRPr="0034013F" w:rsidRDefault="00A67202" w:rsidP="0034013F">
            <w:pPr>
              <w:widowControl w:val="0"/>
              <w:tabs>
                <w:tab w:val="left" w:pos="770"/>
              </w:tabs>
              <w:autoSpaceDE w:val="0"/>
              <w:autoSpaceDN w:val="0"/>
              <w:adjustRightInd w:val="0"/>
              <w:jc w:val="center"/>
              <w:rPr>
                <w:sz w:val="22"/>
                <w:szCs w:val="22"/>
              </w:rPr>
            </w:pPr>
          </w:p>
        </w:tc>
      </w:tr>
      <w:tr w:rsidR="001A7231" w:rsidRPr="0034013F" w:rsidTr="00C85713">
        <w:trPr>
          <w:trHeight w:val="240"/>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Несущие конструкции покрытия: сборные ж/б двускатные балки</w:t>
            </w:r>
          </w:p>
        </w:tc>
        <w:tc>
          <w:tcPr>
            <w:tcW w:w="1568" w:type="dxa"/>
          </w:tcPr>
          <w:p w:rsidR="00A67202" w:rsidRPr="0034013F" w:rsidRDefault="00A67202"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A67202" w:rsidRPr="0034013F" w:rsidRDefault="00A67202" w:rsidP="0034013F">
            <w:pPr>
              <w:jc w:val="center"/>
              <w:rPr>
                <w:sz w:val="22"/>
                <w:szCs w:val="22"/>
              </w:rPr>
            </w:pPr>
            <w:r w:rsidRPr="0034013F">
              <w:rPr>
                <w:sz w:val="22"/>
                <w:szCs w:val="22"/>
              </w:rPr>
              <w:t>5</w:t>
            </w:r>
          </w:p>
        </w:tc>
      </w:tr>
      <w:tr w:rsidR="001A7231" w:rsidRPr="0034013F" w:rsidTr="00C85713">
        <w:trPr>
          <w:trHeight w:val="240"/>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Колонны сборные ж/б сечением 400*400мм</w:t>
            </w:r>
          </w:p>
        </w:tc>
        <w:tc>
          <w:tcPr>
            <w:tcW w:w="1568" w:type="dxa"/>
          </w:tcPr>
          <w:p w:rsidR="00A67202" w:rsidRPr="0034013F" w:rsidRDefault="00A67202"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A67202" w:rsidRPr="0034013F" w:rsidRDefault="00A67202" w:rsidP="0034013F">
            <w:pPr>
              <w:jc w:val="center"/>
              <w:rPr>
                <w:sz w:val="22"/>
                <w:szCs w:val="22"/>
              </w:rPr>
            </w:pPr>
            <w:r w:rsidRPr="0034013F">
              <w:rPr>
                <w:sz w:val="22"/>
                <w:szCs w:val="22"/>
              </w:rPr>
              <w:t>10</w:t>
            </w:r>
          </w:p>
        </w:tc>
      </w:tr>
      <w:tr w:rsidR="001A7231" w:rsidRPr="0034013F" w:rsidTr="00C85713">
        <w:trPr>
          <w:trHeight w:val="240"/>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Полы: цементные</w:t>
            </w:r>
          </w:p>
        </w:tc>
        <w:tc>
          <w:tcPr>
            <w:tcW w:w="1568" w:type="dxa"/>
          </w:tcPr>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A67202" w:rsidRPr="0034013F" w:rsidRDefault="00A67202" w:rsidP="0034013F">
            <w:pPr>
              <w:jc w:val="center"/>
              <w:rPr>
                <w:sz w:val="22"/>
                <w:szCs w:val="22"/>
              </w:rPr>
            </w:pPr>
            <w:r w:rsidRPr="0034013F">
              <w:rPr>
                <w:sz w:val="22"/>
                <w:szCs w:val="22"/>
              </w:rPr>
              <w:t>972,00</w:t>
            </w:r>
          </w:p>
        </w:tc>
      </w:tr>
      <w:tr w:rsidR="001A7231" w:rsidRPr="0034013F" w:rsidTr="00C85713">
        <w:trPr>
          <w:trHeight w:val="240"/>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Фундамент: отдельно стоящие ростверки из бетона М200 по свайному основанию из буронабивных свай</w:t>
            </w:r>
          </w:p>
          <w:p w:rsidR="00A67202" w:rsidRPr="0034013F" w:rsidRDefault="00A67202" w:rsidP="0034013F">
            <w:pPr>
              <w:widowControl w:val="0"/>
              <w:tabs>
                <w:tab w:val="left" w:pos="770"/>
              </w:tabs>
              <w:autoSpaceDE w:val="0"/>
              <w:autoSpaceDN w:val="0"/>
              <w:adjustRightInd w:val="0"/>
              <w:rPr>
                <w:bCs/>
                <w:sz w:val="22"/>
                <w:szCs w:val="22"/>
              </w:rPr>
            </w:pPr>
          </w:p>
        </w:tc>
        <w:tc>
          <w:tcPr>
            <w:tcW w:w="1568" w:type="dxa"/>
          </w:tcPr>
          <w:p w:rsidR="00A67202" w:rsidRPr="0034013F" w:rsidRDefault="00A67202"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A67202" w:rsidRPr="0034013F" w:rsidRDefault="00A67202" w:rsidP="0034013F">
            <w:pPr>
              <w:jc w:val="center"/>
              <w:rPr>
                <w:sz w:val="22"/>
                <w:szCs w:val="22"/>
              </w:rPr>
            </w:pPr>
            <w:r w:rsidRPr="0034013F">
              <w:rPr>
                <w:sz w:val="22"/>
                <w:szCs w:val="22"/>
              </w:rPr>
              <w:t>20</w:t>
            </w:r>
          </w:p>
          <w:p w:rsidR="00A67202" w:rsidRPr="0034013F" w:rsidRDefault="00A67202" w:rsidP="0034013F">
            <w:pPr>
              <w:jc w:val="center"/>
              <w:rPr>
                <w:sz w:val="22"/>
                <w:szCs w:val="22"/>
              </w:rPr>
            </w:pPr>
          </w:p>
        </w:tc>
      </w:tr>
      <w:tr w:rsidR="001A7231" w:rsidRPr="0034013F" w:rsidTr="00C85713">
        <w:trPr>
          <w:trHeight w:val="240"/>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Лестница металлическая</w:t>
            </w:r>
          </w:p>
        </w:tc>
        <w:tc>
          <w:tcPr>
            <w:tcW w:w="1568" w:type="dxa"/>
          </w:tcPr>
          <w:p w:rsidR="00A67202" w:rsidRPr="0034013F" w:rsidRDefault="00A67202"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A67202" w:rsidRPr="0034013F" w:rsidRDefault="00A67202" w:rsidP="0034013F">
            <w:pPr>
              <w:jc w:val="center"/>
              <w:rPr>
                <w:sz w:val="22"/>
                <w:szCs w:val="22"/>
              </w:rPr>
            </w:pPr>
            <w:r w:rsidRPr="0034013F">
              <w:rPr>
                <w:sz w:val="22"/>
                <w:szCs w:val="22"/>
              </w:rPr>
              <w:t>3</w:t>
            </w:r>
          </w:p>
        </w:tc>
      </w:tr>
      <w:tr w:rsidR="001A7231" w:rsidRPr="0034013F" w:rsidTr="00C85713">
        <w:trPr>
          <w:trHeight w:val="146"/>
        </w:trPr>
        <w:tc>
          <w:tcPr>
            <w:tcW w:w="2688" w:type="dxa"/>
            <w:vMerge w:val="restart"/>
          </w:tcPr>
          <w:p w:rsidR="00A67202" w:rsidRPr="0034013F" w:rsidRDefault="00A67202" w:rsidP="0034013F">
            <w:pPr>
              <w:widowControl w:val="0"/>
              <w:tabs>
                <w:tab w:val="left" w:pos="770"/>
              </w:tabs>
              <w:autoSpaceDE w:val="0"/>
              <w:autoSpaceDN w:val="0"/>
              <w:adjustRightInd w:val="0"/>
              <w:rPr>
                <w:sz w:val="22"/>
                <w:szCs w:val="22"/>
              </w:rPr>
            </w:pPr>
            <w:r w:rsidRPr="0034013F">
              <w:rPr>
                <w:sz w:val="22"/>
                <w:szCs w:val="22"/>
              </w:rPr>
              <w:t xml:space="preserve">Здание </w:t>
            </w:r>
            <w:proofErr w:type="spellStart"/>
            <w:r w:rsidRPr="0034013F">
              <w:rPr>
                <w:sz w:val="22"/>
                <w:szCs w:val="22"/>
              </w:rPr>
              <w:t>объединённо</w:t>
            </w:r>
            <w:proofErr w:type="spellEnd"/>
            <w:r w:rsidRPr="0034013F">
              <w:rPr>
                <w:sz w:val="22"/>
                <w:szCs w:val="22"/>
              </w:rPr>
              <w:t>-вспомогательного корпуса (01-005к)</w:t>
            </w: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sz w:val="22"/>
                <w:szCs w:val="22"/>
              </w:rPr>
            </w:pPr>
            <w:r w:rsidRPr="0034013F">
              <w:rPr>
                <w:sz w:val="22"/>
                <w:szCs w:val="22"/>
              </w:rPr>
              <w:t xml:space="preserve">Здание </w:t>
            </w:r>
            <w:proofErr w:type="spellStart"/>
            <w:r w:rsidRPr="0034013F">
              <w:rPr>
                <w:sz w:val="22"/>
                <w:szCs w:val="22"/>
              </w:rPr>
              <w:t>объединённо</w:t>
            </w:r>
            <w:proofErr w:type="spellEnd"/>
            <w:r w:rsidRPr="0034013F">
              <w:rPr>
                <w:sz w:val="22"/>
                <w:szCs w:val="22"/>
              </w:rPr>
              <w:t>-вспомогательного корпуса</w:t>
            </w:r>
          </w:p>
        </w:tc>
        <w:tc>
          <w:tcPr>
            <w:tcW w:w="1568" w:type="dxa"/>
          </w:tcPr>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м3</w:t>
            </w:r>
          </w:p>
        </w:tc>
        <w:tc>
          <w:tcPr>
            <w:tcW w:w="1941" w:type="dxa"/>
          </w:tcPr>
          <w:p w:rsidR="00A67202" w:rsidRPr="0034013F" w:rsidRDefault="006A7028" w:rsidP="0034013F">
            <w:pPr>
              <w:widowControl w:val="0"/>
              <w:tabs>
                <w:tab w:val="left" w:pos="770"/>
              </w:tabs>
              <w:autoSpaceDE w:val="0"/>
              <w:autoSpaceDN w:val="0"/>
              <w:adjustRightInd w:val="0"/>
              <w:jc w:val="center"/>
              <w:rPr>
                <w:sz w:val="22"/>
                <w:szCs w:val="22"/>
              </w:rPr>
            </w:pPr>
            <w:r w:rsidRPr="0034013F">
              <w:rPr>
                <w:sz w:val="22"/>
                <w:szCs w:val="22"/>
              </w:rPr>
              <w:t xml:space="preserve">18711 </w:t>
            </w:r>
            <w:r w:rsidR="00A67202" w:rsidRPr="0034013F">
              <w:rPr>
                <w:sz w:val="22"/>
                <w:szCs w:val="22"/>
              </w:rPr>
              <w:t>(строительный объём здания)</w:t>
            </w:r>
          </w:p>
        </w:tc>
      </w:tr>
      <w:tr w:rsidR="001A7231" w:rsidRPr="0034013F" w:rsidTr="00C85713">
        <w:trPr>
          <w:trHeight w:val="345"/>
        </w:trPr>
        <w:tc>
          <w:tcPr>
            <w:tcW w:w="2688" w:type="dxa"/>
            <w:vMerge/>
          </w:tcPr>
          <w:p w:rsidR="006A7028" w:rsidRPr="0034013F" w:rsidRDefault="006A7028" w:rsidP="0034013F">
            <w:pPr>
              <w:widowControl w:val="0"/>
              <w:tabs>
                <w:tab w:val="left" w:pos="770"/>
              </w:tabs>
              <w:autoSpaceDE w:val="0"/>
              <w:autoSpaceDN w:val="0"/>
              <w:adjustRightInd w:val="0"/>
              <w:rPr>
                <w:sz w:val="22"/>
                <w:szCs w:val="22"/>
              </w:rPr>
            </w:pPr>
          </w:p>
        </w:tc>
        <w:tc>
          <w:tcPr>
            <w:tcW w:w="3381" w:type="dxa"/>
          </w:tcPr>
          <w:p w:rsidR="006A7028" w:rsidRPr="0034013F" w:rsidRDefault="006A7028" w:rsidP="0034013F">
            <w:pPr>
              <w:widowControl w:val="0"/>
              <w:tabs>
                <w:tab w:val="left" w:pos="770"/>
              </w:tabs>
              <w:autoSpaceDE w:val="0"/>
              <w:autoSpaceDN w:val="0"/>
              <w:adjustRightInd w:val="0"/>
              <w:rPr>
                <w:sz w:val="22"/>
                <w:szCs w:val="22"/>
              </w:rPr>
            </w:pPr>
            <w:r w:rsidRPr="0034013F">
              <w:rPr>
                <w:bCs/>
                <w:sz w:val="22"/>
                <w:szCs w:val="22"/>
              </w:rPr>
              <w:t>Покрытие: железобетонные плиты</w:t>
            </w:r>
          </w:p>
        </w:tc>
        <w:tc>
          <w:tcPr>
            <w:tcW w:w="1568" w:type="dxa"/>
          </w:tcPr>
          <w:p w:rsidR="006A7028" w:rsidRPr="0034013F" w:rsidRDefault="006A7028"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6A7028" w:rsidRPr="0034013F" w:rsidRDefault="00D15BE3" w:rsidP="0034013F">
            <w:pPr>
              <w:widowControl w:val="0"/>
              <w:tabs>
                <w:tab w:val="left" w:pos="770"/>
              </w:tabs>
              <w:autoSpaceDE w:val="0"/>
              <w:autoSpaceDN w:val="0"/>
              <w:adjustRightInd w:val="0"/>
              <w:jc w:val="center"/>
              <w:rPr>
                <w:sz w:val="22"/>
                <w:szCs w:val="22"/>
              </w:rPr>
            </w:pPr>
            <w:r w:rsidRPr="0034013F">
              <w:rPr>
                <w:sz w:val="22"/>
                <w:szCs w:val="22"/>
              </w:rPr>
              <w:t>1252,08</w:t>
            </w:r>
          </w:p>
        </w:tc>
      </w:tr>
      <w:tr w:rsidR="001A7231" w:rsidRPr="0034013F" w:rsidTr="00C85713">
        <w:trPr>
          <w:trHeight w:val="345"/>
        </w:trPr>
        <w:tc>
          <w:tcPr>
            <w:tcW w:w="2688" w:type="dxa"/>
            <w:vMerge/>
          </w:tcPr>
          <w:p w:rsidR="006A7028" w:rsidRPr="0034013F" w:rsidRDefault="006A7028" w:rsidP="0034013F">
            <w:pPr>
              <w:widowControl w:val="0"/>
              <w:tabs>
                <w:tab w:val="left" w:pos="770"/>
              </w:tabs>
              <w:autoSpaceDE w:val="0"/>
              <w:autoSpaceDN w:val="0"/>
              <w:adjustRightInd w:val="0"/>
              <w:rPr>
                <w:sz w:val="22"/>
                <w:szCs w:val="22"/>
              </w:rPr>
            </w:pPr>
          </w:p>
        </w:tc>
        <w:tc>
          <w:tcPr>
            <w:tcW w:w="3381" w:type="dxa"/>
          </w:tcPr>
          <w:p w:rsidR="006A7028" w:rsidRPr="0034013F" w:rsidRDefault="006A7028" w:rsidP="0034013F">
            <w:pPr>
              <w:widowControl w:val="0"/>
              <w:tabs>
                <w:tab w:val="left" w:pos="770"/>
              </w:tabs>
              <w:autoSpaceDE w:val="0"/>
              <w:autoSpaceDN w:val="0"/>
              <w:adjustRightInd w:val="0"/>
              <w:rPr>
                <w:bCs/>
                <w:sz w:val="22"/>
                <w:szCs w:val="22"/>
              </w:rPr>
            </w:pPr>
            <w:r w:rsidRPr="0034013F">
              <w:rPr>
                <w:bCs/>
                <w:sz w:val="22"/>
                <w:szCs w:val="22"/>
              </w:rPr>
              <w:t xml:space="preserve">Кровля: </w:t>
            </w:r>
          </w:p>
          <w:p w:rsidR="006A7028" w:rsidRPr="0034013F" w:rsidRDefault="006A7028" w:rsidP="0034013F">
            <w:pPr>
              <w:widowControl w:val="0"/>
              <w:tabs>
                <w:tab w:val="left" w:pos="770"/>
              </w:tabs>
              <w:autoSpaceDE w:val="0"/>
              <w:autoSpaceDN w:val="0"/>
              <w:adjustRightInd w:val="0"/>
              <w:rPr>
                <w:bCs/>
                <w:sz w:val="22"/>
                <w:szCs w:val="22"/>
              </w:rPr>
            </w:pPr>
            <w:proofErr w:type="spellStart"/>
            <w:r w:rsidRPr="0034013F">
              <w:rPr>
                <w:bCs/>
                <w:sz w:val="22"/>
                <w:szCs w:val="22"/>
              </w:rPr>
              <w:t>пароизоляция</w:t>
            </w:r>
            <w:proofErr w:type="spellEnd"/>
            <w:r w:rsidRPr="0034013F">
              <w:rPr>
                <w:bCs/>
                <w:sz w:val="22"/>
                <w:szCs w:val="22"/>
              </w:rPr>
              <w:t>,</w:t>
            </w:r>
          </w:p>
          <w:p w:rsidR="006A7028" w:rsidRPr="0034013F" w:rsidRDefault="006A7028" w:rsidP="0034013F">
            <w:pPr>
              <w:widowControl w:val="0"/>
              <w:tabs>
                <w:tab w:val="left" w:pos="770"/>
              </w:tabs>
              <w:autoSpaceDE w:val="0"/>
              <w:autoSpaceDN w:val="0"/>
              <w:adjustRightInd w:val="0"/>
              <w:rPr>
                <w:bCs/>
                <w:sz w:val="22"/>
                <w:szCs w:val="22"/>
              </w:rPr>
            </w:pPr>
            <w:r w:rsidRPr="0034013F">
              <w:rPr>
                <w:bCs/>
                <w:sz w:val="22"/>
                <w:szCs w:val="22"/>
              </w:rPr>
              <w:t xml:space="preserve">пенобетон, </w:t>
            </w:r>
          </w:p>
          <w:p w:rsidR="006A7028" w:rsidRPr="0034013F" w:rsidRDefault="006A7028" w:rsidP="0034013F">
            <w:pPr>
              <w:widowControl w:val="0"/>
              <w:tabs>
                <w:tab w:val="left" w:pos="770"/>
              </w:tabs>
              <w:autoSpaceDE w:val="0"/>
              <w:autoSpaceDN w:val="0"/>
              <w:adjustRightInd w:val="0"/>
              <w:rPr>
                <w:bCs/>
                <w:sz w:val="22"/>
                <w:szCs w:val="22"/>
              </w:rPr>
            </w:pPr>
            <w:r w:rsidRPr="0034013F">
              <w:rPr>
                <w:bCs/>
                <w:sz w:val="22"/>
                <w:szCs w:val="22"/>
              </w:rPr>
              <w:t>цементно-песчаная стяжка,</w:t>
            </w:r>
          </w:p>
          <w:p w:rsidR="006A7028" w:rsidRPr="0034013F" w:rsidRDefault="006A7028" w:rsidP="0034013F">
            <w:pPr>
              <w:widowControl w:val="0"/>
              <w:tabs>
                <w:tab w:val="left" w:pos="770"/>
              </w:tabs>
              <w:autoSpaceDE w:val="0"/>
              <w:autoSpaceDN w:val="0"/>
              <w:adjustRightInd w:val="0"/>
              <w:rPr>
                <w:bCs/>
                <w:sz w:val="22"/>
                <w:szCs w:val="22"/>
              </w:rPr>
            </w:pPr>
            <w:r w:rsidRPr="0034013F">
              <w:rPr>
                <w:bCs/>
                <w:sz w:val="22"/>
                <w:szCs w:val="22"/>
              </w:rPr>
              <w:t xml:space="preserve">4 слоя рулонного материала </w:t>
            </w:r>
          </w:p>
        </w:tc>
        <w:tc>
          <w:tcPr>
            <w:tcW w:w="1568" w:type="dxa"/>
          </w:tcPr>
          <w:p w:rsidR="006A7028" w:rsidRPr="0034013F" w:rsidRDefault="00D15BE3"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6A7028" w:rsidRPr="0034013F" w:rsidRDefault="00D15BE3" w:rsidP="0034013F">
            <w:pPr>
              <w:widowControl w:val="0"/>
              <w:tabs>
                <w:tab w:val="left" w:pos="770"/>
              </w:tabs>
              <w:autoSpaceDE w:val="0"/>
              <w:autoSpaceDN w:val="0"/>
              <w:adjustRightInd w:val="0"/>
              <w:jc w:val="center"/>
              <w:rPr>
                <w:sz w:val="22"/>
                <w:szCs w:val="22"/>
              </w:rPr>
            </w:pPr>
            <w:r w:rsidRPr="0034013F">
              <w:rPr>
                <w:sz w:val="22"/>
                <w:szCs w:val="22"/>
              </w:rPr>
              <w:t>1252,08</w:t>
            </w:r>
          </w:p>
        </w:tc>
      </w:tr>
      <w:tr w:rsidR="001A7231" w:rsidRPr="0034013F" w:rsidTr="00C85713">
        <w:trPr>
          <w:trHeight w:val="345"/>
        </w:trPr>
        <w:tc>
          <w:tcPr>
            <w:tcW w:w="2688" w:type="dxa"/>
            <w:vMerge/>
          </w:tcPr>
          <w:p w:rsidR="006A7028" w:rsidRPr="0034013F" w:rsidRDefault="006A7028" w:rsidP="0034013F">
            <w:pPr>
              <w:widowControl w:val="0"/>
              <w:tabs>
                <w:tab w:val="left" w:pos="770"/>
              </w:tabs>
              <w:autoSpaceDE w:val="0"/>
              <w:autoSpaceDN w:val="0"/>
              <w:adjustRightInd w:val="0"/>
              <w:rPr>
                <w:sz w:val="22"/>
                <w:szCs w:val="22"/>
              </w:rPr>
            </w:pPr>
          </w:p>
        </w:tc>
        <w:tc>
          <w:tcPr>
            <w:tcW w:w="3381" w:type="dxa"/>
          </w:tcPr>
          <w:p w:rsidR="006A7028" w:rsidRPr="0034013F" w:rsidRDefault="006A7028" w:rsidP="0034013F">
            <w:pPr>
              <w:widowControl w:val="0"/>
              <w:tabs>
                <w:tab w:val="left" w:pos="770"/>
              </w:tabs>
              <w:autoSpaceDE w:val="0"/>
              <w:autoSpaceDN w:val="0"/>
              <w:adjustRightInd w:val="0"/>
              <w:rPr>
                <w:bCs/>
                <w:sz w:val="22"/>
                <w:szCs w:val="22"/>
              </w:rPr>
            </w:pPr>
            <w:r w:rsidRPr="0034013F">
              <w:rPr>
                <w:bCs/>
                <w:sz w:val="22"/>
                <w:szCs w:val="22"/>
              </w:rPr>
              <w:t>Несущие конструкции покрытия: сборные ж/б  балки</w:t>
            </w:r>
          </w:p>
        </w:tc>
        <w:tc>
          <w:tcPr>
            <w:tcW w:w="1568" w:type="dxa"/>
          </w:tcPr>
          <w:p w:rsidR="006A7028" w:rsidRPr="0034013F" w:rsidRDefault="00D15BE3"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6A7028" w:rsidRPr="0034013F" w:rsidRDefault="00D15BE3" w:rsidP="0034013F">
            <w:pPr>
              <w:widowControl w:val="0"/>
              <w:tabs>
                <w:tab w:val="left" w:pos="770"/>
              </w:tabs>
              <w:autoSpaceDE w:val="0"/>
              <w:autoSpaceDN w:val="0"/>
              <w:adjustRightInd w:val="0"/>
              <w:jc w:val="center"/>
              <w:rPr>
                <w:sz w:val="22"/>
                <w:szCs w:val="22"/>
              </w:rPr>
            </w:pPr>
            <w:r w:rsidRPr="0034013F">
              <w:rPr>
                <w:sz w:val="22"/>
                <w:szCs w:val="22"/>
              </w:rPr>
              <w:t>40</w:t>
            </w:r>
          </w:p>
        </w:tc>
      </w:tr>
      <w:tr w:rsidR="001A7231" w:rsidRPr="0034013F" w:rsidTr="00C85713">
        <w:trPr>
          <w:trHeight w:val="345"/>
        </w:trPr>
        <w:tc>
          <w:tcPr>
            <w:tcW w:w="2688" w:type="dxa"/>
            <w:vMerge/>
          </w:tcPr>
          <w:p w:rsidR="006A7028" w:rsidRPr="0034013F" w:rsidRDefault="006A7028" w:rsidP="0034013F">
            <w:pPr>
              <w:widowControl w:val="0"/>
              <w:tabs>
                <w:tab w:val="left" w:pos="770"/>
              </w:tabs>
              <w:autoSpaceDE w:val="0"/>
              <w:autoSpaceDN w:val="0"/>
              <w:adjustRightInd w:val="0"/>
              <w:rPr>
                <w:sz w:val="22"/>
                <w:szCs w:val="22"/>
              </w:rPr>
            </w:pPr>
          </w:p>
        </w:tc>
        <w:tc>
          <w:tcPr>
            <w:tcW w:w="3381" w:type="dxa"/>
          </w:tcPr>
          <w:p w:rsidR="006A7028" w:rsidRPr="0034013F" w:rsidRDefault="006A7028" w:rsidP="0034013F">
            <w:pPr>
              <w:widowControl w:val="0"/>
              <w:tabs>
                <w:tab w:val="left" w:pos="770"/>
              </w:tabs>
              <w:autoSpaceDE w:val="0"/>
              <w:autoSpaceDN w:val="0"/>
              <w:adjustRightInd w:val="0"/>
              <w:rPr>
                <w:bCs/>
                <w:sz w:val="22"/>
                <w:szCs w:val="22"/>
              </w:rPr>
            </w:pPr>
            <w:r w:rsidRPr="0034013F">
              <w:rPr>
                <w:bCs/>
                <w:sz w:val="22"/>
                <w:szCs w:val="22"/>
              </w:rPr>
              <w:t>Колонны сборные ж/б сечением 400*400мм</w:t>
            </w:r>
          </w:p>
        </w:tc>
        <w:tc>
          <w:tcPr>
            <w:tcW w:w="1568" w:type="dxa"/>
          </w:tcPr>
          <w:p w:rsidR="006A7028" w:rsidRPr="0034013F" w:rsidRDefault="006A7028"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6A7028" w:rsidRPr="0034013F" w:rsidRDefault="006A7028" w:rsidP="0034013F">
            <w:pPr>
              <w:widowControl w:val="0"/>
              <w:tabs>
                <w:tab w:val="left" w:pos="770"/>
              </w:tabs>
              <w:autoSpaceDE w:val="0"/>
              <w:autoSpaceDN w:val="0"/>
              <w:adjustRightInd w:val="0"/>
              <w:jc w:val="center"/>
              <w:rPr>
                <w:sz w:val="22"/>
                <w:szCs w:val="22"/>
              </w:rPr>
            </w:pPr>
            <w:r w:rsidRPr="0034013F">
              <w:rPr>
                <w:sz w:val="22"/>
                <w:szCs w:val="22"/>
              </w:rPr>
              <w:t>53</w:t>
            </w:r>
          </w:p>
        </w:tc>
      </w:tr>
      <w:tr w:rsidR="001A7231" w:rsidRPr="0034013F" w:rsidTr="00C85713">
        <w:trPr>
          <w:trHeight w:val="345"/>
        </w:trPr>
        <w:tc>
          <w:tcPr>
            <w:tcW w:w="2688" w:type="dxa"/>
            <w:vMerge/>
          </w:tcPr>
          <w:p w:rsidR="006A7028" w:rsidRPr="0034013F" w:rsidRDefault="006A7028" w:rsidP="0034013F">
            <w:pPr>
              <w:widowControl w:val="0"/>
              <w:tabs>
                <w:tab w:val="left" w:pos="770"/>
              </w:tabs>
              <w:autoSpaceDE w:val="0"/>
              <w:autoSpaceDN w:val="0"/>
              <w:adjustRightInd w:val="0"/>
              <w:rPr>
                <w:sz w:val="22"/>
                <w:szCs w:val="22"/>
              </w:rPr>
            </w:pPr>
          </w:p>
        </w:tc>
        <w:tc>
          <w:tcPr>
            <w:tcW w:w="3381" w:type="dxa"/>
          </w:tcPr>
          <w:p w:rsidR="006A7028" w:rsidRPr="0034013F" w:rsidRDefault="006A7028" w:rsidP="0034013F">
            <w:pPr>
              <w:widowControl w:val="0"/>
              <w:tabs>
                <w:tab w:val="left" w:pos="770"/>
              </w:tabs>
              <w:autoSpaceDE w:val="0"/>
              <w:autoSpaceDN w:val="0"/>
              <w:adjustRightInd w:val="0"/>
              <w:rPr>
                <w:bCs/>
                <w:sz w:val="22"/>
                <w:szCs w:val="22"/>
              </w:rPr>
            </w:pPr>
            <w:r w:rsidRPr="0034013F">
              <w:rPr>
                <w:bCs/>
                <w:sz w:val="22"/>
                <w:szCs w:val="22"/>
              </w:rPr>
              <w:t>Ограждающие конструкции железобетонные стеновые панели (за вычетом проемов)</w:t>
            </w:r>
          </w:p>
        </w:tc>
        <w:tc>
          <w:tcPr>
            <w:tcW w:w="1568" w:type="dxa"/>
          </w:tcPr>
          <w:p w:rsidR="006A7028" w:rsidRPr="0034013F" w:rsidRDefault="00D15BE3"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6A7028" w:rsidRPr="0034013F" w:rsidRDefault="00D15BE3" w:rsidP="0034013F">
            <w:pPr>
              <w:widowControl w:val="0"/>
              <w:tabs>
                <w:tab w:val="left" w:pos="770"/>
              </w:tabs>
              <w:autoSpaceDE w:val="0"/>
              <w:autoSpaceDN w:val="0"/>
              <w:adjustRightInd w:val="0"/>
              <w:jc w:val="center"/>
              <w:rPr>
                <w:sz w:val="22"/>
                <w:szCs w:val="22"/>
              </w:rPr>
            </w:pPr>
            <w:r w:rsidRPr="0034013F">
              <w:rPr>
                <w:sz w:val="22"/>
                <w:szCs w:val="22"/>
              </w:rPr>
              <w:t>3428,2</w:t>
            </w:r>
          </w:p>
        </w:tc>
      </w:tr>
      <w:tr w:rsidR="001A7231" w:rsidRPr="0034013F" w:rsidTr="00C85713">
        <w:trPr>
          <w:trHeight w:val="345"/>
        </w:trPr>
        <w:tc>
          <w:tcPr>
            <w:tcW w:w="2688" w:type="dxa"/>
            <w:vMerge/>
          </w:tcPr>
          <w:p w:rsidR="006A7028" w:rsidRPr="0034013F" w:rsidRDefault="006A7028" w:rsidP="0034013F">
            <w:pPr>
              <w:widowControl w:val="0"/>
              <w:tabs>
                <w:tab w:val="left" w:pos="770"/>
              </w:tabs>
              <w:autoSpaceDE w:val="0"/>
              <w:autoSpaceDN w:val="0"/>
              <w:adjustRightInd w:val="0"/>
              <w:rPr>
                <w:sz w:val="22"/>
                <w:szCs w:val="22"/>
              </w:rPr>
            </w:pPr>
          </w:p>
        </w:tc>
        <w:tc>
          <w:tcPr>
            <w:tcW w:w="3381" w:type="dxa"/>
          </w:tcPr>
          <w:p w:rsidR="00D15BE3" w:rsidRPr="0034013F" w:rsidRDefault="006A7028" w:rsidP="0034013F">
            <w:pPr>
              <w:widowControl w:val="0"/>
              <w:tabs>
                <w:tab w:val="left" w:pos="770"/>
              </w:tabs>
              <w:autoSpaceDE w:val="0"/>
              <w:autoSpaceDN w:val="0"/>
              <w:adjustRightInd w:val="0"/>
              <w:rPr>
                <w:bCs/>
                <w:sz w:val="22"/>
                <w:szCs w:val="22"/>
              </w:rPr>
            </w:pPr>
            <w:r w:rsidRPr="0034013F">
              <w:rPr>
                <w:bCs/>
                <w:sz w:val="22"/>
                <w:szCs w:val="22"/>
              </w:rPr>
              <w:t xml:space="preserve">Полы: </w:t>
            </w:r>
          </w:p>
          <w:p w:rsidR="006A7028" w:rsidRPr="0034013F" w:rsidRDefault="00D15BE3" w:rsidP="0034013F">
            <w:pPr>
              <w:widowControl w:val="0"/>
              <w:tabs>
                <w:tab w:val="left" w:pos="770"/>
              </w:tabs>
              <w:autoSpaceDE w:val="0"/>
              <w:autoSpaceDN w:val="0"/>
              <w:adjustRightInd w:val="0"/>
              <w:rPr>
                <w:bCs/>
                <w:sz w:val="22"/>
                <w:szCs w:val="22"/>
              </w:rPr>
            </w:pPr>
            <w:r w:rsidRPr="0034013F">
              <w:rPr>
                <w:bCs/>
                <w:sz w:val="22"/>
                <w:szCs w:val="22"/>
              </w:rPr>
              <w:t>ц</w:t>
            </w:r>
            <w:r w:rsidR="006A7028" w:rsidRPr="0034013F">
              <w:rPr>
                <w:bCs/>
                <w:sz w:val="22"/>
                <w:szCs w:val="22"/>
              </w:rPr>
              <w:t>ементные</w:t>
            </w:r>
            <w:r w:rsidRPr="0034013F">
              <w:rPr>
                <w:bCs/>
                <w:sz w:val="22"/>
                <w:szCs w:val="22"/>
              </w:rPr>
              <w:t>,  плитка, линолеум</w:t>
            </w:r>
          </w:p>
        </w:tc>
        <w:tc>
          <w:tcPr>
            <w:tcW w:w="1568" w:type="dxa"/>
          </w:tcPr>
          <w:p w:rsidR="006A7028" w:rsidRPr="0034013F" w:rsidRDefault="00D15BE3"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6A7028" w:rsidRPr="0034013F" w:rsidRDefault="00D15BE3" w:rsidP="0034013F">
            <w:pPr>
              <w:widowControl w:val="0"/>
              <w:tabs>
                <w:tab w:val="left" w:pos="770"/>
              </w:tabs>
              <w:autoSpaceDE w:val="0"/>
              <w:autoSpaceDN w:val="0"/>
              <w:adjustRightInd w:val="0"/>
              <w:jc w:val="center"/>
              <w:rPr>
                <w:sz w:val="22"/>
                <w:szCs w:val="22"/>
              </w:rPr>
            </w:pPr>
            <w:r w:rsidRPr="0034013F">
              <w:rPr>
                <w:sz w:val="22"/>
                <w:szCs w:val="22"/>
              </w:rPr>
              <w:t>4743,82</w:t>
            </w:r>
          </w:p>
        </w:tc>
      </w:tr>
      <w:tr w:rsidR="001A7231" w:rsidRPr="0034013F" w:rsidTr="00C85713">
        <w:trPr>
          <w:trHeight w:val="345"/>
        </w:trPr>
        <w:tc>
          <w:tcPr>
            <w:tcW w:w="2688" w:type="dxa"/>
            <w:vMerge/>
          </w:tcPr>
          <w:p w:rsidR="006A7028" w:rsidRPr="0034013F" w:rsidRDefault="006A7028" w:rsidP="0034013F">
            <w:pPr>
              <w:widowControl w:val="0"/>
              <w:tabs>
                <w:tab w:val="left" w:pos="770"/>
              </w:tabs>
              <w:autoSpaceDE w:val="0"/>
              <w:autoSpaceDN w:val="0"/>
              <w:adjustRightInd w:val="0"/>
              <w:rPr>
                <w:sz w:val="22"/>
                <w:szCs w:val="22"/>
              </w:rPr>
            </w:pPr>
          </w:p>
        </w:tc>
        <w:tc>
          <w:tcPr>
            <w:tcW w:w="3381" w:type="dxa"/>
          </w:tcPr>
          <w:p w:rsidR="006A7028" w:rsidRPr="0034013F" w:rsidRDefault="006A7028" w:rsidP="0034013F">
            <w:pPr>
              <w:widowControl w:val="0"/>
              <w:tabs>
                <w:tab w:val="left" w:pos="770"/>
              </w:tabs>
              <w:autoSpaceDE w:val="0"/>
              <w:autoSpaceDN w:val="0"/>
              <w:adjustRightInd w:val="0"/>
              <w:rPr>
                <w:bCs/>
                <w:sz w:val="22"/>
                <w:szCs w:val="22"/>
              </w:rPr>
            </w:pPr>
            <w:r w:rsidRPr="0034013F">
              <w:rPr>
                <w:bCs/>
                <w:sz w:val="22"/>
                <w:szCs w:val="22"/>
              </w:rPr>
              <w:t>Фундамент: отдельно стоящие ростверки из бетона М200 по свайному основанию из буронабивных свай</w:t>
            </w:r>
          </w:p>
          <w:p w:rsidR="006A7028" w:rsidRPr="0034013F" w:rsidRDefault="006A7028" w:rsidP="0034013F">
            <w:pPr>
              <w:widowControl w:val="0"/>
              <w:tabs>
                <w:tab w:val="left" w:pos="770"/>
              </w:tabs>
              <w:autoSpaceDE w:val="0"/>
              <w:autoSpaceDN w:val="0"/>
              <w:adjustRightInd w:val="0"/>
              <w:rPr>
                <w:bCs/>
                <w:sz w:val="22"/>
                <w:szCs w:val="22"/>
              </w:rPr>
            </w:pPr>
          </w:p>
        </w:tc>
        <w:tc>
          <w:tcPr>
            <w:tcW w:w="1568" w:type="dxa"/>
          </w:tcPr>
          <w:p w:rsidR="006A7028" w:rsidRPr="0034013F" w:rsidRDefault="006A7028"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6A7028" w:rsidRPr="0034013F" w:rsidRDefault="006A7028" w:rsidP="0034013F">
            <w:pPr>
              <w:widowControl w:val="0"/>
              <w:tabs>
                <w:tab w:val="left" w:pos="770"/>
              </w:tabs>
              <w:autoSpaceDE w:val="0"/>
              <w:autoSpaceDN w:val="0"/>
              <w:adjustRightInd w:val="0"/>
              <w:jc w:val="center"/>
              <w:rPr>
                <w:sz w:val="22"/>
                <w:szCs w:val="22"/>
              </w:rPr>
            </w:pPr>
            <w:r w:rsidRPr="0034013F">
              <w:rPr>
                <w:sz w:val="22"/>
                <w:szCs w:val="22"/>
              </w:rPr>
              <w:t>53</w:t>
            </w:r>
          </w:p>
        </w:tc>
      </w:tr>
      <w:tr w:rsidR="001A7231" w:rsidRPr="0034013F" w:rsidTr="00C85713">
        <w:trPr>
          <w:trHeight w:val="120"/>
        </w:trPr>
        <w:tc>
          <w:tcPr>
            <w:tcW w:w="2688" w:type="dxa"/>
            <w:vMerge w:val="restart"/>
          </w:tcPr>
          <w:p w:rsidR="00A67202" w:rsidRPr="0034013F" w:rsidRDefault="00A67202" w:rsidP="0034013F">
            <w:pPr>
              <w:widowControl w:val="0"/>
              <w:tabs>
                <w:tab w:val="left" w:pos="770"/>
              </w:tabs>
              <w:autoSpaceDE w:val="0"/>
              <w:autoSpaceDN w:val="0"/>
              <w:adjustRightInd w:val="0"/>
              <w:rPr>
                <w:sz w:val="22"/>
                <w:szCs w:val="22"/>
              </w:rPr>
            </w:pPr>
            <w:r w:rsidRPr="0034013F">
              <w:rPr>
                <w:sz w:val="22"/>
                <w:szCs w:val="22"/>
              </w:rPr>
              <w:t>Здание литейной и обрубочной мастерских (01-</w:t>
            </w:r>
            <w:r w:rsidR="00276AE6" w:rsidRPr="0034013F">
              <w:rPr>
                <w:sz w:val="22"/>
                <w:szCs w:val="22"/>
              </w:rPr>
              <w:t>063</w:t>
            </w:r>
            <w:r w:rsidRPr="0034013F">
              <w:rPr>
                <w:sz w:val="22"/>
                <w:szCs w:val="22"/>
              </w:rPr>
              <w:t>)</w:t>
            </w:r>
          </w:p>
        </w:tc>
        <w:tc>
          <w:tcPr>
            <w:tcW w:w="3381" w:type="dxa"/>
          </w:tcPr>
          <w:p w:rsidR="00A67202" w:rsidRPr="0034013F" w:rsidRDefault="00276AE6" w:rsidP="0034013F">
            <w:pPr>
              <w:widowControl w:val="0"/>
              <w:tabs>
                <w:tab w:val="left" w:pos="770"/>
              </w:tabs>
              <w:autoSpaceDE w:val="0"/>
              <w:autoSpaceDN w:val="0"/>
              <w:adjustRightInd w:val="0"/>
              <w:rPr>
                <w:sz w:val="22"/>
                <w:szCs w:val="22"/>
              </w:rPr>
            </w:pPr>
            <w:r w:rsidRPr="0034013F">
              <w:rPr>
                <w:sz w:val="22"/>
                <w:szCs w:val="22"/>
              </w:rPr>
              <w:t>Здание литейной и обрубочной мастерских</w:t>
            </w:r>
          </w:p>
        </w:tc>
        <w:tc>
          <w:tcPr>
            <w:tcW w:w="1568" w:type="dxa"/>
          </w:tcPr>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м3</w:t>
            </w:r>
          </w:p>
        </w:tc>
        <w:tc>
          <w:tcPr>
            <w:tcW w:w="1941" w:type="dxa"/>
          </w:tcPr>
          <w:p w:rsidR="00A67202" w:rsidRPr="0034013F" w:rsidRDefault="004C20C7" w:rsidP="0034013F">
            <w:pPr>
              <w:widowControl w:val="0"/>
              <w:tabs>
                <w:tab w:val="left" w:pos="770"/>
              </w:tabs>
              <w:autoSpaceDE w:val="0"/>
              <w:autoSpaceDN w:val="0"/>
              <w:adjustRightInd w:val="0"/>
              <w:jc w:val="center"/>
              <w:rPr>
                <w:sz w:val="22"/>
                <w:szCs w:val="22"/>
              </w:rPr>
            </w:pPr>
            <w:r w:rsidRPr="0034013F">
              <w:rPr>
                <w:sz w:val="22"/>
                <w:szCs w:val="22"/>
              </w:rPr>
              <w:t>13578,5</w:t>
            </w:r>
            <w:r w:rsidR="00A67202" w:rsidRPr="0034013F">
              <w:rPr>
                <w:sz w:val="22"/>
                <w:szCs w:val="22"/>
              </w:rPr>
              <w:t xml:space="preserve"> (строительный объём здания)</w:t>
            </w:r>
          </w:p>
        </w:tc>
      </w:tr>
      <w:tr w:rsidR="001A7231" w:rsidRPr="0034013F" w:rsidTr="00C85713">
        <w:trPr>
          <w:trHeight w:val="375"/>
        </w:trPr>
        <w:tc>
          <w:tcPr>
            <w:tcW w:w="2688" w:type="dxa"/>
            <w:vMerge/>
          </w:tcPr>
          <w:p w:rsidR="00864453" w:rsidRPr="0034013F" w:rsidRDefault="00864453" w:rsidP="0034013F">
            <w:pPr>
              <w:widowControl w:val="0"/>
              <w:tabs>
                <w:tab w:val="left" w:pos="770"/>
              </w:tabs>
              <w:autoSpaceDE w:val="0"/>
              <w:autoSpaceDN w:val="0"/>
              <w:adjustRightInd w:val="0"/>
              <w:rPr>
                <w:sz w:val="22"/>
                <w:szCs w:val="22"/>
              </w:rPr>
            </w:pPr>
          </w:p>
        </w:tc>
        <w:tc>
          <w:tcPr>
            <w:tcW w:w="3381" w:type="dxa"/>
          </w:tcPr>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Ограждающие конструкции стены кирпичные (за вычетом проемов)</w:t>
            </w:r>
          </w:p>
        </w:tc>
        <w:tc>
          <w:tcPr>
            <w:tcW w:w="1568" w:type="dxa"/>
          </w:tcPr>
          <w:p w:rsidR="00864453" w:rsidRPr="0034013F" w:rsidRDefault="00864453" w:rsidP="0034013F">
            <w:pPr>
              <w:rPr>
                <w:sz w:val="22"/>
                <w:szCs w:val="22"/>
              </w:rPr>
            </w:pPr>
            <w:r w:rsidRPr="0034013F">
              <w:rPr>
                <w:sz w:val="22"/>
                <w:szCs w:val="22"/>
              </w:rPr>
              <w:t>м2</w:t>
            </w:r>
          </w:p>
        </w:tc>
        <w:tc>
          <w:tcPr>
            <w:tcW w:w="1941" w:type="dxa"/>
          </w:tcPr>
          <w:p w:rsidR="00864453" w:rsidRPr="0034013F" w:rsidRDefault="00864453" w:rsidP="0034013F">
            <w:pPr>
              <w:rPr>
                <w:sz w:val="22"/>
                <w:szCs w:val="22"/>
              </w:rPr>
            </w:pPr>
            <w:r w:rsidRPr="0034013F">
              <w:rPr>
                <w:sz w:val="22"/>
                <w:szCs w:val="22"/>
              </w:rPr>
              <w:t>1477</w:t>
            </w:r>
          </w:p>
        </w:tc>
      </w:tr>
      <w:tr w:rsidR="001A7231" w:rsidRPr="0034013F" w:rsidTr="00C85713">
        <w:trPr>
          <w:trHeight w:val="375"/>
        </w:trPr>
        <w:tc>
          <w:tcPr>
            <w:tcW w:w="2688" w:type="dxa"/>
            <w:vMerge/>
          </w:tcPr>
          <w:p w:rsidR="00864453" w:rsidRPr="0034013F" w:rsidRDefault="00864453" w:rsidP="0034013F">
            <w:pPr>
              <w:widowControl w:val="0"/>
              <w:tabs>
                <w:tab w:val="left" w:pos="770"/>
              </w:tabs>
              <w:autoSpaceDE w:val="0"/>
              <w:autoSpaceDN w:val="0"/>
              <w:adjustRightInd w:val="0"/>
              <w:rPr>
                <w:sz w:val="22"/>
                <w:szCs w:val="22"/>
              </w:rPr>
            </w:pPr>
          </w:p>
        </w:tc>
        <w:tc>
          <w:tcPr>
            <w:tcW w:w="3381" w:type="dxa"/>
          </w:tcPr>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Покрытие: деревянное</w:t>
            </w:r>
            <w:r w:rsidRPr="0034013F">
              <w:rPr>
                <w:sz w:val="22"/>
                <w:szCs w:val="22"/>
              </w:rPr>
              <w:t xml:space="preserve"> </w:t>
            </w:r>
          </w:p>
        </w:tc>
        <w:tc>
          <w:tcPr>
            <w:tcW w:w="1568" w:type="dxa"/>
          </w:tcPr>
          <w:p w:rsidR="00864453" w:rsidRPr="0034013F" w:rsidRDefault="00864453" w:rsidP="0034013F">
            <w:pPr>
              <w:rPr>
                <w:sz w:val="22"/>
                <w:szCs w:val="22"/>
              </w:rPr>
            </w:pPr>
            <w:r w:rsidRPr="0034013F">
              <w:rPr>
                <w:sz w:val="22"/>
                <w:szCs w:val="22"/>
              </w:rPr>
              <w:t>м2</w:t>
            </w:r>
          </w:p>
        </w:tc>
        <w:tc>
          <w:tcPr>
            <w:tcW w:w="1941" w:type="dxa"/>
          </w:tcPr>
          <w:p w:rsidR="00864453" w:rsidRPr="0034013F" w:rsidRDefault="00864453" w:rsidP="0034013F">
            <w:pPr>
              <w:rPr>
                <w:sz w:val="22"/>
                <w:szCs w:val="22"/>
              </w:rPr>
            </w:pPr>
            <w:r w:rsidRPr="0034013F">
              <w:rPr>
                <w:sz w:val="22"/>
                <w:szCs w:val="22"/>
              </w:rPr>
              <w:t>640,6</w:t>
            </w:r>
          </w:p>
        </w:tc>
      </w:tr>
      <w:tr w:rsidR="001A7231" w:rsidRPr="0034013F" w:rsidTr="00C85713">
        <w:trPr>
          <w:trHeight w:val="375"/>
        </w:trPr>
        <w:tc>
          <w:tcPr>
            <w:tcW w:w="2688" w:type="dxa"/>
            <w:vMerge/>
          </w:tcPr>
          <w:p w:rsidR="00864453" w:rsidRPr="0034013F" w:rsidRDefault="00864453" w:rsidP="0034013F">
            <w:pPr>
              <w:widowControl w:val="0"/>
              <w:tabs>
                <w:tab w:val="left" w:pos="770"/>
              </w:tabs>
              <w:autoSpaceDE w:val="0"/>
              <w:autoSpaceDN w:val="0"/>
              <w:adjustRightInd w:val="0"/>
              <w:rPr>
                <w:sz w:val="22"/>
                <w:szCs w:val="22"/>
              </w:rPr>
            </w:pPr>
          </w:p>
        </w:tc>
        <w:tc>
          <w:tcPr>
            <w:tcW w:w="3381" w:type="dxa"/>
          </w:tcPr>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Кровля:</w:t>
            </w:r>
          </w:p>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металлический шифер,</w:t>
            </w:r>
          </w:p>
          <w:p w:rsidR="00864453" w:rsidRPr="0034013F" w:rsidRDefault="00864453" w:rsidP="0034013F">
            <w:pPr>
              <w:widowControl w:val="0"/>
              <w:tabs>
                <w:tab w:val="left" w:pos="770"/>
              </w:tabs>
              <w:autoSpaceDE w:val="0"/>
              <w:autoSpaceDN w:val="0"/>
              <w:adjustRightInd w:val="0"/>
              <w:rPr>
                <w:sz w:val="22"/>
                <w:szCs w:val="22"/>
              </w:rPr>
            </w:pPr>
            <w:r w:rsidRPr="0034013F">
              <w:rPr>
                <w:bCs/>
                <w:sz w:val="22"/>
                <w:szCs w:val="22"/>
              </w:rPr>
              <w:t xml:space="preserve">мягкая  </w:t>
            </w:r>
          </w:p>
        </w:tc>
        <w:tc>
          <w:tcPr>
            <w:tcW w:w="1568" w:type="dxa"/>
          </w:tcPr>
          <w:p w:rsidR="00864453" w:rsidRPr="0034013F" w:rsidRDefault="00864453" w:rsidP="0034013F">
            <w:pPr>
              <w:rPr>
                <w:sz w:val="22"/>
                <w:szCs w:val="22"/>
              </w:rPr>
            </w:pPr>
            <w:r w:rsidRPr="0034013F">
              <w:rPr>
                <w:sz w:val="22"/>
                <w:szCs w:val="22"/>
              </w:rPr>
              <w:t>м2</w:t>
            </w:r>
          </w:p>
          <w:p w:rsidR="00864453" w:rsidRPr="0034013F" w:rsidRDefault="00864453" w:rsidP="0034013F">
            <w:pPr>
              <w:rPr>
                <w:sz w:val="22"/>
                <w:szCs w:val="22"/>
              </w:rPr>
            </w:pPr>
            <w:r w:rsidRPr="0034013F">
              <w:rPr>
                <w:sz w:val="22"/>
                <w:szCs w:val="22"/>
              </w:rPr>
              <w:t>м2</w:t>
            </w:r>
          </w:p>
        </w:tc>
        <w:tc>
          <w:tcPr>
            <w:tcW w:w="1941" w:type="dxa"/>
          </w:tcPr>
          <w:p w:rsidR="00864453" w:rsidRPr="0034013F" w:rsidRDefault="00864453" w:rsidP="0034013F">
            <w:pPr>
              <w:rPr>
                <w:sz w:val="22"/>
                <w:szCs w:val="22"/>
              </w:rPr>
            </w:pPr>
            <w:r w:rsidRPr="0034013F">
              <w:rPr>
                <w:sz w:val="22"/>
                <w:szCs w:val="22"/>
              </w:rPr>
              <w:t>720</w:t>
            </w:r>
          </w:p>
          <w:p w:rsidR="00864453" w:rsidRPr="0034013F" w:rsidRDefault="00864453" w:rsidP="0034013F">
            <w:pPr>
              <w:rPr>
                <w:sz w:val="22"/>
                <w:szCs w:val="22"/>
              </w:rPr>
            </w:pPr>
            <w:r w:rsidRPr="0034013F">
              <w:rPr>
                <w:sz w:val="22"/>
                <w:szCs w:val="22"/>
              </w:rPr>
              <w:t>162,24</w:t>
            </w:r>
          </w:p>
        </w:tc>
      </w:tr>
      <w:tr w:rsidR="001A7231" w:rsidRPr="0034013F" w:rsidTr="00C85713">
        <w:trPr>
          <w:trHeight w:val="375"/>
        </w:trPr>
        <w:tc>
          <w:tcPr>
            <w:tcW w:w="2688" w:type="dxa"/>
            <w:vMerge/>
          </w:tcPr>
          <w:p w:rsidR="00864453" w:rsidRPr="0034013F" w:rsidRDefault="00864453" w:rsidP="0034013F">
            <w:pPr>
              <w:widowControl w:val="0"/>
              <w:tabs>
                <w:tab w:val="left" w:pos="770"/>
              </w:tabs>
              <w:autoSpaceDE w:val="0"/>
              <w:autoSpaceDN w:val="0"/>
              <w:adjustRightInd w:val="0"/>
              <w:rPr>
                <w:sz w:val="22"/>
                <w:szCs w:val="22"/>
              </w:rPr>
            </w:pPr>
          </w:p>
        </w:tc>
        <w:tc>
          <w:tcPr>
            <w:tcW w:w="3381" w:type="dxa"/>
          </w:tcPr>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Несущие конструкции покрытия: фермы из деревянного бруса</w:t>
            </w:r>
          </w:p>
        </w:tc>
        <w:tc>
          <w:tcPr>
            <w:tcW w:w="1568" w:type="dxa"/>
          </w:tcPr>
          <w:p w:rsidR="00864453" w:rsidRPr="0034013F" w:rsidRDefault="00864453" w:rsidP="0034013F">
            <w:pPr>
              <w:rPr>
                <w:sz w:val="22"/>
                <w:szCs w:val="22"/>
              </w:rPr>
            </w:pPr>
            <w:proofErr w:type="spellStart"/>
            <w:r w:rsidRPr="0034013F">
              <w:rPr>
                <w:sz w:val="22"/>
                <w:szCs w:val="22"/>
              </w:rPr>
              <w:t>шт</w:t>
            </w:r>
            <w:proofErr w:type="spellEnd"/>
          </w:p>
        </w:tc>
        <w:tc>
          <w:tcPr>
            <w:tcW w:w="1941" w:type="dxa"/>
          </w:tcPr>
          <w:p w:rsidR="00864453" w:rsidRPr="0034013F" w:rsidRDefault="00864453" w:rsidP="0034013F">
            <w:pPr>
              <w:rPr>
                <w:sz w:val="22"/>
                <w:szCs w:val="22"/>
              </w:rPr>
            </w:pPr>
            <w:r w:rsidRPr="0034013F">
              <w:rPr>
                <w:sz w:val="22"/>
                <w:szCs w:val="22"/>
              </w:rPr>
              <w:t>52</w:t>
            </w:r>
          </w:p>
        </w:tc>
      </w:tr>
      <w:tr w:rsidR="001A7231" w:rsidRPr="0034013F" w:rsidTr="00C85713">
        <w:trPr>
          <w:trHeight w:val="375"/>
        </w:trPr>
        <w:tc>
          <w:tcPr>
            <w:tcW w:w="2688" w:type="dxa"/>
            <w:vMerge/>
          </w:tcPr>
          <w:p w:rsidR="00864453" w:rsidRPr="0034013F" w:rsidRDefault="00864453" w:rsidP="0034013F">
            <w:pPr>
              <w:widowControl w:val="0"/>
              <w:tabs>
                <w:tab w:val="left" w:pos="770"/>
              </w:tabs>
              <w:autoSpaceDE w:val="0"/>
              <w:autoSpaceDN w:val="0"/>
              <w:adjustRightInd w:val="0"/>
              <w:rPr>
                <w:sz w:val="22"/>
                <w:szCs w:val="22"/>
              </w:rPr>
            </w:pPr>
          </w:p>
        </w:tc>
        <w:tc>
          <w:tcPr>
            <w:tcW w:w="3381" w:type="dxa"/>
          </w:tcPr>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Колонны кирпичные 540*670</w:t>
            </w:r>
          </w:p>
        </w:tc>
        <w:tc>
          <w:tcPr>
            <w:tcW w:w="1568" w:type="dxa"/>
          </w:tcPr>
          <w:p w:rsidR="00864453" w:rsidRPr="0034013F" w:rsidRDefault="00864453" w:rsidP="0034013F">
            <w:pPr>
              <w:rPr>
                <w:sz w:val="22"/>
                <w:szCs w:val="22"/>
              </w:rPr>
            </w:pPr>
            <w:proofErr w:type="spellStart"/>
            <w:r w:rsidRPr="0034013F">
              <w:rPr>
                <w:sz w:val="22"/>
                <w:szCs w:val="22"/>
              </w:rPr>
              <w:t>шт</w:t>
            </w:r>
            <w:proofErr w:type="spellEnd"/>
          </w:p>
        </w:tc>
        <w:tc>
          <w:tcPr>
            <w:tcW w:w="1941" w:type="dxa"/>
          </w:tcPr>
          <w:p w:rsidR="00864453" w:rsidRPr="0034013F" w:rsidRDefault="00864453" w:rsidP="0034013F">
            <w:pPr>
              <w:rPr>
                <w:sz w:val="22"/>
                <w:szCs w:val="22"/>
              </w:rPr>
            </w:pPr>
            <w:r w:rsidRPr="0034013F">
              <w:rPr>
                <w:sz w:val="22"/>
                <w:szCs w:val="22"/>
              </w:rPr>
              <w:t>27</w:t>
            </w:r>
          </w:p>
        </w:tc>
      </w:tr>
      <w:tr w:rsidR="001A7231" w:rsidRPr="0034013F" w:rsidTr="00C85713">
        <w:trPr>
          <w:trHeight w:val="375"/>
        </w:trPr>
        <w:tc>
          <w:tcPr>
            <w:tcW w:w="2688" w:type="dxa"/>
            <w:vMerge/>
          </w:tcPr>
          <w:p w:rsidR="00864453" w:rsidRPr="0034013F" w:rsidRDefault="00864453" w:rsidP="0034013F">
            <w:pPr>
              <w:widowControl w:val="0"/>
              <w:tabs>
                <w:tab w:val="left" w:pos="770"/>
              </w:tabs>
              <w:autoSpaceDE w:val="0"/>
              <w:autoSpaceDN w:val="0"/>
              <w:adjustRightInd w:val="0"/>
              <w:rPr>
                <w:sz w:val="22"/>
                <w:szCs w:val="22"/>
              </w:rPr>
            </w:pPr>
          </w:p>
        </w:tc>
        <w:tc>
          <w:tcPr>
            <w:tcW w:w="3381" w:type="dxa"/>
          </w:tcPr>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Полы: дощатые</w:t>
            </w:r>
          </w:p>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песчаные,</w:t>
            </w:r>
          </w:p>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бетонные</w:t>
            </w:r>
          </w:p>
          <w:p w:rsidR="00864453" w:rsidRPr="0034013F" w:rsidRDefault="00864453" w:rsidP="0034013F">
            <w:pPr>
              <w:widowControl w:val="0"/>
              <w:tabs>
                <w:tab w:val="left" w:pos="770"/>
              </w:tabs>
              <w:autoSpaceDE w:val="0"/>
              <w:autoSpaceDN w:val="0"/>
              <w:adjustRightInd w:val="0"/>
              <w:rPr>
                <w:bCs/>
                <w:sz w:val="22"/>
                <w:szCs w:val="22"/>
              </w:rPr>
            </w:pPr>
          </w:p>
        </w:tc>
        <w:tc>
          <w:tcPr>
            <w:tcW w:w="1568" w:type="dxa"/>
          </w:tcPr>
          <w:p w:rsidR="00864453" w:rsidRPr="0034013F" w:rsidRDefault="00864453" w:rsidP="0034013F">
            <w:pPr>
              <w:rPr>
                <w:sz w:val="22"/>
                <w:szCs w:val="22"/>
              </w:rPr>
            </w:pPr>
            <w:r w:rsidRPr="0034013F">
              <w:rPr>
                <w:sz w:val="22"/>
                <w:szCs w:val="22"/>
              </w:rPr>
              <w:t>м2</w:t>
            </w:r>
          </w:p>
          <w:p w:rsidR="00864453" w:rsidRPr="0034013F" w:rsidRDefault="00864453" w:rsidP="0034013F">
            <w:pPr>
              <w:rPr>
                <w:sz w:val="22"/>
                <w:szCs w:val="22"/>
              </w:rPr>
            </w:pPr>
            <w:r w:rsidRPr="0034013F">
              <w:rPr>
                <w:sz w:val="22"/>
                <w:szCs w:val="22"/>
              </w:rPr>
              <w:t>м2</w:t>
            </w:r>
          </w:p>
          <w:p w:rsidR="00864453" w:rsidRPr="0034013F" w:rsidRDefault="00864453" w:rsidP="0034013F">
            <w:pPr>
              <w:rPr>
                <w:sz w:val="22"/>
                <w:szCs w:val="22"/>
              </w:rPr>
            </w:pPr>
            <w:r w:rsidRPr="0034013F">
              <w:rPr>
                <w:sz w:val="22"/>
                <w:szCs w:val="22"/>
              </w:rPr>
              <w:t>м2</w:t>
            </w:r>
          </w:p>
        </w:tc>
        <w:tc>
          <w:tcPr>
            <w:tcW w:w="1941" w:type="dxa"/>
          </w:tcPr>
          <w:p w:rsidR="00864453" w:rsidRPr="0034013F" w:rsidRDefault="00864453" w:rsidP="0034013F">
            <w:pPr>
              <w:rPr>
                <w:sz w:val="22"/>
                <w:szCs w:val="22"/>
              </w:rPr>
            </w:pPr>
            <w:r w:rsidRPr="0034013F">
              <w:rPr>
                <w:sz w:val="22"/>
                <w:szCs w:val="22"/>
              </w:rPr>
              <w:t>6,9</w:t>
            </w:r>
          </w:p>
          <w:p w:rsidR="00864453" w:rsidRPr="0034013F" w:rsidRDefault="00864453" w:rsidP="0034013F">
            <w:pPr>
              <w:rPr>
                <w:sz w:val="22"/>
                <w:szCs w:val="22"/>
              </w:rPr>
            </w:pPr>
            <w:r w:rsidRPr="0034013F">
              <w:rPr>
                <w:sz w:val="22"/>
                <w:szCs w:val="22"/>
              </w:rPr>
              <w:t>640,6</w:t>
            </w:r>
          </w:p>
          <w:p w:rsidR="00864453" w:rsidRPr="0034013F" w:rsidRDefault="00864453" w:rsidP="0034013F">
            <w:pPr>
              <w:rPr>
                <w:sz w:val="22"/>
                <w:szCs w:val="22"/>
              </w:rPr>
            </w:pPr>
            <w:r w:rsidRPr="0034013F">
              <w:rPr>
                <w:sz w:val="22"/>
                <w:szCs w:val="22"/>
              </w:rPr>
              <w:t>170,02</w:t>
            </w:r>
          </w:p>
        </w:tc>
      </w:tr>
      <w:tr w:rsidR="001A7231" w:rsidRPr="0034013F" w:rsidTr="00C85713">
        <w:trPr>
          <w:trHeight w:val="150"/>
        </w:trPr>
        <w:tc>
          <w:tcPr>
            <w:tcW w:w="2688" w:type="dxa"/>
            <w:vMerge/>
          </w:tcPr>
          <w:p w:rsidR="00864453" w:rsidRPr="0034013F" w:rsidRDefault="00864453" w:rsidP="0034013F">
            <w:pPr>
              <w:widowControl w:val="0"/>
              <w:tabs>
                <w:tab w:val="left" w:pos="770"/>
              </w:tabs>
              <w:autoSpaceDE w:val="0"/>
              <w:autoSpaceDN w:val="0"/>
              <w:adjustRightInd w:val="0"/>
              <w:rPr>
                <w:sz w:val="22"/>
                <w:szCs w:val="22"/>
              </w:rPr>
            </w:pPr>
          </w:p>
        </w:tc>
        <w:tc>
          <w:tcPr>
            <w:tcW w:w="3381" w:type="dxa"/>
          </w:tcPr>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Фундамент: ленточны</w:t>
            </w:r>
            <w:r w:rsidR="00584086" w:rsidRPr="0034013F">
              <w:rPr>
                <w:bCs/>
                <w:sz w:val="22"/>
                <w:szCs w:val="22"/>
              </w:rPr>
              <w:t>й</w:t>
            </w:r>
            <w:r w:rsidRPr="0034013F">
              <w:rPr>
                <w:bCs/>
                <w:sz w:val="22"/>
                <w:szCs w:val="22"/>
              </w:rPr>
              <w:t xml:space="preserve"> бутобетонны</w:t>
            </w:r>
            <w:r w:rsidR="00584086" w:rsidRPr="0034013F">
              <w:rPr>
                <w:bCs/>
                <w:sz w:val="22"/>
                <w:szCs w:val="22"/>
              </w:rPr>
              <w:t>й</w:t>
            </w:r>
          </w:p>
          <w:p w:rsidR="00864453" w:rsidRPr="0034013F" w:rsidRDefault="00864453" w:rsidP="0034013F">
            <w:pPr>
              <w:widowControl w:val="0"/>
              <w:tabs>
                <w:tab w:val="left" w:pos="770"/>
              </w:tabs>
              <w:autoSpaceDE w:val="0"/>
              <w:autoSpaceDN w:val="0"/>
              <w:adjustRightInd w:val="0"/>
              <w:rPr>
                <w:bCs/>
                <w:sz w:val="22"/>
                <w:szCs w:val="22"/>
              </w:rPr>
            </w:pPr>
          </w:p>
        </w:tc>
        <w:tc>
          <w:tcPr>
            <w:tcW w:w="1568" w:type="dxa"/>
          </w:tcPr>
          <w:p w:rsidR="00864453" w:rsidRPr="0034013F" w:rsidRDefault="00864453" w:rsidP="0034013F">
            <w:pPr>
              <w:rPr>
                <w:sz w:val="22"/>
                <w:szCs w:val="22"/>
              </w:rPr>
            </w:pPr>
            <w:r w:rsidRPr="0034013F">
              <w:rPr>
                <w:sz w:val="22"/>
                <w:szCs w:val="22"/>
              </w:rPr>
              <w:t>м2</w:t>
            </w:r>
          </w:p>
        </w:tc>
        <w:tc>
          <w:tcPr>
            <w:tcW w:w="1941" w:type="dxa"/>
          </w:tcPr>
          <w:p w:rsidR="00864453" w:rsidRPr="0034013F" w:rsidRDefault="00864453" w:rsidP="0034013F">
            <w:pPr>
              <w:rPr>
                <w:sz w:val="22"/>
                <w:szCs w:val="22"/>
              </w:rPr>
            </w:pPr>
            <w:r w:rsidRPr="0034013F">
              <w:rPr>
                <w:sz w:val="22"/>
                <w:szCs w:val="22"/>
              </w:rPr>
              <w:t>81,9</w:t>
            </w:r>
          </w:p>
          <w:p w:rsidR="00864453" w:rsidRPr="0034013F" w:rsidRDefault="00864453" w:rsidP="0034013F">
            <w:pPr>
              <w:rPr>
                <w:sz w:val="22"/>
                <w:szCs w:val="22"/>
              </w:rPr>
            </w:pPr>
          </w:p>
        </w:tc>
      </w:tr>
      <w:tr w:rsidR="001A7231" w:rsidRPr="0034013F" w:rsidTr="00C85713">
        <w:trPr>
          <w:trHeight w:val="118"/>
        </w:trPr>
        <w:tc>
          <w:tcPr>
            <w:tcW w:w="2688" w:type="dxa"/>
            <w:vMerge w:val="restart"/>
          </w:tcPr>
          <w:p w:rsidR="00A67202" w:rsidRPr="0034013F" w:rsidRDefault="00D2715E" w:rsidP="0034013F">
            <w:pPr>
              <w:widowControl w:val="0"/>
              <w:tabs>
                <w:tab w:val="left" w:pos="770"/>
              </w:tabs>
              <w:autoSpaceDE w:val="0"/>
              <w:autoSpaceDN w:val="0"/>
              <w:adjustRightInd w:val="0"/>
              <w:rPr>
                <w:sz w:val="22"/>
                <w:szCs w:val="22"/>
              </w:rPr>
            </w:pPr>
            <w:r w:rsidRPr="0034013F">
              <w:rPr>
                <w:sz w:val="22"/>
                <w:szCs w:val="22"/>
              </w:rPr>
              <w:t xml:space="preserve"> </w:t>
            </w:r>
            <w:r w:rsidR="00A67202" w:rsidRPr="0034013F">
              <w:rPr>
                <w:sz w:val="22"/>
                <w:szCs w:val="22"/>
              </w:rPr>
              <w:t>Здание склада механических мастерских (01-062)</w:t>
            </w: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sz w:val="22"/>
                <w:szCs w:val="22"/>
              </w:rPr>
              <w:t>Здание склада механических мастерских</w:t>
            </w:r>
          </w:p>
        </w:tc>
        <w:tc>
          <w:tcPr>
            <w:tcW w:w="1568" w:type="dxa"/>
          </w:tcPr>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м3</w:t>
            </w:r>
          </w:p>
        </w:tc>
        <w:tc>
          <w:tcPr>
            <w:tcW w:w="1941" w:type="dxa"/>
          </w:tcPr>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1133</w:t>
            </w:r>
          </w:p>
          <w:p w:rsidR="00A67202" w:rsidRPr="0034013F" w:rsidRDefault="00A67202" w:rsidP="0034013F">
            <w:pPr>
              <w:widowControl w:val="0"/>
              <w:tabs>
                <w:tab w:val="left" w:pos="770"/>
              </w:tabs>
              <w:autoSpaceDE w:val="0"/>
              <w:autoSpaceDN w:val="0"/>
              <w:adjustRightInd w:val="0"/>
              <w:jc w:val="center"/>
              <w:rPr>
                <w:sz w:val="22"/>
                <w:szCs w:val="22"/>
              </w:rPr>
            </w:pPr>
            <w:r w:rsidRPr="0034013F">
              <w:rPr>
                <w:sz w:val="22"/>
                <w:szCs w:val="22"/>
              </w:rPr>
              <w:t>(строительный объём здания)</w:t>
            </w:r>
          </w:p>
        </w:tc>
      </w:tr>
      <w:tr w:rsidR="001A7231" w:rsidRPr="0034013F" w:rsidTr="00C85713">
        <w:trPr>
          <w:trHeight w:val="135"/>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Ограждающие конструкции стены кирпичные (за вычетом проемов)</w:t>
            </w:r>
          </w:p>
        </w:tc>
        <w:tc>
          <w:tcPr>
            <w:tcW w:w="1568" w:type="dxa"/>
          </w:tcPr>
          <w:p w:rsidR="00A67202" w:rsidRPr="0034013F" w:rsidRDefault="00A67202" w:rsidP="0034013F">
            <w:pPr>
              <w:rPr>
                <w:sz w:val="22"/>
                <w:szCs w:val="22"/>
              </w:rPr>
            </w:pPr>
            <w:r w:rsidRPr="0034013F">
              <w:rPr>
                <w:sz w:val="22"/>
                <w:szCs w:val="22"/>
              </w:rPr>
              <w:t>м2</w:t>
            </w:r>
          </w:p>
        </w:tc>
        <w:tc>
          <w:tcPr>
            <w:tcW w:w="1941" w:type="dxa"/>
          </w:tcPr>
          <w:p w:rsidR="00A67202" w:rsidRPr="0034013F" w:rsidRDefault="00A67202" w:rsidP="0034013F">
            <w:pPr>
              <w:rPr>
                <w:sz w:val="22"/>
                <w:szCs w:val="22"/>
              </w:rPr>
            </w:pPr>
            <w:r w:rsidRPr="0034013F">
              <w:rPr>
                <w:sz w:val="22"/>
                <w:szCs w:val="22"/>
              </w:rPr>
              <w:t>242,31</w:t>
            </w:r>
          </w:p>
        </w:tc>
      </w:tr>
      <w:tr w:rsidR="001A7231" w:rsidRPr="0034013F" w:rsidTr="00C85713">
        <w:trPr>
          <w:trHeight w:val="135"/>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Покрытие: деревянное</w:t>
            </w:r>
            <w:r w:rsidRPr="0034013F">
              <w:rPr>
                <w:sz w:val="22"/>
                <w:szCs w:val="22"/>
              </w:rPr>
              <w:t xml:space="preserve"> </w:t>
            </w:r>
          </w:p>
        </w:tc>
        <w:tc>
          <w:tcPr>
            <w:tcW w:w="1568" w:type="dxa"/>
          </w:tcPr>
          <w:p w:rsidR="00A67202" w:rsidRPr="0034013F" w:rsidRDefault="00A67202" w:rsidP="0034013F">
            <w:pPr>
              <w:rPr>
                <w:sz w:val="22"/>
                <w:szCs w:val="22"/>
              </w:rPr>
            </w:pPr>
            <w:r w:rsidRPr="0034013F">
              <w:rPr>
                <w:sz w:val="22"/>
                <w:szCs w:val="22"/>
              </w:rPr>
              <w:t>м2</w:t>
            </w:r>
          </w:p>
        </w:tc>
        <w:tc>
          <w:tcPr>
            <w:tcW w:w="1941" w:type="dxa"/>
          </w:tcPr>
          <w:p w:rsidR="00A67202" w:rsidRPr="0034013F" w:rsidRDefault="00A67202" w:rsidP="0034013F">
            <w:pPr>
              <w:rPr>
                <w:sz w:val="22"/>
                <w:szCs w:val="22"/>
              </w:rPr>
            </w:pPr>
            <w:r w:rsidRPr="0034013F">
              <w:rPr>
                <w:sz w:val="22"/>
                <w:szCs w:val="22"/>
              </w:rPr>
              <w:t>313,7</w:t>
            </w:r>
          </w:p>
        </w:tc>
      </w:tr>
      <w:tr w:rsidR="001A7231" w:rsidRPr="0034013F" w:rsidTr="00C85713">
        <w:trPr>
          <w:trHeight w:val="135"/>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Кровля:</w:t>
            </w:r>
          </w:p>
          <w:p w:rsidR="00A67202" w:rsidRPr="0034013F" w:rsidRDefault="00A67202" w:rsidP="0034013F">
            <w:pPr>
              <w:widowControl w:val="0"/>
              <w:tabs>
                <w:tab w:val="left" w:pos="770"/>
              </w:tabs>
              <w:autoSpaceDE w:val="0"/>
              <w:autoSpaceDN w:val="0"/>
              <w:adjustRightInd w:val="0"/>
              <w:rPr>
                <w:sz w:val="22"/>
                <w:szCs w:val="22"/>
              </w:rPr>
            </w:pPr>
            <w:r w:rsidRPr="0034013F">
              <w:rPr>
                <w:bCs/>
                <w:sz w:val="22"/>
                <w:szCs w:val="22"/>
              </w:rPr>
              <w:t xml:space="preserve">Металлический шифер  </w:t>
            </w:r>
          </w:p>
        </w:tc>
        <w:tc>
          <w:tcPr>
            <w:tcW w:w="1568" w:type="dxa"/>
          </w:tcPr>
          <w:p w:rsidR="00A67202" w:rsidRPr="0034013F" w:rsidRDefault="00A67202" w:rsidP="0034013F">
            <w:pPr>
              <w:rPr>
                <w:sz w:val="22"/>
                <w:szCs w:val="22"/>
              </w:rPr>
            </w:pPr>
            <w:r w:rsidRPr="0034013F">
              <w:rPr>
                <w:sz w:val="22"/>
                <w:szCs w:val="22"/>
              </w:rPr>
              <w:t>м2</w:t>
            </w:r>
          </w:p>
        </w:tc>
        <w:tc>
          <w:tcPr>
            <w:tcW w:w="1941" w:type="dxa"/>
          </w:tcPr>
          <w:p w:rsidR="00A67202" w:rsidRPr="0034013F" w:rsidRDefault="00A67202" w:rsidP="0034013F">
            <w:pPr>
              <w:rPr>
                <w:sz w:val="22"/>
                <w:szCs w:val="22"/>
              </w:rPr>
            </w:pPr>
            <w:r w:rsidRPr="0034013F">
              <w:rPr>
                <w:sz w:val="22"/>
                <w:szCs w:val="22"/>
              </w:rPr>
              <w:t>480</w:t>
            </w:r>
          </w:p>
        </w:tc>
      </w:tr>
      <w:tr w:rsidR="001A7231" w:rsidRPr="0034013F" w:rsidTr="00C85713">
        <w:trPr>
          <w:trHeight w:val="135"/>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Несущие конструкции покрытия: фермы из деревянного бруса</w:t>
            </w:r>
          </w:p>
        </w:tc>
        <w:tc>
          <w:tcPr>
            <w:tcW w:w="1568" w:type="dxa"/>
          </w:tcPr>
          <w:p w:rsidR="00A67202" w:rsidRPr="0034013F" w:rsidRDefault="00A67202" w:rsidP="0034013F">
            <w:pPr>
              <w:rPr>
                <w:sz w:val="22"/>
                <w:szCs w:val="22"/>
              </w:rPr>
            </w:pPr>
            <w:proofErr w:type="spellStart"/>
            <w:r w:rsidRPr="0034013F">
              <w:rPr>
                <w:sz w:val="22"/>
                <w:szCs w:val="22"/>
              </w:rPr>
              <w:t>шт</w:t>
            </w:r>
            <w:proofErr w:type="spellEnd"/>
          </w:p>
        </w:tc>
        <w:tc>
          <w:tcPr>
            <w:tcW w:w="1941" w:type="dxa"/>
          </w:tcPr>
          <w:p w:rsidR="00A67202" w:rsidRPr="0034013F" w:rsidRDefault="00A67202" w:rsidP="0034013F">
            <w:pPr>
              <w:rPr>
                <w:sz w:val="22"/>
                <w:szCs w:val="22"/>
              </w:rPr>
            </w:pPr>
            <w:r w:rsidRPr="0034013F">
              <w:rPr>
                <w:sz w:val="22"/>
                <w:szCs w:val="22"/>
              </w:rPr>
              <w:t>18</w:t>
            </w:r>
          </w:p>
        </w:tc>
      </w:tr>
      <w:tr w:rsidR="001A7231" w:rsidRPr="0034013F" w:rsidTr="00C85713">
        <w:trPr>
          <w:trHeight w:val="135"/>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Колонны кирпичные 540*670</w:t>
            </w:r>
          </w:p>
        </w:tc>
        <w:tc>
          <w:tcPr>
            <w:tcW w:w="1568" w:type="dxa"/>
          </w:tcPr>
          <w:p w:rsidR="00A67202" w:rsidRPr="0034013F" w:rsidRDefault="00A67202" w:rsidP="0034013F">
            <w:pPr>
              <w:rPr>
                <w:sz w:val="22"/>
                <w:szCs w:val="22"/>
              </w:rPr>
            </w:pPr>
            <w:proofErr w:type="spellStart"/>
            <w:r w:rsidRPr="0034013F">
              <w:rPr>
                <w:sz w:val="22"/>
                <w:szCs w:val="22"/>
              </w:rPr>
              <w:t>шт</w:t>
            </w:r>
            <w:proofErr w:type="spellEnd"/>
          </w:p>
        </w:tc>
        <w:tc>
          <w:tcPr>
            <w:tcW w:w="1941" w:type="dxa"/>
          </w:tcPr>
          <w:p w:rsidR="00A67202" w:rsidRPr="0034013F" w:rsidRDefault="00A67202" w:rsidP="0034013F">
            <w:pPr>
              <w:rPr>
                <w:sz w:val="22"/>
                <w:szCs w:val="22"/>
              </w:rPr>
            </w:pPr>
            <w:r w:rsidRPr="0034013F">
              <w:rPr>
                <w:sz w:val="22"/>
                <w:szCs w:val="22"/>
              </w:rPr>
              <w:t>23</w:t>
            </w:r>
          </w:p>
        </w:tc>
      </w:tr>
      <w:tr w:rsidR="001A7231" w:rsidRPr="0034013F" w:rsidTr="00C85713">
        <w:trPr>
          <w:trHeight w:val="135"/>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Полы: дощатые</w:t>
            </w:r>
          </w:p>
        </w:tc>
        <w:tc>
          <w:tcPr>
            <w:tcW w:w="1568" w:type="dxa"/>
          </w:tcPr>
          <w:p w:rsidR="00A67202" w:rsidRPr="0034013F" w:rsidRDefault="00A67202" w:rsidP="0034013F">
            <w:pPr>
              <w:rPr>
                <w:sz w:val="22"/>
                <w:szCs w:val="22"/>
              </w:rPr>
            </w:pPr>
            <w:r w:rsidRPr="0034013F">
              <w:rPr>
                <w:sz w:val="22"/>
                <w:szCs w:val="22"/>
              </w:rPr>
              <w:t>м2</w:t>
            </w:r>
          </w:p>
        </w:tc>
        <w:tc>
          <w:tcPr>
            <w:tcW w:w="1941" w:type="dxa"/>
          </w:tcPr>
          <w:p w:rsidR="00A67202" w:rsidRPr="0034013F" w:rsidRDefault="00A67202" w:rsidP="0034013F">
            <w:pPr>
              <w:rPr>
                <w:sz w:val="22"/>
                <w:szCs w:val="22"/>
              </w:rPr>
            </w:pPr>
            <w:r w:rsidRPr="0034013F">
              <w:rPr>
                <w:sz w:val="22"/>
                <w:szCs w:val="22"/>
              </w:rPr>
              <w:t>313,7</w:t>
            </w:r>
          </w:p>
        </w:tc>
      </w:tr>
      <w:tr w:rsidR="001A7231" w:rsidRPr="0034013F" w:rsidTr="00C85713">
        <w:trPr>
          <w:trHeight w:val="135"/>
        </w:trPr>
        <w:tc>
          <w:tcPr>
            <w:tcW w:w="2688" w:type="dxa"/>
            <w:vMerge/>
          </w:tcPr>
          <w:p w:rsidR="00A67202" w:rsidRPr="0034013F" w:rsidRDefault="00A67202" w:rsidP="0034013F">
            <w:pPr>
              <w:widowControl w:val="0"/>
              <w:tabs>
                <w:tab w:val="left" w:pos="770"/>
              </w:tabs>
              <w:autoSpaceDE w:val="0"/>
              <w:autoSpaceDN w:val="0"/>
              <w:adjustRightInd w:val="0"/>
              <w:rPr>
                <w:sz w:val="22"/>
                <w:szCs w:val="22"/>
              </w:rPr>
            </w:pPr>
          </w:p>
        </w:tc>
        <w:tc>
          <w:tcPr>
            <w:tcW w:w="3381" w:type="dxa"/>
          </w:tcPr>
          <w:p w:rsidR="00A67202" w:rsidRPr="0034013F" w:rsidRDefault="00A67202" w:rsidP="0034013F">
            <w:pPr>
              <w:widowControl w:val="0"/>
              <w:tabs>
                <w:tab w:val="left" w:pos="770"/>
              </w:tabs>
              <w:autoSpaceDE w:val="0"/>
              <w:autoSpaceDN w:val="0"/>
              <w:adjustRightInd w:val="0"/>
              <w:rPr>
                <w:bCs/>
                <w:sz w:val="22"/>
                <w:szCs w:val="22"/>
              </w:rPr>
            </w:pPr>
            <w:r w:rsidRPr="0034013F">
              <w:rPr>
                <w:bCs/>
                <w:sz w:val="22"/>
                <w:szCs w:val="22"/>
              </w:rPr>
              <w:t>Фундамент: ленточны</w:t>
            </w:r>
            <w:r w:rsidR="00584086" w:rsidRPr="0034013F">
              <w:rPr>
                <w:bCs/>
                <w:sz w:val="22"/>
                <w:szCs w:val="22"/>
              </w:rPr>
              <w:t>й</w:t>
            </w:r>
            <w:r w:rsidRPr="0034013F">
              <w:rPr>
                <w:bCs/>
                <w:sz w:val="22"/>
                <w:szCs w:val="22"/>
              </w:rPr>
              <w:t xml:space="preserve"> бутобетонны</w:t>
            </w:r>
            <w:r w:rsidR="00584086" w:rsidRPr="0034013F">
              <w:rPr>
                <w:bCs/>
                <w:sz w:val="22"/>
                <w:szCs w:val="22"/>
              </w:rPr>
              <w:t>й</w:t>
            </w:r>
          </w:p>
          <w:p w:rsidR="00A67202" w:rsidRPr="0034013F" w:rsidRDefault="00A67202" w:rsidP="0034013F">
            <w:pPr>
              <w:widowControl w:val="0"/>
              <w:tabs>
                <w:tab w:val="left" w:pos="770"/>
              </w:tabs>
              <w:autoSpaceDE w:val="0"/>
              <w:autoSpaceDN w:val="0"/>
              <w:adjustRightInd w:val="0"/>
              <w:rPr>
                <w:bCs/>
                <w:sz w:val="22"/>
                <w:szCs w:val="22"/>
              </w:rPr>
            </w:pPr>
          </w:p>
        </w:tc>
        <w:tc>
          <w:tcPr>
            <w:tcW w:w="1568" w:type="dxa"/>
          </w:tcPr>
          <w:p w:rsidR="00A67202" w:rsidRPr="0034013F" w:rsidRDefault="00A67202" w:rsidP="0034013F">
            <w:pPr>
              <w:rPr>
                <w:sz w:val="22"/>
                <w:szCs w:val="22"/>
              </w:rPr>
            </w:pPr>
            <w:r w:rsidRPr="0034013F">
              <w:rPr>
                <w:sz w:val="22"/>
                <w:szCs w:val="22"/>
              </w:rPr>
              <w:t>м2</w:t>
            </w:r>
          </w:p>
        </w:tc>
        <w:tc>
          <w:tcPr>
            <w:tcW w:w="1941" w:type="dxa"/>
          </w:tcPr>
          <w:p w:rsidR="00A67202" w:rsidRPr="0034013F" w:rsidRDefault="00A67202" w:rsidP="0034013F">
            <w:pPr>
              <w:rPr>
                <w:sz w:val="22"/>
                <w:szCs w:val="22"/>
              </w:rPr>
            </w:pPr>
            <w:r w:rsidRPr="0034013F">
              <w:rPr>
                <w:sz w:val="22"/>
                <w:szCs w:val="22"/>
              </w:rPr>
              <w:t>54,4</w:t>
            </w:r>
          </w:p>
        </w:tc>
      </w:tr>
      <w:tr w:rsidR="001A7231" w:rsidRPr="0034013F" w:rsidTr="00C85713">
        <w:trPr>
          <w:trHeight w:val="118"/>
        </w:trPr>
        <w:tc>
          <w:tcPr>
            <w:tcW w:w="2688" w:type="dxa"/>
            <w:vMerge w:val="restart"/>
          </w:tcPr>
          <w:p w:rsidR="00D2715E" w:rsidRPr="0034013F" w:rsidRDefault="00D2715E" w:rsidP="0034013F">
            <w:pPr>
              <w:rPr>
                <w:sz w:val="22"/>
                <w:szCs w:val="22"/>
              </w:rPr>
            </w:pPr>
            <w:r w:rsidRPr="0034013F">
              <w:rPr>
                <w:sz w:val="22"/>
                <w:szCs w:val="22"/>
              </w:rPr>
              <w:t xml:space="preserve"> Здание кузнечного цеха механических мастерских (01-064)</w:t>
            </w:r>
          </w:p>
          <w:p w:rsidR="00D2715E" w:rsidRPr="0034013F" w:rsidRDefault="00D2715E" w:rsidP="0034013F">
            <w:pPr>
              <w:rPr>
                <w:sz w:val="22"/>
                <w:szCs w:val="22"/>
              </w:rPr>
            </w:pPr>
          </w:p>
        </w:tc>
        <w:tc>
          <w:tcPr>
            <w:tcW w:w="3381" w:type="dxa"/>
          </w:tcPr>
          <w:p w:rsidR="00D2715E" w:rsidRPr="0034013F" w:rsidRDefault="00D2715E" w:rsidP="0034013F">
            <w:pPr>
              <w:rPr>
                <w:sz w:val="22"/>
                <w:szCs w:val="22"/>
              </w:rPr>
            </w:pPr>
            <w:r w:rsidRPr="0034013F">
              <w:rPr>
                <w:sz w:val="22"/>
                <w:szCs w:val="22"/>
              </w:rPr>
              <w:t>Здание кузнечного цеха механических мастерских</w:t>
            </w:r>
          </w:p>
        </w:tc>
        <w:tc>
          <w:tcPr>
            <w:tcW w:w="1568" w:type="dxa"/>
          </w:tcPr>
          <w:p w:rsidR="00D2715E" w:rsidRPr="0034013F" w:rsidRDefault="00D2715E" w:rsidP="0034013F">
            <w:pPr>
              <w:rPr>
                <w:sz w:val="22"/>
                <w:szCs w:val="22"/>
              </w:rPr>
            </w:pPr>
            <w:r w:rsidRPr="0034013F">
              <w:rPr>
                <w:sz w:val="22"/>
                <w:szCs w:val="22"/>
              </w:rPr>
              <w:t>м3</w:t>
            </w:r>
          </w:p>
        </w:tc>
        <w:tc>
          <w:tcPr>
            <w:tcW w:w="1941" w:type="dxa"/>
          </w:tcPr>
          <w:p w:rsidR="00D2715E" w:rsidRPr="0034013F" w:rsidRDefault="00D2715E" w:rsidP="0034013F">
            <w:pPr>
              <w:rPr>
                <w:sz w:val="22"/>
                <w:szCs w:val="22"/>
              </w:rPr>
            </w:pPr>
            <w:r w:rsidRPr="0034013F">
              <w:rPr>
                <w:sz w:val="22"/>
                <w:szCs w:val="22"/>
              </w:rPr>
              <w:t>4262,84 (строительный объём здания)</w:t>
            </w:r>
          </w:p>
          <w:p w:rsidR="00D2715E" w:rsidRPr="0034013F" w:rsidRDefault="00D2715E" w:rsidP="0034013F">
            <w:pPr>
              <w:rPr>
                <w:sz w:val="22"/>
                <w:szCs w:val="22"/>
              </w:rPr>
            </w:pPr>
          </w:p>
        </w:tc>
      </w:tr>
      <w:tr w:rsidR="001A7231" w:rsidRPr="0034013F" w:rsidTr="00C85713">
        <w:trPr>
          <w:trHeight w:val="118"/>
        </w:trPr>
        <w:tc>
          <w:tcPr>
            <w:tcW w:w="2688" w:type="dxa"/>
            <w:vMerge/>
          </w:tcPr>
          <w:p w:rsidR="00D2715E" w:rsidRPr="0034013F" w:rsidRDefault="00D2715E" w:rsidP="0034013F">
            <w:pPr>
              <w:widowControl w:val="0"/>
              <w:tabs>
                <w:tab w:val="left" w:pos="770"/>
              </w:tabs>
              <w:autoSpaceDE w:val="0"/>
              <w:autoSpaceDN w:val="0"/>
              <w:adjustRightInd w:val="0"/>
              <w:rPr>
                <w:sz w:val="22"/>
                <w:szCs w:val="22"/>
              </w:rPr>
            </w:pPr>
          </w:p>
        </w:tc>
        <w:tc>
          <w:tcPr>
            <w:tcW w:w="3381" w:type="dxa"/>
          </w:tcPr>
          <w:p w:rsidR="00D2715E" w:rsidRPr="0034013F" w:rsidRDefault="00D2715E" w:rsidP="0034013F">
            <w:pPr>
              <w:widowControl w:val="0"/>
              <w:tabs>
                <w:tab w:val="left" w:pos="770"/>
              </w:tabs>
              <w:autoSpaceDE w:val="0"/>
              <w:autoSpaceDN w:val="0"/>
              <w:adjustRightInd w:val="0"/>
              <w:rPr>
                <w:bCs/>
                <w:sz w:val="22"/>
                <w:szCs w:val="22"/>
              </w:rPr>
            </w:pPr>
            <w:r w:rsidRPr="0034013F">
              <w:rPr>
                <w:bCs/>
                <w:sz w:val="22"/>
                <w:szCs w:val="22"/>
              </w:rPr>
              <w:t>Ограждающие конструкции стены кирпичные (за вычетом проемов)</w:t>
            </w:r>
          </w:p>
        </w:tc>
        <w:tc>
          <w:tcPr>
            <w:tcW w:w="1568" w:type="dxa"/>
          </w:tcPr>
          <w:p w:rsidR="00D2715E" w:rsidRPr="0034013F" w:rsidRDefault="00D2715E" w:rsidP="0034013F">
            <w:pPr>
              <w:rPr>
                <w:sz w:val="22"/>
                <w:szCs w:val="22"/>
              </w:rPr>
            </w:pPr>
            <w:r w:rsidRPr="0034013F">
              <w:rPr>
                <w:sz w:val="22"/>
                <w:szCs w:val="22"/>
              </w:rPr>
              <w:t>м2</w:t>
            </w:r>
          </w:p>
        </w:tc>
        <w:tc>
          <w:tcPr>
            <w:tcW w:w="1941" w:type="dxa"/>
          </w:tcPr>
          <w:p w:rsidR="00D2715E" w:rsidRPr="0034013F" w:rsidRDefault="00A0605B" w:rsidP="0034013F">
            <w:pPr>
              <w:rPr>
                <w:sz w:val="22"/>
                <w:szCs w:val="22"/>
              </w:rPr>
            </w:pPr>
            <w:r w:rsidRPr="0034013F">
              <w:rPr>
                <w:sz w:val="22"/>
                <w:szCs w:val="22"/>
              </w:rPr>
              <w:t>397,172</w:t>
            </w:r>
          </w:p>
        </w:tc>
      </w:tr>
      <w:tr w:rsidR="001A7231" w:rsidRPr="0034013F" w:rsidTr="00C85713">
        <w:trPr>
          <w:trHeight w:val="120"/>
        </w:trPr>
        <w:tc>
          <w:tcPr>
            <w:tcW w:w="2688" w:type="dxa"/>
            <w:vMerge/>
          </w:tcPr>
          <w:p w:rsidR="00D2715E" w:rsidRPr="0034013F" w:rsidRDefault="00D2715E" w:rsidP="0034013F">
            <w:pPr>
              <w:widowControl w:val="0"/>
              <w:tabs>
                <w:tab w:val="left" w:pos="770"/>
              </w:tabs>
              <w:autoSpaceDE w:val="0"/>
              <w:autoSpaceDN w:val="0"/>
              <w:adjustRightInd w:val="0"/>
              <w:rPr>
                <w:sz w:val="22"/>
                <w:szCs w:val="22"/>
              </w:rPr>
            </w:pPr>
          </w:p>
        </w:tc>
        <w:tc>
          <w:tcPr>
            <w:tcW w:w="3381" w:type="dxa"/>
          </w:tcPr>
          <w:p w:rsidR="00D2715E" w:rsidRPr="0034013F" w:rsidRDefault="00D2715E" w:rsidP="0034013F">
            <w:pPr>
              <w:widowControl w:val="0"/>
              <w:tabs>
                <w:tab w:val="left" w:pos="770"/>
              </w:tabs>
              <w:autoSpaceDE w:val="0"/>
              <w:autoSpaceDN w:val="0"/>
              <w:adjustRightInd w:val="0"/>
              <w:rPr>
                <w:bCs/>
                <w:sz w:val="22"/>
                <w:szCs w:val="22"/>
              </w:rPr>
            </w:pPr>
            <w:r w:rsidRPr="0034013F">
              <w:rPr>
                <w:bCs/>
                <w:sz w:val="22"/>
                <w:szCs w:val="22"/>
              </w:rPr>
              <w:t>Покрытие: деревянное</w:t>
            </w:r>
            <w:r w:rsidRPr="0034013F">
              <w:rPr>
                <w:sz w:val="22"/>
                <w:szCs w:val="22"/>
              </w:rPr>
              <w:t xml:space="preserve"> </w:t>
            </w:r>
          </w:p>
        </w:tc>
        <w:tc>
          <w:tcPr>
            <w:tcW w:w="1568" w:type="dxa"/>
          </w:tcPr>
          <w:p w:rsidR="00D2715E" w:rsidRPr="0034013F" w:rsidRDefault="00D2715E" w:rsidP="0034013F">
            <w:pPr>
              <w:rPr>
                <w:sz w:val="22"/>
                <w:szCs w:val="22"/>
              </w:rPr>
            </w:pPr>
            <w:r w:rsidRPr="0034013F">
              <w:rPr>
                <w:sz w:val="22"/>
                <w:szCs w:val="22"/>
              </w:rPr>
              <w:t>м2</w:t>
            </w:r>
          </w:p>
        </w:tc>
        <w:tc>
          <w:tcPr>
            <w:tcW w:w="1941" w:type="dxa"/>
          </w:tcPr>
          <w:p w:rsidR="00A0605B" w:rsidRPr="0034013F" w:rsidRDefault="00A0605B" w:rsidP="0034013F">
            <w:pPr>
              <w:rPr>
                <w:sz w:val="22"/>
                <w:szCs w:val="22"/>
              </w:rPr>
            </w:pPr>
            <w:r w:rsidRPr="0034013F">
              <w:rPr>
                <w:sz w:val="22"/>
                <w:szCs w:val="22"/>
              </w:rPr>
              <w:t>420</w:t>
            </w:r>
          </w:p>
        </w:tc>
      </w:tr>
      <w:tr w:rsidR="001A7231" w:rsidRPr="0034013F" w:rsidTr="00C85713">
        <w:trPr>
          <w:trHeight w:val="120"/>
        </w:trPr>
        <w:tc>
          <w:tcPr>
            <w:tcW w:w="2688" w:type="dxa"/>
            <w:vMerge/>
          </w:tcPr>
          <w:p w:rsidR="00D2715E" w:rsidRPr="0034013F" w:rsidRDefault="00D2715E" w:rsidP="0034013F">
            <w:pPr>
              <w:widowControl w:val="0"/>
              <w:tabs>
                <w:tab w:val="left" w:pos="770"/>
              </w:tabs>
              <w:autoSpaceDE w:val="0"/>
              <w:autoSpaceDN w:val="0"/>
              <w:adjustRightInd w:val="0"/>
              <w:rPr>
                <w:sz w:val="22"/>
                <w:szCs w:val="22"/>
              </w:rPr>
            </w:pPr>
          </w:p>
        </w:tc>
        <w:tc>
          <w:tcPr>
            <w:tcW w:w="3381" w:type="dxa"/>
          </w:tcPr>
          <w:p w:rsidR="00D2715E" w:rsidRPr="0034013F" w:rsidRDefault="00D2715E" w:rsidP="0034013F">
            <w:pPr>
              <w:widowControl w:val="0"/>
              <w:tabs>
                <w:tab w:val="left" w:pos="770"/>
              </w:tabs>
              <w:autoSpaceDE w:val="0"/>
              <w:autoSpaceDN w:val="0"/>
              <w:adjustRightInd w:val="0"/>
              <w:rPr>
                <w:bCs/>
                <w:sz w:val="22"/>
                <w:szCs w:val="22"/>
              </w:rPr>
            </w:pPr>
            <w:r w:rsidRPr="0034013F">
              <w:rPr>
                <w:bCs/>
                <w:sz w:val="22"/>
                <w:szCs w:val="22"/>
              </w:rPr>
              <w:t>Кровля:</w:t>
            </w:r>
          </w:p>
          <w:p w:rsidR="00D2715E" w:rsidRPr="0034013F" w:rsidRDefault="00D2715E" w:rsidP="0034013F">
            <w:pPr>
              <w:widowControl w:val="0"/>
              <w:tabs>
                <w:tab w:val="left" w:pos="770"/>
              </w:tabs>
              <w:autoSpaceDE w:val="0"/>
              <w:autoSpaceDN w:val="0"/>
              <w:adjustRightInd w:val="0"/>
              <w:rPr>
                <w:sz w:val="22"/>
                <w:szCs w:val="22"/>
              </w:rPr>
            </w:pPr>
            <w:r w:rsidRPr="0034013F">
              <w:rPr>
                <w:bCs/>
                <w:sz w:val="22"/>
                <w:szCs w:val="22"/>
              </w:rPr>
              <w:t xml:space="preserve">Металлический </w:t>
            </w:r>
            <w:r w:rsidR="00DB58FC" w:rsidRPr="0034013F">
              <w:rPr>
                <w:bCs/>
                <w:sz w:val="22"/>
                <w:szCs w:val="22"/>
              </w:rPr>
              <w:t>лист</w:t>
            </w:r>
          </w:p>
        </w:tc>
        <w:tc>
          <w:tcPr>
            <w:tcW w:w="1568" w:type="dxa"/>
          </w:tcPr>
          <w:p w:rsidR="00D2715E" w:rsidRPr="0034013F" w:rsidRDefault="00D2715E" w:rsidP="0034013F">
            <w:pPr>
              <w:rPr>
                <w:sz w:val="22"/>
                <w:szCs w:val="22"/>
              </w:rPr>
            </w:pPr>
            <w:r w:rsidRPr="0034013F">
              <w:rPr>
                <w:sz w:val="22"/>
                <w:szCs w:val="22"/>
              </w:rPr>
              <w:t>м2</w:t>
            </w:r>
          </w:p>
        </w:tc>
        <w:tc>
          <w:tcPr>
            <w:tcW w:w="1941" w:type="dxa"/>
          </w:tcPr>
          <w:p w:rsidR="00D2715E" w:rsidRPr="0034013F" w:rsidRDefault="00A0605B" w:rsidP="0034013F">
            <w:pPr>
              <w:rPr>
                <w:sz w:val="22"/>
                <w:szCs w:val="22"/>
              </w:rPr>
            </w:pPr>
            <w:r w:rsidRPr="0034013F">
              <w:rPr>
                <w:sz w:val="22"/>
                <w:szCs w:val="22"/>
              </w:rPr>
              <w:t>420</w:t>
            </w:r>
          </w:p>
        </w:tc>
      </w:tr>
      <w:tr w:rsidR="001A7231" w:rsidRPr="0034013F" w:rsidTr="00C85713">
        <w:trPr>
          <w:trHeight w:val="120"/>
        </w:trPr>
        <w:tc>
          <w:tcPr>
            <w:tcW w:w="2688" w:type="dxa"/>
            <w:vMerge/>
          </w:tcPr>
          <w:p w:rsidR="00D2715E" w:rsidRPr="0034013F" w:rsidRDefault="00D2715E" w:rsidP="0034013F">
            <w:pPr>
              <w:widowControl w:val="0"/>
              <w:tabs>
                <w:tab w:val="left" w:pos="770"/>
              </w:tabs>
              <w:autoSpaceDE w:val="0"/>
              <w:autoSpaceDN w:val="0"/>
              <w:adjustRightInd w:val="0"/>
              <w:rPr>
                <w:sz w:val="22"/>
                <w:szCs w:val="22"/>
              </w:rPr>
            </w:pPr>
          </w:p>
        </w:tc>
        <w:tc>
          <w:tcPr>
            <w:tcW w:w="3381" w:type="dxa"/>
          </w:tcPr>
          <w:p w:rsidR="00D2715E" w:rsidRPr="0034013F" w:rsidRDefault="00D2715E" w:rsidP="0034013F">
            <w:pPr>
              <w:widowControl w:val="0"/>
              <w:tabs>
                <w:tab w:val="left" w:pos="770"/>
              </w:tabs>
              <w:autoSpaceDE w:val="0"/>
              <w:autoSpaceDN w:val="0"/>
              <w:adjustRightInd w:val="0"/>
              <w:rPr>
                <w:bCs/>
                <w:sz w:val="22"/>
                <w:szCs w:val="22"/>
              </w:rPr>
            </w:pPr>
            <w:r w:rsidRPr="0034013F">
              <w:rPr>
                <w:bCs/>
                <w:sz w:val="22"/>
                <w:szCs w:val="22"/>
              </w:rPr>
              <w:t xml:space="preserve">Несущие конструкции покрытия: фермы </w:t>
            </w:r>
            <w:r w:rsidR="00DB58FC" w:rsidRPr="0034013F">
              <w:rPr>
                <w:bCs/>
                <w:sz w:val="22"/>
                <w:szCs w:val="22"/>
              </w:rPr>
              <w:t>металлические</w:t>
            </w:r>
          </w:p>
        </w:tc>
        <w:tc>
          <w:tcPr>
            <w:tcW w:w="1568" w:type="dxa"/>
          </w:tcPr>
          <w:p w:rsidR="00D2715E" w:rsidRPr="0034013F" w:rsidRDefault="00D2715E" w:rsidP="0034013F">
            <w:pPr>
              <w:rPr>
                <w:sz w:val="22"/>
                <w:szCs w:val="22"/>
              </w:rPr>
            </w:pPr>
            <w:proofErr w:type="spellStart"/>
            <w:r w:rsidRPr="0034013F">
              <w:rPr>
                <w:sz w:val="22"/>
                <w:szCs w:val="22"/>
              </w:rPr>
              <w:t>шт</w:t>
            </w:r>
            <w:proofErr w:type="spellEnd"/>
          </w:p>
        </w:tc>
        <w:tc>
          <w:tcPr>
            <w:tcW w:w="1941" w:type="dxa"/>
          </w:tcPr>
          <w:p w:rsidR="00D2715E" w:rsidRPr="0034013F" w:rsidRDefault="00A0605B" w:rsidP="0034013F">
            <w:pPr>
              <w:rPr>
                <w:sz w:val="22"/>
                <w:szCs w:val="22"/>
              </w:rPr>
            </w:pPr>
            <w:r w:rsidRPr="0034013F">
              <w:rPr>
                <w:sz w:val="22"/>
                <w:szCs w:val="22"/>
              </w:rPr>
              <w:t>18</w:t>
            </w:r>
          </w:p>
        </w:tc>
      </w:tr>
      <w:tr w:rsidR="001A7231" w:rsidRPr="0034013F" w:rsidTr="00C85713">
        <w:trPr>
          <w:trHeight w:val="120"/>
        </w:trPr>
        <w:tc>
          <w:tcPr>
            <w:tcW w:w="2688" w:type="dxa"/>
            <w:vMerge/>
          </w:tcPr>
          <w:p w:rsidR="00D2715E" w:rsidRPr="0034013F" w:rsidRDefault="00D2715E" w:rsidP="0034013F">
            <w:pPr>
              <w:widowControl w:val="0"/>
              <w:tabs>
                <w:tab w:val="left" w:pos="770"/>
              </w:tabs>
              <w:autoSpaceDE w:val="0"/>
              <w:autoSpaceDN w:val="0"/>
              <w:adjustRightInd w:val="0"/>
              <w:rPr>
                <w:sz w:val="22"/>
                <w:szCs w:val="22"/>
              </w:rPr>
            </w:pPr>
          </w:p>
        </w:tc>
        <w:tc>
          <w:tcPr>
            <w:tcW w:w="3381" w:type="dxa"/>
          </w:tcPr>
          <w:p w:rsidR="00D2715E" w:rsidRPr="0034013F" w:rsidRDefault="00D2715E" w:rsidP="0034013F">
            <w:pPr>
              <w:widowControl w:val="0"/>
              <w:tabs>
                <w:tab w:val="left" w:pos="770"/>
              </w:tabs>
              <w:autoSpaceDE w:val="0"/>
              <w:autoSpaceDN w:val="0"/>
              <w:adjustRightInd w:val="0"/>
              <w:rPr>
                <w:bCs/>
                <w:sz w:val="22"/>
                <w:szCs w:val="22"/>
              </w:rPr>
            </w:pPr>
            <w:r w:rsidRPr="0034013F">
              <w:rPr>
                <w:bCs/>
                <w:sz w:val="22"/>
                <w:szCs w:val="22"/>
              </w:rPr>
              <w:t>Колонны кирпичные 540*670</w:t>
            </w:r>
          </w:p>
        </w:tc>
        <w:tc>
          <w:tcPr>
            <w:tcW w:w="1568" w:type="dxa"/>
          </w:tcPr>
          <w:p w:rsidR="00D2715E" w:rsidRPr="0034013F" w:rsidRDefault="00D2715E" w:rsidP="0034013F">
            <w:pPr>
              <w:rPr>
                <w:sz w:val="22"/>
                <w:szCs w:val="22"/>
              </w:rPr>
            </w:pPr>
            <w:proofErr w:type="spellStart"/>
            <w:r w:rsidRPr="0034013F">
              <w:rPr>
                <w:sz w:val="22"/>
                <w:szCs w:val="22"/>
              </w:rPr>
              <w:t>шт</w:t>
            </w:r>
            <w:proofErr w:type="spellEnd"/>
          </w:p>
        </w:tc>
        <w:tc>
          <w:tcPr>
            <w:tcW w:w="1941" w:type="dxa"/>
          </w:tcPr>
          <w:p w:rsidR="00D2715E" w:rsidRPr="0034013F" w:rsidRDefault="00A0605B" w:rsidP="0034013F">
            <w:pPr>
              <w:rPr>
                <w:sz w:val="22"/>
                <w:szCs w:val="22"/>
              </w:rPr>
            </w:pPr>
            <w:r w:rsidRPr="0034013F">
              <w:rPr>
                <w:sz w:val="22"/>
                <w:szCs w:val="22"/>
              </w:rPr>
              <w:t>23</w:t>
            </w:r>
          </w:p>
        </w:tc>
      </w:tr>
      <w:tr w:rsidR="001A7231" w:rsidRPr="0034013F" w:rsidTr="00C85713">
        <w:trPr>
          <w:trHeight w:val="120"/>
        </w:trPr>
        <w:tc>
          <w:tcPr>
            <w:tcW w:w="2688" w:type="dxa"/>
            <w:vMerge/>
          </w:tcPr>
          <w:p w:rsidR="00D2715E" w:rsidRPr="0034013F" w:rsidRDefault="00D2715E" w:rsidP="0034013F">
            <w:pPr>
              <w:widowControl w:val="0"/>
              <w:tabs>
                <w:tab w:val="left" w:pos="770"/>
              </w:tabs>
              <w:autoSpaceDE w:val="0"/>
              <w:autoSpaceDN w:val="0"/>
              <w:adjustRightInd w:val="0"/>
              <w:rPr>
                <w:sz w:val="22"/>
                <w:szCs w:val="22"/>
              </w:rPr>
            </w:pPr>
          </w:p>
        </w:tc>
        <w:tc>
          <w:tcPr>
            <w:tcW w:w="3381" w:type="dxa"/>
          </w:tcPr>
          <w:p w:rsidR="00D2715E" w:rsidRPr="0034013F" w:rsidRDefault="00D2715E" w:rsidP="0034013F">
            <w:pPr>
              <w:widowControl w:val="0"/>
              <w:tabs>
                <w:tab w:val="left" w:pos="770"/>
              </w:tabs>
              <w:autoSpaceDE w:val="0"/>
              <w:autoSpaceDN w:val="0"/>
              <w:adjustRightInd w:val="0"/>
              <w:rPr>
                <w:bCs/>
                <w:sz w:val="22"/>
                <w:szCs w:val="22"/>
              </w:rPr>
            </w:pPr>
            <w:r w:rsidRPr="0034013F">
              <w:rPr>
                <w:bCs/>
                <w:sz w:val="22"/>
                <w:szCs w:val="22"/>
              </w:rPr>
              <w:t xml:space="preserve">Полы: </w:t>
            </w:r>
            <w:r w:rsidR="00DB58FC" w:rsidRPr="0034013F">
              <w:rPr>
                <w:bCs/>
                <w:sz w:val="22"/>
                <w:szCs w:val="22"/>
              </w:rPr>
              <w:t>цементные</w:t>
            </w:r>
          </w:p>
        </w:tc>
        <w:tc>
          <w:tcPr>
            <w:tcW w:w="1568" w:type="dxa"/>
          </w:tcPr>
          <w:p w:rsidR="00D2715E" w:rsidRPr="0034013F" w:rsidRDefault="00D2715E" w:rsidP="0034013F">
            <w:pPr>
              <w:rPr>
                <w:sz w:val="22"/>
                <w:szCs w:val="22"/>
              </w:rPr>
            </w:pPr>
            <w:r w:rsidRPr="0034013F">
              <w:rPr>
                <w:sz w:val="22"/>
                <w:szCs w:val="22"/>
              </w:rPr>
              <w:t>м2</w:t>
            </w:r>
          </w:p>
        </w:tc>
        <w:tc>
          <w:tcPr>
            <w:tcW w:w="1941" w:type="dxa"/>
          </w:tcPr>
          <w:p w:rsidR="00D2715E" w:rsidRPr="0034013F" w:rsidRDefault="00DB58FC" w:rsidP="0034013F">
            <w:pPr>
              <w:rPr>
                <w:sz w:val="22"/>
                <w:szCs w:val="22"/>
              </w:rPr>
            </w:pPr>
            <w:r w:rsidRPr="0034013F">
              <w:rPr>
                <w:sz w:val="22"/>
                <w:szCs w:val="22"/>
              </w:rPr>
              <w:t>390</w:t>
            </w:r>
          </w:p>
        </w:tc>
      </w:tr>
      <w:tr w:rsidR="001A7231" w:rsidRPr="0034013F" w:rsidTr="00C85713">
        <w:trPr>
          <w:trHeight w:val="120"/>
        </w:trPr>
        <w:tc>
          <w:tcPr>
            <w:tcW w:w="2688" w:type="dxa"/>
            <w:vMerge/>
          </w:tcPr>
          <w:p w:rsidR="00D2715E" w:rsidRPr="0034013F" w:rsidRDefault="00D2715E" w:rsidP="0034013F">
            <w:pPr>
              <w:widowControl w:val="0"/>
              <w:tabs>
                <w:tab w:val="left" w:pos="770"/>
              </w:tabs>
              <w:autoSpaceDE w:val="0"/>
              <w:autoSpaceDN w:val="0"/>
              <w:adjustRightInd w:val="0"/>
              <w:rPr>
                <w:sz w:val="22"/>
                <w:szCs w:val="22"/>
              </w:rPr>
            </w:pPr>
          </w:p>
        </w:tc>
        <w:tc>
          <w:tcPr>
            <w:tcW w:w="3381" w:type="dxa"/>
          </w:tcPr>
          <w:p w:rsidR="00D2715E" w:rsidRPr="0034013F" w:rsidRDefault="00D2715E" w:rsidP="0034013F">
            <w:pPr>
              <w:widowControl w:val="0"/>
              <w:tabs>
                <w:tab w:val="left" w:pos="770"/>
              </w:tabs>
              <w:autoSpaceDE w:val="0"/>
              <w:autoSpaceDN w:val="0"/>
              <w:adjustRightInd w:val="0"/>
              <w:rPr>
                <w:bCs/>
                <w:sz w:val="22"/>
                <w:szCs w:val="22"/>
              </w:rPr>
            </w:pPr>
            <w:r w:rsidRPr="0034013F">
              <w:rPr>
                <w:bCs/>
                <w:sz w:val="22"/>
                <w:szCs w:val="22"/>
              </w:rPr>
              <w:t>Фундамент: ленточны</w:t>
            </w:r>
            <w:r w:rsidR="00584086" w:rsidRPr="0034013F">
              <w:rPr>
                <w:bCs/>
                <w:sz w:val="22"/>
                <w:szCs w:val="22"/>
              </w:rPr>
              <w:t>й</w:t>
            </w:r>
            <w:r w:rsidRPr="0034013F">
              <w:rPr>
                <w:bCs/>
                <w:sz w:val="22"/>
                <w:szCs w:val="22"/>
              </w:rPr>
              <w:t xml:space="preserve"> бутобетонны</w:t>
            </w:r>
            <w:r w:rsidR="00584086" w:rsidRPr="0034013F">
              <w:rPr>
                <w:bCs/>
                <w:sz w:val="22"/>
                <w:szCs w:val="22"/>
              </w:rPr>
              <w:t>й</w:t>
            </w:r>
          </w:p>
          <w:p w:rsidR="00D2715E" w:rsidRPr="0034013F" w:rsidRDefault="00D2715E" w:rsidP="0034013F">
            <w:pPr>
              <w:widowControl w:val="0"/>
              <w:tabs>
                <w:tab w:val="left" w:pos="770"/>
              </w:tabs>
              <w:autoSpaceDE w:val="0"/>
              <w:autoSpaceDN w:val="0"/>
              <w:adjustRightInd w:val="0"/>
              <w:rPr>
                <w:bCs/>
                <w:sz w:val="22"/>
                <w:szCs w:val="22"/>
              </w:rPr>
            </w:pPr>
          </w:p>
        </w:tc>
        <w:tc>
          <w:tcPr>
            <w:tcW w:w="1568" w:type="dxa"/>
          </w:tcPr>
          <w:p w:rsidR="00D2715E" w:rsidRPr="0034013F" w:rsidRDefault="00D2715E" w:rsidP="0034013F">
            <w:pPr>
              <w:rPr>
                <w:sz w:val="22"/>
                <w:szCs w:val="22"/>
              </w:rPr>
            </w:pPr>
            <w:r w:rsidRPr="0034013F">
              <w:rPr>
                <w:sz w:val="22"/>
                <w:szCs w:val="22"/>
              </w:rPr>
              <w:t>м2</w:t>
            </w:r>
          </w:p>
          <w:p w:rsidR="00A0605B" w:rsidRPr="0034013F" w:rsidRDefault="00A0605B" w:rsidP="0034013F">
            <w:pPr>
              <w:rPr>
                <w:sz w:val="22"/>
                <w:szCs w:val="22"/>
              </w:rPr>
            </w:pPr>
          </w:p>
        </w:tc>
        <w:tc>
          <w:tcPr>
            <w:tcW w:w="1941" w:type="dxa"/>
          </w:tcPr>
          <w:p w:rsidR="00D2715E" w:rsidRPr="0034013F" w:rsidRDefault="00A0605B" w:rsidP="0034013F">
            <w:pPr>
              <w:rPr>
                <w:sz w:val="22"/>
                <w:szCs w:val="22"/>
              </w:rPr>
            </w:pPr>
            <w:r w:rsidRPr="0034013F">
              <w:rPr>
                <w:sz w:val="22"/>
                <w:szCs w:val="22"/>
              </w:rPr>
              <w:t>54,84</w:t>
            </w:r>
          </w:p>
        </w:tc>
      </w:tr>
      <w:tr w:rsidR="001A7231" w:rsidRPr="0034013F" w:rsidTr="00C85713">
        <w:trPr>
          <w:trHeight w:val="150"/>
        </w:trPr>
        <w:tc>
          <w:tcPr>
            <w:tcW w:w="2688" w:type="dxa"/>
            <w:vMerge w:val="restart"/>
          </w:tcPr>
          <w:p w:rsidR="00A0605B" w:rsidRPr="0034013F" w:rsidRDefault="00A0605B" w:rsidP="0034013F">
            <w:pPr>
              <w:rPr>
                <w:sz w:val="22"/>
                <w:szCs w:val="22"/>
              </w:rPr>
            </w:pPr>
            <w:r w:rsidRPr="0034013F">
              <w:rPr>
                <w:sz w:val="22"/>
                <w:szCs w:val="22"/>
              </w:rPr>
              <w:t xml:space="preserve"> Здание механических мастерских (01-06</w:t>
            </w:r>
            <w:r w:rsidR="003C534D" w:rsidRPr="0034013F">
              <w:rPr>
                <w:sz w:val="22"/>
                <w:szCs w:val="22"/>
              </w:rPr>
              <w:t>5</w:t>
            </w:r>
            <w:r w:rsidRPr="0034013F">
              <w:rPr>
                <w:sz w:val="22"/>
                <w:szCs w:val="22"/>
              </w:rPr>
              <w:t>)</w:t>
            </w:r>
          </w:p>
          <w:p w:rsidR="00A0605B" w:rsidRPr="0034013F" w:rsidRDefault="00A0605B" w:rsidP="0034013F">
            <w:pPr>
              <w:rPr>
                <w:sz w:val="22"/>
                <w:szCs w:val="22"/>
              </w:rPr>
            </w:pPr>
          </w:p>
        </w:tc>
        <w:tc>
          <w:tcPr>
            <w:tcW w:w="3381" w:type="dxa"/>
          </w:tcPr>
          <w:p w:rsidR="00A0605B" w:rsidRPr="0034013F" w:rsidRDefault="00A0605B" w:rsidP="0034013F">
            <w:pPr>
              <w:rPr>
                <w:sz w:val="22"/>
                <w:szCs w:val="22"/>
              </w:rPr>
            </w:pPr>
            <w:r w:rsidRPr="0034013F">
              <w:rPr>
                <w:sz w:val="22"/>
                <w:szCs w:val="22"/>
              </w:rPr>
              <w:t>Здание механических мастерских</w:t>
            </w:r>
          </w:p>
        </w:tc>
        <w:tc>
          <w:tcPr>
            <w:tcW w:w="1568" w:type="dxa"/>
          </w:tcPr>
          <w:p w:rsidR="00A0605B" w:rsidRPr="0034013F" w:rsidRDefault="00A0605B" w:rsidP="0034013F">
            <w:pPr>
              <w:rPr>
                <w:sz w:val="22"/>
                <w:szCs w:val="22"/>
              </w:rPr>
            </w:pPr>
            <w:r w:rsidRPr="0034013F">
              <w:rPr>
                <w:sz w:val="22"/>
                <w:szCs w:val="22"/>
              </w:rPr>
              <w:t>м3</w:t>
            </w:r>
          </w:p>
        </w:tc>
        <w:tc>
          <w:tcPr>
            <w:tcW w:w="1941" w:type="dxa"/>
          </w:tcPr>
          <w:p w:rsidR="00A0605B" w:rsidRPr="0034013F" w:rsidRDefault="00A0605B" w:rsidP="0034013F">
            <w:pPr>
              <w:rPr>
                <w:sz w:val="22"/>
                <w:szCs w:val="22"/>
              </w:rPr>
            </w:pPr>
            <w:r w:rsidRPr="0034013F">
              <w:rPr>
                <w:sz w:val="22"/>
                <w:szCs w:val="22"/>
              </w:rPr>
              <w:t xml:space="preserve"> </w:t>
            </w:r>
            <w:r w:rsidR="003C534D" w:rsidRPr="0034013F">
              <w:rPr>
                <w:sz w:val="22"/>
                <w:szCs w:val="22"/>
              </w:rPr>
              <w:t xml:space="preserve">11 031,71 </w:t>
            </w:r>
            <w:r w:rsidRPr="0034013F">
              <w:rPr>
                <w:sz w:val="22"/>
                <w:szCs w:val="22"/>
              </w:rPr>
              <w:t>(строительный объём здания)</w:t>
            </w:r>
          </w:p>
          <w:p w:rsidR="00A0605B" w:rsidRPr="0034013F" w:rsidRDefault="00A0605B" w:rsidP="0034013F">
            <w:pPr>
              <w:rPr>
                <w:sz w:val="22"/>
                <w:szCs w:val="22"/>
              </w:rPr>
            </w:pPr>
          </w:p>
        </w:tc>
      </w:tr>
      <w:tr w:rsidR="001A7231" w:rsidRPr="0034013F" w:rsidTr="00C85713">
        <w:trPr>
          <w:trHeight w:val="90"/>
        </w:trPr>
        <w:tc>
          <w:tcPr>
            <w:tcW w:w="2688" w:type="dxa"/>
            <w:vMerge/>
          </w:tcPr>
          <w:p w:rsidR="00A0605B" w:rsidRPr="0034013F" w:rsidRDefault="00A0605B" w:rsidP="0034013F">
            <w:pPr>
              <w:widowControl w:val="0"/>
              <w:tabs>
                <w:tab w:val="left" w:pos="770"/>
              </w:tabs>
              <w:autoSpaceDE w:val="0"/>
              <w:autoSpaceDN w:val="0"/>
              <w:adjustRightInd w:val="0"/>
              <w:rPr>
                <w:sz w:val="22"/>
                <w:szCs w:val="22"/>
              </w:rPr>
            </w:pPr>
          </w:p>
        </w:tc>
        <w:tc>
          <w:tcPr>
            <w:tcW w:w="3381" w:type="dxa"/>
          </w:tcPr>
          <w:p w:rsidR="00A0605B" w:rsidRPr="0034013F" w:rsidRDefault="00A0605B" w:rsidP="0034013F">
            <w:pPr>
              <w:widowControl w:val="0"/>
              <w:tabs>
                <w:tab w:val="left" w:pos="770"/>
              </w:tabs>
              <w:autoSpaceDE w:val="0"/>
              <w:autoSpaceDN w:val="0"/>
              <w:adjustRightInd w:val="0"/>
              <w:rPr>
                <w:bCs/>
                <w:sz w:val="22"/>
                <w:szCs w:val="22"/>
              </w:rPr>
            </w:pPr>
            <w:r w:rsidRPr="0034013F">
              <w:rPr>
                <w:bCs/>
                <w:sz w:val="22"/>
                <w:szCs w:val="22"/>
              </w:rPr>
              <w:t>Ограждающие конструкции стены кирпичные (за вычетом проемов)</w:t>
            </w:r>
          </w:p>
        </w:tc>
        <w:tc>
          <w:tcPr>
            <w:tcW w:w="1568" w:type="dxa"/>
          </w:tcPr>
          <w:p w:rsidR="00A0605B" w:rsidRPr="0034013F" w:rsidRDefault="00A0605B"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A0605B" w:rsidRPr="0034013F" w:rsidRDefault="003C534D" w:rsidP="0034013F">
            <w:pPr>
              <w:widowControl w:val="0"/>
              <w:tabs>
                <w:tab w:val="left" w:pos="770"/>
              </w:tabs>
              <w:autoSpaceDE w:val="0"/>
              <w:autoSpaceDN w:val="0"/>
              <w:adjustRightInd w:val="0"/>
              <w:jc w:val="center"/>
              <w:rPr>
                <w:sz w:val="22"/>
                <w:szCs w:val="22"/>
              </w:rPr>
            </w:pPr>
            <w:r w:rsidRPr="0034013F">
              <w:rPr>
                <w:sz w:val="22"/>
                <w:szCs w:val="22"/>
              </w:rPr>
              <w:t>1196</w:t>
            </w:r>
          </w:p>
        </w:tc>
      </w:tr>
      <w:tr w:rsidR="001A7231" w:rsidRPr="0034013F" w:rsidTr="00C85713">
        <w:trPr>
          <w:trHeight w:val="120"/>
        </w:trPr>
        <w:tc>
          <w:tcPr>
            <w:tcW w:w="2688" w:type="dxa"/>
            <w:vMerge/>
          </w:tcPr>
          <w:p w:rsidR="00A0605B" w:rsidRPr="0034013F" w:rsidRDefault="00A0605B" w:rsidP="0034013F">
            <w:pPr>
              <w:widowControl w:val="0"/>
              <w:tabs>
                <w:tab w:val="left" w:pos="770"/>
              </w:tabs>
              <w:autoSpaceDE w:val="0"/>
              <w:autoSpaceDN w:val="0"/>
              <w:adjustRightInd w:val="0"/>
              <w:rPr>
                <w:sz w:val="22"/>
                <w:szCs w:val="22"/>
              </w:rPr>
            </w:pPr>
          </w:p>
        </w:tc>
        <w:tc>
          <w:tcPr>
            <w:tcW w:w="3381" w:type="dxa"/>
          </w:tcPr>
          <w:p w:rsidR="00A0605B" w:rsidRPr="0034013F" w:rsidRDefault="00A0605B" w:rsidP="0034013F">
            <w:pPr>
              <w:widowControl w:val="0"/>
              <w:tabs>
                <w:tab w:val="left" w:pos="770"/>
              </w:tabs>
              <w:autoSpaceDE w:val="0"/>
              <w:autoSpaceDN w:val="0"/>
              <w:adjustRightInd w:val="0"/>
              <w:rPr>
                <w:sz w:val="22"/>
                <w:szCs w:val="22"/>
              </w:rPr>
            </w:pPr>
            <w:r w:rsidRPr="0034013F">
              <w:rPr>
                <w:bCs/>
                <w:sz w:val="22"/>
                <w:szCs w:val="22"/>
              </w:rPr>
              <w:t>Покрытие: деревянное</w:t>
            </w:r>
            <w:r w:rsidRPr="0034013F">
              <w:rPr>
                <w:sz w:val="22"/>
                <w:szCs w:val="22"/>
              </w:rPr>
              <w:t xml:space="preserve"> </w:t>
            </w:r>
          </w:p>
        </w:tc>
        <w:tc>
          <w:tcPr>
            <w:tcW w:w="1568" w:type="dxa"/>
          </w:tcPr>
          <w:p w:rsidR="00A0605B" w:rsidRPr="0034013F" w:rsidRDefault="00A0605B"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A0605B" w:rsidRPr="0034013F" w:rsidRDefault="003C534D" w:rsidP="0034013F">
            <w:pPr>
              <w:widowControl w:val="0"/>
              <w:tabs>
                <w:tab w:val="left" w:pos="770"/>
              </w:tabs>
              <w:autoSpaceDE w:val="0"/>
              <w:autoSpaceDN w:val="0"/>
              <w:adjustRightInd w:val="0"/>
              <w:jc w:val="center"/>
              <w:rPr>
                <w:sz w:val="22"/>
                <w:szCs w:val="22"/>
              </w:rPr>
            </w:pPr>
            <w:r w:rsidRPr="0034013F">
              <w:rPr>
                <w:sz w:val="22"/>
                <w:szCs w:val="22"/>
              </w:rPr>
              <w:t>1500</w:t>
            </w:r>
          </w:p>
        </w:tc>
      </w:tr>
      <w:tr w:rsidR="001A7231" w:rsidRPr="0034013F" w:rsidTr="00C85713">
        <w:trPr>
          <w:trHeight w:val="120"/>
        </w:trPr>
        <w:tc>
          <w:tcPr>
            <w:tcW w:w="2688" w:type="dxa"/>
            <w:vMerge/>
          </w:tcPr>
          <w:p w:rsidR="00A0605B" w:rsidRPr="0034013F" w:rsidRDefault="00A0605B" w:rsidP="0034013F">
            <w:pPr>
              <w:widowControl w:val="0"/>
              <w:tabs>
                <w:tab w:val="left" w:pos="770"/>
              </w:tabs>
              <w:autoSpaceDE w:val="0"/>
              <w:autoSpaceDN w:val="0"/>
              <w:adjustRightInd w:val="0"/>
              <w:rPr>
                <w:sz w:val="22"/>
                <w:szCs w:val="22"/>
              </w:rPr>
            </w:pPr>
          </w:p>
        </w:tc>
        <w:tc>
          <w:tcPr>
            <w:tcW w:w="3381" w:type="dxa"/>
          </w:tcPr>
          <w:p w:rsidR="00A0605B" w:rsidRPr="0034013F" w:rsidRDefault="00A0605B" w:rsidP="0034013F">
            <w:pPr>
              <w:widowControl w:val="0"/>
              <w:tabs>
                <w:tab w:val="left" w:pos="770"/>
              </w:tabs>
              <w:autoSpaceDE w:val="0"/>
              <w:autoSpaceDN w:val="0"/>
              <w:adjustRightInd w:val="0"/>
              <w:rPr>
                <w:bCs/>
                <w:sz w:val="22"/>
                <w:szCs w:val="22"/>
              </w:rPr>
            </w:pPr>
            <w:r w:rsidRPr="0034013F">
              <w:rPr>
                <w:bCs/>
                <w:sz w:val="22"/>
                <w:szCs w:val="22"/>
              </w:rPr>
              <w:t>Кровля:</w:t>
            </w:r>
          </w:p>
          <w:p w:rsidR="00A0605B" w:rsidRPr="0034013F" w:rsidRDefault="00A0605B" w:rsidP="0034013F">
            <w:pPr>
              <w:widowControl w:val="0"/>
              <w:tabs>
                <w:tab w:val="left" w:pos="770"/>
              </w:tabs>
              <w:autoSpaceDE w:val="0"/>
              <w:autoSpaceDN w:val="0"/>
              <w:adjustRightInd w:val="0"/>
              <w:rPr>
                <w:bCs/>
                <w:sz w:val="22"/>
                <w:szCs w:val="22"/>
              </w:rPr>
            </w:pPr>
            <w:r w:rsidRPr="0034013F">
              <w:rPr>
                <w:bCs/>
                <w:sz w:val="22"/>
                <w:szCs w:val="22"/>
              </w:rPr>
              <w:t>Металлический лист</w:t>
            </w:r>
          </w:p>
        </w:tc>
        <w:tc>
          <w:tcPr>
            <w:tcW w:w="1568" w:type="dxa"/>
          </w:tcPr>
          <w:p w:rsidR="00A0605B" w:rsidRPr="0034013F" w:rsidRDefault="00A0605B"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A0605B" w:rsidRPr="0034013F" w:rsidRDefault="003C534D" w:rsidP="0034013F">
            <w:pPr>
              <w:widowControl w:val="0"/>
              <w:tabs>
                <w:tab w:val="left" w:pos="770"/>
              </w:tabs>
              <w:autoSpaceDE w:val="0"/>
              <w:autoSpaceDN w:val="0"/>
              <w:adjustRightInd w:val="0"/>
              <w:jc w:val="center"/>
              <w:rPr>
                <w:sz w:val="22"/>
                <w:szCs w:val="22"/>
              </w:rPr>
            </w:pPr>
            <w:r w:rsidRPr="0034013F">
              <w:rPr>
                <w:sz w:val="22"/>
                <w:szCs w:val="22"/>
              </w:rPr>
              <w:t>1950</w:t>
            </w:r>
          </w:p>
        </w:tc>
      </w:tr>
      <w:tr w:rsidR="001A7231" w:rsidRPr="0034013F" w:rsidTr="00C85713">
        <w:trPr>
          <w:trHeight w:val="105"/>
        </w:trPr>
        <w:tc>
          <w:tcPr>
            <w:tcW w:w="2688" w:type="dxa"/>
            <w:vMerge/>
          </w:tcPr>
          <w:p w:rsidR="00A0605B" w:rsidRPr="0034013F" w:rsidRDefault="00A0605B" w:rsidP="0034013F">
            <w:pPr>
              <w:widowControl w:val="0"/>
              <w:tabs>
                <w:tab w:val="left" w:pos="770"/>
              </w:tabs>
              <w:autoSpaceDE w:val="0"/>
              <w:autoSpaceDN w:val="0"/>
              <w:adjustRightInd w:val="0"/>
              <w:rPr>
                <w:sz w:val="22"/>
                <w:szCs w:val="22"/>
              </w:rPr>
            </w:pPr>
          </w:p>
        </w:tc>
        <w:tc>
          <w:tcPr>
            <w:tcW w:w="3381" w:type="dxa"/>
          </w:tcPr>
          <w:p w:rsidR="00A0605B" w:rsidRPr="0034013F" w:rsidRDefault="00A0605B" w:rsidP="0034013F">
            <w:pPr>
              <w:widowControl w:val="0"/>
              <w:tabs>
                <w:tab w:val="left" w:pos="770"/>
              </w:tabs>
              <w:autoSpaceDE w:val="0"/>
              <w:autoSpaceDN w:val="0"/>
              <w:adjustRightInd w:val="0"/>
              <w:rPr>
                <w:bCs/>
                <w:sz w:val="22"/>
                <w:szCs w:val="22"/>
              </w:rPr>
            </w:pPr>
            <w:r w:rsidRPr="0034013F">
              <w:rPr>
                <w:bCs/>
                <w:sz w:val="22"/>
                <w:szCs w:val="22"/>
              </w:rPr>
              <w:t xml:space="preserve">Несущие конструкции покрытия: фермы </w:t>
            </w:r>
            <w:r w:rsidR="003C534D" w:rsidRPr="0034013F">
              <w:rPr>
                <w:bCs/>
                <w:sz w:val="22"/>
                <w:szCs w:val="22"/>
              </w:rPr>
              <w:t>деревянные</w:t>
            </w:r>
          </w:p>
        </w:tc>
        <w:tc>
          <w:tcPr>
            <w:tcW w:w="1568" w:type="dxa"/>
          </w:tcPr>
          <w:p w:rsidR="00A0605B" w:rsidRPr="0034013F" w:rsidRDefault="00A0605B"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A0605B" w:rsidRPr="0034013F" w:rsidRDefault="003C534D" w:rsidP="0034013F">
            <w:pPr>
              <w:widowControl w:val="0"/>
              <w:tabs>
                <w:tab w:val="left" w:pos="770"/>
              </w:tabs>
              <w:autoSpaceDE w:val="0"/>
              <w:autoSpaceDN w:val="0"/>
              <w:adjustRightInd w:val="0"/>
              <w:jc w:val="center"/>
              <w:rPr>
                <w:sz w:val="22"/>
                <w:szCs w:val="22"/>
              </w:rPr>
            </w:pPr>
            <w:r w:rsidRPr="0034013F">
              <w:rPr>
                <w:sz w:val="22"/>
                <w:szCs w:val="22"/>
              </w:rPr>
              <w:t>148</w:t>
            </w:r>
          </w:p>
          <w:p w:rsidR="003C534D" w:rsidRPr="0034013F" w:rsidRDefault="003C534D" w:rsidP="0034013F">
            <w:pPr>
              <w:widowControl w:val="0"/>
              <w:tabs>
                <w:tab w:val="left" w:pos="770"/>
              </w:tabs>
              <w:autoSpaceDE w:val="0"/>
              <w:autoSpaceDN w:val="0"/>
              <w:adjustRightInd w:val="0"/>
              <w:jc w:val="center"/>
              <w:rPr>
                <w:sz w:val="22"/>
                <w:szCs w:val="22"/>
              </w:rPr>
            </w:pPr>
          </w:p>
        </w:tc>
      </w:tr>
      <w:tr w:rsidR="001A7231" w:rsidRPr="0034013F" w:rsidTr="00C85713">
        <w:trPr>
          <w:trHeight w:val="105"/>
        </w:trPr>
        <w:tc>
          <w:tcPr>
            <w:tcW w:w="2688" w:type="dxa"/>
            <w:vMerge/>
          </w:tcPr>
          <w:p w:rsidR="00A0605B" w:rsidRPr="0034013F" w:rsidRDefault="00A0605B" w:rsidP="0034013F">
            <w:pPr>
              <w:widowControl w:val="0"/>
              <w:tabs>
                <w:tab w:val="left" w:pos="770"/>
              </w:tabs>
              <w:autoSpaceDE w:val="0"/>
              <w:autoSpaceDN w:val="0"/>
              <w:adjustRightInd w:val="0"/>
              <w:rPr>
                <w:sz w:val="22"/>
                <w:szCs w:val="22"/>
              </w:rPr>
            </w:pPr>
          </w:p>
        </w:tc>
        <w:tc>
          <w:tcPr>
            <w:tcW w:w="3381" w:type="dxa"/>
          </w:tcPr>
          <w:p w:rsidR="00A0605B" w:rsidRPr="0034013F" w:rsidRDefault="00A0605B" w:rsidP="0034013F">
            <w:pPr>
              <w:widowControl w:val="0"/>
              <w:tabs>
                <w:tab w:val="left" w:pos="770"/>
              </w:tabs>
              <w:autoSpaceDE w:val="0"/>
              <w:autoSpaceDN w:val="0"/>
              <w:adjustRightInd w:val="0"/>
              <w:rPr>
                <w:bCs/>
                <w:sz w:val="22"/>
                <w:szCs w:val="22"/>
              </w:rPr>
            </w:pPr>
            <w:r w:rsidRPr="0034013F">
              <w:rPr>
                <w:bCs/>
                <w:sz w:val="22"/>
                <w:szCs w:val="22"/>
              </w:rPr>
              <w:t>Колонны кирпичные 540*670</w:t>
            </w:r>
          </w:p>
        </w:tc>
        <w:tc>
          <w:tcPr>
            <w:tcW w:w="1568" w:type="dxa"/>
          </w:tcPr>
          <w:p w:rsidR="00A0605B" w:rsidRPr="0034013F" w:rsidRDefault="00A0605B"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A0605B" w:rsidRPr="0034013F" w:rsidRDefault="003C534D" w:rsidP="0034013F">
            <w:pPr>
              <w:widowControl w:val="0"/>
              <w:tabs>
                <w:tab w:val="left" w:pos="770"/>
              </w:tabs>
              <w:autoSpaceDE w:val="0"/>
              <w:autoSpaceDN w:val="0"/>
              <w:adjustRightInd w:val="0"/>
              <w:jc w:val="center"/>
              <w:rPr>
                <w:sz w:val="22"/>
                <w:szCs w:val="22"/>
              </w:rPr>
            </w:pPr>
            <w:r w:rsidRPr="0034013F">
              <w:rPr>
                <w:sz w:val="22"/>
                <w:szCs w:val="22"/>
              </w:rPr>
              <w:t>76</w:t>
            </w:r>
          </w:p>
        </w:tc>
      </w:tr>
      <w:tr w:rsidR="001A7231" w:rsidRPr="0034013F" w:rsidTr="00C85713">
        <w:trPr>
          <w:trHeight w:val="105"/>
        </w:trPr>
        <w:tc>
          <w:tcPr>
            <w:tcW w:w="2688" w:type="dxa"/>
            <w:vMerge/>
          </w:tcPr>
          <w:p w:rsidR="00A0605B" w:rsidRPr="0034013F" w:rsidRDefault="00A0605B" w:rsidP="0034013F">
            <w:pPr>
              <w:widowControl w:val="0"/>
              <w:tabs>
                <w:tab w:val="left" w:pos="770"/>
              </w:tabs>
              <w:autoSpaceDE w:val="0"/>
              <w:autoSpaceDN w:val="0"/>
              <w:adjustRightInd w:val="0"/>
              <w:rPr>
                <w:sz w:val="22"/>
                <w:szCs w:val="22"/>
              </w:rPr>
            </w:pPr>
          </w:p>
        </w:tc>
        <w:tc>
          <w:tcPr>
            <w:tcW w:w="3381" w:type="dxa"/>
          </w:tcPr>
          <w:p w:rsidR="00A0605B" w:rsidRPr="0034013F" w:rsidRDefault="00A0605B" w:rsidP="0034013F">
            <w:pPr>
              <w:widowControl w:val="0"/>
              <w:tabs>
                <w:tab w:val="left" w:pos="770"/>
              </w:tabs>
              <w:autoSpaceDE w:val="0"/>
              <w:autoSpaceDN w:val="0"/>
              <w:adjustRightInd w:val="0"/>
              <w:rPr>
                <w:bCs/>
                <w:sz w:val="22"/>
                <w:szCs w:val="22"/>
              </w:rPr>
            </w:pPr>
            <w:r w:rsidRPr="0034013F">
              <w:rPr>
                <w:bCs/>
                <w:sz w:val="22"/>
                <w:szCs w:val="22"/>
              </w:rPr>
              <w:t>Полы: цементные</w:t>
            </w:r>
          </w:p>
        </w:tc>
        <w:tc>
          <w:tcPr>
            <w:tcW w:w="1568" w:type="dxa"/>
          </w:tcPr>
          <w:p w:rsidR="00A0605B" w:rsidRPr="0034013F" w:rsidRDefault="00A0605B"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A0605B" w:rsidRPr="0034013F" w:rsidRDefault="003C534D" w:rsidP="0034013F">
            <w:pPr>
              <w:widowControl w:val="0"/>
              <w:tabs>
                <w:tab w:val="left" w:pos="770"/>
              </w:tabs>
              <w:autoSpaceDE w:val="0"/>
              <w:autoSpaceDN w:val="0"/>
              <w:adjustRightInd w:val="0"/>
              <w:jc w:val="center"/>
              <w:rPr>
                <w:sz w:val="22"/>
                <w:szCs w:val="22"/>
              </w:rPr>
            </w:pPr>
            <w:r w:rsidRPr="0034013F">
              <w:rPr>
                <w:sz w:val="22"/>
                <w:szCs w:val="22"/>
              </w:rPr>
              <w:t>1327,74</w:t>
            </w:r>
          </w:p>
        </w:tc>
      </w:tr>
      <w:tr w:rsidR="001A7231" w:rsidRPr="0034013F" w:rsidTr="00C85713">
        <w:trPr>
          <w:trHeight w:val="105"/>
        </w:trPr>
        <w:tc>
          <w:tcPr>
            <w:tcW w:w="2688" w:type="dxa"/>
          </w:tcPr>
          <w:p w:rsidR="003C534D" w:rsidRPr="0034013F" w:rsidRDefault="003C534D" w:rsidP="0034013F">
            <w:pPr>
              <w:widowControl w:val="0"/>
              <w:tabs>
                <w:tab w:val="left" w:pos="770"/>
              </w:tabs>
              <w:autoSpaceDE w:val="0"/>
              <w:autoSpaceDN w:val="0"/>
              <w:adjustRightInd w:val="0"/>
              <w:rPr>
                <w:sz w:val="22"/>
                <w:szCs w:val="22"/>
              </w:rPr>
            </w:pPr>
          </w:p>
        </w:tc>
        <w:tc>
          <w:tcPr>
            <w:tcW w:w="3381" w:type="dxa"/>
          </w:tcPr>
          <w:p w:rsidR="003C534D" w:rsidRPr="0034013F" w:rsidRDefault="003C534D" w:rsidP="0034013F">
            <w:pPr>
              <w:widowControl w:val="0"/>
              <w:tabs>
                <w:tab w:val="left" w:pos="770"/>
              </w:tabs>
              <w:autoSpaceDE w:val="0"/>
              <w:autoSpaceDN w:val="0"/>
              <w:adjustRightInd w:val="0"/>
              <w:rPr>
                <w:bCs/>
                <w:sz w:val="22"/>
                <w:szCs w:val="22"/>
              </w:rPr>
            </w:pPr>
            <w:r w:rsidRPr="0034013F">
              <w:rPr>
                <w:bCs/>
                <w:sz w:val="22"/>
                <w:szCs w:val="22"/>
              </w:rPr>
              <w:t>Фундамент: ленточны</w:t>
            </w:r>
            <w:r w:rsidR="00584086" w:rsidRPr="0034013F">
              <w:rPr>
                <w:bCs/>
                <w:sz w:val="22"/>
                <w:szCs w:val="22"/>
              </w:rPr>
              <w:t>й</w:t>
            </w:r>
            <w:r w:rsidRPr="0034013F">
              <w:rPr>
                <w:bCs/>
                <w:sz w:val="22"/>
                <w:szCs w:val="22"/>
              </w:rPr>
              <w:t xml:space="preserve"> бутобетонны</w:t>
            </w:r>
            <w:r w:rsidR="00584086" w:rsidRPr="0034013F">
              <w:rPr>
                <w:bCs/>
                <w:sz w:val="22"/>
                <w:szCs w:val="22"/>
              </w:rPr>
              <w:t>й</w:t>
            </w:r>
          </w:p>
          <w:p w:rsidR="003C534D" w:rsidRPr="0034013F" w:rsidRDefault="003C534D" w:rsidP="0034013F">
            <w:pPr>
              <w:widowControl w:val="0"/>
              <w:tabs>
                <w:tab w:val="left" w:pos="770"/>
              </w:tabs>
              <w:autoSpaceDE w:val="0"/>
              <w:autoSpaceDN w:val="0"/>
              <w:adjustRightInd w:val="0"/>
              <w:rPr>
                <w:bCs/>
                <w:sz w:val="22"/>
                <w:szCs w:val="22"/>
              </w:rPr>
            </w:pPr>
          </w:p>
        </w:tc>
        <w:tc>
          <w:tcPr>
            <w:tcW w:w="1568" w:type="dxa"/>
          </w:tcPr>
          <w:p w:rsidR="003C534D" w:rsidRPr="0034013F" w:rsidRDefault="003C534D" w:rsidP="0034013F">
            <w:pPr>
              <w:rPr>
                <w:sz w:val="22"/>
                <w:szCs w:val="22"/>
              </w:rPr>
            </w:pPr>
            <w:r w:rsidRPr="0034013F">
              <w:rPr>
                <w:sz w:val="22"/>
                <w:szCs w:val="22"/>
              </w:rPr>
              <w:t>м2</w:t>
            </w:r>
          </w:p>
          <w:p w:rsidR="003C534D" w:rsidRPr="0034013F" w:rsidRDefault="003C534D" w:rsidP="0034013F">
            <w:pPr>
              <w:rPr>
                <w:sz w:val="22"/>
                <w:szCs w:val="22"/>
              </w:rPr>
            </w:pPr>
          </w:p>
        </w:tc>
        <w:tc>
          <w:tcPr>
            <w:tcW w:w="1941" w:type="dxa"/>
          </w:tcPr>
          <w:p w:rsidR="003C534D" w:rsidRPr="0034013F" w:rsidRDefault="003C534D" w:rsidP="0034013F">
            <w:pPr>
              <w:rPr>
                <w:sz w:val="22"/>
                <w:szCs w:val="22"/>
              </w:rPr>
            </w:pPr>
            <w:r w:rsidRPr="0034013F">
              <w:rPr>
                <w:sz w:val="22"/>
                <w:szCs w:val="22"/>
              </w:rPr>
              <w:t>208,0</w:t>
            </w:r>
          </w:p>
        </w:tc>
      </w:tr>
      <w:tr w:rsidR="001A7231" w:rsidRPr="0034013F" w:rsidTr="00C85713">
        <w:trPr>
          <w:trHeight w:val="118"/>
        </w:trPr>
        <w:tc>
          <w:tcPr>
            <w:tcW w:w="2688" w:type="dxa"/>
            <w:vMerge w:val="restart"/>
          </w:tcPr>
          <w:p w:rsidR="003C534D" w:rsidRPr="0034013F" w:rsidRDefault="003C534D" w:rsidP="0034013F">
            <w:pPr>
              <w:rPr>
                <w:sz w:val="22"/>
                <w:szCs w:val="22"/>
              </w:rPr>
            </w:pPr>
            <w:r w:rsidRPr="0034013F">
              <w:rPr>
                <w:sz w:val="22"/>
                <w:szCs w:val="22"/>
              </w:rPr>
              <w:t xml:space="preserve"> Здание бытовых помещений механических мастерских (01-070)</w:t>
            </w:r>
          </w:p>
          <w:p w:rsidR="003C534D" w:rsidRPr="0034013F" w:rsidRDefault="003C534D" w:rsidP="0034013F">
            <w:pPr>
              <w:rPr>
                <w:sz w:val="22"/>
                <w:szCs w:val="22"/>
              </w:rPr>
            </w:pPr>
          </w:p>
        </w:tc>
        <w:tc>
          <w:tcPr>
            <w:tcW w:w="3381" w:type="dxa"/>
          </w:tcPr>
          <w:p w:rsidR="003C534D" w:rsidRPr="0034013F" w:rsidRDefault="003C534D" w:rsidP="0034013F">
            <w:pPr>
              <w:rPr>
                <w:sz w:val="22"/>
                <w:szCs w:val="22"/>
              </w:rPr>
            </w:pPr>
            <w:r w:rsidRPr="0034013F">
              <w:rPr>
                <w:sz w:val="22"/>
                <w:szCs w:val="22"/>
              </w:rPr>
              <w:t>Здание бытовых помещений механических мастерских</w:t>
            </w:r>
          </w:p>
        </w:tc>
        <w:tc>
          <w:tcPr>
            <w:tcW w:w="1568" w:type="dxa"/>
          </w:tcPr>
          <w:p w:rsidR="003C534D" w:rsidRPr="0034013F" w:rsidRDefault="003C534D" w:rsidP="0034013F">
            <w:pPr>
              <w:rPr>
                <w:sz w:val="22"/>
                <w:szCs w:val="22"/>
              </w:rPr>
            </w:pPr>
            <w:r w:rsidRPr="0034013F">
              <w:rPr>
                <w:sz w:val="22"/>
                <w:szCs w:val="22"/>
              </w:rPr>
              <w:t>м3</w:t>
            </w:r>
          </w:p>
        </w:tc>
        <w:tc>
          <w:tcPr>
            <w:tcW w:w="1941" w:type="dxa"/>
          </w:tcPr>
          <w:p w:rsidR="003C534D" w:rsidRPr="0034013F" w:rsidRDefault="003C534D" w:rsidP="0034013F">
            <w:pPr>
              <w:rPr>
                <w:sz w:val="22"/>
                <w:szCs w:val="22"/>
              </w:rPr>
            </w:pPr>
            <w:r w:rsidRPr="0034013F">
              <w:rPr>
                <w:sz w:val="22"/>
                <w:szCs w:val="22"/>
              </w:rPr>
              <w:t xml:space="preserve"> 2 788,6 (строительный объём здания)</w:t>
            </w:r>
          </w:p>
          <w:p w:rsidR="003C534D" w:rsidRPr="0034013F" w:rsidRDefault="003C534D" w:rsidP="0034013F">
            <w:pPr>
              <w:rPr>
                <w:sz w:val="22"/>
                <w:szCs w:val="22"/>
              </w:rPr>
            </w:pPr>
          </w:p>
        </w:tc>
      </w:tr>
      <w:tr w:rsidR="001A7231" w:rsidRPr="0034013F" w:rsidTr="00C85713">
        <w:trPr>
          <w:trHeight w:val="105"/>
        </w:trPr>
        <w:tc>
          <w:tcPr>
            <w:tcW w:w="2688" w:type="dxa"/>
            <w:vMerge/>
          </w:tcPr>
          <w:p w:rsidR="003C534D" w:rsidRPr="0034013F" w:rsidRDefault="003C534D" w:rsidP="0034013F">
            <w:pPr>
              <w:widowControl w:val="0"/>
              <w:tabs>
                <w:tab w:val="left" w:pos="770"/>
              </w:tabs>
              <w:autoSpaceDE w:val="0"/>
              <w:autoSpaceDN w:val="0"/>
              <w:adjustRightInd w:val="0"/>
              <w:rPr>
                <w:sz w:val="22"/>
                <w:szCs w:val="22"/>
              </w:rPr>
            </w:pPr>
          </w:p>
        </w:tc>
        <w:tc>
          <w:tcPr>
            <w:tcW w:w="3381" w:type="dxa"/>
          </w:tcPr>
          <w:p w:rsidR="003C534D" w:rsidRPr="0034013F" w:rsidRDefault="003C534D" w:rsidP="0034013F">
            <w:pPr>
              <w:widowControl w:val="0"/>
              <w:tabs>
                <w:tab w:val="left" w:pos="770"/>
              </w:tabs>
              <w:autoSpaceDE w:val="0"/>
              <w:autoSpaceDN w:val="0"/>
              <w:adjustRightInd w:val="0"/>
              <w:rPr>
                <w:bCs/>
                <w:sz w:val="22"/>
                <w:szCs w:val="22"/>
              </w:rPr>
            </w:pPr>
            <w:r w:rsidRPr="0034013F">
              <w:rPr>
                <w:bCs/>
                <w:sz w:val="22"/>
                <w:szCs w:val="22"/>
              </w:rPr>
              <w:t>Ограждающие конструкции стены кирпичные (за вычетом проемов)</w:t>
            </w:r>
          </w:p>
        </w:tc>
        <w:tc>
          <w:tcPr>
            <w:tcW w:w="1568" w:type="dxa"/>
          </w:tcPr>
          <w:p w:rsidR="003C534D" w:rsidRPr="0034013F" w:rsidRDefault="003C534D"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3C534D" w:rsidRPr="0034013F" w:rsidRDefault="00B6092D" w:rsidP="0034013F">
            <w:pPr>
              <w:widowControl w:val="0"/>
              <w:tabs>
                <w:tab w:val="left" w:pos="770"/>
              </w:tabs>
              <w:autoSpaceDE w:val="0"/>
              <w:autoSpaceDN w:val="0"/>
              <w:adjustRightInd w:val="0"/>
              <w:jc w:val="center"/>
              <w:rPr>
                <w:sz w:val="22"/>
                <w:szCs w:val="22"/>
              </w:rPr>
            </w:pPr>
            <w:r w:rsidRPr="0034013F">
              <w:rPr>
                <w:sz w:val="22"/>
                <w:szCs w:val="22"/>
              </w:rPr>
              <w:t>548,9</w:t>
            </w:r>
          </w:p>
        </w:tc>
      </w:tr>
      <w:tr w:rsidR="001A7231" w:rsidRPr="0034013F" w:rsidTr="00C85713">
        <w:trPr>
          <w:trHeight w:val="135"/>
        </w:trPr>
        <w:tc>
          <w:tcPr>
            <w:tcW w:w="2688" w:type="dxa"/>
            <w:vMerge/>
          </w:tcPr>
          <w:p w:rsidR="003C534D" w:rsidRPr="0034013F" w:rsidRDefault="003C534D" w:rsidP="0034013F">
            <w:pPr>
              <w:widowControl w:val="0"/>
              <w:tabs>
                <w:tab w:val="left" w:pos="770"/>
              </w:tabs>
              <w:autoSpaceDE w:val="0"/>
              <w:autoSpaceDN w:val="0"/>
              <w:adjustRightInd w:val="0"/>
              <w:rPr>
                <w:sz w:val="22"/>
                <w:szCs w:val="22"/>
              </w:rPr>
            </w:pPr>
          </w:p>
        </w:tc>
        <w:tc>
          <w:tcPr>
            <w:tcW w:w="3381" w:type="dxa"/>
          </w:tcPr>
          <w:p w:rsidR="003C534D" w:rsidRPr="0034013F" w:rsidRDefault="003C534D" w:rsidP="0034013F">
            <w:pPr>
              <w:widowControl w:val="0"/>
              <w:tabs>
                <w:tab w:val="left" w:pos="770"/>
              </w:tabs>
              <w:autoSpaceDE w:val="0"/>
              <w:autoSpaceDN w:val="0"/>
              <w:adjustRightInd w:val="0"/>
              <w:rPr>
                <w:sz w:val="22"/>
                <w:szCs w:val="22"/>
              </w:rPr>
            </w:pPr>
            <w:r w:rsidRPr="0034013F">
              <w:rPr>
                <w:bCs/>
                <w:sz w:val="22"/>
                <w:szCs w:val="22"/>
              </w:rPr>
              <w:t>Покрытие: деревянное</w:t>
            </w:r>
            <w:r w:rsidRPr="0034013F">
              <w:rPr>
                <w:sz w:val="22"/>
                <w:szCs w:val="22"/>
              </w:rPr>
              <w:t xml:space="preserve"> </w:t>
            </w:r>
          </w:p>
        </w:tc>
        <w:tc>
          <w:tcPr>
            <w:tcW w:w="1568" w:type="dxa"/>
          </w:tcPr>
          <w:p w:rsidR="003C534D" w:rsidRPr="0034013F" w:rsidRDefault="003C534D"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3C534D" w:rsidRPr="0034013F" w:rsidRDefault="00B6092D" w:rsidP="0034013F">
            <w:pPr>
              <w:widowControl w:val="0"/>
              <w:tabs>
                <w:tab w:val="left" w:pos="770"/>
              </w:tabs>
              <w:autoSpaceDE w:val="0"/>
              <w:autoSpaceDN w:val="0"/>
              <w:adjustRightInd w:val="0"/>
              <w:jc w:val="center"/>
              <w:rPr>
                <w:sz w:val="22"/>
                <w:szCs w:val="22"/>
              </w:rPr>
            </w:pPr>
            <w:r w:rsidRPr="0034013F">
              <w:rPr>
                <w:sz w:val="22"/>
                <w:szCs w:val="22"/>
              </w:rPr>
              <w:t>342</w:t>
            </w:r>
          </w:p>
        </w:tc>
      </w:tr>
      <w:tr w:rsidR="001A7231" w:rsidRPr="0034013F" w:rsidTr="00C85713">
        <w:trPr>
          <w:trHeight w:val="120"/>
        </w:trPr>
        <w:tc>
          <w:tcPr>
            <w:tcW w:w="2688" w:type="dxa"/>
            <w:vMerge/>
          </w:tcPr>
          <w:p w:rsidR="003C534D" w:rsidRPr="0034013F" w:rsidRDefault="003C534D" w:rsidP="0034013F">
            <w:pPr>
              <w:widowControl w:val="0"/>
              <w:tabs>
                <w:tab w:val="left" w:pos="770"/>
              </w:tabs>
              <w:autoSpaceDE w:val="0"/>
              <w:autoSpaceDN w:val="0"/>
              <w:adjustRightInd w:val="0"/>
              <w:rPr>
                <w:sz w:val="22"/>
                <w:szCs w:val="22"/>
              </w:rPr>
            </w:pPr>
          </w:p>
        </w:tc>
        <w:tc>
          <w:tcPr>
            <w:tcW w:w="3381" w:type="dxa"/>
          </w:tcPr>
          <w:p w:rsidR="003C534D" w:rsidRPr="0034013F" w:rsidRDefault="003C534D" w:rsidP="0034013F">
            <w:pPr>
              <w:widowControl w:val="0"/>
              <w:tabs>
                <w:tab w:val="left" w:pos="770"/>
              </w:tabs>
              <w:autoSpaceDE w:val="0"/>
              <w:autoSpaceDN w:val="0"/>
              <w:adjustRightInd w:val="0"/>
              <w:rPr>
                <w:bCs/>
                <w:sz w:val="22"/>
                <w:szCs w:val="22"/>
              </w:rPr>
            </w:pPr>
            <w:r w:rsidRPr="0034013F">
              <w:rPr>
                <w:bCs/>
                <w:sz w:val="22"/>
                <w:szCs w:val="22"/>
              </w:rPr>
              <w:t>Кровля:</w:t>
            </w:r>
          </w:p>
          <w:p w:rsidR="003C534D" w:rsidRPr="0034013F" w:rsidRDefault="003C534D" w:rsidP="0034013F">
            <w:pPr>
              <w:widowControl w:val="0"/>
              <w:tabs>
                <w:tab w:val="left" w:pos="770"/>
              </w:tabs>
              <w:autoSpaceDE w:val="0"/>
              <w:autoSpaceDN w:val="0"/>
              <w:adjustRightInd w:val="0"/>
              <w:rPr>
                <w:bCs/>
                <w:sz w:val="22"/>
                <w:szCs w:val="22"/>
              </w:rPr>
            </w:pPr>
            <w:r w:rsidRPr="0034013F">
              <w:rPr>
                <w:bCs/>
                <w:sz w:val="22"/>
                <w:szCs w:val="22"/>
              </w:rPr>
              <w:t>Металлический лист</w:t>
            </w:r>
          </w:p>
        </w:tc>
        <w:tc>
          <w:tcPr>
            <w:tcW w:w="1568" w:type="dxa"/>
          </w:tcPr>
          <w:p w:rsidR="003C534D" w:rsidRPr="0034013F" w:rsidRDefault="003C534D"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3C534D" w:rsidRPr="0034013F" w:rsidRDefault="00B6092D" w:rsidP="0034013F">
            <w:pPr>
              <w:widowControl w:val="0"/>
              <w:tabs>
                <w:tab w:val="left" w:pos="770"/>
              </w:tabs>
              <w:autoSpaceDE w:val="0"/>
              <w:autoSpaceDN w:val="0"/>
              <w:adjustRightInd w:val="0"/>
              <w:jc w:val="center"/>
              <w:rPr>
                <w:sz w:val="22"/>
                <w:szCs w:val="22"/>
              </w:rPr>
            </w:pPr>
            <w:r w:rsidRPr="0034013F">
              <w:rPr>
                <w:sz w:val="22"/>
                <w:szCs w:val="22"/>
              </w:rPr>
              <w:t>468</w:t>
            </w:r>
          </w:p>
        </w:tc>
      </w:tr>
      <w:tr w:rsidR="001A7231" w:rsidRPr="0034013F" w:rsidTr="00C85713">
        <w:trPr>
          <w:trHeight w:val="438"/>
        </w:trPr>
        <w:tc>
          <w:tcPr>
            <w:tcW w:w="2688" w:type="dxa"/>
            <w:vMerge/>
          </w:tcPr>
          <w:p w:rsidR="003C534D" w:rsidRPr="0034013F" w:rsidRDefault="003C534D" w:rsidP="0034013F">
            <w:pPr>
              <w:widowControl w:val="0"/>
              <w:tabs>
                <w:tab w:val="left" w:pos="770"/>
              </w:tabs>
              <w:autoSpaceDE w:val="0"/>
              <w:autoSpaceDN w:val="0"/>
              <w:adjustRightInd w:val="0"/>
              <w:rPr>
                <w:sz w:val="22"/>
                <w:szCs w:val="22"/>
              </w:rPr>
            </w:pPr>
          </w:p>
        </w:tc>
        <w:tc>
          <w:tcPr>
            <w:tcW w:w="3381" w:type="dxa"/>
          </w:tcPr>
          <w:p w:rsidR="003C534D" w:rsidRPr="0034013F" w:rsidRDefault="003C534D" w:rsidP="0034013F">
            <w:pPr>
              <w:widowControl w:val="0"/>
              <w:tabs>
                <w:tab w:val="left" w:pos="770"/>
              </w:tabs>
              <w:autoSpaceDE w:val="0"/>
              <w:autoSpaceDN w:val="0"/>
              <w:adjustRightInd w:val="0"/>
              <w:rPr>
                <w:sz w:val="22"/>
                <w:szCs w:val="22"/>
              </w:rPr>
            </w:pPr>
            <w:r w:rsidRPr="0034013F">
              <w:rPr>
                <w:bCs/>
                <w:sz w:val="22"/>
                <w:szCs w:val="22"/>
              </w:rPr>
              <w:t>Несущие конструкции покрытия: фермы деревянные</w:t>
            </w:r>
          </w:p>
        </w:tc>
        <w:tc>
          <w:tcPr>
            <w:tcW w:w="1568" w:type="dxa"/>
          </w:tcPr>
          <w:p w:rsidR="003C534D" w:rsidRPr="0034013F" w:rsidRDefault="003C534D"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3C534D" w:rsidRPr="0034013F" w:rsidRDefault="00B6092D" w:rsidP="0034013F">
            <w:pPr>
              <w:widowControl w:val="0"/>
              <w:tabs>
                <w:tab w:val="left" w:pos="770"/>
              </w:tabs>
              <w:autoSpaceDE w:val="0"/>
              <w:autoSpaceDN w:val="0"/>
              <w:adjustRightInd w:val="0"/>
              <w:jc w:val="center"/>
              <w:rPr>
                <w:sz w:val="22"/>
                <w:szCs w:val="22"/>
              </w:rPr>
            </w:pPr>
            <w:r w:rsidRPr="0034013F">
              <w:rPr>
                <w:sz w:val="22"/>
                <w:szCs w:val="22"/>
              </w:rPr>
              <w:t>68</w:t>
            </w:r>
          </w:p>
          <w:p w:rsidR="003C534D" w:rsidRPr="0034013F" w:rsidRDefault="003C534D" w:rsidP="0034013F">
            <w:pPr>
              <w:widowControl w:val="0"/>
              <w:tabs>
                <w:tab w:val="left" w:pos="770"/>
              </w:tabs>
              <w:autoSpaceDE w:val="0"/>
              <w:autoSpaceDN w:val="0"/>
              <w:adjustRightInd w:val="0"/>
              <w:jc w:val="center"/>
              <w:rPr>
                <w:sz w:val="22"/>
                <w:szCs w:val="22"/>
              </w:rPr>
            </w:pPr>
          </w:p>
        </w:tc>
      </w:tr>
      <w:tr w:rsidR="001A7231" w:rsidRPr="0034013F" w:rsidTr="00B6092D">
        <w:trPr>
          <w:trHeight w:val="529"/>
        </w:trPr>
        <w:tc>
          <w:tcPr>
            <w:tcW w:w="2688" w:type="dxa"/>
          </w:tcPr>
          <w:p w:rsidR="00B6092D" w:rsidRPr="0034013F" w:rsidRDefault="00B6092D" w:rsidP="0034013F">
            <w:pPr>
              <w:widowControl w:val="0"/>
              <w:tabs>
                <w:tab w:val="left" w:pos="770"/>
              </w:tabs>
              <w:autoSpaceDE w:val="0"/>
              <w:autoSpaceDN w:val="0"/>
              <w:adjustRightInd w:val="0"/>
              <w:rPr>
                <w:sz w:val="22"/>
                <w:szCs w:val="22"/>
              </w:rPr>
            </w:pPr>
          </w:p>
        </w:tc>
        <w:tc>
          <w:tcPr>
            <w:tcW w:w="3381" w:type="dxa"/>
          </w:tcPr>
          <w:p w:rsidR="00B6092D" w:rsidRPr="0034013F" w:rsidRDefault="00B6092D" w:rsidP="0034013F">
            <w:pPr>
              <w:widowControl w:val="0"/>
              <w:tabs>
                <w:tab w:val="left" w:pos="770"/>
              </w:tabs>
              <w:autoSpaceDE w:val="0"/>
              <w:autoSpaceDN w:val="0"/>
              <w:adjustRightInd w:val="0"/>
              <w:rPr>
                <w:bCs/>
                <w:sz w:val="22"/>
                <w:szCs w:val="22"/>
              </w:rPr>
            </w:pPr>
            <w:r w:rsidRPr="0034013F">
              <w:rPr>
                <w:bCs/>
                <w:sz w:val="22"/>
                <w:szCs w:val="22"/>
              </w:rPr>
              <w:t>Колонны кирпичные 540*670</w:t>
            </w:r>
          </w:p>
        </w:tc>
        <w:tc>
          <w:tcPr>
            <w:tcW w:w="1568" w:type="dxa"/>
          </w:tcPr>
          <w:p w:rsidR="00B6092D" w:rsidRPr="0034013F" w:rsidRDefault="00B6092D"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B6092D" w:rsidRPr="0034013F" w:rsidRDefault="00B6092D" w:rsidP="0034013F">
            <w:pPr>
              <w:widowControl w:val="0"/>
              <w:tabs>
                <w:tab w:val="left" w:pos="770"/>
              </w:tabs>
              <w:autoSpaceDE w:val="0"/>
              <w:autoSpaceDN w:val="0"/>
              <w:adjustRightInd w:val="0"/>
              <w:jc w:val="center"/>
              <w:rPr>
                <w:sz w:val="22"/>
                <w:szCs w:val="22"/>
              </w:rPr>
            </w:pPr>
            <w:r w:rsidRPr="0034013F">
              <w:rPr>
                <w:sz w:val="22"/>
                <w:szCs w:val="22"/>
              </w:rPr>
              <w:t>36</w:t>
            </w:r>
          </w:p>
        </w:tc>
      </w:tr>
      <w:tr w:rsidR="001A7231" w:rsidRPr="0034013F" w:rsidTr="00B6092D">
        <w:trPr>
          <w:trHeight w:val="529"/>
        </w:trPr>
        <w:tc>
          <w:tcPr>
            <w:tcW w:w="2688" w:type="dxa"/>
          </w:tcPr>
          <w:p w:rsidR="00B6092D" w:rsidRPr="0034013F" w:rsidRDefault="00B6092D" w:rsidP="0034013F">
            <w:pPr>
              <w:widowControl w:val="0"/>
              <w:tabs>
                <w:tab w:val="left" w:pos="770"/>
              </w:tabs>
              <w:autoSpaceDE w:val="0"/>
              <w:autoSpaceDN w:val="0"/>
              <w:adjustRightInd w:val="0"/>
              <w:rPr>
                <w:sz w:val="22"/>
                <w:szCs w:val="22"/>
              </w:rPr>
            </w:pPr>
          </w:p>
        </w:tc>
        <w:tc>
          <w:tcPr>
            <w:tcW w:w="3381" w:type="dxa"/>
          </w:tcPr>
          <w:p w:rsidR="00B6092D" w:rsidRPr="0034013F" w:rsidRDefault="00B6092D" w:rsidP="0034013F">
            <w:pPr>
              <w:widowControl w:val="0"/>
              <w:tabs>
                <w:tab w:val="left" w:pos="770"/>
              </w:tabs>
              <w:autoSpaceDE w:val="0"/>
              <w:autoSpaceDN w:val="0"/>
              <w:adjustRightInd w:val="0"/>
              <w:rPr>
                <w:bCs/>
                <w:sz w:val="22"/>
                <w:szCs w:val="22"/>
              </w:rPr>
            </w:pPr>
            <w:r w:rsidRPr="0034013F">
              <w:rPr>
                <w:bCs/>
                <w:sz w:val="22"/>
                <w:szCs w:val="22"/>
              </w:rPr>
              <w:t>Полы: цементные,</w:t>
            </w:r>
          </w:p>
          <w:p w:rsidR="00B6092D" w:rsidRPr="0034013F" w:rsidRDefault="00B6092D" w:rsidP="0034013F">
            <w:pPr>
              <w:widowControl w:val="0"/>
              <w:tabs>
                <w:tab w:val="left" w:pos="770"/>
              </w:tabs>
              <w:autoSpaceDE w:val="0"/>
              <w:autoSpaceDN w:val="0"/>
              <w:adjustRightInd w:val="0"/>
              <w:rPr>
                <w:bCs/>
                <w:sz w:val="22"/>
                <w:szCs w:val="22"/>
              </w:rPr>
            </w:pPr>
            <w:r w:rsidRPr="0034013F">
              <w:rPr>
                <w:bCs/>
                <w:sz w:val="22"/>
                <w:szCs w:val="22"/>
              </w:rPr>
              <w:t>дощатые</w:t>
            </w:r>
          </w:p>
        </w:tc>
        <w:tc>
          <w:tcPr>
            <w:tcW w:w="1568" w:type="dxa"/>
          </w:tcPr>
          <w:p w:rsidR="00B6092D" w:rsidRPr="0034013F" w:rsidRDefault="00B6092D"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B6092D" w:rsidRPr="0034013F" w:rsidRDefault="00B6092D" w:rsidP="0034013F">
            <w:pPr>
              <w:widowControl w:val="0"/>
              <w:tabs>
                <w:tab w:val="left" w:pos="770"/>
              </w:tabs>
              <w:autoSpaceDE w:val="0"/>
              <w:autoSpaceDN w:val="0"/>
              <w:adjustRightInd w:val="0"/>
              <w:jc w:val="center"/>
              <w:rPr>
                <w:sz w:val="22"/>
                <w:szCs w:val="22"/>
              </w:rPr>
            </w:pPr>
            <w:r w:rsidRPr="0034013F">
              <w:rPr>
                <w:sz w:val="22"/>
                <w:szCs w:val="22"/>
              </w:rPr>
              <w:t>248,96</w:t>
            </w:r>
          </w:p>
          <w:p w:rsidR="00B6092D" w:rsidRPr="0034013F" w:rsidRDefault="00B6092D" w:rsidP="0034013F">
            <w:pPr>
              <w:widowControl w:val="0"/>
              <w:tabs>
                <w:tab w:val="left" w:pos="770"/>
              </w:tabs>
              <w:autoSpaceDE w:val="0"/>
              <w:autoSpaceDN w:val="0"/>
              <w:adjustRightInd w:val="0"/>
              <w:jc w:val="center"/>
              <w:rPr>
                <w:sz w:val="22"/>
                <w:szCs w:val="22"/>
              </w:rPr>
            </w:pPr>
            <w:r w:rsidRPr="0034013F">
              <w:rPr>
                <w:sz w:val="22"/>
                <w:szCs w:val="22"/>
              </w:rPr>
              <w:t>93,04</w:t>
            </w:r>
          </w:p>
        </w:tc>
      </w:tr>
      <w:tr w:rsidR="001A7231" w:rsidRPr="0034013F" w:rsidTr="00C85713">
        <w:trPr>
          <w:trHeight w:val="438"/>
        </w:trPr>
        <w:tc>
          <w:tcPr>
            <w:tcW w:w="2688" w:type="dxa"/>
          </w:tcPr>
          <w:p w:rsidR="00B6092D" w:rsidRPr="0034013F" w:rsidRDefault="00B6092D" w:rsidP="0034013F">
            <w:pPr>
              <w:widowControl w:val="0"/>
              <w:tabs>
                <w:tab w:val="left" w:pos="770"/>
              </w:tabs>
              <w:autoSpaceDE w:val="0"/>
              <w:autoSpaceDN w:val="0"/>
              <w:adjustRightInd w:val="0"/>
              <w:rPr>
                <w:sz w:val="22"/>
                <w:szCs w:val="22"/>
              </w:rPr>
            </w:pPr>
          </w:p>
        </w:tc>
        <w:tc>
          <w:tcPr>
            <w:tcW w:w="3381" w:type="dxa"/>
          </w:tcPr>
          <w:p w:rsidR="00B6092D" w:rsidRPr="0034013F" w:rsidRDefault="00B6092D" w:rsidP="0034013F">
            <w:pPr>
              <w:widowControl w:val="0"/>
              <w:tabs>
                <w:tab w:val="left" w:pos="770"/>
              </w:tabs>
              <w:autoSpaceDE w:val="0"/>
              <w:autoSpaceDN w:val="0"/>
              <w:adjustRightInd w:val="0"/>
              <w:rPr>
                <w:bCs/>
                <w:sz w:val="22"/>
                <w:szCs w:val="22"/>
              </w:rPr>
            </w:pPr>
            <w:r w:rsidRPr="0034013F">
              <w:rPr>
                <w:bCs/>
                <w:sz w:val="22"/>
                <w:szCs w:val="22"/>
              </w:rPr>
              <w:t>Фундамент: ленточны</w:t>
            </w:r>
            <w:r w:rsidR="00584086" w:rsidRPr="0034013F">
              <w:rPr>
                <w:bCs/>
                <w:sz w:val="22"/>
                <w:szCs w:val="22"/>
              </w:rPr>
              <w:t>й</w:t>
            </w:r>
            <w:r w:rsidRPr="0034013F">
              <w:rPr>
                <w:bCs/>
                <w:sz w:val="22"/>
                <w:szCs w:val="22"/>
              </w:rPr>
              <w:t xml:space="preserve"> бутобетонны</w:t>
            </w:r>
            <w:r w:rsidR="00584086" w:rsidRPr="0034013F">
              <w:rPr>
                <w:bCs/>
                <w:sz w:val="22"/>
                <w:szCs w:val="22"/>
              </w:rPr>
              <w:t>й</w:t>
            </w:r>
          </w:p>
          <w:p w:rsidR="00B6092D" w:rsidRPr="0034013F" w:rsidRDefault="00B6092D" w:rsidP="0034013F">
            <w:pPr>
              <w:widowControl w:val="0"/>
              <w:tabs>
                <w:tab w:val="left" w:pos="770"/>
              </w:tabs>
              <w:autoSpaceDE w:val="0"/>
              <w:autoSpaceDN w:val="0"/>
              <w:adjustRightInd w:val="0"/>
              <w:rPr>
                <w:bCs/>
                <w:sz w:val="22"/>
                <w:szCs w:val="22"/>
              </w:rPr>
            </w:pPr>
          </w:p>
        </w:tc>
        <w:tc>
          <w:tcPr>
            <w:tcW w:w="1568" w:type="dxa"/>
          </w:tcPr>
          <w:p w:rsidR="00B6092D" w:rsidRPr="0034013F" w:rsidRDefault="00B6092D" w:rsidP="0034013F">
            <w:pPr>
              <w:rPr>
                <w:sz w:val="22"/>
                <w:szCs w:val="22"/>
              </w:rPr>
            </w:pPr>
            <w:r w:rsidRPr="0034013F">
              <w:rPr>
                <w:sz w:val="22"/>
                <w:szCs w:val="22"/>
              </w:rPr>
              <w:t>м2</w:t>
            </w:r>
          </w:p>
          <w:p w:rsidR="00B6092D" w:rsidRPr="0034013F" w:rsidRDefault="00B6092D" w:rsidP="0034013F">
            <w:pPr>
              <w:rPr>
                <w:sz w:val="22"/>
                <w:szCs w:val="22"/>
              </w:rPr>
            </w:pPr>
          </w:p>
        </w:tc>
        <w:tc>
          <w:tcPr>
            <w:tcW w:w="1941" w:type="dxa"/>
          </w:tcPr>
          <w:p w:rsidR="00B6092D" w:rsidRPr="0034013F" w:rsidRDefault="00B6092D" w:rsidP="0034013F">
            <w:pPr>
              <w:rPr>
                <w:sz w:val="22"/>
                <w:szCs w:val="22"/>
              </w:rPr>
            </w:pPr>
            <w:r w:rsidRPr="0034013F">
              <w:rPr>
                <w:sz w:val="22"/>
                <w:szCs w:val="22"/>
              </w:rPr>
              <w:t>80,8</w:t>
            </w:r>
          </w:p>
        </w:tc>
      </w:tr>
      <w:tr w:rsidR="001A7231" w:rsidRPr="0034013F" w:rsidTr="00C85713">
        <w:trPr>
          <w:trHeight w:val="135"/>
        </w:trPr>
        <w:tc>
          <w:tcPr>
            <w:tcW w:w="2688" w:type="dxa"/>
          </w:tcPr>
          <w:p w:rsidR="00B6092D" w:rsidRPr="0034013F" w:rsidRDefault="00B6092D" w:rsidP="0034013F">
            <w:pPr>
              <w:rPr>
                <w:sz w:val="22"/>
                <w:szCs w:val="22"/>
              </w:rPr>
            </w:pPr>
            <w:r w:rsidRPr="0034013F">
              <w:rPr>
                <w:sz w:val="22"/>
                <w:szCs w:val="22"/>
              </w:rPr>
              <w:t xml:space="preserve"> Здание котельно-сварочной мастерской №1 (01-067)</w:t>
            </w:r>
          </w:p>
          <w:p w:rsidR="00B6092D" w:rsidRPr="0034013F" w:rsidRDefault="00B6092D" w:rsidP="0034013F">
            <w:pPr>
              <w:rPr>
                <w:sz w:val="22"/>
                <w:szCs w:val="22"/>
              </w:rPr>
            </w:pPr>
          </w:p>
        </w:tc>
        <w:tc>
          <w:tcPr>
            <w:tcW w:w="3381" w:type="dxa"/>
          </w:tcPr>
          <w:p w:rsidR="00B6092D" w:rsidRPr="0034013F" w:rsidRDefault="00B6092D" w:rsidP="0034013F">
            <w:pPr>
              <w:rPr>
                <w:sz w:val="22"/>
                <w:szCs w:val="22"/>
              </w:rPr>
            </w:pPr>
            <w:r w:rsidRPr="0034013F">
              <w:rPr>
                <w:sz w:val="22"/>
                <w:szCs w:val="22"/>
              </w:rPr>
              <w:t>Здание котельно-сварочной мастерской №1</w:t>
            </w:r>
          </w:p>
        </w:tc>
        <w:tc>
          <w:tcPr>
            <w:tcW w:w="1568" w:type="dxa"/>
          </w:tcPr>
          <w:p w:rsidR="00B6092D" w:rsidRPr="0034013F" w:rsidRDefault="00B6092D" w:rsidP="0034013F">
            <w:pPr>
              <w:rPr>
                <w:sz w:val="22"/>
                <w:szCs w:val="22"/>
              </w:rPr>
            </w:pPr>
            <w:r w:rsidRPr="0034013F">
              <w:rPr>
                <w:sz w:val="22"/>
                <w:szCs w:val="22"/>
              </w:rPr>
              <w:t>м3</w:t>
            </w:r>
          </w:p>
        </w:tc>
        <w:tc>
          <w:tcPr>
            <w:tcW w:w="1941" w:type="dxa"/>
          </w:tcPr>
          <w:p w:rsidR="00B6092D" w:rsidRPr="0034013F" w:rsidRDefault="00276AE6" w:rsidP="0034013F">
            <w:pPr>
              <w:rPr>
                <w:sz w:val="22"/>
                <w:szCs w:val="22"/>
              </w:rPr>
            </w:pPr>
            <w:r w:rsidRPr="0034013F">
              <w:rPr>
                <w:sz w:val="22"/>
                <w:szCs w:val="22"/>
              </w:rPr>
              <w:t>1919,66</w:t>
            </w:r>
            <w:r w:rsidR="00B6092D" w:rsidRPr="0034013F">
              <w:rPr>
                <w:sz w:val="22"/>
                <w:szCs w:val="22"/>
              </w:rPr>
              <w:t xml:space="preserve"> (строительный объём здания)</w:t>
            </w:r>
          </w:p>
          <w:p w:rsidR="00B6092D" w:rsidRPr="0034013F" w:rsidRDefault="00B6092D" w:rsidP="0034013F">
            <w:pPr>
              <w:rPr>
                <w:sz w:val="22"/>
                <w:szCs w:val="22"/>
              </w:rPr>
            </w:pPr>
          </w:p>
        </w:tc>
      </w:tr>
      <w:tr w:rsidR="001A7231" w:rsidRPr="0034013F" w:rsidTr="00C85713">
        <w:trPr>
          <w:trHeight w:val="135"/>
        </w:trPr>
        <w:tc>
          <w:tcPr>
            <w:tcW w:w="2688" w:type="dxa"/>
          </w:tcPr>
          <w:p w:rsidR="00B6092D" w:rsidRPr="0034013F" w:rsidRDefault="00B6092D" w:rsidP="0034013F">
            <w:pPr>
              <w:widowControl w:val="0"/>
              <w:tabs>
                <w:tab w:val="left" w:pos="770"/>
              </w:tabs>
              <w:autoSpaceDE w:val="0"/>
              <w:autoSpaceDN w:val="0"/>
              <w:adjustRightInd w:val="0"/>
              <w:rPr>
                <w:sz w:val="22"/>
                <w:szCs w:val="22"/>
              </w:rPr>
            </w:pPr>
          </w:p>
        </w:tc>
        <w:tc>
          <w:tcPr>
            <w:tcW w:w="3381" w:type="dxa"/>
          </w:tcPr>
          <w:p w:rsidR="00B6092D" w:rsidRPr="0034013F" w:rsidRDefault="00B6092D" w:rsidP="0034013F">
            <w:pPr>
              <w:widowControl w:val="0"/>
              <w:tabs>
                <w:tab w:val="left" w:pos="770"/>
              </w:tabs>
              <w:autoSpaceDE w:val="0"/>
              <w:autoSpaceDN w:val="0"/>
              <w:adjustRightInd w:val="0"/>
              <w:rPr>
                <w:bCs/>
                <w:sz w:val="22"/>
                <w:szCs w:val="22"/>
              </w:rPr>
            </w:pPr>
            <w:r w:rsidRPr="0034013F">
              <w:rPr>
                <w:bCs/>
                <w:sz w:val="22"/>
                <w:szCs w:val="22"/>
              </w:rPr>
              <w:t>Ограждающие конструкции стены кирпичные (за вычетом проемов)</w:t>
            </w:r>
          </w:p>
        </w:tc>
        <w:tc>
          <w:tcPr>
            <w:tcW w:w="1568" w:type="dxa"/>
          </w:tcPr>
          <w:p w:rsidR="00B6092D" w:rsidRPr="0034013F" w:rsidRDefault="00B6092D"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B6092D" w:rsidRPr="0034013F" w:rsidRDefault="00276AE6" w:rsidP="0034013F">
            <w:pPr>
              <w:widowControl w:val="0"/>
              <w:tabs>
                <w:tab w:val="left" w:pos="770"/>
              </w:tabs>
              <w:autoSpaceDE w:val="0"/>
              <w:autoSpaceDN w:val="0"/>
              <w:adjustRightInd w:val="0"/>
              <w:jc w:val="center"/>
              <w:rPr>
                <w:sz w:val="22"/>
                <w:szCs w:val="22"/>
              </w:rPr>
            </w:pPr>
            <w:r w:rsidRPr="0034013F">
              <w:rPr>
                <w:sz w:val="22"/>
                <w:szCs w:val="22"/>
              </w:rPr>
              <w:t>459,15</w:t>
            </w:r>
          </w:p>
        </w:tc>
      </w:tr>
      <w:tr w:rsidR="001A7231" w:rsidRPr="0034013F" w:rsidTr="00C85713">
        <w:trPr>
          <w:trHeight w:val="135"/>
        </w:trPr>
        <w:tc>
          <w:tcPr>
            <w:tcW w:w="2688" w:type="dxa"/>
          </w:tcPr>
          <w:p w:rsidR="00B6092D" w:rsidRPr="0034013F" w:rsidRDefault="00B6092D" w:rsidP="0034013F">
            <w:pPr>
              <w:widowControl w:val="0"/>
              <w:tabs>
                <w:tab w:val="left" w:pos="770"/>
              </w:tabs>
              <w:autoSpaceDE w:val="0"/>
              <w:autoSpaceDN w:val="0"/>
              <w:adjustRightInd w:val="0"/>
              <w:rPr>
                <w:sz w:val="22"/>
                <w:szCs w:val="22"/>
              </w:rPr>
            </w:pPr>
          </w:p>
        </w:tc>
        <w:tc>
          <w:tcPr>
            <w:tcW w:w="3381" w:type="dxa"/>
          </w:tcPr>
          <w:p w:rsidR="00B6092D" w:rsidRPr="0034013F" w:rsidRDefault="00B6092D" w:rsidP="0034013F">
            <w:pPr>
              <w:widowControl w:val="0"/>
              <w:tabs>
                <w:tab w:val="left" w:pos="770"/>
              </w:tabs>
              <w:autoSpaceDE w:val="0"/>
              <w:autoSpaceDN w:val="0"/>
              <w:adjustRightInd w:val="0"/>
              <w:rPr>
                <w:sz w:val="22"/>
                <w:szCs w:val="22"/>
              </w:rPr>
            </w:pPr>
            <w:r w:rsidRPr="0034013F">
              <w:rPr>
                <w:bCs/>
                <w:sz w:val="22"/>
                <w:szCs w:val="22"/>
              </w:rPr>
              <w:t>Покрытие: деревянное</w:t>
            </w:r>
            <w:r w:rsidRPr="0034013F">
              <w:rPr>
                <w:sz w:val="22"/>
                <w:szCs w:val="22"/>
              </w:rPr>
              <w:t xml:space="preserve"> </w:t>
            </w:r>
          </w:p>
        </w:tc>
        <w:tc>
          <w:tcPr>
            <w:tcW w:w="1568" w:type="dxa"/>
          </w:tcPr>
          <w:p w:rsidR="00B6092D" w:rsidRPr="0034013F" w:rsidRDefault="00B6092D"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B6092D" w:rsidRPr="0034013F" w:rsidRDefault="00276AE6" w:rsidP="0034013F">
            <w:pPr>
              <w:widowControl w:val="0"/>
              <w:tabs>
                <w:tab w:val="left" w:pos="770"/>
              </w:tabs>
              <w:autoSpaceDE w:val="0"/>
              <w:autoSpaceDN w:val="0"/>
              <w:adjustRightInd w:val="0"/>
              <w:jc w:val="center"/>
              <w:rPr>
                <w:sz w:val="22"/>
                <w:szCs w:val="22"/>
              </w:rPr>
            </w:pPr>
            <w:r w:rsidRPr="0034013F">
              <w:rPr>
                <w:sz w:val="22"/>
                <w:szCs w:val="22"/>
              </w:rPr>
              <w:t>489,2</w:t>
            </w:r>
          </w:p>
        </w:tc>
      </w:tr>
      <w:tr w:rsidR="001A7231" w:rsidRPr="0034013F" w:rsidTr="00C85713">
        <w:trPr>
          <w:trHeight w:val="135"/>
        </w:trPr>
        <w:tc>
          <w:tcPr>
            <w:tcW w:w="2688" w:type="dxa"/>
          </w:tcPr>
          <w:p w:rsidR="00B6092D" w:rsidRPr="0034013F" w:rsidRDefault="00B6092D" w:rsidP="0034013F">
            <w:pPr>
              <w:widowControl w:val="0"/>
              <w:tabs>
                <w:tab w:val="left" w:pos="770"/>
              </w:tabs>
              <w:autoSpaceDE w:val="0"/>
              <w:autoSpaceDN w:val="0"/>
              <w:adjustRightInd w:val="0"/>
              <w:rPr>
                <w:sz w:val="22"/>
                <w:szCs w:val="22"/>
              </w:rPr>
            </w:pPr>
          </w:p>
        </w:tc>
        <w:tc>
          <w:tcPr>
            <w:tcW w:w="3381" w:type="dxa"/>
          </w:tcPr>
          <w:p w:rsidR="00B6092D" w:rsidRPr="0034013F" w:rsidRDefault="00B6092D" w:rsidP="0034013F">
            <w:pPr>
              <w:widowControl w:val="0"/>
              <w:tabs>
                <w:tab w:val="left" w:pos="770"/>
              </w:tabs>
              <w:autoSpaceDE w:val="0"/>
              <w:autoSpaceDN w:val="0"/>
              <w:adjustRightInd w:val="0"/>
              <w:rPr>
                <w:bCs/>
                <w:sz w:val="22"/>
                <w:szCs w:val="22"/>
              </w:rPr>
            </w:pPr>
            <w:r w:rsidRPr="0034013F">
              <w:rPr>
                <w:bCs/>
                <w:sz w:val="22"/>
                <w:szCs w:val="22"/>
              </w:rPr>
              <w:t>Кровля:</w:t>
            </w:r>
          </w:p>
          <w:p w:rsidR="00B6092D" w:rsidRPr="0034013F" w:rsidRDefault="00B6092D" w:rsidP="0034013F">
            <w:pPr>
              <w:widowControl w:val="0"/>
              <w:tabs>
                <w:tab w:val="left" w:pos="770"/>
              </w:tabs>
              <w:autoSpaceDE w:val="0"/>
              <w:autoSpaceDN w:val="0"/>
              <w:adjustRightInd w:val="0"/>
              <w:rPr>
                <w:bCs/>
                <w:sz w:val="22"/>
                <w:szCs w:val="22"/>
              </w:rPr>
            </w:pPr>
            <w:r w:rsidRPr="0034013F">
              <w:rPr>
                <w:bCs/>
                <w:sz w:val="22"/>
                <w:szCs w:val="22"/>
              </w:rPr>
              <w:t>Металлический лист</w:t>
            </w:r>
          </w:p>
        </w:tc>
        <w:tc>
          <w:tcPr>
            <w:tcW w:w="1568" w:type="dxa"/>
          </w:tcPr>
          <w:p w:rsidR="00B6092D" w:rsidRPr="0034013F" w:rsidRDefault="00B6092D"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B6092D" w:rsidRPr="0034013F" w:rsidRDefault="00276AE6" w:rsidP="0034013F">
            <w:pPr>
              <w:widowControl w:val="0"/>
              <w:tabs>
                <w:tab w:val="left" w:pos="770"/>
              </w:tabs>
              <w:autoSpaceDE w:val="0"/>
              <w:autoSpaceDN w:val="0"/>
              <w:adjustRightInd w:val="0"/>
              <w:jc w:val="center"/>
              <w:rPr>
                <w:sz w:val="22"/>
                <w:szCs w:val="22"/>
              </w:rPr>
            </w:pPr>
            <w:r w:rsidRPr="0034013F">
              <w:rPr>
                <w:sz w:val="22"/>
                <w:szCs w:val="22"/>
              </w:rPr>
              <w:t>811,4</w:t>
            </w:r>
          </w:p>
        </w:tc>
      </w:tr>
      <w:tr w:rsidR="001A7231" w:rsidRPr="0034013F" w:rsidTr="00C85713">
        <w:trPr>
          <w:trHeight w:val="135"/>
        </w:trPr>
        <w:tc>
          <w:tcPr>
            <w:tcW w:w="2688" w:type="dxa"/>
          </w:tcPr>
          <w:p w:rsidR="00B6092D" w:rsidRPr="0034013F" w:rsidRDefault="00B6092D" w:rsidP="0034013F">
            <w:pPr>
              <w:widowControl w:val="0"/>
              <w:tabs>
                <w:tab w:val="left" w:pos="770"/>
              </w:tabs>
              <w:autoSpaceDE w:val="0"/>
              <w:autoSpaceDN w:val="0"/>
              <w:adjustRightInd w:val="0"/>
              <w:rPr>
                <w:sz w:val="22"/>
                <w:szCs w:val="22"/>
              </w:rPr>
            </w:pPr>
          </w:p>
        </w:tc>
        <w:tc>
          <w:tcPr>
            <w:tcW w:w="3381" w:type="dxa"/>
          </w:tcPr>
          <w:p w:rsidR="00B6092D" w:rsidRPr="0034013F" w:rsidRDefault="00B6092D" w:rsidP="0034013F">
            <w:pPr>
              <w:widowControl w:val="0"/>
              <w:tabs>
                <w:tab w:val="left" w:pos="770"/>
              </w:tabs>
              <w:autoSpaceDE w:val="0"/>
              <w:autoSpaceDN w:val="0"/>
              <w:adjustRightInd w:val="0"/>
              <w:rPr>
                <w:sz w:val="22"/>
                <w:szCs w:val="22"/>
              </w:rPr>
            </w:pPr>
            <w:r w:rsidRPr="0034013F">
              <w:rPr>
                <w:bCs/>
                <w:sz w:val="22"/>
                <w:szCs w:val="22"/>
              </w:rPr>
              <w:t>Несущие конструкции покрытия: фермы деревянные</w:t>
            </w:r>
          </w:p>
        </w:tc>
        <w:tc>
          <w:tcPr>
            <w:tcW w:w="1568" w:type="dxa"/>
          </w:tcPr>
          <w:p w:rsidR="00B6092D" w:rsidRPr="0034013F" w:rsidRDefault="00B6092D"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B6092D" w:rsidRPr="0034013F" w:rsidRDefault="00276AE6" w:rsidP="0034013F">
            <w:pPr>
              <w:widowControl w:val="0"/>
              <w:tabs>
                <w:tab w:val="left" w:pos="770"/>
              </w:tabs>
              <w:autoSpaceDE w:val="0"/>
              <w:autoSpaceDN w:val="0"/>
              <w:adjustRightInd w:val="0"/>
              <w:jc w:val="center"/>
              <w:rPr>
                <w:sz w:val="22"/>
                <w:szCs w:val="22"/>
              </w:rPr>
            </w:pPr>
            <w:r w:rsidRPr="0034013F">
              <w:rPr>
                <w:sz w:val="22"/>
                <w:szCs w:val="22"/>
              </w:rPr>
              <w:t>34</w:t>
            </w:r>
          </w:p>
          <w:p w:rsidR="00276AE6" w:rsidRPr="0034013F" w:rsidRDefault="00276AE6" w:rsidP="0034013F">
            <w:pPr>
              <w:widowControl w:val="0"/>
              <w:tabs>
                <w:tab w:val="left" w:pos="770"/>
              </w:tabs>
              <w:autoSpaceDE w:val="0"/>
              <w:autoSpaceDN w:val="0"/>
              <w:adjustRightInd w:val="0"/>
              <w:jc w:val="center"/>
              <w:rPr>
                <w:sz w:val="22"/>
                <w:szCs w:val="22"/>
              </w:rPr>
            </w:pPr>
          </w:p>
        </w:tc>
      </w:tr>
      <w:tr w:rsidR="001A7231" w:rsidRPr="0034013F" w:rsidTr="00C85713">
        <w:trPr>
          <w:trHeight w:val="135"/>
        </w:trPr>
        <w:tc>
          <w:tcPr>
            <w:tcW w:w="2688" w:type="dxa"/>
          </w:tcPr>
          <w:p w:rsidR="00B6092D" w:rsidRPr="0034013F" w:rsidRDefault="00B6092D" w:rsidP="0034013F">
            <w:pPr>
              <w:widowControl w:val="0"/>
              <w:tabs>
                <w:tab w:val="left" w:pos="770"/>
              </w:tabs>
              <w:autoSpaceDE w:val="0"/>
              <w:autoSpaceDN w:val="0"/>
              <w:adjustRightInd w:val="0"/>
              <w:rPr>
                <w:sz w:val="22"/>
                <w:szCs w:val="22"/>
              </w:rPr>
            </w:pPr>
          </w:p>
        </w:tc>
        <w:tc>
          <w:tcPr>
            <w:tcW w:w="3381" w:type="dxa"/>
          </w:tcPr>
          <w:p w:rsidR="00B6092D" w:rsidRPr="0034013F" w:rsidRDefault="00B6092D" w:rsidP="0034013F">
            <w:pPr>
              <w:widowControl w:val="0"/>
              <w:tabs>
                <w:tab w:val="left" w:pos="770"/>
              </w:tabs>
              <w:autoSpaceDE w:val="0"/>
              <w:autoSpaceDN w:val="0"/>
              <w:adjustRightInd w:val="0"/>
              <w:rPr>
                <w:bCs/>
                <w:sz w:val="22"/>
                <w:szCs w:val="22"/>
              </w:rPr>
            </w:pPr>
            <w:r w:rsidRPr="0034013F">
              <w:rPr>
                <w:bCs/>
                <w:sz w:val="22"/>
                <w:szCs w:val="22"/>
              </w:rPr>
              <w:t>Колонны кирпичные 540*670</w:t>
            </w:r>
          </w:p>
        </w:tc>
        <w:tc>
          <w:tcPr>
            <w:tcW w:w="1568" w:type="dxa"/>
          </w:tcPr>
          <w:p w:rsidR="00B6092D" w:rsidRPr="0034013F" w:rsidRDefault="00B6092D"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B6092D" w:rsidRPr="0034013F" w:rsidRDefault="00276AE6" w:rsidP="0034013F">
            <w:pPr>
              <w:widowControl w:val="0"/>
              <w:tabs>
                <w:tab w:val="left" w:pos="770"/>
              </w:tabs>
              <w:autoSpaceDE w:val="0"/>
              <w:autoSpaceDN w:val="0"/>
              <w:adjustRightInd w:val="0"/>
              <w:jc w:val="center"/>
              <w:rPr>
                <w:sz w:val="22"/>
                <w:szCs w:val="22"/>
              </w:rPr>
            </w:pPr>
            <w:r w:rsidRPr="0034013F">
              <w:rPr>
                <w:sz w:val="22"/>
                <w:szCs w:val="22"/>
              </w:rPr>
              <w:t>4</w:t>
            </w:r>
          </w:p>
        </w:tc>
      </w:tr>
      <w:tr w:rsidR="001A7231" w:rsidRPr="0034013F" w:rsidTr="00C85713">
        <w:trPr>
          <w:trHeight w:val="135"/>
        </w:trPr>
        <w:tc>
          <w:tcPr>
            <w:tcW w:w="2688" w:type="dxa"/>
          </w:tcPr>
          <w:p w:rsidR="00B6092D" w:rsidRPr="0034013F" w:rsidRDefault="00B6092D" w:rsidP="0034013F">
            <w:pPr>
              <w:widowControl w:val="0"/>
              <w:tabs>
                <w:tab w:val="left" w:pos="770"/>
              </w:tabs>
              <w:autoSpaceDE w:val="0"/>
              <w:autoSpaceDN w:val="0"/>
              <w:adjustRightInd w:val="0"/>
              <w:rPr>
                <w:sz w:val="22"/>
                <w:szCs w:val="22"/>
              </w:rPr>
            </w:pPr>
          </w:p>
        </w:tc>
        <w:tc>
          <w:tcPr>
            <w:tcW w:w="3381" w:type="dxa"/>
          </w:tcPr>
          <w:p w:rsidR="00B6092D" w:rsidRPr="0034013F" w:rsidRDefault="00B6092D" w:rsidP="0034013F">
            <w:pPr>
              <w:widowControl w:val="0"/>
              <w:tabs>
                <w:tab w:val="left" w:pos="770"/>
              </w:tabs>
              <w:autoSpaceDE w:val="0"/>
              <w:autoSpaceDN w:val="0"/>
              <w:adjustRightInd w:val="0"/>
              <w:rPr>
                <w:bCs/>
                <w:sz w:val="22"/>
                <w:szCs w:val="22"/>
              </w:rPr>
            </w:pPr>
            <w:r w:rsidRPr="0034013F">
              <w:rPr>
                <w:bCs/>
                <w:sz w:val="22"/>
                <w:szCs w:val="22"/>
              </w:rPr>
              <w:t>Полы: цементные,</w:t>
            </w:r>
          </w:p>
          <w:p w:rsidR="00B6092D" w:rsidRPr="0034013F" w:rsidRDefault="00B6092D" w:rsidP="0034013F">
            <w:pPr>
              <w:widowControl w:val="0"/>
              <w:tabs>
                <w:tab w:val="left" w:pos="770"/>
              </w:tabs>
              <w:autoSpaceDE w:val="0"/>
              <w:autoSpaceDN w:val="0"/>
              <w:adjustRightInd w:val="0"/>
              <w:rPr>
                <w:bCs/>
                <w:sz w:val="22"/>
                <w:szCs w:val="22"/>
              </w:rPr>
            </w:pPr>
            <w:r w:rsidRPr="0034013F">
              <w:rPr>
                <w:bCs/>
                <w:sz w:val="22"/>
                <w:szCs w:val="22"/>
              </w:rPr>
              <w:t>дощатые</w:t>
            </w:r>
          </w:p>
        </w:tc>
        <w:tc>
          <w:tcPr>
            <w:tcW w:w="1568" w:type="dxa"/>
          </w:tcPr>
          <w:p w:rsidR="00B6092D" w:rsidRPr="0034013F" w:rsidRDefault="00B6092D"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B6092D" w:rsidRPr="0034013F" w:rsidRDefault="00276AE6" w:rsidP="0034013F">
            <w:pPr>
              <w:widowControl w:val="0"/>
              <w:tabs>
                <w:tab w:val="left" w:pos="770"/>
              </w:tabs>
              <w:autoSpaceDE w:val="0"/>
              <w:autoSpaceDN w:val="0"/>
              <w:adjustRightInd w:val="0"/>
              <w:jc w:val="center"/>
              <w:rPr>
                <w:sz w:val="22"/>
                <w:szCs w:val="22"/>
              </w:rPr>
            </w:pPr>
            <w:r w:rsidRPr="0034013F">
              <w:rPr>
                <w:sz w:val="22"/>
                <w:szCs w:val="22"/>
              </w:rPr>
              <w:t>475,7</w:t>
            </w:r>
          </w:p>
          <w:p w:rsidR="00276AE6" w:rsidRPr="0034013F" w:rsidRDefault="00276AE6" w:rsidP="0034013F">
            <w:pPr>
              <w:widowControl w:val="0"/>
              <w:tabs>
                <w:tab w:val="left" w:pos="770"/>
              </w:tabs>
              <w:autoSpaceDE w:val="0"/>
              <w:autoSpaceDN w:val="0"/>
              <w:adjustRightInd w:val="0"/>
              <w:jc w:val="center"/>
              <w:rPr>
                <w:sz w:val="22"/>
                <w:szCs w:val="22"/>
              </w:rPr>
            </w:pPr>
            <w:r w:rsidRPr="0034013F">
              <w:rPr>
                <w:sz w:val="22"/>
                <w:szCs w:val="22"/>
              </w:rPr>
              <w:t>13,5</w:t>
            </w:r>
          </w:p>
        </w:tc>
      </w:tr>
      <w:tr w:rsidR="001A7231" w:rsidRPr="0034013F" w:rsidTr="00864453">
        <w:trPr>
          <w:trHeight w:val="934"/>
        </w:trPr>
        <w:tc>
          <w:tcPr>
            <w:tcW w:w="2688" w:type="dxa"/>
          </w:tcPr>
          <w:p w:rsidR="00B6092D" w:rsidRPr="0034013F" w:rsidRDefault="00B6092D" w:rsidP="0034013F">
            <w:pPr>
              <w:widowControl w:val="0"/>
              <w:tabs>
                <w:tab w:val="left" w:pos="770"/>
              </w:tabs>
              <w:autoSpaceDE w:val="0"/>
              <w:autoSpaceDN w:val="0"/>
              <w:adjustRightInd w:val="0"/>
              <w:rPr>
                <w:sz w:val="22"/>
                <w:szCs w:val="22"/>
              </w:rPr>
            </w:pPr>
          </w:p>
        </w:tc>
        <w:tc>
          <w:tcPr>
            <w:tcW w:w="3381" w:type="dxa"/>
          </w:tcPr>
          <w:p w:rsidR="00B6092D" w:rsidRPr="0034013F" w:rsidRDefault="00B6092D" w:rsidP="0034013F">
            <w:pPr>
              <w:widowControl w:val="0"/>
              <w:tabs>
                <w:tab w:val="left" w:pos="770"/>
              </w:tabs>
              <w:autoSpaceDE w:val="0"/>
              <w:autoSpaceDN w:val="0"/>
              <w:adjustRightInd w:val="0"/>
              <w:rPr>
                <w:bCs/>
                <w:sz w:val="22"/>
                <w:szCs w:val="22"/>
              </w:rPr>
            </w:pPr>
            <w:r w:rsidRPr="0034013F">
              <w:rPr>
                <w:bCs/>
                <w:sz w:val="22"/>
                <w:szCs w:val="22"/>
              </w:rPr>
              <w:t>Фундамент: ленточны</w:t>
            </w:r>
            <w:r w:rsidR="00584086" w:rsidRPr="0034013F">
              <w:rPr>
                <w:bCs/>
                <w:sz w:val="22"/>
                <w:szCs w:val="22"/>
              </w:rPr>
              <w:t>й</w:t>
            </w:r>
            <w:r w:rsidRPr="0034013F">
              <w:rPr>
                <w:bCs/>
                <w:sz w:val="22"/>
                <w:szCs w:val="22"/>
              </w:rPr>
              <w:t xml:space="preserve"> бутобетонны</w:t>
            </w:r>
            <w:r w:rsidR="00584086" w:rsidRPr="0034013F">
              <w:rPr>
                <w:bCs/>
                <w:sz w:val="22"/>
                <w:szCs w:val="22"/>
              </w:rPr>
              <w:t>й</w:t>
            </w:r>
          </w:p>
          <w:p w:rsidR="00B6092D" w:rsidRPr="0034013F" w:rsidRDefault="00B6092D" w:rsidP="0034013F">
            <w:pPr>
              <w:widowControl w:val="0"/>
              <w:tabs>
                <w:tab w:val="left" w:pos="770"/>
              </w:tabs>
              <w:autoSpaceDE w:val="0"/>
              <w:autoSpaceDN w:val="0"/>
              <w:adjustRightInd w:val="0"/>
              <w:rPr>
                <w:bCs/>
                <w:sz w:val="22"/>
                <w:szCs w:val="22"/>
              </w:rPr>
            </w:pPr>
          </w:p>
        </w:tc>
        <w:tc>
          <w:tcPr>
            <w:tcW w:w="1568" w:type="dxa"/>
          </w:tcPr>
          <w:p w:rsidR="00B6092D" w:rsidRPr="0034013F" w:rsidRDefault="00B6092D" w:rsidP="0034013F">
            <w:pPr>
              <w:rPr>
                <w:sz w:val="22"/>
                <w:szCs w:val="22"/>
              </w:rPr>
            </w:pPr>
            <w:r w:rsidRPr="0034013F">
              <w:rPr>
                <w:sz w:val="22"/>
                <w:szCs w:val="22"/>
              </w:rPr>
              <w:t>м2</w:t>
            </w:r>
          </w:p>
          <w:p w:rsidR="00B6092D" w:rsidRPr="0034013F" w:rsidRDefault="00B6092D" w:rsidP="0034013F">
            <w:pPr>
              <w:rPr>
                <w:sz w:val="22"/>
                <w:szCs w:val="22"/>
              </w:rPr>
            </w:pPr>
          </w:p>
        </w:tc>
        <w:tc>
          <w:tcPr>
            <w:tcW w:w="1941" w:type="dxa"/>
          </w:tcPr>
          <w:p w:rsidR="00B6092D" w:rsidRPr="0034013F" w:rsidRDefault="00276AE6" w:rsidP="0034013F">
            <w:pPr>
              <w:rPr>
                <w:sz w:val="22"/>
                <w:szCs w:val="22"/>
              </w:rPr>
            </w:pPr>
            <w:r w:rsidRPr="0034013F">
              <w:rPr>
                <w:sz w:val="22"/>
                <w:szCs w:val="22"/>
              </w:rPr>
              <w:t>85,74</w:t>
            </w:r>
          </w:p>
          <w:p w:rsidR="00276AE6" w:rsidRPr="0034013F" w:rsidRDefault="00276AE6" w:rsidP="0034013F">
            <w:pPr>
              <w:rPr>
                <w:sz w:val="22"/>
                <w:szCs w:val="22"/>
              </w:rPr>
            </w:pPr>
          </w:p>
        </w:tc>
      </w:tr>
      <w:tr w:rsidR="001A7231" w:rsidRPr="0034013F" w:rsidTr="00C85713">
        <w:trPr>
          <w:trHeight w:val="135"/>
        </w:trPr>
        <w:tc>
          <w:tcPr>
            <w:tcW w:w="2688" w:type="dxa"/>
          </w:tcPr>
          <w:p w:rsidR="00864453" w:rsidRPr="0034013F" w:rsidRDefault="00864453" w:rsidP="0034013F">
            <w:pPr>
              <w:rPr>
                <w:sz w:val="22"/>
                <w:szCs w:val="22"/>
              </w:rPr>
            </w:pPr>
            <w:r w:rsidRPr="0034013F">
              <w:rPr>
                <w:sz w:val="22"/>
                <w:szCs w:val="22"/>
              </w:rPr>
              <w:t xml:space="preserve"> Здание модельной мастерской литейной (01-066)</w:t>
            </w:r>
          </w:p>
          <w:p w:rsidR="00864453" w:rsidRPr="0034013F" w:rsidRDefault="00864453" w:rsidP="0034013F">
            <w:pPr>
              <w:rPr>
                <w:sz w:val="22"/>
                <w:szCs w:val="22"/>
              </w:rPr>
            </w:pPr>
          </w:p>
        </w:tc>
        <w:tc>
          <w:tcPr>
            <w:tcW w:w="3381" w:type="dxa"/>
          </w:tcPr>
          <w:p w:rsidR="00864453" w:rsidRPr="0034013F" w:rsidRDefault="00864453" w:rsidP="0034013F">
            <w:pPr>
              <w:rPr>
                <w:sz w:val="22"/>
                <w:szCs w:val="22"/>
              </w:rPr>
            </w:pPr>
            <w:r w:rsidRPr="0034013F">
              <w:rPr>
                <w:sz w:val="22"/>
                <w:szCs w:val="22"/>
              </w:rPr>
              <w:t>Здание модельной мастерской литейной</w:t>
            </w:r>
          </w:p>
        </w:tc>
        <w:tc>
          <w:tcPr>
            <w:tcW w:w="1568" w:type="dxa"/>
          </w:tcPr>
          <w:p w:rsidR="00864453" w:rsidRPr="0034013F" w:rsidRDefault="00864453" w:rsidP="0034013F">
            <w:pPr>
              <w:rPr>
                <w:sz w:val="22"/>
                <w:szCs w:val="22"/>
              </w:rPr>
            </w:pPr>
            <w:r w:rsidRPr="0034013F">
              <w:rPr>
                <w:sz w:val="22"/>
                <w:szCs w:val="22"/>
              </w:rPr>
              <w:t>м3</w:t>
            </w:r>
          </w:p>
        </w:tc>
        <w:tc>
          <w:tcPr>
            <w:tcW w:w="1941" w:type="dxa"/>
          </w:tcPr>
          <w:p w:rsidR="00864453" w:rsidRPr="0034013F" w:rsidRDefault="00864453" w:rsidP="0034013F">
            <w:pPr>
              <w:rPr>
                <w:sz w:val="22"/>
                <w:szCs w:val="22"/>
              </w:rPr>
            </w:pPr>
            <w:r w:rsidRPr="0034013F">
              <w:rPr>
                <w:sz w:val="22"/>
                <w:szCs w:val="22"/>
              </w:rPr>
              <w:t>1017,46 (строительный объём здания)</w:t>
            </w:r>
          </w:p>
          <w:p w:rsidR="00864453" w:rsidRPr="0034013F" w:rsidRDefault="00864453" w:rsidP="0034013F">
            <w:pPr>
              <w:rPr>
                <w:sz w:val="22"/>
                <w:szCs w:val="22"/>
              </w:rPr>
            </w:pPr>
          </w:p>
        </w:tc>
      </w:tr>
      <w:tr w:rsidR="001A7231" w:rsidRPr="0034013F" w:rsidTr="00C85713">
        <w:trPr>
          <w:trHeight w:val="135"/>
        </w:trPr>
        <w:tc>
          <w:tcPr>
            <w:tcW w:w="2688" w:type="dxa"/>
          </w:tcPr>
          <w:p w:rsidR="00864453" w:rsidRPr="0034013F" w:rsidRDefault="00864453" w:rsidP="0034013F">
            <w:pPr>
              <w:widowControl w:val="0"/>
              <w:tabs>
                <w:tab w:val="left" w:pos="770"/>
              </w:tabs>
              <w:autoSpaceDE w:val="0"/>
              <w:autoSpaceDN w:val="0"/>
              <w:adjustRightInd w:val="0"/>
              <w:rPr>
                <w:sz w:val="22"/>
                <w:szCs w:val="22"/>
              </w:rPr>
            </w:pPr>
          </w:p>
        </w:tc>
        <w:tc>
          <w:tcPr>
            <w:tcW w:w="3381" w:type="dxa"/>
          </w:tcPr>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Ограждающие конструкции стены кирпичные (за вычетом проемов)</w:t>
            </w:r>
          </w:p>
        </w:tc>
        <w:tc>
          <w:tcPr>
            <w:tcW w:w="1568" w:type="dxa"/>
          </w:tcPr>
          <w:p w:rsidR="00864453" w:rsidRPr="0034013F" w:rsidRDefault="00864453"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864453" w:rsidRPr="0034013F" w:rsidRDefault="00535430" w:rsidP="0034013F">
            <w:pPr>
              <w:widowControl w:val="0"/>
              <w:tabs>
                <w:tab w:val="left" w:pos="770"/>
              </w:tabs>
              <w:autoSpaceDE w:val="0"/>
              <w:autoSpaceDN w:val="0"/>
              <w:adjustRightInd w:val="0"/>
              <w:jc w:val="center"/>
              <w:rPr>
                <w:sz w:val="22"/>
                <w:szCs w:val="22"/>
              </w:rPr>
            </w:pPr>
            <w:r w:rsidRPr="0034013F">
              <w:rPr>
                <w:sz w:val="22"/>
                <w:szCs w:val="22"/>
              </w:rPr>
              <w:t>300,81</w:t>
            </w:r>
          </w:p>
        </w:tc>
      </w:tr>
      <w:tr w:rsidR="001A7231" w:rsidRPr="0034013F" w:rsidTr="00C85713">
        <w:trPr>
          <w:trHeight w:val="135"/>
        </w:trPr>
        <w:tc>
          <w:tcPr>
            <w:tcW w:w="2688" w:type="dxa"/>
          </w:tcPr>
          <w:p w:rsidR="00864453" w:rsidRPr="0034013F" w:rsidRDefault="00864453" w:rsidP="0034013F">
            <w:pPr>
              <w:widowControl w:val="0"/>
              <w:tabs>
                <w:tab w:val="left" w:pos="770"/>
              </w:tabs>
              <w:autoSpaceDE w:val="0"/>
              <w:autoSpaceDN w:val="0"/>
              <w:adjustRightInd w:val="0"/>
              <w:rPr>
                <w:sz w:val="22"/>
                <w:szCs w:val="22"/>
              </w:rPr>
            </w:pPr>
          </w:p>
        </w:tc>
        <w:tc>
          <w:tcPr>
            <w:tcW w:w="3381" w:type="dxa"/>
          </w:tcPr>
          <w:p w:rsidR="00864453" w:rsidRPr="0034013F" w:rsidRDefault="00864453" w:rsidP="0034013F">
            <w:pPr>
              <w:widowControl w:val="0"/>
              <w:tabs>
                <w:tab w:val="left" w:pos="770"/>
              </w:tabs>
              <w:autoSpaceDE w:val="0"/>
              <w:autoSpaceDN w:val="0"/>
              <w:adjustRightInd w:val="0"/>
              <w:rPr>
                <w:sz w:val="22"/>
                <w:szCs w:val="22"/>
              </w:rPr>
            </w:pPr>
            <w:r w:rsidRPr="0034013F">
              <w:rPr>
                <w:bCs/>
                <w:sz w:val="22"/>
                <w:szCs w:val="22"/>
              </w:rPr>
              <w:t>Покрытие: деревянное</w:t>
            </w:r>
            <w:r w:rsidRPr="0034013F">
              <w:rPr>
                <w:sz w:val="22"/>
                <w:szCs w:val="22"/>
              </w:rPr>
              <w:t xml:space="preserve"> </w:t>
            </w:r>
          </w:p>
        </w:tc>
        <w:tc>
          <w:tcPr>
            <w:tcW w:w="1568" w:type="dxa"/>
          </w:tcPr>
          <w:p w:rsidR="00864453" w:rsidRPr="0034013F" w:rsidRDefault="00864453"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864453" w:rsidRPr="0034013F" w:rsidRDefault="00535430" w:rsidP="0034013F">
            <w:pPr>
              <w:widowControl w:val="0"/>
              <w:tabs>
                <w:tab w:val="left" w:pos="770"/>
              </w:tabs>
              <w:autoSpaceDE w:val="0"/>
              <w:autoSpaceDN w:val="0"/>
              <w:adjustRightInd w:val="0"/>
              <w:jc w:val="center"/>
              <w:rPr>
                <w:sz w:val="22"/>
                <w:szCs w:val="22"/>
              </w:rPr>
            </w:pPr>
            <w:r w:rsidRPr="0034013F">
              <w:rPr>
                <w:sz w:val="22"/>
                <w:szCs w:val="22"/>
              </w:rPr>
              <w:t>150,7</w:t>
            </w:r>
          </w:p>
        </w:tc>
      </w:tr>
      <w:tr w:rsidR="001A7231" w:rsidRPr="0034013F" w:rsidTr="00C85713">
        <w:trPr>
          <w:trHeight w:val="135"/>
        </w:trPr>
        <w:tc>
          <w:tcPr>
            <w:tcW w:w="2688" w:type="dxa"/>
          </w:tcPr>
          <w:p w:rsidR="00864453" w:rsidRPr="0034013F" w:rsidRDefault="00864453" w:rsidP="0034013F">
            <w:pPr>
              <w:widowControl w:val="0"/>
              <w:tabs>
                <w:tab w:val="left" w:pos="770"/>
              </w:tabs>
              <w:autoSpaceDE w:val="0"/>
              <w:autoSpaceDN w:val="0"/>
              <w:adjustRightInd w:val="0"/>
              <w:rPr>
                <w:sz w:val="22"/>
                <w:szCs w:val="22"/>
              </w:rPr>
            </w:pPr>
          </w:p>
        </w:tc>
        <w:tc>
          <w:tcPr>
            <w:tcW w:w="3381" w:type="dxa"/>
          </w:tcPr>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Кровля:</w:t>
            </w:r>
          </w:p>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Металлический лист</w:t>
            </w:r>
          </w:p>
        </w:tc>
        <w:tc>
          <w:tcPr>
            <w:tcW w:w="1568" w:type="dxa"/>
          </w:tcPr>
          <w:p w:rsidR="00864453" w:rsidRPr="0034013F" w:rsidRDefault="00864453"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864453" w:rsidRPr="0034013F" w:rsidRDefault="00535430" w:rsidP="0034013F">
            <w:pPr>
              <w:widowControl w:val="0"/>
              <w:tabs>
                <w:tab w:val="left" w:pos="770"/>
              </w:tabs>
              <w:autoSpaceDE w:val="0"/>
              <w:autoSpaceDN w:val="0"/>
              <w:adjustRightInd w:val="0"/>
              <w:jc w:val="center"/>
              <w:rPr>
                <w:sz w:val="22"/>
                <w:szCs w:val="22"/>
              </w:rPr>
            </w:pPr>
            <w:r w:rsidRPr="0034013F">
              <w:rPr>
                <w:sz w:val="22"/>
                <w:szCs w:val="22"/>
              </w:rPr>
              <w:t>240</w:t>
            </w:r>
          </w:p>
        </w:tc>
      </w:tr>
      <w:tr w:rsidR="001A7231" w:rsidRPr="0034013F" w:rsidTr="00C85713">
        <w:trPr>
          <w:trHeight w:val="135"/>
        </w:trPr>
        <w:tc>
          <w:tcPr>
            <w:tcW w:w="2688" w:type="dxa"/>
          </w:tcPr>
          <w:p w:rsidR="00864453" w:rsidRPr="0034013F" w:rsidRDefault="00864453" w:rsidP="0034013F">
            <w:pPr>
              <w:widowControl w:val="0"/>
              <w:tabs>
                <w:tab w:val="left" w:pos="770"/>
              </w:tabs>
              <w:autoSpaceDE w:val="0"/>
              <w:autoSpaceDN w:val="0"/>
              <w:adjustRightInd w:val="0"/>
              <w:rPr>
                <w:sz w:val="22"/>
                <w:szCs w:val="22"/>
              </w:rPr>
            </w:pPr>
          </w:p>
        </w:tc>
        <w:tc>
          <w:tcPr>
            <w:tcW w:w="3381" w:type="dxa"/>
          </w:tcPr>
          <w:p w:rsidR="00864453" w:rsidRPr="0034013F" w:rsidRDefault="00864453" w:rsidP="0034013F">
            <w:pPr>
              <w:widowControl w:val="0"/>
              <w:tabs>
                <w:tab w:val="left" w:pos="770"/>
              </w:tabs>
              <w:autoSpaceDE w:val="0"/>
              <w:autoSpaceDN w:val="0"/>
              <w:adjustRightInd w:val="0"/>
              <w:rPr>
                <w:sz w:val="22"/>
                <w:szCs w:val="22"/>
              </w:rPr>
            </w:pPr>
            <w:r w:rsidRPr="0034013F">
              <w:rPr>
                <w:bCs/>
                <w:sz w:val="22"/>
                <w:szCs w:val="22"/>
              </w:rPr>
              <w:t>Несущие конструкции покрытия: фермы деревянные</w:t>
            </w:r>
          </w:p>
        </w:tc>
        <w:tc>
          <w:tcPr>
            <w:tcW w:w="1568" w:type="dxa"/>
          </w:tcPr>
          <w:p w:rsidR="00864453" w:rsidRPr="0034013F" w:rsidRDefault="00864453"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864453"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20</w:t>
            </w:r>
          </w:p>
          <w:p w:rsidR="009F1BA9" w:rsidRPr="0034013F" w:rsidRDefault="009F1BA9" w:rsidP="0034013F">
            <w:pPr>
              <w:widowControl w:val="0"/>
              <w:tabs>
                <w:tab w:val="left" w:pos="770"/>
              </w:tabs>
              <w:autoSpaceDE w:val="0"/>
              <w:autoSpaceDN w:val="0"/>
              <w:adjustRightInd w:val="0"/>
              <w:jc w:val="center"/>
              <w:rPr>
                <w:sz w:val="22"/>
                <w:szCs w:val="22"/>
              </w:rPr>
            </w:pPr>
          </w:p>
        </w:tc>
      </w:tr>
      <w:tr w:rsidR="001A7231" w:rsidRPr="0034013F" w:rsidTr="00C85713">
        <w:trPr>
          <w:trHeight w:val="135"/>
        </w:trPr>
        <w:tc>
          <w:tcPr>
            <w:tcW w:w="2688" w:type="dxa"/>
          </w:tcPr>
          <w:p w:rsidR="00864453" w:rsidRPr="0034013F" w:rsidRDefault="00864453" w:rsidP="0034013F">
            <w:pPr>
              <w:widowControl w:val="0"/>
              <w:tabs>
                <w:tab w:val="left" w:pos="770"/>
              </w:tabs>
              <w:autoSpaceDE w:val="0"/>
              <w:autoSpaceDN w:val="0"/>
              <w:adjustRightInd w:val="0"/>
              <w:rPr>
                <w:sz w:val="22"/>
                <w:szCs w:val="22"/>
              </w:rPr>
            </w:pPr>
          </w:p>
        </w:tc>
        <w:tc>
          <w:tcPr>
            <w:tcW w:w="3381" w:type="dxa"/>
          </w:tcPr>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Колонны кирпичные 540*670</w:t>
            </w:r>
          </w:p>
        </w:tc>
        <w:tc>
          <w:tcPr>
            <w:tcW w:w="1568" w:type="dxa"/>
          </w:tcPr>
          <w:p w:rsidR="00864453" w:rsidRPr="0034013F" w:rsidRDefault="00864453"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864453"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8</w:t>
            </w:r>
          </w:p>
        </w:tc>
      </w:tr>
      <w:tr w:rsidR="001A7231" w:rsidRPr="0034013F" w:rsidTr="00C85713">
        <w:trPr>
          <w:trHeight w:val="135"/>
        </w:trPr>
        <w:tc>
          <w:tcPr>
            <w:tcW w:w="2688" w:type="dxa"/>
          </w:tcPr>
          <w:p w:rsidR="00864453" w:rsidRPr="0034013F" w:rsidRDefault="00864453" w:rsidP="0034013F">
            <w:pPr>
              <w:widowControl w:val="0"/>
              <w:tabs>
                <w:tab w:val="left" w:pos="770"/>
              </w:tabs>
              <w:autoSpaceDE w:val="0"/>
              <w:autoSpaceDN w:val="0"/>
              <w:adjustRightInd w:val="0"/>
              <w:rPr>
                <w:sz w:val="22"/>
                <w:szCs w:val="22"/>
              </w:rPr>
            </w:pPr>
          </w:p>
        </w:tc>
        <w:tc>
          <w:tcPr>
            <w:tcW w:w="3381" w:type="dxa"/>
          </w:tcPr>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Полы: цементные,</w:t>
            </w:r>
          </w:p>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дощатые</w:t>
            </w:r>
          </w:p>
        </w:tc>
        <w:tc>
          <w:tcPr>
            <w:tcW w:w="1568" w:type="dxa"/>
          </w:tcPr>
          <w:p w:rsidR="00864453" w:rsidRPr="0034013F" w:rsidRDefault="00864453"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864453" w:rsidRPr="0034013F" w:rsidRDefault="00535430" w:rsidP="0034013F">
            <w:pPr>
              <w:widowControl w:val="0"/>
              <w:tabs>
                <w:tab w:val="left" w:pos="770"/>
              </w:tabs>
              <w:autoSpaceDE w:val="0"/>
              <w:autoSpaceDN w:val="0"/>
              <w:adjustRightInd w:val="0"/>
              <w:jc w:val="center"/>
              <w:rPr>
                <w:sz w:val="22"/>
                <w:szCs w:val="22"/>
              </w:rPr>
            </w:pPr>
            <w:r w:rsidRPr="0034013F">
              <w:rPr>
                <w:sz w:val="22"/>
                <w:szCs w:val="22"/>
              </w:rPr>
              <w:t>30,95</w:t>
            </w:r>
          </w:p>
          <w:p w:rsidR="00864453" w:rsidRPr="0034013F" w:rsidRDefault="00535430" w:rsidP="0034013F">
            <w:pPr>
              <w:widowControl w:val="0"/>
              <w:tabs>
                <w:tab w:val="left" w:pos="770"/>
              </w:tabs>
              <w:autoSpaceDE w:val="0"/>
              <w:autoSpaceDN w:val="0"/>
              <w:adjustRightInd w:val="0"/>
              <w:jc w:val="center"/>
              <w:rPr>
                <w:sz w:val="22"/>
                <w:szCs w:val="22"/>
              </w:rPr>
            </w:pPr>
            <w:r w:rsidRPr="0034013F">
              <w:rPr>
                <w:sz w:val="22"/>
                <w:szCs w:val="22"/>
              </w:rPr>
              <w:t>119,75</w:t>
            </w:r>
          </w:p>
        </w:tc>
      </w:tr>
      <w:tr w:rsidR="001A7231" w:rsidRPr="0034013F" w:rsidTr="00C85713">
        <w:trPr>
          <w:trHeight w:val="135"/>
        </w:trPr>
        <w:tc>
          <w:tcPr>
            <w:tcW w:w="2688" w:type="dxa"/>
          </w:tcPr>
          <w:p w:rsidR="00864453" w:rsidRPr="0034013F" w:rsidRDefault="00864453" w:rsidP="0034013F">
            <w:pPr>
              <w:widowControl w:val="0"/>
              <w:tabs>
                <w:tab w:val="left" w:pos="770"/>
              </w:tabs>
              <w:autoSpaceDE w:val="0"/>
              <w:autoSpaceDN w:val="0"/>
              <w:adjustRightInd w:val="0"/>
              <w:rPr>
                <w:sz w:val="22"/>
                <w:szCs w:val="22"/>
              </w:rPr>
            </w:pPr>
          </w:p>
        </w:tc>
        <w:tc>
          <w:tcPr>
            <w:tcW w:w="3381" w:type="dxa"/>
          </w:tcPr>
          <w:p w:rsidR="00864453" w:rsidRPr="0034013F" w:rsidRDefault="00864453" w:rsidP="0034013F">
            <w:pPr>
              <w:widowControl w:val="0"/>
              <w:tabs>
                <w:tab w:val="left" w:pos="770"/>
              </w:tabs>
              <w:autoSpaceDE w:val="0"/>
              <w:autoSpaceDN w:val="0"/>
              <w:adjustRightInd w:val="0"/>
              <w:rPr>
                <w:bCs/>
                <w:sz w:val="22"/>
                <w:szCs w:val="22"/>
              </w:rPr>
            </w:pPr>
            <w:r w:rsidRPr="0034013F">
              <w:rPr>
                <w:bCs/>
                <w:sz w:val="22"/>
                <w:szCs w:val="22"/>
              </w:rPr>
              <w:t>Фундамент: ленточны</w:t>
            </w:r>
            <w:r w:rsidR="00584086" w:rsidRPr="0034013F">
              <w:rPr>
                <w:bCs/>
                <w:sz w:val="22"/>
                <w:szCs w:val="22"/>
              </w:rPr>
              <w:t xml:space="preserve">й </w:t>
            </w:r>
            <w:r w:rsidRPr="0034013F">
              <w:rPr>
                <w:bCs/>
                <w:sz w:val="22"/>
                <w:szCs w:val="22"/>
              </w:rPr>
              <w:t>бутобетонны</w:t>
            </w:r>
            <w:r w:rsidR="00584086" w:rsidRPr="0034013F">
              <w:rPr>
                <w:bCs/>
                <w:sz w:val="22"/>
                <w:szCs w:val="22"/>
              </w:rPr>
              <w:t>й</w:t>
            </w:r>
          </w:p>
          <w:p w:rsidR="00864453" w:rsidRPr="0034013F" w:rsidRDefault="00864453" w:rsidP="0034013F">
            <w:pPr>
              <w:widowControl w:val="0"/>
              <w:tabs>
                <w:tab w:val="left" w:pos="770"/>
              </w:tabs>
              <w:autoSpaceDE w:val="0"/>
              <w:autoSpaceDN w:val="0"/>
              <w:adjustRightInd w:val="0"/>
              <w:rPr>
                <w:bCs/>
                <w:sz w:val="22"/>
                <w:szCs w:val="22"/>
              </w:rPr>
            </w:pPr>
          </w:p>
        </w:tc>
        <w:tc>
          <w:tcPr>
            <w:tcW w:w="1568" w:type="dxa"/>
          </w:tcPr>
          <w:p w:rsidR="00864453" w:rsidRPr="0034013F" w:rsidRDefault="00864453" w:rsidP="0034013F">
            <w:pPr>
              <w:rPr>
                <w:sz w:val="22"/>
                <w:szCs w:val="22"/>
              </w:rPr>
            </w:pPr>
            <w:r w:rsidRPr="0034013F">
              <w:rPr>
                <w:sz w:val="22"/>
                <w:szCs w:val="22"/>
              </w:rPr>
              <w:t>м2</w:t>
            </w:r>
          </w:p>
          <w:p w:rsidR="00864453" w:rsidRPr="0034013F" w:rsidRDefault="00864453" w:rsidP="0034013F">
            <w:pPr>
              <w:rPr>
                <w:sz w:val="22"/>
                <w:szCs w:val="22"/>
              </w:rPr>
            </w:pPr>
          </w:p>
        </w:tc>
        <w:tc>
          <w:tcPr>
            <w:tcW w:w="1941" w:type="dxa"/>
          </w:tcPr>
          <w:p w:rsidR="00864453" w:rsidRPr="0034013F" w:rsidRDefault="009F1BA9" w:rsidP="0034013F">
            <w:pPr>
              <w:rPr>
                <w:sz w:val="22"/>
                <w:szCs w:val="22"/>
              </w:rPr>
            </w:pPr>
            <w:r w:rsidRPr="0034013F">
              <w:rPr>
                <w:sz w:val="22"/>
                <w:szCs w:val="22"/>
              </w:rPr>
              <w:t>80,74</w:t>
            </w:r>
          </w:p>
          <w:p w:rsidR="009F1BA9" w:rsidRPr="0034013F" w:rsidRDefault="009F1BA9" w:rsidP="0034013F">
            <w:pPr>
              <w:rPr>
                <w:sz w:val="22"/>
                <w:szCs w:val="22"/>
              </w:rPr>
            </w:pPr>
          </w:p>
          <w:p w:rsidR="00864453" w:rsidRPr="0034013F" w:rsidRDefault="00864453" w:rsidP="0034013F">
            <w:pPr>
              <w:rPr>
                <w:sz w:val="22"/>
                <w:szCs w:val="22"/>
              </w:rPr>
            </w:pPr>
          </w:p>
        </w:tc>
      </w:tr>
      <w:tr w:rsidR="001A7231" w:rsidRPr="0034013F" w:rsidTr="00C85713">
        <w:trPr>
          <w:trHeight w:val="135"/>
        </w:trPr>
        <w:tc>
          <w:tcPr>
            <w:tcW w:w="2688" w:type="dxa"/>
            <w:vMerge w:val="restart"/>
          </w:tcPr>
          <w:p w:rsidR="009F1BA9" w:rsidRPr="0034013F" w:rsidRDefault="009F1BA9" w:rsidP="0034013F">
            <w:pPr>
              <w:rPr>
                <w:sz w:val="22"/>
                <w:szCs w:val="22"/>
              </w:rPr>
            </w:pPr>
            <w:r w:rsidRPr="0034013F">
              <w:rPr>
                <w:sz w:val="22"/>
                <w:szCs w:val="22"/>
              </w:rPr>
              <w:t xml:space="preserve"> Здание ацетиленовой будки (01-061)</w:t>
            </w:r>
          </w:p>
          <w:p w:rsidR="009F1BA9" w:rsidRPr="0034013F" w:rsidRDefault="009F1BA9" w:rsidP="0034013F">
            <w:pPr>
              <w:rPr>
                <w:sz w:val="22"/>
                <w:szCs w:val="22"/>
              </w:rPr>
            </w:pPr>
          </w:p>
        </w:tc>
        <w:tc>
          <w:tcPr>
            <w:tcW w:w="3381" w:type="dxa"/>
          </w:tcPr>
          <w:p w:rsidR="009F1BA9" w:rsidRPr="0034013F" w:rsidRDefault="009F1BA9" w:rsidP="0034013F">
            <w:pPr>
              <w:rPr>
                <w:sz w:val="22"/>
                <w:szCs w:val="22"/>
              </w:rPr>
            </w:pPr>
            <w:r w:rsidRPr="0034013F">
              <w:rPr>
                <w:sz w:val="22"/>
                <w:szCs w:val="22"/>
              </w:rPr>
              <w:t>Здание ацетиленовой будки</w:t>
            </w:r>
          </w:p>
        </w:tc>
        <w:tc>
          <w:tcPr>
            <w:tcW w:w="1568" w:type="dxa"/>
          </w:tcPr>
          <w:p w:rsidR="009F1BA9" w:rsidRPr="0034013F" w:rsidRDefault="009F1BA9" w:rsidP="0034013F">
            <w:pPr>
              <w:rPr>
                <w:sz w:val="22"/>
                <w:szCs w:val="22"/>
              </w:rPr>
            </w:pPr>
            <w:r w:rsidRPr="0034013F">
              <w:rPr>
                <w:sz w:val="22"/>
                <w:szCs w:val="22"/>
              </w:rPr>
              <w:t>м3</w:t>
            </w:r>
          </w:p>
        </w:tc>
        <w:tc>
          <w:tcPr>
            <w:tcW w:w="1941" w:type="dxa"/>
          </w:tcPr>
          <w:p w:rsidR="009F1BA9" w:rsidRPr="0034013F" w:rsidRDefault="009F1BA9" w:rsidP="0034013F">
            <w:pPr>
              <w:rPr>
                <w:sz w:val="22"/>
                <w:szCs w:val="22"/>
              </w:rPr>
            </w:pPr>
            <w:r w:rsidRPr="0034013F">
              <w:rPr>
                <w:sz w:val="22"/>
                <w:szCs w:val="22"/>
              </w:rPr>
              <w:t>165,4 (строительный объём здания)</w:t>
            </w:r>
          </w:p>
          <w:p w:rsidR="009F1BA9" w:rsidRPr="0034013F" w:rsidRDefault="009F1BA9" w:rsidP="0034013F">
            <w:pPr>
              <w:rPr>
                <w:sz w:val="22"/>
                <w:szCs w:val="22"/>
              </w:rPr>
            </w:pPr>
          </w:p>
        </w:tc>
      </w:tr>
      <w:tr w:rsidR="001A7231" w:rsidRPr="0034013F" w:rsidTr="00C85713">
        <w:trPr>
          <w:trHeight w:val="135"/>
        </w:trPr>
        <w:tc>
          <w:tcPr>
            <w:tcW w:w="2688" w:type="dxa"/>
            <w:vMerge/>
          </w:tcPr>
          <w:p w:rsidR="009F1BA9" w:rsidRPr="0034013F" w:rsidRDefault="009F1BA9" w:rsidP="0034013F">
            <w:pPr>
              <w:widowControl w:val="0"/>
              <w:tabs>
                <w:tab w:val="left" w:pos="770"/>
              </w:tabs>
              <w:autoSpaceDE w:val="0"/>
              <w:autoSpaceDN w:val="0"/>
              <w:adjustRightInd w:val="0"/>
              <w:rPr>
                <w:sz w:val="22"/>
                <w:szCs w:val="22"/>
              </w:rPr>
            </w:pPr>
          </w:p>
        </w:tc>
        <w:tc>
          <w:tcPr>
            <w:tcW w:w="3381" w:type="dxa"/>
          </w:tcPr>
          <w:p w:rsidR="009F1BA9" w:rsidRPr="0034013F" w:rsidRDefault="009F1BA9" w:rsidP="0034013F">
            <w:pPr>
              <w:widowControl w:val="0"/>
              <w:tabs>
                <w:tab w:val="left" w:pos="770"/>
              </w:tabs>
              <w:autoSpaceDE w:val="0"/>
              <w:autoSpaceDN w:val="0"/>
              <w:adjustRightInd w:val="0"/>
              <w:rPr>
                <w:sz w:val="22"/>
                <w:szCs w:val="22"/>
              </w:rPr>
            </w:pPr>
            <w:r w:rsidRPr="0034013F">
              <w:rPr>
                <w:bCs/>
                <w:sz w:val="22"/>
                <w:szCs w:val="22"/>
              </w:rPr>
              <w:t xml:space="preserve">Покрытие: </w:t>
            </w:r>
            <w:r w:rsidR="003F4A70" w:rsidRPr="0034013F">
              <w:rPr>
                <w:bCs/>
                <w:sz w:val="22"/>
                <w:szCs w:val="22"/>
              </w:rPr>
              <w:t>деревянное</w:t>
            </w:r>
          </w:p>
        </w:tc>
        <w:tc>
          <w:tcPr>
            <w:tcW w:w="1568"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9F1BA9" w:rsidRPr="0034013F" w:rsidRDefault="003F4A70" w:rsidP="0034013F">
            <w:pPr>
              <w:widowControl w:val="0"/>
              <w:tabs>
                <w:tab w:val="left" w:pos="770"/>
              </w:tabs>
              <w:autoSpaceDE w:val="0"/>
              <w:autoSpaceDN w:val="0"/>
              <w:adjustRightInd w:val="0"/>
              <w:jc w:val="center"/>
              <w:rPr>
                <w:sz w:val="22"/>
                <w:szCs w:val="22"/>
              </w:rPr>
            </w:pPr>
            <w:r w:rsidRPr="0034013F">
              <w:rPr>
                <w:sz w:val="22"/>
                <w:szCs w:val="22"/>
              </w:rPr>
              <w:t>54</w:t>
            </w:r>
          </w:p>
        </w:tc>
      </w:tr>
      <w:tr w:rsidR="001A7231" w:rsidRPr="0034013F" w:rsidTr="00C85713">
        <w:trPr>
          <w:trHeight w:val="135"/>
        </w:trPr>
        <w:tc>
          <w:tcPr>
            <w:tcW w:w="2688" w:type="dxa"/>
            <w:vMerge/>
          </w:tcPr>
          <w:p w:rsidR="009F1BA9" w:rsidRPr="0034013F" w:rsidRDefault="009F1BA9" w:rsidP="0034013F">
            <w:pPr>
              <w:widowControl w:val="0"/>
              <w:tabs>
                <w:tab w:val="left" w:pos="770"/>
              </w:tabs>
              <w:autoSpaceDE w:val="0"/>
              <w:autoSpaceDN w:val="0"/>
              <w:adjustRightInd w:val="0"/>
              <w:rPr>
                <w:sz w:val="22"/>
                <w:szCs w:val="22"/>
              </w:rPr>
            </w:pPr>
          </w:p>
        </w:tc>
        <w:tc>
          <w:tcPr>
            <w:tcW w:w="3381" w:type="dxa"/>
          </w:tcPr>
          <w:p w:rsidR="009F1BA9" w:rsidRPr="0034013F" w:rsidRDefault="009F1BA9" w:rsidP="0034013F">
            <w:pPr>
              <w:widowControl w:val="0"/>
              <w:tabs>
                <w:tab w:val="left" w:pos="770"/>
              </w:tabs>
              <w:autoSpaceDE w:val="0"/>
              <w:autoSpaceDN w:val="0"/>
              <w:adjustRightInd w:val="0"/>
              <w:rPr>
                <w:bCs/>
                <w:sz w:val="22"/>
                <w:szCs w:val="22"/>
              </w:rPr>
            </w:pPr>
            <w:r w:rsidRPr="0034013F">
              <w:rPr>
                <w:bCs/>
                <w:sz w:val="22"/>
                <w:szCs w:val="22"/>
              </w:rPr>
              <w:t>Кровля:</w:t>
            </w:r>
          </w:p>
          <w:p w:rsidR="009F1BA9" w:rsidRPr="0034013F" w:rsidRDefault="009F1BA9" w:rsidP="0034013F">
            <w:pPr>
              <w:widowControl w:val="0"/>
              <w:tabs>
                <w:tab w:val="left" w:pos="770"/>
              </w:tabs>
              <w:autoSpaceDE w:val="0"/>
              <w:autoSpaceDN w:val="0"/>
              <w:adjustRightInd w:val="0"/>
              <w:rPr>
                <w:bCs/>
                <w:sz w:val="22"/>
                <w:szCs w:val="22"/>
              </w:rPr>
            </w:pPr>
            <w:r w:rsidRPr="0034013F">
              <w:rPr>
                <w:bCs/>
                <w:sz w:val="22"/>
                <w:szCs w:val="22"/>
              </w:rPr>
              <w:t xml:space="preserve">утеплитель- </w:t>
            </w:r>
            <w:proofErr w:type="spellStart"/>
            <w:r w:rsidRPr="0034013F">
              <w:rPr>
                <w:bCs/>
                <w:sz w:val="22"/>
                <w:szCs w:val="22"/>
              </w:rPr>
              <w:t>минвата</w:t>
            </w:r>
            <w:proofErr w:type="spellEnd"/>
          </w:p>
          <w:p w:rsidR="009F1BA9" w:rsidRPr="0034013F" w:rsidRDefault="009F1BA9" w:rsidP="0034013F">
            <w:pPr>
              <w:widowControl w:val="0"/>
              <w:tabs>
                <w:tab w:val="left" w:pos="770"/>
              </w:tabs>
              <w:autoSpaceDE w:val="0"/>
              <w:autoSpaceDN w:val="0"/>
              <w:adjustRightInd w:val="0"/>
              <w:rPr>
                <w:bCs/>
                <w:sz w:val="22"/>
                <w:szCs w:val="22"/>
              </w:rPr>
            </w:pPr>
            <w:proofErr w:type="spellStart"/>
            <w:r w:rsidRPr="0034013F">
              <w:rPr>
                <w:bCs/>
                <w:sz w:val="22"/>
                <w:szCs w:val="22"/>
              </w:rPr>
              <w:t>пароизоляция</w:t>
            </w:r>
            <w:proofErr w:type="spellEnd"/>
          </w:p>
          <w:p w:rsidR="009F1BA9" w:rsidRPr="0034013F" w:rsidRDefault="009F1BA9" w:rsidP="0034013F">
            <w:pPr>
              <w:widowControl w:val="0"/>
              <w:tabs>
                <w:tab w:val="left" w:pos="770"/>
              </w:tabs>
              <w:autoSpaceDE w:val="0"/>
              <w:autoSpaceDN w:val="0"/>
              <w:adjustRightInd w:val="0"/>
              <w:rPr>
                <w:sz w:val="22"/>
                <w:szCs w:val="22"/>
              </w:rPr>
            </w:pPr>
            <w:r w:rsidRPr="0034013F">
              <w:rPr>
                <w:bCs/>
                <w:sz w:val="22"/>
                <w:szCs w:val="22"/>
              </w:rPr>
              <w:t xml:space="preserve">шифер  </w:t>
            </w:r>
          </w:p>
        </w:tc>
        <w:tc>
          <w:tcPr>
            <w:tcW w:w="1568"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54</w:t>
            </w:r>
          </w:p>
        </w:tc>
      </w:tr>
      <w:tr w:rsidR="001A7231" w:rsidRPr="0034013F" w:rsidTr="00C85713">
        <w:trPr>
          <w:trHeight w:val="135"/>
        </w:trPr>
        <w:tc>
          <w:tcPr>
            <w:tcW w:w="2688" w:type="dxa"/>
            <w:vMerge/>
          </w:tcPr>
          <w:p w:rsidR="009F1BA9" w:rsidRPr="0034013F" w:rsidRDefault="009F1BA9" w:rsidP="0034013F">
            <w:pPr>
              <w:widowControl w:val="0"/>
              <w:tabs>
                <w:tab w:val="left" w:pos="770"/>
              </w:tabs>
              <w:autoSpaceDE w:val="0"/>
              <w:autoSpaceDN w:val="0"/>
              <w:adjustRightInd w:val="0"/>
              <w:rPr>
                <w:sz w:val="22"/>
                <w:szCs w:val="22"/>
              </w:rPr>
            </w:pPr>
          </w:p>
        </w:tc>
        <w:tc>
          <w:tcPr>
            <w:tcW w:w="3381" w:type="dxa"/>
          </w:tcPr>
          <w:p w:rsidR="009F1BA9" w:rsidRPr="0034013F" w:rsidRDefault="009F1BA9" w:rsidP="0034013F">
            <w:pPr>
              <w:widowControl w:val="0"/>
              <w:tabs>
                <w:tab w:val="left" w:pos="770"/>
              </w:tabs>
              <w:autoSpaceDE w:val="0"/>
              <w:autoSpaceDN w:val="0"/>
              <w:adjustRightInd w:val="0"/>
              <w:rPr>
                <w:bCs/>
                <w:sz w:val="22"/>
                <w:szCs w:val="22"/>
              </w:rPr>
            </w:pPr>
            <w:r w:rsidRPr="0034013F">
              <w:rPr>
                <w:bCs/>
                <w:sz w:val="22"/>
                <w:szCs w:val="22"/>
              </w:rPr>
              <w:t xml:space="preserve">Стеновое ограждение- </w:t>
            </w:r>
            <w:proofErr w:type="spellStart"/>
            <w:r w:rsidRPr="0034013F">
              <w:rPr>
                <w:bCs/>
                <w:sz w:val="22"/>
                <w:szCs w:val="22"/>
              </w:rPr>
              <w:t>пноблоки</w:t>
            </w:r>
            <w:proofErr w:type="spellEnd"/>
            <w:r w:rsidRPr="0034013F">
              <w:rPr>
                <w:bCs/>
                <w:sz w:val="22"/>
                <w:szCs w:val="22"/>
              </w:rPr>
              <w:t xml:space="preserve"> (за вычетом проемов): </w:t>
            </w:r>
          </w:p>
        </w:tc>
        <w:tc>
          <w:tcPr>
            <w:tcW w:w="1568"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89,3</w:t>
            </w:r>
          </w:p>
        </w:tc>
      </w:tr>
      <w:tr w:rsidR="001A7231" w:rsidRPr="0034013F" w:rsidTr="00C85713">
        <w:trPr>
          <w:trHeight w:val="135"/>
        </w:trPr>
        <w:tc>
          <w:tcPr>
            <w:tcW w:w="2688" w:type="dxa"/>
            <w:vMerge/>
          </w:tcPr>
          <w:p w:rsidR="009F1BA9" w:rsidRPr="0034013F" w:rsidRDefault="009F1BA9" w:rsidP="0034013F">
            <w:pPr>
              <w:widowControl w:val="0"/>
              <w:tabs>
                <w:tab w:val="left" w:pos="770"/>
              </w:tabs>
              <w:autoSpaceDE w:val="0"/>
              <w:autoSpaceDN w:val="0"/>
              <w:adjustRightInd w:val="0"/>
              <w:rPr>
                <w:sz w:val="22"/>
                <w:szCs w:val="22"/>
              </w:rPr>
            </w:pPr>
          </w:p>
        </w:tc>
        <w:tc>
          <w:tcPr>
            <w:tcW w:w="3381" w:type="dxa"/>
          </w:tcPr>
          <w:p w:rsidR="009F1BA9" w:rsidRPr="0034013F" w:rsidRDefault="009F1BA9" w:rsidP="0034013F">
            <w:pPr>
              <w:widowControl w:val="0"/>
              <w:tabs>
                <w:tab w:val="left" w:pos="770"/>
              </w:tabs>
              <w:autoSpaceDE w:val="0"/>
              <w:autoSpaceDN w:val="0"/>
              <w:adjustRightInd w:val="0"/>
              <w:rPr>
                <w:bCs/>
                <w:sz w:val="22"/>
                <w:szCs w:val="22"/>
              </w:rPr>
            </w:pPr>
            <w:r w:rsidRPr="0034013F">
              <w:rPr>
                <w:bCs/>
                <w:sz w:val="22"/>
                <w:szCs w:val="22"/>
              </w:rPr>
              <w:t xml:space="preserve">Железобетонный фундамент свайный </w:t>
            </w:r>
          </w:p>
        </w:tc>
        <w:tc>
          <w:tcPr>
            <w:tcW w:w="1568"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м3</w:t>
            </w:r>
          </w:p>
        </w:tc>
        <w:tc>
          <w:tcPr>
            <w:tcW w:w="1941" w:type="dxa"/>
          </w:tcPr>
          <w:p w:rsidR="009F1BA9" w:rsidRPr="0034013F" w:rsidRDefault="003F4A70" w:rsidP="0034013F">
            <w:pPr>
              <w:widowControl w:val="0"/>
              <w:tabs>
                <w:tab w:val="left" w:pos="770"/>
              </w:tabs>
              <w:autoSpaceDE w:val="0"/>
              <w:autoSpaceDN w:val="0"/>
              <w:adjustRightInd w:val="0"/>
              <w:jc w:val="center"/>
              <w:rPr>
                <w:sz w:val="22"/>
                <w:szCs w:val="22"/>
              </w:rPr>
            </w:pPr>
            <w:r w:rsidRPr="0034013F">
              <w:rPr>
                <w:sz w:val="22"/>
                <w:szCs w:val="22"/>
              </w:rPr>
              <w:t>11,4</w:t>
            </w:r>
          </w:p>
          <w:p w:rsidR="003F4A70" w:rsidRPr="0034013F" w:rsidRDefault="003F4A70" w:rsidP="0034013F">
            <w:pPr>
              <w:widowControl w:val="0"/>
              <w:tabs>
                <w:tab w:val="left" w:pos="770"/>
              </w:tabs>
              <w:autoSpaceDE w:val="0"/>
              <w:autoSpaceDN w:val="0"/>
              <w:adjustRightInd w:val="0"/>
              <w:jc w:val="center"/>
              <w:rPr>
                <w:sz w:val="22"/>
                <w:szCs w:val="22"/>
              </w:rPr>
            </w:pPr>
          </w:p>
        </w:tc>
      </w:tr>
      <w:tr w:rsidR="001A7231" w:rsidRPr="0034013F" w:rsidTr="00C85713">
        <w:trPr>
          <w:trHeight w:val="135"/>
        </w:trPr>
        <w:tc>
          <w:tcPr>
            <w:tcW w:w="2688" w:type="dxa"/>
            <w:vMerge/>
          </w:tcPr>
          <w:p w:rsidR="009F1BA9" w:rsidRPr="0034013F" w:rsidRDefault="009F1BA9" w:rsidP="0034013F">
            <w:pPr>
              <w:widowControl w:val="0"/>
              <w:tabs>
                <w:tab w:val="left" w:pos="770"/>
              </w:tabs>
              <w:autoSpaceDE w:val="0"/>
              <w:autoSpaceDN w:val="0"/>
              <w:adjustRightInd w:val="0"/>
              <w:rPr>
                <w:sz w:val="22"/>
                <w:szCs w:val="22"/>
              </w:rPr>
            </w:pPr>
          </w:p>
        </w:tc>
        <w:tc>
          <w:tcPr>
            <w:tcW w:w="3381" w:type="dxa"/>
          </w:tcPr>
          <w:p w:rsidR="009F1BA9" w:rsidRPr="0034013F" w:rsidRDefault="009F1BA9" w:rsidP="0034013F">
            <w:pPr>
              <w:widowControl w:val="0"/>
              <w:tabs>
                <w:tab w:val="left" w:pos="770"/>
              </w:tabs>
              <w:autoSpaceDE w:val="0"/>
              <w:autoSpaceDN w:val="0"/>
              <w:adjustRightInd w:val="0"/>
              <w:rPr>
                <w:bCs/>
                <w:sz w:val="22"/>
                <w:szCs w:val="22"/>
              </w:rPr>
            </w:pPr>
            <w:r w:rsidRPr="0034013F">
              <w:rPr>
                <w:bCs/>
                <w:sz w:val="22"/>
                <w:szCs w:val="22"/>
              </w:rPr>
              <w:t>полы: бетонные</w:t>
            </w:r>
          </w:p>
        </w:tc>
        <w:tc>
          <w:tcPr>
            <w:tcW w:w="1568"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45</w:t>
            </w:r>
          </w:p>
        </w:tc>
      </w:tr>
      <w:tr w:rsidR="001A7231" w:rsidRPr="0034013F" w:rsidTr="00C85713">
        <w:trPr>
          <w:trHeight w:val="584"/>
        </w:trPr>
        <w:tc>
          <w:tcPr>
            <w:tcW w:w="2688" w:type="dxa"/>
            <w:vMerge/>
          </w:tcPr>
          <w:p w:rsidR="009F1BA9" w:rsidRPr="0034013F" w:rsidRDefault="009F1BA9" w:rsidP="0034013F">
            <w:pPr>
              <w:widowControl w:val="0"/>
              <w:tabs>
                <w:tab w:val="left" w:pos="770"/>
              </w:tabs>
              <w:autoSpaceDE w:val="0"/>
              <w:autoSpaceDN w:val="0"/>
              <w:adjustRightInd w:val="0"/>
              <w:rPr>
                <w:sz w:val="22"/>
                <w:szCs w:val="22"/>
              </w:rPr>
            </w:pPr>
          </w:p>
        </w:tc>
        <w:tc>
          <w:tcPr>
            <w:tcW w:w="3381" w:type="dxa"/>
          </w:tcPr>
          <w:p w:rsidR="009F1BA9" w:rsidRPr="0034013F" w:rsidRDefault="009F1BA9" w:rsidP="0034013F">
            <w:pPr>
              <w:widowControl w:val="0"/>
              <w:tabs>
                <w:tab w:val="left" w:pos="770"/>
              </w:tabs>
              <w:autoSpaceDE w:val="0"/>
              <w:autoSpaceDN w:val="0"/>
              <w:adjustRightInd w:val="0"/>
              <w:rPr>
                <w:sz w:val="22"/>
                <w:szCs w:val="22"/>
              </w:rPr>
            </w:pPr>
            <w:r w:rsidRPr="0034013F">
              <w:rPr>
                <w:bCs/>
                <w:sz w:val="22"/>
                <w:szCs w:val="22"/>
              </w:rPr>
              <w:t>Деревянные балки покрытия</w:t>
            </w:r>
            <w:r w:rsidRPr="0034013F">
              <w:rPr>
                <w:bCs/>
                <w:sz w:val="22"/>
                <w:szCs w:val="22"/>
              </w:rPr>
              <w:tab/>
            </w:r>
          </w:p>
        </w:tc>
        <w:tc>
          <w:tcPr>
            <w:tcW w:w="1568" w:type="dxa"/>
          </w:tcPr>
          <w:p w:rsidR="009F1BA9" w:rsidRPr="0034013F" w:rsidRDefault="009F1BA9" w:rsidP="0034013F">
            <w:pPr>
              <w:widowControl w:val="0"/>
              <w:tabs>
                <w:tab w:val="left" w:pos="770"/>
              </w:tabs>
              <w:autoSpaceDE w:val="0"/>
              <w:autoSpaceDN w:val="0"/>
              <w:adjustRightInd w:val="0"/>
              <w:jc w:val="center"/>
              <w:rPr>
                <w:sz w:val="22"/>
                <w:szCs w:val="22"/>
              </w:rPr>
            </w:pPr>
            <w:proofErr w:type="spellStart"/>
            <w:r w:rsidRPr="0034013F">
              <w:rPr>
                <w:bCs/>
                <w:sz w:val="22"/>
                <w:szCs w:val="22"/>
              </w:rPr>
              <w:t>шт</w:t>
            </w:r>
            <w:proofErr w:type="spellEnd"/>
          </w:p>
        </w:tc>
        <w:tc>
          <w:tcPr>
            <w:tcW w:w="1941" w:type="dxa"/>
          </w:tcPr>
          <w:p w:rsidR="009F1BA9" w:rsidRPr="0034013F" w:rsidRDefault="003F4A70" w:rsidP="0034013F">
            <w:pPr>
              <w:widowControl w:val="0"/>
              <w:tabs>
                <w:tab w:val="left" w:pos="770"/>
              </w:tabs>
              <w:autoSpaceDE w:val="0"/>
              <w:autoSpaceDN w:val="0"/>
              <w:adjustRightInd w:val="0"/>
              <w:jc w:val="center"/>
              <w:rPr>
                <w:sz w:val="22"/>
                <w:szCs w:val="22"/>
              </w:rPr>
            </w:pPr>
            <w:r w:rsidRPr="0034013F">
              <w:rPr>
                <w:sz w:val="22"/>
                <w:szCs w:val="22"/>
              </w:rPr>
              <w:t>10</w:t>
            </w:r>
          </w:p>
        </w:tc>
      </w:tr>
      <w:tr w:rsidR="001A7231" w:rsidRPr="0034013F" w:rsidTr="00C85713">
        <w:trPr>
          <w:trHeight w:val="135"/>
        </w:trPr>
        <w:tc>
          <w:tcPr>
            <w:tcW w:w="2688" w:type="dxa"/>
            <w:vMerge w:val="restart"/>
          </w:tcPr>
          <w:p w:rsidR="009F1BA9" w:rsidRPr="0034013F" w:rsidRDefault="009F1BA9" w:rsidP="0034013F">
            <w:pPr>
              <w:widowControl w:val="0"/>
              <w:tabs>
                <w:tab w:val="left" w:pos="770"/>
              </w:tabs>
              <w:autoSpaceDE w:val="0"/>
              <w:autoSpaceDN w:val="0"/>
              <w:adjustRightInd w:val="0"/>
              <w:rPr>
                <w:sz w:val="22"/>
                <w:szCs w:val="22"/>
              </w:rPr>
            </w:pPr>
            <w:r w:rsidRPr="0034013F">
              <w:rPr>
                <w:sz w:val="22"/>
                <w:szCs w:val="22"/>
              </w:rPr>
              <w:t xml:space="preserve">Здание </w:t>
            </w:r>
            <w:r w:rsidR="003F4A70" w:rsidRPr="0034013F">
              <w:rPr>
                <w:sz w:val="22"/>
                <w:szCs w:val="22"/>
              </w:rPr>
              <w:t xml:space="preserve">фекальной насосной подземного типа </w:t>
            </w:r>
            <w:r w:rsidRPr="0034013F">
              <w:rPr>
                <w:sz w:val="22"/>
                <w:szCs w:val="22"/>
              </w:rPr>
              <w:t>(01-</w:t>
            </w:r>
            <w:r w:rsidR="003F4A70" w:rsidRPr="0034013F">
              <w:rPr>
                <w:sz w:val="22"/>
                <w:szCs w:val="22"/>
              </w:rPr>
              <w:t>091</w:t>
            </w:r>
            <w:r w:rsidRPr="0034013F">
              <w:rPr>
                <w:sz w:val="22"/>
                <w:szCs w:val="22"/>
              </w:rPr>
              <w:t>)</w:t>
            </w:r>
          </w:p>
        </w:tc>
        <w:tc>
          <w:tcPr>
            <w:tcW w:w="3381" w:type="dxa"/>
          </w:tcPr>
          <w:p w:rsidR="009F1BA9" w:rsidRPr="0034013F" w:rsidRDefault="003F4A70" w:rsidP="0034013F">
            <w:pPr>
              <w:widowControl w:val="0"/>
              <w:tabs>
                <w:tab w:val="left" w:pos="770"/>
              </w:tabs>
              <w:autoSpaceDE w:val="0"/>
              <w:autoSpaceDN w:val="0"/>
              <w:adjustRightInd w:val="0"/>
              <w:rPr>
                <w:sz w:val="22"/>
                <w:szCs w:val="22"/>
              </w:rPr>
            </w:pPr>
            <w:r w:rsidRPr="0034013F">
              <w:rPr>
                <w:sz w:val="22"/>
                <w:szCs w:val="22"/>
              </w:rPr>
              <w:t>Здание фекальной насосной подземного типа</w:t>
            </w:r>
          </w:p>
        </w:tc>
        <w:tc>
          <w:tcPr>
            <w:tcW w:w="1568"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м3</w:t>
            </w:r>
          </w:p>
        </w:tc>
        <w:tc>
          <w:tcPr>
            <w:tcW w:w="1941" w:type="dxa"/>
          </w:tcPr>
          <w:p w:rsidR="009F1BA9" w:rsidRPr="0034013F" w:rsidRDefault="003F4A70" w:rsidP="0034013F">
            <w:pPr>
              <w:widowControl w:val="0"/>
              <w:tabs>
                <w:tab w:val="left" w:pos="770"/>
              </w:tabs>
              <w:autoSpaceDE w:val="0"/>
              <w:autoSpaceDN w:val="0"/>
              <w:adjustRightInd w:val="0"/>
              <w:jc w:val="center"/>
              <w:rPr>
                <w:sz w:val="22"/>
                <w:szCs w:val="22"/>
              </w:rPr>
            </w:pPr>
            <w:r w:rsidRPr="0034013F">
              <w:rPr>
                <w:sz w:val="22"/>
                <w:szCs w:val="22"/>
              </w:rPr>
              <w:t>45,9</w:t>
            </w:r>
          </w:p>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(строительный объём здания)</w:t>
            </w:r>
          </w:p>
        </w:tc>
      </w:tr>
      <w:tr w:rsidR="001A7231" w:rsidRPr="0034013F" w:rsidTr="00C85713">
        <w:trPr>
          <w:trHeight w:val="135"/>
        </w:trPr>
        <w:tc>
          <w:tcPr>
            <w:tcW w:w="2688" w:type="dxa"/>
            <w:vMerge/>
          </w:tcPr>
          <w:p w:rsidR="009F1BA9" w:rsidRPr="0034013F" w:rsidRDefault="009F1BA9" w:rsidP="0034013F">
            <w:pPr>
              <w:widowControl w:val="0"/>
              <w:tabs>
                <w:tab w:val="left" w:pos="770"/>
              </w:tabs>
              <w:autoSpaceDE w:val="0"/>
              <w:autoSpaceDN w:val="0"/>
              <w:adjustRightInd w:val="0"/>
              <w:ind w:firstLine="708"/>
              <w:rPr>
                <w:sz w:val="22"/>
                <w:szCs w:val="22"/>
              </w:rPr>
            </w:pPr>
          </w:p>
        </w:tc>
        <w:tc>
          <w:tcPr>
            <w:tcW w:w="3381" w:type="dxa"/>
          </w:tcPr>
          <w:p w:rsidR="009F1BA9" w:rsidRPr="0034013F" w:rsidRDefault="009F1BA9" w:rsidP="0034013F">
            <w:pPr>
              <w:widowControl w:val="0"/>
              <w:tabs>
                <w:tab w:val="left" w:pos="770"/>
              </w:tabs>
              <w:autoSpaceDE w:val="0"/>
              <w:autoSpaceDN w:val="0"/>
              <w:adjustRightInd w:val="0"/>
              <w:rPr>
                <w:bCs/>
                <w:sz w:val="22"/>
                <w:szCs w:val="22"/>
              </w:rPr>
            </w:pPr>
            <w:r w:rsidRPr="0034013F">
              <w:rPr>
                <w:bCs/>
                <w:sz w:val="22"/>
                <w:szCs w:val="22"/>
              </w:rPr>
              <w:t>Покрытие: железобетонные плиты</w:t>
            </w:r>
          </w:p>
          <w:p w:rsidR="009F1BA9" w:rsidRPr="0034013F" w:rsidRDefault="009F1BA9" w:rsidP="0034013F">
            <w:pPr>
              <w:widowControl w:val="0"/>
              <w:tabs>
                <w:tab w:val="left" w:pos="770"/>
              </w:tabs>
              <w:autoSpaceDE w:val="0"/>
              <w:autoSpaceDN w:val="0"/>
              <w:adjustRightInd w:val="0"/>
              <w:rPr>
                <w:bCs/>
                <w:sz w:val="22"/>
                <w:szCs w:val="22"/>
              </w:rPr>
            </w:pPr>
          </w:p>
        </w:tc>
        <w:tc>
          <w:tcPr>
            <w:tcW w:w="1568"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9F1BA9"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15,3</w:t>
            </w:r>
          </w:p>
        </w:tc>
      </w:tr>
      <w:tr w:rsidR="001A7231" w:rsidRPr="0034013F" w:rsidTr="00C85713">
        <w:trPr>
          <w:trHeight w:val="135"/>
        </w:trPr>
        <w:tc>
          <w:tcPr>
            <w:tcW w:w="2688" w:type="dxa"/>
            <w:vMerge/>
          </w:tcPr>
          <w:p w:rsidR="009F1BA9" w:rsidRPr="0034013F" w:rsidRDefault="009F1BA9" w:rsidP="0034013F">
            <w:pPr>
              <w:widowControl w:val="0"/>
              <w:tabs>
                <w:tab w:val="left" w:pos="770"/>
              </w:tabs>
              <w:autoSpaceDE w:val="0"/>
              <w:autoSpaceDN w:val="0"/>
              <w:adjustRightInd w:val="0"/>
              <w:ind w:firstLine="708"/>
              <w:rPr>
                <w:sz w:val="22"/>
                <w:szCs w:val="22"/>
              </w:rPr>
            </w:pPr>
          </w:p>
        </w:tc>
        <w:tc>
          <w:tcPr>
            <w:tcW w:w="3381" w:type="dxa"/>
          </w:tcPr>
          <w:p w:rsidR="009F1BA9" w:rsidRPr="0034013F" w:rsidRDefault="009F1BA9" w:rsidP="0034013F">
            <w:pPr>
              <w:widowControl w:val="0"/>
              <w:tabs>
                <w:tab w:val="left" w:pos="770"/>
              </w:tabs>
              <w:autoSpaceDE w:val="0"/>
              <w:autoSpaceDN w:val="0"/>
              <w:adjustRightInd w:val="0"/>
              <w:rPr>
                <w:sz w:val="22"/>
                <w:szCs w:val="22"/>
              </w:rPr>
            </w:pPr>
            <w:r w:rsidRPr="0034013F">
              <w:rPr>
                <w:bCs/>
                <w:sz w:val="22"/>
                <w:szCs w:val="22"/>
              </w:rPr>
              <w:t xml:space="preserve">Кровля: </w:t>
            </w:r>
            <w:r w:rsidR="00ED147E" w:rsidRPr="0034013F">
              <w:rPr>
                <w:bCs/>
                <w:sz w:val="22"/>
                <w:szCs w:val="22"/>
              </w:rPr>
              <w:t>шифер</w:t>
            </w:r>
            <w:r w:rsidRPr="0034013F">
              <w:rPr>
                <w:bCs/>
                <w:sz w:val="22"/>
                <w:szCs w:val="22"/>
              </w:rPr>
              <w:t xml:space="preserve">  </w:t>
            </w:r>
          </w:p>
        </w:tc>
        <w:tc>
          <w:tcPr>
            <w:tcW w:w="1568"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9F1BA9"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15,3</w:t>
            </w:r>
          </w:p>
        </w:tc>
      </w:tr>
      <w:tr w:rsidR="001A7231" w:rsidRPr="0034013F" w:rsidTr="00C85713">
        <w:trPr>
          <w:trHeight w:val="135"/>
        </w:trPr>
        <w:tc>
          <w:tcPr>
            <w:tcW w:w="2688" w:type="dxa"/>
            <w:vMerge/>
          </w:tcPr>
          <w:p w:rsidR="009F1BA9" w:rsidRPr="0034013F" w:rsidRDefault="009F1BA9" w:rsidP="0034013F">
            <w:pPr>
              <w:widowControl w:val="0"/>
              <w:tabs>
                <w:tab w:val="left" w:pos="770"/>
              </w:tabs>
              <w:autoSpaceDE w:val="0"/>
              <w:autoSpaceDN w:val="0"/>
              <w:adjustRightInd w:val="0"/>
              <w:ind w:firstLine="708"/>
              <w:rPr>
                <w:sz w:val="22"/>
                <w:szCs w:val="22"/>
              </w:rPr>
            </w:pPr>
          </w:p>
        </w:tc>
        <w:tc>
          <w:tcPr>
            <w:tcW w:w="3381" w:type="dxa"/>
          </w:tcPr>
          <w:p w:rsidR="009F1BA9" w:rsidRPr="0034013F" w:rsidRDefault="009F1BA9" w:rsidP="0034013F">
            <w:pPr>
              <w:widowControl w:val="0"/>
              <w:tabs>
                <w:tab w:val="left" w:pos="770"/>
              </w:tabs>
              <w:autoSpaceDE w:val="0"/>
              <w:autoSpaceDN w:val="0"/>
              <w:adjustRightInd w:val="0"/>
              <w:rPr>
                <w:bCs/>
                <w:sz w:val="22"/>
                <w:szCs w:val="22"/>
              </w:rPr>
            </w:pPr>
            <w:r w:rsidRPr="0034013F">
              <w:rPr>
                <w:bCs/>
                <w:sz w:val="22"/>
                <w:szCs w:val="22"/>
              </w:rPr>
              <w:t>Стеновое ограждение: железобетонные панели (с учетом проемов)</w:t>
            </w:r>
          </w:p>
        </w:tc>
        <w:tc>
          <w:tcPr>
            <w:tcW w:w="1568"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9F1BA9"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48</w:t>
            </w:r>
          </w:p>
          <w:p w:rsidR="009F1BA9" w:rsidRPr="0034013F" w:rsidRDefault="009F1BA9" w:rsidP="0034013F">
            <w:pPr>
              <w:widowControl w:val="0"/>
              <w:tabs>
                <w:tab w:val="left" w:pos="770"/>
              </w:tabs>
              <w:autoSpaceDE w:val="0"/>
              <w:autoSpaceDN w:val="0"/>
              <w:adjustRightInd w:val="0"/>
              <w:jc w:val="center"/>
              <w:rPr>
                <w:sz w:val="22"/>
                <w:szCs w:val="22"/>
              </w:rPr>
            </w:pPr>
          </w:p>
        </w:tc>
      </w:tr>
      <w:tr w:rsidR="001A7231" w:rsidRPr="0034013F" w:rsidTr="00C85713">
        <w:trPr>
          <w:trHeight w:val="135"/>
        </w:trPr>
        <w:tc>
          <w:tcPr>
            <w:tcW w:w="2688" w:type="dxa"/>
            <w:vMerge/>
          </w:tcPr>
          <w:p w:rsidR="009F1BA9" w:rsidRPr="0034013F" w:rsidRDefault="009F1BA9" w:rsidP="0034013F">
            <w:pPr>
              <w:widowControl w:val="0"/>
              <w:tabs>
                <w:tab w:val="left" w:pos="770"/>
              </w:tabs>
              <w:autoSpaceDE w:val="0"/>
              <w:autoSpaceDN w:val="0"/>
              <w:adjustRightInd w:val="0"/>
              <w:ind w:firstLine="708"/>
              <w:rPr>
                <w:sz w:val="22"/>
                <w:szCs w:val="22"/>
              </w:rPr>
            </w:pPr>
          </w:p>
        </w:tc>
        <w:tc>
          <w:tcPr>
            <w:tcW w:w="3381" w:type="dxa"/>
          </w:tcPr>
          <w:p w:rsidR="009F1BA9" w:rsidRPr="0034013F" w:rsidRDefault="009F1BA9" w:rsidP="0034013F">
            <w:pPr>
              <w:widowControl w:val="0"/>
              <w:tabs>
                <w:tab w:val="left" w:pos="770"/>
              </w:tabs>
              <w:autoSpaceDE w:val="0"/>
              <w:autoSpaceDN w:val="0"/>
              <w:adjustRightInd w:val="0"/>
              <w:rPr>
                <w:bCs/>
                <w:sz w:val="22"/>
                <w:szCs w:val="22"/>
              </w:rPr>
            </w:pPr>
            <w:r w:rsidRPr="0034013F">
              <w:rPr>
                <w:bCs/>
                <w:sz w:val="22"/>
                <w:szCs w:val="22"/>
              </w:rPr>
              <w:t>Несущие колонны железобетонные</w:t>
            </w:r>
          </w:p>
        </w:tc>
        <w:tc>
          <w:tcPr>
            <w:tcW w:w="1568" w:type="dxa"/>
          </w:tcPr>
          <w:p w:rsidR="009F1BA9" w:rsidRPr="0034013F" w:rsidRDefault="009F1BA9"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4</w:t>
            </w:r>
          </w:p>
        </w:tc>
      </w:tr>
      <w:tr w:rsidR="001A7231" w:rsidRPr="0034013F" w:rsidTr="00C85713">
        <w:trPr>
          <w:trHeight w:val="135"/>
        </w:trPr>
        <w:tc>
          <w:tcPr>
            <w:tcW w:w="2688" w:type="dxa"/>
            <w:vMerge/>
          </w:tcPr>
          <w:p w:rsidR="009F1BA9" w:rsidRPr="0034013F" w:rsidRDefault="009F1BA9" w:rsidP="0034013F">
            <w:pPr>
              <w:widowControl w:val="0"/>
              <w:tabs>
                <w:tab w:val="left" w:pos="770"/>
              </w:tabs>
              <w:autoSpaceDE w:val="0"/>
              <w:autoSpaceDN w:val="0"/>
              <w:adjustRightInd w:val="0"/>
              <w:ind w:firstLine="708"/>
              <w:rPr>
                <w:sz w:val="22"/>
                <w:szCs w:val="22"/>
              </w:rPr>
            </w:pPr>
          </w:p>
        </w:tc>
        <w:tc>
          <w:tcPr>
            <w:tcW w:w="3381" w:type="dxa"/>
          </w:tcPr>
          <w:p w:rsidR="009F1BA9" w:rsidRPr="0034013F" w:rsidRDefault="009F1BA9" w:rsidP="0034013F">
            <w:pPr>
              <w:widowControl w:val="0"/>
              <w:tabs>
                <w:tab w:val="left" w:pos="770"/>
              </w:tabs>
              <w:autoSpaceDE w:val="0"/>
              <w:autoSpaceDN w:val="0"/>
              <w:adjustRightInd w:val="0"/>
              <w:rPr>
                <w:bCs/>
                <w:sz w:val="22"/>
                <w:szCs w:val="22"/>
              </w:rPr>
            </w:pPr>
            <w:r w:rsidRPr="0034013F">
              <w:rPr>
                <w:bCs/>
                <w:sz w:val="22"/>
                <w:szCs w:val="22"/>
              </w:rPr>
              <w:t>Балки железобетонные</w:t>
            </w:r>
          </w:p>
        </w:tc>
        <w:tc>
          <w:tcPr>
            <w:tcW w:w="1568" w:type="dxa"/>
          </w:tcPr>
          <w:p w:rsidR="009F1BA9" w:rsidRPr="0034013F" w:rsidRDefault="009F1BA9"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4</w:t>
            </w:r>
          </w:p>
        </w:tc>
      </w:tr>
      <w:tr w:rsidR="001A7231" w:rsidRPr="0034013F" w:rsidTr="00C85713">
        <w:trPr>
          <w:trHeight w:val="135"/>
        </w:trPr>
        <w:tc>
          <w:tcPr>
            <w:tcW w:w="2688" w:type="dxa"/>
            <w:vMerge/>
          </w:tcPr>
          <w:p w:rsidR="009F1BA9" w:rsidRPr="0034013F" w:rsidRDefault="009F1BA9" w:rsidP="0034013F">
            <w:pPr>
              <w:widowControl w:val="0"/>
              <w:tabs>
                <w:tab w:val="left" w:pos="770"/>
              </w:tabs>
              <w:autoSpaceDE w:val="0"/>
              <w:autoSpaceDN w:val="0"/>
              <w:adjustRightInd w:val="0"/>
              <w:ind w:firstLine="708"/>
              <w:rPr>
                <w:sz w:val="22"/>
                <w:szCs w:val="22"/>
              </w:rPr>
            </w:pPr>
          </w:p>
        </w:tc>
        <w:tc>
          <w:tcPr>
            <w:tcW w:w="3381" w:type="dxa"/>
          </w:tcPr>
          <w:p w:rsidR="009F1BA9" w:rsidRPr="0034013F" w:rsidRDefault="009F1BA9" w:rsidP="0034013F">
            <w:pPr>
              <w:widowControl w:val="0"/>
              <w:tabs>
                <w:tab w:val="left" w:pos="770"/>
              </w:tabs>
              <w:autoSpaceDE w:val="0"/>
              <w:autoSpaceDN w:val="0"/>
              <w:adjustRightInd w:val="0"/>
              <w:rPr>
                <w:sz w:val="22"/>
                <w:szCs w:val="22"/>
              </w:rPr>
            </w:pPr>
            <w:r w:rsidRPr="0034013F">
              <w:rPr>
                <w:sz w:val="22"/>
                <w:szCs w:val="22"/>
              </w:rPr>
              <w:t>Бетонные полы</w:t>
            </w:r>
          </w:p>
        </w:tc>
        <w:tc>
          <w:tcPr>
            <w:tcW w:w="1568" w:type="dxa"/>
          </w:tcPr>
          <w:p w:rsidR="009F1BA9" w:rsidRPr="0034013F" w:rsidRDefault="009F1BA9"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9F1BA9"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15,3</w:t>
            </w:r>
          </w:p>
        </w:tc>
      </w:tr>
      <w:tr w:rsidR="001A7231" w:rsidRPr="0034013F" w:rsidTr="00C85713">
        <w:trPr>
          <w:trHeight w:val="135"/>
        </w:trPr>
        <w:tc>
          <w:tcPr>
            <w:tcW w:w="2688" w:type="dxa"/>
            <w:vMerge/>
          </w:tcPr>
          <w:p w:rsidR="009F1BA9" w:rsidRPr="0034013F" w:rsidRDefault="009F1BA9" w:rsidP="0034013F">
            <w:pPr>
              <w:widowControl w:val="0"/>
              <w:tabs>
                <w:tab w:val="left" w:pos="770"/>
              </w:tabs>
              <w:autoSpaceDE w:val="0"/>
              <w:autoSpaceDN w:val="0"/>
              <w:adjustRightInd w:val="0"/>
              <w:ind w:firstLine="708"/>
              <w:rPr>
                <w:sz w:val="22"/>
                <w:szCs w:val="22"/>
              </w:rPr>
            </w:pPr>
          </w:p>
        </w:tc>
        <w:tc>
          <w:tcPr>
            <w:tcW w:w="3381" w:type="dxa"/>
          </w:tcPr>
          <w:p w:rsidR="009F1BA9" w:rsidRPr="0034013F" w:rsidRDefault="00ED147E" w:rsidP="0034013F">
            <w:pPr>
              <w:widowControl w:val="0"/>
              <w:tabs>
                <w:tab w:val="left" w:pos="770"/>
              </w:tabs>
              <w:autoSpaceDE w:val="0"/>
              <w:autoSpaceDN w:val="0"/>
              <w:adjustRightInd w:val="0"/>
              <w:rPr>
                <w:sz w:val="22"/>
                <w:szCs w:val="22"/>
              </w:rPr>
            </w:pPr>
            <w:r w:rsidRPr="0034013F">
              <w:rPr>
                <w:sz w:val="22"/>
                <w:szCs w:val="22"/>
              </w:rPr>
              <w:t>Ж/б</w:t>
            </w:r>
            <w:r w:rsidR="009F1BA9" w:rsidRPr="0034013F">
              <w:rPr>
                <w:sz w:val="22"/>
                <w:szCs w:val="22"/>
              </w:rPr>
              <w:t xml:space="preserve"> фундамент</w:t>
            </w:r>
          </w:p>
        </w:tc>
        <w:tc>
          <w:tcPr>
            <w:tcW w:w="1568" w:type="dxa"/>
          </w:tcPr>
          <w:p w:rsidR="009F1BA9"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9F1BA9"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8</w:t>
            </w:r>
          </w:p>
        </w:tc>
      </w:tr>
      <w:tr w:rsidR="001A7231" w:rsidRPr="0034013F" w:rsidTr="00C85713">
        <w:trPr>
          <w:trHeight w:val="135"/>
        </w:trPr>
        <w:tc>
          <w:tcPr>
            <w:tcW w:w="2688" w:type="dxa"/>
            <w:vMerge w:val="restart"/>
          </w:tcPr>
          <w:p w:rsidR="00ED147E" w:rsidRPr="0034013F" w:rsidRDefault="00ED147E" w:rsidP="0034013F">
            <w:pPr>
              <w:widowControl w:val="0"/>
              <w:tabs>
                <w:tab w:val="left" w:pos="770"/>
              </w:tabs>
              <w:autoSpaceDE w:val="0"/>
              <w:autoSpaceDN w:val="0"/>
              <w:adjustRightInd w:val="0"/>
              <w:rPr>
                <w:sz w:val="22"/>
                <w:szCs w:val="22"/>
              </w:rPr>
            </w:pPr>
            <w:r w:rsidRPr="0034013F">
              <w:rPr>
                <w:sz w:val="22"/>
                <w:szCs w:val="22"/>
              </w:rPr>
              <w:t>Здание кислородной установки (01-131)</w:t>
            </w:r>
          </w:p>
        </w:tc>
        <w:tc>
          <w:tcPr>
            <w:tcW w:w="3381" w:type="dxa"/>
          </w:tcPr>
          <w:p w:rsidR="00ED147E" w:rsidRPr="0034013F" w:rsidRDefault="00ED147E" w:rsidP="0034013F">
            <w:pPr>
              <w:widowControl w:val="0"/>
              <w:tabs>
                <w:tab w:val="left" w:pos="770"/>
              </w:tabs>
              <w:autoSpaceDE w:val="0"/>
              <w:autoSpaceDN w:val="0"/>
              <w:adjustRightInd w:val="0"/>
              <w:rPr>
                <w:sz w:val="22"/>
                <w:szCs w:val="22"/>
              </w:rPr>
            </w:pPr>
            <w:r w:rsidRPr="0034013F">
              <w:rPr>
                <w:sz w:val="22"/>
                <w:szCs w:val="22"/>
              </w:rPr>
              <w:t>Здание кислородной установки</w:t>
            </w:r>
          </w:p>
        </w:tc>
        <w:tc>
          <w:tcPr>
            <w:tcW w:w="1568" w:type="dxa"/>
          </w:tcPr>
          <w:p w:rsidR="00ED147E"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м3</w:t>
            </w:r>
          </w:p>
        </w:tc>
        <w:tc>
          <w:tcPr>
            <w:tcW w:w="1941" w:type="dxa"/>
          </w:tcPr>
          <w:p w:rsidR="00ED147E"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416,67</w:t>
            </w:r>
          </w:p>
          <w:p w:rsidR="00ED147E"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(строительный объём здания)</w:t>
            </w:r>
          </w:p>
        </w:tc>
      </w:tr>
      <w:tr w:rsidR="001A7231" w:rsidRPr="0034013F" w:rsidTr="00C85713">
        <w:trPr>
          <w:trHeight w:val="135"/>
        </w:trPr>
        <w:tc>
          <w:tcPr>
            <w:tcW w:w="2688" w:type="dxa"/>
            <w:vMerge/>
          </w:tcPr>
          <w:p w:rsidR="00ED147E" w:rsidRPr="0034013F" w:rsidRDefault="00ED147E" w:rsidP="0034013F">
            <w:pPr>
              <w:widowControl w:val="0"/>
              <w:tabs>
                <w:tab w:val="left" w:pos="770"/>
              </w:tabs>
              <w:autoSpaceDE w:val="0"/>
              <w:autoSpaceDN w:val="0"/>
              <w:adjustRightInd w:val="0"/>
              <w:ind w:firstLine="708"/>
              <w:rPr>
                <w:sz w:val="22"/>
                <w:szCs w:val="22"/>
              </w:rPr>
            </w:pPr>
          </w:p>
        </w:tc>
        <w:tc>
          <w:tcPr>
            <w:tcW w:w="3381" w:type="dxa"/>
          </w:tcPr>
          <w:p w:rsidR="00ED147E" w:rsidRPr="0034013F" w:rsidRDefault="00ED147E" w:rsidP="0034013F">
            <w:pPr>
              <w:widowControl w:val="0"/>
              <w:tabs>
                <w:tab w:val="left" w:pos="770"/>
              </w:tabs>
              <w:autoSpaceDE w:val="0"/>
              <w:autoSpaceDN w:val="0"/>
              <w:adjustRightInd w:val="0"/>
              <w:rPr>
                <w:bCs/>
                <w:sz w:val="22"/>
                <w:szCs w:val="22"/>
              </w:rPr>
            </w:pPr>
            <w:r w:rsidRPr="0034013F">
              <w:rPr>
                <w:bCs/>
                <w:sz w:val="22"/>
                <w:szCs w:val="22"/>
              </w:rPr>
              <w:t>Покрытие: железобетонные плиты</w:t>
            </w:r>
          </w:p>
          <w:p w:rsidR="00ED147E" w:rsidRPr="0034013F" w:rsidRDefault="00ED147E" w:rsidP="0034013F">
            <w:pPr>
              <w:widowControl w:val="0"/>
              <w:tabs>
                <w:tab w:val="left" w:pos="770"/>
              </w:tabs>
              <w:autoSpaceDE w:val="0"/>
              <w:autoSpaceDN w:val="0"/>
              <w:adjustRightInd w:val="0"/>
              <w:rPr>
                <w:bCs/>
                <w:sz w:val="22"/>
                <w:szCs w:val="22"/>
              </w:rPr>
            </w:pPr>
          </w:p>
        </w:tc>
        <w:tc>
          <w:tcPr>
            <w:tcW w:w="1568" w:type="dxa"/>
          </w:tcPr>
          <w:p w:rsidR="00ED147E"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ED147E" w:rsidRPr="0034013F" w:rsidRDefault="00A43743" w:rsidP="0034013F">
            <w:pPr>
              <w:widowControl w:val="0"/>
              <w:tabs>
                <w:tab w:val="left" w:pos="770"/>
              </w:tabs>
              <w:autoSpaceDE w:val="0"/>
              <w:autoSpaceDN w:val="0"/>
              <w:adjustRightInd w:val="0"/>
              <w:jc w:val="center"/>
              <w:rPr>
                <w:sz w:val="22"/>
                <w:szCs w:val="22"/>
              </w:rPr>
            </w:pPr>
            <w:r w:rsidRPr="0034013F">
              <w:rPr>
                <w:sz w:val="22"/>
                <w:szCs w:val="22"/>
              </w:rPr>
              <w:t>73,1</w:t>
            </w:r>
          </w:p>
        </w:tc>
      </w:tr>
      <w:tr w:rsidR="001A7231" w:rsidRPr="0034013F" w:rsidTr="00C85713">
        <w:trPr>
          <w:trHeight w:val="135"/>
        </w:trPr>
        <w:tc>
          <w:tcPr>
            <w:tcW w:w="2688" w:type="dxa"/>
            <w:vMerge/>
          </w:tcPr>
          <w:p w:rsidR="00ED147E" w:rsidRPr="0034013F" w:rsidRDefault="00ED147E" w:rsidP="0034013F">
            <w:pPr>
              <w:widowControl w:val="0"/>
              <w:tabs>
                <w:tab w:val="left" w:pos="770"/>
              </w:tabs>
              <w:autoSpaceDE w:val="0"/>
              <w:autoSpaceDN w:val="0"/>
              <w:adjustRightInd w:val="0"/>
              <w:ind w:firstLine="708"/>
              <w:rPr>
                <w:sz w:val="22"/>
                <w:szCs w:val="22"/>
              </w:rPr>
            </w:pPr>
          </w:p>
        </w:tc>
        <w:tc>
          <w:tcPr>
            <w:tcW w:w="3381" w:type="dxa"/>
          </w:tcPr>
          <w:p w:rsidR="00ED147E" w:rsidRPr="0034013F" w:rsidRDefault="00ED147E" w:rsidP="0034013F">
            <w:pPr>
              <w:widowControl w:val="0"/>
              <w:tabs>
                <w:tab w:val="left" w:pos="770"/>
              </w:tabs>
              <w:autoSpaceDE w:val="0"/>
              <w:autoSpaceDN w:val="0"/>
              <w:adjustRightInd w:val="0"/>
              <w:rPr>
                <w:sz w:val="22"/>
                <w:szCs w:val="22"/>
              </w:rPr>
            </w:pPr>
            <w:r w:rsidRPr="0034013F">
              <w:rPr>
                <w:bCs/>
                <w:sz w:val="22"/>
                <w:szCs w:val="22"/>
              </w:rPr>
              <w:t xml:space="preserve">Кровля: </w:t>
            </w:r>
            <w:r w:rsidR="00A43743" w:rsidRPr="0034013F">
              <w:rPr>
                <w:bCs/>
                <w:sz w:val="22"/>
                <w:szCs w:val="22"/>
              </w:rPr>
              <w:t>мягкая</w:t>
            </w:r>
            <w:r w:rsidRPr="0034013F">
              <w:rPr>
                <w:bCs/>
                <w:sz w:val="22"/>
                <w:szCs w:val="22"/>
              </w:rPr>
              <w:t xml:space="preserve">  </w:t>
            </w:r>
          </w:p>
        </w:tc>
        <w:tc>
          <w:tcPr>
            <w:tcW w:w="1568" w:type="dxa"/>
          </w:tcPr>
          <w:p w:rsidR="00ED147E"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ED147E" w:rsidRPr="0034013F" w:rsidRDefault="00A43743" w:rsidP="0034013F">
            <w:pPr>
              <w:widowControl w:val="0"/>
              <w:tabs>
                <w:tab w:val="left" w:pos="770"/>
              </w:tabs>
              <w:autoSpaceDE w:val="0"/>
              <w:autoSpaceDN w:val="0"/>
              <w:adjustRightInd w:val="0"/>
              <w:jc w:val="center"/>
              <w:rPr>
                <w:sz w:val="22"/>
                <w:szCs w:val="22"/>
              </w:rPr>
            </w:pPr>
            <w:r w:rsidRPr="0034013F">
              <w:rPr>
                <w:sz w:val="22"/>
                <w:szCs w:val="22"/>
              </w:rPr>
              <w:t>73,1</w:t>
            </w:r>
          </w:p>
        </w:tc>
      </w:tr>
      <w:tr w:rsidR="001A7231" w:rsidRPr="0034013F" w:rsidTr="00ED147E">
        <w:trPr>
          <w:trHeight w:val="874"/>
        </w:trPr>
        <w:tc>
          <w:tcPr>
            <w:tcW w:w="2688" w:type="dxa"/>
            <w:vMerge/>
          </w:tcPr>
          <w:p w:rsidR="00ED147E" w:rsidRPr="0034013F" w:rsidRDefault="00ED147E" w:rsidP="0034013F">
            <w:pPr>
              <w:widowControl w:val="0"/>
              <w:tabs>
                <w:tab w:val="left" w:pos="770"/>
              </w:tabs>
              <w:autoSpaceDE w:val="0"/>
              <w:autoSpaceDN w:val="0"/>
              <w:adjustRightInd w:val="0"/>
              <w:ind w:firstLine="708"/>
              <w:rPr>
                <w:sz w:val="22"/>
                <w:szCs w:val="22"/>
              </w:rPr>
            </w:pPr>
          </w:p>
        </w:tc>
        <w:tc>
          <w:tcPr>
            <w:tcW w:w="3381" w:type="dxa"/>
          </w:tcPr>
          <w:p w:rsidR="00ED147E" w:rsidRPr="0034013F" w:rsidRDefault="00ED147E" w:rsidP="0034013F">
            <w:pPr>
              <w:widowControl w:val="0"/>
              <w:tabs>
                <w:tab w:val="left" w:pos="770"/>
              </w:tabs>
              <w:autoSpaceDE w:val="0"/>
              <w:autoSpaceDN w:val="0"/>
              <w:adjustRightInd w:val="0"/>
              <w:rPr>
                <w:bCs/>
                <w:sz w:val="22"/>
                <w:szCs w:val="22"/>
              </w:rPr>
            </w:pPr>
            <w:r w:rsidRPr="0034013F">
              <w:rPr>
                <w:bCs/>
                <w:sz w:val="22"/>
                <w:szCs w:val="22"/>
              </w:rPr>
              <w:t>Стеновое ограждение: железобетонные панели (за вычетом проемов)</w:t>
            </w:r>
          </w:p>
        </w:tc>
        <w:tc>
          <w:tcPr>
            <w:tcW w:w="1568" w:type="dxa"/>
          </w:tcPr>
          <w:p w:rsidR="00ED147E"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ED147E" w:rsidRPr="0034013F" w:rsidRDefault="005A33DB" w:rsidP="0034013F">
            <w:pPr>
              <w:widowControl w:val="0"/>
              <w:tabs>
                <w:tab w:val="left" w:pos="770"/>
              </w:tabs>
              <w:autoSpaceDE w:val="0"/>
              <w:autoSpaceDN w:val="0"/>
              <w:adjustRightInd w:val="0"/>
              <w:jc w:val="center"/>
              <w:rPr>
                <w:sz w:val="22"/>
                <w:szCs w:val="22"/>
              </w:rPr>
            </w:pPr>
            <w:r w:rsidRPr="0034013F">
              <w:rPr>
                <w:sz w:val="22"/>
                <w:szCs w:val="22"/>
              </w:rPr>
              <w:t>175,5</w:t>
            </w:r>
          </w:p>
        </w:tc>
      </w:tr>
      <w:tr w:rsidR="001A7231" w:rsidRPr="0034013F" w:rsidTr="00C85713">
        <w:trPr>
          <w:trHeight w:val="135"/>
        </w:trPr>
        <w:tc>
          <w:tcPr>
            <w:tcW w:w="2688" w:type="dxa"/>
            <w:vMerge/>
          </w:tcPr>
          <w:p w:rsidR="00ED147E" w:rsidRPr="0034013F" w:rsidRDefault="00ED147E" w:rsidP="0034013F">
            <w:pPr>
              <w:widowControl w:val="0"/>
              <w:tabs>
                <w:tab w:val="left" w:pos="770"/>
              </w:tabs>
              <w:autoSpaceDE w:val="0"/>
              <w:autoSpaceDN w:val="0"/>
              <w:adjustRightInd w:val="0"/>
              <w:ind w:firstLine="708"/>
              <w:rPr>
                <w:sz w:val="22"/>
                <w:szCs w:val="22"/>
              </w:rPr>
            </w:pPr>
          </w:p>
        </w:tc>
        <w:tc>
          <w:tcPr>
            <w:tcW w:w="3381" w:type="dxa"/>
          </w:tcPr>
          <w:p w:rsidR="00ED147E" w:rsidRPr="0034013F" w:rsidRDefault="00ED147E" w:rsidP="0034013F">
            <w:pPr>
              <w:widowControl w:val="0"/>
              <w:tabs>
                <w:tab w:val="left" w:pos="770"/>
              </w:tabs>
              <w:autoSpaceDE w:val="0"/>
              <w:autoSpaceDN w:val="0"/>
              <w:adjustRightInd w:val="0"/>
              <w:rPr>
                <w:bCs/>
                <w:sz w:val="22"/>
                <w:szCs w:val="22"/>
              </w:rPr>
            </w:pPr>
            <w:r w:rsidRPr="0034013F">
              <w:rPr>
                <w:bCs/>
                <w:sz w:val="22"/>
                <w:szCs w:val="22"/>
              </w:rPr>
              <w:t>Несущие колонны железобетонные</w:t>
            </w:r>
          </w:p>
        </w:tc>
        <w:tc>
          <w:tcPr>
            <w:tcW w:w="1568" w:type="dxa"/>
          </w:tcPr>
          <w:p w:rsidR="00ED147E" w:rsidRPr="0034013F" w:rsidRDefault="00ED147E"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ED147E" w:rsidRPr="0034013F" w:rsidRDefault="00A43743" w:rsidP="0034013F">
            <w:pPr>
              <w:widowControl w:val="0"/>
              <w:tabs>
                <w:tab w:val="left" w:pos="770"/>
              </w:tabs>
              <w:autoSpaceDE w:val="0"/>
              <w:autoSpaceDN w:val="0"/>
              <w:adjustRightInd w:val="0"/>
              <w:jc w:val="center"/>
              <w:rPr>
                <w:sz w:val="22"/>
                <w:szCs w:val="22"/>
              </w:rPr>
            </w:pPr>
            <w:r w:rsidRPr="0034013F">
              <w:rPr>
                <w:sz w:val="22"/>
                <w:szCs w:val="22"/>
              </w:rPr>
              <w:t>8</w:t>
            </w:r>
          </w:p>
        </w:tc>
      </w:tr>
      <w:tr w:rsidR="001A7231" w:rsidRPr="0034013F" w:rsidTr="00C85713">
        <w:trPr>
          <w:trHeight w:val="135"/>
        </w:trPr>
        <w:tc>
          <w:tcPr>
            <w:tcW w:w="2688" w:type="dxa"/>
            <w:vMerge/>
          </w:tcPr>
          <w:p w:rsidR="00ED147E" w:rsidRPr="0034013F" w:rsidRDefault="00ED147E" w:rsidP="0034013F">
            <w:pPr>
              <w:widowControl w:val="0"/>
              <w:tabs>
                <w:tab w:val="left" w:pos="770"/>
              </w:tabs>
              <w:autoSpaceDE w:val="0"/>
              <w:autoSpaceDN w:val="0"/>
              <w:adjustRightInd w:val="0"/>
              <w:ind w:firstLine="708"/>
              <w:rPr>
                <w:sz w:val="22"/>
                <w:szCs w:val="22"/>
              </w:rPr>
            </w:pPr>
          </w:p>
        </w:tc>
        <w:tc>
          <w:tcPr>
            <w:tcW w:w="3381" w:type="dxa"/>
          </w:tcPr>
          <w:p w:rsidR="00ED147E" w:rsidRPr="0034013F" w:rsidRDefault="00ED147E" w:rsidP="0034013F">
            <w:pPr>
              <w:widowControl w:val="0"/>
              <w:tabs>
                <w:tab w:val="left" w:pos="770"/>
              </w:tabs>
              <w:autoSpaceDE w:val="0"/>
              <w:autoSpaceDN w:val="0"/>
              <w:adjustRightInd w:val="0"/>
              <w:rPr>
                <w:sz w:val="22"/>
                <w:szCs w:val="22"/>
              </w:rPr>
            </w:pPr>
            <w:r w:rsidRPr="0034013F">
              <w:rPr>
                <w:sz w:val="22"/>
                <w:szCs w:val="22"/>
              </w:rPr>
              <w:t>Бетонные полы</w:t>
            </w:r>
          </w:p>
        </w:tc>
        <w:tc>
          <w:tcPr>
            <w:tcW w:w="1568" w:type="dxa"/>
          </w:tcPr>
          <w:p w:rsidR="00ED147E"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ED147E" w:rsidRPr="0034013F" w:rsidRDefault="00A43743" w:rsidP="0034013F">
            <w:pPr>
              <w:widowControl w:val="0"/>
              <w:tabs>
                <w:tab w:val="left" w:pos="770"/>
              </w:tabs>
              <w:autoSpaceDE w:val="0"/>
              <w:autoSpaceDN w:val="0"/>
              <w:adjustRightInd w:val="0"/>
              <w:jc w:val="center"/>
              <w:rPr>
                <w:sz w:val="22"/>
                <w:szCs w:val="22"/>
              </w:rPr>
            </w:pPr>
            <w:r w:rsidRPr="0034013F">
              <w:rPr>
                <w:sz w:val="22"/>
                <w:szCs w:val="22"/>
              </w:rPr>
              <w:t>72</w:t>
            </w:r>
          </w:p>
        </w:tc>
      </w:tr>
      <w:tr w:rsidR="001A7231" w:rsidRPr="0034013F" w:rsidTr="00C85713">
        <w:trPr>
          <w:trHeight w:val="135"/>
        </w:trPr>
        <w:tc>
          <w:tcPr>
            <w:tcW w:w="2688" w:type="dxa"/>
            <w:vMerge/>
          </w:tcPr>
          <w:p w:rsidR="00ED147E" w:rsidRPr="0034013F" w:rsidRDefault="00ED147E" w:rsidP="0034013F">
            <w:pPr>
              <w:widowControl w:val="0"/>
              <w:tabs>
                <w:tab w:val="left" w:pos="770"/>
              </w:tabs>
              <w:autoSpaceDE w:val="0"/>
              <w:autoSpaceDN w:val="0"/>
              <w:adjustRightInd w:val="0"/>
              <w:ind w:firstLine="708"/>
              <w:rPr>
                <w:sz w:val="22"/>
                <w:szCs w:val="22"/>
              </w:rPr>
            </w:pPr>
          </w:p>
        </w:tc>
        <w:tc>
          <w:tcPr>
            <w:tcW w:w="3381" w:type="dxa"/>
          </w:tcPr>
          <w:p w:rsidR="00ED147E" w:rsidRPr="0034013F" w:rsidRDefault="00ED147E" w:rsidP="0034013F">
            <w:pPr>
              <w:widowControl w:val="0"/>
              <w:tabs>
                <w:tab w:val="left" w:pos="770"/>
              </w:tabs>
              <w:autoSpaceDE w:val="0"/>
              <w:autoSpaceDN w:val="0"/>
              <w:adjustRightInd w:val="0"/>
              <w:rPr>
                <w:sz w:val="22"/>
                <w:szCs w:val="22"/>
              </w:rPr>
            </w:pPr>
            <w:r w:rsidRPr="0034013F">
              <w:rPr>
                <w:sz w:val="22"/>
                <w:szCs w:val="22"/>
              </w:rPr>
              <w:t>Ж/б фундамент</w:t>
            </w:r>
            <w:r w:rsidR="00A43743" w:rsidRPr="0034013F">
              <w:rPr>
                <w:sz w:val="22"/>
                <w:szCs w:val="22"/>
              </w:rPr>
              <w:t xml:space="preserve"> свайный</w:t>
            </w:r>
          </w:p>
        </w:tc>
        <w:tc>
          <w:tcPr>
            <w:tcW w:w="1568" w:type="dxa"/>
          </w:tcPr>
          <w:p w:rsidR="00ED147E" w:rsidRPr="0034013F" w:rsidRDefault="00A43743" w:rsidP="0034013F">
            <w:pPr>
              <w:widowControl w:val="0"/>
              <w:tabs>
                <w:tab w:val="left" w:pos="770"/>
              </w:tabs>
              <w:autoSpaceDE w:val="0"/>
              <w:autoSpaceDN w:val="0"/>
              <w:adjustRightInd w:val="0"/>
              <w:jc w:val="center"/>
              <w:rPr>
                <w:sz w:val="22"/>
                <w:szCs w:val="22"/>
              </w:rPr>
            </w:pPr>
            <w:proofErr w:type="spellStart"/>
            <w:r w:rsidRPr="0034013F">
              <w:rPr>
                <w:sz w:val="22"/>
                <w:szCs w:val="22"/>
              </w:rPr>
              <w:t>шт</w:t>
            </w:r>
            <w:proofErr w:type="spellEnd"/>
          </w:p>
        </w:tc>
        <w:tc>
          <w:tcPr>
            <w:tcW w:w="1941" w:type="dxa"/>
          </w:tcPr>
          <w:p w:rsidR="00ED147E" w:rsidRPr="0034013F" w:rsidRDefault="00A43743" w:rsidP="0034013F">
            <w:pPr>
              <w:widowControl w:val="0"/>
              <w:tabs>
                <w:tab w:val="left" w:pos="770"/>
              </w:tabs>
              <w:autoSpaceDE w:val="0"/>
              <w:autoSpaceDN w:val="0"/>
              <w:adjustRightInd w:val="0"/>
              <w:jc w:val="center"/>
              <w:rPr>
                <w:sz w:val="22"/>
                <w:szCs w:val="22"/>
              </w:rPr>
            </w:pPr>
            <w:r w:rsidRPr="0034013F">
              <w:rPr>
                <w:sz w:val="22"/>
                <w:szCs w:val="22"/>
              </w:rPr>
              <w:t>8</w:t>
            </w:r>
          </w:p>
        </w:tc>
      </w:tr>
      <w:tr w:rsidR="001A7231" w:rsidRPr="0034013F" w:rsidTr="00C85713">
        <w:trPr>
          <w:trHeight w:val="135"/>
        </w:trPr>
        <w:tc>
          <w:tcPr>
            <w:tcW w:w="2688" w:type="dxa"/>
          </w:tcPr>
          <w:p w:rsidR="00ED147E" w:rsidRPr="0034013F" w:rsidRDefault="00ED147E" w:rsidP="0034013F">
            <w:pPr>
              <w:widowControl w:val="0"/>
              <w:tabs>
                <w:tab w:val="left" w:pos="770"/>
              </w:tabs>
              <w:autoSpaceDE w:val="0"/>
              <w:autoSpaceDN w:val="0"/>
              <w:adjustRightInd w:val="0"/>
              <w:rPr>
                <w:sz w:val="22"/>
                <w:szCs w:val="22"/>
              </w:rPr>
            </w:pPr>
            <w:r w:rsidRPr="0034013F">
              <w:rPr>
                <w:sz w:val="22"/>
                <w:szCs w:val="22"/>
              </w:rPr>
              <w:t xml:space="preserve">Здание </w:t>
            </w:r>
            <w:r w:rsidR="00417A96" w:rsidRPr="0034013F">
              <w:rPr>
                <w:sz w:val="22"/>
                <w:szCs w:val="22"/>
              </w:rPr>
              <w:t>бытовых помещений транспорт.</w:t>
            </w:r>
            <w:r w:rsidR="00A43743" w:rsidRPr="0034013F">
              <w:rPr>
                <w:sz w:val="22"/>
                <w:szCs w:val="22"/>
              </w:rPr>
              <w:t xml:space="preserve"> </w:t>
            </w:r>
            <w:r w:rsidR="00417A96" w:rsidRPr="0034013F">
              <w:rPr>
                <w:sz w:val="22"/>
                <w:szCs w:val="22"/>
              </w:rPr>
              <w:t xml:space="preserve"> т/подачи</w:t>
            </w:r>
            <w:r w:rsidRPr="0034013F">
              <w:rPr>
                <w:sz w:val="22"/>
                <w:szCs w:val="22"/>
              </w:rPr>
              <w:t xml:space="preserve"> (01-</w:t>
            </w:r>
            <w:r w:rsidR="00584086" w:rsidRPr="0034013F">
              <w:rPr>
                <w:sz w:val="22"/>
                <w:szCs w:val="22"/>
              </w:rPr>
              <w:t>008</w:t>
            </w:r>
            <w:r w:rsidRPr="0034013F">
              <w:rPr>
                <w:sz w:val="22"/>
                <w:szCs w:val="22"/>
              </w:rPr>
              <w:t>)</w:t>
            </w:r>
          </w:p>
        </w:tc>
        <w:tc>
          <w:tcPr>
            <w:tcW w:w="3381" w:type="dxa"/>
          </w:tcPr>
          <w:p w:rsidR="00ED147E" w:rsidRPr="0034013F" w:rsidRDefault="00584086" w:rsidP="0034013F">
            <w:pPr>
              <w:widowControl w:val="0"/>
              <w:tabs>
                <w:tab w:val="left" w:pos="770"/>
              </w:tabs>
              <w:autoSpaceDE w:val="0"/>
              <w:autoSpaceDN w:val="0"/>
              <w:adjustRightInd w:val="0"/>
              <w:rPr>
                <w:sz w:val="22"/>
                <w:szCs w:val="22"/>
              </w:rPr>
            </w:pPr>
            <w:r w:rsidRPr="0034013F">
              <w:rPr>
                <w:sz w:val="22"/>
                <w:szCs w:val="22"/>
              </w:rPr>
              <w:t>Здание бытовых помещений транспорт.  т/подачи</w:t>
            </w:r>
          </w:p>
        </w:tc>
        <w:tc>
          <w:tcPr>
            <w:tcW w:w="1568" w:type="dxa"/>
          </w:tcPr>
          <w:p w:rsidR="00ED147E"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м3</w:t>
            </w:r>
          </w:p>
        </w:tc>
        <w:tc>
          <w:tcPr>
            <w:tcW w:w="1941" w:type="dxa"/>
          </w:tcPr>
          <w:p w:rsidR="00ED147E" w:rsidRPr="0034013F" w:rsidRDefault="00584086" w:rsidP="0034013F">
            <w:pPr>
              <w:widowControl w:val="0"/>
              <w:tabs>
                <w:tab w:val="left" w:pos="770"/>
              </w:tabs>
              <w:autoSpaceDE w:val="0"/>
              <w:autoSpaceDN w:val="0"/>
              <w:adjustRightInd w:val="0"/>
              <w:jc w:val="center"/>
              <w:rPr>
                <w:sz w:val="22"/>
                <w:szCs w:val="22"/>
              </w:rPr>
            </w:pPr>
            <w:r w:rsidRPr="0034013F">
              <w:rPr>
                <w:sz w:val="22"/>
                <w:szCs w:val="22"/>
              </w:rPr>
              <w:t>1028,8</w:t>
            </w:r>
            <w:r w:rsidR="00ED147E" w:rsidRPr="0034013F">
              <w:rPr>
                <w:sz w:val="22"/>
                <w:szCs w:val="22"/>
              </w:rPr>
              <w:t xml:space="preserve"> (строительный объём здания)</w:t>
            </w:r>
          </w:p>
        </w:tc>
      </w:tr>
      <w:tr w:rsidR="001A7231" w:rsidRPr="0034013F" w:rsidTr="00C85713">
        <w:trPr>
          <w:trHeight w:val="135"/>
        </w:trPr>
        <w:tc>
          <w:tcPr>
            <w:tcW w:w="2688" w:type="dxa"/>
          </w:tcPr>
          <w:p w:rsidR="00ED147E" w:rsidRPr="0034013F" w:rsidRDefault="00ED147E" w:rsidP="0034013F">
            <w:pPr>
              <w:widowControl w:val="0"/>
              <w:tabs>
                <w:tab w:val="left" w:pos="770"/>
              </w:tabs>
              <w:autoSpaceDE w:val="0"/>
              <w:autoSpaceDN w:val="0"/>
              <w:adjustRightInd w:val="0"/>
              <w:ind w:firstLine="708"/>
              <w:rPr>
                <w:sz w:val="22"/>
                <w:szCs w:val="22"/>
              </w:rPr>
            </w:pPr>
          </w:p>
        </w:tc>
        <w:tc>
          <w:tcPr>
            <w:tcW w:w="3381" w:type="dxa"/>
          </w:tcPr>
          <w:p w:rsidR="00ED147E" w:rsidRPr="0034013F" w:rsidRDefault="00ED147E" w:rsidP="0034013F">
            <w:pPr>
              <w:widowControl w:val="0"/>
              <w:tabs>
                <w:tab w:val="left" w:pos="770"/>
              </w:tabs>
              <w:autoSpaceDE w:val="0"/>
              <w:autoSpaceDN w:val="0"/>
              <w:adjustRightInd w:val="0"/>
              <w:rPr>
                <w:bCs/>
                <w:sz w:val="22"/>
                <w:szCs w:val="22"/>
              </w:rPr>
            </w:pPr>
            <w:r w:rsidRPr="0034013F">
              <w:rPr>
                <w:bCs/>
                <w:sz w:val="22"/>
                <w:szCs w:val="22"/>
              </w:rPr>
              <w:t>Покрытие: железобетонные плиты</w:t>
            </w:r>
          </w:p>
          <w:p w:rsidR="00ED147E" w:rsidRPr="0034013F" w:rsidRDefault="00ED147E" w:rsidP="0034013F">
            <w:pPr>
              <w:widowControl w:val="0"/>
              <w:tabs>
                <w:tab w:val="left" w:pos="770"/>
              </w:tabs>
              <w:autoSpaceDE w:val="0"/>
              <w:autoSpaceDN w:val="0"/>
              <w:adjustRightInd w:val="0"/>
              <w:rPr>
                <w:bCs/>
                <w:sz w:val="22"/>
                <w:szCs w:val="22"/>
              </w:rPr>
            </w:pPr>
          </w:p>
        </w:tc>
        <w:tc>
          <w:tcPr>
            <w:tcW w:w="1568" w:type="dxa"/>
          </w:tcPr>
          <w:p w:rsidR="00ED147E"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ED147E" w:rsidRPr="0034013F" w:rsidRDefault="00584086" w:rsidP="0034013F">
            <w:pPr>
              <w:widowControl w:val="0"/>
              <w:tabs>
                <w:tab w:val="left" w:pos="770"/>
              </w:tabs>
              <w:autoSpaceDE w:val="0"/>
              <w:autoSpaceDN w:val="0"/>
              <w:adjustRightInd w:val="0"/>
              <w:jc w:val="center"/>
              <w:rPr>
                <w:sz w:val="22"/>
                <w:szCs w:val="22"/>
              </w:rPr>
            </w:pPr>
            <w:r w:rsidRPr="0034013F">
              <w:rPr>
                <w:sz w:val="22"/>
                <w:szCs w:val="22"/>
              </w:rPr>
              <w:t>257,2</w:t>
            </w:r>
          </w:p>
        </w:tc>
      </w:tr>
      <w:tr w:rsidR="001A7231" w:rsidRPr="0034013F" w:rsidTr="00C85713">
        <w:trPr>
          <w:trHeight w:val="135"/>
        </w:trPr>
        <w:tc>
          <w:tcPr>
            <w:tcW w:w="2688" w:type="dxa"/>
          </w:tcPr>
          <w:p w:rsidR="00ED147E" w:rsidRPr="0034013F" w:rsidRDefault="00ED147E" w:rsidP="0034013F">
            <w:pPr>
              <w:widowControl w:val="0"/>
              <w:tabs>
                <w:tab w:val="left" w:pos="770"/>
              </w:tabs>
              <w:autoSpaceDE w:val="0"/>
              <w:autoSpaceDN w:val="0"/>
              <w:adjustRightInd w:val="0"/>
              <w:ind w:firstLine="708"/>
              <w:rPr>
                <w:sz w:val="22"/>
                <w:szCs w:val="22"/>
              </w:rPr>
            </w:pPr>
          </w:p>
        </w:tc>
        <w:tc>
          <w:tcPr>
            <w:tcW w:w="3381" w:type="dxa"/>
          </w:tcPr>
          <w:p w:rsidR="00ED147E" w:rsidRPr="0034013F" w:rsidRDefault="00ED147E" w:rsidP="0034013F">
            <w:pPr>
              <w:widowControl w:val="0"/>
              <w:tabs>
                <w:tab w:val="left" w:pos="770"/>
              </w:tabs>
              <w:autoSpaceDE w:val="0"/>
              <w:autoSpaceDN w:val="0"/>
              <w:adjustRightInd w:val="0"/>
              <w:rPr>
                <w:sz w:val="22"/>
                <w:szCs w:val="22"/>
              </w:rPr>
            </w:pPr>
            <w:r w:rsidRPr="0034013F">
              <w:rPr>
                <w:bCs/>
                <w:sz w:val="22"/>
                <w:szCs w:val="22"/>
              </w:rPr>
              <w:t xml:space="preserve">Кровля: пенобетон 120 мм, цементная стяжка 15 мм, 4 слоя рулонного материала  </w:t>
            </w:r>
          </w:p>
        </w:tc>
        <w:tc>
          <w:tcPr>
            <w:tcW w:w="1568" w:type="dxa"/>
          </w:tcPr>
          <w:p w:rsidR="00ED147E"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ED147E" w:rsidRPr="0034013F" w:rsidRDefault="00584086" w:rsidP="0034013F">
            <w:pPr>
              <w:widowControl w:val="0"/>
              <w:tabs>
                <w:tab w:val="left" w:pos="770"/>
              </w:tabs>
              <w:autoSpaceDE w:val="0"/>
              <w:autoSpaceDN w:val="0"/>
              <w:adjustRightInd w:val="0"/>
              <w:jc w:val="center"/>
              <w:rPr>
                <w:sz w:val="22"/>
                <w:szCs w:val="22"/>
              </w:rPr>
            </w:pPr>
            <w:r w:rsidRPr="0034013F">
              <w:rPr>
                <w:sz w:val="22"/>
                <w:szCs w:val="22"/>
              </w:rPr>
              <w:t>257,2</w:t>
            </w:r>
          </w:p>
        </w:tc>
      </w:tr>
      <w:tr w:rsidR="001A7231" w:rsidRPr="0034013F" w:rsidTr="00C85713">
        <w:trPr>
          <w:trHeight w:val="135"/>
        </w:trPr>
        <w:tc>
          <w:tcPr>
            <w:tcW w:w="2688" w:type="dxa"/>
          </w:tcPr>
          <w:p w:rsidR="00ED147E" w:rsidRPr="0034013F" w:rsidRDefault="00ED147E" w:rsidP="0034013F">
            <w:pPr>
              <w:widowControl w:val="0"/>
              <w:tabs>
                <w:tab w:val="left" w:pos="770"/>
              </w:tabs>
              <w:autoSpaceDE w:val="0"/>
              <w:autoSpaceDN w:val="0"/>
              <w:adjustRightInd w:val="0"/>
              <w:ind w:firstLine="708"/>
              <w:rPr>
                <w:sz w:val="22"/>
                <w:szCs w:val="22"/>
              </w:rPr>
            </w:pPr>
          </w:p>
        </w:tc>
        <w:tc>
          <w:tcPr>
            <w:tcW w:w="3381" w:type="dxa"/>
          </w:tcPr>
          <w:p w:rsidR="00ED147E" w:rsidRPr="0034013F" w:rsidRDefault="00ED147E" w:rsidP="0034013F">
            <w:pPr>
              <w:widowControl w:val="0"/>
              <w:tabs>
                <w:tab w:val="left" w:pos="770"/>
              </w:tabs>
              <w:autoSpaceDE w:val="0"/>
              <w:autoSpaceDN w:val="0"/>
              <w:adjustRightInd w:val="0"/>
              <w:rPr>
                <w:bCs/>
                <w:sz w:val="22"/>
                <w:szCs w:val="22"/>
              </w:rPr>
            </w:pPr>
            <w:r w:rsidRPr="0034013F">
              <w:rPr>
                <w:bCs/>
                <w:sz w:val="22"/>
                <w:szCs w:val="22"/>
              </w:rPr>
              <w:t>Стеновое ограждение (</w:t>
            </w:r>
            <w:r w:rsidR="00584086" w:rsidRPr="0034013F">
              <w:rPr>
                <w:bCs/>
                <w:sz w:val="22"/>
                <w:szCs w:val="22"/>
              </w:rPr>
              <w:t xml:space="preserve">с учетом </w:t>
            </w:r>
            <w:r w:rsidRPr="0034013F">
              <w:rPr>
                <w:bCs/>
                <w:sz w:val="22"/>
                <w:szCs w:val="22"/>
              </w:rPr>
              <w:t xml:space="preserve">проемов): </w:t>
            </w:r>
            <w:r w:rsidR="00584086" w:rsidRPr="0034013F">
              <w:rPr>
                <w:bCs/>
                <w:sz w:val="22"/>
                <w:szCs w:val="22"/>
              </w:rPr>
              <w:t>кирпичное</w:t>
            </w:r>
          </w:p>
        </w:tc>
        <w:tc>
          <w:tcPr>
            <w:tcW w:w="1568" w:type="dxa"/>
          </w:tcPr>
          <w:p w:rsidR="00ED147E"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ED147E" w:rsidRPr="0034013F" w:rsidRDefault="00584086" w:rsidP="0034013F">
            <w:pPr>
              <w:widowControl w:val="0"/>
              <w:tabs>
                <w:tab w:val="left" w:pos="770"/>
              </w:tabs>
              <w:autoSpaceDE w:val="0"/>
              <w:autoSpaceDN w:val="0"/>
              <w:adjustRightInd w:val="0"/>
              <w:jc w:val="center"/>
              <w:rPr>
                <w:sz w:val="22"/>
                <w:szCs w:val="22"/>
              </w:rPr>
            </w:pPr>
            <w:r w:rsidRPr="0034013F">
              <w:rPr>
                <w:sz w:val="22"/>
                <w:szCs w:val="22"/>
              </w:rPr>
              <w:t>168,96</w:t>
            </w:r>
          </w:p>
        </w:tc>
      </w:tr>
      <w:tr w:rsidR="001A7231" w:rsidRPr="0034013F" w:rsidTr="00C85713">
        <w:trPr>
          <w:trHeight w:val="135"/>
        </w:trPr>
        <w:tc>
          <w:tcPr>
            <w:tcW w:w="2688" w:type="dxa"/>
          </w:tcPr>
          <w:p w:rsidR="00ED147E" w:rsidRPr="0034013F" w:rsidRDefault="00ED147E" w:rsidP="0034013F">
            <w:pPr>
              <w:widowControl w:val="0"/>
              <w:tabs>
                <w:tab w:val="left" w:pos="770"/>
              </w:tabs>
              <w:autoSpaceDE w:val="0"/>
              <w:autoSpaceDN w:val="0"/>
              <w:adjustRightInd w:val="0"/>
              <w:ind w:firstLine="708"/>
              <w:rPr>
                <w:sz w:val="22"/>
                <w:szCs w:val="22"/>
              </w:rPr>
            </w:pPr>
          </w:p>
        </w:tc>
        <w:tc>
          <w:tcPr>
            <w:tcW w:w="3381" w:type="dxa"/>
          </w:tcPr>
          <w:p w:rsidR="00ED147E" w:rsidRPr="0034013F" w:rsidRDefault="00ED147E" w:rsidP="0034013F">
            <w:pPr>
              <w:widowControl w:val="0"/>
              <w:tabs>
                <w:tab w:val="left" w:pos="770"/>
              </w:tabs>
              <w:autoSpaceDE w:val="0"/>
              <w:autoSpaceDN w:val="0"/>
              <w:adjustRightInd w:val="0"/>
              <w:rPr>
                <w:sz w:val="22"/>
                <w:szCs w:val="22"/>
              </w:rPr>
            </w:pPr>
            <w:r w:rsidRPr="0034013F">
              <w:rPr>
                <w:sz w:val="22"/>
                <w:szCs w:val="22"/>
              </w:rPr>
              <w:t>Перегородки кирпичные</w:t>
            </w:r>
          </w:p>
        </w:tc>
        <w:tc>
          <w:tcPr>
            <w:tcW w:w="1568" w:type="dxa"/>
          </w:tcPr>
          <w:p w:rsidR="00ED147E"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ED147E" w:rsidRPr="0034013F" w:rsidRDefault="00584086" w:rsidP="0034013F">
            <w:pPr>
              <w:widowControl w:val="0"/>
              <w:tabs>
                <w:tab w:val="left" w:pos="770"/>
              </w:tabs>
              <w:autoSpaceDE w:val="0"/>
              <w:autoSpaceDN w:val="0"/>
              <w:adjustRightInd w:val="0"/>
              <w:jc w:val="center"/>
              <w:rPr>
                <w:sz w:val="22"/>
                <w:szCs w:val="22"/>
              </w:rPr>
            </w:pPr>
            <w:r w:rsidRPr="0034013F">
              <w:rPr>
                <w:sz w:val="22"/>
                <w:szCs w:val="22"/>
              </w:rPr>
              <w:t>2</w:t>
            </w:r>
            <w:r w:rsidR="00ED147E" w:rsidRPr="0034013F">
              <w:rPr>
                <w:sz w:val="22"/>
                <w:szCs w:val="22"/>
              </w:rPr>
              <w:t>01,6</w:t>
            </w:r>
          </w:p>
        </w:tc>
      </w:tr>
      <w:tr w:rsidR="001A7231" w:rsidRPr="0034013F" w:rsidTr="00C85713">
        <w:trPr>
          <w:trHeight w:val="135"/>
        </w:trPr>
        <w:tc>
          <w:tcPr>
            <w:tcW w:w="2688" w:type="dxa"/>
          </w:tcPr>
          <w:p w:rsidR="00ED147E" w:rsidRPr="0034013F" w:rsidRDefault="00ED147E" w:rsidP="0034013F">
            <w:pPr>
              <w:widowControl w:val="0"/>
              <w:tabs>
                <w:tab w:val="left" w:pos="770"/>
              </w:tabs>
              <w:autoSpaceDE w:val="0"/>
              <w:autoSpaceDN w:val="0"/>
              <w:adjustRightInd w:val="0"/>
              <w:ind w:firstLine="708"/>
              <w:rPr>
                <w:sz w:val="22"/>
                <w:szCs w:val="22"/>
              </w:rPr>
            </w:pPr>
          </w:p>
        </w:tc>
        <w:tc>
          <w:tcPr>
            <w:tcW w:w="3381" w:type="dxa"/>
          </w:tcPr>
          <w:p w:rsidR="00ED147E" w:rsidRPr="0034013F" w:rsidRDefault="00ED147E" w:rsidP="0034013F">
            <w:pPr>
              <w:widowControl w:val="0"/>
              <w:tabs>
                <w:tab w:val="left" w:pos="770"/>
              </w:tabs>
              <w:autoSpaceDE w:val="0"/>
              <w:autoSpaceDN w:val="0"/>
              <w:adjustRightInd w:val="0"/>
              <w:rPr>
                <w:sz w:val="22"/>
                <w:szCs w:val="22"/>
              </w:rPr>
            </w:pPr>
            <w:r w:rsidRPr="0034013F">
              <w:rPr>
                <w:sz w:val="22"/>
                <w:szCs w:val="22"/>
              </w:rPr>
              <w:t>Полы бетонные</w:t>
            </w:r>
          </w:p>
        </w:tc>
        <w:tc>
          <w:tcPr>
            <w:tcW w:w="1568" w:type="dxa"/>
          </w:tcPr>
          <w:p w:rsidR="00ED147E" w:rsidRPr="0034013F" w:rsidRDefault="00ED147E"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ED147E" w:rsidRPr="0034013F" w:rsidRDefault="00584086" w:rsidP="0034013F">
            <w:pPr>
              <w:widowControl w:val="0"/>
              <w:tabs>
                <w:tab w:val="left" w:pos="770"/>
              </w:tabs>
              <w:autoSpaceDE w:val="0"/>
              <w:autoSpaceDN w:val="0"/>
              <w:adjustRightInd w:val="0"/>
              <w:jc w:val="center"/>
              <w:rPr>
                <w:sz w:val="22"/>
                <w:szCs w:val="22"/>
              </w:rPr>
            </w:pPr>
            <w:r w:rsidRPr="0034013F">
              <w:rPr>
                <w:sz w:val="22"/>
                <w:szCs w:val="22"/>
              </w:rPr>
              <w:t>257,2</w:t>
            </w:r>
          </w:p>
        </w:tc>
      </w:tr>
      <w:tr w:rsidR="001A7231" w:rsidRPr="0034013F" w:rsidTr="00C85713">
        <w:trPr>
          <w:trHeight w:val="135"/>
        </w:trPr>
        <w:tc>
          <w:tcPr>
            <w:tcW w:w="2688" w:type="dxa"/>
          </w:tcPr>
          <w:p w:rsidR="00ED147E" w:rsidRPr="0034013F" w:rsidRDefault="00ED147E" w:rsidP="0034013F">
            <w:pPr>
              <w:widowControl w:val="0"/>
              <w:tabs>
                <w:tab w:val="left" w:pos="770"/>
              </w:tabs>
              <w:autoSpaceDE w:val="0"/>
              <w:autoSpaceDN w:val="0"/>
              <w:adjustRightInd w:val="0"/>
              <w:ind w:firstLine="708"/>
              <w:rPr>
                <w:sz w:val="22"/>
                <w:szCs w:val="22"/>
              </w:rPr>
            </w:pPr>
          </w:p>
        </w:tc>
        <w:tc>
          <w:tcPr>
            <w:tcW w:w="3381" w:type="dxa"/>
          </w:tcPr>
          <w:p w:rsidR="00ED147E" w:rsidRPr="0034013F" w:rsidRDefault="00ED147E" w:rsidP="0034013F">
            <w:pPr>
              <w:widowControl w:val="0"/>
              <w:tabs>
                <w:tab w:val="left" w:pos="770"/>
              </w:tabs>
              <w:autoSpaceDE w:val="0"/>
              <w:autoSpaceDN w:val="0"/>
              <w:adjustRightInd w:val="0"/>
              <w:rPr>
                <w:sz w:val="22"/>
                <w:szCs w:val="22"/>
              </w:rPr>
            </w:pPr>
            <w:r w:rsidRPr="0034013F">
              <w:rPr>
                <w:sz w:val="22"/>
                <w:szCs w:val="22"/>
              </w:rPr>
              <w:t>Фундамент ж/б</w:t>
            </w:r>
          </w:p>
        </w:tc>
        <w:tc>
          <w:tcPr>
            <w:tcW w:w="1568" w:type="dxa"/>
          </w:tcPr>
          <w:p w:rsidR="00ED147E" w:rsidRPr="0034013F" w:rsidRDefault="00584086" w:rsidP="0034013F">
            <w:pPr>
              <w:widowControl w:val="0"/>
              <w:tabs>
                <w:tab w:val="left" w:pos="770"/>
              </w:tabs>
              <w:autoSpaceDE w:val="0"/>
              <w:autoSpaceDN w:val="0"/>
              <w:adjustRightInd w:val="0"/>
              <w:jc w:val="center"/>
              <w:rPr>
                <w:sz w:val="22"/>
                <w:szCs w:val="22"/>
              </w:rPr>
            </w:pPr>
            <w:r w:rsidRPr="0034013F">
              <w:rPr>
                <w:sz w:val="22"/>
                <w:szCs w:val="22"/>
              </w:rPr>
              <w:t>М2</w:t>
            </w:r>
          </w:p>
        </w:tc>
        <w:tc>
          <w:tcPr>
            <w:tcW w:w="1941" w:type="dxa"/>
          </w:tcPr>
          <w:p w:rsidR="00ED147E" w:rsidRPr="0034013F" w:rsidRDefault="00584086" w:rsidP="0034013F">
            <w:pPr>
              <w:widowControl w:val="0"/>
              <w:tabs>
                <w:tab w:val="left" w:pos="770"/>
              </w:tabs>
              <w:autoSpaceDE w:val="0"/>
              <w:autoSpaceDN w:val="0"/>
              <w:adjustRightInd w:val="0"/>
              <w:jc w:val="center"/>
              <w:rPr>
                <w:sz w:val="22"/>
                <w:szCs w:val="22"/>
              </w:rPr>
            </w:pPr>
            <w:r w:rsidRPr="0034013F">
              <w:rPr>
                <w:sz w:val="22"/>
                <w:szCs w:val="22"/>
              </w:rPr>
              <w:t>110</w:t>
            </w:r>
          </w:p>
        </w:tc>
      </w:tr>
    </w:tbl>
    <w:p w:rsidR="00F515EF" w:rsidRPr="0034013F" w:rsidRDefault="00F515EF" w:rsidP="0034013F">
      <w:pPr>
        <w:rPr>
          <w:sz w:val="22"/>
          <w:szCs w:val="22"/>
        </w:rPr>
      </w:pPr>
    </w:p>
    <w:p w:rsidR="00593799" w:rsidRPr="0034013F" w:rsidRDefault="00593799" w:rsidP="0034013F">
      <w:pPr>
        <w:rPr>
          <w:sz w:val="22"/>
          <w:szCs w:val="22"/>
        </w:rPr>
      </w:pPr>
      <w:r w:rsidRPr="0034013F">
        <w:rPr>
          <w:sz w:val="22"/>
          <w:szCs w:val="22"/>
        </w:rPr>
        <w:t>Заказчик вправе дополнять, изменять или исключать объемы работ, определенные техническим заданием, исходя из фактического состояния объекта, выявленного в ходе обследования.</w:t>
      </w:r>
    </w:p>
    <w:p w:rsidR="00D67EE4" w:rsidRPr="0034013F" w:rsidRDefault="00D67EE4" w:rsidP="0034013F">
      <w:pPr>
        <w:rPr>
          <w:sz w:val="22"/>
          <w:szCs w:val="22"/>
        </w:rPr>
      </w:pPr>
    </w:p>
    <w:p w:rsidR="00FA3BA4" w:rsidRPr="0034013F" w:rsidRDefault="00FA3BA4" w:rsidP="0034013F">
      <w:pPr>
        <w:shd w:val="clear" w:color="auto" w:fill="FFFFFF"/>
        <w:tabs>
          <w:tab w:val="left" w:pos="806"/>
        </w:tabs>
        <w:ind w:left="-540" w:firstLine="540"/>
        <w:rPr>
          <w:b/>
          <w:bCs/>
          <w:sz w:val="22"/>
          <w:szCs w:val="22"/>
        </w:rPr>
      </w:pPr>
      <w:r w:rsidRPr="0034013F">
        <w:rPr>
          <w:b/>
          <w:bCs/>
          <w:sz w:val="22"/>
          <w:szCs w:val="22"/>
        </w:rPr>
        <w:t>6. Требования к Исполнителю:</w:t>
      </w:r>
    </w:p>
    <w:p w:rsidR="00FA3BA4" w:rsidRPr="0034013F" w:rsidRDefault="00FA3BA4" w:rsidP="0034013F">
      <w:pPr>
        <w:tabs>
          <w:tab w:val="left" w:pos="0"/>
          <w:tab w:val="left" w:pos="426"/>
        </w:tabs>
        <w:ind w:firstLine="426"/>
        <w:jc w:val="both"/>
        <w:rPr>
          <w:snapToGrid w:val="0"/>
          <w:spacing w:val="-9"/>
          <w:sz w:val="22"/>
          <w:szCs w:val="22"/>
        </w:rPr>
      </w:pPr>
      <w:r w:rsidRPr="0034013F">
        <w:rPr>
          <w:snapToGrid w:val="0"/>
          <w:sz w:val="22"/>
          <w:szCs w:val="22"/>
        </w:rPr>
        <w:t xml:space="preserve">6.1. Наличие свидетельства выданного саморегулируемой организацией в порядке, установленном Градостроительным кодексом Российской Федерации, на следующие виды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 </w:t>
      </w:r>
    </w:p>
    <w:p w:rsidR="00FA3BA4" w:rsidRPr="0034013F" w:rsidRDefault="00FA3BA4" w:rsidP="0034013F">
      <w:pPr>
        <w:tabs>
          <w:tab w:val="left" w:pos="0"/>
          <w:tab w:val="left" w:pos="426"/>
        </w:tabs>
        <w:ind w:firstLine="426"/>
        <w:jc w:val="both"/>
        <w:rPr>
          <w:snapToGrid w:val="0"/>
          <w:spacing w:val="-9"/>
          <w:sz w:val="22"/>
          <w:szCs w:val="22"/>
        </w:rPr>
      </w:pPr>
      <w:r w:rsidRPr="0034013F">
        <w:rPr>
          <w:snapToGrid w:val="0"/>
          <w:sz w:val="22"/>
          <w:szCs w:val="22"/>
        </w:rPr>
        <w:t xml:space="preserve">- по подготовке проектной документации (п.12 работы по обследованию строительных конструкций зданий и сооружений; п.3 работы по подготовке конструктивных решений, согласно «Перечню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утвержденному приказом №624 от 30.12.2009г. </w:t>
      </w:r>
      <w:proofErr w:type="spellStart"/>
      <w:r w:rsidRPr="0034013F">
        <w:rPr>
          <w:snapToGrid w:val="0"/>
          <w:sz w:val="22"/>
          <w:szCs w:val="22"/>
        </w:rPr>
        <w:t>Минрегиона</w:t>
      </w:r>
      <w:proofErr w:type="spellEnd"/>
      <w:r w:rsidRPr="0034013F">
        <w:rPr>
          <w:snapToGrid w:val="0"/>
          <w:sz w:val="22"/>
          <w:szCs w:val="22"/>
        </w:rPr>
        <w:t xml:space="preserve"> России с изм.). </w:t>
      </w:r>
    </w:p>
    <w:p w:rsidR="00FA3BA4" w:rsidRPr="0034013F" w:rsidRDefault="00FA3BA4" w:rsidP="0034013F">
      <w:pPr>
        <w:tabs>
          <w:tab w:val="left" w:pos="426"/>
        </w:tabs>
        <w:ind w:firstLine="426"/>
        <w:jc w:val="both"/>
        <w:outlineLvl w:val="0"/>
        <w:rPr>
          <w:sz w:val="22"/>
          <w:szCs w:val="22"/>
        </w:rPr>
      </w:pPr>
      <w:r w:rsidRPr="0034013F">
        <w:rPr>
          <w:sz w:val="22"/>
          <w:szCs w:val="22"/>
        </w:rPr>
        <w:t>6.</w:t>
      </w:r>
      <w:r w:rsidR="00457303" w:rsidRPr="0034013F">
        <w:rPr>
          <w:sz w:val="22"/>
          <w:szCs w:val="22"/>
        </w:rPr>
        <w:t>2</w:t>
      </w:r>
      <w:r w:rsidRPr="0034013F">
        <w:rPr>
          <w:sz w:val="22"/>
          <w:szCs w:val="22"/>
        </w:rPr>
        <w:t>. Желательно наличие у Исполнителя сертификата соответствия стандарту ISO 9001:2011.</w:t>
      </w:r>
    </w:p>
    <w:p w:rsidR="00FA3BA4" w:rsidRPr="0034013F" w:rsidRDefault="00FA3BA4" w:rsidP="0034013F">
      <w:pPr>
        <w:tabs>
          <w:tab w:val="left" w:pos="426"/>
        </w:tabs>
        <w:ind w:firstLine="426"/>
        <w:jc w:val="both"/>
        <w:outlineLvl w:val="0"/>
        <w:rPr>
          <w:sz w:val="22"/>
          <w:szCs w:val="22"/>
        </w:rPr>
      </w:pPr>
      <w:r w:rsidRPr="0034013F">
        <w:rPr>
          <w:sz w:val="22"/>
          <w:szCs w:val="22"/>
        </w:rPr>
        <w:t>6.</w:t>
      </w:r>
      <w:r w:rsidR="00457303" w:rsidRPr="0034013F">
        <w:rPr>
          <w:sz w:val="22"/>
          <w:szCs w:val="22"/>
        </w:rPr>
        <w:t>3</w:t>
      </w:r>
      <w:r w:rsidRPr="0034013F">
        <w:rPr>
          <w:sz w:val="22"/>
          <w:szCs w:val="22"/>
        </w:rPr>
        <w:t>. Опыт выполнения аналогичных по характеру и объемам работ на объектах электроэнергетики не менее 3-х лет.</w:t>
      </w:r>
    </w:p>
    <w:p w:rsidR="00FA3BA4" w:rsidRPr="0034013F" w:rsidRDefault="00FA3BA4" w:rsidP="0034013F">
      <w:pPr>
        <w:tabs>
          <w:tab w:val="left" w:pos="0"/>
          <w:tab w:val="left" w:pos="426"/>
        </w:tabs>
        <w:ind w:firstLine="426"/>
        <w:jc w:val="both"/>
        <w:rPr>
          <w:snapToGrid w:val="0"/>
          <w:spacing w:val="-9"/>
          <w:sz w:val="22"/>
          <w:szCs w:val="22"/>
        </w:rPr>
      </w:pPr>
      <w:r w:rsidRPr="0034013F">
        <w:rPr>
          <w:snapToGrid w:val="0"/>
          <w:spacing w:val="-9"/>
          <w:sz w:val="22"/>
          <w:szCs w:val="22"/>
        </w:rPr>
        <w:t>6.</w:t>
      </w:r>
      <w:r w:rsidR="00457303" w:rsidRPr="0034013F">
        <w:rPr>
          <w:snapToGrid w:val="0"/>
          <w:spacing w:val="-9"/>
          <w:sz w:val="22"/>
          <w:szCs w:val="22"/>
        </w:rPr>
        <w:t>4</w:t>
      </w:r>
      <w:r w:rsidRPr="0034013F">
        <w:rPr>
          <w:snapToGrid w:val="0"/>
          <w:spacing w:val="-9"/>
          <w:sz w:val="22"/>
          <w:szCs w:val="22"/>
        </w:rPr>
        <w:t xml:space="preserve">. Наличие достаточного количества профессиональных и квалифицированных специалистов; </w:t>
      </w:r>
    </w:p>
    <w:p w:rsidR="00FA3BA4" w:rsidRPr="0034013F" w:rsidRDefault="00FA3BA4" w:rsidP="0034013F">
      <w:pPr>
        <w:tabs>
          <w:tab w:val="left" w:pos="0"/>
          <w:tab w:val="left" w:pos="426"/>
        </w:tabs>
        <w:ind w:firstLine="426"/>
        <w:jc w:val="both"/>
        <w:rPr>
          <w:snapToGrid w:val="0"/>
          <w:spacing w:val="-9"/>
          <w:sz w:val="22"/>
          <w:szCs w:val="22"/>
        </w:rPr>
      </w:pPr>
      <w:r w:rsidRPr="0034013F">
        <w:rPr>
          <w:snapToGrid w:val="0"/>
          <w:spacing w:val="-9"/>
          <w:sz w:val="22"/>
          <w:szCs w:val="22"/>
        </w:rPr>
        <w:t>6.</w:t>
      </w:r>
      <w:r w:rsidR="00457303" w:rsidRPr="0034013F">
        <w:rPr>
          <w:snapToGrid w:val="0"/>
          <w:spacing w:val="-9"/>
          <w:sz w:val="22"/>
          <w:szCs w:val="22"/>
        </w:rPr>
        <w:t>5</w:t>
      </w:r>
      <w:r w:rsidRPr="0034013F">
        <w:rPr>
          <w:snapToGrid w:val="0"/>
          <w:spacing w:val="-9"/>
          <w:sz w:val="22"/>
          <w:szCs w:val="22"/>
        </w:rPr>
        <w:t xml:space="preserve">. Наличие методик, технических регламентов, а также других нормативно-технических и методических документов, требование которых обязательно при проведении работ; </w:t>
      </w:r>
    </w:p>
    <w:p w:rsidR="00FA3BA4" w:rsidRPr="0034013F" w:rsidRDefault="00FA3BA4" w:rsidP="0034013F">
      <w:pPr>
        <w:tabs>
          <w:tab w:val="left" w:pos="0"/>
          <w:tab w:val="left" w:pos="426"/>
        </w:tabs>
        <w:ind w:firstLine="426"/>
        <w:jc w:val="both"/>
        <w:rPr>
          <w:snapToGrid w:val="0"/>
          <w:sz w:val="22"/>
          <w:szCs w:val="22"/>
        </w:rPr>
      </w:pPr>
      <w:r w:rsidRPr="0034013F">
        <w:rPr>
          <w:snapToGrid w:val="0"/>
          <w:sz w:val="22"/>
          <w:szCs w:val="22"/>
        </w:rPr>
        <w:t>6.</w:t>
      </w:r>
      <w:r w:rsidR="00457303" w:rsidRPr="0034013F">
        <w:rPr>
          <w:snapToGrid w:val="0"/>
          <w:sz w:val="22"/>
          <w:szCs w:val="22"/>
        </w:rPr>
        <w:t>6</w:t>
      </w:r>
      <w:r w:rsidRPr="0034013F">
        <w:rPr>
          <w:snapToGrid w:val="0"/>
          <w:sz w:val="22"/>
          <w:szCs w:val="22"/>
        </w:rPr>
        <w:t>. Исполнитель несет ответственность за правильность разработанной им документации, независимо от согласования Заказчика, за исключением случаев, когда ошибки вызваны неправильными исходными данными Заказчика;</w:t>
      </w:r>
    </w:p>
    <w:p w:rsidR="00FA3BA4" w:rsidRPr="0034013F" w:rsidRDefault="00FA3BA4" w:rsidP="0034013F">
      <w:pPr>
        <w:tabs>
          <w:tab w:val="left" w:pos="0"/>
          <w:tab w:val="left" w:pos="426"/>
        </w:tabs>
        <w:ind w:firstLine="426"/>
        <w:jc w:val="both"/>
        <w:rPr>
          <w:snapToGrid w:val="0"/>
          <w:sz w:val="22"/>
          <w:szCs w:val="22"/>
        </w:rPr>
      </w:pPr>
      <w:r w:rsidRPr="0034013F">
        <w:rPr>
          <w:snapToGrid w:val="0"/>
          <w:sz w:val="22"/>
          <w:szCs w:val="22"/>
        </w:rPr>
        <w:t>6.</w:t>
      </w:r>
      <w:r w:rsidR="00457303" w:rsidRPr="0034013F">
        <w:rPr>
          <w:snapToGrid w:val="0"/>
          <w:sz w:val="22"/>
          <w:szCs w:val="22"/>
        </w:rPr>
        <w:t>7</w:t>
      </w:r>
      <w:r w:rsidRPr="0034013F">
        <w:rPr>
          <w:snapToGrid w:val="0"/>
          <w:sz w:val="22"/>
          <w:szCs w:val="22"/>
        </w:rPr>
        <w:t>. Наличие гражданской правоспособности в полном объеме для заключения и исполнения договоров;</w:t>
      </w:r>
    </w:p>
    <w:p w:rsidR="00FA3BA4" w:rsidRPr="0034013F" w:rsidRDefault="00FA3BA4" w:rsidP="0034013F">
      <w:pPr>
        <w:tabs>
          <w:tab w:val="left" w:pos="404"/>
        </w:tabs>
        <w:ind w:right="60"/>
        <w:jc w:val="both"/>
        <w:rPr>
          <w:rFonts w:eastAsia="Verdana"/>
          <w:spacing w:val="-10"/>
          <w:sz w:val="22"/>
          <w:szCs w:val="22"/>
          <w:lang w:eastAsia="en-US"/>
        </w:rPr>
      </w:pPr>
      <w:r w:rsidRPr="0034013F">
        <w:rPr>
          <w:rFonts w:eastAsia="Verdana"/>
          <w:spacing w:val="-10"/>
          <w:sz w:val="22"/>
          <w:szCs w:val="22"/>
          <w:lang w:eastAsia="en-US"/>
        </w:rPr>
        <w:tab/>
        <w:t>6.</w:t>
      </w:r>
      <w:r w:rsidR="00457303" w:rsidRPr="0034013F">
        <w:rPr>
          <w:rFonts w:eastAsia="Verdana"/>
          <w:spacing w:val="-10"/>
          <w:sz w:val="22"/>
          <w:szCs w:val="22"/>
          <w:lang w:eastAsia="en-US"/>
        </w:rPr>
        <w:t>8</w:t>
      </w:r>
      <w:r w:rsidRPr="0034013F">
        <w:rPr>
          <w:rFonts w:eastAsia="Verdana"/>
          <w:spacing w:val="-10"/>
          <w:sz w:val="22"/>
          <w:szCs w:val="22"/>
          <w:lang w:eastAsia="en-US"/>
        </w:rPr>
        <w:t xml:space="preserve">. Исполнитель  обязан обеспечить соблюдение своим персоналом и персоналом субподрядных организаций правил внутреннего распорядка </w:t>
      </w:r>
      <w:proofErr w:type="spellStart"/>
      <w:r w:rsidRPr="0034013F">
        <w:rPr>
          <w:rFonts w:eastAsia="Verdana"/>
          <w:spacing w:val="-10"/>
          <w:sz w:val="22"/>
          <w:szCs w:val="22"/>
          <w:lang w:eastAsia="en-US"/>
        </w:rPr>
        <w:t>энергопредприятия</w:t>
      </w:r>
      <w:proofErr w:type="spellEnd"/>
      <w:r w:rsidRPr="0034013F">
        <w:rPr>
          <w:rFonts w:eastAsia="Verdana"/>
          <w:spacing w:val="-10"/>
          <w:sz w:val="22"/>
          <w:szCs w:val="22"/>
          <w:lang w:eastAsia="en-US"/>
        </w:rPr>
        <w:t xml:space="preserve">, ПТЭ, ПТБ, ППБ,  правил </w:t>
      </w:r>
      <w:proofErr w:type="spellStart"/>
      <w:r w:rsidRPr="0034013F">
        <w:rPr>
          <w:rFonts w:eastAsia="Verdana"/>
          <w:spacing w:val="-10"/>
          <w:sz w:val="22"/>
          <w:szCs w:val="22"/>
          <w:lang w:eastAsia="en-US"/>
        </w:rPr>
        <w:t>Ростехнадзора</w:t>
      </w:r>
      <w:proofErr w:type="spellEnd"/>
      <w:r w:rsidRPr="0034013F">
        <w:rPr>
          <w:rFonts w:eastAsia="Verdana"/>
          <w:spacing w:val="-10"/>
          <w:sz w:val="22"/>
          <w:szCs w:val="22"/>
          <w:lang w:eastAsia="en-US"/>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34013F">
        <w:rPr>
          <w:rFonts w:eastAsia="Verdana"/>
          <w:spacing w:val="-10"/>
          <w:sz w:val="22"/>
          <w:szCs w:val="22"/>
          <w:lang w:eastAsia="en-US"/>
        </w:rPr>
        <w:t>энергопредприятия</w:t>
      </w:r>
      <w:proofErr w:type="spellEnd"/>
      <w:r w:rsidRPr="0034013F">
        <w:rPr>
          <w:rFonts w:eastAsia="Verdana"/>
          <w:spacing w:val="-10"/>
          <w:sz w:val="22"/>
          <w:szCs w:val="22"/>
          <w:lang w:eastAsia="en-US"/>
        </w:rPr>
        <w:t xml:space="preserve"> при производстве работ. При количестве персонала Исполнителя, в том числе с учётом персонала субподрядных организаций, более 10-ти человек,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Исполнителя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Исполнителя  (с учётом субподрядчиков) более 50-ти человек, должно быть обеспечено постоянное присутствие инспекторов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Исполнителя (в </w:t>
      </w:r>
      <w:proofErr w:type="spellStart"/>
      <w:r w:rsidRPr="0034013F">
        <w:rPr>
          <w:rFonts w:eastAsia="Verdana"/>
          <w:spacing w:val="-10"/>
          <w:sz w:val="22"/>
          <w:szCs w:val="22"/>
          <w:lang w:eastAsia="en-US"/>
        </w:rPr>
        <w:t>т.ч</w:t>
      </w:r>
      <w:proofErr w:type="spellEnd"/>
      <w:r w:rsidRPr="0034013F">
        <w:rPr>
          <w:rFonts w:eastAsia="Verdana"/>
          <w:spacing w:val="-10"/>
          <w:sz w:val="22"/>
          <w:szCs w:val="22"/>
          <w:lang w:eastAsia="en-US"/>
        </w:rPr>
        <w:t>. субподрядчиков),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FA3BA4" w:rsidRPr="0034013F" w:rsidRDefault="00FA3BA4" w:rsidP="0034013F">
      <w:pPr>
        <w:tabs>
          <w:tab w:val="left" w:pos="404"/>
        </w:tabs>
        <w:ind w:right="60"/>
        <w:jc w:val="both"/>
        <w:rPr>
          <w:rFonts w:eastAsia="Verdana"/>
          <w:spacing w:val="-10"/>
          <w:sz w:val="22"/>
          <w:szCs w:val="22"/>
          <w:lang w:eastAsia="en-US"/>
        </w:rPr>
      </w:pPr>
      <w:r w:rsidRPr="0034013F">
        <w:rPr>
          <w:rFonts w:eastAsia="Verdana"/>
          <w:spacing w:val="-10"/>
          <w:sz w:val="22"/>
          <w:szCs w:val="22"/>
          <w:lang w:eastAsia="en-US"/>
        </w:rPr>
        <w:tab/>
        <w:t>6.</w:t>
      </w:r>
      <w:r w:rsidR="00457303" w:rsidRPr="0034013F">
        <w:rPr>
          <w:rFonts w:eastAsia="Verdana"/>
          <w:spacing w:val="-10"/>
          <w:sz w:val="22"/>
          <w:szCs w:val="22"/>
          <w:lang w:eastAsia="en-US"/>
        </w:rPr>
        <w:t>9</w:t>
      </w:r>
      <w:r w:rsidRPr="0034013F">
        <w:rPr>
          <w:rFonts w:eastAsia="Verdana"/>
          <w:spacing w:val="-10"/>
          <w:sz w:val="22"/>
          <w:szCs w:val="22"/>
          <w:lang w:eastAsia="en-US"/>
        </w:rPr>
        <w:t>. Наличие у лиц, допущенных к оказанию услуг, профессиональной подготовки, подтвержденной удостоверениями на право оказания услуг.</w:t>
      </w:r>
    </w:p>
    <w:p w:rsidR="00FA3BA4" w:rsidRPr="0034013F" w:rsidRDefault="00FA3BA4" w:rsidP="0034013F">
      <w:pPr>
        <w:tabs>
          <w:tab w:val="left" w:pos="404"/>
        </w:tabs>
        <w:ind w:right="60"/>
        <w:jc w:val="both"/>
        <w:rPr>
          <w:rFonts w:eastAsia="Verdana"/>
          <w:spacing w:val="-10"/>
          <w:sz w:val="22"/>
          <w:szCs w:val="22"/>
          <w:lang w:eastAsia="en-US"/>
        </w:rPr>
      </w:pPr>
      <w:r w:rsidRPr="0034013F">
        <w:rPr>
          <w:rFonts w:eastAsia="Verdana"/>
          <w:spacing w:val="-10"/>
          <w:sz w:val="22"/>
          <w:szCs w:val="22"/>
          <w:lang w:eastAsia="en-US"/>
        </w:rPr>
        <w:tab/>
        <w:t>6.1</w:t>
      </w:r>
      <w:r w:rsidR="00457303" w:rsidRPr="0034013F">
        <w:rPr>
          <w:rFonts w:eastAsia="Verdana"/>
          <w:spacing w:val="-10"/>
          <w:sz w:val="22"/>
          <w:szCs w:val="22"/>
          <w:lang w:eastAsia="en-US"/>
        </w:rPr>
        <w:t>0</w:t>
      </w:r>
      <w:r w:rsidRPr="0034013F">
        <w:rPr>
          <w:rFonts w:eastAsia="Verdana"/>
          <w:spacing w:val="-10"/>
          <w:sz w:val="22"/>
          <w:szCs w:val="22"/>
          <w:lang w:eastAsia="en-US"/>
        </w:rPr>
        <w:t>. Персонал Исполнителя должен пройти проверку знаний Правил, Норм и Инструкций, регламентирующих оказание услуг и контроль качества в порядке, установленном Федеральной службой по экологическому, технологическому и атомному надзору (</w:t>
      </w:r>
      <w:proofErr w:type="spellStart"/>
      <w:r w:rsidRPr="0034013F">
        <w:rPr>
          <w:rFonts w:eastAsia="Verdana"/>
          <w:spacing w:val="-10"/>
          <w:sz w:val="22"/>
          <w:szCs w:val="22"/>
          <w:lang w:eastAsia="en-US"/>
        </w:rPr>
        <w:t>Ростехнадзор</w:t>
      </w:r>
      <w:proofErr w:type="spellEnd"/>
      <w:r w:rsidRPr="0034013F">
        <w:rPr>
          <w:rFonts w:eastAsia="Verdana"/>
          <w:spacing w:val="-10"/>
          <w:sz w:val="22"/>
          <w:szCs w:val="22"/>
          <w:lang w:eastAsia="en-US"/>
        </w:rPr>
        <w:t>) Российской Федерации.</w:t>
      </w:r>
    </w:p>
    <w:p w:rsidR="00FA3BA4" w:rsidRPr="0034013F" w:rsidRDefault="00FA3BA4" w:rsidP="0034013F">
      <w:pPr>
        <w:ind w:right="60"/>
        <w:jc w:val="both"/>
        <w:rPr>
          <w:rFonts w:eastAsia="Verdana"/>
          <w:spacing w:val="-10"/>
          <w:sz w:val="22"/>
          <w:szCs w:val="22"/>
          <w:lang w:eastAsia="en-US"/>
        </w:rPr>
      </w:pPr>
      <w:r w:rsidRPr="0034013F">
        <w:rPr>
          <w:rFonts w:eastAsia="Verdana"/>
          <w:spacing w:val="-10"/>
          <w:sz w:val="22"/>
          <w:szCs w:val="22"/>
          <w:lang w:eastAsia="en-US"/>
        </w:rPr>
        <w:t xml:space="preserve">      6.1</w:t>
      </w:r>
      <w:r w:rsidR="00457303" w:rsidRPr="0034013F">
        <w:rPr>
          <w:rFonts w:eastAsia="Verdana"/>
          <w:spacing w:val="-10"/>
          <w:sz w:val="22"/>
          <w:szCs w:val="22"/>
          <w:lang w:eastAsia="en-US"/>
        </w:rPr>
        <w:t>1</w:t>
      </w:r>
      <w:r w:rsidRPr="0034013F">
        <w:rPr>
          <w:rFonts w:eastAsia="Verdana"/>
          <w:spacing w:val="-10"/>
          <w:sz w:val="22"/>
          <w:szCs w:val="22"/>
          <w:lang w:eastAsia="en-US"/>
        </w:rPr>
        <w:t xml:space="preserve">. Исполнитель обязан предоставить списки лиц, ответственных за безопасное проведение работ, в </w:t>
      </w:r>
      <w:proofErr w:type="spellStart"/>
      <w:r w:rsidRPr="0034013F">
        <w:rPr>
          <w:rFonts w:eastAsia="Verdana"/>
          <w:spacing w:val="-10"/>
          <w:sz w:val="22"/>
          <w:szCs w:val="22"/>
          <w:lang w:eastAsia="en-US"/>
        </w:rPr>
        <w:t>т.ч</w:t>
      </w:r>
      <w:proofErr w:type="spellEnd"/>
      <w:r w:rsidRPr="0034013F">
        <w:rPr>
          <w:rFonts w:eastAsia="Verdana"/>
          <w:spacing w:val="-10"/>
          <w:sz w:val="22"/>
          <w:szCs w:val="22"/>
          <w:lang w:eastAsia="en-US"/>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FA3BA4" w:rsidRPr="0034013F" w:rsidRDefault="00FA3BA4" w:rsidP="0034013F">
      <w:pPr>
        <w:tabs>
          <w:tab w:val="left" w:pos="404"/>
        </w:tabs>
        <w:ind w:right="60"/>
        <w:jc w:val="both"/>
        <w:rPr>
          <w:rFonts w:eastAsia="Verdana"/>
          <w:spacing w:val="-10"/>
          <w:sz w:val="22"/>
          <w:szCs w:val="22"/>
          <w:lang w:eastAsia="en-US"/>
        </w:rPr>
      </w:pPr>
      <w:r w:rsidRPr="0034013F">
        <w:rPr>
          <w:rFonts w:eastAsia="Verdana"/>
          <w:spacing w:val="-10"/>
          <w:sz w:val="22"/>
          <w:szCs w:val="22"/>
          <w:lang w:eastAsia="en-US"/>
        </w:rPr>
        <w:tab/>
        <w:t>6.1</w:t>
      </w:r>
      <w:r w:rsidR="00457303" w:rsidRPr="0034013F">
        <w:rPr>
          <w:rFonts w:eastAsia="Verdana"/>
          <w:spacing w:val="-10"/>
          <w:sz w:val="22"/>
          <w:szCs w:val="22"/>
          <w:lang w:eastAsia="en-US"/>
        </w:rPr>
        <w:t>2</w:t>
      </w:r>
      <w:r w:rsidRPr="0034013F">
        <w:rPr>
          <w:rFonts w:eastAsia="Verdana"/>
          <w:spacing w:val="-10"/>
          <w:sz w:val="22"/>
          <w:szCs w:val="22"/>
          <w:lang w:eastAsia="en-US"/>
        </w:rPr>
        <w:t xml:space="preserve">. Персонал Исполнителя обязан выполнять правила внутреннего распорядка, действующего на </w:t>
      </w:r>
      <w:proofErr w:type="spellStart"/>
      <w:r w:rsidRPr="0034013F">
        <w:rPr>
          <w:rFonts w:eastAsia="Verdana"/>
          <w:spacing w:val="-10"/>
          <w:sz w:val="22"/>
          <w:szCs w:val="22"/>
          <w:lang w:eastAsia="en-US"/>
        </w:rPr>
        <w:t>энергопредприятии</w:t>
      </w:r>
      <w:proofErr w:type="spellEnd"/>
      <w:r w:rsidRPr="0034013F">
        <w:rPr>
          <w:rFonts w:eastAsia="Verdana"/>
          <w:spacing w:val="-10"/>
          <w:sz w:val="22"/>
          <w:szCs w:val="22"/>
          <w:lang w:eastAsia="en-US"/>
        </w:rPr>
        <w:t>.</w:t>
      </w:r>
    </w:p>
    <w:p w:rsidR="00FA3BA4" w:rsidRPr="0034013F" w:rsidRDefault="00FA3BA4" w:rsidP="0034013F">
      <w:pPr>
        <w:tabs>
          <w:tab w:val="left" w:pos="404"/>
        </w:tabs>
        <w:ind w:right="60"/>
        <w:jc w:val="both"/>
        <w:rPr>
          <w:rFonts w:eastAsia="Verdana"/>
          <w:spacing w:val="-10"/>
          <w:sz w:val="22"/>
          <w:szCs w:val="22"/>
          <w:lang w:eastAsia="en-US"/>
        </w:rPr>
      </w:pPr>
      <w:r w:rsidRPr="0034013F">
        <w:rPr>
          <w:rFonts w:eastAsia="Verdana"/>
          <w:spacing w:val="-10"/>
          <w:sz w:val="22"/>
          <w:szCs w:val="22"/>
          <w:lang w:eastAsia="en-US"/>
        </w:rPr>
        <w:tab/>
        <w:t>6.1</w:t>
      </w:r>
      <w:r w:rsidR="00457303" w:rsidRPr="0034013F">
        <w:rPr>
          <w:rFonts w:eastAsia="Verdana"/>
          <w:spacing w:val="-10"/>
          <w:sz w:val="22"/>
          <w:szCs w:val="22"/>
          <w:lang w:eastAsia="en-US"/>
        </w:rPr>
        <w:t>3</w:t>
      </w:r>
      <w:r w:rsidRPr="0034013F">
        <w:rPr>
          <w:rFonts w:eastAsia="Verdana"/>
          <w:spacing w:val="-10"/>
          <w:sz w:val="22"/>
          <w:szCs w:val="22"/>
          <w:lang w:eastAsia="en-US"/>
        </w:rPr>
        <w:t>. Персонал Исполнителя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договоры субподряда.</w:t>
      </w:r>
    </w:p>
    <w:p w:rsidR="00FA3BA4" w:rsidRPr="0034013F" w:rsidRDefault="00FA3BA4" w:rsidP="0034013F">
      <w:pPr>
        <w:tabs>
          <w:tab w:val="left" w:pos="404"/>
        </w:tabs>
        <w:ind w:right="60"/>
        <w:jc w:val="both"/>
        <w:rPr>
          <w:rFonts w:eastAsia="Verdana"/>
          <w:spacing w:val="-10"/>
          <w:sz w:val="22"/>
          <w:szCs w:val="22"/>
          <w:lang w:eastAsia="en-US"/>
        </w:rPr>
      </w:pPr>
      <w:r w:rsidRPr="0034013F">
        <w:rPr>
          <w:rFonts w:eastAsia="Verdana"/>
          <w:spacing w:val="-10"/>
          <w:sz w:val="22"/>
          <w:szCs w:val="22"/>
          <w:lang w:eastAsia="en-US"/>
        </w:rPr>
        <w:tab/>
        <w:t>6.1</w:t>
      </w:r>
      <w:r w:rsidR="00457303" w:rsidRPr="0034013F">
        <w:rPr>
          <w:rFonts w:eastAsia="Verdana"/>
          <w:spacing w:val="-10"/>
          <w:sz w:val="22"/>
          <w:szCs w:val="22"/>
          <w:lang w:eastAsia="en-US"/>
        </w:rPr>
        <w:t>4</w:t>
      </w:r>
      <w:r w:rsidRPr="0034013F">
        <w:rPr>
          <w:rFonts w:eastAsia="Verdana"/>
          <w:spacing w:val="-10"/>
          <w:sz w:val="22"/>
          <w:szCs w:val="22"/>
          <w:lang w:eastAsia="en-US"/>
        </w:rPr>
        <w:t xml:space="preserve">. Исполнитель обязан обеспечить свой персонал необходимыми средствами индивидуальной защиты, спецодеждой и </w:t>
      </w:r>
      <w:proofErr w:type="spellStart"/>
      <w:r w:rsidRPr="0034013F">
        <w:rPr>
          <w:rFonts w:eastAsia="Verdana"/>
          <w:spacing w:val="-10"/>
          <w:sz w:val="22"/>
          <w:szCs w:val="22"/>
          <w:lang w:eastAsia="en-US"/>
        </w:rPr>
        <w:t>спецобувью</w:t>
      </w:r>
      <w:proofErr w:type="spellEnd"/>
      <w:r w:rsidRPr="0034013F">
        <w:rPr>
          <w:rFonts w:eastAsia="Verdana"/>
          <w:spacing w:val="-10"/>
          <w:sz w:val="22"/>
          <w:szCs w:val="22"/>
          <w:lang w:eastAsia="en-US"/>
        </w:rPr>
        <w:t xml:space="preserve"> в соответствии с типовыми отраслевыми нормами, а также всеми необходимыми инструментами и приспособлениями.</w:t>
      </w:r>
    </w:p>
    <w:p w:rsidR="00FA3BA4" w:rsidRPr="0034013F" w:rsidRDefault="00FA3BA4" w:rsidP="0034013F">
      <w:pPr>
        <w:tabs>
          <w:tab w:val="left" w:pos="404"/>
        </w:tabs>
        <w:ind w:right="60"/>
        <w:jc w:val="both"/>
        <w:rPr>
          <w:rFonts w:eastAsia="Verdana"/>
          <w:spacing w:val="-10"/>
          <w:sz w:val="22"/>
          <w:szCs w:val="22"/>
          <w:lang w:eastAsia="en-US"/>
        </w:rPr>
      </w:pPr>
      <w:r w:rsidRPr="0034013F">
        <w:rPr>
          <w:rFonts w:eastAsia="Verdana"/>
          <w:spacing w:val="-10"/>
          <w:sz w:val="22"/>
          <w:szCs w:val="22"/>
          <w:lang w:eastAsia="en-US"/>
        </w:rPr>
        <w:tab/>
        <w:t>6.1</w:t>
      </w:r>
      <w:r w:rsidR="00457303" w:rsidRPr="0034013F">
        <w:rPr>
          <w:rFonts w:eastAsia="Verdana"/>
          <w:spacing w:val="-10"/>
          <w:sz w:val="22"/>
          <w:szCs w:val="22"/>
          <w:lang w:eastAsia="en-US"/>
        </w:rPr>
        <w:t>5</w:t>
      </w:r>
      <w:r w:rsidRPr="0034013F">
        <w:rPr>
          <w:rFonts w:eastAsia="Verdana"/>
          <w:spacing w:val="-10"/>
          <w:sz w:val="22"/>
          <w:szCs w:val="22"/>
          <w:lang w:eastAsia="en-US"/>
        </w:rPr>
        <w:t>. Услуги должны выполняться специализированными организациями, имеющими опыт работы на аналогичных объектах, располагающими техническими средствами, необходимыми для качественного оказания услуг.</w:t>
      </w:r>
    </w:p>
    <w:p w:rsidR="00FA3BA4" w:rsidRPr="0034013F" w:rsidRDefault="00FA3BA4" w:rsidP="0034013F">
      <w:pPr>
        <w:shd w:val="clear" w:color="auto" w:fill="FFFFFF"/>
        <w:tabs>
          <w:tab w:val="left" w:pos="404"/>
        </w:tabs>
        <w:ind w:right="62"/>
        <w:jc w:val="both"/>
        <w:rPr>
          <w:rFonts w:eastAsia="Verdana"/>
          <w:spacing w:val="-10"/>
          <w:sz w:val="22"/>
          <w:szCs w:val="22"/>
          <w:lang w:eastAsia="en-US"/>
        </w:rPr>
      </w:pPr>
      <w:r w:rsidRPr="0034013F">
        <w:rPr>
          <w:rFonts w:eastAsia="Verdana"/>
          <w:spacing w:val="-10"/>
          <w:sz w:val="22"/>
          <w:szCs w:val="22"/>
          <w:lang w:eastAsia="en-US"/>
        </w:rPr>
        <w:tab/>
        <w:t>6.1</w:t>
      </w:r>
      <w:r w:rsidR="00457303" w:rsidRPr="0034013F">
        <w:rPr>
          <w:rFonts w:eastAsia="Verdana"/>
          <w:spacing w:val="-10"/>
          <w:sz w:val="22"/>
          <w:szCs w:val="22"/>
          <w:lang w:eastAsia="en-US"/>
        </w:rPr>
        <w:t>6</w:t>
      </w:r>
      <w:r w:rsidRPr="0034013F">
        <w:rPr>
          <w:rFonts w:eastAsia="Verdana"/>
          <w:spacing w:val="-10"/>
          <w:sz w:val="22"/>
          <w:szCs w:val="22"/>
          <w:lang w:eastAsia="en-US"/>
        </w:rPr>
        <w:t xml:space="preserve">. В случае привлечения субподрядных организаций, Исполнитель обязан предоставить документы привлекаемых субподрядных организаций в объёме, аналогично предъявляемым к основному Исполнителю, на этапе проведения закупочной процедуры. </w:t>
      </w:r>
    </w:p>
    <w:p w:rsidR="00FA3BA4" w:rsidRPr="0034013F" w:rsidRDefault="00FA3BA4" w:rsidP="0034013F">
      <w:pPr>
        <w:shd w:val="clear" w:color="auto" w:fill="FFFFFF"/>
        <w:tabs>
          <w:tab w:val="left" w:pos="404"/>
        </w:tabs>
        <w:ind w:right="62"/>
        <w:jc w:val="both"/>
        <w:rPr>
          <w:rFonts w:eastAsia="Verdana"/>
          <w:spacing w:val="-10"/>
          <w:sz w:val="22"/>
          <w:szCs w:val="22"/>
          <w:lang w:eastAsia="en-US"/>
        </w:rPr>
      </w:pPr>
      <w:r w:rsidRPr="0034013F">
        <w:rPr>
          <w:rFonts w:eastAsia="Verdana"/>
          <w:spacing w:val="-10"/>
          <w:sz w:val="22"/>
          <w:szCs w:val="22"/>
          <w:lang w:eastAsia="en-US"/>
        </w:rPr>
        <w:tab/>
        <w:t>6.1</w:t>
      </w:r>
      <w:r w:rsidR="00457303" w:rsidRPr="0034013F">
        <w:rPr>
          <w:rFonts w:eastAsia="Verdana"/>
          <w:spacing w:val="-10"/>
          <w:sz w:val="22"/>
          <w:szCs w:val="22"/>
          <w:lang w:eastAsia="en-US"/>
        </w:rPr>
        <w:t>7</w:t>
      </w:r>
      <w:r w:rsidRPr="0034013F">
        <w:rPr>
          <w:rFonts w:eastAsia="Verdana"/>
          <w:spacing w:val="-10"/>
          <w:sz w:val="22"/>
          <w:szCs w:val="22"/>
          <w:lang w:eastAsia="en-US"/>
        </w:rPr>
        <w:t>. Ответственность за действия субподрядных организаций в целом перед Заказчиком несёт Исполнитель.</w:t>
      </w:r>
    </w:p>
    <w:p w:rsidR="00FA3BA4" w:rsidRPr="0034013F" w:rsidRDefault="00FA3BA4" w:rsidP="0034013F">
      <w:pPr>
        <w:tabs>
          <w:tab w:val="left" w:pos="404"/>
        </w:tabs>
        <w:ind w:right="60"/>
        <w:jc w:val="both"/>
        <w:rPr>
          <w:rFonts w:eastAsia="Verdana"/>
          <w:spacing w:val="-10"/>
          <w:sz w:val="22"/>
          <w:szCs w:val="22"/>
          <w:lang w:eastAsia="en-US"/>
        </w:rPr>
      </w:pPr>
      <w:r w:rsidRPr="0034013F">
        <w:rPr>
          <w:rFonts w:eastAsia="Verdana"/>
          <w:spacing w:val="-10"/>
          <w:sz w:val="22"/>
          <w:szCs w:val="22"/>
          <w:lang w:eastAsia="en-US"/>
        </w:rPr>
        <w:tab/>
        <w:t>6.1</w:t>
      </w:r>
      <w:r w:rsidR="00457303" w:rsidRPr="0034013F">
        <w:rPr>
          <w:rFonts w:eastAsia="Verdana"/>
          <w:spacing w:val="-10"/>
          <w:sz w:val="22"/>
          <w:szCs w:val="22"/>
          <w:lang w:eastAsia="en-US"/>
        </w:rPr>
        <w:t>8</w:t>
      </w:r>
      <w:r w:rsidRPr="0034013F">
        <w:rPr>
          <w:rFonts w:eastAsia="Verdana"/>
          <w:spacing w:val="-10"/>
          <w:sz w:val="22"/>
          <w:szCs w:val="22"/>
          <w:lang w:eastAsia="en-US"/>
        </w:rPr>
        <w:t>. Наличие необходимой оснастки, средств малой механизации, электро-</w:t>
      </w:r>
      <w:proofErr w:type="spellStart"/>
      <w:r w:rsidRPr="0034013F">
        <w:rPr>
          <w:rFonts w:eastAsia="Verdana"/>
          <w:spacing w:val="-10"/>
          <w:sz w:val="22"/>
          <w:szCs w:val="22"/>
          <w:lang w:eastAsia="en-US"/>
        </w:rPr>
        <w:t>пневмоинструмента</w:t>
      </w:r>
      <w:proofErr w:type="spellEnd"/>
      <w:r w:rsidRPr="0034013F">
        <w:rPr>
          <w:rFonts w:eastAsia="Verdana"/>
          <w:spacing w:val="-10"/>
          <w:sz w:val="22"/>
          <w:szCs w:val="22"/>
          <w:lang w:eastAsia="en-US"/>
        </w:rPr>
        <w:t xml:space="preserve">, </w:t>
      </w:r>
      <w:proofErr w:type="spellStart"/>
      <w:r w:rsidRPr="0034013F">
        <w:rPr>
          <w:rFonts w:eastAsia="Verdana"/>
          <w:spacing w:val="-10"/>
          <w:sz w:val="22"/>
          <w:szCs w:val="22"/>
          <w:lang w:eastAsia="en-US"/>
        </w:rPr>
        <w:t>специнструмента</w:t>
      </w:r>
      <w:proofErr w:type="spellEnd"/>
      <w:r w:rsidRPr="0034013F">
        <w:rPr>
          <w:rFonts w:eastAsia="Verdana"/>
          <w:spacing w:val="-10"/>
          <w:sz w:val="22"/>
          <w:szCs w:val="22"/>
          <w:lang w:eastAsia="en-US"/>
        </w:rPr>
        <w:t>, приспособлений и т.п. за исключением предоставляемых Заказчиком стационарных грузоподъемных машин.</w:t>
      </w:r>
    </w:p>
    <w:p w:rsidR="00FA3BA4" w:rsidRPr="0034013F" w:rsidRDefault="00FA3BA4" w:rsidP="0034013F">
      <w:pPr>
        <w:tabs>
          <w:tab w:val="left" w:pos="404"/>
        </w:tabs>
        <w:ind w:right="60"/>
        <w:jc w:val="both"/>
        <w:rPr>
          <w:rFonts w:eastAsia="Verdana"/>
          <w:spacing w:val="-10"/>
          <w:sz w:val="22"/>
          <w:szCs w:val="22"/>
          <w:lang w:eastAsia="en-US"/>
        </w:rPr>
      </w:pPr>
      <w:r w:rsidRPr="0034013F">
        <w:rPr>
          <w:rFonts w:eastAsia="Verdana"/>
          <w:spacing w:val="-10"/>
          <w:sz w:val="22"/>
          <w:szCs w:val="22"/>
          <w:lang w:eastAsia="en-US"/>
        </w:rPr>
        <w:tab/>
        <w:t>6.</w:t>
      </w:r>
      <w:r w:rsidR="00457303" w:rsidRPr="0034013F">
        <w:rPr>
          <w:rFonts w:eastAsia="Verdana"/>
          <w:spacing w:val="-10"/>
          <w:sz w:val="22"/>
          <w:szCs w:val="22"/>
          <w:lang w:eastAsia="en-US"/>
        </w:rPr>
        <w:t>19</w:t>
      </w:r>
      <w:r w:rsidRPr="0034013F">
        <w:rPr>
          <w:rFonts w:eastAsia="Verdana"/>
          <w:spacing w:val="-10"/>
          <w:sz w:val="22"/>
          <w:szCs w:val="22"/>
          <w:lang w:eastAsia="en-US"/>
        </w:rPr>
        <w:t>. Наличие у Исполнителя положительных референций на выполнение аналогичных Услуг.</w:t>
      </w:r>
    </w:p>
    <w:p w:rsidR="00FA3BA4" w:rsidRPr="0034013F" w:rsidRDefault="00FA3BA4" w:rsidP="0034013F">
      <w:pPr>
        <w:tabs>
          <w:tab w:val="left" w:pos="404"/>
        </w:tabs>
        <w:ind w:right="60"/>
        <w:jc w:val="both"/>
        <w:rPr>
          <w:rFonts w:eastAsia="Verdana"/>
          <w:spacing w:val="-10"/>
          <w:sz w:val="22"/>
          <w:szCs w:val="22"/>
          <w:lang w:eastAsia="en-US"/>
        </w:rPr>
      </w:pPr>
      <w:r w:rsidRPr="0034013F">
        <w:rPr>
          <w:rFonts w:eastAsia="Verdana"/>
          <w:spacing w:val="-10"/>
          <w:sz w:val="22"/>
          <w:szCs w:val="22"/>
          <w:lang w:eastAsia="en-US"/>
        </w:rPr>
        <w:tab/>
        <w:t>6.2</w:t>
      </w:r>
      <w:r w:rsidR="00457303" w:rsidRPr="0034013F">
        <w:rPr>
          <w:rFonts w:eastAsia="Verdana"/>
          <w:spacing w:val="-10"/>
          <w:sz w:val="22"/>
          <w:szCs w:val="22"/>
          <w:lang w:eastAsia="en-US"/>
        </w:rPr>
        <w:t>0</w:t>
      </w:r>
      <w:r w:rsidRPr="0034013F">
        <w:rPr>
          <w:rFonts w:eastAsia="Verdana"/>
          <w:spacing w:val="-10"/>
          <w:sz w:val="22"/>
          <w:szCs w:val="22"/>
          <w:lang w:eastAsia="en-US"/>
        </w:rPr>
        <w:t>. Соответствие технического предложения Исполнителя техническому заданию.</w:t>
      </w:r>
    </w:p>
    <w:p w:rsidR="00FA3BA4" w:rsidRPr="0034013F" w:rsidRDefault="00FA3BA4" w:rsidP="0034013F">
      <w:pPr>
        <w:tabs>
          <w:tab w:val="left" w:pos="404"/>
        </w:tabs>
        <w:ind w:right="60"/>
        <w:jc w:val="both"/>
        <w:rPr>
          <w:rFonts w:eastAsia="Verdana"/>
          <w:spacing w:val="-10"/>
          <w:sz w:val="22"/>
          <w:szCs w:val="22"/>
          <w:lang w:eastAsia="en-US"/>
        </w:rPr>
      </w:pPr>
      <w:r w:rsidRPr="0034013F">
        <w:rPr>
          <w:rFonts w:eastAsia="Verdana"/>
          <w:spacing w:val="-10"/>
          <w:sz w:val="22"/>
          <w:szCs w:val="22"/>
          <w:lang w:eastAsia="en-US"/>
        </w:rPr>
        <w:tab/>
        <w:t>6.2</w:t>
      </w:r>
      <w:r w:rsidR="00457303" w:rsidRPr="0034013F">
        <w:rPr>
          <w:rFonts w:eastAsia="Verdana"/>
          <w:spacing w:val="-10"/>
          <w:sz w:val="22"/>
          <w:szCs w:val="22"/>
          <w:lang w:eastAsia="en-US"/>
        </w:rPr>
        <w:t>1</w:t>
      </w:r>
      <w:r w:rsidRPr="0034013F">
        <w:rPr>
          <w:rFonts w:eastAsia="Verdana"/>
          <w:spacing w:val="-10"/>
          <w:sz w:val="22"/>
          <w:szCs w:val="22"/>
          <w:lang w:eastAsia="en-US"/>
        </w:rPr>
        <w:t>. В составе конкурсной документации должны быть представлены:</w:t>
      </w:r>
    </w:p>
    <w:p w:rsidR="00FA3BA4" w:rsidRPr="0034013F" w:rsidRDefault="00FA3BA4" w:rsidP="0034013F">
      <w:pPr>
        <w:shd w:val="clear" w:color="auto" w:fill="FFFFFF"/>
        <w:tabs>
          <w:tab w:val="left" w:pos="404"/>
        </w:tabs>
        <w:ind w:right="60"/>
        <w:jc w:val="both"/>
        <w:rPr>
          <w:rFonts w:eastAsia="Verdana"/>
          <w:spacing w:val="-10"/>
          <w:sz w:val="22"/>
          <w:szCs w:val="22"/>
          <w:lang w:eastAsia="en-US"/>
        </w:rPr>
      </w:pPr>
      <w:r w:rsidRPr="0034013F">
        <w:rPr>
          <w:rFonts w:eastAsia="Verdana"/>
          <w:spacing w:val="-10"/>
          <w:sz w:val="22"/>
          <w:szCs w:val="22"/>
          <w:lang w:eastAsia="en-US"/>
        </w:rPr>
        <w:t xml:space="preserve">- 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34013F">
        <w:rPr>
          <w:rFonts w:eastAsia="Verdana"/>
          <w:spacing w:val="-10"/>
          <w:sz w:val="22"/>
          <w:szCs w:val="22"/>
          <w:lang w:eastAsia="en-US"/>
        </w:rPr>
        <w:t>Ростехрегулирования</w:t>
      </w:r>
      <w:proofErr w:type="spellEnd"/>
      <w:r w:rsidRPr="0034013F">
        <w:rPr>
          <w:rFonts w:eastAsia="Verdana"/>
          <w:spacing w:val="-10"/>
          <w:sz w:val="22"/>
          <w:szCs w:val="22"/>
          <w:lang w:eastAsia="en-US"/>
        </w:rPr>
        <w:t xml:space="preserve"> от 10 июля 2007 г. N 169-ст. (приветствуется предоставление сертификата соответствия СУОТ на соответствие системе менеджмента OHSAS 18001-2007);</w:t>
      </w:r>
    </w:p>
    <w:p w:rsidR="00FA3BA4" w:rsidRPr="0034013F" w:rsidRDefault="00FA3BA4" w:rsidP="0034013F">
      <w:pPr>
        <w:tabs>
          <w:tab w:val="left" w:pos="404"/>
        </w:tabs>
        <w:ind w:right="60"/>
        <w:jc w:val="both"/>
        <w:rPr>
          <w:rFonts w:eastAsia="Verdana"/>
          <w:spacing w:val="-10"/>
          <w:sz w:val="22"/>
          <w:szCs w:val="22"/>
          <w:lang w:eastAsia="en-US"/>
        </w:rPr>
      </w:pPr>
      <w:r w:rsidRPr="0034013F">
        <w:rPr>
          <w:rFonts w:eastAsia="Verdana"/>
          <w:spacing w:val="-10"/>
          <w:sz w:val="22"/>
          <w:szCs w:val="22"/>
          <w:lang w:eastAsia="en-US"/>
        </w:rPr>
        <w:t>- 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FA3BA4" w:rsidRPr="0034013F" w:rsidRDefault="00FA3BA4" w:rsidP="0034013F">
      <w:pPr>
        <w:tabs>
          <w:tab w:val="left" w:pos="404"/>
        </w:tabs>
        <w:ind w:right="60"/>
        <w:jc w:val="both"/>
        <w:rPr>
          <w:rFonts w:eastAsia="Verdana"/>
          <w:spacing w:val="-10"/>
          <w:sz w:val="22"/>
          <w:szCs w:val="22"/>
          <w:lang w:eastAsia="en-US"/>
        </w:rPr>
      </w:pPr>
      <w:r w:rsidRPr="0034013F">
        <w:rPr>
          <w:rFonts w:eastAsia="Verdana"/>
          <w:spacing w:val="-10"/>
          <w:sz w:val="22"/>
          <w:szCs w:val="22"/>
          <w:lang w:eastAsia="en-US"/>
        </w:rPr>
        <w:t xml:space="preserve">-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 </w:t>
      </w:r>
    </w:p>
    <w:p w:rsidR="00FA3BA4" w:rsidRPr="0034013F" w:rsidRDefault="00FA3BA4" w:rsidP="0034013F">
      <w:pPr>
        <w:tabs>
          <w:tab w:val="left" w:pos="404"/>
        </w:tabs>
        <w:jc w:val="both"/>
        <w:rPr>
          <w:snapToGrid w:val="0"/>
          <w:sz w:val="22"/>
          <w:szCs w:val="22"/>
        </w:rPr>
      </w:pPr>
      <w:r w:rsidRPr="0034013F">
        <w:rPr>
          <w:snapToGrid w:val="0"/>
          <w:sz w:val="22"/>
          <w:szCs w:val="22"/>
        </w:rPr>
        <w:t>- подтверждение возможности осуществления  контроля выполнения требований по охране труда и технике безопасности на рабочих местах работающих бригад со стороны собственных или нанятых по договору, специалистов по охране труда, в объеме требований ТЗ.</w:t>
      </w:r>
    </w:p>
    <w:p w:rsidR="00FA3BA4" w:rsidRPr="0034013F" w:rsidRDefault="00FA3BA4" w:rsidP="0034013F">
      <w:pPr>
        <w:tabs>
          <w:tab w:val="left" w:pos="404"/>
        </w:tabs>
        <w:jc w:val="both"/>
        <w:rPr>
          <w:snapToGrid w:val="0"/>
          <w:sz w:val="22"/>
          <w:szCs w:val="22"/>
        </w:rPr>
      </w:pPr>
      <w:r w:rsidRPr="0034013F">
        <w:rPr>
          <w:rFonts w:eastAsia="Verdana"/>
          <w:spacing w:val="-10"/>
          <w:sz w:val="22"/>
          <w:szCs w:val="22"/>
          <w:lang w:eastAsia="en-US"/>
        </w:rPr>
        <w:tab/>
        <w:t>6.2</w:t>
      </w:r>
      <w:r w:rsidR="00457303" w:rsidRPr="0034013F">
        <w:rPr>
          <w:rFonts w:eastAsia="Verdana"/>
          <w:spacing w:val="-10"/>
          <w:sz w:val="22"/>
          <w:szCs w:val="22"/>
          <w:lang w:eastAsia="en-US"/>
        </w:rPr>
        <w:t>2</w:t>
      </w:r>
      <w:r w:rsidRPr="0034013F">
        <w:rPr>
          <w:rFonts w:eastAsia="Verdana"/>
          <w:spacing w:val="-10"/>
          <w:sz w:val="22"/>
          <w:szCs w:val="22"/>
          <w:lang w:eastAsia="en-US"/>
        </w:rPr>
        <w:t>. Исполнитель обязан обеспечить сохранность материалов, оборудования и другого имущества на территории рабочей зоны от начала оказания услуг до их завершения и приемки Заказчиком оказанных услуг.</w:t>
      </w:r>
    </w:p>
    <w:p w:rsidR="00FA3BA4" w:rsidRPr="0034013F" w:rsidRDefault="00FA3BA4" w:rsidP="0034013F">
      <w:pPr>
        <w:jc w:val="both"/>
        <w:outlineLvl w:val="0"/>
        <w:rPr>
          <w:b/>
          <w:snapToGrid w:val="0"/>
          <w:sz w:val="22"/>
          <w:szCs w:val="22"/>
        </w:rPr>
      </w:pPr>
    </w:p>
    <w:p w:rsidR="00FA3BA4" w:rsidRPr="0034013F" w:rsidRDefault="00FA3BA4" w:rsidP="0034013F">
      <w:pPr>
        <w:jc w:val="both"/>
        <w:outlineLvl w:val="0"/>
        <w:rPr>
          <w:b/>
          <w:snapToGrid w:val="0"/>
          <w:sz w:val="22"/>
          <w:szCs w:val="22"/>
        </w:rPr>
      </w:pPr>
      <w:r w:rsidRPr="0034013F">
        <w:rPr>
          <w:b/>
          <w:snapToGrid w:val="0"/>
          <w:sz w:val="22"/>
          <w:szCs w:val="22"/>
        </w:rPr>
        <w:t>7. Требования к оказанию услуг</w:t>
      </w:r>
    </w:p>
    <w:p w:rsidR="00FA3BA4" w:rsidRPr="0034013F" w:rsidRDefault="00FA3BA4" w:rsidP="0034013F">
      <w:pPr>
        <w:jc w:val="both"/>
        <w:outlineLvl w:val="0"/>
        <w:rPr>
          <w:b/>
          <w:snapToGrid w:val="0"/>
          <w:sz w:val="22"/>
          <w:szCs w:val="22"/>
        </w:rPr>
      </w:pPr>
    </w:p>
    <w:p w:rsidR="00FA3BA4" w:rsidRPr="0034013F" w:rsidRDefault="00FA3BA4" w:rsidP="0034013F">
      <w:pPr>
        <w:ind w:firstLine="540"/>
        <w:jc w:val="both"/>
        <w:rPr>
          <w:snapToGrid w:val="0"/>
          <w:sz w:val="22"/>
          <w:szCs w:val="22"/>
        </w:rPr>
      </w:pPr>
      <w:r w:rsidRPr="0034013F">
        <w:rPr>
          <w:snapToGrid w:val="0"/>
          <w:sz w:val="22"/>
          <w:szCs w:val="22"/>
        </w:rPr>
        <w:t>7.1. Услуги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FA3BA4" w:rsidRPr="0034013F" w:rsidRDefault="00FA3BA4" w:rsidP="0034013F">
      <w:pPr>
        <w:numPr>
          <w:ilvl w:val="3"/>
          <w:numId w:val="37"/>
        </w:numPr>
        <w:tabs>
          <w:tab w:val="clear" w:pos="2880"/>
        </w:tabs>
        <w:ind w:left="0" w:firstLine="567"/>
        <w:contextualSpacing/>
        <w:rPr>
          <w:snapToGrid w:val="0"/>
          <w:sz w:val="22"/>
          <w:szCs w:val="22"/>
        </w:rPr>
      </w:pPr>
      <w:r w:rsidRPr="0034013F">
        <w:rPr>
          <w:snapToGrid w:val="0"/>
          <w:sz w:val="22"/>
          <w:szCs w:val="22"/>
        </w:rPr>
        <w:t>Федерального закона «О промышленной безопасности опасных производственных объектов» №116-ФЗ от 20.06.97 г.</w:t>
      </w:r>
    </w:p>
    <w:p w:rsidR="00FA3BA4" w:rsidRPr="0034013F" w:rsidRDefault="00FA3BA4" w:rsidP="0034013F">
      <w:pPr>
        <w:numPr>
          <w:ilvl w:val="0"/>
          <w:numId w:val="37"/>
        </w:numPr>
        <w:tabs>
          <w:tab w:val="num" w:pos="540"/>
        </w:tabs>
        <w:ind w:left="0" w:firstLine="540"/>
        <w:jc w:val="both"/>
        <w:rPr>
          <w:snapToGrid w:val="0"/>
          <w:sz w:val="22"/>
          <w:szCs w:val="22"/>
        </w:rPr>
      </w:pPr>
      <w:r w:rsidRPr="0034013F">
        <w:rPr>
          <w:snapToGrid w:val="0"/>
          <w:sz w:val="22"/>
          <w:szCs w:val="22"/>
        </w:rPr>
        <w:t xml:space="preserve">СО 153-34.20.501-2003 "Правила технической эксплуатации электрических станций и сетей РФ". </w:t>
      </w:r>
    </w:p>
    <w:p w:rsidR="00FA3BA4" w:rsidRPr="0034013F" w:rsidRDefault="00FA3BA4" w:rsidP="0034013F">
      <w:pPr>
        <w:numPr>
          <w:ilvl w:val="0"/>
          <w:numId w:val="37"/>
        </w:numPr>
        <w:tabs>
          <w:tab w:val="num" w:pos="540"/>
        </w:tabs>
        <w:ind w:left="0" w:firstLine="540"/>
        <w:jc w:val="both"/>
        <w:rPr>
          <w:snapToGrid w:val="0"/>
          <w:sz w:val="22"/>
          <w:szCs w:val="22"/>
        </w:rPr>
      </w:pPr>
      <w:r w:rsidRPr="0034013F">
        <w:rPr>
          <w:snapToGrid w:val="0"/>
          <w:sz w:val="22"/>
          <w:szCs w:val="22"/>
        </w:rPr>
        <w:t xml:space="preserve">ГОСТ 53778-2010 «Здания и сооружения. Правила обследования и мониторинга технического состояния». </w:t>
      </w:r>
    </w:p>
    <w:p w:rsidR="00FA3BA4" w:rsidRPr="0034013F" w:rsidRDefault="00FA3BA4" w:rsidP="0034013F">
      <w:pPr>
        <w:numPr>
          <w:ilvl w:val="0"/>
          <w:numId w:val="37"/>
        </w:numPr>
        <w:tabs>
          <w:tab w:val="num" w:pos="567"/>
        </w:tabs>
        <w:ind w:left="0" w:firstLine="540"/>
        <w:contextualSpacing/>
        <w:jc w:val="both"/>
        <w:rPr>
          <w:snapToGrid w:val="0"/>
          <w:sz w:val="22"/>
          <w:szCs w:val="22"/>
        </w:rPr>
      </w:pPr>
      <w:r w:rsidRPr="0034013F">
        <w:rPr>
          <w:snapToGrid w:val="0"/>
          <w:sz w:val="22"/>
          <w:szCs w:val="22"/>
        </w:rPr>
        <w:t>СТО 17230282.27.010.001-2007 Стандарт организации ОАО РАО «ЕЭС России» «Здания и сооружения объектов энергетики. Методика оценки технического состояния»;</w:t>
      </w:r>
    </w:p>
    <w:p w:rsidR="00FA3BA4" w:rsidRPr="0034013F" w:rsidRDefault="00FA3BA4" w:rsidP="0034013F">
      <w:pPr>
        <w:numPr>
          <w:ilvl w:val="0"/>
          <w:numId w:val="37"/>
        </w:numPr>
        <w:tabs>
          <w:tab w:val="num" w:pos="0"/>
        </w:tabs>
        <w:ind w:left="0" w:firstLine="567"/>
        <w:contextualSpacing/>
        <w:jc w:val="both"/>
        <w:rPr>
          <w:color w:val="000000"/>
          <w:sz w:val="22"/>
          <w:szCs w:val="22"/>
        </w:rPr>
      </w:pPr>
      <w:r w:rsidRPr="0034013F">
        <w:rPr>
          <w:color w:val="000000"/>
          <w:sz w:val="22"/>
          <w:szCs w:val="22"/>
        </w:rPr>
        <w:t xml:space="preserve">РД 153-34.1-21.530-99 Методические указания по обследованию строительных конструкций производственных зданий и сооружений тепловых электростанций. Часть 2. Металлические конструкции;  </w:t>
      </w:r>
    </w:p>
    <w:p w:rsidR="00FA3BA4" w:rsidRPr="0034013F" w:rsidRDefault="00FA3BA4" w:rsidP="0034013F">
      <w:pPr>
        <w:numPr>
          <w:ilvl w:val="0"/>
          <w:numId w:val="37"/>
        </w:numPr>
        <w:tabs>
          <w:tab w:val="num" w:pos="0"/>
        </w:tabs>
        <w:ind w:left="0" w:firstLine="567"/>
        <w:contextualSpacing/>
        <w:jc w:val="both"/>
        <w:rPr>
          <w:b/>
          <w:bCs/>
          <w:color w:val="000000"/>
          <w:sz w:val="22"/>
          <w:szCs w:val="22"/>
        </w:rPr>
      </w:pPr>
      <w:r w:rsidRPr="0034013F">
        <w:rPr>
          <w:bCs/>
          <w:color w:val="000000"/>
          <w:sz w:val="22"/>
          <w:szCs w:val="22"/>
        </w:rPr>
        <w:t xml:space="preserve">РД 153-34.1-21.326-2001 Методические указания по обследованию строительных конструкций производственных зданий и сооружений тепловых электростанций. Часть 1. Железобетонные и бетонные конструкции; </w:t>
      </w:r>
    </w:p>
    <w:p w:rsidR="00FA3BA4" w:rsidRPr="0034013F" w:rsidRDefault="00FA3BA4" w:rsidP="0034013F">
      <w:pPr>
        <w:numPr>
          <w:ilvl w:val="0"/>
          <w:numId w:val="37"/>
        </w:numPr>
        <w:tabs>
          <w:tab w:val="num" w:pos="567"/>
        </w:tabs>
        <w:ind w:left="0" w:firstLine="540"/>
        <w:contextualSpacing/>
        <w:jc w:val="both"/>
        <w:rPr>
          <w:snapToGrid w:val="0"/>
          <w:sz w:val="22"/>
          <w:szCs w:val="22"/>
        </w:rPr>
      </w:pPr>
      <w:r w:rsidRPr="0034013F">
        <w:rPr>
          <w:snapToGrid w:val="0"/>
          <w:sz w:val="22"/>
          <w:szCs w:val="22"/>
        </w:rPr>
        <w:t xml:space="preserve">СНиП </w:t>
      </w:r>
      <w:r w:rsidRPr="0034013F">
        <w:rPr>
          <w:snapToGrid w:val="0"/>
          <w:sz w:val="22"/>
          <w:szCs w:val="22"/>
          <w:lang w:val="en-US"/>
        </w:rPr>
        <w:t>II</w:t>
      </w:r>
      <w:r w:rsidRPr="0034013F">
        <w:rPr>
          <w:snapToGrid w:val="0"/>
          <w:sz w:val="22"/>
          <w:szCs w:val="22"/>
        </w:rPr>
        <w:t xml:space="preserve">-23-81* «Стальные конструкции»; </w:t>
      </w:r>
    </w:p>
    <w:p w:rsidR="00FA3BA4" w:rsidRPr="0034013F" w:rsidRDefault="00FA3BA4" w:rsidP="0034013F">
      <w:pPr>
        <w:numPr>
          <w:ilvl w:val="0"/>
          <w:numId w:val="37"/>
        </w:numPr>
        <w:tabs>
          <w:tab w:val="num" w:pos="0"/>
          <w:tab w:val="num" w:pos="540"/>
        </w:tabs>
        <w:ind w:left="0" w:firstLine="567"/>
        <w:contextualSpacing/>
        <w:jc w:val="both"/>
        <w:rPr>
          <w:snapToGrid w:val="0"/>
          <w:sz w:val="22"/>
          <w:szCs w:val="22"/>
        </w:rPr>
      </w:pPr>
      <w:r w:rsidRPr="0034013F">
        <w:rPr>
          <w:snapToGrid w:val="0"/>
          <w:sz w:val="22"/>
          <w:szCs w:val="22"/>
        </w:rPr>
        <w:t xml:space="preserve"> Пособие по проектированию усиления стальных конструкций (к СНиП II-23-87*) – М.: Госстрой СССР, </w:t>
      </w:r>
      <w:smartTag w:uri="urn:schemas-microsoft-com:office:smarttags" w:element="metricconverter">
        <w:smartTagPr>
          <w:attr w:name="ProductID" w:val="1989 г"/>
        </w:smartTagPr>
        <w:r w:rsidRPr="0034013F">
          <w:rPr>
            <w:snapToGrid w:val="0"/>
            <w:sz w:val="22"/>
            <w:szCs w:val="22"/>
          </w:rPr>
          <w:t>1989 г</w:t>
        </w:r>
      </w:smartTag>
      <w:r w:rsidRPr="0034013F">
        <w:rPr>
          <w:snapToGrid w:val="0"/>
          <w:sz w:val="22"/>
          <w:szCs w:val="22"/>
        </w:rPr>
        <w:t xml:space="preserve">.;    </w:t>
      </w:r>
    </w:p>
    <w:p w:rsidR="00FA3BA4" w:rsidRPr="0034013F" w:rsidRDefault="00FA3BA4" w:rsidP="0034013F">
      <w:pPr>
        <w:numPr>
          <w:ilvl w:val="0"/>
          <w:numId w:val="37"/>
        </w:numPr>
        <w:tabs>
          <w:tab w:val="num" w:pos="567"/>
        </w:tabs>
        <w:ind w:left="0" w:firstLine="540"/>
        <w:contextualSpacing/>
        <w:jc w:val="both"/>
        <w:rPr>
          <w:snapToGrid w:val="0"/>
          <w:sz w:val="22"/>
          <w:szCs w:val="22"/>
        </w:rPr>
      </w:pPr>
      <w:r w:rsidRPr="0034013F">
        <w:rPr>
          <w:snapToGrid w:val="0"/>
          <w:sz w:val="22"/>
          <w:szCs w:val="22"/>
        </w:rPr>
        <w:t xml:space="preserve">СНиП 52-01-2003 «Бетонные и железобетонные конструкции. Основные положения»; </w:t>
      </w:r>
    </w:p>
    <w:p w:rsidR="00FA3BA4" w:rsidRPr="0034013F" w:rsidRDefault="00FA3BA4" w:rsidP="0034013F">
      <w:pPr>
        <w:numPr>
          <w:ilvl w:val="0"/>
          <w:numId w:val="37"/>
        </w:numPr>
        <w:tabs>
          <w:tab w:val="num" w:pos="567"/>
        </w:tabs>
        <w:ind w:left="0" w:firstLine="540"/>
        <w:contextualSpacing/>
        <w:jc w:val="both"/>
        <w:rPr>
          <w:snapToGrid w:val="0"/>
          <w:sz w:val="22"/>
          <w:szCs w:val="22"/>
        </w:rPr>
      </w:pPr>
      <w:r w:rsidRPr="0034013F">
        <w:rPr>
          <w:snapToGrid w:val="0"/>
          <w:sz w:val="22"/>
          <w:szCs w:val="22"/>
        </w:rPr>
        <w:t xml:space="preserve">СНиП </w:t>
      </w:r>
      <w:r w:rsidRPr="0034013F">
        <w:rPr>
          <w:snapToGrid w:val="0"/>
          <w:sz w:val="22"/>
          <w:szCs w:val="22"/>
          <w:lang w:val="en-US"/>
        </w:rPr>
        <w:t>II</w:t>
      </w:r>
      <w:r w:rsidRPr="0034013F">
        <w:rPr>
          <w:snapToGrid w:val="0"/>
          <w:sz w:val="22"/>
          <w:szCs w:val="22"/>
        </w:rPr>
        <w:t xml:space="preserve">-7-81* «Строительство в сейсмических районах»;  </w:t>
      </w:r>
    </w:p>
    <w:p w:rsidR="00FA3BA4" w:rsidRPr="0034013F" w:rsidRDefault="00FA3BA4" w:rsidP="0034013F">
      <w:pPr>
        <w:numPr>
          <w:ilvl w:val="0"/>
          <w:numId w:val="37"/>
        </w:numPr>
        <w:tabs>
          <w:tab w:val="num" w:pos="540"/>
        </w:tabs>
        <w:ind w:left="0" w:firstLine="540"/>
        <w:jc w:val="both"/>
        <w:rPr>
          <w:snapToGrid w:val="0"/>
          <w:sz w:val="22"/>
          <w:szCs w:val="22"/>
        </w:rPr>
      </w:pPr>
      <w:r w:rsidRPr="0034013F">
        <w:rPr>
          <w:snapToGrid w:val="0"/>
          <w:sz w:val="22"/>
          <w:szCs w:val="22"/>
        </w:rPr>
        <w:t xml:space="preserve">Рекомендации по оценке состояния и усилению строительных конструкций промышленных зданий и сооружений. ЦНИИСК Госстроя СССР, 1989г. </w:t>
      </w:r>
    </w:p>
    <w:p w:rsidR="00FA3BA4" w:rsidRPr="0034013F" w:rsidRDefault="00FA3BA4" w:rsidP="0034013F">
      <w:pPr>
        <w:numPr>
          <w:ilvl w:val="0"/>
          <w:numId w:val="37"/>
        </w:numPr>
        <w:tabs>
          <w:tab w:val="num" w:pos="567"/>
        </w:tabs>
        <w:ind w:left="0" w:firstLine="540"/>
        <w:contextualSpacing/>
        <w:jc w:val="both"/>
        <w:rPr>
          <w:snapToGrid w:val="0"/>
          <w:sz w:val="22"/>
          <w:szCs w:val="22"/>
        </w:rPr>
      </w:pPr>
      <w:r w:rsidRPr="0034013F">
        <w:rPr>
          <w:snapToGrid w:val="0"/>
          <w:sz w:val="22"/>
          <w:szCs w:val="22"/>
        </w:rPr>
        <w:t xml:space="preserve">Рекомендации по оценке состояния и усилению строительных конструкций промышленных зданий и сооружений. ЦНИИСК Госстроя СССР, 1989г. </w:t>
      </w:r>
    </w:p>
    <w:p w:rsidR="00FA3BA4" w:rsidRPr="0034013F" w:rsidRDefault="00FA3BA4" w:rsidP="0034013F">
      <w:pPr>
        <w:numPr>
          <w:ilvl w:val="0"/>
          <w:numId w:val="37"/>
        </w:numPr>
        <w:tabs>
          <w:tab w:val="num" w:pos="540"/>
        </w:tabs>
        <w:ind w:left="0" w:firstLine="540"/>
        <w:jc w:val="both"/>
        <w:rPr>
          <w:snapToGrid w:val="0"/>
          <w:sz w:val="22"/>
          <w:szCs w:val="22"/>
        </w:rPr>
      </w:pPr>
      <w:r w:rsidRPr="0034013F">
        <w:rPr>
          <w:snapToGrid w:val="0"/>
          <w:sz w:val="22"/>
          <w:szCs w:val="22"/>
        </w:rPr>
        <w:t xml:space="preserve">Рекомендации по усилению и ремонту строительных конструкций инженерных сооружений. </w:t>
      </w:r>
      <w:proofErr w:type="spellStart"/>
      <w:r w:rsidRPr="0034013F">
        <w:rPr>
          <w:snapToGrid w:val="0"/>
          <w:sz w:val="22"/>
          <w:szCs w:val="22"/>
        </w:rPr>
        <w:t>ЦНИИпромзданий</w:t>
      </w:r>
      <w:proofErr w:type="spellEnd"/>
      <w:r w:rsidRPr="0034013F">
        <w:rPr>
          <w:snapToGrid w:val="0"/>
          <w:sz w:val="22"/>
          <w:szCs w:val="22"/>
        </w:rPr>
        <w:t xml:space="preserve">, 1997г. </w:t>
      </w:r>
    </w:p>
    <w:p w:rsidR="00FA3BA4" w:rsidRPr="0034013F" w:rsidRDefault="00FA3BA4" w:rsidP="0034013F">
      <w:pPr>
        <w:numPr>
          <w:ilvl w:val="0"/>
          <w:numId w:val="37"/>
        </w:numPr>
        <w:tabs>
          <w:tab w:val="num" w:pos="0"/>
          <w:tab w:val="right" w:pos="709"/>
        </w:tabs>
        <w:ind w:left="0" w:firstLine="567"/>
        <w:jc w:val="both"/>
        <w:rPr>
          <w:sz w:val="22"/>
          <w:szCs w:val="22"/>
        </w:rPr>
      </w:pPr>
      <w:r w:rsidRPr="0034013F">
        <w:rPr>
          <w:sz w:val="22"/>
          <w:szCs w:val="22"/>
        </w:rPr>
        <w:t xml:space="preserve">РД </w:t>
      </w:r>
      <w:r w:rsidRPr="0034013F">
        <w:rPr>
          <w:bCs/>
          <w:sz w:val="22"/>
          <w:szCs w:val="22"/>
        </w:rPr>
        <w:t>50:48:0075.03.05 «</w:t>
      </w:r>
      <w:r w:rsidRPr="0034013F">
        <w:rPr>
          <w:sz w:val="22"/>
          <w:szCs w:val="22"/>
        </w:rPr>
        <w:t xml:space="preserve">Рекомендации по устройству и безопасной эксплуатации надземных крановых путей». </w:t>
      </w:r>
    </w:p>
    <w:p w:rsidR="00FA3BA4" w:rsidRPr="0034013F" w:rsidRDefault="00FA3BA4" w:rsidP="0034013F">
      <w:pPr>
        <w:numPr>
          <w:ilvl w:val="0"/>
          <w:numId w:val="37"/>
        </w:numPr>
        <w:tabs>
          <w:tab w:val="num" w:pos="0"/>
          <w:tab w:val="right" w:pos="709"/>
        </w:tabs>
        <w:ind w:left="0" w:firstLine="567"/>
        <w:jc w:val="both"/>
        <w:rPr>
          <w:sz w:val="22"/>
          <w:szCs w:val="22"/>
        </w:rPr>
      </w:pPr>
      <w:r w:rsidRPr="0034013F">
        <w:rPr>
          <w:sz w:val="22"/>
          <w:szCs w:val="22"/>
        </w:rPr>
        <w:t xml:space="preserve">РД 10-138-97 «Комплексное обследование крановых путей грузоподъемных машин».  </w:t>
      </w:r>
    </w:p>
    <w:p w:rsidR="00FA3BA4" w:rsidRPr="0034013F" w:rsidRDefault="00FA3BA4" w:rsidP="0034013F">
      <w:pPr>
        <w:numPr>
          <w:ilvl w:val="0"/>
          <w:numId w:val="37"/>
        </w:numPr>
        <w:tabs>
          <w:tab w:val="num" w:pos="0"/>
          <w:tab w:val="left" w:pos="567"/>
        </w:tabs>
        <w:ind w:left="0" w:right="60" w:firstLine="567"/>
        <w:jc w:val="both"/>
        <w:rPr>
          <w:rFonts w:eastAsia="Verdana"/>
          <w:i/>
          <w:spacing w:val="-10"/>
          <w:sz w:val="22"/>
          <w:szCs w:val="22"/>
          <w:lang w:eastAsia="en-US"/>
        </w:rPr>
      </w:pPr>
      <w:r w:rsidRPr="0034013F">
        <w:rPr>
          <w:rFonts w:eastAsia="Verdana"/>
          <w:spacing w:val="-10"/>
          <w:sz w:val="22"/>
          <w:szCs w:val="22"/>
          <w:lang w:eastAsia="en-US"/>
        </w:rPr>
        <w:t xml:space="preserve"> 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FA3BA4" w:rsidRPr="0034013F" w:rsidRDefault="00FA3BA4" w:rsidP="0034013F">
      <w:pPr>
        <w:numPr>
          <w:ilvl w:val="0"/>
          <w:numId w:val="37"/>
        </w:numPr>
        <w:tabs>
          <w:tab w:val="num" w:pos="0"/>
          <w:tab w:val="left" w:pos="567"/>
        </w:tabs>
        <w:ind w:left="0" w:right="60" w:firstLine="567"/>
        <w:jc w:val="both"/>
        <w:rPr>
          <w:rFonts w:eastAsia="Verdana"/>
          <w:spacing w:val="-10"/>
          <w:sz w:val="22"/>
          <w:szCs w:val="22"/>
          <w:lang w:eastAsia="en-US"/>
        </w:rPr>
      </w:pPr>
      <w:r w:rsidRPr="0034013F">
        <w:rPr>
          <w:rFonts w:eastAsia="Verdana"/>
          <w:spacing w:val="-10"/>
          <w:sz w:val="22"/>
          <w:szCs w:val="22"/>
          <w:lang w:eastAsia="en-US"/>
        </w:rPr>
        <w:t xml:space="preserve"> РД 153-34.0-03.150-00, ПОТ Р М-016-2001 «Межотраслевые правила по охране труда (правила безопасности) при эксплуатации электроустановок»;</w:t>
      </w:r>
    </w:p>
    <w:p w:rsidR="00FA3BA4" w:rsidRPr="0034013F" w:rsidRDefault="00FA3BA4" w:rsidP="0034013F">
      <w:pPr>
        <w:numPr>
          <w:ilvl w:val="0"/>
          <w:numId w:val="37"/>
        </w:numPr>
        <w:tabs>
          <w:tab w:val="num" w:pos="0"/>
          <w:tab w:val="left" w:pos="567"/>
        </w:tabs>
        <w:ind w:left="0" w:right="60" w:firstLine="567"/>
        <w:jc w:val="both"/>
        <w:rPr>
          <w:rFonts w:eastAsia="Verdana"/>
          <w:spacing w:val="-10"/>
          <w:sz w:val="22"/>
          <w:szCs w:val="22"/>
          <w:lang w:eastAsia="en-US"/>
        </w:rPr>
      </w:pPr>
      <w:r w:rsidRPr="0034013F">
        <w:rPr>
          <w:rFonts w:eastAsia="Verdana"/>
          <w:spacing w:val="-10"/>
          <w:sz w:val="22"/>
          <w:szCs w:val="22"/>
          <w:lang w:eastAsia="en-US"/>
        </w:rPr>
        <w:t xml:space="preserve"> РД 153-34.0-03.301-00 «Правила пожарной безопасности для энергетических предприятий»;</w:t>
      </w:r>
    </w:p>
    <w:p w:rsidR="00FA3BA4" w:rsidRPr="0034013F" w:rsidRDefault="00FA3BA4" w:rsidP="0034013F">
      <w:pPr>
        <w:numPr>
          <w:ilvl w:val="0"/>
          <w:numId w:val="37"/>
        </w:numPr>
        <w:tabs>
          <w:tab w:val="num" w:pos="0"/>
          <w:tab w:val="left" w:pos="567"/>
        </w:tabs>
        <w:ind w:left="0" w:right="60" w:firstLine="567"/>
        <w:jc w:val="both"/>
        <w:rPr>
          <w:rFonts w:eastAsia="Verdana"/>
          <w:spacing w:val="-10"/>
          <w:sz w:val="22"/>
          <w:szCs w:val="22"/>
          <w:lang w:eastAsia="en-US"/>
        </w:rPr>
      </w:pPr>
      <w:r w:rsidRPr="0034013F">
        <w:rPr>
          <w:rFonts w:eastAsia="Verdana"/>
          <w:spacing w:val="-10"/>
          <w:sz w:val="22"/>
          <w:szCs w:val="22"/>
          <w:lang w:eastAsia="en-US"/>
        </w:rPr>
        <w:t xml:space="preserve"> РД 34.03.201-97 «Правила техники безопасности при эксплуатации тепломеханического оборудования электростанций и тепловых сетей»; </w:t>
      </w:r>
    </w:p>
    <w:p w:rsidR="00FA3BA4" w:rsidRPr="0034013F" w:rsidRDefault="00FA3BA4" w:rsidP="0034013F">
      <w:pPr>
        <w:numPr>
          <w:ilvl w:val="0"/>
          <w:numId w:val="37"/>
        </w:numPr>
        <w:tabs>
          <w:tab w:val="num" w:pos="0"/>
          <w:tab w:val="left" w:pos="567"/>
        </w:tabs>
        <w:ind w:left="0" w:right="60" w:firstLine="567"/>
        <w:jc w:val="both"/>
        <w:rPr>
          <w:rFonts w:eastAsia="Verdana"/>
          <w:spacing w:val="-10"/>
          <w:sz w:val="22"/>
          <w:szCs w:val="22"/>
          <w:lang w:eastAsia="en-US"/>
        </w:rPr>
      </w:pPr>
      <w:r w:rsidRPr="0034013F">
        <w:rPr>
          <w:rFonts w:eastAsia="Verdana"/>
          <w:spacing w:val="-10"/>
          <w:sz w:val="22"/>
          <w:szCs w:val="22"/>
          <w:lang w:eastAsia="en-US"/>
        </w:rPr>
        <w:t>ПОТ РМ-012-2000 «Межотраслевые правила при работе на высоте».</w:t>
      </w:r>
    </w:p>
    <w:p w:rsidR="00FA3BA4" w:rsidRPr="0034013F" w:rsidRDefault="00FA3BA4" w:rsidP="0034013F">
      <w:pPr>
        <w:numPr>
          <w:ilvl w:val="0"/>
          <w:numId w:val="37"/>
        </w:numPr>
        <w:tabs>
          <w:tab w:val="num" w:pos="0"/>
          <w:tab w:val="left" w:pos="567"/>
        </w:tabs>
        <w:ind w:left="0" w:right="60" w:firstLine="567"/>
        <w:jc w:val="both"/>
        <w:rPr>
          <w:rFonts w:eastAsia="Verdana"/>
          <w:spacing w:val="-10"/>
          <w:sz w:val="22"/>
          <w:szCs w:val="22"/>
          <w:lang w:eastAsia="en-US"/>
        </w:rPr>
      </w:pPr>
      <w:r w:rsidRPr="0034013F">
        <w:rPr>
          <w:rFonts w:eastAsia="Verdana"/>
          <w:spacing w:val="-10"/>
          <w:sz w:val="22"/>
          <w:szCs w:val="22"/>
          <w:lang w:eastAsia="en-US"/>
        </w:rPr>
        <w:t xml:space="preserve"> Стандарт организации «О мерах безопасности при работе с асбестом и асбестосодержащими материалами на объектах ОАО «Э.ОН Россия».</w:t>
      </w:r>
    </w:p>
    <w:p w:rsidR="00FA3BA4" w:rsidRPr="0034013F" w:rsidRDefault="00FA3BA4" w:rsidP="0034013F">
      <w:pPr>
        <w:numPr>
          <w:ilvl w:val="0"/>
          <w:numId w:val="37"/>
        </w:numPr>
        <w:tabs>
          <w:tab w:val="num" w:pos="540"/>
        </w:tabs>
        <w:ind w:left="0" w:firstLine="540"/>
        <w:jc w:val="both"/>
        <w:rPr>
          <w:snapToGrid w:val="0"/>
          <w:sz w:val="22"/>
          <w:szCs w:val="22"/>
        </w:rPr>
      </w:pPr>
      <w:r w:rsidRPr="0034013F">
        <w:rPr>
          <w:snapToGrid w:val="0"/>
          <w:sz w:val="22"/>
          <w:szCs w:val="22"/>
        </w:rPr>
        <w:t xml:space="preserve">СанПиН 2.2.3.2887-11 «Гигиенические требования при производстве и использовании хризотила и </w:t>
      </w:r>
      <w:proofErr w:type="spellStart"/>
      <w:r w:rsidRPr="0034013F">
        <w:rPr>
          <w:snapToGrid w:val="0"/>
          <w:sz w:val="22"/>
          <w:szCs w:val="22"/>
        </w:rPr>
        <w:t>хризотилсодержащих</w:t>
      </w:r>
      <w:proofErr w:type="spellEnd"/>
      <w:r w:rsidRPr="0034013F">
        <w:rPr>
          <w:snapToGrid w:val="0"/>
          <w:sz w:val="22"/>
          <w:szCs w:val="22"/>
        </w:rPr>
        <w:t xml:space="preserve"> материалов». </w:t>
      </w:r>
    </w:p>
    <w:p w:rsidR="00FA3BA4" w:rsidRPr="0034013F" w:rsidRDefault="00FA3BA4" w:rsidP="0034013F">
      <w:pPr>
        <w:outlineLvl w:val="0"/>
        <w:rPr>
          <w:b/>
          <w:sz w:val="22"/>
          <w:szCs w:val="22"/>
        </w:rPr>
      </w:pPr>
      <w:r w:rsidRPr="0034013F">
        <w:rPr>
          <w:b/>
          <w:sz w:val="22"/>
          <w:szCs w:val="22"/>
        </w:rPr>
        <w:t xml:space="preserve"> Требования к применяемым оборудованию, материалам и запасным частям: </w:t>
      </w:r>
    </w:p>
    <w:p w:rsidR="00FA3BA4" w:rsidRPr="0034013F" w:rsidRDefault="00FA3BA4" w:rsidP="0034013F">
      <w:pPr>
        <w:pStyle w:val="6"/>
        <w:shd w:val="clear" w:color="auto" w:fill="auto"/>
        <w:tabs>
          <w:tab w:val="left" w:pos="462"/>
        </w:tabs>
        <w:spacing w:after="0" w:line="240" w:lineRule="auto"/>
        <w:ind w:right="60" w:firstLine="0"/>
        <w:jc w:val="both"/>
        <w:rPr>
          <w:rFonts w:ascii="Times New Roman" w:hAnsi="Times New Roman" w:cs="Times New Roman"/>
          <w:sz w:val="22"/>
          <w:szCs w:val="22"/>
        </w:rPr>
      </w:pPr>
      <w:r w:rsidRPr="0034013F">
        <w:rPr>
          <w:rFonts w:ascii="Times New Roman" w:hAnsi="Times New Roman" w:cs="Times New Roman"/>
          <w:sz w:val="22"/>
          <w:szCs w:val="22"/>
        </w:rPr>
        <w:tab/>
        <w:t>8.1. При оказании услуг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FA3BA4" w:rsidRPr="0034013F" w:rsidRDefault="00FA3BA4" w:rsidP="0034013F">
      <w:pPr>
        <w:pStyle w:val="6"/>
        <w:shd w:val="clear" w:color="auto" w:fill="auto"/>
        <w:tabs>
          <w:tab w:val="left" w:pos="462"/>
        </w:tabs>
        <w:spacing w:after="0" w:line="240" w:lineRule="auto"/>
        <w:ind w:right="60" w:firstLine="0"/>
        <w:jc w:val="both"/>
        <w:rPr>
          <w:rFonts w:ascii="Times New Roman" w:hAnsi="Times New Roman" w:cs="Times New Roman"/>
          <w:sz w:val="22"/>
          <w:szCs w:val="22"/>
        </w:rPr>
      </w:pPr>
      <w:r w:rsidRPr="0034013F">
        <w:rPr>
          <w:rFonts w:ascii="Times New Roman" w:hAnsi="Times New Roman" w:cs="Times New Roman"/>
          <w:sz w:val="22"/>
          <w:szCs w:val="22"/>
        </w:rPr>
        <w:tab/>
        <w:t>8.2. При оказании услуг на объектах Заказчика категорически запрещено применение асбеста и асбестосодержащих материалов.</w:t>
      </w:r>
    </w:p>
    <w:p w:rsidR="00FA3BA4" w:rsidRPr="0034013F" w:rsidRDefault="00FA3BA4" w:rsidP="0034013F">
      <w:pPr>
        <w:outlineLvl w:val="0"/>
        <w:rPr>
          <w:b/>
          <w:sz w:val="22"/>
          <w:szCs w:val="22"/>
        </w:rPr>
      </w:pPr>
      <w:r w:rsidRPr="0034013F">
        <w:rPr>
          <w:b/>
          <w:sz w:val="22"/>
          <w:szCs w:val="22"/>
        </w:rPr>
        <w:t xml:space="preserve"> </w:t>
      </w:r>
    </w:p>
    <w:p w:rsidR="00FA3BA4" w:rsidRPr="0034013F" w:rsidRDefault="00FA3BA4" w:rsidP="0034013F">
      <w:pPr>
        <w:outlineLvl w:val="0"/>
        <w:rPr>
          <w:b/>
          <w:sz w:val="22"/>
          <w:szCs w:val="22"/>
        </w:rPr>
      </w:pPr>
      <w:r w:rsidRPr="0034013F">
        <w:rPr>
          <w:b/>
          <w:sz w:val="22"/>
          <w:szCs w:val="22"/>
        </w:rPr>
        <w:t xml:space="preserve">9. Этапы и сроки оказания услуг </w:t>
      </w:r>
    </w:p>
    <w:p w:rsidR="00FA3BA4" w:rsidRPr="0034013F" w:rsidRDefault="00FA3BA4" w:rsidP="0034013F">
      <w:pPr>
        <w:pStyle w:val="23"/>
        <w:keepNext/>
        <w:keepLines/>
        <w:shd w:val="clear" w:color="auto" w:fill="auto"/>
        <w:spacing w:before="0" w:after="0" w:line="240" w:lineRule="auto"/>
        <w:ind w:firstLine="426"/>
        <w:jc w:val="both"/>
        <w:rPr>
          <w:rFonts w:ascii="Times New Roman" w:hAnsi="Times New Roman" w:cs="Times New Roman"/>
          <w:b/>
          <w:bCs/>
          <w:spacing w:val="-10"/>
          <w:sz w:val="22"/>
          <w:szCs w:val="22"/>
        </w:rPr>
      </w:pPr>
      <w:r w:rsidRPr="0034013F">
        <w:rPr>
          <w:rFonts w:ascii="Times New Roman" w:hAnsi="Times New Roman" w:cs="Times New Roman"/>
          <w:spacing w:val="-10"/>
          <w:sz w:val="22"/>
          <w:szCs w:val="22"/>
        </w:rPr>
        <w:t>9.1. Сроки оказания услуг:</w:t>
      </w:r>
    </w:p>
    <w:p w:rsidR="00FA3BA4" w:rsidRPr="0034013F" w:rsidRDefault="00FA3BA4" w:rsidP="0034013F">
      <w:pPr>
        <w:pStyle w:val="6"/>
        <w:shd w:val="clear" w:color="auto" w:fill="auto"/>
        <w:spacing w:after="0" w:line="240" w:lineRule="auto"/>
        <w:ind w:right="60" w:firstLine="426"/>
        <w:jc w:val="both"/>
        <w:rPr>
          <w:rFonts w:ascii="Times New Roman" w:hAnsi="Times New Roman" w:cs="Times New Roman"/>
          <w:sz w:val="22"/>
          <w:szCs w:val="22"/>
        </w:rPr>
      </w:pPr>
      <w:r w:rsidRPr="0034013F">
        <w:rPr>
          <w:rFonts w:ascii="Times New Roman" w:hAnsi="Times New Roman" w:cs="Times New Roman"/>
          <w:sz w:val="22"/>
          <w:szCs w:val="22"/>
        </w:rPr>
        <w:t>Срок начала оказания услуг - «05» мая 2015 года;</w:t>
      </w:r>
    </w:p>
    <w:p w:rsidR="00FA3BA4" w:rsidRPr="0034013F" w:rsidRDefault="00FA3BA4" w:rsidP="0034013F">
      <w:pPr>
        <w:pStyle w:val="6"/>
        <w:shd w:val="clear" w:color="auto" w:fill="auto"/>
        <w:spacing w:after="0" w:line="240" w:lineRule="auto"/>
        <w:ind w:right="60" w:firstLine="426"/>
        <w:jc w:val="both"/>
        <w:rPr>
          <w:rFonts w:ascii="Times New Roman" w:hAnsi="Times New Roman" w:cs="Times New Roman"/>
          <w:color w:val="FF0000"/>
          <w:sz w:val="22"/>
          <w:szCs w:val="22"/>
        </w:rPr>
      </w:pPr>
      <w:r w:rsidRPr="0034013F">
        <w:rPr>
          <w:rFonts w:ascii="Times New Roman" w:hAnsi="Times New Roman" w:cs="Times New Roman"/>
          <w:sz w:val="22"/>
          <w:szCs w:val="22"/>
        </w:rPr>
        <w:t>Срок окончания оказания услуг  - «20» августа 2015 года.</w:t>
      </w:r>
    </w:p>
    <w:tbl>
      <w:tblPr>
        <w:tblStyle w:val="aa"/>
        <w:tblW w:w="0" w:type="auto"/>
        <w:tblInd w:w="108" w:type="dxa"/>
        <w:tblLook w:val="04A0" w:firstRow="1" w:lastRow="0" w:firstColumn="1" w:lastColumn="0" w:noHBand="0" w:noVBand="1"/>
      </w:tblPr>
      <w:tblGrid>
        <w:gridCol w:w="735"/>
        <w:gridCol w:w="6645"/>
        <w:gridCol w:w="2536"/>
      </w:tblGrid>
      <w:tr w:rsidR="00FA3BA4" w:rsidRPr="0034013F" w:rsidTr="00457303">
        <w:trPr>
          <w:trHeight w:val="500"/>
        </w:trPr>
        <w:tc>
          <w:tcPr>
            <w:tcW w:w="741" w:type="dxa"/>
            <w:vAlign w:val="center"/>
          </w:tcPr>
          <w:p w:rsidR="00FA3BA4" w:rsidRPr="0034013F" w:rsidRDefault="00FA3BA4" w:rsidP="0034013F">
            <w:pPr>
              <w:jc w:val="center"/>
              <w:outlineLvl w:val="0"/>
              <w:rPr>
                <w:b/>
                <w:sz w:val="22"/>
                <w:szCs w:val="22"/>
              </w:rPr>
            </w:pPr>
            <w:r w:rsidRPr="0034013F">
              <w:rPr>
                <w:b/>
                <w:sz w:val="22"/>
                <w:szCs w:val="22"/>
              </w:rPr>
              <w:t>№ п/п</w:t>
            </w:r>
          </w:p>
        </w:tc>
        <w:tc>
          <w:tcPr>
            <w:tcW w:w="6804" w:type="dxa"/>
            <w:vAlign w:val="center"/>
          </w:tcPr>
          <w:p w:rsidR="00FA3BA4" w:rsidRPr="0034013F" w:rsidRDefault="00FA3BA4" w:rsidP="0034013F">
            <w:pPr>
              <w:jc w:val="center"/>
              <w:outlineLvl w:val="0"/>
              <w:rPr>
                <w:b/>
                <w:sz w:val="22"/>
                <w:szCs w:val="22"/>
              </w:rPr>
            </w:pPr>
            <w:r w:rsidRPr="0034013F">
              <w:rPr>
                <w:b/>
                <w:sz w:val="22"/>
                <w:szCs w:val="22"/>
              </w:rPr>
              <w:t>Этапы</w:t>
            </w:r>
          </w:p>
        </w:tc>
        <w:tc>
          <w:tcPr>
            <w:tcW w:w="2573" w:type="dxa"/>
            <w:vAlign w:val="center"/>
          </w:tcPr>
          <w:p w:rsidR="00FA3BA4" w:rsidRPr="0034013F" w:rsidRDefault="00FA3BA4" w:rsidP="0034013F">
            <w:pPr>
              <w:jc w:val="center"/>
              <w:outlineLvl w:val="0"/>
              <w:rPr>
                <w:b/>
                <w:sz w:val="22"/>
                <w:szCs w:val="22"/>
              </w:rPr>
            </w:pPr>
            <w:r w:rsidRPr="0034013F">
              <w:rPr>
                <w:b/>
                <w:sz w:val="22"/>
                <w:szCs w:val="22"/>
              </w:rPr>
              <w:t>Срок выполнения</w:t>
            </w:r>
          </w:p>
        </w:tc>
      </w:tr>
      <w:tr w:rsidR="00FA3BA4" w:rsidRPr="0034013F" w:rsidTr="00457303">
        <w:tc>
          <w:tcPr>
            <w:tcW w:w="741" w:type="dxa"/>
            <w:vAlign w:val="center"/>
          </w:tcPr>
          <w:p w:rsidR="00FA3BA4" w:rsidRPr="0034013F" w:rsidRDefault="00FA3BA4" w:rsidP="0034013F">
            <w:pPr>
              <w:outlineLvl w:val="0"/>
              <w:rPr>
                <w:sz w:val="22"/>
                <w:szCs w:val="22"/>
              </w:rPr>
            </w:pPr>
            <w:r w:rsidRPr="0034013F">
              <w:rPr>
                <w:sz w:val="22"/>
                <w:szCs w:val="22"/>
              </w:rPr>
              <w:t>1</w:t>
            </w:r>
          </w:p>
        </w:tc>
        <w:tc>
          <w:tcPr>
            <w:tcW w:w="6804" w:type="dxa"/>
          </w:tcPr>
          <w:p w:rsidR="00FA3BA4" w:rsidRPr="0034013F" w:rsidRDefault="00FA3BA4" w:rsidP="0034013F">
            <w:pPr>
              <w:outlineLvl w:val="0"/>
              <w:rPr>
                <w:sz w:val="22"/>
                <w:szCs w:val="22"/>
              </w:rPr>
            </w:pPr>
            <w:r w:rsidRPr="0034013F">
              <w:rPr>
                <w:sz w:val="22"/>
                <w:szCs w:val="22"/>
              </w:rPr>
              <w:t>Подготовительные услуги</w:t>
            </w:r>
          </w:p>
          <w:p w:rsidR="00FA3BA4" w:rsidRPr="0034013F" w:rsidRDefault="00FA3BA4" w:rsidP="0034013F">
            <w:pPr>
              <w:outlineLvl w:val="0"/>
              <w:rPr>
                <w:sz w:val="22"/>
                <w:szCs w:val="22"/>
              </w:rPr>
            </w:pPr>
          </w:p>
        </w:tc>
        <w:tc>
          <w:tcPr>
            <w:tcW w:w="2573" w:type="dxa"/>
            <w:vAlign w:val="center"/>
          </w:tcPr>
          <w:p w:rsidR="00FA3BA4" w:rsidRPr="0034013F" w:rsidRDefault="00FA3BA4" w:rsidP="0034013F">
            <w:pPr>
              <w:outlineLvl w:val="0"/>
              <w:rPr>
                <w:sz w:val="22"/>
                <w:szCs w:val="22"/>
              </w:rPr>
            </w:pPr>
            <w:r w:rsidRPr="0034013F">
              <w:rPr>
                <w:sz w:val="22"/>
                <w:szCs w:val="22"/>
              </w:rPr>
              <w:t>05 мая - 30мая 2015г.</w:t>
            </w:r>
          </w:p>
        </w:tc>
      </w:tr>
      <w:tr w:rsidR="00FA3BA4" w:rsidRPr="0034013F" w:rsidTr="00457303">
        <w:trPr>
          <w:trHeight w:val="635"/>
        </w:trPr>
        <w:tc>
          <w:tcPr>
            <w:tcW w:w="741" w:type="dxa"/>
            <w:vAlign w:val="center"/>
          </w:tcPr>
          <w:p w:rsidR="00FA3BA4" w:rsidRPr="0034013F" w:rsidRDefault="00FA3BA4" w:rsidP="0034013F">
            <w:pPr>
              <w:outlineLvl w:val="0"/>
              <w:rPr>
                <w:sz w:val="22"/>
                <w:szCs w:val="22"/>
              </w:rPr>
            </w:pPr>
            <w:r w:rsidRPr="0034013F">
              <w:rPr>
                <w:sz w:val="22"/>
                <w:szCs w:val="22"/>
              </w:rPr>
              <w:t>2</w:t>
            </w:r>
          </w:p>
        </w:tc>
        <w:tc>
          <w:tcPr>
            <w:tcW w:w="6804" w:type="dxa"/>
          </w:tcPr>
          <w:p w:rsidR="00FA3BA4" w:rsidRPr="0034013F" w:rsidRDefault="00FA3BA4" w:rsidP="0034013F">
            <w:pPr>
              <w:tabs>
                <w:tab w:val="left" w:pos="900"/>
              </w:tabs>
              <w:rPr>
                <w:sz w:val="22"/>
                <w:szCs w:val="22"/>
              </w:rPr>
            </w:pPr>
            <w:r w:rsidRPr="0034013F">
              <w:rPr>
                <w:sz w:val="22"/>
                <w:szCs w:val="22"/>
              </w:rPr>
              <w:t>Основные услуги</w:t>
            </w:r>
          </w:p>
          <w:p w:rsidR="00FA3BA4" w:rsidRPr="0034013F" w:rsidRDefault="00FA3BA4" w:rsidP="0034013F">
            <w:pPr>
              <w:outlineLvl w:val="0"/>
              <w:rPr>
                <w:sz w:val="22"/>
                <w:szCs w:val="22"/>
              </w:rPr>
            </w:pPr>
          </w:p>
        </w:tc>
        <w:tc>
          <w:tcPr>
            <w:tcW w:w="2573" w:type="dxa"/>
            <w:vAlign w:val="center"/>
          </w:tcPr>
          <w:p w:rsidR="00FA3BA4" w:rsidRPr="0034013F" w:rsidRDefault="00FA3BA4" w:rsidP="0034013F">
            <w:pPr>
              <w:outlineLvl w:val="0"/>
              <w:rPr>
                <w:sz w:val="22"/>
                <w:szCs w:val="22"/>
              </w:rPr>
            </w:pPr>
            <w:r w:rsidRPr="0034013F">
              <w:rPr>
                <w:sz w:val="22"/>
                <w:szCs w:val="22"/>
              </w:rPr>
              <w:t>1 июня – 31 июля 2015г.</w:t>
            </w:r>
          </w:p>
        </w:tc>
      </w:tr>
      <w:tr w:rsidR="00FA3BA4" w:rsidRPr="0034013F" w:rsidTr="00457303">
        <w:trPr>
          <w:trHeight w:val="574"/>
        </w:trPr>
        <w:tc>
          <w:tcPr>
            <w:tcW w:w="741" w:type="dxa"/>
            <w:vAlign w:val="center"/>
          </w:tcPr>
          <w:p w:rsidR="00FA3BA4" w:rsidRPr="0034013F" w:rsidRDefault="00FA3BA4" w:rsidP="0034013F">
            <w:pPr>
              <w:outlineLvl w:val="0"/>
              <w:rPr>
                <w:sz w:val="22"/>
                <w:szCs w:val="22"/>
              </w:rPr>
            </w:pPr>
            <w:r w:rsidRPr="0034013F">
              <w:rPr>
                <w:sz w:val="22"/>
                <w:szCs w:val="22"/>
              </w:rPr>
              <w:t>3</w:t>
            </w:r>
          </w:p>
        </w:tc>
        <w:tc>
          <w:tcPr>
            <w:tcW w:w="6804" w:type="dxa"/>
          </w:tcPr>
          <w:p w:rsidR="00FA3BA4" w:rsidRPr="0034013F" w:rsidRDefault="00FA3BA4" w:rsidP="0034013F">
            <w:pPr>
              <w:outlineLvl w:val="0"/>
              <w:rPr>
                <w:sz w:val="22"/>
                <w:szCs w:val="22"/>
              </w:rPr>
            </w:pPr>
            <w:r w:rsidRPr="0034013F">
              <w:rPr>
                <w:sz w:val="22"/>
                <w:szCs w:val="22"/>
              </w:rPr>
              <w:t>Оформление и выдача результатов</w:t>
            </w:r>
          </w:p>
          <w:p w:rsidR="00FA3BA4" w:rsidRPr="0034013F" w:rsidRDefault="00FA3BA4" w:rsidP="0034013F">
            <w:pPr>
              <w:outlineLvl w:val="0"/>
              <w:rPr>
                <w:b/>
                <w:sz w:val="22"/>
                <w:szCs w:val="22"/>
              </w:rPr>
            </w:pPr>
          </w:p>
        </w:tc>
        <w:tc>
          <w:tcPr>
            <w:tcW w:w="2573" w:type="dxa"/>
            <w:vAlign w:val="center"/>
          </w:tcPr>
          <w:p w:rsidR="00FA3BA4" w:rsidRPr="0034013F" w:rsidRDefault="00FA3BA4" w:rsidP="0034013F">
            <w:pPr>
              <w:outlineLvl w:val="0"/>
              <w:rPr>
                <w:sz w:val="22"/>
                <w:szCs w:val="22"/>
              </w:rPr>
            </w:pPr>
            <w:r w:rsidRPr="0034013F">
              <w:rPr>
                <w:sz w:val="22"/>
                <w:szCs w:val="22"/>
              </w:rPr>
              <w:t>01 августа – 20 августа 2015 г.</w:t>
            </w:r>
          </w:p>
        </w:tc>
      </w:tr>
    </w:tbl>
    <w:p w:rsidR="00FA3BA4" w:rsidRPr="0034013F" w:rsidRDefault="00FA3BA4" w:rsidP="0034013F">
      <w:pPr>
        <w:pStyle w:val="23"/>
        <w:keepNext/>
        <w:keepLines/>
        <w:shd w:val="clear" w:color="auto" w:fill="auto"/>
        <w:spacing w:before="0" w:after="0" w:line="240" w:lineRule="auto"/>
        <w:ind w:firstLine="426"/>
        <w:jc w:val="both"/>
        <w:rPr>
          <w:rFonts w:ascii="Times New Roman" w:hAnsi="Times New Roman" w:cs="Times New Roman"/>
          <w:spacing w:val="-10"/>
          <w:sz w:val="22"/>
          <w:szCs w:val="22"/>
        </w:rPr>
      </w:pPr>
      <w:r w:rsidRPr="0034013F">
        <w:rPr>
          <w:rFonts w:ascii="Times New Roman" w:hAnsi="Times New Roman" w:cs="Times New Roman"/>
          <w:spacing w:val="-10"/>
          <w:sz w:val="22"/>
          <w:szCs w:val="22"/>
        </w:rPr>
        <w:t>9.2. 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оказания услуг, уведомив об этом соответствующим образом Исполнителя.</w:t>
      </w:r>
    </w:p>
    <w:p w:rsidR="00FA3BA4" w:rsidRPr="0034013F" w:rsidRDefault="00FA3BA4" w:rsidP="0034013F">
      <w:pPr>
        <w:ind w:left="540" w:hanging="540"/>
        <w:rPr>
          <w:b/>
          <w:sz w:val="22"/>
          <w:szCs w:val="22"/>
        </w:rPr>
      </w:pPr>
    </w:p>
    <w:p w:rsidR="00FA3BA4" w:rsidRPr="0034013F" w:rsidRDefault="00FA3BA4" w:rsidP="0034013F">
      <w:pPr>
        <w:ind w:left="540" w:hanging="540"/>
        <w:rPr>
          <w:sz w:val="22"/>
          <w:szCs w:val="22"/>
        </w:rPr>
      </w:pPr>
      <w:r w:rsidRPr="0034013F">
        <w:rPr>
          <w:b/>
          <w:sz w:val="22"/>
          <w:szCs w:val="22"/>
        </w:rPr>
        <w:t xml:space="preserve"> 10.   Требования к приёмке</w:t>
      </w:r>
    </w:p>
    <w:p w:rsidR="00FA3BA4" w:rsidRPr="0034013F" w:rsidRDefault="00FA3BA4" w:rsidP="0034013F">
      <w:pPr>
        <w:pStyle w:val="6"/>
        <w:shd w:val="clear" w:color="auto" w:fill="auto"/>
        <w:tabs>
          <w:tab w:val="left" w:pos="426"/>
        </w:tabs>
        <w:spacing w:after="0" w:line="240" w:lineRule="auto"/>
        <w:ind w:right="60" w:firstLine="426"/>
        <w:jc w:val="both"/>
        <w:rPr>
          <w:rFonts w:ascii="Times New Roman" w:hAnsi="Times New Roman" w:cs="Times New Roman"/>
          <w:sz w:val="22"/>
          <w:szCs w:val="22"/>
        </w:rPr>
      </w:pPr>
      <w:r w:rsidRPr="0034013F">
        <w:rPr>
          <w:rFonts w:ascii="Times New Roman" w:hAnsi="Times New Roman" w:cs="Times New Roman"/>
          <w:sz w:val="22"/>
          <w:szCs w:val="22"/>
        </w:rPr>
        <w:t xml:space="preserve">10.1. Сдача-приемка услуг осуществляется по фактическим объемам оказанных услуг и подписания акта сдачи-приемки услуг совместно со сдачей технической документации по оказанным услугам. </w:t>
      </w:r>
    </w:p>
    <w:p w:rsidR="00FA3BA4" w:rsidRPr="0034013F" w:rsidRDefault="00FA3BA4" w:rsidP="0034013F">
      <w:pPr>
        <w:pStyle w:val="6"/>
        <w:shd w:val="clear" w:color="auto" w:fill="auto"/>
        <w:tabs>
          <w:tab w:val="left" w:pos="426"/>
        </w:tabs>
        <w:spacing w:after="0" w:line="240" w:lineRule="auto"/>
        <w:ind w:right="60" w:firstLine="426"/>
        <w:jc w:val="both"/>
        <w:rPr>
          <w:rFonts w:ascii="Times New Roman" w:hAnsi="Times New Roman" w:cs="Times New Roman"/>
          <w:sz w:val="22"/>
          <w:szCs w:val="22"/>
        </w:rPr>
      </w:pPr>
      <w:r w:rsidRPr="0034013F">
        <w:rPr>
          <w:rFonts w:ascii="Times New Roman" w:hAnsi="Times New Roman" w:cs="Times New Roman"/>
          <w:sz w:val="22"/>
          <w:szCs w:val="22"/>
        </w:rPr>
        <w:t xml:space="preserve">10.2. Сдача услуг должна осуществляться в соответствии со следующими нормативно-техническими документами: </w:t>
      </w:r>
    </w:p>
    <w:p w:rsidR="00FA3BA4" w:rsidRPr="0034013F" w:rsidRDefault="00FA3BA4" w:rsidP="0034013F">
      <w:pPr>
        <w:ind w:firstLine="426"/>
        <w:rPr>
          <w:sz w:val="22"/>
          <w:szCs w:val="22"/>
        </w:rPr>
      </w:pPr>
      <w:r w:rsidRPr="0034013F">
        <w:rPr>
          <w:sz w:val="22"/>
          <w:szCs w:val="22"/>
        </w:rPr>
        <w:t xml:space="preserve">- «Правила проведения экспертизы промышленной безопасности», утвержденные приказом </w:t>
      </w:r>
      <w:proofErr w:type="spellStart"/>
      <w:r w:rsidRPr="0034013F">
        <w:rPr>
          <w:sz w:val="22"/>
          <w:szCs w:val="22"/>
        </w:rPr>
        <w:t>Ростехнадзора</w:t>
      </w:r>
      <w:proofErr w:type="spellEnd"/>
      <w:r w:rsidRPr="0034013F">
        <w:rPr>
          <w:sz w:val="22"/>
          <w:szCs w:val="22"/>
        </w:rPr>
        <w:t xml:space="preserve"> от 14.11.2013г. № 538.</w:t>
      </w:r>
    </w:p>
    <w:p w:rsidR="00FA3BA4" w:rsidRPr="0034013F" w:rsidRDefault="00FA3BA4" w:rsidP="0034013F">
      <w:pPr>
        <w:ind w:firstLine="426"/>
        <w:rPr>
          <w:sz w:val="22"/>
          <w:szCs w:val="22"/>
        </w:rPr>
      </w:pPr>
      <w:r w:rsidRPr="0034013F">
        <w:rPr>
          <w:rFonts w:eastAsia="Verdana"/>
          <w:spacing w:val="-10"/>
          <w:sz w:val="22"/>
          <w:szCs w:val="22"/>
        </w:rPr>
        <w:t>- Г</w:t>
      </w:r>
      <w:r w:rsidRPr="0034013F">
        <w:rPr>
          <w:sz w:val="22"/>
          <w:szCs w:val="22"/>
        </w:rPr>
        <w:t xml:space="preserve">ОСТ 53778-2010 «Здания и сооружения. Правила обследования и мониторинга технического состояния»; </w:t>
      </w:r>
    </w:p>
    <w:p w:rsidR="00FA3BA4" w:rsidRPr="0034013F" w:rsidRDefault="00FA3BA4" w:rsidP="0034013F">
      <w:pPr>
        <w:pStyle w:val="a6"/>
        <w:tabs>
          <w:tab w:val="right" w:pos="709"/>
        </w:tabs>
        <w:jc w:val="both"/>
        <w:rPr>
          <w:b w:val="0"/>
          <w:sz w:val="22"/>
          <w:szCs w:val="22"/>
        </w:rPr>
      </w:pPr>
      <w:r w:rsidRPr="0034013F">
        <w:rPr>
          <w:sz w:val="22"/>
          <w:szCs w:val="22"/>
        </w:rPr>
        <w:tab/>
        <w:t xml:space="preserve">      </w:t>
      </w:r>
      <w:r w:rsidRPr="0034013F">
        <w:rPr>
          <w:b w:val="0"/>
          <w:sz w:val="22"/>
          <w:szCs w:val="22"/>
        </w:rPr>
        <w:t>10.3. Недостатки, обнаруженные в ходе сдачи-приемки услуг или выявленные в период эксплуатации объекта фиксируются и устраняются Исполнителем в соответствии с условиями договора.</w:t>
      </w:r>
    </w:p>
    <w:p w:rsidR="00FA3BA4" w:rsidRPr="0034013F" w:rsidRDefault="00FA3BA4" w:rsidP="0034013F">
      <w:pPr>
        <w:rPr>
          <w:b/>
          <w:sz w:val="22"/>
          <w:szCs w:val="22"/>
        </w:rPr>
      </w:pPr>
    </w:p>
    <w:p w:rsidR="00FA3BA4" w:rsidRPr="0034013F" w:rsidRDefault="00FA3BA4" w:rsidP="0034013F">
      <w:pPr>
        <w:pStyle w:val="a"/>
        <w:numPr>
          <w:ilvl w:val="0"/>
          <w:numId w:val="0"/>
        </w:numPr>
        <w:spacing w:after="0"/>
        <w:outlineLvl w:val="0"/>
        <w:rPr>
          <w:rFonts w:ascii="Times New Roman" w:hAnsi="Times New Roman"/>
          <w:b/>
          <w:sz w:val="22"/>
          <w:szCs w:val="22"/>
        </w:rPr>
      </w:pPr>
      <w:r w:rsidRPr="0034013F">
        <w:rPr>
          <w:rFonts w:ascii="Times New Roman" w:hAnsi="Times New Roman"/>
          <w:b/>
          <w:sz w:val="22"/>
          <w:szCs w:val="22"/>
        </w:rPr>
        <w:t>11. Документация, предъявляемая Заказчику</w:t>
      </w:r>
    </w:p>
    <w:p w:rsidR="00FA3BA4" w:rsidRPr="0034013F" w:rsidRDefault="00FA3BA4" w:rsidP="0034013F">
      <w:pPr>
        <w:rPr>
          <w:sz w:val="22"/>
          <w:szCs w:val="22"/>
        </w:rPr>
      </w:pPr>
      <w:r w:rsidRPr="0034013F">
        <w:rPr>
          <w:sz w:val="22"/>
          <w:szCs w:val="22"/>
        </w:rPr>
        <w:t xml:space="preserve">Исполнитель, после окончания оказания услуг, предоставляет в печатном (в количестве 3-х экземпляров) и электронном виде: </w:t>
      </w:r>
    </w:p>
    <w:p w:rsidR="00FA3BA4" w:rsidRPr="0034013F" w:rsidRDefault="00457303" w:rsidP="0034013F">
      <w:pPr>
        <w:numPr>
          <w:ilvl w:val="0"/>
          <w:numId w:val="38"/>
        </w:numPr>
        <w:tabs>
          <w:tab w:val="clear" w:pos="720"/>
          <w:tab w:val="num" w:pos="0"/>
        </w:tabs>
        <w:ind w:left="0" w:firstLine="360"/>
        <w:jc w:val="both"/>
        <w:rPr>
          <w:sz w:val="22"/>
          <w:szCs w:val="22"/>
        </w:rPr>
      </w:pPr>
      <w:r w:rsidRPr="0034013F">
        <w:rPr>
          <w:sz w:val="22"/>
          <w:szCs w:val="22"/>
        </w:rPr>
        <w:t xml:space="preserve">Отчёты по комплексному обследованию </w:t>
      </w:r>
      <w:r w:rsidR="00FA3BA4" w:rsidRPr="0034013F">
        <w:rPr>
          <w:sz w:val="22"/>
          <w:szCs w:val="22"/>
        </w:rPr>
        <w:t xml:space="preserve">зданий и сооружений с технической документацией по усилению и ремонту строительных конструкций. </w:t>
      </w:r>
    </w:p>
    <w:p w:rsidR="00FA3BA4" w:rsidRPr="0034013F" w:rsidRDefault="00FA3BA4" w:rsidP="0034013F">
      <w:pPr>
        <w:ind w:firstLine="180"/>
        <w:outlineLvl w:val="0"/>
        <w:rPr>
          <w:b/>
          <w:sz w:val="22"/>
          <w:szCs w:val="22"/>
        </w:rPr>
      </w:pPr>
    </w:p>
    <w:p w:rsidR="00FA3BA4" w:rsidRPr="0034013F" w:rsidRDefault="00FA3BA4" w:rsidP="0034013F">
      <w:pPr>
        <w:outlineLvl w:val="0"/>
        <w:rPr>
          <w:b/>
          <w:sz w:val="22"/>
          <w:szCs w:val="22"/>
        </w:rPr>
      </w:pPr>
      <w:r w:rsidRPr="0034013F">
        <w:rPr>
          <w:b/>
          <w:sz w:val="22"/>
          <w:szCs w:val="22"/>
        </w:rPr>
        <w:t>12. Гарантии исполнителя услуг:</w:t>
      </w:r>
    </w:p>
    <w:p w:rsidR="00FA3BA4" w:rsidRPr="0034013F" w:rsidRDefault="00FA3BA4" w:rsidP="0034013F">
      <w:pPr>
        <w:pStyle w:val="6"/>
        <w:shd w:val="clear" w:color="auto" w:fill="auto"/>
        <w:spacing w:after="0" w:line="240" w:lineRule="auto"/>
        <w:ind w:firstLine="426"/>
        <w:jc w:val="both"/>
        <w:rPr>
          <w:rFonts w:ascii="Times New Roman" w:hAnsi="Times New Roman" w:cs="Times New Roman"/>
          <w:sz w:val="22"/>
          <w:szCs w:val="22"/>
        </w:rPr>
      </w:pPr>
      <w:r w:rsidRPr="0034013F">
        <w:rPr>
          <w:rFonts w:ascii="Times New Roman" w:hAnsi="Times New Roman" w:cs="Times New Roman"/>
          <w:sz w:val="22"/>
          <w:szCs w:val="22"/>
        </w:rPr>
        <w:t>Исполнитель должен гарантировать:</w:t>
      </w:r>
    </w:p>
    <w:p w:rsidR="00FA3BA4" w:rsidRPr="0034013F" w:rsidRDefault="00FA3BA4" w:rsidP="0034013F">
      <w:pPr>
        <w:pStyle w:val="6"/>
        <w:shd w:val="clear" w:color="auto" w:fill="auto"/>
        <w:tabs>
          <w:tab w:val="left" w:pos="411"/>
        </w:tabs>
        <w:spacing w:after="0" w:line="240" w:lineRule="auto"/>
        <w:ind w:right="60" w:firstLine="426"/>
        <w:jc w:val="both"/>
        <w:rPr>
          <w:rFonts w:ascii="Times New Roman" w:hAnsi="Times New Roman" w:cs="Times New Roman"/>
          <w:sz w:val="22"/>
          <w:szCs w:val="22"/>
        </w:rPr>
      </w:pPr>
      <w:r w:rsidRPr="0034013F">
        <w:rPr>
          <w:rFonts w:ascii="Times New Roman" w:hAnsi="Times New Roman" w:cs="Times New Roman"/>
          <w:sz w:val="22"/>
          <w:szCs w:val="22"/>
        </w:rPr>
        <w:t>12.1. Надлежащее качество оказанных услуг в полном объеме в соответствии с проектной документацией и действующей нормативно-технической документацией.</w:t>
      </w:r>
    </w:p>
    <w:p w:rsidR="00FA3BA4" w:rsidRPr="0034013F" w:rsidRDefault="00FA3BA4" w:rsidP="0034013F">
      <w:pPr>
        <w:pStyle w:val="6"/>
        <w:shd w:val="clear" w:color="auto" w:fill="auto"/>
        <w:tabs>
          <w:tab w:val="left" w:pos="399"/>
        </w:tabs>
        <w:spacing w:after="0" w:line="240" w:lineRule="auto"/>
        <w:ind w:right="60" w:firstLine="426"/>
        <w:jc w:val="both"/>
        <w:rPr>
          <w:rFonts w:ascii="Times New Roman" w:hAnsi="Times New Roman" w:cs="Times New Roman"/>
          <w:sz w:val="22"/>
          <w:szCs w:val="22"/>
        </w:rPr>
      </w:pPr>
      <w:r w:rsidRPr="0034013F">
        <w:rPr>
          <w:rFonts w:ascii="Times New Roman" w:hAnsi="Times New Roman" w:cs="Times New Roman"/>
          <w:sz w:val="22"/>
          <w:szCs w:val="22"/>
        </w:rPr>
        <w:t>12.2. Оказание всех услуг в установленные сроки.</w:t>
      </w:r>
    </w:p>
    <w:p w:rsidR="00FA3BA4" w:rsidRPr="0034013F" w:rsidRDefault="00FA3BA4" w:rsidP="0034013F">
      <w:pPr>
        <w:pStyle w:val="6"/>
        <w:shd w:val="clear" w:color="auto" w:fill="auto"/>
        <w:tabs>
          <w:tab w:val="left" w:pos="411"/>
        </w:tabs>
        <w:spacing w:after="0" w:line="240" w:lineRule="auto"/>
        <w:ind w:right="60" w:firstLine="426"/>
        <w:jc w:val="both"/>
        <w:rPr>
          <w:rFonts w:ascii="Times New Roman" w:hAnsi="Times New Roman" w:cs="Times New Roman"/>
          <w:sz w:val="22"/>
          <w:szCs w:val="22"/>
        </w:rPr>
      </w:pPr>
      <w:r w:rsidRPr="0034013F">
        <w:rPr>
          <w:rFonts w:ascii="Times New Roman" w:hAnsi="Times New Roman" w:cs="Times New Roman"/>
          <w:sz w:val="22"/>
          <w:szCs w:val="22"/>
        </w:rPr>
        <w:t>12.3. Исполнитель несет ответственность перед Заказчиком за причиненный своими действиями или бездействиями ущерб имуществу Заказчика в размере затрат на восстановление.</w:t>
      </w:r>
    </w:p>
    <w:p w:rsidR="00FA3BA4" w:rsidRPr="0034013F" w:rsidRDefault="00FA3BA4" w:rsidP="0034013F">
      <w:pPr>
        <w:pStyle w:val="af0"/>
        <w:ind w:firstLine="426"/>
        <w:rPr>
          <w:rFonts w:ascii="Times New Roman" w:hAnsi="Times New Roman" w:cs="Times New Roman"/>
          <w:sz w:val="22"/>
          <w:szCs w:val="22"/>
        </w:rPr>
      </w:pPr>
      <w:r w:rsidRPr="0034013F">
        <w:rPr>
          <w:rFonts w:ascii="Times New Roman" w:hAnsi="Times New Roman" w:cs="Times New Roman"/>
          <w:sz w:val="22"/>
          <w:szCs w:val="22"/>
        </w:rPr>
        <w:t>12.4. Исполнитель несет ответственность за правильность разработанной документации, независимо от согласования Заказчика, за исключением случаев, когда ошибки вызваны неправильными исходными данными Заказчика.</w:t>
      </w:r>
    </w:p>
    <w:p w:rsidR="00B94DB6" w:rsidRPr="0034013F" w:rsidRDefault="00B94DB6" w:rsidP="0034013F">
      <w:pPr>
        <w:ind w:left="-540"/>
        <w:rPr>
          <w:sz w:val="22"/>
          <w:szCs w:val="22"/>
        </w:rPr>
      </w:pPr>
    </w:p>
    <w:sectPr w:rsidR="00B94DB6" w:rsidRPr="0034013F" w:rsidSect="00200E29">
      <w:footerReference w:type="even" r:id="rId9"/>
      <w:footerReference w:type="default" r:id="rId10"/>
      <w:pgSz w:w="11906" w:h="16838" w:code="9"/>
      <w:pgMar w:top="567" w:right="680"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154" w:rsidRDefault="00FF7154">
      <w:r>
        <w:separator/>
      </w:r>
    </w:p>
  </w:endnote>
  <w:endnote w:type="continuationSeparator" w:id="0">
    <w:p w:rsidR="00FF7154" w:rsidRDefault="00FF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03" w:rsidRDefault="00457303" w:rsidP="0000130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457303" w:rsidRDefault="00457303" w:rsidP="00B23A0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03" w:rsidRDefault="00457303" w:rsidP="00B23A0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154" w:rsidRDefault="00FF7154">
      <w:r>
        <w:separator/>
      </w:r>
    </w:p>
  </w:footnote>
  <w:footnote w:type="continuationSeparator" w:id="0">
    <w:p w:rsidR="00FF7154" w:rsidRDefault="00FF7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DCB212"/>
    <w:lvl w:ilvl="0">
      <w:numFmt w:val="bullet"/>
      <w:lvlText w:val="*"/>
      <w:lvlJc w:val="left"/>
    </w:lvl>
  </w:abstractNum>
  <w:abstractNum w:abstractNumId="1">
    <w:nsid w:val="01C04514"/>
    <w:multiLevelType w:val="hybridMultilevel"/>
    <w:tmpl w:val="533A2D30"/>
    <w:lvl w:ilvl="0" w:tplc="54A0DB0E">
      <w:start w:val="10"/>
      <w:numFmt w:val="decimal"/>
      <w:lvlText w:val="%1."/>
      <w:lvlJc w:val="left"/>
      <w:pPr>
        <w:tabs>
          <w:tab w:val="num" w:pos="567"/>
        </w:tabs>
        <w:ind w:firstLine="567"/>
      </w:pPr>
      <w:rPr>
        <w:rFonts w:ascii="Times New Roman" w:hAnsi="Times New Roman" w:cs="Times New Roman" w:hint="default"/>
        <w:b/>
        <w:bCs/>
        <w:i w:val="0"/>
        <w:iCs w:val="0"/>
      </w:rPr>
    </w:lvl>
    <w:lvl w:ilvl="1" w:tplc="15F81D2C">
      <w:start w:val="1"/>
      <w:numFmt w:val="decimal"/>
      <w:lvlText w:val="9.3.%2."/>
      <w:lvlJc w:val="left"/>
      <w:pPr>
        <w:tabs>
          <w:tab w:val="num" w:pos="567"/>
        </w:tabs>
        <w:ind w:firstLine="567"/>
      </w:pPr>
      <w:rPr>
        <w:rFonts w:ascii="Times New Roman" w:hAnsi="Times New Roman" w:cs="Times New Roman" w:hint="default"/>
        <w:b/>
        <w:bCs/>
        <w:i w:val="0"/>
        <w:iCs w:val="0"/>
        <w:sz w:val="28"/>
        <w:szCs w:val="28"/>
      </w:rPr>
    </w:lvl>
    <w:lvl w:ilvl="2" w:tplc="991A0614">
      <w:start w:val="1"/>
      <w:numFmt w:val="decimal"/>
      <w:lvlText w:val="9.2.1.%3."/>
      <w:lvlJc w:val="left"/>
      <w:pPr>
        <w:tabs>
          <w:tab w:val="num" w:pos="1413"/>
        </w:tabs>
        <w:ind w:left="1413" w:firstLine="567"/>
      </w:pPr>
      <w:rPr>
        <w:rFonts w:ascii="Times New Roman" w:hAnsi="Times New Roman" w:cs="Times New Roman" w:hint="default"/>
        <w:b/>
        <w:bCs/>
        <w:i w:val="0"/>
        <w:iCs w:val="0"/>
        <w:sz w:val="28"/>
        <w:szCs w:val="28"/>
      </w:rPr>
    </w:lvl>
    <w:lvl w:ilvl="3" w:tplc="B338F93C">
      <w:start w:val="1"/>
      <w:numFmt w:val="bullet"/>
      <w:lvlText w:val=""/>
      <w:lvlJc w:val="left"/>
      <w:pPr>
        <w:tabs>
          <w:tab w:val="num" w:pos="2804"/>
        </w:tabs>
        <w:ind w:left="2520"/>
      </w:pPr>
      <w:rPr>
        <w:rFonts w:ascii="Symbol" w:hAnsi="Symbol" w:hint="default"/>
        <w:b/>
        <w:i w:val="0"/>
        <w:color w:val="auto"/>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A133BA1"/>
    <w:multiLevelType w:val="multilevel"/>
    <w:tmpl w:val="8F949F84"/>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FAC7B38"/>
    <w:multiLevelType w:val="multilevel"/>
    <w:tmpl w:val="A9302B7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nsid w:val="10B21D9E"/>
    <w:multiLevelType w:val="hybridMultilevel"/>
    <w:tmpl w:val="EC64592C"/>
    <w:lvl w:ilvl="0" w:tplc="0419000F">
      <w:start w:val="1"/>
      <w:numFmt w:val="decimal"/>
      <w:lvlText w:val="%1."/>
      <w:lvlJc w:val="left"/>
      <w:pPr>
        <w:tabs>
          <w:tab w:val="num" w:pos="720"/>
        </w:tabs>
        <w:ind w:left="720" w:hanging="360"/>
      </w:pPr>
    </w:lvl>
    <w:lvl w:ilvl="1" w:tplc="75801E0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E3559"/>
    <w:multiLevelType w:val="hybridMultilevel"/>
    <w:tmpl w:val="1D48AC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D8508E"/>
    <w:multiLevelType w:val="hybridMultilevel"/>
    <w:tmpl w:val="1AB875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F013ED"/>
    <w:multiLevelType w:val="hybridMultilevel"/>
    <w:tmpl w:val="1A08ECF6"/>
    <w:lvl w:ilvl="0" w:tplc="5B02F29A">
      <w:start w:val="7"/>
      <w:numFmt w:val="decimal"/>
      <w:lvlText w:val="%1."/>
      <w:lvlJc w:val="left"/>
      <w:pPr>
        <w:tabs>
          <w:tab w:val="num" w:pos="660"/>
        </w:tabs>
        <w:ind w:left="660" w:hanging="360"/>
      </w:pPr>
      <w:rPr>
        <w:rFonts w:hint="default"/>
      </w:rPr>
    </w:lvl>
    <w:lvl w:ilvl="1" w:tplc="B53685DE">
      <w:numFmt w:val="none"/>
      <w:lvlText w:val=""/>
      <w:lvlJc w:val="left"/>
      <w:pPr>
        <w:tabs>
          <w:tab w:val="num" w:pos="360"/>
        </w:tabs>
      </w:pPr>
    </w:lvl>
    <w:lvl w:ilvl="2" w:tplc="39387578">
      <w:numFmt w:val="none"/>
      <w:lvlText w:val=""/>
      <w:lvlJc w:val="left"/>
      <w:pPr>
        <w:tabs>
          <w:tab w:val="num" w:pos="360"/>
        </w:tabs>
      </w:pPr>
    </w:lvl>
    <w:lvl w:ilvl="3" w:tplc="11868F98">
      <w:numFmt w:val="none"/>
      <w:lvlText w:val=""/>
      <w:lvlJc w:val="left"/>
      <w:pPr>
        <w:tabs>
          <w:tab w:val="num" w:pos="360"/>
        </w:tabs>
      </w:pPr>
    </w:lvl>
    <w:lvl w:ilvl="4" w:tplc="2F4E153A">
      <w:numFmt w:val="none"/>
      <w:lvlText w:val=""/>
      <w:lvlJc w:val="left"/>
      <w:pPr>
        <w:tabs>
          <w:tab w:val="num" w:pos="360"/>
        </w:tabs>
      </w:pPr>
    </w:lvl>
    <w:lvl w:ilvl="5" w:tplc="B926619E">
      <w:numFmt w:val="none"/>
      <w:lvlText w:val=""/>
      <w:lvlJc w:val="left"/>
      <w:pPr>
        <w:tabs>
          <w:tab w:val="num" w:pos="360"/>
        </w:tabs>
      </w:pPr>
    </w:lvl>
    <w:lvl w:ilvl="6" w:tplc="7AD49626">
      <w:numFmt w:val="none"/>
      <w:lvlText w:val=""/>
      <w:lvlJc w:val="left"/>
      <w:pPr>
        <w:tabs>
          <w:tab w:val="num" w:pos="360"/>
        </w:tabs>
      </w:pPr>
    </w:lvl>
    <w:lvl w:ilvl="7" w:tplc="BD225AE8">
      <w:numFmt w:val="none"/>
      <w:lvlText w:val=""/>
      <w:lvlJc w:val="left"/>
      <w:pPr>
        <w:tabs>
          <w:tab w:val="num" w:pos="360"/>
        </w:tabs>
      </w:pPr>
    </w:lvl>
    <w:lvl w:ilvl="8" w:tplc="D3B8FA9A">
      <w:numFmt w:val="none"/>
      <w:lvlText w:val=""/>
      <w:lvlJc w:val="left"/>
      <w:pPr>
        <w:tabs>
          <w:tab w:val="num" w:pos="360"/>
        </w:tabs>
      </w:pPr>
    </w:lvl>
  </w:abstractNum>
  <w:abstractNum w:abstractNumId="8">
    <w:nsid w:val="1AA90A19"/>
    <w:multiLevelType w:val="singleLevel"/>
    <w:tmpl w:val="0F7C721E"/>
    <w:lvl w:ilvl="0">
      <w:start w:val="4"/>
      <w:numFmt w:val="decimal"/>
      <w:lvlText w:val="%1."/>
      <w:legacy w:legacy="1" w:legacySpace="0" w:legacyIndent="389"/>
      <w:lvlJc w:val="left"/>
      <w:rPr>
        <w:rFonts w:ascii="Arial" w:hAnsi="Arial" w:cs="Arial" w:hint="default"/>
      </w:rPr>
    </w:lvl>
  </w:abstractNum>
  <w:abstractNum w:abstractNumId="9">
    <w:nsid w:val="1CA92550"/>
    <w:multiLevelType w:val="singleLevel"/>
    <w:tmpl w:val="8EB67732"/>
    <w:lvl w:ilvl="0">
      <w:start w:val="1"/>
      <w:numFmt w:val="decimal"/>
      <w:lvlText w:val="%1."/>
      <w:legacy w:legacy="1" w:legacySpace="0" w:legacyIndent="288"/>
      <w:lvlJc w:val="left"/>
      <w:rPr>
        <w:rFonts w:ascii="Times New Roman" w:hAnsi="Times New Roman" w:cs="Times New Roman" w:hint="default"/>
      </w:rPr>
    </w:lvl>
  </w:abstractNum>
  <w:abstractNum w:abstractNumId="10">
    <w:nsid w:val="236229AD"/>
    <w:multiLevelType w:val="singleLevel"/>
    <w:tmpl w:val="2A0468A4"/>
    <w:lvl w:ilvl="0">
      <w:start w:val="2"/>
      <w:numFmt w:val="decimal"/>
      <w:lvlText w:val="%1)"/>
      <w:legacy w:legacy="1" w:legacySpace="0" w:legacyIndent="288"/>
      <w:lvlJc w:val="left"/>
      <w:rPr>
        <w:rFonts w:ascii="Arial" w:hAnsi="Arial" w:cs="Arial" w:hint="default"/>
      </w:rPr>
    </w:lvl>
  </w:abstractNum>
  <w:abstractNum w:abstractNumId="11">
    <w:nsid w:val="29FD1236"/>
    <w:multiLevelType w:val="singleLevel"/>
    <w:tmpl w:val="C6D2E658"/>
    <w:lvl w:ilvl="0">
      <w:start w:val="1"/>
      <w:numFmt w:val="decimal"/>
      <w:lvlText w:val="%1."/>
      <w:legacy w:legacy="1" w:legacySpace="0" w:legacyIndent="360"/>
      <w:lvlJc w:val="left"/>
      <w:rPr>
        <w:rFonts w:ascii="Arial" w:hAnsi="Arial" w:cs="Arial" w:hint="default"/>
      </w:rPr>
    </w:lvl>
  </w:abstractNum>
  <w:abstractNum w:abstractNumId="12">
    <w:nsid w:val="2DA376C9"/>
    <w:multiLevelType w:val="singleLevel"/>
    <w:tmpl w:val="96FE1DD2"/>
    <w:lvl w:ilvl="0">
      <w:start w:val="8"/>
      <w:numFmt w:val="decimal"/>
      <w:lvlText w:val="%1."/>
      <w:legacy w:legacy="1" w:legacySpace="0" w:legacyIndent="396"/>
      <w:lvlJc w:val="left"/>
      <w:rPr>
        <w:rFonts w:ascii="Arial" w:hAnsi="Arial" w:cs="Arial" w:hint="default"/>
      </w:rPr>
    </w:lvl>
  </w:abstractNum>
  <w:abstractNum w:abstractNumId="13">
    <w:nsid w:val="335037E4"/>
    <w:multiLevelType w:val="singleLevel"/>
    <w:tmpl w:val="CE400F0C"/>
    <w:lvl w:ilvl="0">
      <w:start w:val="3"/>
      <w:numFmt w:val="decimal"/>
      <w:lvlText w:val="%1."/>
      <w:legacy w:legacy="1" w:legacySpace="0" w:legacyIndent="353"/>
      <w:lvlJc w:val="left"/>
      <w:rPr>
        <w:rFonts w:ascii="Arial" w:hAnsi="Arial" w:cs="Arial" w:hint="default"/>
      </w:rPr>
    </w:lvl>
  </w:abstractNum>
  <w:abstractNum w:abstractNumId="14">
    <w:nsid w:val="3ABB6225"/>
    <w:multiLevelType w:val="multilevel"/>
    <w:tmpl w:val="CD6AD10C"/>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E806710"/>
    <w:multiLevelType w:val="hybridMultilevel"/>
    <w:tmpl w:val="64908916"/>
    <w:lvl w:ilvl="0" w:tplc="0419000F">
      <w:start w:val="1"/>
      <w:numFmt w:val="decimal"/>
      <w:lvlText w:val="%1."/>
      <w:lvlJc w:val="left"/>
      <w:pPr>
        <w:tabs>
          <w:tab w:val="num" w:pos="720"/>
        </w:tabs>
        <w:ind w:left="720" w:hanging="360"/>
      </w:pPr>
      <w:rPr>
        <w:rFonts w:hint="default"/>
      </w:rPr>
    </w:lvl>
    <w:lvl w:ilvl="1" w:tplc="8A602CD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D0700C"/>
    <w:multiLevelType w:val="singleLevel"/>
    <w:tmpl w:val="BCC8DDC6"/>
    <w:lvl w:ilvl="0">
      <w:start w:val="1"/>
      <w:numFmt w:val="decimal"/>
      <w:lvlText w:val="%1."/>
      <w:legacy w:legacy="1" w:legacySpace="0" w:legacyIndent="461"/>
      <w:lvlJc w:val="left"/>
      <w:rPr>
        <w:rFonts w:ascii="Arial" w:hAnsi="Arial" w:cs="Arial" w:hint="default"/>
      </w:rPr>
    </w:lvl>
  </w:abstractNum>
  <w:abstractNum w:abstractNumId="17">
    <w:nsid w:val="42416A70"/>
    <w:multiLevelType w:val="singleLevel"/>
    <w:tmpl w:val="BB2C1658"/>
    <w:lvl w:ilvl="0">
      <w:start w:val="1"/>
      <w:numFmt w:val="decimal"/>
      <w:lvlText w:val="%1."/>
      <w:legacy w:legacy="1" w:legacySpace="0" w:legacyIndent="353"/>
      <w:lvlJc w:val="left"/>
      <w:rPr>
        <w:rFonts w:ascii="Arial" w:hAnsi="Arial" w:cs="Arial" w:hint="default"/>
      </w:rPr>
    </w:lvl>
  </w:abstractNum>
  <w:abstractNum w:abstractNumId="18">
    <w:nsid w:val="4499775C"/>
    <w:multiLevelType w:val="singleLevel"/>
    <w:tmpl w:val="D1EAB5FE"/>
    <w:lvl w:ilvl="0">
      <w:start w:val="9"/>
      <w:numFmt w:val="decimal"/>
      <w:lvlText w:val="%1."/>
      <w:legacy w:legacy="1" w:legacySpace="0" w:legacyIndent="338"/>
      <w:lvlJc w:val="left"/>
      <w:rPr>
        <w:rFonts w:ascii="Arial" w:hAnsi="Arial" w:cs="Arial" w:hint="default"/>
      </w:rPr>
    </w:lvl>
  </w:abstractNum>
  <w:abstractNum w:abstractNumId="19">
    <w:nsid w:val="4BE1496E"/>
    <w:multiLevelType w:val="hybridMultilevel"/>
    <w:tmpl w:val="66C86B74"/>
    <w:lvl w:ilvl="0" w:tplc="8A0C69CE">
      <w:start w:val="1"/>
      <w:numFmt w:val="bullet"/>
      <w:lvlText w:val="­"/>
      <w:lvlJc w:val="left"/>
      <w:pPr>
        <w:tabs>
          <w:tab w:val="num" w:pos="1069"/>
        </w:tabs>
        <w:ind w:left="1069"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C6333C5"/>
    <w:multiLevelType w:val="singleLevel"/>
    <w:tmpl w:val="E646C3BA"/>
    <w:lvl w:ilvl="0">
      <w:start w:val="1"/>
      <w:numFmt w:val="decimal"/>
      <w:lvlText w:val="%1."/>
      <w:legacy w:legacy="1" w:legacySpace="0" w:legacyIndent="288"/>
      <w:lvlJc w:val="left"/>
      <w:rPr>
        <w:rFonts w:ascii="Times New Roman" w:hAnsi="Times New Roman" w:cs="Times New Roman" w:hint="default"/>
        <w:sz w:val="24"/>
        <w:szCs w:val="24"/>
      </w:rPr>
    </w:lvl>
  </w:abstractNum>
  <w:abstractNum w:abstractNumId="21">
    <w:nsid w:val="4F5667E1"/>
    <w:multiLevelType w:val="hybridMultilevel"/>
    <w:tmpl w:val="1ED8CEB4"/>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437726"/>
    <w:multiLevelType w:val="multilevel"/>
    <w:tmpl w:val="C1D45686"/>
    <w:lvl w:ilvl="0">
      <w:start w:val="1"/>
      <w:numFmt w:val="decimal"/>
      <w:pStyle w:val="a"/>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23">
    <w:nsid w:val="5B825346"/>
    <w:multiLevelType w:val="singleLevel"/>
    <w:tmpl w:val="BB2C1658"/>
    <w:lvl w:ilvl="0">
      <w:start w:val="1"/>
      <w:numFmt w:val="decimal"/>
      <w:lvlText w:val="%1."/>
      <w:legacy w:legacy="1" w:legacySpace="0" w:legacyIndent="353"/>
      <w:lvlJc w:val="left"/>
      <w:rPr>
        <w:rFonts w:ascii="Arial" w:hAnsi="Arial" w:cs="Arial" w:hint="default"/>
      </w:rPr>
    </w:lvl>
  </w:abstractNum>
  <w:abstractNum w:abstractNumId="24">
    <w:nsid w:val="6B8D4B18"/>
    <w:multiLevelType w:val="hybridMultilevel"/>
    <w:tmpl w:val="45960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E2C6F49"/>
    <w:multiLevelType w:val="hybridMultilevel"/>
    <w:tmpl w:val="CCBCFB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294770C"/>
    <w:multiLevelType w:val="multilevel"/>
    <w:tmpl w:val="9D1A6154"/>
    <w:lvl w:ilvl="0">
      <w:start w:val="7"/>
      <w:numFmt w:val="decimal"/>
      <w:lvlText w:val="%1"/>
      <w:lvlJc w:val="left"/>
      <w:pPr>
        <w:tabs>
          <w:tab w:val="num" w:pos="540"/>
        </w:tabs>
        <w:ind w:left="54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73E15737"/>
    <w:multiLevelType w:val="singleLevel"/>
    <w:tmpl w:val="352E89FE"/>
    <w:lvl w:ilvl="0">
      <w:start w:val="1"/>
      <w:numFmt w:val="decimal"/>
      <w:lvlText w:val="%1)"/>
      <w:legacy w:legacy="1" w:legacySpace="0" w:legacyIndent="368"/>
      <w:lvlJc w:val="left"/>
      <w:rPr>
        <w:rFonts w:ascii="Arial" w:hAnsi="Arial" w:cs="Arial" w:hint="default"/>
      </w:rPr>
    </w:lvl>
  </w:abstractNum>
  <w:abstractNum w:abstractNumId="28">
    <w:nsid w:val="74541360"/>
    <w:multiLevelType w:val="singleLevel"/>
    <w:tmpl w:val="1C682E1C"/>
    <w:lvl w:ilvl="0">
      <w:start w:val="2"/>
      <w:numFmt w:val="decimal"/>
      <w:lvlText w:val="%1."/>
      <w:legacy w:legacy="1" w:legacySpace="0" w:legacyIndent="288"/>
      <w:lvlJc w:val="left"/>
      <w:rPr>
        <w:rFonts w:ascii="Arial" w:hAnsi="Arial" w:cs="Arial" w:hint="default"/>
      </w:rPr>
    </w:lvl>
  </w:abstractNum>
  <w:abstractNum w:abstractNumId="29">
    <w:nsid w:val="78605E32"/>
    <w:multiLevelType w:val="multilevel"/>
    <w:tmpl w:val="D10E91BA"/>
    <w:lvl w:ilvl="0">
      <w:start w:val="11"/>
      <w:numFmt w:val="decimal"/>
      <w:lvlText w:val="%1"/>
      <w:lvlJc w:val="left"/>
      <w:pPr>
        <w:tabs>
          <w:tab w:val="num" w:pos="540"/>
        </w:tabs>
        <w:ind w:left="540" w:hanging="540"/>
      </w:pPr>
      <w:rPr>
        <w:rFonts w:hint="default"/>
      </w:rPr>
    </w:lvl>
    <w:lvl w:ilvl="1">
      <w:start w:val="2"/>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0">
    <w:nsid w:val="7A7F34F4"/>
    <w:multiLevelType w:val="hybridMultilevel"/>
    <w:tmpl w:val="4740E0B8"/>
    <w:lvl w:ilvl="0" w:tplc="C3AE6B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AA60EAB"/>
    <w:multiLevelType w:val="hybridMultilevel"/>
    <w:tmpl w:val="92183F7A"/>
    <w:lvl w:ilvl="0" w:tplc="2D4E5FA6">
      <w:start w:val="1"/>
      <w:numFmt w:val="decimal"/>
      <w:lvlText w:val="9.%1."/>
      <w:lvlJc w:val="left"/>
      <w:pPr>
        <w:tabs>
          <w:tab w:val="num" w:pos="907"/>
        </w:tabs>
        <w:ind w:left="454" w:firstLine="453"/>
      </w:pPr>
      <w:rPr>
        <w:rFonts w:ascii="Times New Roman" w:hAnsi="Times New Roman" w:cs="Times New Roman" w:hint="default"/>
        <w:b/>
        <w:bCs/>
        <w:sz w:val="24"/>
        <w:szCs w:val="24"/>
      </w:rPr>
    </w:lvl>
    <w:lvl w:ilvl="1" w:tplc="8A0C69CE">
      <w:start w:val="1"/>
      <w:numFmt w:val="bullet"/>
      <w:lvlText w:val="­"/>
      <w:lvlJc w:val="left"/>
      <w:pPr>
        <w:tabs>
          <w:tab w:val="num" w:pos="1440"/>
        </w:tabs>
        <w:ind w:left="1440" w:hanging="360"/>
      </w:pPr>
      <w:rPr>
        <w:rFonts w:ascii="Courier New" w:hAnsi="Courier New" w:hint="default"/>
        <w:b/>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7BDB58A0"/>
    <w:multiLevelType w:val="hybridMultilevel"/>
    <w:tmpl w:val="2496E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5B151C"/>
    <w:multiLevelType w:val="multilevel"/>
    <w:tmpl w:val="28FE270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960"/>
        </w:tabs>
        <w:ind w:left="960" w:hanging="4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4">
    <w:nsid w:val="7C870A90"/>
    <w:multiLevelType w:val="hybridMultilevel"/>
    <w:tmpl w:val="4666143A"/>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15"/>
  </w:num>
  <w:num w:numId="2">
    <w:abstractNumId w:val="26"/>
  </w:num>
  <w:num w:numId="3">
    <w:abstractNumId w:val="7"/>
  </w:num>
  <w:num w:numId="4">
    <w:abstractNumId w:val="29"/>
  </w:num>
  <w:num w:numId="5">
    <w:abstractNumId w:val="2"/>
  </w:num>
  <w:num w:numId="6">
    <w:abstractNumId w:val="33"/>
  </w:num>
  <w:num w:numId="7">
    <w:abstractNumId w:val="3"/>
  </w:num>
  <w:num w:numId="8">
    <w:abstractNumId w:val="4"/>
  </w:num>
  <w:num w:numId="9">
    <w:abstractNumId w:val="16"/>
  </w:num>
  <w:num w:numId="10">
    <w:abstractNumId w:val="23"/>
  </w:num>
  <w:num w:numId="11">
    <w:abstractNumId w:val="18"/>
  </w:num>
  <w:num w:numId="12">
    <w:abstractNumId w:val="0"/>
    <w:lvlOverride w:ilvl="0">
      <w:lvl w:ilvl="0">
        <w:start w:val="65535"/>
        <w:numFmt w:val="bullet"/>
        <w:lvlText w:val="•"/>
        <w:legacy w:legacy="1" w:legacySpace="0" w:legacyIndent="352"/>
        <w:lvlJc w:val="left"/>
        <w:rPr>
          <w:rFonts w:ascii="Arial" w:hAnsi="Arial" w:cs="Arial" w:hint="default"/>
        </w:rPr>
      </w:lvl>
    </w:lvlOverride>
  </w:num>
  <w:num w:numId="13">
    <w:abstractNumId w:val="0"/>
    <w:lvlOverride w:ilvl="0">
      <w:lvl w:ilvl="0">
        <w:start w:val="65535"/>
        <w:numFmt w:val="bullet"/>
        <w:lvlText w:val="•"/>
        <w:legacy w:legacy="1" w:legacySpace="0" w:legacyIndent="353"/>
        <w:lvlJc w:val="left"/>
        <w:rPr>
          <w:rFonts w:ascii="Arial" w:hAnsi="Arial" w:cs="Arial" w:hint="default"/>
        </w:rPr>
      </w:lvl>
    </w:lvlOverride>
  </w:num>
  <w:num w:numId="14">
    <w:abstractNumId w:val="0"/>
    <w:lvlOverride w:ilvl="0">
      <w:lvl w:ilvl="0">
        <w:start w:val="65535"/>
        <w:numFmt w:val="bullet"/>
        <w:lvlText w:val="•"/>
        <w:legacy w:legacy="1" w:legacySpace="0" w:legacyIndent="360"/>
        <w:lvlJc w:val="left"/>
        <w:rPr>
          <w:rFonts w:ascii="Arial" w:hAnsi="Arial" w:cs="Arial" w:hint="default"/>
        </w:rPr>
      </w:lvl>
    </w:lvlOverride>
  </w:num>
  <w:num w:numId="15">
    <w:abstractNumId w:val="27"/>
  </w:num>
  <w:num w:numId="16">
    <w:abstractNumId w:val="10"/>
  </w:num>
  <w:num w:numId="17">
    <w:abstractNumId w:val="28"/>
  </w:num>
  <w:num w:numId="18">
    <w:abstractNumId w:val="8"/>
  </w:num>
  <w:num w:numId="19">
    <w:abstractNumId w:val="12"/>
  </w:num>
  <w:num w:numId="20">
    <w:abstractNumId w:val="11"/>
  </w:num>
  <w:num w:numId="21">
    <w:abstractNumId w:val="9"/>
  </w:num>
  <w:num w:numId="22">
    <w:abstractNumId w:val="17"/>
  </w:num>
  <w:num w:numId="23">
    <w:abstractNumId w:val="17"/>
    <w:lvlOverride w:ilvl="0">
      <w:lvl w:ilvl="0">
        <w:start w:val="3"/>
        <w:numFmt w:val="decimal"/>
        <w:lvlText w:val="%1."/>
        <w:legacy w:legacy="1" w:legacySpace="0" w:legacyIndent="360"/>
        <w:lvlJc w:val="left"/>
        <w:rPr>
          <w:rFonts w:ascii="Arial" w:hAnsi="Arial" w:cs="Arial" w:hint="default"/>
        </w:rPr>
      </w:lvl>
    </w:lvlOverride>
  </w:num>
  <w:num w:numId="24">
    <w:abstractNumId w:val="20"/>
  </w:num>
  <w:num w:numId="25">
    <w:abstractNumId w:val="13"/>
  </w:num>
  <w:num w:numId="26">
    <w:abstractNumId w:val="14"/>
  </w:num>
  <w:num w:numId="27">
    <w:abstractNumId w:val="25"/>
  </w:num>
  <w:num w:numId="28">
    <w:abstractNumId w:val="34"/>
  </w:num>
  <w:num w:numId="29">
    <w:abstractNumId w:val="5"/>
  </w:num>
  <w:num w:numId="30">
    <w:abstractNumId w:val="19"/>
  </w:num>
  <w:num w:numId="31">
    <w:abstractNumId w:val="1"/>
  </w:num>
  <w:num w:numId="32">
    <w:abstractNumId w:val="31"/>
  </w:num>
  <w:num w:numId="33">
    <w:abstractNumId w:val="6"/>
  </w:num>
  <w:num w:numId="34">
    <w:abstractNumId w:val="32"/>
  </w:num>
  <w:num w:numId="35">
    <w:abstractNumId w:val="22"/>
  </w:num>
  <w:num w:numId="36">
    <w:abstractNumId w:val="30"/>
  </w:num>
  <w:num w:numId="37">
    <w:abstractNumId w:val="2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25"/>
    <w:rsid w:val="00001303"/>
    <w:rsid w:val="00001EAB"/>
    <w:rsid w:val="00010C94"/>
    <w:rsid w:val="00020198"/>
    <w:rsid w:val="00025695"/>
    <w:rsid w:val="00026428"/>
    <w:rsid w:val="00032E55"/>
    <w:rsid w:val="00037342"/>
    <w:rsid w:val="000402AE"/>
    <w:rsid w:val="0004040F"/>
    <w:rsid w:val="00050EEB"/>
    <w:rsid w:val="00051559"/>
    <w:rsid w:val="000555CA"/>
    <w:rsid w:val="0005702D"/>
    <w:rsid w:val="00065877"/>
    <w:rsid w:val="00066290"/>
    <w:rsid w:val="000742EF"/>
    <w:rsid w:val="000752E0"/>
    <w:rsid w:val="00077480"/>
    <w:rsid w:val="00082B8A"/>
    <w:rsid w:val="00083930"/>
    <w:rsid w:val="00090A71"/>
    <w:rsid w:val="000A3EBA"/>
    <w:rsid w:val="000A70CD"/>
    <w:rsid w:val="000C5BBE"/>
    <w:rsid w:val="000C7384"/>
    <w:rsid w:val="000C7F91"/>
    <w:rsid w:val="000D43CA"/>
    <w:rsid w:val="000E566A"/>
    <w:rsid w:val="000E5CDF"/>
    <w:rsid w:val="000E6495"/>
    <w:rsid w:val="000E68DD"/>
    <w:rsid w:val="000E7845"/>
    <w:rsid w:val="000E7AF1"/>
    <w:rsid w:val="000F495F"/>
    <w:rsid w:val="000F7430"/>
    <w:rsid w:val="00100DFD"/>
    <w:rsid w:val="00110783"/>
    <w:rsid w:val="0011387A"/>
    <w:rsid w:val="00113DBC"/>
    <w:rsid w:val="00115BDA"/>
    <w:rsid w:val="00130AB2"/>
    <w:rsid w:val="00131696"/>
    <w:rsid w:val="0013589A"/>
    <w:rsid w:val="001368C8"/>
    <w:rsid w:val="001413AF"/>
    <w:rsid w:val="00144483"/>
    <w:rsid w:val="001479AF"/>
    <w:rsid w:val="00150DA5"/>
    <w:rsid w:val="00154528"/>
    <w:rsid w:val="00157F1F"/>
    <w:rsid w:val="00160A7A"/>
    <w:rsid w:val="001617E0"/>
    <w:rsid w:val="00162375"/>
    <w:rsid w:val="001719BB"/>
    <w:rsid w:val="00183874"/>
    <w:rsid w:val="00186D26"/>
    <w:rsid w:val="001A7231"/>
    <w:rsid w:val="001B26B4"/>
    <w:rsid w:val="001B54F1"/>
    <w:rsid w:val="001B625B"/>
    <w:rsid w:val="001D0C7D"/>
    <w:rsid w:val="001D14FC"/>
    <w:rsid w:val="001D29CE"/>
    <w:rsid w:val="001D396D"/>
    <w:rsid w:val="001D64B0"/>
    <w:rsid w:val="001D6FA9"/>
    <w:rsid w:val="001E12AD"/>
    <w:rsid w:val="001E7707"/>
    <w:rsid w:val="001F2418"/>
    <w:rsid w:val="001F2587"/>
    <w:rsid w:val="001F3E9A"/>
    <w:rsid w:val="00200E29"/>
    <w:rsid w:val="00203EF7"/>
    <w:rsid w:val="002048F1"/>
    <w:rsid w:val="00205AAE"/>
    <w:rsid w:val="002111F1"/>
    <w:rsid w:val="0021265B"/>
    <w:rsid w:val="0021445F"/>
    <w:rsid w:val="002155B8"/>
    <w:rsid w:val="00216137"/>
    <w:rsid w:val="00225613"/>
    <w:rsid w:val="00237356"/>
    <w:rsid w:val="00240D22"/>
    <w:rsid w:val="00241654"/>
    <w:rsid w:val="002426F0"/>
    <w:rsid w:val="00243D0E"/>
    <w:rsid w:val="00244A8E"/>
    <w:rsid w:val="00252885"/>
    <w:rsid w:val="00253A61"/>
    <w:rsid w:val="002556E9"/>
    <w:rsid w:val="002572B6"/>
    <w:rsid w:val="00262103"/>
    <w:rsid w:val="00264450"/>
    <w:rsid w:val="00264B8D"/>
    <w:rsid w:val="00265680"/>
    <w:rsid w:val="00266F90"/>
    <w:rsid w:val="00276AE6"/>
    <w:rsid w:val="00281981"/>
    <w:rsid w:val="00283E9C"/>
    <w:rsid w:val="002847D9"/>
    <w:rsid w:val="00290016"/>
    <w:rsid w:val="002919BD"/>
    <w:rsid w:val="002932E4"/>
    <w:rsid w:val="0029687D"/>
    <w:rsid w:val="00297CE0"/>
    <w:rsid w:val="002A518B"/>
    <w:rsid w:val="002A7D04"/>
    <w:rsid w:val="002B34BC"/>
    <w:rsid w:val="002B41BE"/>
    <w:rsid w:val="002B7841"/>
    <w:rsid w:val="002C4A96"/>
    <w:rsid w:val="002D010E"/>
    <w:rsid w:val="002D1220"/>
    <w:rsid w:val="002D268E"/>
    <w:rsid w:val="002D425C"/>
    <w:rsid w:val="002E17F6"/>
    <w:rsid w:val="002E3DFD"/>
    <w:rsid w:val="00307947"/>
    <w:rsid w:val="00311E1A"/>
    <w:rsid w:val="00316734"/>
    <w:rsid w:val="003210FC"/>
    <w:rsid w:val="00334802"/>
    <w:rsid w:val="00335F0B"/>
    <w:rsid w:val="0034013F"/>
    <w:rsid w:val="00343050"/>
    <w:rsid w:val="0034316B"/>
    <w:rsid w:val="0034466B"/>
    <w:rsid w:val="00353799"/>
    <w:rsid w:val="00367AFC"/>
    <w:rsid w:val="00377237"/>
    <w:rsid w:val="003863E5"/>
    <w:rsid w:val="00390F85"/>
    <w:rsid w:val="00391F87"/>
    <w:rsid w:val="00392784"/>
    <w:rsid w:val="003939F3"/>
    <w:rsid w:val="003959B9"/>
    <w:rsid w:val="00395B78"/>
    <w:rsid w:val="003A1678"/>
    <w:rsid w:val="003A39EA"/>
    <w:rsid w:val="003A3E37"/>
    <w:rsid w:val="003B67F0"/>
    <w:rsid w:val="003B775D"/>
    <w:rsid w:val="003C0FA4"/>
    <w:rsid w:val="003C14ED"/>
    <w:rsid w:val="003C3907"/>
    <w:rsid w:val="003C534D"/>
    <w:rsid w:val="003C7AE0"/>
    <w:rsid w:val="003D1CAA"/>
    <w:rsid w:val="003D5672"/>
    <w:rsid w:val="003F3671"/>
    <w:rsid w:val="003F4A70"/>
    <w:rsid w:val="003F52CE"/>
    <w:rsid w:val="003F6511"/>
    <w:rsid w:val="00400B29"/>
    <w:rsid w:val="00400D00"/>
    <w:rsid w:val="00417A96"/>
    <w:rsid w:val="00422790"/>
    <w:rsid w:val="00423048"/>
    <w:rsid w:val="004372E2"/>
    <w:rsid w:val="0044134A"/>
    <w:rsid w:val="00441740"/>
    <w:rsid w:val="00441D0C"/>
    <w:rsid w:val="004475B9"/>
    <w:rsid w:val="00451472"/>
    <w:rsid w:val="00455A91"/>
    <w:rsid w:val="00456BFF"/>
    <w:rsid w:val="00457303"/>
    <w:rsid w:val="0046443C"/>
    <w:rsid w:val="00466F63"/>
    <w:rsid w:val="00470480"/>
    <w:rsid w:val="00474A18"/>
    <w:rsid w:val="0047582A"/>
    <w:rsid w:val="00475D1E"/>
    <w:rsid w:val="00487595"/>
    <w:rsid w:val="00491BB8"/>
    <w:rsid w:val="00492D20"/>
    <w:rsid w:val="0049362D"/>
    <w:rsid w:val="00494C9C"/>
    <w:rsid w:val="0049582A"/>
    <w:rsid w:val="0049672B"/>
    <w:rsid w:val="004A053D"/>
    <w:rsid w:val="004A0D90"/>
    <w:rsid w:val="004A4217"/>
    <w:rsid w:val="004B301E"/>
    <w:rsid w:val="004B4F7B"/>
    <w:rsid w:val="004B6B99"/>
    <w:rsid w:val="004C20C7"/>
    <w:rsid w:val="004C3B6F"/>
    <w:rsid w:val="004D510D"/>
    <w:rsid w:val="004E0CED"/>
    <w:rsid w:val="004E1F3D"/>
    <w:rsid w:val="004E6631"/>
    <w:rsid w:val="004F7AA2"/>
    <w:rsid w:val="00501529"/>
    <w:rsid w:val="005018BD"/>
    <w:rsid w:val="005049A1"/>
    <w:rsid w:val="00505852"/>
    <w:rsid w:val="00506A05"/>
    <w:rsid w:val="00522642"/>
    <w:rsid w:val="005238AE"/>
    <w:rsid w:val="00523A14"/>
    <w:rsid w:val="00524B80"/>
    <w:rsid w:val="00526CD5"/>
    <w:rsid w:val="005278D0"/>
    <w:rsid w:val="0053383A"/>
    <w:rsid w:val="00535430"/>
    <w:rsid w:val="00536B8B"/>
    <w:rsid w:val="005426AD"/>
    <w:rsid w:val="00552839"/>
    <w:rsid w:val="005668D5"/>
    <w:rsid w:val="005725EB"/>
    <w:rsid w:val="00575B67"/>
    <w:rsid w:val="0058135E"/>
    <w:rsid w:val="00582582"/>
    <w:rsid w:val="00584086"/>
    <w:rsid w:val="005874AB"/>
    <w:rsid w:val="00590B66"/>
    <w:rsid w:val="00590B8C"/>
    <w:rsid w:val="0059141C"/>
    <w:rsid w:val="0059185E"/>
    <w:rsid w:val="00592A12"/>
    <w:rsid w:val="00593799"/>
    <w:rsid w:val="00594ACB"/>
    <w:rsid w:val="00595AE8"/>
    <w:rsid w:val="005A1FF0"/>
    <w:rsid w:val="005A2DEB"/>
    <w:rsid w:val="005A33DB"/>
    <w:rsid w:val="005A6845"/>
    <w:rsid w:val="005B0DDC"/>
    <w:rsid w:val="005B67D3"/>
    <w:rsid w:val="005C5A4E"/>
    <w:rsid w:val="005D1D1F"/>
    <w:rsid w:val="005E309D"/>
    <w:rsid w:val="005E43BA"/>
    <w:rsid w:val="005F7E0B"/>
    <w:rsid w:val="00601D19"/>
    <w:rsid w:val="00604BD8"/>
    <w:rsid w:val="006051F6"/>
    <w:rsid w:val="00605C6D"/>
    <w:rsid w:val="00610407"/>
    <w:rsid w:val="006120ED"/>
    <w:rsid w:val="00616E39"/>
    <w:rsid w:val="00627481"/>
    <w:rsid w:val="00636645"/>
    <w:rsid w:val="0063675D"/>
    <w:rsid w:val="00664331"/>
    <w:rsid w:val="0066737C"/>
    <w:rsid w:val="00667E86"/>
    <w:rsid w:val="00670EF6"/>
    <w:rsid w:val="00671A25"/>
    <w:rsid w:val="006723B7"/>
    <w:rsid w:val="006742EF"/>
    <w:rsid w:val="006830D7"/>
    <w:rsid w:val="00684496"/>
    <w:rsid w:val="00693157"/>
    <w:rsid w:val="00697836"/>
    <w:rsid w:val="006A47C8"/>
    <w:rsid w:val="006A4DC3"/>
    <w:rsid w:val="006A7028"/>
    <w:rsid w:val="006A76D3"/>
    <w:rsid w:val="006B1EB1"/>
    <w:rsid w:val="006B27D3"/>
    <w:rsid w:val="006B309A"/>
    <w:rsid w:val="006B47B8"/>
    <w:rsid w:val="006B4D97"/>
    <w:rsid w:val="006C288D"/>
    <w:rsid w:val="006C43B1"/>
    <w:rsid w:val="006C6726"/>
    <w:rsid w:val="006C6F9A"/>
    <w:rsid w:val="006D34E8"/>
    <w:rsid w:val="006E032A"/>
    <w:rsid w:val="006E08E7"/>
    <w:rsid w:val="006E2F90"/>
    <w:rsid w:val="006E51CC"/>
    <w:rsid w:val="006E520D"/>
    <w:rsid w:val="006E690A"/>
    <w:rsid w:val="006F199F"/>
    <w:rsid w:val="006F4673"/>
    <w:rsid w:val="006F70D5"/>
    <w:rsid w:val="007044A3"/>
    <w:rsid w:val="00707249"/>
    <w:rsid w:val="0070769D"/>
    <w:rsid w:val="00712945"/>
    <w:rsid w:val="00714514"/>
    <w:rsid w:val="00715E46"/>
    <w:rsid w:val="00715F49"/>
    <w:rsid w:val="00716032"/>
    <w:rsid w:val="00716CEA"/>
    <w:rsid w:val="00717BA0"/>
    <w:rsid w:val="00717CE1"/>
    <w:rsid w:val="00717E22"/>
    <w:rsid w:val="00720939"/>
    <w:rsid w:val="00723CF9"/>
    <w:rsid w:val="00723EAB"/>
    <w:rsid w:val="00731765"/>
    <w:rsid w:val="00734782"/>
    <w:rsid w:val="00736DAD"/>
    <w:rsid w:val="00737A22"/>
    <w:rsid w:val="00762FB8"/>
    <w:rsid w:val="00770A43"/>
    <w:rsid w:val="007863CE"/>
    <w:rsid w:val="007873AC"/>
    <w:rsid w:val="00793A38"/>
    <w:rsid w:val="00795A18"/>
    <w:rsid w:val="007A6832"/>
    <w:rsid w:val="007B3CAB"/>
    <w:rsid w:val="007B3CDE"/>
    <w:rsid w:val="007B5435"/>
    <w:rsid w:val="007B79D1"/>
    <w:rsid w:val="007C2796"/>
    <w:rsid w:val="007C6672"/>
    <w:rsid w:val="007D1DD7"/>
    <w:rsid w:val="007E05FB"/>
    <w:rsid w:val="007E2779"/>
    <w:rsid w:val="007E37A5"/>
    <w:rsid w:val="007E5B9C"/>
    <w:rsid w:val="007E6C3C"/>
    <w:rsid w:val="007F57AE"/>
    <w:rsid w:val="007F6F92"/>
    <w:rsid w:val="007F7D88"/>
    <w:rsid w:val="008040E9"/>
    <w:rsid w:val="0080723C"/>
    <w:rsid w:val="0081279F"/>
    <w:rsid w:val="00817E88"/>
    <w:rsid w:val="00820C30"/>
    <w:rsid w:val="0082113F"/>
    <w:rsid w:val="008240BF"/>
    <w:rsid w:val="008248F7"/>
    <w:rsid w:val="00825C90"/>
    <w:rsid w:val="00826A31"/>
    <w:rsid w:val="00831741"/>
    <w:rsid w:val="0083283C"/>
    <w:rsid w:val="0084178F"/>
    <w:rsid w:val="00851A96"/>
    <w:rsid w:val="00854AA8"/>
    <w:rsid w:val="008617BB"/>
    <w:rsid w:val="00861AE9"/>
    <w:rsid w:val="00864453"/>
    <w:rsid w:val="008658CA"/>
    <w:rsid w:val="00866DC7"/>
    <w:rsid w:val="00867503"/>
    <w:rsid w:val="00867C1A"/>
    <w:rsid w:val="00897249"/>
    <w:rsid w:val="008A1474"/>
    <w:rsid w:val="008A2641"/>
    <w:rsid w:val="008B0016"/>
    <w:rsid w:val="008B3794"/>
    <w:rsid w:val="008C05D7"/>
    <w:rsid w:val="008C0B9A"/>
    <w:rsid w:val="008C19F1"/>
    <w:rsid w:val="008C1AA0"/>
    <w:rsid w:val="008C6EC4"/>
    <w:rsid w:val="008E3260"/>
    <w:rsid w:val="008E3850"/>
    <w:rsid w:val="008E756A"/>
    <w:rsid w:val="008F4E3A"/>
    <w:rsid w:val="008F7D6E"/>
    <w:rsid w:val="00901F0F"/>
    <w:rsid w:val="009043E7"/>
    <w:rsid w:val="00904436"/>
    <w:rsid w:val="00912333"/>
    <w:rsid w:val="009126FD"/>
    <w:rsid w:val="00913A63"/>
    <w:rsid w:val="00913C59"/>
    <w:rsid w:val="00914831"/>
    <w:rsid w:val="00915908"/>
    <w:rsid w:val="0092176A"/>
    <w:rsid w:val="00923FD1"/>
    <w:rsid w:val="00932816"/>
    <w:rsid w:val="009371A1"/>
    <w:rsid w:val="00937FBD"/>
    <w:rsid w:val="00940838"/>
    <w:rsid w:val="00946DB0"/>
    <w:rsid w:val="00946DBA"/>
    <w:rsid w:val="00954E45"/>
    <w:rsid w:val="00956AEE"/>
    <w:rsid w:val="00971830"/>
    <w:rsid w:val="00972899"/>
    <w:rsid w:val="00973011"/>
    <w:rsid w:val="00974D8C"/>
    <w:rsid w:val="00976903"/>
    <w:rsid w:val="00984A0B"/>
    <w:rsid w:val="00987795"/>
    <w:rsid w:val="00991B5F"/>
    <w:rsid w:val="00994038"/>
    <w:rsid w:val="009A73D4"/>
    <w:rsid w:val="009A7A29"/>
    <w:rsid w:val="009A7F5E"/>
    <w:rsid w:val="009B1038"/>
    <w:rsid w:val="009B292F"/>
    <w:rsid w:val="009C0121"/>
    <w:rsid w:val="009C0133"/>
    <w:rsid w:val="009C1D92"/>
    <w:rsid w:val="009C2AA1"/>
    <w:rsid w:val="009C4593"/>
    <w:rsid w:val="009C76B9"/>
    <w:rsid w:val="009D2396"/>
    <w:rsid w:val="009E070D"/>
    <w:rsid w:val="009E267A"/>
    <w:rsid w:val="009E2A69"/>
    <w:rsid w:val="009E464C"/>
    <w:rsid w:val="009E61AC"/>
    <w:rsid w:val="009F1BA9"/>
    <w:rsid w:val="009F3014"/>
    <w:rsid w:val="009F349A"/>
    <w:rsid w:val="009F411F"/>
    <w:rsid w:val="00A00AF6"/>
    <w:rsid w:val="00A01EC4"/>
    <w:rsid w:val="00A0286C"/>
    <w:rsid w:val="00A05E88"/>
    <w:rsid w:val="00A0605B"/>
    <w:rsid w:val="00A06C81"/>
    <w:rsid w:val="00A1088B"/>
    <w:rsid w:val="00A11AF7"/>
    <w:rsid w:val="00A1454C"/>
    <w:rsid w:val="00A15E3A"/>
    <w:rsid w:val="00A22467"/>
    <w:rsid w:val="00A226A2"/>
    <w:rsid w:val="00A23088"/>
    <w:rsid w:val="00A30993"/>
    <w:rsid w:val="00A43743"/>
    <w:rsid w:val="00A4573B"/>
    <w:rsid w:val="00A46B58"/>
    <w:rsid w:val="00A5018C"/>
    <w:rsid w:val="00A61620"/>
    <w:rsid w:val="00A66A13"/>
    <w:rsid w:val="00A67202"/>
    <w:rsid w:val="00A77317"/>
    <w:rsid w:val="00A802EA"/>
    <w:rsid w:val="00A8683D"/>
    <w:rsid w:val="00A86894"/>
    <w:rsid w:val="00A96679"/>
    <w:rsid w:val="00AA56CD"/>
    <w:rsid w:val="00AC2D94"/>
    <w:rsid w:val="00AC4239"/>
    <w:rsid w:val="00AC4835"/>
    <w:rsid w:val="00AC75F7"/>
    <w:rsid w:val="00AD08CA"/>
    <w:rsid w:val="00AD3413"/>
    <w:rsid w:val="00AD6B7C"/>
    <w:rsid w:val="00AE4D2A"/>
    <w:rsid w:val="00AE5A86"/>
    <w:rsid w:val="00AF1920"/>
    <w:rsid w:val="00AF35DB"/>
    <w:rsid w:val="00AF647C"/>
    <w:rsid w:val="00AF670D"/>
    <w:rsid w:val="00AF7615"/>
    <w:rsid w:val="00B00382"/>
    <w:rsid w:val="00B005CB"/>
    <w:rsid w:val="00B0071F"/>
    <w:rsid w:val="00B02D6F"/>
    <w:rsid w:val="00B05F33"/>
    <w:rsid w:val="00B0642D"/>
    <w:rsid w:val="00B16BD0"/>
    <w:rsid w:val="00B23A06"/>
    <w:rsid w:val="00B23E73"/>
    <w:rsid w:val="00B24D4F"/>
    <w:rsid w:val="00B25EF9"/>
    <w:rsid w:val="00B325E2"/>
    <w:rsid w:val="00B361E2"/>
    <w:rsid w:val="00B410F5"/>
    <w:rsid w:val="00B45E29"/>
    <w:rsid w:val="00B46CFC"/>
    <w:rsid w:val="00B47A57"/>
    <w:rsid w:val="00B505DE"/>
    <w:rsid w:val="00B523E4"/>
    <w:rsid w:val="00B52D7F"/>
    <w:rsid w:val="00B53030"/>
    <w:rsid w:val="00B543F9"/>
    <w:rsid w:val="00B54611"/>
    <w:rsid w:val="00B552DA"/>
    <w:rsid w:val="00B55E3B"/>
    <w:rsid w:val="00B6092D"/>
    <w:rsid w:val="00B60A16"/>
    <w:rsid w:val="00B61FB8"/>
    <w:rsid w:val="00B6759C"/>
    <w:rsid w:val="00B700AE"/>
    <w:rsid w:val="00B71DD6"/>
    <w:rsid w:val="00B73D10"/>
    <w:rsid w:val="00B80B46"/>
    <w:rsid w:val="00B84933"/>
    <w:rsid w:val="00B9182B"/>
    <w:rsid w:val="00B9383D"/>
    <w:rsid w:val="00B94DB6"/>
    <w:rsid w:val="00B95725"/>
    <w:rsid w:val="00BA5C26"/>
    <w:rsid w:val="00BB7183"/>
    <w:rsid w:val="00BB7ACF"/>
    <w:rsid w:val="00BC38B4"/>
    <w:rsid w:val="00BD5995"/>
    <w:rsid w:val="00BD649D"/>
    <w:rsid w:val="00BE1086"/>
    <w:rsid w:val="00BE2B5D"/>
    <w:rsid w:val="00BE2F23"/>
    <w:rsid w:val="00BE3AAF"/>
    <w:rsid w:val="00BE3EDD"/>
    <w:rsid w:val="00BE47BB"/>
    <w:rsid w:val="00BE5B10"/>
    <w:rsid w:val="00BF1C95"/>
    <w:rsid w:val="00BF3BB1"/>
    <w:rsid w:val="00BF439E"/>
    <w:rsid w:val="00BF5154"/>
    <w:rsid w:val="00BF58FD"/>
    <w:rsid w:val="00C1102B"/>
    <w:rsid w:val="00C11C4A"/>
    <w:rsid w:val="00C15684"/>
    <w:rsid w:val="00C262CC"/>
    <w:rsid w:val="00C34938"/>
    <w:rsid w:val="00C357B5"/>
    <w:rsid w:val="00C40FF6"/>
    <w:rsid w:val="00C45974"/>
    <w:rsid w:val="00C537EB"/>
    <w:rsid w:val="00C53B36"/>
    <w:rsid w:val="00C5481B"/>
    <w:rsid w:val="00C62049"/>
    <w:rsid w:val="00C635E1"/>
    <w:rsid w:val="00C64ECD"/>
    <w:rsid w:val="00C66252"/>
    <w:rsid w:val="00C66A2A"/>
    <w:rsid w:val="00C66BD8"/>
    <w:rsid w:val="00C701B8"/>
    <w:rsid w:val="00C720C8"/>
    <w:rsid w:val="00C770F1"/>
    <w:rsid w:val="00C80490"/>
    <w:rsid w:val="00C80B58"/>
    <w:rsid w:val="00C85713"/>
    <w:rsid w:val="00C85A4B"/>
    <w:rsid w:val="00C9027C"/>
    <w:rsid w:val="00C9062A"/>
    <w:rsid w:val="00C91E01"/>
    <w:rsid w:val="00C9277B"/>
    <w:rsid w:val="00C96785"/>
    <w:rsid w:val="00CB6A4C"/>
    <w:rsid w:val="00CC4521"/>
    <w:rsid w:val="00CD1C53"/>
    <w:rsid w:val="00CD55F7"/>
    <w:rsid w:val="00CE3EE2"/>
    <w:rsid w:val="00CE4854"/>
    <w:rsid w:val="00CE53DC"/>
    <w:rsid w:val="00CE5F56"/>
    <w:rsid w:val="00CE7C93"/>
    <w:rsid w:val="00CF77EE"/>
    <w:rsid w:val="00D03480"/>
    <w:rsid w:val="00D0516A"/>
    <w:rsid w:val="00D06536"/>
    <w:rsid w:val="00D12082"/>
    <w:rsid w:val="00D141F4"/>
    <w:rsid w:val="00D14CC5"/>
    <w:rsid w:val="00D15BE3"/>
    <w:rsid w:val="00D25E1E"/>
    <w:rsid w:val="00D2662F"/>
    <w:rsid w:val="00D2715E"/>
    <w:rsid w:val="00D27D66"/>
    <w:rsid w:val="00D32CB5"/>
    <w:rsid w:val="00D35377"/>
    <w:rsid w:val="00D37027"/>
    <w:rsid w:val="00D4082A"/>
    <w:rsid w:val="00D43821"/>
    <w:rsid w:val="00D53A03"/>
    <w:rsid w:val="00D56B7A"/>
    <w:rsid w:val="00D67EE4"/>
    <w:rsid w:val="00D7237A"/>
    <w:rsid w:val="00D73698"/>
    <w:rsid w:val="00D74722"/>
    <w:rsid w:val="00D7487B"/>
    <w:rsid w:val="00D812D9"/>
    <w:rsid w:val="00D92185"/>
    <w:rsid w:val="00D93BF4"/>
    <w:rsid w:val="00D946F7"/>
    <w:rsid w:val="00D94B7C"/>
    <w:rsid w:val="00D95434"/>
    <w:rsid w:val="00D97547"/>
    <w:rsid w:val="00DA11B6"/>
    <w:rsid w:val="00DB2105"/>
    <w:rsid w:val="00DB3920"/>
    <w:rsid w:val="00DB58FC"/>
    <w:rsid w:val="00DB7D64"/>
    <w:rsid w:val="00DC3249"/>
    <w:rsid w:val="00DC3495"/>
    <w:rsid w:val="00DC5545"/>
    <w:rsid w:val="00DD15E6"/>
    <w:rsid w:val="00DD2801"/>
    <w:rsid w:val="00DD40E9"/>
    <w:rsid w:val="00DD6330"/>
    <w:rsid w:val="00DE7050"/>
    <w:rsid w:val="00DF124C"/>
    <w:rsid w:val="00DF59A1"/>
    <w:rsid w:val="00E00175"/>
    <w:rsid w:val="00E009CE"/>
    <w:rsid w:val="00E02C00"/>
    <w:rsid w:val="00E07E05"/>
    <w:rsid w:val="00E104E7"/>
    <w:rsid w:val="00E15AC4"/>
    <w:rsid w:val="00E23906"/>
    <w:rsid w:val="00E2407E"/>
    <w:rsid w:val="00E256EF"/>
    <w:rsid w:val="00E33C41"/>
    <w:rsid w:val="00E37527"/>
    <w:rsid w:val="00E37EF2"/>
    <w:rsid w:val="00E40674"/>
    <w:rsid w:val="00E41912"/>
    <w:rsid w:val="00E4282D"/>
    <w:rsid w:val="00E42DDE"/>
    <w:rsid w:val="00E4318D"/>
    <w:rsid w:val="00E44D35"/>
    <w:rsid w:val="00E5192A"/>
    <w:rsid w:val="00E524BD"/>
    <w:rsid w:val="00E529A6"/>
    <w:rsid w:val="00E60181"/>
    <w:rsid w:val="00E61A0E"/>
    <w:rsid w:val="00E61D07"/>
    <w:rsid w:val="00E648F2"/>
    <w:rsid w:val="00E64D85"/>
    <w:rsid w:val="00E65FE9"/>
    <w:rsid w:val="00E73FF9"/>
    <w:rsid w:val="00E81885"/>
    <w:rsid w:val="00E82E54"/>
    <w:rsid w:val="00E871F5"/>
    <w:rsid w:val="00E90FFB"/>
    <w:rsid w:val="00E93E35"/>
    <w:rsid w:val="00E9440E"/>
    <w:rsid w:val="00EA2A41"/>
    <w:rsid w:val="00EB4A8B"/>
    <w:rsid w:val="00EB65CA"/>
    <w:rsid w:val="00EC12A3"/>
    <w:rsid w:val="00EC72C5"/>
    <w:rsid w:val="00ED147E"/>
    <w:rsid w:val="00ED1C95"/>
    <w:rsid w:val="00ED29DE"/>
    <w:rsid w:val="00ED2EC3"/>
    <w:rsid w:val="00ED3F8F"/>
    <w:rsid w:val="00EE4714"/>
    <w:rsid w:val="00EE799B"/>
    <w:rsid w:val="00EF11BB"/>
    <w:rsid w:val="00EF609F"/>
    <w:rsid w:val="00F0162B"/>
    <w:rsid w:val="00F028A5"/>
    <w:rsid w:val="00F02CB4"/>
    <w:rsid w:val="00F04B99"/>
    <w:rsid w:val="00F0567D"/>
    <w:rsid w:val="00F05FFA"/>
    <w:rsid w:val="00F1141F"/>
    <w:rsid w:val="00F11CE4"/>
    <w:rsid w:val="00F14A5D"/>
    <w:rsid w:val="00F16ED3"/>
    <w:rsid w:val="00F17383"/>
    <w:rsid w:val="00F20DC1"/>
    <w:rsid w:val="00F23905"/>
    <w:rsid w:val="00F515EF"/>
    <w:rsid w:val="00F55262"/>
    <w:rsid w:val="00F55D1C"/>
    <w:rsid w:val="00F61139"/>
    <w:rsid w:val="00F73011"/>
    <w:rsid w:val="00F74B4D"/>
    <w:rsid w:val="00F80664"/>
    <w:rsid w:val="00F874E7"/>
    <w:rsid w:val="00F9032D"/>
    <w:rsid w:val="00F93E3A"/>
    <w:rsid w:val="00F96773"/>
    <w:rsid w:val="00F97643"/>
    <w:rsid w:val="00FA2F5D"/>
    <w:rsid w:val="00FA3BA4"/>
    <w:rsid w:val="00FB073C"/>
    <w:rsid w:val="00FB2BE3"/>
    <w:rsid w:val="00FC012A"/>
    <w:rsid w:val="00FC59A4"/>
    <w:rsid w:val="00FE7B9D"/>
    <w:rsid w:val="00FF073B"/>
    <w:rsid w:val="00FF67A5"/>
    <w:rsid w:val="00FF6BF0"/>
    <w:rsid w:val="00FF7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1A25"/>
    <w:rPr>
      <w:sz w:val="24"/>
      <w:szCs w:val="24"/>
    </w:rPr>
  </w:style>
  <w:style w:type="paragraph" w:styleId="2">
    <w:name w:val="heading 2"/>
    <w:basedOn w:val="a0"/>
    <w:next w:val="a0"/>
    <w:qFormat/>
    <w:rsid w:val="00671A25"/>
    <w:pPr>
      <w:autoSpaceDE w:val="0"/>
      <w:autoSpaceDN w:val="0"/>
      <w:adjustRightInd w:val="0"/>
      <w:outlineLvl w:val="1"/>
    </w:pPr>
    <w:rPr>
      <w:rFonts w:eastAsia="Arial Unicode MS"/>
    </w:rPr>
  </w:style>
  <w:style w:type="paragraph" w:styleId="3">
    <w:name w:val="heading 3"/>
    <w:basedOn w:val="a0"/>
    <w:next w:val="a0"/>
    <w:qFormat/>
    <w:rsid w:val="00671A25"/>
    <w:pPr>
      <w:keepNext/>
      <w:jc w:val="center"/>
      <w:outlineLvl w:val="2"/>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671A25"/>
    <w:pPr>
      <w:tabs>
        <w:tab w:val="center" w:pos="4153"/>
        <w:tab w:val="right" w:pos="8306"/>
      </w:tabs>
    </w:pPr>
    <w:rPr>
      <w:sz w:val="20"/>
      <w:szCs w:val="20"/>
    </w:rPr>
  </w:style>
  <w:style w:type="paragraph" w:styleId="a6">
    <w:name w:val="Body Text"/>
    <w:basedOn w:val="a0"/>
    <w:rsid w:val="00671A25"/>
    <w:pPr>
      <w:spacing w:after="120"/>
      <w:jc w:val="center"/>
    </w:pPr>
    <w:rPr>
      <w:b/>
      <w:spacing w:val="-4"/>
    </w:rPr>
  </w:style>
  <w:style w:type="paragraph" w:styleId="a7">
    <w:name w:val="Body Text Indent"/>
    <w:basedOn w:val="a0"/>
    <w:rsid w:val="00671A25"/>
    <w:pPr>
      <w:ind w:left="360"/>
    </w:pPr>
    <w:rPr>
      <w:sz w:val="20"/>
      <w:szCs w:val="20"/>
    </w:rPr>
  </w:style>
  <w:style w:type="paragraph" w:styleId="20">
    <w:name w:val="Body Text Indent 2"/>
    <w:basedOn w:val="a0"/>
    <w:link w:val="21"/>
    <w:rsid w:val="00671A25"/>
    <w:pPr>
      <w:tabs>
        <w:tab w:val="num" w:pos="540"/>
      </w:tabs>
      <w:ind w:left="540" w:hanging="540"/>
    </w:pPr>
  </w:style>
  <w:style w:type="paragraph" w:styleId="30">
    <w:name w:val="Body Text Indent 3"/>
    <w:basedOn w:val="a0"/>
    <w:link w:val="31"/>
    <w:rsid w:val="00671A25"/>
    <w:pPr>
      <w:tabs>
        <w:tab w:val="num" w:pos="0"/>
        <w:tab w:val="left" w:pos="1080"/>
        <w:tab w:val="left" w:pos="1440"/>
        <w:tab w:val="left" w:pos="1620"/>
      </w:tabs>
      <w:ind w:left="540"/>
      <w:jc w:val="both"/>
    </w:pPr>
  </w:style>
  <w:style w:type="character" w:customStyle="1" w:styleId="a5">
    <w:name w:val="Верхний колонтитул Знак"/>
    <w:link w:val="a4"/>
    <w:rsid w:val="00E00175"/>
    <w:rPr>
      <w:lang w:val="ru-RU" w:eastAsia="ru-RU" w:bidi="ar-SA"/>
    </w:rPr>
  </w:style>
  <w:style w:type="paragraph" w:styleId="a8">
    <w:name w:val="footer"/>
    <w:basedOn w:val="a0"/>
    <w:rsid w:val="00B23A06"/>
    <w:pPr>
      <w:tabs>
        <w:tab w:val="center" w:pos="4677"/>
        <w:tab w:val="right" w:pos="9355"/>
      </w:tabs>
    </w:pPr>
  </w:style>
  <w:style w:type="character" w:styleId="a9">
    <w:name w:val="page number"/>
    <w:basedOn w:val="a1"/>
    <w:rsid w:val="00B23A06"/>
  </w:style>
  <w:style w:type="table" w:styleId="aa">
    <w:name w:val="Table Grid"/>
    <w:basedOn w:val="a2"/>
    <w:uiPriority w:val="59"/>
    <w:rsid w:val="0026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semiHidden/>
    <w:rsid w:val="00795A18"/>
    <w:rPr>
      <w:rFonts w:ascii="Tahoma" w:hAnsi="Tahoma" w:cs="Tahoma"/>
      <w:sz w:val="16"/>
      <w:szCs w:val="16"/>
    </w:rPr>
  </w:style>
  <w:style w:type="paragraph" w:customStyle="1" w:styleId="ac">
    <w:name w:val="Знак Знак Знак Знак Знак Знак Знак"/>
    <w:basedOn w:val="a0"/>
    <w:rsid w:val="00C64ECD"/>
    <w:pPr>
      <w:tabs>
        <w:tab w:val="num" w:pos="360"/>
      </w:tabs>
      <w:spacing w:after="160" w:line="240" w:lineRule="exact"/>
    </w:pPr>
    <w:rPr>
      <w:rFonts w:ascii="Verdana" w:hAnsi="Verdana" w:cs="Verdana"/>
      <w:sz w:val="20"/>
      <w:szCs w:val="20"/>
      <w:lang w:val="en-US" w:eastAsia="en-US"/>
    </w:rPr>
  </w:style>
  <w:style w:type="paragraph" w:customStyle="1" w:styleId="1">
    <w:name w:val="Знак1"/>
    <w:basedOn w:val="a0"/>
    <w:rsid w:val="003D5672"/>
    <w:pPr>
      <w:tabs>
        <w:tab w:val="num" w:pos="360"/>
      </w:tabs>
      <w:spacing w:after="160" w:line="240" w:lineRule="exact"/>
    </w:pPr>
    <w:rPr>
      <w:rFonts w:ascii="Verdana" w:hAnsi="Verdana" w:cs="Verdana"/>
      <w:sz w:val="20"/>
      <w:szCs w:val="20"/>
      <w:lang w:val="en-US" w:eastAsia="en-US"/>
    </w:rPr>
  </w:style>
  <w:style w:type="paragraph" w:customStyle="1" w:styleId="10">
    <w:name w:val="Знак Знак Знак1"/>
    <w:basedOn w:val="a0"/>
    <w:rsid w:val="00867503"/>
    <w:pPr>
      <w:tabs>
        <w:tab w:val="num" w:pos="360"/>
      </w:tabs>
      <w:spacing w:after="160" w:line="240" w:lineRule="exact"/>
    </w:pPr>
    <w:rPr>
      <w:rFonts w:ascii="Verdana" w:hAnsi="Verdana" w:cs="Verdana"/>
      <w:sz w:val="20"/>
      <w:szCs w:val="20"/>
      <w:lang w:val="en-US" w:eastAsia="en-US"/>
    </w:rPr>
  </w:style>
  <w:style w:type="character" w:customStyle="1" w:styleId="21">
    <w:name w:val="Основной текст с отступом 2 Знак"/>
    <w:link w:val="20"/>
    <w:rsid w:val="009F3014"/>
    <w:rPr>
      <w:sz w:val="24"/>
      <w:szCs w:val="24"/>
    </w:rPr>
  </w:style>
  <w:style w:type="character" w:customStyle="1" w:styleId="31">
    <w:name w:val="Основной текст с отступом 3 Знак"/>
    <w:link w:val="30"/>
    <w:rsid w:val="009F3014"/>
    <w:rPr>
      <w:sz w:val="24"/>
      <w:szCs w:val="24"/>
    </w:rPr>
  </w:style>
  <w:style w:type="paragraph" w:customStyle="1" w:styleId="a">
    <w:name w:val="Список нумерованный"/>
    <w:basedOn w:val="a0"/>
    <w:rsid w:val="00162375"/>
    <w:pPr>
      <w:numPr>
        <w:numId w:val="35"/>
      </w:numPr>
      <w:spacing w:after="240"/>
    </w:pPr>
    <w:rPr>
      <w:rFonts w:ascii="Verdana" w:hAnsi="Verdana"/>
      <w:sz w:val="18"/>
    </w:rPr>
  </w:style>
  <w:style w:type="paragraph" w:customStyle="1" w:styleId="EON">
    <w:name w:val="E.ON Основной текст"/>
    <w:basedOn w:val="a0"/>
    <w:link w:val="EON0"/>
    <w:qFormat/>
    <w:rsid w:val="005D1D1F"/>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5D1D1F"/>
    <w:rPr>
      <w:rFonts w:eastAsia="Calibri"/>
      <w:sz w:val="22"/>
      <w:szCs w:val="22"/>
      <w:lang w:val="x-none" w:eastAsia="en-US"/>
    </w:rPr>
  </w:style>
  <w:style w:type="paragraph" w:styleId="ad">
    <w:name w:val="List Paragraph"/>
    <w:basedOn w:val="a0"/>
    <w:uiPriority w:val="34"/>
    <w:qFormat/>
    <w:rsid w:val="00793A38"/>
    <w:pPr>
      <w:ind w:left="720"/>
      <w:contextualSpacing/>
    </w:pPr>
  </w:style>
  <w:style w:type="paragraph" w:customStyle="1" w:styleId="ae">
    <w:name w:val="Подподпункт"/>
    <w:basedOn w:val="a0"/>
    <w:rsid w:val="00DB2105"/>
    <w:pPr>
      <w:tabs>
        <w:tab w:val="num" w:pos="1701"/>
      </w:tabs>
      <w:spacing w:line="360" w:lineRule="auto"/>
      <w:ind w:left="1701" w:hanging="567"/>
      <w:jc w:val="both"/>
    </w:pPr>
    <w:rPr>
      <w:sz w:val="28"/>
      <w:szCs w:val="20"/>
    </w:rPr>
  </w:style>
  <w:style w:type="character" w:customStyle="1" w:styleId="af">
    <w:name w:val="Основной текст_"/>
    <w:basedOn w:val="a1"/>
    <w:link w:val="6"/>
    <w:rsid w:val="00FA3BA4"/>
    <w:rPr>
      <w:rFonts w:ascii="Verdana" w:eastAsia="Verdana" w:hAnsi="Verdana" w:cs="Verdana"/>
      <w:spacing w:val="-10"/>
      <w:sz w:val="19"/>
      <w:szCs w:val="19"/>
      <w:shd w:val="clear" w:color="auto" w:fill="FFFFFF"/>
    </w:rPr>
  </w:style>
  <w:style w:type="paragraph" w:customStyle="1" w:styleId="6">
    <w:name w:val="Основной текст6"/>
    <w:basedOn w:val="a0"/>
    <w:link w:val="af"/>
    <w:rsid w:val="00FA3BA4"/>
    <w:pPr>
      <w:shd w:val="clear" w:color="auto" w:fill="FFFFFF"/>
      <w:spacing w:after="180" w:line="227" w:lineRule="exact"/>
      <w:ind w:hanging="460"/>
    </w:pPr>
    <w:rPr>
      <w:rFonts w:ascii="Verdana" w:eastAsia="Verdana" w:hAnsi="Verdana" w:cs="Verdana"/>
      <w:spacing w:val="-10"/>
      <w:sz w:val="19"/>
      <w:szCs w:val="19"/>
    </w:rPr>
  </w:style>
  <w:style w:type="character" w:customStyle="1" w:styleId="22">
    <w:name w:val="Заголовок №2_"/>
    <w:basedOn w:val="a1"/>
    <w:link w:val="23"/>
    <w:rsid w:val="00FA3BA4"/>
    <w:rPr>
      <w:rFonts w:ascii="Verdana" w:eastAsia="Verdana" w:hAnsi="Verdana" w:cs="Verdana"/>
      <w:sz w:val="19"/>
      <w:szCs w:val="19"/>
      <w:shd w:val="clear" w:color="auto" w:fill="FFFFFF"/>
    </w:rPr>
  </w:style>
  <w:style w:type="paragraph" w:customStyle="1" w:styleId="23">
    <w:name w:val="Заголовок №2"/>
    <w:basedOn w:val="a0"/>
    <w:link w:val="22"/>
    <w:rsid w:val="00FA3BA4"/>
    <w:pPr>
      <w:shd w:val="clear" w:color="auto" w:fill="FFFFFF"/>
      <w:spacing w:before="420" w:after="660" w:line="230" w:lineRule="exact"/>
      <w:jc w:val="center"/>
      <w:outlineLvl w:val="1"/>
    </w:pPr>
    <w:rPr>
      <w:rFonts w:ascii="Verdana" w:eastAsia="Verdana" w:hAnsi="Verdana" w:cs="Verdana"/>
      <w:sz w:val="19"/>
      <w:szCs w:val="19"/>
    </w:rPr>
  </w:style>
  <w:style w:type="paragraph" w:styleId="af0">
    <w:name w:val="No Spacing"/>
    <w:uiPriority w:val="1"/>
    <w:qFormat/>
    <w:rsid w:val="00FA3BA4"/>
    <w:pPr>
      <w:ind w:firstLine="709"/>
      <w:jc w:val="both"/>
    </w:pPr>
    <w:rPr>
      <w:rFonts w:ascii="Verdana" w:hAnsi="Verdana" w:cs="Tahoma"/>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1A25"/>
    <w:rPr>
      <w:sz w:val="24"/>
      <w:szCs w:val="24"/>
    </w:rPr>
  </w:style>
  <w:style w:type="paragraph" w:styleId="2">
    <w:name w:val="heading 2"/>
    <w:basedOn w:val="a0"/>
    <w:next w:val="a0"/>
    <w:qFormat/>
    <w:rsid w:val="00671A25"/>
    <w:pPr>
      <w:autoSpaceDE w:val="0"/>
      <w:autoSpaceDN w:val="0"/>
      <w:adjustRightInd w:val="0"/>
      <w:outlineLvl w:val="1"/>
    </w:pPr>
    <w:rPr>
      <w:rFonts w:eastAsia="Arial Unicode MS"/>
    </w:rPr>
  </w:style>
  <w:style w:type="paragraph" w:styleId="3">
    <w:name w:val="heading 3"/>
    <w:basedOn w:val="a0"/>
    <w:next w:val="a0"/>
    <w:qFormat/>
    <w:rsid w:val="00671A25"/>
    <w:pPr>
      <w:keepNext/>
      <w:jc w:val="center"/>
      <w:outlineLvl w:val="2"/>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671A25"/>
    <w:pPr>
      <w:tabs>
        <w:tab w:val="center" w:pos="4153"/>
        <w:tab w:val="right" w:pos="8306"/>
      </w:tabs>
    </w:pPr>
    <w:rPr>
      <w:sz w:val="20"/>
      <w:szCs w:val="20"/>
    </w:rPr>
  </w:style>
  <w:style w:type="paragraph" w:styleId="a6">
    <w:name w:val="Body Text"/>
    <w:basedOn w:val="a0"/>
    <w:rsid w:val="00671A25"/>
    <w:pPr>
      <w:spacing w:after="120"/>
      <w:jc w:val="center"/>
    </w:pPr>
    <w:rPr>
      <w:b/>
      <w:spacing w:val="-4"/>
    </w:rPr>
  </w:style>
  <w:style w:type="paragraph" w:styleId="a7">
    <w:name w:val="Body Text Indent"/>
    <w:basedOn w:val="a0"/>
    <w:rsid w:val="00671A25"/>
    <w:pPr>
      <w:ind w:left="360"/>
    </w:pPr>
    <w:rPr>
      <w:sz w:val="20"/>
      <w:szCs w:val="20"/>
    </w:rPr>
  </w:style>
  <w:style w:type="paragraph" w:styleId="20">
    <w:name w:val="Body Text Indent 2"/>
    <w:basedOn w:val="a0"/>
    <w:link w:val="21"/>
    <w:rsid w:val="00671A25"/>
    <w:pPr>
      <w:tabs>
        <w:tab w:val="num" w:pos="540"/>
      </w:tabs>
      <w:ind w:left="540" w:hanging="540"/>
    </w:pPr>
  </w:style>
  <w:style w:type="paragraph" w:styleId="30">
    <w:name w:val="Body Text Indent 3"/>
    <w:basedOn w:val="a0"/>
    <w:link w:val="31"/>
    <w:rsid w:val="00671A25"/>
    <w:pPr>
      <w:tabs>
        <w:tab w:val="num" w:pos="0"/>
        <w:tab w:val="left" w:pos="1080"/>
        <w:tab w:val="left" w:pos="1440"/>
        <w:tab w:val="left" w:pos="1620"/>
      </w:tabs>
      <w:ind w:left="540"/>
      <w:jc w:val="both"/>
    </w:pPr>
  </w:style>
  <w:style w:type="character" w:customStyle="1" w:styleId="a5">
    <w:name w:val="Верхний колонтитул Знак"/>
    <w:link w:val="a4"/>
    <w:rsid w:val="00E00175"/>
    <w:rPr>
      <w:lang w:val="ru-RU" w:eastAsia="ru-RU" w:bidi="ar-SA"/>
    </w:rPr>
  </w:style>
  <w:style w:type="paragraph" w:styleId="a8">
    <w:name w:val="footer"/>
    <w:basedOn w:val="a0"/>
    <w:rsid w:val="00B23A06"/>
    <w:pPr>
      <w:tabs>
        <w:tab w:val="center" w:pos="4677"/>
        <w:tab w:val="right" w:pos="9355"/>
      </w:tabs>
    </w:pPr>
  </w:style>
  <w:style w:type="character" w:styleId="a9">
    <w:name w:val="page number"/>
    <w:basedOn w:val="a1"/>
    <w:rsid w:val="00B23A06"/>
  </w:style>
  <w:style w:type="table" w:styleId="aa">
    <w:name w:val="Table Grid"/>
    <w:basedOn w:val="a2"/>
    <w:uiPriority w:val="59"/>
    <w:rsid w:val="0026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semiHidden/>
    <w:rsid w:val="00795A18"/>
    <w:rPr>
      <w:rFonts w:ascii="Tahoma" w:hAnsi="Tahoma" w:cs="Tahoma"/>
      <w:sz w:val="16"/>
      <w:szCs w:val="16"/>
    </w:rPr>
  </w:style>
  <w:style w:type="paragraph" w:customStyle="1" w:styleId="ac">
    <w:name w:val="Знак Знак Знак Знак Знак Знак Знак"/>
    <w:basedOn w:val="a0"/>
    <w:rsid w:val="00C64ECD"/>
    <w:pPr>
      <w:tabs>
        <w:tab w:val="num" w:pos="360"/>
      </w:tabs>
      <w:spacing w:after="160" w:line="240" w:lineRule="exact"/>
    </w:pPr>
    <w:rPr>
      <w:rFonts w:ascii="Verdana" w:hAnsi="Verdana" w:cs="Verdana"/>
      <w:sz w:val="20"/>
      <w:szCs w:val="20"/>
      <w:lang w:val="en-US" w:eastAsia="en-US"/>
    </w:rPr>
  </w:style>
  <w:style w:type="paragraph" w:customStyle="1" w:styleId="1">
    <w:name w:val="Знак1"/>
    <w:basedOn w:val="a0"/>
    <w:rsid w:val="003D5672"/>
    <w:pPr>
      <w:tabs>
        <w:tab w:val="num" w:pos="360"/>
      </w:tabs>
      <w:spacing w:after="160" w:line="240" w:lineRule="exact"/>
    </w:pPr>
    <w:rPr>
      <w:rFonts w:ascii="Verdana" w:hAnsi="Verdana" w:cs="Verdana"/>
      <w:sz w:val="20"/>
      <w:szCs w:val="20"/>
      <w:lang w:val="en-US" w:eastAsia="en-US"/>
    </w:rPr>
  </w:style>
  <w:style w:type="paragraph" w:customStyle="1" w:styleId="10">
    <w:name w:val="Знак Знак Знак1"/>
    <w:basedOn w:val="a0"/>
    <w:rsid w:val="00867503"/>
    <w:pPr>
      <w:tabs>
        <w:tab w:val="num" w:pos="360"/>
      </w:tabs>
      <w:spacing w:after="160" w:line="240" w:lineRule="exact"/>
    </w:pPr>
    <w:rPr>
      <w:rFonts w:ascii="Verdana" w:hAnsi="Verdana" w:cs="Verdana"/>
      <w:sz w:val="20"/>
      <w:szCs w:val="20"/>
      <w:lang w:val="en-US" w:eastAsia="en-US"/>
    </w:rPr>
  </w:style>
  <w:style w:type="character" w:customStyle="1" w:styleId="21">
    <w:name w:val="Основной текст с отступом 2 Знак"/>
    <w:link w:val="20"/>
    <w:rsid w:val="009F3014"/>
    <w:rPr>
      <w:sz w:val="24"/>
      <w:szCs w:val="24"/>
    </w:rPr>
  </w:style>
  <w:style w:type="character" w:customStyle="1" w:styleId="31">
    <w:name w:val="Основной текст с отступом 3 Знак"/>
    <w:link w:val="30"/>
    <w:rsid w:val="009F3014"/>
    <w:rPr>
      <w:sz w:val="24"/>
      <w:szCs w:val="24"/>
    </w:rPr>
  </w:style>
  <w:style w:type="paragraph" w:customStyle="1" w:styleId="a">
    <w:name w:val="Список нумерованный"/>
    <w:basedOn w:val="a0"/>
    <w:rsid w:val="00162375"/>
    <w:pPr>
      <w:numPr>
        <w:numId w:val="35"/>
      </w:numPr>
      <w:spacing w:after="240"/>
    </w:pPr>
    <w:rPr>
      <w:rFonts w:ascii="Verdana" w:hAnsi="Verdana"/>
      <w:sz w:val="18"/>
    </w:rPr>
  </w:style>
  <w:style w:type="paragraph" w:customStyle="1" w:styleId="EON">
    <w:name w:val="E.ON Основной текст"/>
    <w:basedOn w:val="a0"/>
    <w:link w:val="EON0"/>
    <w:qFormat/>
    <w:rsid w:val="005D1D1F"/>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5D1D1F"/>
    <w:rPr>
      <w:rFonts w:eastAsia="Calibri"/>
      <w:sz w:val="22"/>
      <w:szCs w:val="22"/>
      <w:lang w:val="x-none" w:eastAsia="en-US"/>
    </w:rPr>
  </w:style>
  <w:style w:type="paragraph" w:styleId="ad">
    <w:name w:val="List Paragraph"/>
    <w:basedOn w:val="a0"/>
    <w:uiPriority w:val="34"/>
    <w:qFormat/>
    <w:rsid w:val="00793A38"/>
    <w:pPr>
      <w:ind w:left="720"/>
      <w:contextualSpacing/>
    </w:pPr>
  </w:style>
  <w:style w:type="paragraph" w:customStyle="1" w:styleId="ae">
    <w:name w:val="Подподпункт"/>
    <w:basedOn w:val="a0"/>
    <w:rsid w:val="00DB2105"/>
    <w:pPr>
      <w:tabs>
        <w:tab w:val="num" w:pos="1701"/>
      </w:tabs>
      <w:spacing w:line="360" w:lineRule="auto"/>
      <w:ind w:left="1701" w:hanging="567"/>
      <w:jc w:val="both"/>
    </w:pPr>
    <w:rPr>
      <w:sz w:val="28"/>
      <w:szCs w:val="20"/>
    </w:rPr>
  </w:style>
  <w:style w:type="character" w:customStyle="1" w:styleId="af">
    <w:name w:val="Основной текст_"/>
    <w:basedOn w:val="a1"/>
    <w:link w:val="6"/>
    <w:rsid w:val="00FA3BA4"/>
    <w:rPr>
      <w:rFonts w:ascii="Verdana" w:eastAsia="Verdana" w:hAnsi="Verdana" w:cs="Verdana"/>
      <w:spacing w:val="-10"/>
      <w:sz w:val="19"/>
      <w:szCs w:val="19"/>
      <w:shd w:val="clear" w:color="auto" w:fill="FFFFFF"/>
    </w:rPr>
  </w:style>
  <w:style w:type="paragraph" w:customStyle="1" w:styleId="6">
    <w:name w:val="Основной текст6"/>
    <w:basedOn w:val="a0"/>
    <w:link w:val="af"/>
    <w:rsid w:val="00FA3BA4"/>
    <w:pPr>
      <w:shd w:val="clear" w:color="auto" w:fill="FFFFFF"/>
      <w:spacing w:after="180" w:line="227" w:lineRule="exact"/>
      <w:ind w:hanging="460"/>
    </w:pPr>
    <w:rPr>
      <w:rFonts w:ascii="Verdana" w:eastAsia="Verdana" w:hAnsi="Verdana" w:cs="Verdana"/>
      <w:spacing w:val="-10"/>
      <w:sz w:val="19"/>
      <w:szCs w:val="19"/>
    </w:rPr>
  </w:style>
  <w:style w:type="character" w:customStyle="1" w:styleId="22">
    <w:name w:val="Заголовок №2_"/>
    <w:basedOn w:val="a1"/>
    <w:link w:val="23"/>
    <w:rsid w:val="00FA3BA4"/>
    <w:rPr>
      <w:rFonts w:ascii="Verdana" w:eastAsia="Verdana" w:hAnsi="Verdana" w:cs="Verdana"/>
      <w:sz w:val="19"/>
      <w:szCs w:val="19"/>
      <w:shd w:val="clear" w:color="auto" w:fill="FFFFFF"/>
    </w:rPr>
  </w:style>
  <w:style w:type="paragraph" w:customStyle="1" w:styleId="23">
    <w:name w:val="Заголовок №2"/>
    <w:basedOn w:val="a0"/>
    <w:link w:val="22"/>
    <w:rsid w:val="00FA3BA4"/>
    <w:pPr>
      <w:shd w:val="clear" w:color="auto" w:fill="FFFFFF"/>
      <w:spacing w:before="420" w:after="660" w:line="230" w:lineRule="exact"/>
      <w:jc w:val="center"/>
      <w:outlineLvl w:val="1"/>
    </w:pPr>
    <w:rPr>
      <w:rFonts w:ascii="Verdana" w:eastAsia="Verdana" w:hAnsi="Verdana" w:cs="Verdana"/>
      <w:sz w:val="19"/>
      <w:szCs w:val="19"/>
    </w:rPr>
  </w:style>
  <w:style w:type="paragraph" w:styleId="af0">
    <w:name w:val="No Spacing"/>
    <w:uiPriority w:val="1"/>
    <w:qFormat/>
    <w:rsid w:val="00FA3BA4"/>
    <w:pPr>
      <w:ind w:firstLine="709"/>
      <w:jc w:val="both"/>
    </w:pPr>
    <w:rPr>
      <w:rFonts w:ascii="Verdana" w:hAnsi="Verdana" w:cs="Tahom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DEF69-6FB7-4BEC-95D1-64CDBE979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2977</Words>
  <Characters>22345</Characters>
  <Application>Microsoft Office Word</Application>
  <DocSecurity>0</DocSecurity>
  <Lines>186</Lines>
  <Paragraphs>50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Leading</Company>
  <LinksUpToDate>false</LinksUpToDate>
  <CharactersWithSpaces>25272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A3000</dc:creator>
  <cp:lastModifiedBy>Мубаракова Марина Викторовна</cp:lastModifiedBy>
  <cp:revision>6</cp:revision>
  <cp:lastPrinted>2014-03-01T10:19:00Z</cp:lastPrinted>
  <dcterms:created xsi:type="dcterms:W3CDTF">2014-05-12T11:20:00Z</dcterms:created>
  <dcterms:modified xsi:type="dcterms:W3CDTF">2014-07-03T10:34:00Z</dcterms:modified>
</cp:coreProperties>
</file>