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62C9" w:rsidRDefault="00DF1A7B">
      <w:pPr>
        <w:pStyle w:val="ac"/>
        <w:spacing w:line="228" w:lineRule="auto"/>
        <w:rPr>
          <w:color w:val="000000"/>
        </w:rPr>
      </w:pPr>
      <w:r>
        <w:rPr>
          <w:color w:val="000000"/>
        </w:rPr>
        <w:t>Приложение №3 к Уведомлению.</w:t>
      </w:r>
    </w:p>
    <w:p w:rsidR="00DF1A7B" w:rsidRPr="00DF1A7B" w:rsidRDefault="00DF1A7B" w:rsidP="00DF1A7B">
      <w:pPr>
        <w:pStyle w:val="ad"/>
      </w:pPr>
    </w:p>
    <w:p w:rsidR="006162C9" w:rsidRDefault="00C75934">
      <w:pPr>
        <w:pStyle w:val="ac"/>
        <w:spacing w:line="228" w:lineRule="auto"/>
        <w:rPr>
          <w:color w:val="000000"/>
        </w:rPr>
      </w:pPr>
      <w:r>
        <w:rPr>
          <w:color w:val="000000"/>
        </w:rPr>
        <w:t>Д</w:t>
      </w:r>
      <w:r w:rsidR="00463C6B">
        <w:rPr>
          <w:color w:val="000000"/>
        </w:rPr>
        <w:t>оговор</w:t>
      </w:r>
      <w:r>
        <w:rPr>
          <w:color w:val="000000"/>
        </w:rPr>
        <w:t xml:space="preserve"> </w:t>
      </w:r>
      <w:r w:rsidR="006162C9">
        <w:rPr>
          <w:color w:val="000000"/>
        </w:rPr>
        <w:t xml:space="preserve">№ </w:t>
      </w:r>
      <w:r>
        <w:rPr>
          <w:color w:val="000000"/>
        </w:rPr>
        <w:t>__________</w:t>
      </w:r>
      <w:r w:rsidR="00AA0415">
        <w:rPr>
          <w:color w:val="000000"/>
        </w:rPr>
        <w:t>___</w:t>
      </w:r>
      <w:r w:rsidR="00FE10EE" w:rsidRPr="009E79CE">
        <w:rPr>
          <w:color w:val="000000"/>
        </w:rPr>
        <w:t>_</w:t>
      </w:r>
      <w:r w:rsidR="00AA0415">
        <w:rPr>
          <w:color w:val="000000"/>
        </w:rPr>
        <w:t>___________</w:t>
      </w:r>
    </w:p>
    <w:p w:rsidR="006162C9" w:rsidRDefault="006162C9">
      <w:pPr>
        <w:spacing w:line="228" w:lineRule="auto"/>
        <w:jc w:val="both"/>
        <w:rPr>
          <w:color w:val="000000"/>
        </w:rPr>
      </w:pPr>
    </w:p>
    <w:p w:rsidR="006162C9" w:rsidRDefault="006162C9">
      <w:pPr>
        <w:spacing w:line="228" w:lineRule="auto"/>
        <w:jc w:val="both"/>
        <w:rPr>
          <w:color w:val="000000"/>
        </w:rPr>
      </w:pPr>
      <w:r>
        <w:rPr>
          <w:color w:val="000000"/>
        </w:rPr>
        <w:t>г. Москва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="00C75934">
        <w:rPr>
          <w:color w:val="000000"/>
        </w:rPr>
        <w:t xml:space="preserve">            «___»</w:t>
      </w:r>
      <w:r w:rsidR="00463C6B">
        <w:rPr>
          <w:color w:val="000000"/>
        </w:rPr>
        <w:t xml:space="preserve"> </w:t>
      </w:r>
      <w:r w:rsidR="00C75934">
        <w:rPr>
          <w:color w:val="000000"/>
        </w:rPr>
        <w:t xml:space="preserve">_________ </w:t>
      </w:r>
      <w:r w:rsidR="00234333">
        <w:rPr>
          <w:color w:val="000000"/>
        </w:rPr>
        <w:t>2014</w:t>
      </w:r>
      <w:r w:rsidR="008249BF">
        <w:rPr>
          <w:color w:val="000000"/>
        </w:rPr>
        <w:t xml:space="preserve"> </w:t>
      </w:r>
      <w:r>
        <w:rPr>
          <w:color w:val="000000"/>
        </w:rPr>
        <w:t>г</w:t>
      </w:r>
      <w:r w:rsidR="00463C6B">
        <w:rPr>
          <w:color w:val="000000"/>
        </w:rPr>
        <w:t>ода</w:t>
      </w:r>
    </w:p>
    <w:p w:rsidR="006162C9" w:rsidRDefault="006162C9">
      <w:pPr>
        <w:spacing w:line="228" w:lineRule="auto"/>
        <w:jc w:val="both"/>
        <w:rPr>
          <w:color w:val="000000"/>
        </w:rPr>
      </w:pPr>
    </w:p>
    <w:p w:rsidR="006162C9" w:rsidRPr="006544C1" w:rsidRDefault="001D4FDF">
      <w:pPr>
        <w:ind w:firstLine="709"/>
        <w:jc w:val="both"/>
      </w:pPr>
      <w:r w:rsidRPr="006544C1">
        <w:t xml:space="preserve">Открытое акционерное общество </w:t>
      </w:r>
      <w:r w:rsidR="009E79CE" w:rsidRPr="006544C1">
        <w:t>«Э.ОН Россия»</w:t>
      </w:r>
      <w:proofErr w:type="gramStart"/>
      <w:r w:rsidR="009E79CE" w:rsidRPr="006544C1" w:rsidDel="009E79CE">
        <w:t xml:space="preserve"> </w:t>
      </w:r>
      <w:r w:rsidR="006162C9" w:rsidRPr="006544C1">
        <w:t>,</w:t>
      </w:r>
      <w:proofErr w:type="gramEnd"/>
      <w:r w:rsidR="006162C9" w:rsidRPr="006544C1">
        <w:t xml:space="preserve"> именуемое в дальнейшем «З</w:t>
      </w:r>
      <w:r w:rsidR="006162C9" w:rsidRPr="006544C1">
        <w:t>а</w:t>
      </w:r>
      <w:r w:rsidR="006162C9" w:rsidRPr="006544C1">
        <w:t xml:space="preserve">казчик», в лице </w:t>
      </w:r>
      <w:r w:rsidR="009E79CE" w:rsidRPr="006544C1">
        <w:t>__________________________________________________________________</w:t>
      </w:r>
      <w:r w:rsidR="009B557F" w:rsidRPr="006544C1">
        <w:t>, действу</w:t>
      </w:r>
      <w:r w:rsidR="009B557F" w:rsidRPr="006544C1">
        <w:t>ю</w:t>
      </w:r>
      <w:r w:rsidR="009B557F" w:rsidRPr="006544C1">
        <w:t>щего</w:t>
      </w:r>
      <w:r w:rsidR="0052403E" w:rsidRPr="006544C1">
        <w:t xml:space="preserve"> на основании </w:t>
      </w:r>
      <w:r w:rsidR="009E79CE" w:rsidRPr="006544C1">
        <w:t>______________________________________</w:t>
      </w:r>
      <w:r w:rsidR="000C6D0B" w:rsidRPr="006544C1">
        <w:t xml:space="preserve"> </w:t>
      </w:r>
      <w:r w:rsidR="006162C9" w:rsidRPr="006544C1">
        <w:t xml:space="preserve">с одной стороны, и </w:t>
      </w:r>
      <w:r w:rsidR="009E79CE" w:rsidRPr="006544C1">
        <w:t>_________________________________________________________</w:t>
      </w:r>
      <w:r w:rsidR="00F763FD">
        <w:rPr>
          <w:b/>
          <w:color w:val="000000"/>
        </w:rPr>
        <w:t>,</w:t>
      </w:r>
      <w:r w:rsidR="006162C9" w:rsidRPr="006544C1">
        <w:t xml:space="preserve"> именуемое в дальне</w:t>
      </w:r>
      <w:r w:rsidR="006162C9" w:rsidRPr="006544C1">
        <w:t>й</w:t>
      </w:r>
      <w:r w:rsidR="006162C9" w:rsidRPr="006544C1">
        <w:t xml:space="preserve">шем «Исполнитель», в лице </w:t>
      </w:r>
      <w:r w:rsidR="009E79CE" w:rsidRPr="006544C1">
        <w:t>_____________________________________________</w:t>
      </w:r>
      <w:r w:rsidR="00E56ED6" w:rsidRPr="006544C1">
        <w:t xml:space="preserve">, </w:t>
      </w:r>
      <w:r w:rsidR="006162C9" w:rsidRPr="006544C1">
        <w:t>дейс</w:t>
      </w:r>
      <w:r w:rsidR="006162C9" w:rsidRPr="006544C1">
        <w:t>т</w:t>
      </w:r>
      <w:r w:rsidR="006162C9" w:rsidRPr="006544C1">
        <w:t xml:space="preserve">вующего на основании </w:t>
      </w:r>
      <w:r w:rsidR="009E79CE" w:rsidRPr="006544C1">
        <w:t>_________________________________________________</w:t>
      </w:r>
      <w:r w:rsidR="00D05BFF" w:rsidRPr="006544C1">
        <w:t xml:space="preserve">, </w:t>
      </w:r>
      <w:r w:rsidR="006162C9" w:rsidRPr="006544C1">
        <w:t xml:space="preserve">с другой стороны, именуемые в дальнейшем «Стороны», заключили настоящий </w:t>
      </w:r>
      <w:r w:rsidR="00A262EC">
        <w:t>д</w:t>
      </w:r>
      <w:r w:rsidR="006162C9" w:rsidRPr="006544C1">
        <w:t>оговор</w:t>
      </w:r>
      <w:r w:rsidR="00A262EC">
        <w:t xml:space="preserve"> (далее – Договор)</w:t>
      </w:r>
      <w:r w:rsidR="006162C9" w:rsidRPr="006544C1">
        <w:t>, именуемый в дальнейшем «Договор», о нижеследующем:</w:t>
      </w:r>
    </w:p>
    <w:p w:rsidR="006162C9" w:rsidRDefault="006162C9">
      <w:pPr>
        <w:ind w:firstLine="709"/>
        <w:jc w:val="both"/>
        <w:rPr>
          <w:color w:val="000000"/>
        </w:rPr>
      </w:pPr>
    </w:p>
    <w:p w:rsidR="006162C9" w:rsidRPr="006544C1" w:rsidRDefault="006162C9" w:rsidP="00BD4BC2">
      <w:pPr>
        <w:pStyle w:val="afd"/>
        <w:numPr>
          <w:ilvl w:val="0"/>
          <w:numId w:val="8"/>
        </w:numPr>
      </w:pPr>
      <w:r w:rsidRPr="006544C1">
        <w:t>Предмет Договора</w:t>
      </w:r>
    </w:p>
    <w:p w:rsidR="00ED0D4D" w:rsidRPr="00F157A0" w:rsidRDefault="006162C9" w:rsidP="00427A83">
      <w:pPr>
        <w:pStyle w:val="afd"/>
        <w:ind w:left="0"/>
        <w:jc w:val="both"/>
      </w:pPr>
      <w:proofErr w:type="gramStart"/>
      <w:r>
        <w:t xml:space="preserve">В соответствии с условиями Договора </w:t>
      </w:r>
      <w:r w:rsidR="001D4FDF">
        <w:t>Заказчик поручает,</w:t>
      </w:r>
      <w:r>
        <w:t xml:space="preserve"> а Исполнитель при</w:t>
      </w:r>
      <w:r w:rsidR="00DE06E7">
        <w:t xml:space="preserve">нимает на себя обязательства </w:t>
      </w:r>
      <w:r w:rsidR="00F7350C">
        <w:t xml:space="preserve">выполнить работы </w:t>
      </w:r>
      <w:r w:rsidR="008D2675">
        <w:t>по расширению функциональности</w:t>
      </w:r>
      <w:r w:rsidR="00DE06E7" w:rsidRPr="00DE06E7">
        <w:t xml:space="preserve"> систем</w:t>
      </w:r>
      <w:r w:rsidR="008D2675">
        <w:t>ы</w:t>
      </w:r>
      <w:r w:rsidR="00DE06E7" w:rsidRPr="00DE06E7">
        <w:t xml:space="preserve"> эле</w:t>
      </w:r>
      <w:r w:rsidR="00DE06E7" w:rsidRPr="00DE06E7">
        <w:t>к</w:t>
      </w:r>
      <w:r w:rsidR="00DE06E7" w:rsidRPr="00DE06E7">
        <w:t xml:space="preserve">тронного документооборота </w:t>
      </w:r>
      <w:r w:rsidR="00E56ED6">
        <w:t xml:space="preserve">ОАО </w:t>
      </w:r>
      <w:r w:rsidR="009E79CE" w:rsidRPr="009E79CE">
        <w:t>«Э.ОН Россия»</w:t>
      </w:r>
      <w:r w:rsidR="009E79CE" w:rsidRPr="009E79CE" w:rsidDel="009E79CE">
        <w:t xml:space="preserve"> </w:t>
      </w:r>
      <w:r w:rsidR="00A262EC">
        <w:t xml:space="preserve">на </w:t>
      </w:r>
      <w:r w:rsidR="00E06C5A">
        <w:t xml:space="preserve">базе </w:t>
      </w:r>
      <w:r w:rsidR="00E06C5A">
        <w:rPr>
          <w:rFonts w:cs="Arial"/>
        </w:rPr>
        <w:t xml:space="preserve">программы для электронных вычислительных машин «Корпоративная система электронного документооборота </w:t>
      </w:r>
      <w:r w:rsidR="00E06C5A" w:rsidRPr="006F3A34">
        <w:rPr>
          <w:rFonts w:cs="Arial"/>
        </w:rPr>
        <w:t>DIRECTUM</w:t>
      </w:r>
      <w:r w:rsidR="00E06C5A">
        <w:rPr>
          <w:rFonts w:cs="Arial"/>
        </w:rPr>
        <w:t>»</w:t>
      </w:r>
      <w:r w:rsidR="00E06C5A">
        <w:t xml:space="preserve"> </w:t>
      </w:r>
      <w:r w:rsidR="00DE06E7">
        <w:t>(далее по тексту «СЭД»)</w:t>
      </w:r>
      <w:r w:rsidR="00F7350C" w:rsidRPr="00F7350C">
        <w:t xml:space="preserve"> </w:t>
      </w:r>
      <w:r w:rsidR="00F7350C" w:rsidRPr="00B0678C">
        <w:t>в соответствии с требованиями Технического зад</w:t>
      </w:r>
      <w:r w:rsidR="00F7350C" w:rsidRPr="00B0678C">
        <w:t>а</w:t>
      </w:r>
      <w:r w:rsidR="00F7350C" w:rsidRPr="00B0678C">
        <w:t>ния (Приложение № 1 к Договору</w:t>
      </w:r>
      <w:r w:rsidR="009E79CE" w:rsidRPr="00B0678C">
        <w:t>)</w:t>
      </w:r>
      <w:r w:rsidR="002860A1">
        <w:t xml:space="preserve"> и в сроки определенные в Календарном плане (Прил</w:t>
      </w:r>
      <w:r w:rsidR="002860A1">
        <w:t>о</w:t>
      </w:r>
      <w:r w:rsidR="002860A1">
        <w:t>жение № 2</w:t>
      </w:r>
      <w:proofErr w:type="gramEnd"/>
      <w:r w:rsidR="002860A1">
        <w:t xml:space="preserve"> к Договору)</w:t>
      </w:r>
      <w:r w:rsidR="009E79CE">
        <w:t>.</w:t>
      </w:r>
    </w:p>
    <w:p w:rsidR="006162C9" w:rsidRPr="006544C1" w:rsidRDefault="006162C9" w:rsidP="00BD4BC2">
      <w:pPr>
        <w:pStyle w:val="afd"/>
        <w:numPr>
          <w:ilvl w:val="0"/>
          <w:numId w:val="8"/>
        </w:numPr>
      </w:pPr>
      <w:r w:rsidRPr="006544C1">
        <w:t>Обязательства Сторон</w:t>
      </w:r>
    </w:p>
    <w:p w:rsidR="0094432D" w:rsidRPr="006544C1" w:rsidRDefault="006162C9" w:rsidP="00102987">
      <w:pPr>
        <w:pStyle w:val="afd"/>
        <w:numPr>
          <w:ilvl w:val="1"/>
          <w:numId w:val="8"/>
        </w:numPr>
        <w:jc w:val="both"/>
      </w:pPr>
      <w:r w:rsidRPr="006544C1">
        <w:t>Исполнител</w:t>
      </w:r>
      <w:r w:rsidR="00A230A3" w:rsidRPr="006544C1">
        <w:t>ь обязуется</w:t>
      </w:r>
      <w:r w:rsidRPr="006544C1">
        <w:t>:</w:t>
      </w:r>
    </w:p>
    <w:p w:rsidR="006162C9" w:rsidRPr="00BD4BC2" w:rsidRDefault="00A230A3" w:rsidP="00102987">
      <w:pPr>
        <w:pStyle w:val="afd"/>
        <w:numPr>
          <w:ilvl w:val="2"/>
          <w:numId w:val="8"/>
        </w:numPr>
        <w:jc w:val="both"/>
      </w:pPr>
      <w:r w:rsidRPr="00BD4BC2">
        <w:t xml:space="preserve">Нести </w:t>
      </w:r>
      <w:r w:rsidR="006162C9" w:rsidRPr="00BD4BC2">
        <w:t>полную ответственность за качество, полноту и своевременное в</w:t>
      </w:r>
      <w:r w:rsidR="006162C9" w:rsidRPr="00BD4BC2">
        <w:t>ы</w:t>
      </w:r>
      <w:r w:rsidR="006162C9" w:rsidRPr="00BD4BC2">
        <w:t>полнение работы, предусмотренной Договором</w:t>
      </w:r>
      <w:r w:rsidR="00332FE7" w:rsidRPr="00BD4BC2">
        <w:t>.</w:t>
      </w:r>
    </w:p>
    <w:p w:rsidR="006162C9" w:rsidRPr="00BD4BC2" w:rsidRDefault="006162C9" w:rsidP="00102987">
      <w:pPr>
        <w:pStyle w:val="afd"/>
        <w:numPr>
          <w:ilvl w:val="2"/>
          <w:numId w:val="8"/>
        </w:numPr>
        <w:jc w:val="both"/>
      </w:pPr>
      <w:r w:rsidRPr="00BD4BC2">
        <w:t xml:space="preserve">Выполнить работу в </w:t>
      </w:r>
      <w:r w:rsidR="00DE06E7" w:rsidRPr="00BD4BC2">
        <w:t>соответствии с требованиями Технического задания (</w:t>
      </w:r>
      <w:r w:rsidRPr="00BD4BC2">
        <w:t>Приложени</w:t>
      </w:r>
      <w:r w:rsidR="00DE06E7" w:rsidRPr="00BD4BC2">
        <w:t>е</w:t>
      </w:r>
      <w:r w:rsidRPr="00BD4BC2">
        <w:t xml:space="preserve"> №</w:t>
      </w:r>
      <w:r w:rsidR="00A230A3" w:rsidRPr="00BD4BC2">
        <w:t xml:space="preserve"> </w:t>
      </w:r>
      <w:r w:rsidRPr="00BD4BC2">
        <w:t>1 к Договору</w:t>
      </w:r>
      <w:r w:rsidR="00DE06E7" w:rsidRPr="00BD4BC2">
        <w:t>)</w:t>
      </w:r>
      <w:r w:rsidR="00332FE7" w:rsidRPr="00BD4BC2">
        <w:t>.</w:t>
      </w:r>
    </w:p>
    <w:p w:rsidR="006162C9" w:rsidRPr="009E79CE" w:rsidRDefault="006162C9" w:rsidP="00102987">
      <w:pPr>
        <w:pStyle w:val="afd"/>
        <w:numPr>
          <w:ilvl w:val="2"/>
          <w:numId w:val="8"/>
        </w:numPr>
        <w:jc w:val="both"/>
      </w:pPr>
      <w:r w:rsidRPr="009E79CE">
        <w:t>За свой счет нести все расходы, связанные с выполнением обязательств И</w:t>
      </w:r>
      <w:r w:rsidRPr="009E79CE">
        <w:t>с</w:t>
      </w:r>
      <w:r w:rsidRPr="009E79CE">
        <w:t>полнителя по Договору</w:t>
      </w:r>
      <w:r w:rsidR="00332FE7" w:rsidRPr="009E79CE">
        <w:t>.</w:t>
      </w:r>
    </w:p>
    <w:p w:rsidR="006162C9" w:rsidRPr="009E79CE" w:rsidRDefault="006162C9" w:rsidP="00102987">
      <w:pPr>
        <w:pStyle w:val="afd"/>
        <w:numPr>
          <w:ilvl w:val="2"/>
          <w:numId w:val="8"/>
        </w:numPr>
        <w:jc w:val="both"/>
      </w:pPr>
      <w:r w:rsidRPr="009E79CE">
        <w:t>Обеспечить конфиденциальность Договора, включая приложения и допо</w:t>
      </w:r>
      <w:r w:rsidRPr="009E79CE">
        <w:t>л</w:t>
      </w:r>
      <w:r w:rsidRPr="009E79CE">
        <w:t>нения к нему, а также исключить возможность передачи сведений, касающи</w:t>
      </w:r>
      <w:r w:rsidRPr="009E79CE">
        <w:t>х</w:t>
      </w:r>
      <w:r w:rsidRPr="009E79CE">
        <w:t xml:space="preserve">ся предмета Договора, хода его исполнения и полученных результатов, </w:t>
      </w:r>
      <w:r w:rsidR="00101457" w:rsidRPr="009E79CE">
        <w:t>отче</w:t>
      </w:r>
      <w:r w:rsidR="00101457" w:rsidRPr="009E79CE">
        <w:t>т</w:t>
      </w:r>
      <w:r w:rsidR="00101457" w:rsidRPr="009E79CE">
        <w:t xml:space="preserve">ной, </w:t>
      </w:r>
      <w:r w:rsidRPr="009E79CE">
        <w:t>технической и/или иной документации по Договору, третьим юридич</w:t>
      </w:r>
      <w:r w:rsidRPr="009E79CE">
        <w:t>е</w:t>
      </w:r>
      <w:r w:rsidRPr="009E79CE">
        <w:t>ским и/или физическим лицам без предварительного письменного согласов</w:t>
      </w:r>
      <w:r w:rsidRPr="009E79CE">
        <w:t>а</w:t>
      </w:r>
      <w:r w:rsidRPr="009E79CE">
        <w:t>ния с Заказчиком</w:t>
      </w:r>
      <w:r w:rsidR="00332FE7" w:rsidRPr="009E79CE">
        <w:t>.</w:t>
      </w:r>
    </w:p>
    <w:p w:rsidR="006162C9" w:rsidRPr="001E7C25" w:rsidRDefault="006162C9" w:rsidP="00102987">
      <w:pPr>
        <w:pStyle w:val="afd"/>
        <w:numPr>
          <w:ilvl w:val="1"/>
          <w:numId w:val="8"/>
        </w:numPr>
        <w:jc w:val="both"/>
      </w:pPr>
      <w:r w:rsidRPr="001E7C25">
        <w:t>Заказчик</w:t>
      </w:r>
      <w:r w:rsidR="00A230A3" w:rsidRPr="001E7C25">
        <w:t xml:space="preserve"> обязуется</w:t>
      </w:r>
      <w:r w:rsidRPr="001E7C25">
        <w:t>:</w:t>
      </w:r>
    </w:p>
    <w:p w:rsidR="006162C9" w:rsidRPr="001E7C25" w:rsidRDefault="00E06C5A" w:rsidP="00102987">
      <w:pPr>
        <w:pStyle w:val="afd"/>
        <w:numPr>
          <w:ilvl w:val="2"/>
          <w:numId w:val="8"/>
        </w:numPr>
        <w:jc w:val="both"/>
      </w:pPr>
      <w:r>
        <w:t xml:space="preserve">Оплатить надлежащим </w:t>
      </w:r>
      <w:r w:rsidR="00877671">
        <w:t xml:space="preserve">образом </w:t>
      </w:r>
      <w:r>
        <w:t xml:space="preserve">выполненные работы Исполнителя </w:t>
      </w:r>
      <w:r w:rsidR="006162C9" w:rsidRPr="001E7C25">
        <w:t>в соо</w:t>
      </w:r>
      <w:r w:rsidR="006162C9" w:rsidRPr="001E7C25">
        <w:t>т</w:t>
      </w:r>
      <w:r w:rsidR="006162C9" w:rsidRPr="001E7C25">
        <w:t>ветствии с условиями Договора</w:t>
      </w:r>
      <w:r w:rsidR="00332FE7" w:rsidRPr="001E7C25">
        <w:t>.</w:t>
      </w:r>
    </w:p>
    <w:p w:rsidR="00332FE7" w:rsidRPr="001E7C25" w:rsidRDefault="00332FE7" w:rsidP="00102987">
      <w:pPr>
        <w:pStyle w:val="afd"/>
        <w:numPr>
          <w:ilvl w:val="2"/>
          <w:numId w:val="8"/>
        </w:numPr>
        <w:jc w:val="both"/>
      </w:pPr>
      <w:r w:rsidRPr="001E7C25">
        <w:t>Назначить сотрудника для обеспечения постоянного взаимодействия с И</w:t>
      </w:r>
      <w:r w:rsidRPr="001E7C25">
        <w:t>с</w:t>
      </w:r>
      <w:r w:rsidRPr="001E7C25">
        <w:t>полнителем.</w:t>
      </w:r>
    </w:p>
    <w:p w:rsidR="00332FE7" w:rsidRPr="001E7C25" w:rsidRDefault="00332FE7" w:rsidP="00102987">
      <w:pPr>
        <w:pStyle w:val="afd"/>
        <w:numPr>
          <w:ilvl w:val="2"/>
          <w:numId w:val="8"/>
        </w:numPr>
        <w:jc w:val="both"/>
      </w:pPr>
      <w:r w:rsidRPr="001E7C25">
        <w:t xml:space="preserve">После выполнения и получения результата каждого этапа </w:t>
      </w:r>
      <w:r w:rsidR="004741CD" w:rsidRPr="001E7C25">
        <w:t>работ</w:t>
      </w:r>
      <w:r w:rsidRPr="001E7C25">
        <w:t xml:space="preserve"> принять с участием </w:t>
      </w:r>
      <w:r w:rsidR="004741CD" w:rsidRPr="001E7C25">
        <w:t xml:space="preserve">Исполнителя </w:t>
      </w:r>
      <w:r w:rsidRPr="001E7C25">
        <w:t xml:space="preserve">результат </w:t>
      </w:r>
      <w:r w:rsidR="004741CD" w:rsidRPr="001E7C25">
        <w:t>работ</w:t>
      </w:r>
      <w:r w:rsidRPr="001E7C25">
        <w:t xml:space="preserve"> и подписать акт </w:t>
      </w:r>
      <w:r w:rsidR="00877671">
        <w:t xml:space="preserve">сдачи-приемки </w:t>
      </w:r>
      <w:r w:rsidR="004741CD" w:rsidRPr="001E7C25">
        <w:t>работ</w:t>
      </w:r>
      <w:r w:rsidR="00877671">
        <w:t xml:space="preserve"> по этапу</w:t>
      </w:r>
      <w:r w:rsidRPr="001E7C25">
        <w:t xml:space="preserve">. </w:t>
      </w:r>
    </w:p>
    <w:p w:rsidR="00332FE7" w:rsidRPr="001E7C25" w:rsidRDefault="00332FE7" w:rsidP="00102987">
      <w:pPr>
        <w:pStyle w:val="afd"/>
        <w:numPr>
          <w:ilvl w:val="2"/>
          <w:numId w:val="8"/>
        </w:numPr>
        <w:jc w:val="both"/>
      </w:pPr>
      <w:r w:rsidRPr="001E7C25">
        <w:t xml:space="preserve">При обнаружении отступлений от </w:t>
      </w:r>
      <w:r w:rsidR="00AF43B9" w:rsidRPr="001E7C25">
        <w:t>Договора</w:t>
      </w:r>
      <w:r w:rsidRPr="001E7C25">
        <w:t xml:space="preserve">, ухудшающих результат </w:t>
      </w:r>
      <w:r w:rsidR="00AF43B9" w:rsidRPr="001E7C25">
        <w:t>работ</w:t>
      </w:r>
      <w:r w:rsidRPr="001E7C25">
        <w:t xml:space="preserve">, или иных недостатков в </w:t>
      </w:r>
      <w:r w:rsidR="00AF43B9" w:rsidRPr="001E7C25">
        <w:t>работ</w:t>
      </w:r>
      <w:r w:rsidR="00877671">
        <w:t>ах</w:t>
      </w:r>
      <w:r w:rsidR="003C74C6" w:rsidRPr="001E7C25">
        <w:t>,</w:t>
      </w:r>
      <w:r w:rsidRPr="001E7C25">
        <w:t xml:space="preserve"> заявить об этом </w:t>
      </w:r>
      <w:r w:rsidR="00AF43B9" w:rsidRPr="001E7C25">
        <w:t>Исполнител</w:t>
      </w:r>
      <w:r w:rsidR="003C74C6" w:rsidRPr="001E7C25">
        <w:t>ю</w:t>
      </w:r>
      <w:r w:rsidR="00AF43B9" w:rsidRPr="001E7C25">
        <w:t xml:space="preserve"> </w:t>
      </w:r>
      <w:r w:rsidRPr="001E7C25">
        <w:t>и потребовать их устранения</w:t>
      </w:r>
      <w:r w:rsidR="003C74C6" w:rsidRPr="001E7C25">
        <w:t>.</w:t>
      </w:r>
    </w:p>
    <w:p w:rsidR="001D6256" w:rsidRPr="001E7C25" w:rsidRDefault="006162C9" w:rsidP="00102987">
      <w:pPr>
        <w:pStyle w:val="afd"/>
        <w:numPr>
          <w:ilvl w:val="2"/>
          <w:numId w:val="8"/>
        </w:numPr>
        <w:jc w:val="both"/>
      </w:pPr>
      <w:r w:rsidRPr="001E7C25">
        <w:t>Предоставлять Исполнителю своевременную информацию обо всех во</w:t>
      </w:r>
      <w:r w:rsidRPr="001E7C25">
        <w:t>з</w:t>
      </w:r>
      <w:r w:rsidRPr="001E7C25">
        <w:t xml:space="preserve">можных изменениях Договора и других условиях, влияющих на выполнение обязательств Исполнителя по Договору. </w:t>
      </w:r>
    </w:p>
    <w:p w:rsidR="006162C9" w:rsidRPr="001E7C25" w:rsidRDefault="006162C9" w:rsidP="00102987">
      <w:pPr>
        <w:pStyle w:val="afd"/>
        <w:numPr>
          <w:ilvl w:val="0"/>
          <w:numId w:val="8"/>
        </w:numPr>
        <w:jc w:val="both"/>
      </w:pPr>
      <w:r w:rsidRPr="001E7C25">
        <w:t>Порядок сдачи и приемки работ</w:t>
      </w:r>
    </w:p>
    <w:p w:rsidR="006162C9" w:rsidRPr="001E7C25" w:rsidRDefault="006162C9" w:rsidP="00102987">
      <w:pPr>
        <w:pStyle w:val="afd"/>
        <w:numPr>
          <w:ilvl w:val="1"/>
          <w:numId w:val="8"/>
        </w:numPr>
        <w:jc w:val="both"/>
      </w:pPr>
      <w:r w:rsidRPr="001E7C25">
        <w:lastRenderedPageBreak/>
        <w:t xml:space="preserve">Приемка и оценка </w:t>
      </w:r>
      <w:r w:rsidR="009322BD" w:rsidRPr="001E7C25">
        <w:t>выполненных работ</w:t>
      </w:r>
      <w:r w:rsidRPr="001E7C25">
        <w:t xml:space="preserve"> по Договору осуществляется в соответс</w:t>
      </w:r>
      <w:r w:rsidRPr="001E7C25">
        <w:t>т</w:t>
      </w:r>
      <w:r w:rsidRPr="001E7C25">
        <w:t>вии с требованиями Технического задания (Приложение №</w:t>
      </w:r>
      <w:r w:rsidR="00A230A3" w:rsidRPr="001E7C25">
        <w:t xml:space="preserve"> </w:t>
      </w:r>
      <w:r w:rsidR="003C74C6" w:rsidRPr="001E7C25">
        <w:t>1</w:t>
      </w:r>
      <w:r w:rsidRPr="001E7C25">
        <w:t xml:space="preserve"> к Договору).</w:t>
      </w:r>
    </w:p>
    <w:p w:rsidR="006162C9" w:rsidRPr="0042541A" w:rsidRDefault="006162C9" w:rsidP="00102987">
      <w:pPr>
        <w:pStyle w:val="afd"/>
        <w:numPr>
          <w:ilvl w:val="1"/>
          <w:numId w:val="8"/>
        </w:numPr>
        <w:jc w:val="both"/>
      </w:pPr>
      <w:r w:rsidRPr="0042541A">
        <w:t xml:space="preserve"> По завершении </w:t>
      </w:r>
      <w:r w:rsidR="003C74C6" w:rsidRPr="0042541A">
        <w:t>определенного этапа</w:t>
      </w:r>
      <w:r w:rsidRPr="0042541A">
        <w:t xml:space="preserve"> работ согласно Приложению №</w:t>
      </w:r>
      <w:r w:rsidR="000D3188" w:rsidRPr="0042541A">
        <w:t xml:space="preserve"> </w:t>
      </w:r>
      <w:r w:rsidR="00F763FD" w:rsidRPr="0042541A">
        <w:t>2</w:t>
      </w:r>
      <w:r w:rsidRPr="0042541A">
        <w:t xml:space="preserve"> к Договору Исполнитель передает Заказчику </w:t>
      </w:r>
      <w:r w:rsidR="003C74C6" w:rsidRPr="0042541A">
        <w:t xml:space="preserve">подписанный Исполнителем </w:t>
      </w:r>
      <w:r w:rsidR="00877671">
        <w:t>а</w:t>
      </w:r>
      <w:r w:rsidR="003C74C6" w:rsidRPr="0042541A">
        <w:t>кт сдачи-приемки работ по этапу в 2</w:t>
      </w:r>
      <w:r w:rsidR="00877671">
        <w:t xml:space="preserve"> (дву</w:t>
      </w:r>
      <w:r w:rsidR="003C74C6" w:rsidRPr="0042541A">
        <w:t>х</w:t>
      </w:r>
      <w:r w:rsidR="00877671">
        <w:t>)</w:t>
      </w:r>
      <w:r w:rsidR="003C74C6" w:rsidRPr="0042541A">
        <w:t xml:space="preserve"> экземплярах </w:t>
      </w:r>
      <w:r w:rsidRPr="0042541A">
        <w:t>с приложен</w:t>
      </w:r>
      <w:r w:rsidR="000D3188" w:rsidRPr="0042541A">
        <w:t>ным</w:t>
      </w:r>
      <w:r w:rsidR="003C74C6" w:rsidRPr="0042541A">
        <w:t>и</w:t>
      </w:r>
      <w:r w:rsidRPr="0042541A">
        <w:t xml:space="preserve"> к нему </w:t>
      </w:r>
      <w:r w:rsidR="003C74C6" w:rsidRPr="0042541A">
        <w:t>отчетными док</w:t>
      </w:r>
      <w:r w:rsidR="003C74C6" w:rsidRPr="0042541A">
        <w:t>у</w:t>
      </w:r>
      <w:r w:rsidR="003C74C6" w:rsidRPr="0042541A">
        <w:t>ментами по эт</w:t>
      </w:r>
      <w:r w:rsidR="001352B6" w:rsidRPr="0042541A">
        <w:t>а</w:t>
      </w:r>
      <w:r w:rsidR="003C74C6" w:rsidRPr="0042541A">
        <w:t>пу</w:t>
      </w:r>
      <w:r w:rsidR="001352B6" w:rsidRPr="0042541A">
        <w:t xml:space="preserve"> согласно Приложению № 2 к Договору</w:t>
      </w:r>
      <w:r w:rsidRPr="0042541A">
        <w:t>.</w:t>
      </w:r>
    </w:p>
    <w:p w:rsidR="006162C9" w:rsidRDefault="006162C9" w:rsidP="00102987">
      <w:pPr>
        <w:pStyle w:val="afd"/>
        <w:numPr>
          <w:ilvl w:val="1"/>
          <w:numId w:val="8"/>
        </w:numPr>
        <w:jc w:val="both"/>
      </w:pPr>
      <w:r w:rsidRPr="0042541A">
        <w:t>В течение 10</w:t>
      </w:r>
      <w:r w:rsidR="00102987">
        <w:t>(десяти)</w:t>
      </w:r>
      <w:r w:rsidRPr="0042541A">
        <w:t xml:space="preserve"> </w:t>
      </w:r>
      <w:r w:rsidR="001352B6" w:rsidRPr="0042541A">
        <w:t>рабочих</w:t>
      </w:r>
      <w:r w:rsidRPr="0042541A">
        <w:t xml:space="preserve"> дней </w:t>
      </w:r>
      <w:proofErr w:type="gramStart"/>
      <w:r w:rsidRPr="0042541A">
        <w:t>с даты получения</w:t>
      </w:r>
      <w:proofErr w:type="gramEnd"/>
      <w:r w:rsidRPr="0042541A">
        <w:t xml:space="preserve"> </w:t>
      </w:r>
      <w:r w:rsidR="00877671">
        <w:t>а</w:t>
      </w:r>
      <w:r w:rsidR="001352B6" w:rsidRPr="0042541A">
        <w:t xml:space="preserve">кта сдачи-приемки работ по этапу </w:t>
      </w:r>
      <w:r w:rsidRPr="0042541A">
        <w:t xml:space="preserve">Заказчик подписывает </w:t>
      </w:r>
      <w:r w:rsidR="00877671">
        <w:t>а</w:t>
      </w:r>
      <w:r w:rsidRPr="0042541A">
        <w:t>кт сдачи-приемки работ или оформляет мотивир</w:t>
      </w:r>
      <w:r w:rsidRPr="0042541A">
        <w:t>о</w:t>
      </w:r>
      <w:r w:rsidRPr="0042541A">
        <w:t>ванный отказ от приемки работ</w:t>
      </w:r>
      <w:r w:rsidR="00877671">
        <w:t xml:space="preserve"> с</w:t>
      </w:r>
      <w:r w:rsidR="00877671" w:rsidRPr="00877671">
        <w:t xml:space="preserve"> указанием разумных сроков исправления выя</w:t>
      </w:r>
      <w:r w:rsidR="00877671" w:rsidRPr="00877671">
        <w:t>в</w:t>
      </w:r>
      <w:r w:rsidR="00877671" w:rsidRPr="00877671">
        <w:t>ленных отступлений от условий Договора и иных недостатков</w:t>
      </w:r>
      <w:r w:rsidRPr="0042541A">
        <w:t>.</w:t>
      </w:r>
    </w:p>
    <w:p w:rsidR="006162C9" w:rsidRPr="0042541A" w:rsidRDefault="00877671" w:rsidP="00102987">
      <w:pPr>
        <w:pStyle w:val="afd"/>
        <w:numPr>
          <w:ilvl w:val="1"/>
          <w:numId w:val="8"/>
        </w:numPr>
        <w:jc w:val="both"/>
      </w:pPr>
      <w:r w:rsidRPr="00877671">
        <w:t>Исполнитель обязуется без дополнительной платы устранить недостатки в выпо</w:t>
      </w:r>
      <w:r w:rsidRPr="00877671">
        <w:t>л</w:t>
      </w:r>
      <w:r w:rsidRPr="00877671">
        <w:t>ненных работах, в том числе недостатки в отчетных документах, в течение срока, указанного Заказчиком в мотивированном отказе</w:t>
      </w:r>
      <w:r w:rsidR="009A0735">
        <w:t xml:space="preserve">. </w:t>
      </w:r>
      <w:r w:rsidR="006162C9" w:rsidRPr="0042541A">
        <w:t xml:space="preserve">В </w:t>
      </w:r>
      <w:proofErr w:type="gramStart"/>
      <w:r w:rsidR="006162C9" w:rsidRPr="0042541A">
        <w:t>случае</w:t>
      </w:r>
      <w:proofErr w:type="gramEnd"/>
      <w:r w:rsidR="006162C9" w:rsidRPr="0042541A">
        <w:t xml:space="preserve"> досрочного выполн</w:t>
      </w:r>
      <w:r w:rsidR="006162C9" w:rsidRPr="0042541A">
        <w:t>е</w:t>
      </w:r>
      <w:r w:rsidR="006162C9" w:rsidRPr="0042541A">
        <w:t>ния работы Заказчик вправе досрочно принять и оплатить работы по цене, указа</w:t>
      </w:r>
      <w:r w:rsidR="006162C9" w:rsidRPr="0042541A">
        <w:t>н</w:t>
      </w:r>
      <w:r w:rsidR="006162C9" w:rsidRPr="0042541A">
        <w:t>ной в Договоре.</w:t>
      </w:r>
      <w:r w:rsidR="00675563" w:rsidRPr="0042541A">
        <w:t xml:space="preserve"> </w:t>
      </w:r>
    </w:p>
    <w:p w:rsidR="00234333" w:rsidRDefault="00234333" w:rsidP="00234333">
      <w:pPr>
        <w:pStyle w:val="20"/>
        <w:tabs>
          <w:tab w:val="left" w:pos="0"/>
        </w:tabs>
        <w:rPr>
          <w:b w:val="0"/>
          <w:bCs w:val="0"/>
          <w:color w:val="000000"/>
        </w:rPr>
      </w:pPr>
    </w:p>
    <w:p w:rsidR="006162C9" w:rsidRPr="00234333" w:rsidRDefault="006162C9" w:rsidP="00234333">
      <w:pPr>
        <w:pStyle w:val="afd"/>
        <w:numPr>
          <w:ilvl w:val="0"/>
          <w:numId w:val="8"/>
        </w:numPr>
      </w:pPr>
      <w:r w:rsidRPr="00234333">
        <w:t xml:space="preserve">Цена Договора   </w:t>
      </w:r>
    </w:p>
    <w:p w:rsidR="006162C9" w:rsidRDefault="006162C9" w:rsidP="006544C1"/>
    <w:p w:rsidR="006162C9" w:rsidRDefault="006162C9">
      <w:pPr>
        <w:pStyle w:val="21"/>
        <w:rPr>
          <w:b/>
          <w:color w:val="000000"/>
        </w:rPr>
      </w:pPr>
      <w:r>
        <w:rPr>
          <w:color w:val="000000"/>
        </w:rPr>
        <w:t xml:space="preserve">4.1. Цена работ Исполнителя </w:t>
      </w:r>
      <w:r w:rsidR="000D3188">
        <w:rPr>
          <w:color w:val="000000"/>
        </w:rPr>
        <w:t xml:space="preserve">по </w:t>
      </w:r>
      <w:r>
        <w:rPr>
          <w:color w:val="000000"/>
        </w:rPr>
        <w:t xml:space="preserve">Договору является окончательной и неизменной до полного исполнения сторонами своих обязательств и составляет </w:t>
      </w:r>
      <w:r w:rsidR="00234333">
        <w:rPr>
          <w:b/>
          <w:color w:val="000000"/>
        </w:rPr>
        <w:t>__________</w:t>
      </w:r>
      <w:r w:rsidR="0003687A" w:rsidRPr="0003687A">
        <w:rPr>
          <w:b/>
          <w:color w:val="000000"/>
        </w:rPr>
        <w:t xml:space="preserve"> (</w:t>
      </w:r>
      <w:r w:rsidR="00234333">
        <w:rPr>
          <w:b/>
          <w:color w:val="000000"/>
        </w:rPr>
        <w:t>__________</w:t>
      </w:r>
      <w:r w:rsidR="0003687A" w:rsidRPr="00ED7716">
        <w:rPr>
          <w:b/>
          <w:color w:val="000000"/>
        </w:rPr>
        <w:t>)</w:t>
      </w:r>
      <w:r w:rsidR="008249BF">
        <w:rPr>
          <w:b/>
          <w:color w:val="000000"/>
        </w:rPr>
        <w:t xml:space="preserve"> </w:t>
      </w:r>
      <w:r w:rsidRPr="005E24C8">
        <w:rPr>
          <w:b/>
          <w:color w:val="000000"/>
        </w:rPr>
        <w:t>рублей</w:t>
      </w:r>
      <w:r w:rsidR="00C321C8" w:rsidRPr="005E24C8">
        <w:rPr>
          <w:b/>
          <w:color w:val="000000"/>
        </w:rPr>
        <w:t xml:space="preserve"> </w:t>
      </w:r>
      <w:r w:rsidR="00612D28">
        <w:rPr>
          <w:b/>
          <w:color w:val="000000"/>
        </w:rPr>
        <w:t>00</w:t>
      </w:r>
      <w:r w:rsidR="00612D28" w:rsidRPr="005E24C8">
        <w:rPr>
          <w:b/>
          <w:color w:val="000000"/>
        </w:rPr>
        <w:t xml:space="preserve"> </w:t>
      </w:r>
      <w:r w:rsidR="00C321C8" w:rsidRPr="005E24C8">
        <w:rPr>
          <w:b/>
          <w:color w:val="000000"/>
        </w:rPr>
        <w:t>коп</w:t>
      </w:r>
      <w:proofErr w:type="gramStart"/>
      <w:r w:rsidR="00C321C8" w:rsidRPr="005E24C8">
        <w:rPr>
          <w:b/>
          <w:color w:val="000000"/>
        </w:rPr>
        <w:t>.</w:t>
      </w:r>
      <w:proofErr w:type="gramEnd"/>
      <w:r w:rsidR="00FC0BAF">
        <w:rPr>
          <w:b/>
          <w:color w:val="000000"/>
        </w:rPr>
        <w:t xml:space="preserve"> </w:t>
      </w:r>
      <w:proofErr w:type="gramStart"/>
      <w:r w:rsidR="00234333">
        <w:rPr>
          <w:b/>
          <w:color w:val="000000"/>
        </w:rPr>
        <w:t>в</w:t>
      </w:r>
      <w:proofErr w:type="gramEnd"/>
      <w:r w:rsidR="00234333">
        <w:rPr>
          <w:b/>
          <w:color w:val="000000"/>
        </w:rPr>
        <w:t xml:space="preserve"> том числе </w:t>
      </w:r>
      <w:r w:rsidR="00FC0BAF">
        <w:rPr>
          <w:b/>
          <w:color w:val="000000"/>
        </w:rPr>
        <w:t xml:space="preserve">НДС </w:t>
      </w:r>
      <w:r w:rsidR="00234333">
        <w:rPr>
          <w:b/>
          <w:color w:val="000000"/>
        </w:rPr>
        <w:t>в размере</w:t>
      </w:r>
      <w:r w:rsidR="00022DD4">
        <w:rPr>
          <w:b/>
          <w:color w:val="000000"/>
        </w:rPr>
        <w:t xml:space="preserve"> (</w:t>
      </w:r>
      <w:r w:rsidR="00234333">
        <w:rPr>
          <w:b/>
          <w:color w:val="000000"/>
        </w:rPr>
        <w:t>___________</w:t>
      </w:r>
      <w:r w:rsidR="00022DD4">
        <w:rPr>
          <w:b/>
          <w:color w:val="000000"/>
        </w:rPr>
        <w:t>)</w:t>
      </w:r>
      <w:r w:rsidR="00234333">
        <w:rPr>
          <w:b/>
          <w:color w:val="000000"/>
        </w:rPr>
        <w:t>.</w:t>
      </w:r>
      <w:r w:rsidR="007159DA" w:rsidRPr="007159DA">
        <w:rPr>
          <w:rFonts w:ascii="Tahoma" w:hAnsi="Tahoma" w:cs="Tahoma"/>
          <w:sz w:val="20"/>
          <w:szCs w:val="20"/>
        </w:rPr>
        <w:t xml:space="preserve"> </w:t>
      </w:r>
    </w:p>
    <w:p w:rsidR="00234333" w:rsidRDefault="006162C9" w:rsidP="00234333">
      <w:pPr>
        <w:pStyle w:val="21"/>
        <w:rPr>
          <w:color w:val="000000"/>
        </w:rPr>
      </w:pPr>
      <w:r>
        <w:rPr>
          <w:color w:val="000000"/>
        </w:rPr>
        <w:t>4.2. Указанная в п.</w:t>
      </w:r>
      <w:r w:rsidR="000D3188">
        <w:rPr>
          <w:color w:val="000000"/>
        </w:rPr>
        <w:t xml:space="preserve"> </w:t>
      </w:r>
      <w:r>
        <w:rPr>
          <w:color w:val="000000"/>
        </w:rPr>
        <w:t xml:space="preserve">4.1 Договора цена включает в себя все расходы Исполнителя, связанные с выполнением его обязательств по Договору. </w:t>
      </w:r>
    </w:p>
    <w:p w:rsidR="00234333" w:rsidRDefault="00234333" w:rsidP="00234333">
      <w:pPr>
        <w:pStyle w:val="21"/>
        <w:rPr>
          <w:color w:val="000000"/>
        </w:rPr>
      </w:pPr>
    </w:p>
    <w:p w:rsidR="006162C9" w:rsidRPr="00234333" w:rsidRDefault="006162C9" w:rsidP="00234333">
      <w:pPr>
        <w:pStyle w:val="afd"/>
        <w:numPr>
          <w:ilvl w:val="0"/>
          <w:numId w:val="8"/>
        </w:numPr>
      </w:pPr>
      <w:r w:rsidRPr="00234333">
        <w:t>Условия платежей</w:t>
      </w:r>
    </w:p>
    <w:p w:rsidR="006162C9" w:rsidRDefault="006162C9"/>
    <w:p w:rsidR="00C245E9" w:rsidRDefault="006162C9">
      <w:pPr>
        <w:pStyle w:val="21"/>
        <w:ind w:firstLine="709"/>
      </w:pPr>
      <w:r>
        <w:rPr>
          <w:color w:val="000000"/>
        </w:rPr>
        <w:t xml:space="preserve">5.1. </w:t>
      </w:r>
      <w:r w:rsidR="00422C48" w:rsidRPr="00644D2D">
        <w:rPr>
          <w:bCs/>
          <w:color w:val="000000"/>
        </w:rPr>
        <w:t>Оплата стоимости работ по Договору производится Заказчиком поэтапно в с</w:t>
      </w:r>
      <w:r w:rsidR="00422C48" w:rsidRPr="00644D2D">
        <w:rPr>
          <w:bCs/>
          <w:color w:val="000000"/>
        </w:rPr>
        <w:t>о</w:t>
      </w:r>
      <w:r w:rsidR="00422C48" w:rsidRPr="00644D2D">
        <w:rPr>
          <w:bCs/>
          <w:color w:val="000000"/>
        </w:rPr>
        <w:t>ответствии с этапами, указанными в Календарно</w:t>
      </w:r>
      <w:r w:rsidR="004D10C6">
        <w:rPr>
          <w:bCs/>
          <w:color w:val="000000"/>
        </w:rPr>
        <w:t>м</w:t>
      </w:r>
      <w:r w:rsidR="00422C48" w:rsidRPr="00644D2D">
        <w:rPr>
          <w:bCs/>
          <w:color w:val="000000"/>
        </w:rPr>
        <w:t xml:space="preserve"> план</w:t>
      </w:r>
      <w:r w:rsidR="004D10C6">
        <w:rPr>
          <w:bCs/>
          <w:color w:val="000000"/>
        </w:rPr>
        <w:t>е</w:t>
      </w:r>
      <w:r w:rsidR="00422C48" w:rsidRPr="00644D2D">
        <w:rPr>
          <w:bCs/>
          <w:color w:val="000000"/>
        </w:rPr>
        <w:t xml:space="preserve"> работ (Приложение №</w:t>
      </w:r>
      <w:r w:rsidR="004D10C6">
        <w:rPr>
          <w:bCs/>
          <w:color w:val="000000"/>
        </w:rPr>
        <w:t>2 к Дог</w:t>
      </w:r>
      <w:r w:rsidR="004D10C6">
        <w:rPr>
          <w:bCs/>
          <w:color w:val="000000"/>
        </w:rPr>
        <w:t>о</w:t>
      </w:r>
      <w:r w:rsidR="004D10C6">
        <w:rPr>
          <w:bCs/>
          <w:color w:val="000000"/>
        </w:rPr>
        <w:t>вору</w:t>
      </w:r>
      <w:r w:rsidR="00422C48" w:rsidRPr="00644D2D">
        <w:rPr>
          <w:bCs/>
          <w:color w:val="000000"/>
        </w:rPr>
        <w:t>).</w:t>
      </w:r>
    </w:p>
    <w:p w:rsidR="006473DF" w:rsidRDefault="004D10C6" w:rsidP="005D2B95">
      <w:pPr>
        <w:pStyle w:val="21"/>
        <w:ind w:firstLine="709"/>
        <w:rPr>
          <w:color w:val="000000"/>
        </w:rPr>
      </w:pPr>
      <w:r w:rsidRPr="005D2B95">
        <w:rPr>
          <w:color w:val="000000"/>
        </w:rPr>
        <w:t>5.2</w:t>
      </w:r>
      <w:r w:rsidR="00BA23E4" w:rsidRPr="005D2B95">
        <w:rPr>
          <w:color w:val="000000"/>
        </w:rPr>
        <w:t>.</w:t>
      </w:r>
      <w:r w:rsidRPr="005D2B95">
        <w:rPr>
          <w:color w:val="000000"/>
        </w:rPr>
        <w:t xml:space="preserve"> </w:t>
      </w:r>
      <w:r w:rsidR="00644D2D" w:rsidRPr="005D2B95">
        <w:rPr>
          <w:color w:val="000000"/>
        </w:rPr>
        <w:t xml:space="preserve">Заказчик </w:t>
      </w:r>
      <w:r w:rsidRPr="005D2B95">
        <w:rPr>
          <w:color w:val="000000"/>
        </w:rPr>
        <w:t xml:space="preserve">оплачивает </w:t>
      </w:r>
      <w:r w:rsidR="00877671">
        <w:rPr>
          <w:color w:val="000000"/>
        </w:rPr>
        <w:t>9</w:t>
      </w:r>
      <w:r w:rsidR="00FE66F2">
        <w:rPr>
          <w:color w:val="000000"/>
        </w:rPr>
        <w:t>0</w:t>
      </w:r>
      <w:r w:rsidRPr="005D2B95">
        <w:rPr>
          <w:color w:val="000000"/>
        </w:rPr>
        <w:t>% стоимости соответствующего этапа согласно Прил</w:t>
      </w:r>
      <w:r w:rsidRPr="005D2B95">
        <w:rPr>
          <w:color w:val="000000"/>
        </w:rPr>
        <w:t>о</w:t>
      </w:r>
      <w:r w:rsidRPr="005D2B95">
        <w:rPr>
          <w:color w:val="000000"/>
        </w:rPr>
        <w:t xml:space="preserve">жению № 2 к Договору </w:t>
      </w:r>
      <w:r w:rsidR="00644D2D" w:rsidRPr="005D2B95">
        <w:rPr>
          <w:color w:val="000000"/>
        </w:rPr>
        <w:t xml:space="preserve">в течение </w:t>
      </w:r>
      <w:r w:rsidR="00C668E5" w:rsidRPr="005D2B95">
        <w:rPr>
          <w:color w:val="000000"/>
        </w:rPr>
        <w:t>45 (Сорока пяти) банковских дней</w:t>
      </w:r>
      <w:r w:rsidR="00644D2D" w:rsidRPr="005D2B95">
        <w:rPr>
          <w:color w:val="000000"/>
        </w:rPr>
        <w:t xml:space="preserve"> </w:t>
      </w:r>
      <w:proofErr w:type="gramStart"/>
      <w:r w:rsidR="00644D2D" w:rsidRPr="005D2B95">
        <w:rPr>
          <w:color w:val="000000"/>
        </w:rPr>
        <w:t>с даты подписания</w:t>
      </w:r>
      <w:proofErr w:type="gramEnd"/>
      <w:r w:rsidR="00644D2D" w:rsidRPr="005D2B95">
        <w:rPr>
          <w:color w:val="000000"/>
        </w:rPr>
        <w:t xml:space="preserve"> Заказчиком </w:t>
      </w:r>
      <w:r w:rsidR="00877671">
        <w:rPr>
          <w:color w:val="000000"/>
        </w:rPr>
        <w:t>а</w:t>
      </w:r>
      <w:r w:rsidR="00644D2D" w:rsidRPr="005D2B95">
        <w:rPr>
          <w:color w:val="000000"/>
        </w:rPr>
        <w:t xml:space="preserve">кта сдачи-приемки работ по соответствующему этапу и при условии наличия </w:t>
      </w:r>
      <w:r w:rsidR="006473DF">
        <w:rPr>
          <w:color w:val="000000"/>
        </w:rPr>
        <w:t xml:space="preserve">оригиналов счета и </w:t>
      </w:r>
      <w:r w:rsidR="00644D2D" w:rsidRPr="005D2B95">
        <w:rPr>
          <w:color w:val="000000"/>
        </w:rPr>
        <w:t>счета-фактуры Исполнителя.</w:t>
      </w:r>
      <w:r w:rsidR="006473DF">
        <w:rPr>
          <w:color w:val="000000"/>
        </w:rPr>
        <w:t xml:space="preserve"> </w:t>
      </w:r>
      <w:r w:rsidR="006473DF" w:rsidRPr="006473DF">
        <w:rPr>
          <w:color w:val="000000"/>
        </w:rPr>
        <w:t>Окончательный расчет по Договору осуществляется в соответствии с пунктами 5.</w:t>
      </w:r>
      <w:r w:rsidR="006473DF">
        <w:rPr>
          <w:color w:val="000000"/>
        </w:rPr>
        <w:t>3</w:t>
      </w:r>
      <w:r w:rsidR="006473DF" w:rsidRPr="006473DF">
        <w:rPr>
          <w:color w:val="000000"/>
        </w:rPr>
        <w:t>.-5.7. Договора.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5.2.1. </w:t>
      </w:r>
      <w:r>
        <w:rPr>
          <w:color w:val="000000"/>
        </w:rPr>
        <w:t>Исполнитель</w:t>
      </w:r>
      <w:r w:rsidRPr="006473DF">
        <w:rPr>
          <w:color w:val="000000"/>
        </w:rPr>
        <w:t xml:space="preserve"> обязуется представлять Заказчику счета–фактуры, оформле</w:t>
      </w:r>
      <w:r w:rsidRPr="006473DF">
        <w:rPr>
          <w:color w:val="000000"/>
        </w:rPr>
        <w:t>н</w:t>
      </w:r>
      <w:r w:rsidRPr="006473DF">
        <w:rPr>
          <w:color w:val="000000"/>
        </w:rPr>
        <w:t>ные в соответствии с требованиями действующего налогового законодательства Росси</w:t>
      </w:r>
      <w:r w:rsidRPr="006473DF">
        <w:rPr>
          <w:color w:val="000000"/>
        </w:rPr>
        <w:t>й</w:t>
      </w:r>
      <w:r w:rsidRPr="006473DF">
        <w:rPr>
          <w:color w:val="000000"/>
        </w:rPr>
        <w:t>ской Федерации.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5.2.2. Сумма НДС считается предъявленной </w:t>
      </w:r>
      <w:r>
        <w:rPr>
          <w:color w:val="000000"/>
        </w:rPr>
        <w:t>Исполнителем</w:t>
      </w:r>
      <w:r w:rsidRPr="006473DF">
        <w:rPr>
          <w:color w:val="000000"/>
        </w:rPr>
        <w:t xml:space="preserve"> к оплате Заказчиком в соответствии с требованиями пункта 1 статьи 168 Налогового кодекса Российской Фед</w:t>
      </w:r>
      <w:r w:rsidRPr="006473DF">
        <w:rPr>
          <w:color w:val="000000"/>
        </w:rPr>
        <w:t>е</w:t>
      </w:r>
      <w:r w:rsidRPr="006473DF">
        <w:rPr>
          <w:color w:val="000000"/>
        </w:rPr>
        <w:t>рации только при соблюдении требований, предъявляемых к счету-фактуре. При нес</w:t>
      </w:r>
      <w:r w:rsidRPr="006473DF">
        <w:rPr>
          <w:color w:val="000000"/>
        </w:rPr>
        <w:t>о</w:t>
      </w:r>
      <w:r w:rsidRPr="006473DF">
        <w:rPr>
          <w:color w:val="000000"/>
        </w:rPr>
        <w:t>блюдении указанных требований счет-фактура считается не выставленным, а сумма НДС считается не предъявленной к оплате.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5.2.3. В </w:t>
      </w:r>
      <w:proofErr w:type="gramStart"/>
      <w:r w:rsidRPr="006473DF">
        <w:rPr>
          <w:color w:val="000000"/>
        </w:rPr>
        <w:t>случае</w:t>
      </w:r>
      <w:proofErr w:type="gramEnd"/>
      <w:r w:rsidRPr="006473DF">
        <w:rPr>
          <w:color w:val="000000"/>
        </w:rPr>
        <w:t xml:space="preserve"> не предъявления </w:t>
      </w:r>
      <w:r>
        <w:rPr>
          <w:color w:val="000000"/>
        </w:rPr>
        <w:t xml:space="preserve">Исполнителем </w:t>
      </w:r>
      <w:r w:rsidRPr="006473DF">
        <w:rPr>
          <w:color w:val="000000"/>
        </w:rPr>
        <w:t>суммы НДС к оплате сумма, ранее перечисленная Заказчиком как НДС в составе стоимости Работ, считается неосновател</w:t>
      </w:r>
      <w:r w:rsidRPr="006473DF">
        <w:rPr>
          <w:color w:val="000000"/>
        </w:rPr>
        <w:t>ь</w:t>
      </w:r>
      <w:r w:rsidRPr="006473DF">
        <w:rPr>
          <w:color w:val="000000"/>
        </w:rPr>
        <w:t xml:space="preserve">ным обогащением </w:t>
      </w:r>
      <w:r>
        <w:rPr>
          <w:color w:val="000000"/>
        </w:rPr>
        <w:t xml:space="preserve">Исполнителя </w:t>
      </w:r>
      <w:r w:rsidRPr="006473DF">
        <w:rPr>
          <w:color w:val="000000"/>
        </w:rPr>
        <w:t xml:space="preserve">и подлежит возврату Заказчику. 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>На указанную сумму начисляются проценты в соответствии с требованиями пункта 2 статьи 1107 ГК РФ.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>5.2.4. Обязанность Заказчика по оплате считается исполненной с момента списания денежных сре</w:t>
      </w:r>
      <w:proofErr w:type="gramStart"/>
      <w:r w:rsidRPr="006473DF">
        <w:rPr>
          <w:color w:val="000000"/>
        </w:rPr>
        <w:t>дств с р</w:t>
      </w:r>
      <w:proofErr w:type="gramEnd"/>
      <w:r w:rsidRPr="006473DF">
        <w:rPr>
          <w:color w:val="000000"/>
        </w:rPr>
        <w:t>асчетного счета Заказчика.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5.3 Исполнение обязательств </w:t>
      </w:r>
      <w:r>
        <w:rPr>
          <w:color w:val="000000"/>
        </w:rPr>
        <w:t xml:space="preserve">Исполнителя </w:t>
      </w:r>
      <w:r w:rsidRPr="006473DF">
        <w:rPr>
          <w:color w:val="000000"/>
        </w:rPr>
        <w:t>по Договору обеспечивается гаранти</w:t>
      </w:r>
      <w:r w:rsidRPr="006473DF">
        <w:rPr>
          <w:color w:val="000000"/>
        </w:rPr>
        <w:t>й</w:t>
      </w:r>
      <w:r w:rsidRPr="006473DF">
        <w:rPr>
          <w:color w:val="000000"/>
        </w:rPr>
        <w:t>ными удержаниями Заказчика, представляющими собой часть оплаты по Договору в пол</w:t>
      </w:r>
      <w:r w:rsidRPr="006473DF">
        <w:rPr>
          <w:color w:val="000000"/>
        </w:rPr>
        <w:t>ь</w:t>
      </w:r>
      <w:r w:rsidRPr="006473DF">
        <w:rPr>
          <w:color w:val="000000"/>
        </w:rPr>
        <w:t xml:space="preserve">зу </w:t>
      </w:r>
      <w:r>
        <w:rPr>
          <w:color w:val="000000"/>
        </w:rPr>
        <w:t>Исполнителя</w:t>
      </w:r>
      <w:r w:rsidRPr="006473DF">
        <w:rPr>
          <w:color w:val="000000"/>
        </w:rPr>
        <w:t xml:space="preserve">, в размере 10 (десять) % с НДС, от стоимости </w:t>
      </w:r>
      <w:r>
        <w:rPr>
          <w:color w:val="000000"/>
        </w:rPr>
        <w:t>р</w:t>
      </w:r>
      <w:r w:rsidRPr="006473DF">
        <w:rPr>
          <w:color w:val="000000"/>
        </w:rPr>
        <w:t xml:space="preserve">абот </w:t>
      </w:r>
      <w:r>
        <w:rPr>
          <w:color w:val="000000"/>
        </w:rPr>
        <w:t xml:space="preserve">Исполнителя </w:t>
      </w:r>
      <w:r w:rsidRPr="006473DF">
        <w:rPr>
          <w:color w:val="000000"/>
        </w:rPr>
        <w:t>согла</w:t>
      </w:r>
      <w:r w:rsidRPr="006473DF">
        <w:rPr>
          <w:color w:val="000000"/>
        </w:rPr>
        <w:t>с</w:t>
      </w:r>
      <w:r w:rsidRPr="006473DF">
        <w:rPr>
          <w:color w:val="000000"/>
        </w:rPr>
        <w:t xml:space="preserve">но подписанных Сторонами </w:t>
      </w:r>
      <w:r>
        <w:rPr>
          <w:color w:val="000000"/>
        </w:rPr>
        <w:t>а</w:t>
      </w:r>
      <w:r w:rsidRPr="006473DF">
        <w:rPr>
          <w:color w:val="000000"/>
        </w:rPr>
        <w:t xml:space="preserve">ктов </w:t>
      </w:r>
      <w:r w:rsidRPr="005D2B95">
        <w:rPr>
          <w:color w:val="000000"/>
        </w:rPr>
        <w:t>сдачи-приемки работ</w:t>
      </w:r>
      <w:r w:rsidRPr="006473DF">
        <w:rPr>
          <w:color w:val="000000"/>
        </w:rPr>
        <w:t xml:space="preserve"> (далее – «</w:t>
      </w:r>
      <w:r>
        <w:rPr>
          <w:color w:val="000000"/>
        </w:rPr>
        <w:t>Г</w:t>
      </w:r>
      <w:r w:rsidRPr="006473DF">
        <w:rPr>
          <w:color w:val="000000"/>
        </w:rPr>
        <w:t>арантийные удерж</w:t>
      </w:r>
      <w:r w:rsidRPr="006473DF">
        <w:rPr>
          <w:color w:val="000000"/>
        </w:rPr>
        <w:t>а</w:t>
      </w:r>
      <w:r w:rsidRPr="006473DF">
        <w:rPr>
          <w:color w:val="000000"/>
        </w:rPr>
        <w:t>ния»).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>Гарантийные удержания Заказчика являются обеспечением надлежащего исполн</w:t>
      </w:r>
      <w:r w:rsidRPr="006473DF">
        <w:rPr>
          <w:color w:val="000000"/>
        </w:rPr>
        <w:t>е</w:t>
      </w:r>
      <w:r w:rsidRPr="006473DF">
        <w:rPr>
          <w:color w:val="000000"/>
        </w:rPr>
        <w:t xml:space="preserve">ния обязательств </w:t>
      </w:r>
      <w:r>
        <w:rPr>
          <w:color w:val="000000"/>
        </w:rPr>
        <w:t xml:space="preserve">Исполнителя </w:t>
      </w:r>
      <w:r w:rsidRPr="006473DF">
        <w:rPr>
          <w:color w:val="000000"/>
        </w:rPr>
        <w:t>по Договору в соответствии со статьей 329 ГК РФ.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5.4. В </w:t>
      </w:r>
      <w:proofErr w:type="gramStart"/>
      <w:r w:rsidRPr="006473DF">
        <w:rPr>
          <w:color w:val="000000"/>
        </w:rPr>
        <w:t>случае</w:t>
      </w:r>
      <w:proofErr w:type="gramEnd"/>
      <w:r w:rsidRPr="006473DF">
        <w:rPr>
          <w:color w:val="000000"/>
        </w:rPr>
        <w:t xml:space="preserve"> надлежащего исполнения </w:t>
      </w:r>
      <w:r>
        <w:rPr>
          <w:color w:val="000000"/>
        </w:rPr>
        <w:t xml:space="preserve">Исполнителем </w:t>
      </w:r>
      <w:r w:rsidRPr="006473DF">
        <w:rPr>
          <w:color w:val="000000"/>
        </w:rPr>
        <w:t xml:space="preserve">обязательств по Договору </w:t>
      </w:r>
      <w:r w:rsidR="00463C6B">
        <w:rPr>
          <w:color w:val="000000"/>
        </w:rPr>
        <w:t>Г</w:t>
      </w:r>
      <w:r w:rsidRPr="006473DF">
        <w:rPr>
          <w:color w:val="000000"/>
        </w:rPr>
        <w:t xml:space="preserve">арантийные удержания выплачиваются Заказчиком в полном объеме </w:t>
      </w:r>
      <w:r>
        <w:rPr>
          <w:color w:val="000000"/>
        </w:rPr>
        <w:t xml:space="preserve">Исполнителю </w:t>
      </w:r>
      <w:r w:rsidRPr="006473DF">
        <w:rPr>
          <w:color w:val="000000"/>
        </w:rPr>
        <w:t>в т</w:t>
      </w:r>
      <w:r w:rsidRPr="006473DF">
        <w:rPr>
          <w:color w:val="000000"/>
        </w:rPr>
        <w:t>е</w:t>
      </w:r>
      <w:r w:rsidRPr="006473DF">
        <w:rPr>
          <w:color w:val="000000"/>
        </w:rPr>
        <w:t xml:space="preserve">чение 45 (сорока пяти) календарных дней с момента приемки </w:t>
      </w:r>
      <w:r>
        <w:rPr>
          <w:color w:val="000000"/>
        </w:rPr>
        <w:t>р</w:t>
      </w:r>
      <w:r w:rsidRPr="006473DF">
        <w:rPr>
          <w:color w:val="000000"/>
        </w:rPr>
        <w:t xml:space="preserve">абот Заказчиком </w:t>
      </w:r>
      <w:r>
        <w:rPr>
          <w:color w:val="000000"/>
        </w:rPr>
        <w:t>по п</w:t>
      </w:r>
      <w:r>
        <w:rPr>
          <w:color w:val="000000"/>
        </w:rPr>
        <w:t>о</w:t>
      </w:r>
      <w:r>
        <w:rPr>
          <w:color w:val="000000"/>
        </w:rPr>
        <w:t>следнему этапу</w:t>
      </w:r>
      <w:r w:rsidRPr="006473DF">
        <w:rPr>
          <w:color w:val="000000"/>
        </w:rPr>
        <w:t>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5.5. За счет </w:t>
      </w:r>
      <w:r w:rsidR="00463C6B">
        <w:rPr>
          <w:color w:val="000000"/>
        </w:rPr>
        <w:t>Г</w:t>
      </w:r>
      <w:r w:rsidRPr="006473DF">
        <w:rPr>
          <w:color w:val="000000"/>
        </w:rPr>
        <w:t xml:space="preserve">арантийных удержаний удовлетворяются (исполняются) требования Заказчика к </w:t>
      </w:r>
      <w:r>
        <w:rPr>
          <w:color w:val="000000"/>
        </w:rPr>
        <w:t>Исполнителю</w:t>
      </w:r>
      <w:r w:rsidRPr="006473DF">
        <w:rPr>
          <w:color w:val="000000"/>
        </w:rPr>
        <w:t>, связанные с неисполнением или ненадлежащим исполнением обязательств, в частности: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>5.5.1. требования об уплате неустоек, предусмотренных законом или Договором;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5.5.2. требования о возмещении расходов на устранение недостатков выполненных </w:t>
      </w:r>
      <w:r>
        <w:rPr>
          <w:color w:val="000000"/>
        </w:rPr>
        <w:t>р</w:t>
      </w:r>
      <w:r w:rsidRPr="006473DF">
        <w:rPr>
          <w:color w:val="000000"/>
        </w:rPr>
        <w:t>абот, если соответствующее право было реализовано Заказчиком в соответствии с пун</w:t>
      </w:r>
      <w:r w:rsidRPr="006473DF">
        <w:rPr>
          <w:color w:val="000000"/>
        </w:rPr>
        <w:t>к</w:t>
      </w:r>
      <w:r w:rsidRPr="006473DF">
        <w:rPr>
          <w:color w:val="000000"/>
        </w:rPr>
        <w:t>том 1 статьи 723 ГК РФ и пунктом 2.1.3. Договора, а также требования о возмещении иных убытков.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5.6. Требование Заказчика к </w:t>
      </w:r>
      <w:r>
        <w:rPr>
          <w:color w:val="000000"/>
        </w:rPr>
        <w:t xml:space="preserve">Исполнителю </w:t>
      </w:r>
      <w:r w:rsidRPr="006473DF">
        <w:rPr>
          <w:color w:val="000000"/>
        </w:rPr>
        <w:t xml:space="preserve">удовлетворяется за счет </w:t>
      </w:r>
      <w:r w:rsidR="00463C6B">
        <w:rPr>
          <w:color w:val="000000"/>
        </w:rPr>
        <w:t>Г</w:t>
      </w:r>
      <w:r w:rsidRPr="006473DF">
        <w:rPr>
          <w:color w:val="000000"/>
        </w:rPr>
        <w:t>арантийных удержаний в следующем порядке: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5.6.1. В </w:t>
      </w:r>
      <w:proofErr w:type="gramStart"/>
      <w:r w:rsidRPr="006473DF">
        <w:rPr>
          <w:color w:val="000000"/>
        </w:rPr>
        <w:t>случае</w:t>
      </w:r>
      <w:proofErr w:type="gramEnd"/>
      <w:r w:rsidRPr="006473DF">
        <w:rPr>
          <w:color w:val="000000"/>
        </w:rPr>
        <w:t xml:space="preserve">, предусмотренном пунктом 5.5.1. Договора, Заказчик направляет </w:t>
      </w:r>
      <w:r>
        <w:rPr>
          <w:color w:val="000000"/>
        </w:rPr>
        <w:t xml:space="preserve">Исполнителю </w:t>
      </w:r>
      <w:r w:rsidRPr="006473DF">
        <w:rPr>
          <w:color w:val="000000"/>
        </w:rPr>
        <w:t>письменное уведомление, содержащее: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- сведения о допущенном </w:t>
      </w:r>
      <w:r>
        <w:rPr>
          <w:color w:val="000000"/>
        </w:rPr>
        <w:t xml:space="preserve">Исполнителем </w:t>
      </w:r>
      <w:r w:rsidRPr="006473DF">
        <w:rPr>
          <w:color w:val="000000"/>
        </w:rPr>
        <w:t xml:space="preserve">нарушении Договора; 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>- указание на правовое основание для начисления неустойки;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- сумму неустойки, начисленной </w:t>
      </w:r>
      <w:r>
        <w:rPr>
          <w:color w:val="000000"/>
        </w:rPr>
        <w:t xml:space="preserve">Исполнителю </w:t>
      </w:r>
      <w:r w:rsidRPr="006473DF">
        <w:rPr>
          <w:color w:val="000000"/>
        </w:rPr>
        <w:t>за допущенное нарушение Догов</w:t>
      </w:r>
      <w:r w:rsidRPr="006473DF">
        <w:rPr>
          <w:color w:val="000000"/>
        </w:rPr>
        <w:t>о</w:t>
      </w:r>
      <w:r w:rsidRPr="006473DF">
        <w:rPr>
          <w:color w:val="000000"/>
        </w:rPr>
        <w:t>ра;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- указание на получение Заказчиком неустойки за счет </w:t>
      </w:r>
      <w:r w:rsidR="00463C6B">
        <w:rPr>
          <w:color w:val="000000"/>
        </w:rPr>
        <w:t>Г</w:t>
      </w:r>
      <w:r w:rsidRPr="006473DF">
        <w:rPr>
          <w:color w:val="000000"/>
        </w:rPr>
        <w:t>арантийных удержаний.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>Сумма неустойки считается начисленной, требование о ее уплате считается пред</w:t>
      </w:r>
      <w:r w:rsidRPr="006473DF">
        <w:rPr>
          <w:color w:val="000000"/>
        </w:rPr>
        <w:t>ъ</w:t>
      </w:r>
      <w:r w:rsidRPr="006473DF">
        <w:rPr>
          <w:color w:val="000000"/>
        </w:rPr>
        <w:t xml:space="preserve">явленным Заказчиком </w:t>
      </w:r>
      <w:r>
        <w:rPr>
          <w:color w:val="000000"/>
        </w:rPr>
        <w:t xml:space="preserve">Исполнителю </w:t>
      </w:r>
      <w:r w:rsidRPr="006473DF">
        <w:rPr>
          <w:color w:val="000000"/>
        </w:rPr>
        <w:t xml:space="preserve">в день направления </w:t>
      </w:r>
      <w:r>
        <w:rPr>
          <w:color w:val="000000"/>
        </w:rPr>
        <w:t xml:space="preserve">Исполнителю </w:t>
      </w:r>
      <w:r w:rsidRPr="006473DF">
        <w:rPr>
          <w:color w:val="000000"/>
        </w:rPr>
        <w:t>названного ув</w:t>
      </w:r>
      <w:r w:rsidRPr="006473DF">
        <w:rPr>
          <w:color w:val="000000"/>
        </w:rPr>
        <w:t>е</w:t>
      </w:r>
      <w:r w:rsidRPr="006473DF">
        <w:rPr>
          <w:color w:val="000000"/>
        </w:rPr>
        <w:t xml:space="preserve">домления Заказчика. В этот же день неустойка признается уплаченной </w:t>
      </w:r>
      <w:r>
        <w:rPr>
          <w:color w:val="000000"/>
        </w:rPr>
        <w:t xml:space="preserve">Исполнителем </w:t>
      </w:r>
      <w:r w:rsidRPr="006473DF">
        <w:rPr>
          <w:color w:val="000000"/>
        </w:rPr>
        <w:t xml:space="preserve">за счет </w:t>
      </w:r>
      <w:r>
        <w:rPr>
          <w:color w:val="000000"/>
        </w:rPr>
        <w:t>Г</w:t>
      </w:r>
      <w:r w:rsidRPr="006473DF">
        <w:rPr>
          <w:color w:val="000000"/>
        </w:rPr>
        <w:t>арантийных удержаний.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5.6.2. В </w:t>
      </w:r>
      <w:proofErr w:type="gramStart"/>
      <w:r w:rsidRPr="006473DF">
        <w:rPr>
          <w:color w:val="000000"/>
        </w:rPr>
        <w:t>случае</w:t>
      </w:r>
      <w:proofErr w:type="gramEnd"/>
      <w:r w:rsidRPr="006473DF">
        <w:rPr>
          <w:color w:val="000000"/>
        </w:rPr>
        <w:t xml:space="preserve">, предусмотренном пунктом 5.5.2. Договора, Заказчик направляет </w:t>
      </w:r>
      <w:r>
        <w:rPr>
          <w:color w:val="000000"/>
        </w:rPr>
        <w:t xml:space="preserve">Исполнителю </w:t>
      </w:r>
      <w:r w:rsidRPr="006473DF">
        <w:rPr>
          <w:color w:val="000000"/>
        </w:rPr>
        <w:t>письменное уведомление, содержащее: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- сведения о допущенном </w:t>
      </w:r>
      <w:r>
        <w:rPr>
          <w:color w:val="000000"/>
        </w:rPr>
        <w:t>Исполнителем</w:t>
      </w:r>
      <w:r w:rsidRPr="006473DF">
        <w:rPr>
          <w:color w:val="000000"/>
        </w:rPr>
        <w:t xml:space="preserve"> нарушении Договора; 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- указание на сумму расходов и (или) иных убытков, подлежащих возмещению </w:t>
      </w:r>
      <w:r>
        <w:rPr>
          <w:color w:val="000000"/>
        </w:rPr>
        <w:t>И</w:t>
      </w:r>
      <w:r>
        <w:rPr>
          <w:color w:val="000000"/>
        </w:rPr>
        <w:t>с</w:t>
      </w:r>
      <w:r>
        <w:rPr>
          <w:color w:val="000000"/>
        </w:rPr>
        <w:t>полнителем</w:t>
      </w:r>
      <w:r w:rsidRPr="006473DF">
        <w:rPr>
          <w:color w:val="000000"/>
        </w:rPr>
        <w:t>;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- указание на получение Заказчиком возмещения расходов и (или) иных убытков за счет </w:t>
      </w:r>
      <w:r>
        <w:rPr>
          <w:color w:val="000000"/>
        </w:rPr>
        <w:t>Г</w:t>
      </w:r>
      <w:r w:rsidRPr="006473DF">
        <w:rPr>
          <w:color w:val="000000"/>
        </w:rPr>
        <w:t>арантийных удержаний.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>Требование о возмещении расходов и (или) иных убытков считается предъявле</w:t>
      </w:r>
      <w:r w:rsidRPr="006473DF">
        <w:rPr>
          <w:color w:val="000000"/>
        </w:rPr>
        <w:t>н</w:t>
      </w:r>
      <w:r w:rsidRPr="006473DF">
        <w:rPr>
          <w:color w:val="000000"/>
        </w:rPr>
        <w:t xml:space="preserve">ным Заказчиком </w:t>
      </w:r>
      <w:r>
        <w:rPr>
          <w:color w:val="000000"/>
        </w:rPr>
        <w:t xml:space="preserve">Исполнителю </w:t>
      </w:r>
      <w:r w:rsidRPr="006473DF">
        <w:rPr>
          <w:color w:val="000000"/>
        </w:rPr>
        <w:t xml:space="preserve">в день направления </w:t>
      </w:r>
      <w:r>
        <w:rPr>
          <w:color w:val="000000"/>
        </w:rPr>
        <w:t>Исполнителю</w:t>
      </w:r>
      <w:r w:rsidRPr="006473DF">
        <w:rPr>
          <w:color w:val="000000"/>
        </w:rPr>
        <w:t xml:space="preserve"> названного уведомления Заказчика. В этот же день расходы и (или) иные убытки признаются возмещенными </w:t>
      </w:r>
      <w:r>
        <w:rPr>
          <w:color w:val="000000"/>
        </w:rPr>
        <w:t>И</w:t>
      </w:r>
      <w:r>
        <w:rPr>
          <w:color w:val="000000"/>
        </w:rPr>
        <w:t>с</w:t>
      </w:r>
      <w:r>
        <w:rPr>
          <w:color w:val="000000"/>
        </w:rPr>
        <w:t>полнителем</w:t>
      </w:r>
      <w:r w:rsidRPr="006473DF">
        <w:rPr>
          <w:color w:val="000000"/>
        </w:rPr>
        <w:t xml:space="preserve"> за счет </w:t>
      </w:r>
      <w:r>
        <w:rPr>
          <w:color w:val="000000"/>
        </w:rPr>
        <w:t>Г</w:t>
      </w:r>
      <w:r w:rsidRPr="006473DF">
        <w:rPr>
          <w:color w:val="000000"/>
        </w:rPr>
        <w:t>арантийных удержаний в том размере, который указан в требовании Заказчика.</w:t>
      </w:r>
    </w:p>
    <w:p w:rsidR="006473DF" w:rsidRPr="006473DF" w:rsidRDefault="006473DF" w:rsidP="006473DF">
      <w:pPr>
        <w:pStyle w:val="21"/>
        <w:ind w:firstLine="709"/>
        <w:rPr>
          <w:color w:val="000000"/>
        </w:rPr>
      </w:pPr>
      <w:r w:rsidRPr="006473DF">
        <w:rPr>
          <w:color w:val="000000"/>
        </w:rPr>
        <w:t xml:space="preserve">5.7. Стороны признают, что </w:t>
      </w:r>
      <w:r w:rsidR="00463C6B">
        <w:rPr>
          <w:color w:val="000000"/>
        </w:rPr>
        <w:t>Г</w:t>
      </w:r>
      <w:r w:rsidRPr="006473DF">
        <w:rPr>
          <w:color w:val="000000"/>
        </w:rPr>
        <w:t>арантийные удержания, применяемые в порядке пунктов 5.3-5.</w:t>
      </w:r>
      <w:r w:rsidR="002812C0">
        <w:rPr>
          <w:color w:val="000000"/>
        </w:rPr>
        <w:t>7</w:t>
      </w:r>
      <w:r w:rsidRPr="006473DF">
        <w:rPr>
          <w:color w:val="000000"/>
        </w:rPr>
        <w:t xml:space="preserve"> Договора, не являются удержанием имущества </w:t>
      </w:r>
      <w:r w:rsidR="002812C0">
        <w:rPr>
          <w:color w:val="000000"/>
        </w:rPr>
        <w:t>Исполнителя</w:t>
      </w:r>
      <w:r w:rsidRPr="006473DF">
        <w:rPr>
          <w:color w:val="000000"/>
        </w:rPr>
        <w:t>, а предста</w:t>
      </w:r>
      <w:r w:rsidRPr="006473DF">
        <w:rPr>
          <w:color w:val="000000"/>
        </w:rPr>
        <w:t>в</w:t>
      </w:r>
      <w:r w:rsidRPr="006473DF">
        <w:rPr>
          <w:color w:val="000000"/>
        </w:rPr>
        <w:t xml:space="preserve">ляют собой согласованный способ обеспечения исполнения </w:t>
      </w:r>
      <w:r w:rsidR="002812C0">
        <w:rPr>
          <w:color w:val="000000"/>
        </w:rPr>
        <w:t xml:space="preserve">Исполнителем </w:t>
      </w:r>
      <w:r w:rsidRPr="006473DF">
        <w:rPr>
          <w:color w:val="000000"/>
        </w:rPr>
        <w:t xml:space="preserve">обязательств по Договору. Во избежание каких-либо сомнений, на </w:t>
      </w:r>
      <w:r w:rsidR="00463C6B">
        <w:rPr>
          <w:color w:val="000000"/>
        </w:rPr>
        <w:t>Г</w:t>
      </w:r>
      <w:r w:rsidRPr="006473DF">
        <w:rPr>
          <w:color w:val="000000"/>
        </w:rPr>
        <w:t>арантийные удержания на весь п</w:t>
      </w:r>
      <w:r w:rsidRPr="006473DF">
        <w:rPr>
          <w:color w:val="000000"/>
        </w:rPr>
        <w:t>е</w:t>
      </w:r>
      <w:r w:rsidRPr="006473DF">
        <w:rPr>
          <w:color w:val="000000"/>
        </w:rPr>
        <w:t>риод их нахождения у Заказчика любого рода проценты начислению не подлежат.</w:t>
      </w:r>
    </w:p>
    <w:p w:rsidR="00644D2D" w:rsidRDefault="00644D2D" w:rsidP="00C245E9">
      <w:pPr>
        <w:pStyle w:val="21"/>
        <w:ind w:firstLine="709"/>
      </w:pPr>
    </w:p>
    <w:p w:rsidR="006162C9" w:rsidRPr="00234333" w:rsidRDefault="006162C9" w:rsidP="00234333">
      <w:pPr>
        <w:pStyle w:val="afd"/>
        <w:numPr>
          <w:ilvl w:val="0"/>
          <w:numId w:val="8"/>
        </w:numPr>
      </w:pPr>
      <w:r w:rsidRPr="00234333">
        <w:t>Ответственность Сторон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6.1. За неисполнение или ненадлежащее исполнение обязательств по Договору Стороны несут имущественную ответственность в соответствии с действующим на терр</w:t>
      </w:r>
      <w:r>
        <w:rPr>
          <w:color w:val="000000"/>
        </w:rPr>
        <w:t>и</w:t>
      </w:r>
      <w:r>
        <w:rPr>
          <w:color w:val="000000"/>
        </w:rPr>
        <w:t>тории России законодательством</w:t>
      </w:r>
      <w:r w:rsidR="002812C0">
        <w:rPr>
          <w:color w:val="000000"/>
        </w:rPr>
        <w:t xml:space="preserve"> и Договором</w:t>
      </w:r>
      <w:r>
        <w:rPr>
          <w:color w:val="000000"/>
        </w:rPr>
        <w:t xml:space="preserve">. 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6.2. За нарушение сроков выполнения работ</w:t>
      </w:r>
      <w:r w:rsidR="0008129D">
        <w:rPr>
          <w:color w:val="000000"/>
        </w:rPr>
        <w:t>, указанных в п. 1.2 Договора</w:t>
      </w:r>
      <w:r w:rsidR="00656657">
        <w:rPr>
          <w:color w:val="000000"/>
        </w:rPr>
        <w:t>,</w:t>
      </w:r>
      <w:r>
        <w:rPr>
          <w:color w:val="000000"/>
        </w:rPr>
        <w:t xml:space="preserve"> </w:t>
      </w:r>
      <w:r w:rsidR="00656657">
        <w:rPr>
          <w:color w:val="000000"/>
        </w:rPr>
        <w:t xml:space="preserve">а также за нарушение </w:t>
      </w:r>
      <w:proofErr w:type="gramStart"/>
      <w:r w:rsidR="00656657">
        <w:rPr>
          <w:color w:val="000000"/>
        </w:rPr>
        <w:t>сроков начала/окончания этапов работ</w:t>
      </w:r>
      <w:proofErr w:type="gramEnd"/>
      <w:r w:rsidR="00656657">
        <w:rPr>
          <w:color w:val="000000"/>
        </w:rPr>
        <w:t xml:space="preserve"> </w:t>
      </w:r>
      <w:r>
        <w:rPr>
          <w:color w:val="000000"/>
        </w:rPr>
        <w:t xml:space="preserve">Исполнитель уплачивает Заказчику неустойку в размере 0,1% цены работ </w:t>
      </w:r>
      <w:r w:rsidR="002812C0">
        <w:rPr>
          <w:color w:val="000000"/>
        </w:rPr>
        <w:t xml:space="preserve">по Договору (пункт 4.1 Договора) </w:t>
      </w:r>
      <w:r>
        <w:rPr>
          <w:color w:val="000000"/>
        </w:rPr>
        <w:t xml:space="preserve">за каждый день просрочки. 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 xml:space="preserve">6.3. 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 xml:space="preserve"> просрочки платежа Исполнитель должен выполнять условия Догов</w:t>
      </w:r>
      <w:r>
        <w:rPr>
          <w:color w:val="000000"/>
        </w:rPr>
        <w:t>о</w:t>
      </w:r>
      <w:r>
        <w:rPr>
          <w:color w:val="000000"/>
        </w:rPr>
        <w:t>ра, при этом вправе потребовать от Заказчика уплату процентов в размере 0,1% от суммы просроченного платежа за каждый день просрочки.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6.</w:t>
      </w:r>
      <w:r w:rsidR="00DA6841">
        <w:rPr>
          <w:color w:val="000000"/>
        </w:rPr>
        <w:t>4</w:t>
      </w:r>
      <w:r>
        <w:rPr>
          <w:color w:val="000000"/>
        </w:rPr>
        <w:t xml:space="preserve">. </w:t>
      </w:r>
      <w:r w:rsidR="00DA6841">
        <w:rPr>
          <w:color w:val="000000"/>
        </w:rPr>
        <w:t>Заказчик вправе в любое время (на любой стадии) проверять ход выполнения работ Исполнителем и давать обязательные для Исполнителя указания об устранении н</w:t>
      </w:r>
      <w:r w:rsidR="00DA6841">
        <w:rPr>
          <w:color w:val="000000"/>
        </w:rPr>
        <w:t>е</w:t>
      </w:r>
      <w:r w:rsidR="00DA6841">
        <w:rPr>
          <w:color w:val="000000"/>
        </w:rPr>
        <w:t xml:space="preserve">достатков. </w:t>
      </w:r>
      <w:r>
        <w:rPr>
          <w:color w:val="000000"/>
        </w:rPr>
        <w:t>Исполнитель обязан за свой счет после получения уведомления от Заказчика в сроки, указанные Заказчиком, устранить выявленные несоответствия и/или дефекты (н</w:t>
      </w:r>
      <w:r>
        <w:rPr>
          <w:color w:val="000000"/>
        </w:rPr>
        <w:t>е</w:t>
      </w:r>
      <w:r>
        <w:rPr>
          <w:color w:val="000000"/>
        </w:rPr>
        <w:t xml:space="preserve">достатки) в </w:t>
      </w:r>
      <w:r w:rsidR="00101457">
        <w:rPr>
          <w:color w:val="000000"/>
        </w:rPr>
        <w:t>отчетной</w:t>
      </w:r>
      <w:r>
        <w:rPr>
          <w:color w:val="000000"/>
        </w:rPr>
        <w:t xml:space="preserve"> документации, выполненной Исполнителем по Договору.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6.</w:t>
      </w:r>
      <w:r w:rsidR="00DA6841">
        <w:rPr>
          <w:color w:val="000000"/>
        </w:rPr>
        <w:t>5</w:t>
      </w:r>
      <w:r>
        <w:rPr>
          <w:color w:val="000000"/>
        </w:rPr>
        <w:t>. Исполнитель гарантирует Заказчику, что он обладает всеми необходимыми л</w:t>
      </w:r>
      <w:r>
        <w:rPr>
          <w:color w:val="000000"/>
        </w:rPr>
        <w:t>и</w:t>
      </w:r>
      <w:r>
        <w:rPr>
          <w:color w:val="000000"/>
        </w:rPr>
        <w:t xml:space="preserve">цензиями и правами для разработки </w:t>
      </w:r>
      <w:r w:rsidR="001408E0">
        <w:rPr>
          <w:color w:val="000000"/>
        </w:rPr>
        <w:t>результатов работ</w:t>
      </w:r>
      <w:r>
        <w:rPr>
          <w:color w:val="000000"/>
        </w:rPr>
        <w:t xml:space="preserve"> по Договору и обеспечит, в случае необходимости, проверку </w:t>
      </w:r>
      <w:r w:rsidR="001408E0">
        <w:rPr>
          <w:color w:val="000000"/>
        </w:rPr>
        <w:t>результатов работ по Договору</w:t>
      </w:r>
      <w:r>
        <w:rPr>
          <w:color w:val="000000"/>
        </w:rPr>
        <w:t xml:space="preserve"> на патентную чистоту.</w:t>
      </w:r>
    </w:p>
    <w:p w:rsidR="006162C9" w:rsidRDefault="006162C9">
      <w:pPr>
        <w:pStyle w:val="21"/>
        <w:rPr>
          <w:color w:val="000000"/>
        </w:rPr>
      </w:pPr>
      <w:proofErr w:type="gramStart"/>
      <w:r>
        <w:rPr>
          <w:color w:val="000000"/>
        </w:rPr>
        <w:t xml:space="preserve">В случае предъявления претензий Заказчику, связанных с нарушением патентных прав в </w:t>
      </w:r>
      <w:r w:rsidR="001408E0">
        <w:rPr>
          <w:color w:val="000000"/>
        </w:rPr>
        <w:t>отношении результатов работ по Договору</w:t>
      </w:r>
      <w:r>
        <w:rPr>
          <w:color w:val="000000"/>
        </w:rPr>
        <w:t>, Исполнитель обязан принять все нео</w:t>
      </w:r>
      <w:r>
        <w:rPr>
          <w:color w:val="000000"/>
        </w:rPr>
        <w:t>б</w:t>
      </w:r>
      <w:r>
        <w:rPr>
          <w:color w:val="000000"/>
        </w:rPr>
        <w:t>ходимые меры и самостоятельно за свой счет урегулировать такие претензии, а также полностью возместить убытки, возникшие у Заказчика из-за нарушения Исполнителем исключительных прав.</w:t>
      </w:r>
      <w:proofErr w:type="gramEnd"/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6.</w:t>
      </w:r>
      <w:r w:rsidR="00DA6841">
        <w:rPr>
          <w:color w:val="000000"/>
        </w:rPr>
        <w:t>6</w:t>
      </w:r>
      <w:r>
        <w:rPr>
          <w:color w:val="000000"/>
        </w:rPr>
        <w:t xml:space="preserve">. 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 xml:space="preserve"> нарушения Исполнителем требований п</w:t>
      </w:r>
      <w:r w:rsidR="000465B4">
        <w:rPr>
          <w:color w:val="000000"/>
        </w:rPr>
        <w:t>ункта</w:t>
      </w:r>
      <w:r w:rsidR="00CF11BC">
        <w:rPr>
          <w:color w:val="000000"/>
        </w:rPr>
        <w:t xml:space="preserve"> </w:t>
      </w:r>
      <w:r>
        <w:rPr>
          <w:color w:val="000000"/>
        </w:rPr>
        <w:t>2.1.</w:t>
      </w:r>
      <w:r w:rsidR="000465B4">
        <w:rPr>
          <w:color w:val="000000"/>
        </w:rPr>
        <w:t>4</w:t>
      </w:r>
      <w:r>
        <w:rPr>
          <w:color w:val="000000"/>
        </w:rPr>
        <w:t xml:space="preserve"> Договора, Испо</w:t>
      </w:r>
      <w:r>
        <w:rPr>
          <w:color w:val="000000"/>
        </w:rPr>
        <w:t>л</w:t>
      </w:r>
      <w:r>
        <w:rPr>
          <w:color w:val="000000"/>
        </w:rPr>
        <w:t>нитель в полном объеме возместит Заказчику убытки, возникшие у Заказчика в связи с данным нарушением.</w:t>
      </w:r>
    </w:p>
    <w:p w:rsidR="006162C9" w:rsidRDefault="006162C9">
      <w:pPr>
        <w:spacing w:before="120"/>
        <w:ind w:firstLine="709"/>
        <w:jc w:val="both"/>
        <w:rPr>
          <w:color w:val="000000"/>
        </w:rPr>
      </w:pPr>
      <w:r>
        <w:rPr>
          <w:color w:val="000000"/>
        </w:rPr>
        <w:t>6.</w:t>
      </w:r>
      <w:r w:rsidR="00CF11BC">
        <w:rPr>
          <w:color w:val="000000"/>
        </w:rPr>
        <w:t>7</w:t>
      </w:r>
      <w:r>
        <w:rPr>
          <w:color w:val="000000"/>
        </w:rPr>
        <w:t>. Помимо уплаты неустойки (штрафа, пени) виновная Сторона обязана возме</w:t>
      </w:r>
      <w:r>
        <w:rPr>
          <w:color w:val="000000"/>
        </w:rPr>
        <w:t>с</w:t>
      </w:r>
      <w:r>
        <w:rPr>
          <w:color w:val="000000"/>
        </w:rPr>
        <w:t>тить другой Стороне по Договору причиненные данным нарушением убытки без учета размера неустойки (штрафа, пени). Уплата неустойки (штрафа, пени) и возмещение убы</w:t>
      </w:r>
      <w:r>
        <w:rPr>
          <w:color w:val="000000"/>
        </w:rPr>
        <w:t>т</w:t>
      </w:r>
      <w:r>
        <w:rPr>
          <w:color w:val="000000"/>
        </w:rPr>
        <w:t>ков не освобождают Стороны от полного выполнения своих обязательств по Договору.</w:t>
      </w:r>
    </w:p>
    <w:p w:rsidR="000465B4" w:rsidRDefault="000465B4">
      <w:pPr>
        <w:spacing w:before="12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0465B4">
        <w:rPr>
          <w:color w:val="000000"/>
        </w:rPr>
        <w:t>.8. Пени и штрафы, а также убытки и неустойка, предусмотренные Договором</w:t>
      </w:r>
      <w:r>
        <w:rPr>
          <w:color w:val="000000"/>
        </w:rPr>
        <w:t xml:space="preserve"> для Исполнителя</w:t>
      </w:r>
      <w:r w:rsidRPr="000465B4">
        <w:rPr>
          <w:color w:val="000000"/>
        </w:rPr>
        <w:t xml:space="preserve">, подлежат выплате за счет </w:t>
      </w:r>
      <w:r>
        <w:rPr>
          <w:color w:val="000000"/>
        </w:rPr>
        <w:t>Г</w:t>
      </w:r>
      <w:r w:rsidRPr="000465B4">
        <w:rPr>
          <w:color w:val="000000"/>
        </w:rPr>
        <w:t>арантийных удержаний в соответствии с Дог</w:t>
      </w:r>
      <w:r w:rsidRPr="000465B4">
        <w:rPr>
          <w:color w:val="000000"/>
        </w:rPr>
        <w:t>о</w:t>
      </w:r>
      <w:r w:rsidRPr="000465B4">
        <w:rPr>
          <w:color w:val="000000"/>
        </w:rPr>
        <w:t xml:space="preserve">вором. В части, не покрытой </w:t>
      </w:r>
      <w:r>
        <w:rPr>
          <w:color w:val="000000"/>
        </w:rPr>
        <w:t>Г</w:t>
      </w:r>
      <w:r w:rsidRPr="000465B4">
        <w:rPr>
          <w:color w:val="000000"/>
        </w:rPr>
        <w:t>арантийными удержаниями, пени и штрафы подлежат у</w:t>
      </w:r>
      <w:r w:rsidRPr="000465B4">
        <w:rPr>
          <w:color w:val="000000"/>
        </w:rPr>
        <w:t>п</w:t>
      </w:r>
      <w:r w:rsidRPr="000465B4">
        <w:rPr>
          <w:color w:val="000000"/>
        </w:rPr>
        <w:t xml:space="preserve">лате </w:t>
      </w:r>
      <w:r>
        <w:rPr>
          <w:color w:val="000000"/>
        </w:rPr>
        <w:t>Исполнителем</w:t>
      </w:r>
      <w:r w:rsidRPr="000465B4">
        <w:rPr>
          <w:color w:val="000000"/>
        </w:rPr>
        <w:t xml:space="preserve"> Заказчику в течение 5 (пяти) рабочих дней со дня предъявления Зака</w:t>
      </w:r>
      <w:r w:rsidRPr="000465B4">
        <w:rPr>
          <w:color w:val="000000"/>
        </w:rPr>
        <w:t>з</w:t>
      </w:r>
      <w:r w:rsidRPr="000465B4">
        <w:rPr>
          <w:color w:val="000000"/>
        </w:rPr>
        <w:t>чиком соответствующего письменного уведомления (требования).</w:t>
      </w:r>
    </w:p>
    <w:p w:rsidR="00761E29" w:rsidRPr="005D2B95" w:rsidRDefault="00761E29" w:rsidP="00234333">
      <w:pPr>
        <w:pStyle w:val="20"/>
        <w:tabs>
          <w:tab w:val="left" w:pos="0"/>
        </w:tabs>
        <w:ind w:left="432"/>
        <w:rPr>
          <w:color w:val="000000"/>
        </w:rPr>
      </w:pPr>
    </w:p>
    <w:p w:rsidR="006162C9" w:rsidRPr="00234333" w:rsidRDefault="006162C9" w:rsidP="00234333">
      <w:pPr>
        <w:pStyle w:val="afd"/>
        <w:numPr>
          <w:ilvl w:val="0"/>
          <w:numId w:val="8"/>
        </w:numPr>
      </w:pPr>
      <w:r w:rsidRPr="00234333">
        <w:t>Форс-мажорные обстоятельства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7.1. Стороны  освобождаются от ответственности за частичное или полное неи</w:t>
      </w:r>
      <w:r>
        <w:rPr>
          <w:color w:val="000000"/>
        </w:rPr>
        <w:t>с</w:t>
      </w:r>
      <w:r>
        <w:rPr>
          <w:color w:val="000000"/>
        </w:rPr>
        <w:t>полнение обязательств по Договору, если оно явилось следствием обстоятельств непр</w:t>
      </w:r>
      <w:r>
        <w:rPr>
          <w:color w:val="000000"/>
        </w:rPr>
        <w:t>е</w:t>
      </w:r>
      <w:r>
        <w:rPr>
          <w:color w:val="000000"/>
        </w:rPr>
        <w:t xml:space="preserve">одолимой силы, возникших после подписания </w:t>
      </w:r>
      <w:r w:rsidR="00C84AD7">
        <w:rPr>
          <w:color w:val="000000"/>
        </w:rPr>
        <w:t>С</w:t>
      </w:r>
      <w:r>
        <w:rPr>
          <w:color w:val="000000"/>
        </w:rPr>
        <w:t>торонами Договора и оказывающих неп</w:t>
      </w:r>
      <w:r>
        <w:rPr>
          <w:color w:val="000000"/>
        </w:rPr>
        <w:t>о</w:t>
      </w:r>
      <w:r>
        <w:rPr>
          <w:color w:val="000000"/>
        </w:rPr>
        <w:t xml:space="preserve">средственное воздействие на выполнение Сторонами обязательств по </w:t>
      </w:r>
      <w:r w:rsidR="00C84AD7">
        <w:rPr>
          <w:color w:val="000000"/>
        </w:rPr>
        <w:t>Д</w:t>
      </w:r>
      <w:r>
        <w:rPr>
          <w:color w:val="000000"/>
        </w:rPr>
        <w:t>оговору.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7.2. Под обстоятельствами непреодолимой силы понимаются обстоятельства, во</w:t>
      </w:r>
      <w:r>
        <w:rPr>
          <w:color w:val="000000"/>
        </w:rPr>
        <w:t>з</w:t>
      </w:r>
      <w:r>
        <w:rPr>
          <w:color w:val="000000"/>
        </w:rPr>
        <w:t>никшие в результате непредвиденных и непредотвратимых событий чрезвычайного х</w:t>
      </w:r>
      <w:r>
        <w:rPr>
          <w:color w:val="000000"/>
        </w:rPr>
        <w:t>а</w:t>
      </w:r>
      <w:r>
        <w:rPr>
          <w:color w:val="000000"/>
        </w:rPr>
        <w:t>рактера, не поддающихся контролю Сторон, а именно: стихийные бедствия, война, вое</w:t>
      </w:r>
      <w:r>
        <w:rPr>
          <w:color w:val="000000"/>
        </w:rPr>
        <w:t>н</w:t>
      </w:r>
      <w:r>
        <w:rPr>
          <w:color w:val="000000"/>
        </w:rPr>
        <w:t>ные действия, запретительные меры государства.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 xml:space="preserve">7.3. Сторона, у которой возникли обстоятельства непреодолимой силы, обязана в 3-х </w:t>
      </w:r>
      <w:proofErr w:type="spellStart"/>
      <w:r>
        <w:rPr>
          <w:color w:val="000000"/>
        </w:rPr>
        <w:t>дневный</w:t>
      </w:r>
      <w:proofErr w:type="spellEnd"/>
      <w:r>
        <w:rPr>
          <w:color w:val="000000"/>
        </w:rPr>
        <w:t xml:space="preserve"> срок информировать другую Сторону о начале действия обстоятельств непр</w:t>
      </w:r>
      <w:r>
        <w:rPr>
          <w:color w:val="000000"/>
        </w:rPr>
        <w:t>е</w:t>
      </w:r>
      <w:r>
        <w:rPr>
          <w:color w:val="000000"/>
        </w:rPr>
        <w:t>одолимой силы, которые препятствуют выполнению Договора. Не</w:t>
      </w:r>
      <w:r w:rsidR="00F96A7B" w:rsidRPr="00F96A7B">
        <w:rPr>
          <w:color w:val="000000"/>
        </w:rPr>
        <w:t xml:space="preserve"> </w:t>
      </w:r>
      <w:r>
        <w:rPr>
          <w:color w:val="000000"/>
        </w:rPr>
        <w:t>уведомление или н</w:t>
      </w:r>
      <w:r>
        <w:rPr>
          <w:color w:val="000000"/>
        </w:rPr>
        <w:t>е</w:t>
      </w:r>
      <w:r>
        <w:rPr>
          <w:color w:val="000000"/>
        </w:rPr>
        <w:t>своевременное уведомление лишает Стороны права ссылаться на любое вышеуказанное обстоятельство как на основание, освобождающее от ответственности за неисполнение Стороной обязательств по Договору.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7.4. Надлежащим доказательством наличия указанных выше обстоятельств и их продолжительности будут служить справки, выдаваемые компетентной уполномоченной организацией (органом) Российской Федерации.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7.5. После наступления вышеуказанных обстоятельств и надлежащего уведомления Стороны немедленно проведут взаимные консультации для принятия необходимых мер.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 xml:space="preserve">7.6. </w:t>
      </w:r>
      <w:proofErr w:type="gramStart"/>
      <w:r>
        <w:rPr>
          <w:color w:val="000000"/>
        </w:rPr>
        <w:t>Если какое-либо из вышеуказанных обстоятельств непосредственно повлияет на выполнение каких-либо обязательств Стороны по Договору, период выполнения обяз</w:t>
      </w:r>
      <w:r>
        <w:rPr>
          <w:color w:val="000000"/>
        </w:rPr>
        <w:t>а</w:t>
      </w:r>
      <w:r>
        <w:rPr>
          <w:color w:val="000000"/>
        </w:rPr>
        <w:t>тельств будет продлен на срок действия указанных обстоятельств.</w:t>
      </w:r>
      <w:proofErr w:type="gramEnd"/>
    </w:p>
    <w:p w:rsidR="006162C9" w:rsidRDefault="006162C9"/>
    <w:p w:rsidR="006162C9" w:rsidRPr="00234333" w:rsidRDefault="006162C9" w:rsidP="00234333">
      <w:pPr>
        <w:pStyle w:val="afd"/>
        <w:numPr>
          <w:ilvl w:val="0"/>
          <w:numId w:val="8"/>
        </w:numPr>
      </w:pPr>
      <w:r w:rsidRPr="00234333">
        <w:t xml:space="preserve">Разрешение споров и применимое право  </w:t>
      </w:r>
    </w:p>
    <w:p w:rsidR="00C75934" w:rsidRPr="00C75934" w:rsidRDefault="00C75934" w:rsidP="00C75934"/>
    <w:p w:rsidR="006162C9" w:rsidRDefault="006162C9">
      <w:pPr>
        <w:pStyle w:val="21"/>
        <w:rPr>
          <w:color w:val="000000"/>
        </w:rPr>
      </w:pPr>
      <w:r>
        <w:rPr>
          <w:color w:val="000000"/>
        </w:rPr>
        <w:t xml:space="preserve">8.1. 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 xml:space="preserve"> возникновения споров и разногласий по вопросам, являющимися предметом Договора или в связи с ним, Стороны примут все меры к их решению друж</w:t>
      </w:r>
      <w:r>
        <w:rPr>
          <w:color w:val="000000"/>
        </w:rPr>
        <w:t>е</w:t>
      </w:r>
      <w:r>
        <w:rPr>
          <w:color w:val="000000"/>
        </w:rPr>
        <w:t>ским путем.</w:t>
      </w:r>
      <w:r w:rsidR="00CF11BC">
        <w:rPr>
          <w:color w:val="000000"/>
        </w:rPr>
        <w:t xml:space="preserve"> Переговоры об урегулировании спора не будут носить характер досудебного порядка урегулирования спора.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8.</w:t>
      </w:r>
      <w:r w:rsidR="00CF11BC">
        <w:rPr>
          <w:color w:val="000000"/>
        </w:rPr>
        <w:t>2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В случае невозможности решения дружеским путем все споры и разногласия, возникшие по Договору или в связи с ним, будут рассматриваться в Арбитражном суде         г. Москв</w:t>
      </w:r>
      <w:r w:rsidR="00CF11BC">
        <w:rPr>
          <w:color w:val="000000"/>
        </w:rPr>
        <w:t>а</w:t>
      </w:r>
      <w:r>
        <w:rPr>
          <w:color w:val="000000"/>
        </w:rPr>
        <w:t xml:space="preserve"> в порядке, установленном действующим законодательством Российской Фед</w:t>
      </w:r>
      <w:r>
        <w:rPr>
          <w:color w:val="000000"/>
        </w:rPr>
        <w:t>е</w:t>
      </w:r>
      <w:r>
        <w:rPr>
          <w:color w:val="000000"/>
        </w:rPr>
        <w:t>рации.</w:t>
      </w:r>
      <w:proofErr w:type="gramEnd"/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8.</w:t>
      </w:r>
      <w:r w:rsidR="00CF11BC">
        <w:rPr>
          <w:color w:val="000000"/>
        </w:rPr>
        <w:t>3</w:t>
      </w:r>
      <w:r>
        <w:rPr>
          <w:color w:val="000000"/>
        </w:rPr>
        <w:t>. Во всем остальном, что не предусмотрено условиями Договора, Стороны будут руководствоваться действующим на территории России законодательством.</w:t>
      </w:r>
    </w:p>
    <w:p w:rsidR="006162C9" w:rsidRDefault="006162C9"/>
    <w:p w:rsidR="006162C9" w:rsidRDefault="006162C9" w:rsidP="00234333">
      <w:pPr>
        <w:pStyle w:val="afd"/>
        <w:numPr>
          <w:ilvl w:val="0"/>
          <w:numId w:val="8"/>
        </w:numPr>
      </w:pPr>
      <w:r>
        <w:t>Прочие условия</w:t>
      </w:r>
    </w:p>
    <w:p w:rsidR="00C75934" w:rsidRPr="00C75934" w:rsidRDefault="00C75934" w:rsidP="00C75934"/>
    <w:p w:rsidR="006162C9" w:rsidRDefault="006162C9">
      <w:pPr>
        <w:pStyle w:val="21"/>
        <w:rPr>
          <w:color w:val="000000"/>
        </w:rPr>
      </w:pPr>
      <w:r>
        <w:rPr>
          <w:color w:val="000000"/>
        </w:rPr>
        <w:t xml:space="preserve">9.1. </w:t>
      </w:r>
      <w:r w:rsidR="00CF11BC">
        <w:rPr>
          <w:color w:val="000000"/>
        </w:rPr>
        <w:t>Заказчик вправе в любое время отказаться в односторонне</w:t>
      </w:r>
      <w:r w:rsidR="000F2047">
        <w:rPr>
          <w:color w:val="000000"/>
        </w:rPr>
        <w:t>м</w:t>
      </w:r>
      <w:r w:rsidR="00CF11BC">
        <w:rPr>
          <w:color w:val="000000"/>
        </w:rPr>
        <w:t xml:space="preserve"> внесудебном п</w:t>
      </w:r>
      <w:r w:rsidR="00CF11BC">
        <w:rPr>
          <w:color w:val="000000"/>
        </w:rPr>
        <w:t>о</w:t>
      </w:r>
      <w:r w:rsidR="00CF11BC">
        <w:rPr>
          <w:color w:val="000000"/>
        </w:rPr>
        <w:t>рядке от исполнения Договора или приостановить выполнение работ.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9.2. Все изменения и дополнения к Договору действительны только при условии их письменного оформления и подписания уполномоченными представителями обеих Ст</w:t>
      </w:r>
      <w:r>
        <w:rPr>
          <w:color w:val="000000"/>
        </w:rPr>
        <w:t>о</w:t>
      </w:r>
      <w:r>
        <w:rPr>
          <w:color w:val="000000"/>
        </w:rPr>
        <w:t>рон.</w:t>
      </w:r>
    </w:p>
    <w:p w:rsidR="006162C9" w:rsidRDefault="006162C9">
      <w:pPr>
        <w:pStyle w:val="21"/>
        <w:ind w:firstLine="709"/>
        <w:rPr>
          <w:color w:val="000000"/>
        </w:rPr>
      </w:pPr>
      <w:r>
        <w:rPr>
          <w:color w:val="000000"/>
        </w:rPr>
        <w:t xml:space="preserve">9.3. </w:t>
      </w:r>
      <w:proofErr w:type="gramStart"/>
      <w:r>
        <w:rPr>
          <w:color w:val="000000"/>
        </w:rPr>
        <w:t>В случаях, если возникнет необходимость в корректировке разработанн</w:t>
      </w:r>
      <w:r w:rsidR="007714AF">
        <w:rPr>
          <w:color w:val="000000"/>
        </w:rPr>
        <w:t>ых</w:t>
      </w:r>
      <w:r>
        <w:rPr>
          <w:color w:val="000000"/>
        </w:rPr>
        <w:t xml:space="preserve"> по Договору </w:t>
      </w:r>
      <w:r w:rsidR="007714AF">
        <w:rPr>
          <w:color w:val="000000"/>
        </w:rPr>
        <w:t>результатов работ</w:t>
      </w:r>
      <w:r>
        <w:rPr>
          <w:color w:val="000000"/>
        </w:rPr>
        <w:t xml:space="preserve"> или в выполнении дополнительных работ в связи с изменен</w:t>
      </w:r>
      <w:r>
        <w:rPr>
          <w:color w:val="000000"/>
        </w:rPr>
        <w:t>и</w:t>
      </w:r>
      <w:r>
        <w:rPr>
          <w:color w:val="000000"/>
        </w:rPr>
        <w:t>ем ранее выданных исходных данных, или в связи с дополнительными требованиями  З</w:t>
      </w:r>
      <w:r>
        <w:rPr>
          <w:color w:val="000000"/>
        </w:rPr>
        <w:t>а</w:t>
      </w:r>
      <w:r>
        <w:rPr>
          <w:color w:val="000000"/>
        </w:rPr>
        <w:t xml:space="preserve">казчика, оказывающими влияние на согласованный в Договоре объем работ, Исполнитель выполнит такие работы, а Заказчик оплатит Исполнителю расходы по корректировке и/или доработке </w:t>
      </w:r>
      <w:r w:rsidR="00101457">
        <w:rPr>
          <w:color w:val="000000"/>
        </w:rPr>
        <w:t>отчетной</w:t>
      </w:r>
      <w:r>
        <w:rPr>
          <w:color w:val="000000"/>
        </w:rPr>
        <w:t xml:space="preserve"> документации на основании подписанного сторонами</w:t>
      </w:r>
      <w:proofErr w:type="gramEnd"/>
      <w:r>
        <w:rPr>
          <w:color w:val="000000"/>
        </w:rPr>
        <w:t xml:space="preserve"> </w:t>
      </w:r>
      <w:r w:rsidR="00C84AD7">
        <w:rPr>
          <w:color w:val="000000"/>
        </w:rPr>
        <w:t>д</w:t>
      </w:r>
      <w:r>
        <w:rPr>
          <w:color w:val="000000"/>
        </w:rPr>
        <w:t>опол</w:t>
      </w:r>
      <w:r w:rsidR="00CF11BC">
        <w:rPr>
          <w:color w:val="000000"/>
        </w:rPr>
        <w:t>н</w:t>
      </w:r>
      <w:r w:rsidR="00CF11BC">
        <w:rPr>
          <w:color w:val="000000"/>
        </w:rPr>
        <w:t>и</w:t>
      </w:r>
      <w:r w:rsidR="00CF11BC">
        <w:rPr>
          <w:color w:val="000000"/>
        </w:rPr>
        <w:t>тельного соглашения</w:t>
      </w:r>
      <w:r>
        <w:rPr>
          <w:color w:val="000000"/>
        </w:rPr>
        <w:t xml:space="preserve"> к Договору.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 xml:space="preserve">9.4. 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 xml:space="preserve"> утраты или повреждения </w:t>
      </w:r>
      <w:r w:rsidR="007714AF">
        <w:rPr>
          <w:color w:val="000000"/>
        </w:rPr>
        <w:t xml:space="preserve">отчетной </w:t>
      </w:r>
      <w:r>
        <w:rPr>
          <w:color w:val="000000"/>
        </w:rPr>
        <w:t xml:space="preserve">документации </w:t>
      </w:r>
      <w:r w:rsidR="007714AF">
        <w:rPr>
          <w:color w:val="000000"/>
        </w:rPr>
        <w:t xml:space="preserve">по этапам работ </w:t>
      </w:r>
      <w:r>
        <w:rPr>
          <w:color w:val="000000"/>
        </w:rPr>
        <w:t>по вине Заказчика, Исполнитель по просьбе Заказчика в согласованный срок повторно изг</w:t>
      </w:r>
      <w:r>
        <w:rPr>
          <w:color w:val="000000"/>
        </w:rPr>
        <w:t>о</w:t>
      </w:r>
      <w:r>
        <w:rPr>
          <w:color w:val="000000"/>
        </w:rPr>
        <w:t xml:space="preserve">товит и отправит </w:t>
      </w:r>
      <w:r w:rsidR="007714AF">
        <w:rPr>
          <w:color w:val="000000"/>
        </w:rPr>
        <w:t>данную</w:t>
      </w:r>
      <w:r>
        <w:rPr>
          <w:color w:val="000000"/>
        </w:rPr>
        <w:t xml:space="preserve"> документацию взамен утраченной или поврежденной. Заказчик возместит эти затраты Исполнителю на основе подписанного Сторонами </w:t>
      </w:r>
      <w:r w:rsidR="00C84AD7">
        <w:rPr>
          <w:color w:val="000000"/>
        </w:rPr>
        <w:t>д</w:t>
      </w:r>
      <w:r w:rsidR="00CF11BC">
        <w:rPr>
          <w:color w:val="000000"/>
        </w:rPr>
        <w:t>ополнительного соглашения</w:t>
      </w:r>
      <w:r>
        <w:rPr>
          <w:color w:val="000000"/>
        </w:rPr>
        <w:t xml:space="preserve"> к Договору.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9.5. Ни одна из сторон не имеет права передавать свои права и обязанности по Д</w:t>
      </w:r>
      <w:r>
        <w:rPr>
          <w:color w:val="000000"/>
        </w:rPr>
        <w:t>о</w:t>
      </w:r>
      <w:r>
        <w:rPr>
          <w:color w:val="000000"/>
        </w:rPr>
        <w:t>говору полностью или частично третьей стороне, без предварительного письменного с</w:t>
      </w:r>
      <w:r>
        <w:rPr>
          <w:color w:val="000000"/>
        </w:rPr>
        <w:t>о</w:t>
      </w:r>
      <w:r>
        <w:rPr>
          <w:color w:val="000000"/>
        </w:rPr>
        <w:t>гласия другой Стороны, за исключением своих законных правопреемников и случаев, предусмотренных законом.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>9.6. Вся разработанн</w:t>
      </w:r>
      <w:r w:rsidR="007714AF">
        <w:rPr>
          <w:color w:val="000000"/>
        </w:rPr>
        <w:t>ая</w:t>
      </w:r>
      <w:r>
        <w:rPr>
          <w:color w:val="000000"/>
        </w:rPr>
        <w:t xml:space="preserve"> и выпущенн</w:t>
      </w:r>
      <w:r w:rsidR="007714AF">
        <w:rPr>
          <w:color w:val="000000"/>
        </w:rPr>
        <w:t>ая</w:t>
      </w:r>
      <w:r>
        <w:rPr>
          <w:color w:val="000000"/>
        </w:rPr>
        <w:t xml:space="preserve"> Исполнителем по Договору </w:t>
      </w:r>
      <w:r w:rsidR="007714AF">
        <w:rPr>
          <w:color w:val="000000"/>
        </w:rPr>
        <w:t xml:space="preserve">отчетная </w:t>
      </w:r>
      <w:r>
        <w:rPr>
          <w:color w:val="000000"/>
        </w:rPr>
        <w:t>док</w:t>
      </w:r>
      <w:r>
        <w:rPr>
          <w:color w:val="000000"/>
        </w:rPr>
        <w:t>у</w:t>
      </w:r>
      <w:r>
        <w:rPr>
          <w:color w:val="000000"/>
        </w:rPr>
        <w:t>ментация явля</w:t>
      </w:r>
      <w:r w:rsidR="007714AF">
        <w:rPr>
          <w:color w:val="000000"/>
        </w:rPr>
        <w:t>е</w:t>
      </w:r>
      <w:r>
        <w:rPr>
          <w:color w:val="000000"/>
        </w:rPr>
        <w:t>тся собственностью Заказчика и не мо</w:t>
      </w:r>
      <w:r w:rsidR="007714AF">
        <w:rPr>
          <w:color w:val="000000"/>
        </w:rPr>
        <w:t>же</w:t>
      </w:r>
      <w:r>
        <w:rPr>
          <w:color w:val="000000"/>
        </w:rPr>
        <w:t>т передаваться Исполнителем к</w:t>
      </w:r>
      <w:r>
        <w:rPr>
          <w:color w:val="000000"/>
        </w:rPr>
        <w:t>а</w:t>
      </w:r>
      <w:r>
        <w:rPr>
          <w:color w:val="000000"/>
        </w:rPr>
        <w:t>кой-либо третьей Стороне без предварительного письменного согласия Заказчика.</w:t>
      </w:r>
    </w:p>
    <w:p w:rsidR="006162C9" w:rsidRDefault="006162C9">
      <w:pPr>
        <w:pStyle w:val="21"/>
        <w:rPr>
          <w:color w:val="000000"/>
        </w:rPr>
      </w:pPr>
      <w:r>
        <w:rPr>
          <w:color w:val="000000"/>
        </w:rPr>
        <w:t xml:space="preserve">Право собственности на выпущенную </w:t>
      </w:r>
      <w:r w:rsidR="00C90A44">
        <w:rPr>
          <w:color w:val="000000"/>
        </w:rPr>
        <w:t xml:space="preserve">отчетную </w:t>
      </w:r>
      <w:r>
        <w:rPr>
          <w:color w:val="000000"/>
        </w:rPr>
        <w:t>документацию по Договору пер</w:t>
      </w:r>
      <w:r>
        <w:rPr>
          <w:color w:val="000000"/>
        </w:rPr>
        <w:t>е</w:t>
      </w:r>
      <w:r>
        <w:rPr>
          <w:color w:val="000000"/>
        </w:rPr>
        <w:t xml:space="preserve">ходит к Заказчику </w:t>
      </w:r>
      <w:proofErr w:type="gramStart"/>
      <w:r>
        <w:rPr>
          <w:color w:val="000000"/>
        </w:rPr>
        <w:t xml:space="preserve">с даты </w:t>
      </w:r>
      <w:r w:rsidR="00C90A44">
        <w:rPr>
          <w:color w:val="000000"/>
        </w:rPr>
        <w:t>оплаты</w:t>
      </w:r>
      <w:proofErr w:type="gramEnd"/>
      <w:r w:rsidR="00C90A44">
        <w:rPr>
          <w:color w:val="000000"/>
        </w:rPr>
        <w:t xml:space="preserve"> выполненных работ согласно п. 5.2 </w:t>
      </w:r>
      <w:r>
        <w:rPr>
          <w:color w:val="000000"/>
        </w:rPr>
        <w:t>Договор</w:t>
      </w:r>
      <w:r w:rsidR="00C90A44">
        <w:rPr>
          <w:color w:val="000000"/>
        </w:rPr>
        <w:t>а</w:t>
      </w:r>
      <w:r>
        <w:rPr>
          <w:color w:val="000000"/>
        </w:rPr>
        <w:t>.</w:t>
      </w:r>
    </w:p>
    <w:p w:rsidR="00D9438B" w:rsidRPr="00D9438B" w:rsidRDefault="006162C9" w:rsidP="00D9438B">
      <w:pPr>
        <w:pStyle w:val="21"/>
        <w:rPr>
          <w:color w:val="000000"/>
        </w:rPr>
      </w:pPr>
      <w:r>
        <w:rPr>
          <w:color w:val="000000"/>
        </w:rPr>
        <w:t>9.7.</w:t>
      </w:r>
      <w:r w:rsidR="00D9438B">
        <w:rPr>
          <w:color w:val="000000"/>
        </w:rPr>
        <w:t xml:space="preserve"> </w:t>
      </w:r>
      <w:proofErr w:type="gramStart"/>
      <w:r w:rsidR="00D9438B" w:rsidRPr="00D9438B">
        <w:rPr>
          <w:color w:val="000000"/>
        </w:rPr>
        <w:t>В соответствии с Положением ОАО «</w:t>
      </w:r>
      <w:r w:rsidR="0019567E">
        <w:rPr>
          <w:color w:val="000000"/>
        </w:rPr>
        <w:t>Э.ОН Россия</w:t>
      </w:r>
      <w:r w:rsidR="00D9438B" w:rsidRPr="00D9438B">
        <w:rPr>
          <w:color w:val="000000"/>
        </w:rPr>
        <w:t>» о соблюдении Принципов Глобального договора ООН Заказчик признает обязательным соблюдение Десяти При</w:t>
      </w:r>
      <w:r w:rsidR="00D9438B" w:rsidRPr="00D9438B">
        <w:rPr>
          <w:color w:val="000000"/>
        </w:rPr>
        <w:t>н</w:t>
      </w:r>
      <w:r w:rsidR="00D9438B" w:rsidRPr="00D9438B">
        <w:rPr>
          <w:color w:val="000000"/>
        </w:rPr>
        <w:t>ципов Глобального Договора ООН, к которым относятся общепризнанные принципы в  области прав человека, трудовых отношений, охраны окружающей среды и борьбы с ко</w:t>
      </w:r>
      <w:r w:rsidR="00D9438B" w:rsidRPr="00D9438B">
        <w:rPr>
          <w:color w:val="000000"/>
        </w:rPr>
        <w:t>р</w:t>
      </w:r>
      <w:r w:rsidR="00D9438B" w:rsidRPr="00D9438B">
        <w:rPr>
          <w:color w:val="000000"/>
        </w:rPr>
        <w:t>рупцией, определенные такими международно-правовыми актами как Всеобщая деклар</w:t>
      </w:r>
      <w:r w:rsidR="00D9438B" w:rsidRPr="00D9438B">
        <w:rPr>
          <w:color w:val="000000"/>
        </w:rPr>
        <w:t>а</w:t>
      </w:r>
      <w:r w:rsidR="00D9438B" w:rsidRPr="00D9438B">
        <w:rPr>
          <w:color w:val="000000"/>
        </w:rPr>
        <w:t>ция прав человека;</w:t>
      </w:r>
      <w:proofErr w:type="gramEnd"/>
      <w:r w:rsidR="00D9438B" w:rsidRPr="00D9438B">
        <w:rPr>
          <w:color w:val="000000"/>
        </w:rPr>
        <w:t xml:space="preserve"> Декларация международной организации труда об основополагающих принципах и правах на производстве; </w:t>
      </w:r>
      <w:proofErr w:type="spellStart"/>
      <w:r w:rsidR="00D9438B" w:rsidRPr="00D9438B">
        <w:rPr>
          <w:color w:val="000000"/>
        </w:rPr>
        <w:t>Рио-де-Жанейрская</w:t>
      </w:r>
      <w:proofErr w:type="spellEnd"/>
      <w:r w:rsidR="00D9438B" w:rsidRPr="00D9438B">
        <w:rPr>
          <w:color w:val="000000"/>
        </w:rPr>
        <w:t xml:space="preserve"> декларация по окружающей среде и развитию; Конвенция ООН против коррупции. Положение ОАО «</w:t>
      </w:r>
      <w:r w:rsidR="0019567E">
        <w:rPr>
          <w:color w:val="000000"/>
        </w:rPr>
        <w:t>Э.ОН Россия</w:t>
      </w:r>
      <w:r w:rsidR="00D9438B" w:rsidRPr="00D9438B">
        <w:rPr>
          <w:color w:val="000000"/>
        </w:rPr>
        <w:t>» о соблюдении Принципов Глобального договора ООН опубликовано на сайте ОАО «</w:t>
      </w:r>
      <w:r w:rsidR="000743FA">
        <w:rPr>
          <w:color w:val="000000"/>
        </w:rPr>
        <w:t>Э.ОН Россия</w:t>
      </w:r>
      <w:r w:rsidR="00D9438B" w:rsidRPr="00D9438B">
        <w:rPr>
          <w:color w:val="000000"/>
        </w:rPr>
        <w:t xml:space="preserve">»: </w:t>
      </w:r>
      <w:proofErr w:type="spellStart"/>
      <w:r w:rsidR="00D9438B" w:rsidRPr="00D9438B">
        <w:rPr>
          <w:color w:val="000000"/>
        </w:rPr>
        <w:t>www</w:t>
      </w:r>
      <w:proofErr w:type="spellEnd"/>
      <w:r w:rsidR="00D9438B" w:rsidRPr="00D9438B">
        <w:rPr>
          <w:color w:val="000000"/>
        </w:rPr>
        <w:t>.</w:t>
      </w:r>
      <w:r w:rsidR="000743FA">
        <w:rPr>
          <w:color w:val="000000"/>
          <w:lang w:val="en-US"/>
        </w:rPr>
        <w:t>eon</w:t>
      </w:r>
      <w:r w:rsidR="00D9438B" w:rsidRPr="00D9438B">
        <w:rPr>
          <w:color w:val="000000"/>
        </w:rPr>
        <w:t>-</w:t>
      </w:r>
      <w:proofErr w:type="spellStart"/>
      <w:r w:rsidR="000743FA">
        <w:rPr>
          <w:color w:val="000000"/>
          <w:lang w:val="en-US"/>
        </w:rPr>
        <w:t>russia</w:t>
      </w:r>
      <w:proofErr w:type="spellEnd"/>
      <w:r w:rsidR="00D9438B" w:rsidRPr="00D9438B">
        <w:rPr>
          <w:color w:val="000000"/>
        </w:rPr>
        <w:t>.</w:t>
      </w:r>
      <w:proofErr w:type="spellStart"/>
      <w:r w:rsidR="00D9438B" w:rsidRPr="00D9438B">
        <w:rPr>
          <w:color w:val="000000"/>
        </w:rPr>
        <w:t>ru</w:t>
      </w:r>
      <w:proofErr w:type="spellEnd"/>
      <w:r w:rsidR="00D9438B" w:rsidRPr="00D9438B">
        <w:rPr>
          <w:color w:val="000000"/>
        </w:rPr>
        <w:t xml:space="preserve">. </w:t>
      </w:r>
      <w:r w:rsidR="00D9438B">
        <w:rPr>
          <w:color w:val="000000"/>
        </w:rPr>
        <w:t>Исполнитель</w:t>
      </w:r>
      <w:r w:rsidR="00D9438B" w:rsidRPr="00D9438B">
        <w:rPr>
          <w:color w:val="000000"/>
        </w:rPr>
        <w:t xml:space="preserve"> с Положением ОАО «</w:t>
      </w:r>
      <w:r w:rsidR="0019567E">
        <w:rPr>
          <w:color w:val="000000"/>
        </w:rPr>
        <w:t>Э.ОН Россия</w:t>
      </w:r>
      <w:r w:rsidR="00D9438B" w:rsidRPr="00D9438B">
        <w:rPr>
          <w:color w:val="000000"/>
        </w:rPr>
        <w:t>» о соблюд</w:t>
      </w:r>
      <w:r w:rsidR="00D9438B" w:rsidRPr="00D9438B">
        <w:rPr>
          <w:color w:val="000000"/>
        </w:rPr>
        <w:t>е</w:t>
      </w:r>
      <w:r w:rsidR="00D9438B" w:rsidRPr="00D9438B">
        <w:rPr>
          <w:color w:val="000000"/>
        </w:rPr>
        <w:t>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</w:t>
      </w:r>
      <w:r w:rsidR="00D9438B" w:rsidRPr="00D9438B">
        <w:rPr>
          <w:color w:val="000000"/>
        </w:rPr>
        <w:t>о</w:t>
      </w:r>
      <w:r w:rsidR="00D9438B" w:rsidRPr="00D9438B">
        <w:rPr>
          <w:color w:val="000000"/>
        </w:rPr>
        <w:t>пущению нарушения Принципов Глобального договора ООН.</w:t>
      </w:r>
    </w:p>
    <w:p w:rsidR="006162C9" w:rsidRDefault="00D9438B">
      <w:pPr>
        <w:pStyle w:val="21"/>
        <w:rPr>
          <w:color w:val="000000"/>
        </w:rPr>
      </w:pPr>
      <w:r>
        <w:rPr>
          <w:color w:val="000000"/>
        </w:rPr>
        <w:t xml:space="preserve">9.8. </w:t>
      </w:r>
      <w:r w:rsidR="006162C9">
        <w:rPr>
          <w:color w:val="000000"/>
        </w:rPr>
        <w:t xml:space="preserve"> Упомянутые в Договоре Приложения №№ 1 и 2 являются его неотъемлемой частью:</w:t>
      </w:r>
    </w:p>
    <w:p w:rsidR="00C90A44" w:rsidRDefault="00C90A44" w:rsidP="00C90A44">
      <w:pPr>
        <w:pStyle w:val="21"/>
        <w:spacing w:before="0"/>
        <w:ind w:firstLine="709"/>
        <w:rPr>
          <w:color w:val="000000"/>
        </w:rPr>
      </w:pPr>
      <w:r>
        <w:rPr>
          <w:color w:val="000000"/>
        </w:rPr>
        <w:t>Приложение № 1 – Техническое задание.</w:t>
      </w:r>
    </w:p>
    <w:p w:rsidR="006162C9" w:rsidRDefault="006162C9">
      <w:pPr>
        <w:pStyle w:val="21"/>
        <w:spacing w:before="0"/>
        <w:ind w:firstLine="709"/>
        <w:rPr>
          <w:color w:val="000000"/>
        </w:rPr>
      </w:pPr>
      <w:r>
        <w:rPr>
          <w:color w:val="000000"/>
        </w:rPr>
        <w:t>Приложение №</w:t>
      </w:r>
      <w:r w:rsidR="00CF11BC">
        <w:rPr>
          <w:color w:val="000000"/>
        </w:rPr>
        <w:t xml:space="preserve"> </w:t>
      </w:r>
      <w:r w:rsidR="00C90A44">
        <w:rPr>
          <w:color w:val="000000"/>
        </w:rPr>
        <w:t>2</w:t>
      </w:r>
      <w:r>
        <w:rPr>
          <w:color w:val="000000"/>
        </w:rPr>
        <w:t xml:space="preserve"> – Календар</w:t>
      </w:r>
      <w:r w:rsidR="00187C32">
        <w:rPr>
          <w:color w:val="000000"/>
        </w:rPr>
        <w:t>ный план работ.</w:t>
      </w:r>
    </w:p>
    <w:p w:rsidR="00234333" w:rsidRDefault="00234333">
      <w:pPr>
        <w:pStyle w:val="21"/>
        <w:spacing w:before="0"/>
        <w:ind w:firstLine="709"/>
        <w:rPr>
          <w:color w:val="000000"/>
        </w:rPr>
      </w:pPr>
    </w:p>
    <w:p w:rsidR="006162C9" w:rsidRDefault="006162C9">
      <w:pPr>
        <w:pStyle w:val="21"/>
        <w:spacing w:before="0"/>
        <w:ind w:firstLine="709"/>
        <w:rPr>
          <w:color w:val="000000"/>
        </w:rPr>
      </w:pPr>
      <w:r>
        <w:rPr>
          <w:color w:val="000000"/>
        </w:rPr>
        <w:t>9.</w:t>
      </w:r>
      <w:r w:rsidR="00D9438B">
        <w:rPr>
          <w:color w:val="000000"/>
        </w:rPr>
        <w:t>9</w:t>
      </w:r>
      <w:r>
        <w:rPr>
          <w:color w:val="000000"/>
        </w:rPr>
        <w:t>. Договор подписан в двух экземплярах, имеющих равную юридическую силу, по одному экземпляру для Заказчика и Исполнителя.</w:t>
      </w:r>
    </w:p>
    <w:p w:rsidR="006162C9" w:rsidRDefault="006162C9">
      <w:pPr>
        <w:pStyle w:val="21"/>
        <w:spacing w:before="0"/>
        <w:ind w:firstLine="709"/>
        <w:rPr>
          <w:color w:val="000000"/>
        </w:rPr>
      </w:pPr>
    </w:p>
    <w:p w:rsidR="006162C9" w:rsidRPr="00234333" w:rsidRDefault="000F2047" w:rsidP="00234333">
      <w:pPr>
        <w:pStyle w:val="afd"/>
        <w:numPr>
          <w:ilvl w:val="0"/>
          <w:numId w:val="8"/>
        </w:numPr>
      </w:pPr>
      <w:r w:rsidRPr="00234333">
        <w:t>Срок действия Договора</w:t>
      </w:r>
    </w:p>
    <w:p w:rsidR="00E54CD9" w:rsidRDefault="00E54CD9" w:rsidP="00E54CD9">
      <w:pPr>
        <w:pStyle w:val="21"/>
        <w:spacing w:before="0"/>
        <w:ind w:firstLine="709"/>
        <w:rPr>
          <w:b/>
          <w:bCs/>
          <w:color w:val="000000"/>
        </w:rPr>
      </w:pPr>
    </w:p>
    <w:p w:rsidR="006162C9" w:rsidRDefault="00E54CD9" w:rsidP="00E54CD9">
      <w:pPr>
        <w:pStyle w:val="21"/>
        <w:spacing w:before="0"/>
        <w:ind w:firstLine="709"/>
        <w:rPr>
          <w:color w:val="000000"/>
        </w:rPr>
      </w:pPr>
      <w:r w:rsidRPr="00E54CD9">
        <w:rPr>
          <w:bCs/>
          <w:color w:val="000000"/>
        </w:rPr>
        <w:t xml:space="preserve">10.1 </w:t>
      </w:r>
      <w:r w:rsidR="006162C9">
        <w:rPr>
          <w:color w:val="000000"/>
        </w:rPr>
        <w:t>Договор вступает в силу с момента его подписания Сторонами и действует до полного исполнения Сторонами своих обязательств.</w:t>
      </w:r>
    </w:p>
    <w:p w:rsidR="006162C9" w:rsidRDefault="006162C9">
      <w:pPr>
        <w:pStyle w:val="21"/>
        <w:rPr>
          <w:color w:val="000000"/>
        </w:rPr>
      </w:pPr>
    </w:p>
    <w:p w:rsidR="00461477" w:rsidRDefault="006162C9" w:rsidP="00595DD0">
      <w:pPr>
        <w:pStyle w:val="21"/>
        <w:spacing w:before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Места нахождения и банковские реквизиты Сторон</w:t>
      </w:r>
    </w:p>
    <w:p w:rsidR="006162C9" w:rsidRDefault="006162C9">
      <w:pPr>
        <w:pStyle w:val="21"/>
        <w:spacing w:before="0"/>
        <w:ind w:firstLine="709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00"/>
        <w:gridCol w:w="5040"/>
      </w:tblGrid>
      <w:tr w:rsidR="00C1081B" w:rsidRPr="00D41608" w:rsidTr="00C1081B">
        <w:trPr>
          <w:trHeight w:val="3407"/>
        </w:trPr>
        <w:tc>
          <w:tcPr>
            <w:tcW w:w="4500" w:type="dxa"/>
          </w:tcPr>
          <w:p w:rsidR="00461477" w:rsidRPr="00461477" w:rsidRDefault="00461477" w:rsidP="006544C1">
            <w:r w:rsidRPr="00461477">
              <w:rPr>
                <w:b/>
              </w:rPr>
              <w:t>ЗАКАЗЧИК</w:t>
            </w:r>
            <w:r w:rsidRPr="00461477">
              <w:t xml:space="preserve"> </w:t>
            </w:r>
          </w:p>
          <w:p w:rsidR="00461477" w:rsidRPr="00461477" w:rsidRDefault="00461477" w:rsidP="006544C1"/>
          <w:p w:rsidR="00461477" w:rsidRPr="00461477" w:rsidRDefault="00461477" w:rsidP="00C02319">
            <w:pPr>
              <w:rPr>
                <w:b/>
                <w:color w:val="000000"/>
              </w:rPr>
            </w:pPr>
            <w:r w:rsidRPr="00461477">
              <w:rPr>
                <w:b/>
                <w:color w:val="000000"/>
              </w:rPr>
              <w:t>ОАО «</w:t>
            </w:r>
            <w:r w:rsidR="00436AFB">
              <w:rPr>
                <w:b/>
                <w:color w:val="000000"/>
              </w:rPr>
              <w:t>Э.ОН Россия</w:t>
            </w:r>
            <w:r w:rsidRPr="00461477">
              <w:rPr>
                <w:b/>
                <w:color w:val="000000"/>
              </w:rPr>
              <w:t>»</w:t>
            </w:r>
          </w:p>
          <w:p w:rsidR="00461477" w:rsidRPr="00461477" w:rsidRDefault="00461477" w:rsidP="006544C1">
            <w:r w:rsidRPr="00461477">
              <w:t xml:space="preserve">Юридический адрес: Тюменская область, Ханты-Мансийский автономный округ - </w:t>
            </w:r>
            <w:proofErr w:type="spellStart"/>
            <w:r w:rsidRPr="00461477">
              <w:t>Югра</w:t>
            </w:r>
            <w:proofErr w:type="spellEnd"/>
            <w:r w:rsidRPr="00461477">
              <w:t xml:space="preserve">, город Сургут, улица </w:t>
            </w:r>
            <w:proofErr w:type="spellStart"/>
            <w:r w:rsidRPr="00461477">
              <w:t>Энергостро</w:t>
            </w:r>
            <w:r w:rsidRPr="00461477">
              <w:t>и</w:t>
            </w:r>
            <w:r w:rsidRPr="00461477">
              <w:t>телей</w:t>
            </w:r>
            <w:proofErr w:type="spellEnd"/>
            <w:r w:rsidRPr="00461477">
              <w:t>, 23, сооружение 34</w:t>
            </w:r>
          </w:p>
          <w:p w:rsidR="002969AC" w:rsidRDefault="00461477" w:rsidP="006544C1">
            <w:r w:rsidRPr="00461477">
              <w:t xml:space="preserve">Почтовый адрес: </w:t>
            </w:r>
            <w:r w:rsidR="0003687A" w:rsidRPr="0003687A">
              <w:t>123317</w:t>
            </w:r>
            <w:r w:rsidR="0003687A">
              <w:t xml:space="preserve"> г. </w:t>
            </w:r>
            <w:r w:rsidR="0003687A" w:rsidRPr="0003687A">
              <w:t>Москва,</w:t>
            </w:r>
            <w:r w:rsidR="0003687A">
              <w:t xml:space="preserve"> </w:t>
            </w:r>
            <w:r w:rsidR="0003687A" w:rsidRPr="0003687A">
              <w:t>Пр</w:t>
            </w:r>
            <w:r w:rsidR="0003687A" w:rsidRPr="0003687A">
              <w:t>е</w:t>
            </w:r>
            <w:r w:rsidR="0003687A" w:rsidRPr="0003687A">
              <w:t xml:space="preserve">сненская </w:t>
            </w:r>
            <w:proofErr w:type="spellStart"/>
            <w:r w:rsidR="0003687A" w:rsidRPr="0003687A">
              <w:t>наб</w:t>
            </w:r>
            <w:proofErr w:type="spellEnd"/>
            <w:r w:rsidR="0003687A" w:rsidRPr="0003687A">
              <w:t>., д.10</w:t>
            </w:r>
          </w:p>
          <w:p w:rsidR="00461477" w:rsidRPr="00461477" w:rsidRDefault="00461477" w:rsidP="006544C1">
            <w:r w:rsidRPr="00461477">
              <w:t xml:space="preserve">ОГРН 1058602056985, </w:t>
            </w:r>
          </w:p>
          <w:p w:rsidR="00461477" w:rsidRPr="00461477" w:rsidRDefault="00461477" w:rsidP="006544C1">
            <w:r w:rsidRPr="00461477">
              <w:t>ИНН/КПП 8602067092/860201001</w:t>
            </w:r>
          </w:p>
          <w:p w:rsidR="00461477" w:rsidRPr="00461477" w:rsidRDefault="00461477" w:rsidP="006544C1">
            <w:proofErr w:type="spellStart"/>
            <w:proofErr w:type="gramStart"/>
            <w:r w:rsidRPr="00461477">
              <w:t>р</w:t>
            </w:r>
            <w:proofErr w:type="spellEnd"/>
            <w:proofErr w:type="gramEnd"/>
            <w:r w:rsidRPr="00461477">
              <w:t>/с 40702810400000003640 в ГПБ (ОАО)</w:t>
            </w:r>
          </w:p>
          <w:p w:rsidR="00F52EB1" w:rsidRDefault="00461477" w:rsidP="006544C1">
            <w:r w:rsidRPr="00461477">
              <w:t>к/с 30101810200000000823,</w:t>
            </w:r>
          </w:p>
          <w:p w:rsidR="00461477" w:rsidRPr="00461477" w:rsidRDefault="00461477" w:rsidP="006544C1">
            <w:r w:rsidRPr="00461477">
              <w:t>БИК 044525823</w:t>
            </w:r>
          </w:p>
        </w:tc>
        <w:tc>
          <w:tcPr>
            <w:tcW w:w="5040" w:type="dxa"/>
          </w:tcPr>
          <w:p w:rsidR="00461477" w:rsidRPr="00461477" w:rsidRDefault="00461477" w:rsidP="006544C1">
            <w:r w:rsidRPr="00461477">
              <w:rPr>
                <w:b/>
              </w:rPr>
              <w:t>ИСПОЛНИТЕЛЬ</w:t>
            </w:r>
          </w:p>
          <w:p w:rsidR="00461477" w:rsidRPr="00461477" w:rsidRDefault="00461477" w:rsidP="006544C1"/>
          <w:p w:rsidR="00461477" w:rsidRDefault="00461477" w:rsidP="00C02319">
            <w:pPr>
              <w:rPr>
                <w:b/>
                <w:color w:val="000000"/>
              </w:rPr>
            </w:pPr>
          </w:p>
          <w:p w:rsidR="00436AFB" w:rsidRDefault="00436AFB" w:rsidP="00C02319">
            <w:pPr>
              <w:rPr>
                <w:b/>
                <w:color w:val="000000"/>
              </w:rPr>
            </w:pPr>
          </w:p>
          <w:p w:rsidR="00436AFB" w:rsidRDefault="00436AFB" w:rsidP="00C02319">
            <w:pPr>
              <w:rPr>
                <w:b/>
                <w:color w:val="000000"/>
              </w:rPr>
            </w:pPr>
          </w:p>
          <w:p w:rsidR="00436AFB" w:rsidRDefault="00436AFB" w:rsidP="00C02319">
            <w:pPr>
              <w:rPr>
                <w:b/>
                <w:color w:val="000000"/>
              </w:rPr>
            </w:pPr>
          </w:p>
          <w:p w:rsidR="00436AFB" w:rsidRDefault="00436AFB" w:rsidP="00C02319">
            <w:pPr>
              <w:rPr>
                <w:b/>
                <w:color w:val="000000"/>
              </w:rPr>
            </w:pPr>
          </w:p>
          <w:p w:rsidR="00436AFB" w:rsidRDefault="00436AFB" w:rsidP="00C02319">
            <w:pPr>
              <w:rPr>
                <w:b/>
                <w:color w:val="000000"/>
              </w:rPr>
            </w:pPr>
          </w:p>
          <w:p w:rsidR="00436AFB" w:rsidRDefault="00436AFB" w:rsidP="00C02319">
            <w:pPr>
              <w:rPr>
                <w:b/>
                <w:color w:val="000000"/>
              </w:rPr>
            </w:pPr>
          </w:p>
          <w:p w:rsidR="00436AFB" w:rsidRDefault="00436AFB" w:rsidP="00C02319">
            <w:pPr>
              <w:rPr>
                <w:b/>
                <w:color w:val="000000"/>
              </w:rPr>
            </w:pPr>
          </w:p>
          <w:p w:rsidR="00436AFB" w:rsidRDefault="00436AFB" w:rsidP="00C02319">
            <w:pPr>
              <w:rPr>
                <w:b/>
                <w:color w:val="000000"/>
              </w:rPr>
            </w:pPr>
          </w:p>
          <w:p w:rsidR="00436AFB" w:rsidRDefault="00436AFB" w:rsidP="00C02319">
            <w:pPr>
              <w:rPr>
                <w:b/>
                <w:color w:val="000000"/>
              </w:rPr>
            </w:pPr>
          </w:p>
          <w:p w:rsidR="00436AFB" w:rsidRDefault="00436AFB" w:rsidP="00C02319">
            <w:pPr>
              <w:rPr>
                <w:b/>
                <w:color w:val="000000"/>
              </w:rPr>
            </w:pPr>
          </w:p>
          <w:p w:rsidR="00436AFB" w:rsidRPr="00461477" w:rsidRDefault="00436AFB" w:rsidP="00C02319">
            <w:pPr>
              <w:rPr>
                <w:b/>
                <w:color w:val="000000"/>
              </w:rPr>
            </w:pPr>
          </w:p>
          <w:p w:rsidR="00461477" w:rsidRPr="00461477" w:rsidRDefault="00461477" w:rsidP="006544C1"/>
          <w:p w:rsidR="00461477" w:rsidRPr="00461477" w:rsidRDefault="00461477" w:rsidP="00C02319">
            <w:pPr>
              <w:rPr>
                <w:color w:val="000000"/>
              </w:rPr>
            </w:pPr>
          </w:p>
        </w:tc>
      </w:tr>
    </w:tbl>
    <w:p w:rsidR="00C1081B" w:rsidRDefault="002E31D5" w:rsidP="00595DD0">
      <w:pPr>
        <w:pStyle w:val="21"/>
        <w:spacing w:before="0"/>
        <w:ind w:firstLine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Подписи сторон</w:t>
      </w:r>
    </w:p>
    <w:p w:rsidR="00595DD0" w:rsidRDefault="00595DD0" w:rsidP="002E31D5">
      <w:pPr>
        <w:pStyle w:val="21"/>
        <w:spacing w:before="0"/>
        <w:ind w:firstLine="709"/>
        <w:jc w:val="center"/>
        <w:rPr>
          <w:b/>
          <w:bCs/>
          <w:color w:val="000000"/>
        </w:rPr>
      </w:pPr>
    </w:p>
    <w:tbl>
      <w:tblPr>
        <w:tblW w:w="9639" w:type="dxa"/>
        <w:jc w:val="center"/>
        <w:tblCellMar>
          <w:left w:w="0" w:type="dxa"/>
          <w:right w:w="0" w:type="dxa"/>
        </w:tblCellMar>
        <w:tblLook w:val="0000"/>
      </w:tblPr>
      <w:tblGrid>
        <w:gridCol w:w="4987"/>
        <w:gridCol w:w="4652"/>
      </w:tblGrid>
      <w:tr w:rsidR="00C1081B" w:rsidRPr="00E54CD9" w:rsidTr="00C02319">
        <w:trPr>
          <w:trHeight w:val="97"/>
          <w:jc w:val="center"/>
        </w:trPr>
        <w:tc>
          <w:tcPr>
            <w:tcW w:w="4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81B" w:rsidRPr="00E54CD9" w:rsidRDefault="00C1081B" w:rsidP="00C02319">
            <w:pPr>
              <w:pStyle w:val="a00"/>
              <w:suppressAutoHyphens/>
              <w:spacing w:line="97" w:lineRule="atLeast"/>
              <w:rPr>
                <w:b/>
                <w:bCs/>
                <w:sz w:val="22"/>
                <w:szCs w:val="22"/>
              </w:rPr>
            </w:pPr>
            <w:r w:rsidRPr="00E54CD9">
              <w:rPr>
                <w:b/>
                <w:color w:val="000000"/>
                <w:sz w:val="24"/>
                <w:szCs w:val="24"/>
              </w:rPr>
              <w:t>ЗАКАЗЧИК</w:t>
            </w:r>
            <w:r w:rsidRPr="00E54C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81B" w:rsidRPr="00E54CD9" w:rsidRDefault="00C1081B" w:rsidP="00C02319">
            <w:pPr>
              <w:pStyle w:val="a00"/>
              <w:suppressAutoHyphens/>
              <w:spacing w:line="97" w:lineRule="atLeast"/>
              <w:rPr>
                <w:b/>
                <w:bCs/>
                <w:sz w:val="22"/>
                <w:szCs w:val="22"/>
              </w:rPr>
            </w:pPr>
            <w:r w:rsidRPr="00E54CD9">
              <w:rPr>
                <w:b/>
                <w:color w:val="000000"/>
                <w:sz w:val="24"/>
                <w:szCs w:val="24"/>
              </w:rPr>
              <w:t>ИСПОЛНИТЕЛЬ</w:t>
            </w:r>
          </w:p>
        </w:tc>
      </w:tr>
      <w:tr w:rsidR="00C1081B" w:rsidRPr="00E54CD9" w:rsidTr="00C02319">
        <w:trPr>
          <w:trHeight w:val="817"/>
          <w:jc w:val="center"/>
        </w:trPr>
        <w:tc>
          <w:tcPr>
            <w:tcW w:w="4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7F" w:rsidRPr="009B557F" w:rsidRDefault="00436AFB" w:rsidP="009B557F">
            <w:pPr>
              <w:pStyle w:val="a0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по бизнес-процессам и информационным технологиям</w:t>
            </w:r>
          </w:p>
          <w:p w:rsidR="00C1081B" w:rsidRPr="00E54CD9" w:rsidRDefault="009B557F" w:rsidP="00436AFB">
            <w:pPr>
              <w:pStyle w:val="a00"/>
              <w:suppressAutoHyphens/>
              <w:rPr>
                <w:sz w:val="24"/>
                <w:szCs w:val="24"/>
              </w:rPr>
            </w:pPr>
            <w:r w:rsidRPr="009B557F">
              <w:rPr>
                <w:sz w:val="24"/>
                <w:szCs w:val="24"/>
              </w:rPr>
              <w:t>ОАО «</w:t>
            </w:r>
            <w:r w:rsidR="00436AFB">
              <w:rPr>
                <w:sz w:val="24"/>
                <w:szCs w:val="24"/>
              </w:rPr>
              <w:t>Э.ОН Россия</w:t>
            </w:r>
            <w:r w:rsidRPr="009B557F">
              <w:rPr>
                <w:sz w:val="24"/>
                <w:szCs w:val="24"/>
              </w:rPr>
              <w:t>»</w:t>
            </w:r>
          </w:p>
        </w:tc>
        <w:tc>
          <w:tcPr>
            <w:tcW w:w="4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81B" w:rsidRPr="00E54CD9" w:rsidRDefault="00C1081B">
            <w:pPr>
              <w:pStyle w:val="a00"/>
              <w:suppressAutoHyphens/>
              <w:rPr>
                <w:sz w:val="24"/>
                <w:szCs w:val="24"/>
              </w:rPr>
            </w:pPr>
          </w:p>
        </w:tc>
      </w:tr>
      <w:tr w:rsidR="00C1081B" w:rsidRPr="00E54CD9" w:rsidTr="00C02319">
        <w:trPr>
          <w:trHeight w:val="222"/>
          <w:jc w:val="center"/>
        </w:trPr>
        <w:tc>
          <w:tcPr>
            <w:tcW w:w="4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081B" w:rsidRPr="00E54CD9" w:rsidRDefault="00C1081B" w:rsidP="00C02319">
            <w:pPr>
              <w:pStyle w:val="a00"/>
              <w:suppressAutoHyphens/>
              <w:rPr>
                <w:sz w:val="24"/>
                <w:szCs w:val="24"/>
              </w:rPr>
            </w:pPr>
            <w:r w:rsidRPr="00E54CD9">
              <w:rPr>
                <w:sz w:val="24"/>
                <w:szCs w:val="24"/>
              </w:rPr>
              <w:t xml:space="preserve">_____________________ </w:t>
            </w:r>
            <w:r w:rsidR="009B557F">
              <w:rPr>
                <w:sz w:val="24"/>
                <w:szCs w:val="24"/>
              </w:rPr>
              <w:t>/</w:t>
            </w:r>
            <w:r w:rsidR="00436AFB">
              <w:rPr>
                <w:sz w:val="24"/>
                <w:szCs w:val="24"/>
              </w:rPr>
              <w:t>К</w:t>
            </w:r>
            <w:r w:rsidR="009B557F">
              <w:rPr>
                <w:sz w:val="24"/>
                <w:szCs w:val="24"/>
              </w:rPr>
              <w:t xml:space="preserve">.А. </w:t>
            </w:r>
            <w:r w:rsidR="00436AFB">
              <w:rPr>
                <w:sz w:val="24"/>
                <w:szCs w:val="24"/>
              </w:rPr>
              <w:t>Алифанов</w:t>
            </w:r>
            <w:r w:rsidR="009B557F">
              <w:rPr>
                <w:sz w:val="24"/>
                <w:szCs w:val="24"/>
              </w:rPr>
              <w:t>/</w:t>
            </w:r>
          </w:p>
          <w:p w:rsidR="00C1081B" w:rsidRPr="00E54CD9" w:rsidRDefault="00595DD0" w:rsidP="00C02319">
            <w:pPr>
              <w:pStyle w:val="a00"/>
              <w:suppressAutoHyphens/>
              <w:rPr>
                <w:sz w:val="24"/>
                <w:szCs w:val="24"/>
              </w:rPr>
            </w:pPr>
            <w:r w:rsidRPr="00E54CD9">
              <w:rPr>
                <w:sz w:val="24"/>
                <w:szCs w:val="24"/>
              </w:rPr>
              <w:t xml:space="preserve">     </w:t>
            </w:r>
            <w:r w:rsidR="00C1081B" w:rsidRPr="00E54CD9">
              <w:rPr>
                <w:sz w:val="24"/>
                <w:szCs w:val="24"/>
              </w:rPr>
              <w:t>М.П.</w:t>
            </w:r>
          </w:p>
        </w:tc>
        <w:tc>
          <w:tcPr>
            <w:tcW w:w="4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081B" w:rsidRPr="00E54CD9" w:rsidRDefault="00C1081B" w:rsidP="00C02319">
            <w:pPr>
              <w:pStyle w:val="a00"/>
              <w:suppressAutoHyphens/>
              <w:rPr>
                <w:sz w:val="24"/>
                <w:szCs w:val="24"/>
              </w:rPr>
            </w:pPr>
            <w:r w:rsidRPr="00E54CD9">
              <w:rPr>
                <w:sz w:val="24"/>
                <w:szCs w:val="24"/>
              </w:rPr>
              <w:t xml:space="preserve">_____________________ </w:t>
            </w:r>
            <w:r w:rsidR="009B557F">
              <w:rPr>
                <w:sz w:val="24"/>
                <w:szCs w:val="24"/>
              </w:rPr>
              <w:t>/</w:t>
            </w:r>
            <w:r w:rsidR="00436AFB">
              <w:rPr>
                <w:sz w:val="24"/>
                <w:szCs w:val="24"/>
              </w:rPr>
              <w:t xml:space="preserve">                            </w:t>
            </w:r>
            <w:r w:rsidR="009B557F">
              <w:rPr>
                <w:sz w:val="24"/>
                <w:szCs w:val="24"/>
              </w:rPr>
              <w:t>/</w:t>
            </w:r>
          </w:p>
          <w:p w:rsidR="00C1081B" w:rsidRPr="00E54CD9" w:rsidRDefault="00595DD0" w:rsidP="00C02319">
            <w:pPr>
              <w:pStyle w:val="a00"/>
              <w:suppressAutoHyphens/>
              <w:rPr>
                <w:sz w:val="24"/>
                <w:szCs w:val="24"/>
              </w:rPr>
            </w:pPr>
            <w:r w:rsidRPr="00E54CD9">
              <w:rPr>
                <w:sz w:val="24"/>
                <w:szCs w:val="24"/>
              </w:rPr>
              <w:t xml:space="preserve">    </w:t>
            </w:r>
            <w:r w:rsidR="00C1081B" w:rsidRPr="00E54CD9">
              <w:rPr>
                <w:sz w:val="24"/>
                <w:szCs w:val="24"/>
              </w:rPr>
              <w:t>М.П.</w:t>
            </w:r>
          </w:p>
        </w:tc>
      </w:tr>
    </w:tbl>
    <w:p w:rsidR="006162C9" w:rsidRDefault="006162C9">
      <w:pPr>
        <w:pStyle w:val="21"/>
        <w:spacing w:before="0"/>
        <w:ind w:firstLine="709"/>
        <w:rPr>
          <w:b/>
          <w:color w:val="000000"/>
        </w:rPr>
      </w:pPr>
    </w:p>
    <w:p w:rsidR="000936F4" w:rsidRDefault="000936F4">
      <w:pPr>
        <w:pStyle w:val="21"/>
        <w:spacing w:before="0"/>
        <w:ind w:firstLine="0"/>
        <w:rPr>
          <w:b/>
          <w:color w:val="000000"/>
        </w:rPr>
      </w:pPr>
    </w:p>
    <w:p w:rsidR="00B6260B" w:rsidRDefault="00B6260B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7512C0" w:rsidRDefault="007512C0">
      <w:pPr>
        <w:rPr>
          <w:rStyle w:val="afc"/>
          <w:sz w:val="20"/>
          <w:szCs w:val="20"/>
          <w:lang w:eastAsia="ru-RU"/>
        </w:rPr>
      </w:pPr>
      <w:r>
        <w:rPr>
          <w:rStyle w:val="afc"/>
          <w:sz w:val="20"/>
          <w:szCs w:val="20"/>
          <w:lang w:eastAsia="ru-RU"/>
        </w:rPr>
        <w:br w:type="page"/>
      </w:r>
    </w:p>
    <w:p w:rsidR="00785B66" w:rsidRDefault="00785B66" w:rsidP="000C6D0B">
      <w:pPr>
        <w:pStyle w:val="21"/>
        <w:spacing w:before="0"/>
        <w:ind w:firstLine="0"/>
        <w:rPr>
          <w:rStyle w:val="afc"/>
          <w:sz w:val="20"/>
          <w:szCs w:val="20"/>
          <w:lang w:eastAsia="ru-RU"/>
        </w:rPr>
      </w:pPr>
    </w:p>
    <w:p w:rsidR="00846605" w:rsidRPr="007512C0" w:rsidRDefault="009C470F" w:rsidP="00846605">
      <w:pPr>
        <w:pStyle w:val="11"/>
        <w:jc w:val="right"/>
        <w:rPr>
          <w:rFonts w:ascii="Verdana" w:hAnsi="Verdana"/>
          <w:b w:val="0"/>
        </w:rPr>
      </w:pPr>
      <w:r w:rsidRPr="007512C0">
        <w:rPr>
          <w:rFonts w:ascii="Verdana" w:hAnsi="Verdana"/>
          <w:b w:val="0"/>
        </w:rPr>
        <w:t>Приложение №</w:t>
      </w:r>
      <w:r w:rsidR="007512C0">
        <w:rPr>
          <w:rFonts w:ascii="Verdana" w:hAnsi="Verdana"/>
          <w:b w:val="0"/>
        </w:rPr>
        <w:t xml:space="preserve"> </w:t>
      </w:r>
      <w:r w:rsidRPr="007512C0">
        <w:rPr>
          <w:rFonts w:ascii="Verdana" w:hAnsi="Verdana"/>
          <w:b w:val="0"/>
        </w:rPr>
        <w:t>2</w:t>
      </w:r>
    </w:p>
    <w:p w:rsidR="00846605" w:rsidRDefault="00846605" w:rsidP="00846605">
      <w:pPr>
        <w:jc w:val="right"/>
        <w:rPr>
          <w:rFonts w:ascii="Verdana" w:hAnsi="Verdana"/>
        </w:rPr>
      </w:pPr>
      <w:r w:rsidRPr="00C24600">
        <w:rPr>
          <w:rFonts w:ascii="Verdana" w:hAnsi="Verdana"/>
        </w:rPr>
        <w:t xml:space="preserve">к договору № </w:t>
      </w:r>
      <w:r>
        <w:rPr>
          <w:rFonts w:ascii="Verdana" w:hAnsi="Verdana"/>
        </w:rPr>
        <w:t>___________</w:t>
      </w:r>
    </w:p>
    <w:p w:rsidR="00846605" w:rsidRPr="00C24600" w:rsidRDefault="00846605" w:rsidP="00846605">
      <w:pPr>
        <w:jc w:val="right"/>
        <w:rPr>
          <w:rFonts w:ascii="Verdana" w:hAnsi="Verdana"/>
        </w:rPr>
      </w:pPr>
      <w:r>
        <w:rPr>
          <w:rFonts w:ascii="Verdana" w:hAnsi="Verdana"/>
        </w:rPr>
        <w:t>от «    » __________201</w:t>
      </w:r>
      <w:r w:rsidR="00BE2026">
        <w:rPr>
          <w:rFonts w:ascii="Verdana" w:hAnsi="Verdana"/>
        </w:rPr>
        <w:t xml:space="preserve">4 </w:t>
      </w:r>
      <w:r>
        <w:rPr>
          <w:rFonts w:ascii="Verdana" w:hAnsi="Verdana"/>
        </w:rPr>
        <w:t>г</w:t>
      </w:r>
      <w:r w:rsidR="007512C0">
        <w:rPr>
          <w:rFonts w:ascii="Verdana" w:hAnsi="Verdana"/>
        </w:rPr>
        <w:t>ода</w:t>
      </w:r>
    </w:p>
    <w:p w:rsidR="00846605" w:rsidRPr="00C24600" w:rsidRDefault="00846605" w:rsidP="00846605">
      <w:pPr>
        <w:jc w:val="both"/>
        <w:rPr>
          <w:rFonts w:ascii="Verdana" w:hAnsi="Verdana"/>
        </w:rPr>
      </w:pPr>
    </w:p>
    <w:p w:rsidR="00846605" w:rsidRPr="00BE2026" w:rsidRDefault="00846605" w:rsidP="000C6D0B">
      <w:pPr>
        <w:pStyle w:val="21"/>
        <w:spacing w:before="0"/>
        <w:ind w:firstLine="0"/>
        <w:rPr>
          <w:rStyle w:val="afc"/>
          <w:i w:val="0"/>
          <w:sz w:val="20"/>
          <w:szCs w:val="20"/>
          <w:lang w:eastAsia="ru-RU"/>
        </w:rPr>
      </w:pPr>
    </w:p>
    <w:p w:rsidR="00555E7D" w:rsidRPr="00EC5B60" w:rsidRDefault="00EC5B60" w:rsidP="00EC5B60">
      <w:pPr>
        <w:pStyle w:val="11"/>
        <w:jc w:val="center"/>
        <w:rPr>
          <w:rStyle w:val="afc"/>
          <w:i w:val="0"/>
          <w:sz w:val="20"/>
          <w:szCs w:val="20"/>
          <w:lang w:eastAsia="ru-RU"/>
        </w:rPr>
      </w:pPr>
      <w:r w:rsidRPr="00EC5B60">
        <w:rPr>
          <w:rFonts w:ascii="Verdana" w:hAnsi="Verdana"/>
          <w:iCs/>
        </w:rPr>
        <w:t>Календарный план</w:t>
      </w:r>
    </w:p>
    <w:p w:rsidR="00555E7D" w:rsidRPr="00BE2026" w:rsidRDefault="00555E7D" w:rsidP="000C6D0B">
      <w:pPr>
        <w:pStyle w:val="21"/>
        <w:spacing w:before="0"/>
        <w:ind w:firstLine="0"/>
        <w:rPr>
          <w:rStyle w:val="afc"/>
          <w:i w:val="0"/>
          <w:sz w:val="20"/>
          <w:szCs w:val="20"/>
          <w:lang w:eastAsia="ru-RU"/>
        </w:rPr>
      </w:pPr>
    </w:p>
    <w:p w:rsidR="00555E7D" w:rsidRPr="00BE2026" w:rsidRDefault="00555E7D" w:rsidP="000C6D0B">
      <w:pPr>
        <w:pStyle w:val="21"/>
        <w:spacing w:before="0"/>
        <w:ind w:firstLine="0"/>
        <w:rPr>
          <w:rStyle w:val="afc"/>
          <w:i w:val="0"/>
          <w:sz w:val="20"/>
          <w:szCs w:val="20"/>
          <w:lang w:eastAsia="ru-RU"/>
        </w:rPr>
      </w:pPr>
    </w:p>
    <w:tbl>
      <w:tblPr>
        <w:tblW w:w="9569" w:type="dxa"/>
        <w:tblLook w:val="04A0"/>
      </w:tblPr>
      <w:tblGrid>
        <w:gridCol w:w="392"/>
        <w:gridCol w:w="4961"/>
        <w:gridCol w:w="1436"/>
        <w:gridCol w:w="1418"/>
        <w:gridCol w:w="1362"/>
      </w:tblGrid>
      <w:tr w:rsidR="000C726D" w:rsidTr="002860A1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60A1" w:rsidRDefault="002860A1" w:rsidP="002860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60A1" w:rsidRDefault="002860A1" w:rsidP="002860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B1:D1"/>
            <w:r>
              <w:rPr>
                <w:rFonts w:ascii="Calibri" w:hAnsi="Calibri"/>
                <w:color w:val="000000"/>
                <w:sz w:val="22"/>
                <w:szCs w:val="22"/>
              </w:rPr>
              <w:t>Название этапа</w:t>
            </w:r>
            <w:bookmarkEnd w:id="1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860A1" w:rsidRDefault="002860A1" w:rsidP="002860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Цена работ по этапу,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60A1" w:rsidRDefault="002860A1" w:rsidP="002860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Начало</w:t>
            </w:r>
            <w:r w:rsidR="009A0735">
              <w:rPr>
                <w:rFonts w:ascii="Calibri" w:hAnsi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60A1" w:rsidRDefault="002860A1" w:rsidP="002860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Окончание</w:t>
            </w:r>
            <w:r w:rsidR="009A0735">
              <w:rPr>
                <w:rFonts w:ascii="Calibri" w:hAnsi="Calibri"/>
                <w:color w:val="000000"/>
                <w:sz w:val="22"/>
                <w:szCs w:val="22"/>
              </w:rPr>
              <w:t>*</w:t>
            </w:r>
          </w:p>
        </w:tc>
      </w:tr>
      <w:tr w:rsidR="000C726D" w:rsidTr="002860A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Конвертация и доработка функционала системы (Версия 5.0)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9A07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 w:rsidP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0C726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</w:tr>
      <w:tr w:rsidR="000C726D" w:rsidTr="002860A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Проектирование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0C72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</w:t>
            </w:r>
            <w:r w:rsidR="009A0735">
              <w:rPr>
                <w:rFonts w:ascii="Calibri" w:hAnsi="Calibri"/>
                <w:color w:val="000000"/>
                <w:sz w:val="22"/>
                <w:szCs w:val="22"/>
              </w:rPr>
              <w:t>08.2014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9A07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15.08.2014</w:t>
            </w:r>
          </w:p>
        </w:tc>
      </w:tr>
      <w:tr w:rsidR="000C726D" w:rsidTr="002860A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Модификации по входящим/исходящим док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ментам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9A07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.2004</w:t>
            </w:r>
          </w:p>
        </w:tc>
      </w:tr>
      <w:tr w:rsidR="000C726D" w:rsidTr="002860A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Семинары для ведущих пользователей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.08.2014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</w:tr>
      <w:tr w:rsidR="000C726D" w:rsidTr="002860A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Тестирование с ведущими пользователями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</w:tr>
      <w:tr w:rsidR="000C726D" w:rsidTr="002860A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Доработка по результатам тестирования ведущ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и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ми пользователями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 w:rsidP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</w:tr>
      <w:tr w:rsidR="000C726D" w:rsidTr="002860A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Конвертация рабочей базы данных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.09.2014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 w:rsidP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.10.2014</w:t>
            </w:r>
          </w:p>
        </w:tc>
      </w:tr>
      <w:tr w:rsidR="000C726D" w:rsidTr="002860A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Опытная эксплуатация, консультации пользоват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е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лей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 w:rsidP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9A07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8D128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.1</w:t>
            </w:r>
            <w:r w:rsidR="008D128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</w:tr>
      <w:tr w:rsidR="000C726D" w:rsidTr="002860A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2860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Передача в промышленную эксплуатацию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0A1" w:rsidRDefault="002860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9A07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8D128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.1</w:t>
            </w:r>
            <w:r w:rsidR="008D128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0A1" w:rsidRDefault="008D1284" w:rsidP="008D12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2860A1">
              <w:rPr>
                <w:rFonts w:ascii="Calibri" w:hAnsi="Calibri"/>
                <w:color w:val="000000"/>
                <w:sz w:val="22"/>
                <w:szCs w:val="22"/>
              </w:rPr>
              <w:t>.2014</w:t>
            </w:r>
          </w:p>
        </w:tc>
      </w:tr>
    </w:tbl>
    <w:p w:rsidR="00555E7D" w:rsidRDefault="000C726D" w:rsidP="000C726D">
      <w:pPr>
        <w:pStyle w:val="21"/>
        <w:spacing w:before="0"/>
        <w:ind w:firstLine="0"/>
        <w:rPr>
          <w:rStyle w:val="afc"/>
          <w:i w:val="0"/>
          <w:sz w:val="20"/>
          <w:szCs w:val="20"/>
          <w:lang w:eastAsia="ru-RU"/>
        </w:rPr>
      </w:pPr>
      <w:r w:rsidRPr="000C726D">
        <w:rPr>
          <w:rStyle w:val="afc"/>
          <w:iCs w:val="0"/>
          <w:sz w:val="20"/>
          <w:szCs w:val="20"/>
          <w:lang w:eastAsia="ru-RU"/>
        </w:rPr>
        <w:t>*</w:t>
      </w:r>
      <w:r>
        <w:rPr>
          <w:rStyle w:val="afc"/>
          <w:i w:val="0"/>
          <w:sz w:val="20"/>
          <w:szCs w:val="20"/>
          <w:lang w:eastAsia="ru-RU"/>
        </w:rPr>
        <w:t xml:space="preserve"> - </w:t>
      </w:r>
      <w:r w:rsidR="009A0735">
        <w:rPr>
          <w:rStyle w:val="afc"/>
          <w:i w:val="0"/>
          <w:sz w:val="20"/>
          <w:szCs w:val="20"/>
          <w:lang w:eastAsia="ru-RU"/>
        </w:rPr>
        <w:t>в зависимости от даты подписания договора, сроки могут быть равномерно сдвинуты.</w:t>
      </w:r>
    </w:p>
    <w:p w:rsidR="00EC5B60" w:rsidRDefault="00EC5B60" w:rsidP="000C6D0B">
      <w:pPr>
        <w:pStyle w:val="21"/>
        <w:spacing w:before="0"/>
        <w:ind w:firstLine="0"/>
        <w:rPr>
          <w:rStyle w:val="afc"/>
          <w:i w:val="0"/>
          <w:sz w:val="20"/>
          <w:szCs w:val="20"/>
          <w:lang w:eastAsia="ru-RU"/>
        </w:rPr>
      </w:pPr>
    </w:p>
    <w:tbl>
      <w:tblPr>
        <w:tblW w:w="9772" w:type="dxa"/>
        <w:jc w:val="center"/>
        <w:tblLayout w:type="fixed"/>
        <w:tblLook w:val="01E0"/>
      </w:tblPr>
      <w:tblGrid>
        <w:gridCol w:w="5173"/>
        <w:gridCol w:w="4599"/>
      </w:tblGrid>
      <w:tr w:rsidR="00EC5B60" w:rsidTr="00C84AD7">
        <w:trPr>
          <w:trHeight w:val="1677"/>
          <w:jc w:val="center"/>
        </w:trPr>
        <w:tc>
          <w:tcPr>
            <w:tcW w:w="5173" w:type="dxa"/>
          </w:tcPr>
          <w:p w:rsidR="00EC5B60" w:rsidRDefault="00EC5B60" w:rsidP="00C84AD7">
            <w:pPr>
              <w:spacing w:line="288" w:lineRule="auto"/>
              <w:rPr>
                <w:b/>
              </w:rPr>
            </w:pPr>
            <w:r w:rsidRPr="00F91B82">
              <w:rPr>
                <w:b/>
              </w:rPr>
              <w:t>Со стороны Заказчика</w:t>
            </w:r>
          </w:p>
          <w:p w:rsidR="00EC5B60" w:rsidRDefault="00EC5B60" w:rsidP="00C84AD7">
            <w:pPr>
              <w:spacing w:line="288" w:lineRule="auto"/>
              <w:rPr>
                <w:b/>
              </w:rPr>
            </w:pPr>
            <w:r>
              <w:rPr>
                <w:b/>
              </w:rPr>
              <w:t>ОАО «Э.ОН Россия»</w:t>
            </w:r>
          </w:p>
          <w:p w:rsidR="00EC5B60" w:rsidRDefault="00EC5B60" w:rsidP="00C84AD7">
            <w:pPr>
              <w:spacing w:line="288" w:lineRule="auto"/>
              <w:rPr>
                <w:b/>
              </w:rPr>
            </w:pPr>
          </w:p>
          <w:p w:rsidR="00EC5B60" w:rsidRDefault="00EC5B60" w:rsidP="00C84AD7">
            <w:pPr>
              <w:pStyle w:val="Text"/>
              <w:keepNext/>
              <w:spacing w:after="0" w:line="288" w:lineRule="auto"/>
              <w:ind w:firstLine="0"/>
              <w:rPr>
                <w:snapToGrid w:val="0"/>
                <w:szCs w:val="24"/>
              </w:rPr>
            </w:pPr>
            <w:r w:rsidRPr="00F91B82">
              <w:rPr>
                <w:szCs w:val="24"/>
              </w:rPr>
              <w:t xml:space="preserve">___________________/ </w:t>
            </w:r>
            <w:r>
              <w:rPr>
                <w:szCs w:val="24"/>
              </w:rPr>
              <w:t>_____________</w:t>
            </w:r>
            <w:r w:rsidRPr="00F91B82">
              <w:rPr>
                <w:szCs w:val="24"/>
              </w:rPr>
              <w:t xml:space="preserve"> /</w:t>
            </w:r>
          </w:p>
          <w:p w:rsidR="00EC5B60" w:rsidRDefault="00EC5B60" w:rsidP="00C84AD7">
            <w:pPr>
              <w:pStyle w:val="Text"/>
              <w:keepNext/>
              <w:spacing w:after="0" w:line="288" w:lineRule="auto"/>
              <w:ind w:firstLine="0"/>
              <w:rPr>
                <w:snapToGrid w:val="0"/>
                <w:szCs w:val="24"/>
              </w:rPr>
            </w:pPr>
            <w:r w:rsidRPr="00F91B82">
              <w:rPr>
                <w:szCs w:val="24"/>
              </w:rPr>
              <w:t xml:space="preserve"> </w:t>
            </w:r>
            <w:r>
              <w:rPr>
                <w:szCs w:val="24"/>
              </w:rPr>
              <w:t>«__» _________ 20</w:t>
            </w:r>
            <w:r w:rsidR="00BE2026">
              <w:rPr>
                <w:szCs w:val="24"/>
              </w:rPr>
              <w:t xml:space="preserve">14 </w:t>
            </w:r>
            <w:r>
              <w:rPr>
                <w:szCs w:val="24"/>
              </w:rPr>
              <w:t>года</w:t>
            </w:r>
            <w:r w:rsidRPr="00F91B82">
              <w:rPr>
                <w:szCs w:val="24"/>
              </w:rPr>
              <w:t xml:space="preserve"> </w:t>
            </w:r>
          </w:p>
          <w:p w:rsidR="00EC5B60" w:rsidRPr="00785B66" w:rsidRDefault="00BE2026" w:rsidP="00C84AD7">
            <w:pPr>
              <w:pStyle w:val="Text"/>
              <w:keepNext/>
              <w:spacing w:after="0" w:line="288" w:lineRule="auto"/>
              <w:ind w:firstLine="0"/>
              <w:rPr>
                <w:snapToGrid w:val="0"/>
                <w:szCs w:val="24"/>
              </w:rPr>
            </w:pPr>
            <w:r>
              <w:rPr>
                <w:szCs w:val="24"/>
              </w:rPr>
              <w:t xml:space="preserve">                                 </w:t>
            </w:r>
            <w:r w:rsidR="00EC5B60" w:rsidRPr="00F91B82">
              <w:rPr>
                <w:szCs w:val="24"/>
              </w:rPr>
              <w:t>М.П.</w:t>
            </w:r>
          </w:p>
        </w:tc>
        <w:tc>
          <w:tcPr>
            <w:tcW w:w="4599" w:type="dxa"/>
          </w:tcPr>
          <w:p w:rsidR="00EC5B60" w:rsidRDefault="00EC5B60" w:rsidP="00C84AD7">
            <w:pPr>
              <w:spacing w:line="288" w:lineRule="auto"/>
              <w:jc w:val="right"/>
              <w:rPr>
                <w:b/>
              </w:rPr>
            </w:pPr>
            <w:r w:rsidRPr="00F91B82">
              <w:rPr>
                <w:b/>
              </w:rPr>
              <w:t>Со стороны Исполнителя</w:t>
            </w:r>
          </w:p>
          <w:p w:rsidR="00EC5B60" w:rsidRDefault="00EC5B60" w:rsidP="00C84AD7">
            <w:pPr>
              <w:spacing w:line="288" w:lineRule="auto"/>
              <w:jc w:val="right"/>
              <w:rPr>
                <w:b/>
              </w:rPr>
            </w:pPr>
          </w:p>
          <w:p w:rsidR="00EC5B60" w:rsidRDefault="00EC5B60" w:rsidP="00C84AD7">
            <w:pPr>
              <w:spacing w:line="288" w:lineRule="auto"/>
              <w:jc w:val="right"/>
              <w:rPr>
                <w:b/>
              </w:rPr>
            </w:pPr>
          </w:p>
          <w:p w:rsidR="00EC5B60" w:rsidRDefault="00EC5B60" w:rsidP="00C84AD7">
            <w:pPr>
              <w:pStyle w:val="Text"/>
              <w:keepNext/>
              <w:spacing w:after="0" w:line="288" w:lineRule="auto"/>
              <w:ind w:firstLine="0"/>
              <w:jc w:val="right"/>
              <w:rPr>
                <w:snapToGrid w:val="0"/>
                <w:szCs w:val="24"/>
              </w:rPr>
            </w:pPr>
            <w:r w:rsidRPr="00F91B82">
              <w:rPr>
                <w:szCs w:val="24"/>
              </w:rPr>
              <w:t xml:space="preserve">_____________________/ </w:t>
            </w:r>
            <w:r>
              <w:rPr>
                <w:szCs w:val="24"/>
              </w:rPr>
              <w:t>_____________</w:t>
            </w:r>
            <w:r w:rsidRPr="00F91B82">
              <w:rPr>
                <w:szCs w:val="24"/>
              </w:rPr>
              <w:t>/</w:t>
            </w:r>
            <w:r w:rsidRPr="00F91B82">
              <w:rPr>
                <w:szCs w:val="24"/>
              </w:rPr>
              <w:br/>
            </w:r>
            <w:r>
              <w:rPr>
                <w:szCs w:val="24"/>
              </w:rPr>
              <w:t>«__» _________ 20</w:t>
            </w:r>
            <w:r w:rsidR="00BE2026">
              <w:rPr>
                <w:szCs w:val="24"/>
              </w:rPr>
              <w:t>14</w:t>
            </w:r>
            <w:r>
              <w:rPr>
                <w:szCs w:val="24"/>
              </w:rPr>
              <w:t xml:space="preserve"> года</w:t>
            </w:r>
          </w:p>
          <w:p w:rsidR="00EC5B60" w:rsidRDefault="00BE2026" w:rsidP="00BE2026">
            <w:pPr>
              <w:pStyle w:val="Text"/>
              <w:keepNext/>
              <w:spacing w:after="0" w:line="288" w:lineRule="auto"/>
              <w:ind w:firstLine="599"/>
              <w:jc w:val="center"/>
              <w:rPr>
                <w:b/>
                <w:snapToGrid w:val="0"/>
                <w:szCs w:val="24"/>
              </w:rPr>
            </w:pPr>
            <w:r>
              <w:rPr>
                <w:szCs w:val="24"/>
              </w:rPr>
              <w:t xml:space="preserve">                                               </w:t>
            </w:r>
            <w:r w:rsidR="00EC5B60" w:rsidRPr="00F91B82">
              <w:rPr>
                <w:szCs w:val="24"/>
              </w:rPr>
              <w:t>М.П.</w:t>
            </w:r>
          </w:p>
        </w:tc>
      </w:tr>
    </w:tbl>
    <w:p w:rsidR="00EC5B60" w:rsidRPr="00EC5B60" w:rsidRDefault="00EC5B60" w:rsidP="000C6D0B">
      <w:pPr>
        <w:pStyle w:val="21"/>
        <w:spacing w:before="0"/>
        <w:ind w:firstLine="0"/>
        <w:rPr>
          <w:rStyle w:val="afc"/>
          <w:i w:val="0"/>
          <w:sz w:val="20"/>
          <w:szCs w:val="20"/>
          <w:lang w:eastAsia="ru-RU"/>
        </w:rPr>
      </w:pPr>
    </w:p>
    <w:sectPr w:rsidR="00EC5B60" w:rsidRPr="00EC5B60" w:rsidSect="000465B4">
      <w:footerReference w:type="default" r:id="rId8"/>
      <w:footerReference w:type="first" r:id="rId9"/>
      <w:footnotePr>
        <w:pos w:val="beneathText"/>
      </w:footnotePr>
      <w:pgSz w:w="11905" w:h="16837"/>
      <w:pgMar w:top="1134" w:right="851" w:bottom="1134" w:left="1701" w:header="720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735" w:rsidRDefault="009A0735">
      <w:r>
        <w:separator/>
      </w:r>
    </w:p>
  </w:endnote>
  <w:endnote w:type="continuationSeparator" w:id="0">
    <w:p w:rsidR="009A0735" w:rsidRDefault="009A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35" w:rsidRDefault="007369D8" w:rsidP="00611C0C">
    <w:pPr>
      <w:pStyle w:val="af0"/>
      <w:ind w:right="360"/>
      <w:jc w:val="right"/>
    </w:pPr>
    <w:r>
      <w:rPr>
        <w:rStyle w:val="a6"/>
      </w:rPr>
      <w:fldChar w:fldCharType="begin"/>
    </w:r>
    <w:r w:rsidR="009A0735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27EF9">
      <w:rPr>
        <w:rStyle w:val="a6"/>
        <w:noProof/>
      </w:rPr>
      <w:t>8</w:t>
    </w:r>
    <w:r>
      <w:rPr>
        <w:rStyle w:val="a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35" w:rsidRDefault="007369D8" w:rsidP="008220FA">
    <w:pPr>
      <w:pStyle w:val="af0"/>
      <w:pBdr>
        <w:top w:val="single" w:sz="4" w:space="1" w:color="auto"/>
      </w:pBdr>
      <w:jc w:val="right"/>
    </w:pPr>
    <w:r>
      <w:rPr>
        <w:rStyle w:val="a6"/>
      </w:rPr>
      <w:fldChar w:fldCharType="begin"/>
    </w:r>
    <w:r w:rsidR="009A0735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A0735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735" w:rsidRDefault="009A0735">
      <w:r>
        <w:separator/>
      </w:r>
    </w:p>
  </w:footnote>
  <w:footnote w:type="continuationSeparator" w:id="0">
    <w:p w:rsidR="009A0735" w:rsidRDefault="009A0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6B06"/>
    <w:multiLevelType w:val="multilevel"/>
    <w:tmpl w:val="0EE242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F9A45F8"/>
    <w:multiLevelType w:val="multilevel"/>
    <w:tmpl w:val="DDD004A8"/>
    <w:styleLink w:val="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26E08C0"/>
    <w:multiLevelType w:val="multilevel"/>
    <w:tmpl w:val="04190025"/>
    <w:styleLink w:val="2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93876E7"/>
    <w:multiLevelType w:val="multilevel"/>
    <w:tmpl w:val="3954CFB4"/>
    <w:styleLink w:val="a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%1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%2%1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348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834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18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2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72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18" w:hanging="357"/>
      </w:pPr>
      <w:rPr>
        <w:rFonts w:hint="default"/>
      </w:rPr>
    </w:lvl>
  </w:abstractNum>
  <w:abstractNum w:abstractNumId="4">
    <w:nsid w:val="2A570A5B"/>
    <w:multiLevelType w:val="multilevel"/>
    <w:tmpl w:val="4BDE1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302C42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5C145E"/>
    <w:multiLevelType w:val="hybridMultilevel"/>
    <w:tmpl w:val="F874126A"/>
    <w:lvl w:ilvl="0" w:tplc="57B8802A">
      <w:start w:val="1"/>
      <w:numFmt w:val="bullet"/>
      <w:pStyle w:val="1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pStyle w:val="-2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7">
    <w:nsid w:val="59171E2C"/>
    <w:multiLevelType w:val="multilevel"/>
    <w:tmpl w:val="04190025"/>
    <w:styleLink w:val="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F382928"/>
    <w:multiLevelType w:val="multilevel"/>
    <w:tmpl w:val="04190025"/>
    <w:numStyleLink w:val="10"/>
  </w:abstractNum>
  <w:abstractNum w:abstractNumId="9">
    <w:nsid w:val="77275FA7"/>
    <w:multiLevelType w:val="hybridMultilevel"/>
    <w:tmpl w:val="B3ECFD5A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revisionView w:markup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C321C8"/>
    <w:rsid w:val="00002964"/>
    <w:rsid w:val="00022DD4"/>
    <w:rsid w:val="00023357"/>
    <w:rsid w:val="000323C8"/>
    <w:rsid w:val="0003687A"/>
    <w:rsid w:val="000459B3"/>
    <w:rsid w:val="000465B4"/>
    <w:rsid w:val="00051CF8"/>
    <w:rsid w:val="00065762"/>
    <w:rsid w:val="00070E4E"/>
    <w:rsid w:val="000717B7"/>
    <w:rsid w:val="000743FA"/>
    <w:rsid w:val="00075E4F"/>
    <w:rsid w:val="00080DB2"/>
    <w:rsid w:val="0008129D"/>
    <w:rsid w:val="00090C0D"/>
    <w:rsid w:val="00091CAB"/>
    <w:rsid w:val="000936F4"/>
    <w:rsid w:val="000A6FE6"/>
    <w:rsid w:val="000A7995"/>
    <w:rsid w:val="000B2280"/>
    <w:rsid w:val="000B2EF2"/>
    <w:rsid w:val="000B4F05"/>
    <w:rsid w:val="000B7F08"/>
    <w:rsid w:val="000C6D0B"/>
    <w:rsid w:val="000C726D"/>
    <w:rsid w:val="000C7FBE"/>
    <w:rsid w:val="000D1D23"/>
    <w:rsid w:val="000D1E73"/>
    <w:rsid w:val="000D3188"/>
    <w:rsid w:val="000E4B1C"/>
    <w:rsid w:val="000E6067"/>
    <w:rsid w:val="000F2047"/>
    <w:rsid w:val="000F3336"/>
    <w:rsid w:val="000F67B6"/>
    <w:rsid w:val="00100F48"/>
    <w:rsid w:val="00101457"/>
    <w:rsid w:val="00102987"/>
    <w:rsid w:val="00102B42"/>
    <w:rsid w:val="00123299"/>
    <w:rsid w:val="001352B6"/>
    <w:rsid w:val="001408DF"/>
    <w:rsid w:val="001408E0"/>
    <w:rsid w:val="00145CA1"/>
    <w:rsid w:val="00147CD8"/>
    <w:rsid w:val="0015705B"/>
    <w:rsid w:val="00177DDB"/>
    <w:rsid w:val="0018687F"/>
    <w:rsid w:val="00187544"/>
    <w:rsid w:val="00187C32"/>
    <w:rsid w:val="0019567E"/>
    <w:rsid w:val="001A5EEF"/>
    <w:rsid w:val="001D4FDF"/>
    <w:rsid w:val="001D6256"/>
    <w:rsid w:val="001E7C25"/>
    <w:rsid w:val="001F1680"/>
    <w:rsid w:val="001F5AC9"/>
    <w:rsid w:val="00203001"/>
    <w:rsid w:val="00210D13"/>
    <w:rsid w:val="00214E14"/>
    <w:rsid w:val="00223D1A"/>
    <w:rsid w:val="00234333"/>
    <w:rsid w:val="0023533E"/>
    <w:rsid w:val="00237B86"/>
    <w:rsid w:val="002428B7"/>
    <w:rsid w:val="00242F1B"/>
    <w:rsid w:val="002534CE"/>
    <w:rsid w:val="0025388D"/>
    <w:rsid w:val="002812C0"/>
    <w:rsid w:val="002825BB"/>
    <w:rsid w:val="00284A08"/>
    <w:rsid w:val="002860A1"/>
    <w:rsid w:val="00286629"/>
    <w:rsid w:val="00290861"/>
    <w:rsid w:val="00292148"/>
    <w:rsid w:val="002969AC"/>
    <w:rsid w:val="002B512C"/>
    <w:rsid w:val="002B7B0A"/>
    <w:rsid w:val="002C4A0D"/>
    <w:rsid w:val="002D21AF"/>
    <w:rsid w:val="002E0665"/>
    <w:rsid w:val="002E31D5"/>
    <w:rsid w:val="002F0BDA"/>
    <w:rsid w:val="002F4523"/>
    <w:rsid w:val="00304DFC"/>
    <w:rsid w:val="003105CB"/>
    <w:rsid w:val="00312E76"/>
    <w:rsid w:val="00314A75"/>
    <w:rsid w:val="00316812"/>
    <w:rsid w:val="00330FCE"/>
    <w:rsid w:val="00332FE7"/>
    <w:rsid w:val="00334120"/>
    <w:rsid w:val="003366D0"/>
    <w:rsid w:val="0033730C"/>
    <w:rsid w:val="003416CC"/>
    <w:rsid w:val="003506DB"/>
    <w:rsid w:val="00353009"/>
    <w:rsid w:val="00374A82"/>
    <w:rsid w:val="00390868"/>
    <w:rsid w:val="00393CE1"/>
    <w:rsid w:val="003A040E"/>
    <w:rsid w:val="003C1998"/>
    <w:rsid w:val="003C74C6"/>
    <w:rsid w:val="003E5C14"/>
    <w:rsid w:val="003F6C96"/>
    <w:rsid w:val="00421645"/>
    <w:rsid w:val="00422C48"/>
    <w:rsid w:val="0042541A"/>
    <w:rsid w:val="00427A83"/>
    <w:rsid w:val="00436AFB"/>
    <w:rsid w:val="0044016D"/>
    <w:rsid w:val="00443552"/>
    <w:rsid w:val="00461477"/>
    <w:rsid w:val="00463C6B"/>
    <w:rsid w:val="004741CD"/>
    <w:rsid w:val="00475997"/>
    <w:rsid w:val="00475E48"/>
    <w:rsid w:val="00486AAB"/>
    <w:rsid w:val="004A29DE"/>
    <w:rsid w:val="004A4BEB"/>
    <w:rsid w:val="004A72A4"/>
    <w:rsid w:val="004B1EBA"/>
    <w:rsid w:val="004B579A"/>
    <w:rsid w:val="004D10C6"/>
    <w:rsid w:val="004D459C"/>
    <w:rsid w:val="004E0DEC"/>
    <w:rsid w:val="004E4203"/>
    <w:rsid w:val="004F4033"/>
    <w:rsid w:val="004F4C19"/>
    <w:rsid w:val="005121BF"/>
    <w:rsid w:val="00514902"/>
    <w:rsid w:val="00520842"/>
    <w:rsid w:val="0052403E"/>
    <w:rsid w:val="00535775"/>
    <w:rsid w:val="00544807"/>
    <w:rsid w:val="00544F41"/>
    <w:rsid w:val="00553D29"/>
    <w:rsid w:val="00555E7D"/>
    <w:rsid w:val="005607DC"/>
    <w:rsid w:val="0057308E"/>
    <w:rsid w:val="005768F9"/>
    <w:rsid w:val="00595DD0"/>
    <w:rsid w:val="0059717B"/>
    <w:rsid w:val="005C5217"/>
    <w:rsid w:val="005D2386"/>
    <w:rsid w:val="005D2B95"/>
    <w:rsid w:val="005E24C8"/>
    <w:rsid w:val="005E3EB3"/>
    <w:rsid w:val="005E63F3"/>
    <w:rsid w:val="005E7188"/>
    <w:rsid w:val="00604D0C"/>
    <w:rsid w:val="00607099"/>
    <w:rsid w:val="00611C0C"/>
    <w:rsid w:val="00612790"/>
    <w:rsid w:val="00612D28"/>
    <w:rsid w:val="006132A2"/>
    <w:rsid w:val="00615F3D"/>
    <w:rsid w:val="006162C9"/>
    <w:rsid w:val="006172B7"/>
    <w:rsid w:val="006222BE"/>
    <w:rsid w:val="006233EF"/>
    <w:rsid w:val="00630493"/>
    <w:rsid w:val="00641F28"/>
    <w:rsid w:val="00644D2D"/>
    <w:rsid w:val="006473DF"/>
    <w:rsid w:val="00650C49"/>
    <w:rsid w:val="0065175D"/>
    <w:rsid w:val="0065228D"/>
    <w:rsid w:val="006544C1"/>
    <w:rsid w:val="00656657"/>
    <w:rsid w:val="00672C82"/>
    <w:rsid w:val="00675563"/>
    <w:rsid w:val="006760E1"/>
    <w:rsid w:val="00677DAB"/>
    <w:rsid w:val="006A28F2"/>
    <w:rsid w:val="006B0A04"/>
    <w:rsid w:val="006B7964"/>
    <w:rsid w:val="006C0A8F"/>
    <w:rsid w:val="006C4BC1"/>
    <w:rsid w:val="006D0C5F"/>
    <w:rsid w:val="006D4365"/>
    <w:rsid w:val="006E36C5"/>
    <w:rsid w:val="006F13D4"/>
    <w:rsid w:val="006F2A78"/>
    <w:rsid w:val="00701898"/>
    <w:rsid w:val="0071484C"/>
    <w:rsid w:val="007159DA"/>
    <w:rsid w:val="00727EF9"/>
    <w:rsid w:val="007369D8"/>
    <w:rsid w:val="00741B47"/>
    <w:rsid w:val="007512C0"/>
    <w:rsid w:val="00754CDF"/>
    <w:rsid w:val="00761E29"/>
    <w:rsid w:val="007655A7"/>
    <w:rsid w:val="007714AF"/>
    <w:rsid w:val="00776099"/>
    <w:rsid w:val="00785B66"/>
    <w:rsid w:val="00793C2D"/>
    <w:rsid w:val="007B2670"/>
    <w:rsid w:val="007B609F"/>
    <w:rsid w:val="007C429B"/>
    <w:rsid w:val="007E496D"/>
    <w:rsid w:val="007F6D76"/>
    <w:rsid w:val="00804C3B"/>
    <w:rsid w:val="00805C3F"/>
    <w:rsid w:val="00806926"/>
    <w:rsid w:val="00807A18"/>
    <w:rsid w:val="00812E39"/>
    <w:rsid w:val="008220FA"/>
    <w:rsid w:val="008249BF"/>
    <w:rsid w:val="00830DDB"/>
    <w:rsid w:val="00834DF2"/>
    <w:rsid w:val="00836251"/>
    <w:rsid w:val="00841213"/>
    <w:rsid w:val="00842AD1"/>
    <w:rsid w:val="00846605"/>
    <w:rsid w:val="00851132"/>
    <w:rsid w:val="00852BFD"/>
    <w:rsid w:val="008544F0"/>
    <w:rsid w:val="0085492F"/>
    <w:rsid w:val="0085529C"/>
    <w:rsid w:val="008576CD"/>
    <w:rsid w:val="00863568"/>
    <w:rsid w:val="00864498"/>
    <w:rsid w:val="008666E0"/>
    <w:rsid w:val="00867700"/>
    <w:rsid w:val="00873CAF"/>
    <w:rsid w:val="00876DAB"/>
    <w:rsid w:val="00877671"/>
    <w:rsid w:val="0088517E"/>
    <w:rsid w:val="00894E20"/>
    <w:rsid w:val="008B337B"/>
    <w:rsid w:val="008B50C1"/>
    <w:rsid w:val="008B693C"/>
    <w:rsid w:val="008C1552"/>
    <w:rsid w:val="008C5143"/>
    <w:rsid w:val="008D06AC"/>
    <w:rsid w:val="008D1284"/>
    <w:rsid w:val="008D2675"/>
    <w:rsid w:val="008D4D9F"/>
    <w:rsid w:val="00926208"/>
    <w:rsid w:val="009322BD"/>
    <w:rsid w:val="0093256C"/>
    <w:rsid w:val="0094432D"/>
    <w:rsid w:val="00950296"/>
    <w:rsid w:val="00956913"/>
    <w:rsid w:val="009710CD"/>
    <w:rsid w:val="00971535"/>
    <w:rsid w:val="0097554E"/>
    <w:rsid w:val="009800BA"/>
    <w:rsid w:val="00984B49"/>
    <w:rsid w:val="00985A7D"/>
    <w:rsid w:val="00990BCE"/>
    <w:rsid w:val="009A05DD"/>
    <w:rsid w:val="009A0735"/>
    <w:rsid w:val="009B4439"/>
    <w:rsid w:val="009B557F"/>
    <w:rsid w:val="009C470F"/>
    <w:rsid w:val="009D2635"/>
    <w:rsid w:val="009E6974"/>
    <w:rsid w:val="009E79CE"/>
    <w:rsid w:val="009F2077"/>
    <w:rsid w:val="00A00D51"/>
    <w:rsid w:val="00A045FD"/>
    <w:rsid w:val="00A07C73"/>
    <w:rsid w:val="00A230A3"/>
    <w:rsid w:val="00A239B0"/>
    <w:rsid w:val="00A262EC"/>
    <w:rsid w:val="00A27722"/>
    <w:rsid w:val="00A3345F"/>
    <w:rsid w:val="00A46C51"/>
    <w:rsid w:val="00A56BB9"/>
    <w:rsid w:val="00A61D3D"/>
    <w:rsid w:val="00A63243"/>
    <w:rsid w:val="00AA0415"/>
    <w:rsid w:val="00AA59B3"/>
    <w:rsid w:val="00AB3B8C"/>
    <w:rsid w:val="00AC40A9"/>
    <w:rsid w:val="00AC4296"/>
    <w:rsid w:val="00AC75CC"/>
    <w:rsid w:val="00AE4C12"/>
    <w:rsid w:val="00AE5335"/>
    <w:rsid w:val="00AE5739"/>
    <w:rsid w:val="00AE7361"/>
    <w:rsid w:val="00AE7D10"/>
    <w:rsid w:val="00AF43B9"/>
    <w:rsid w:val="00B0029D"/>
    <w:rsid w:val="00B003D5"/>
    <w:rsid w:val="00B0678C"/>
    <w:rsid w:val="00B074D1"/>
    <w:rsid w:val="00B40C87"/>
    <w:rsid w:val="00B6260B"/>
    <w:rsid w:val="00B62F04"/>
    <w:rsid w:val="00B73C2B"/>
    <w:rsid w:val="00B74346"/>
    <w:rsid w:val="00BA14D5"/>
    <w:rsid w:val="00BA230F"/>
    <w:rsid w:val="00BA23E4"/>
    <w:rsid w:val="00BA46D1"/>
    <w:rsid w:val="00BA74A3"/>
    <w:rsid w:val="00BB1B49"/>
    <w:rsid w:val="00BB525D"/>
    <w:rsid w:val="00BB627C"/>
    <w:rsid w:val="00BD0FC1"/>
    <w:rsid w:val="00BD2DF7"/>
    <w:rsid w:val="00BD39C4"/>
    <w:rsid w:val="00BD46D0"/>
    <w:rsid w:val="00BD4BC2"/>
    <w:rsid w:val="00BE2026"/>
    <w:rsid w:val="00C02319"/>
    <w:rsid w:val="00C1081B"/>
    <w:rsid w:val="00C173B5"/>
    <w:rsid w:val="00C220FC"/>
    <w:rsid w:val="00C23BB2"/>
    <w:rsid w:val="00C245E9"/>
    <w:rsid w:val="00C24F27"/>
    <w:rsid w:val="00C31DE9"/>
    <w:rsid w:val="00C321C8"/>
    <w:rsid w:val="00C333B2"/>
    <w:rsid w:val="00C34EA6"/>
    <w:rsid w:val="00C35ACD"/>
    <w:rsid w:val="00C379EE"/>
    <w:rsid w:val="00C40B50"/>
    <w:rsid w:val="00C517C9"/>
    <w:rsid w:val="00C619FE"/>
    <w:rsid w:val="00C64088"/>
    <w:rsid w:val="00C65F16"/>
    <w:rsid w:val="00C668E5"/>
    <w:rsid w:val="00C75934"/>
    <w:rsid w:val="00C82EE9"/>
    <w:rsid w:val="00C83666"/>
    <w:rsid w:val="00C84AD7"/>
    <w:rsid w:val="00C90A44"/>
    <w:rsid w:val="00CB1CAA"/>
    <w:rsid w:val="00CB52F2"/>
    <w:rsid w:val="00CC1ABD"/>
    <w:rsid w:val="00CD4BFC"/>
    <w:rsid w:val="00CE4A3E"/>
    <w:rsid w:val="00CF11BC"/>
    <w:rsid w:val="00D0198E"/>
    <w:rsid w:val="00D052EB"/>
    <w:rsid w:val="00D05BFF"/>
    <w:rsid w:val="00D14943"/>
    <w:rsid w:val="00D24C45"/>
    <w:rsid w:val="00D42854"/>
    <w:rsid w:val="00D43135"/>
    <w:rsid w:val="00D44310"/>
    <w:rsid w:val="00D54B55"/>
    <w:rsid w:val="00D71929"/>
    <w:rsid w:val="00D8260B"/>
    <w:rsid w:val="00D93DA3"/>
    <w:rsid w:val="00D9438B"/>
    <w:rsid w:val="00D971BC"/>
    <w:rsid w:val="00DA1A04"/>
    <w:rsid w:val="00DA3AFF"/>
    <w:rsid w:val="00DA67B1"/>
    <w:rsid w:val="00DA6841"/>
    <w:rsid w:val="00DB7E5E"/>
    <w:rsid w:val="00DC1ECC"/>
    <w:rsid w:val="00DC3235"/>
    <w:rsid w:val="00DD1564"/>
    <w:rsid w:val="00DD2EC8"/>
    <w:rsid w:val="00DD724C"/>
    <w:rsid w:val="00DE06E7"/>
    <w:rsid w:val="00DE52B2"/>
    <w:rsid w:val="00DF1A7B"/>
    <w:rsid w:val="00E06C5A"/>
    <w:rsid w:val="00E35E0A"/>
    <w:rsid w:val="00E54CD9"/>
    <w:rsid w:val="00E56ED6"/>
    <w:rsid w:val="00E7675E"/>
    <w:rsid w:val="00E806B4"/>
    <w:rsid w:val="00E820BA"/>
    <w:rsid w:val="00E871FE"/>
    <w:rsid w:val="00E9666F"/>
    <w:rsid w:val="00E97B74"/>
    <w:rsid w:val="00EA3800"/>
    <w:rsid w:val="00EB4A54"/>
    <w:rsid w:val="00EB739F"/>
    <w:rsid w:val="00EC4A48"/>
    <w:rsid w:val="00EC5B60"/>
    <w:rsid w:val="00ED0D4D"/>
    <w:rsid w:val="00ED7716"/>
    <w:rsid w:val="00EE6A4A"/>
    <w:rsid w:val="00EF1E01"/>
    <w:rsid w:val="00EF2C17"/>
    <w:rsid w:val="00EF452A"/>
    <w:rsid w:val="00F130E5"/>
    <w:rsid w:val="00F157A0"/>
    <w:rsid w:val="00F16906"/>
    <w:rsid w:val="00F30445"/>
    <w:rsid w:val="00F44AD9"/>
    <w:rsid w:val="00F52EB1"/>
    <w:rsid w:val="00F53F75"/>
    <w:rsid w:val="00F55674"/>
    <w:rsid w:val="00F677E0"/>
    <w:rsid w:val="00F72330"/>
    <w:rsid w:val="00F7350C"/>
    <w:rsid w:val="00F73F8F"/>
    <w:rsid w:val="00F763FD"/>
    <w:rsid w:val="00F8223B"/>
    <w:rsid w:val="00F90DEC"/>
    <w:rsid w:val="00F94054"/>
    <w:rsid w:val="00F96A7B"/>
    <w:rsid w:val="00FC0BAF"/>
    <w:rsid w:val="00FC4830"/>
    <w:rsid w:val="00FE10EE"/>
    <w:rsid w:val="00FE17E1"/>
    <w:rsid w:val="00FE23D9"/>
    <w:rsid w:val="00FE27A1"/>
    <w:rsid w:val="00FE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07A18"/>
    <w:rPr>
      <w:sz w:val="24"/>
      <w:szCs w:val="24"/>
      <w:lang w:eastAsia="ar-SA"/>
    </w:rPr>
  </w:style>
  <w:style w:type="paragraph" w:styleId="11">
    <w:name w:val="heading 1"/>
    <w:basedOn w:val="a1"/>
    <w:next w:val="a1"/>
    <w:qFormat/>
    <w:rsid w:val="00427A83"/>
    <w:pPr>
      <w:keepNext/>
      <w:spacing w:before="120" w:after="240"/>
      <w:outlineLvl w:val="0"/>
    </w:pPr>
    <w:rPr>
      <w:b/>
      <w:bCs/>
    </w:rPr>
  </w:style>
  <w:style w:type="paragraph" w:styleId="20">
    <w:name w:val="heading 2"/>
    <w:basedOn w:val="a1"/>
    <w:next w:val="a1"/>
    <w:qFormat/>
    <w:rsid w:val="00B74346"/>
    <w:pPr>
      <w:keepNext/>
      <w:jc w:val="both"/>
      <w:outlineLvl w:val="1"/>
    </w:pPr>
    <w:rPr>
      <w:b/>
      <w:bCs/>
    </w:rPr>
  </w:style>
  <w:style w:type="paragraph" w:styleId="3">
    <w:name w:val="heading 3"/>
    <w:basedOn w:val="a1"/>
    <w:next w:val="a1"/>
    <w:link w:val="30"/>
    <w:unhideWhenUsed/>
    <w:qFormat/>
    <w:rsid w:val="00B7434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4">
    <w:name w:val="heading 4"/>
    <w:aliases w:val="Заголовок 4 Знак Знак Знак"/>
    <w:basedOn w:val="a1"/>
    <w:next w:val="a1"/>
    <w:link w:val="40"/>
    <w:qFormat/>
    <w:rsid w:val="007159DA"/>
    <w:pPr>
      <w:keepNext/>
      <w:numPr>
        <w:ilvl w:val="3"/>
        <w:numId w:val="2"/>
      </w:numPr>
      <w:spacing w:before="240" w:after="60"/>
      <w:jc w:val="both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1"/>
    <w:next w:val="a1"/>
    <w:qFormat/>
    <w:rsid w:val="00807A1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7159DA"/>
    <w:pPr>
      <w:numPr>
        <w:ilvl w:val="5"/>
        <w:numId w:val="2"/>
      </w:numPr>
      <w:spacing w:before="240" w:after="60"/>
      <w:jc w:val="both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1"/>
    <w:next w:val="a1"/>
    <w:qFormat/>
    <w:rsid w:val="00807A18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qFormat/>
    <w:rsid w:val="007159DA"/>
    <w:pPr>
      <w:numPr>
        <w:ilvl w:val="7"/>
        <w:numId w:val="2"/>
      </w:numPr>
      <w:spacing w:before="240" w:after="60"/>
      <w:jc w:val="both"/>
      <w:outlineLvl w:val="7"/>
    </w:pPr>
    <w:rPr>
      <w:i/>
      <w:iCs/>
      <w:lang w:val="en-US"/>
    </w:rPr>
  </w:style>
  <w:style w:type="paragraph" w:styleId="9">
    <w:name w:val="heading 9"/>
    <w:basedOn w:val="a1"/>
    <w:next w:val="a1"/>
    <w:link w:val="90"/>
    <w:qFormat/>
    <w:rsid w:val="007159DA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sz w:val="22"/>
      <w:szCs w:val="22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07A18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07A18"/>
    <w:rPr>
      <w:rFonts w:ascii="Courier New" w:hAnsi="Courier New"/>
    </w:rPr>
  </w:style>
  <w:style w:type="character" w:customStyle="1" w:styleId="WW8Num1z2">
    <w:name w:val="WW8Num1z2"/>
    <w:rsid w:val="00807A18"/>
    <w:rPr>
      <w:rFonts w:ascii="Wingdings" w:hAnsi="Wingdings"/>
    </w:rPr>
  </w:style>
  <w:style w:type="character" w:customStyle="1" w:styleId="WW8Num1z3">
    <w:name w:val="WW8Num1z3"/>
    <w:rsid w:val="00807A18"/>
    <w:rPr>
      <w:rFonts w:ascii="Symbol" w:hAnsi="Symbol"/>
    </w:rPr>
  </w:style>
  <w:style w:type="character" w:customStyle="1" w:styleId="WW8Num2z1">
    <w:name w:val="WW8Num2z1"/>
    <w:rsid w:val="00807A18"/>
    <w:rPr>
      <w:b w:val="0"/>
      <w:strike w:val="0"/>
      <w:dstrike w:val="0"/>
    </w:rPr>
  </w:style>
  <w:style w:type="character" w:customStyle="1" w:styleId="WW8Num5z0">
    <w:name w:val="WW8Num5z0"/>
    <w:rsid w:val="00807A18"/>
    <w:rPr>
      <w:rFonts w:ascii="Symbol" w:hAnsi="Symbol"/>
    </w:rPr>
  </w:style>
  <w:style w:type="character" w:customStyle="1" w:styleId="WW8Num5z1">
    <w:name w:val="WW8Num5z1"/>
    <w:rsid w:val="00807A18"/>
    <w:rPr>
      <w:rFonts w:ascii="Courier New" w:hAnsi="Courier New" w:cs="Courier New"/>
    </w:rPr>
  </w:style>
  <w:style w:type="character" w:customStyle="1" w:styleId="WW8Num5z2">
    <w:name w:val="WW8Num5z2"/>
    <w:rsid w:val="00807A18"/>
    <w:rPr>
      <w:rFonts w:ascii="Wingdings" w:hAnsi="Wingdings"/>
    </w:rPr>
  </w:style>
  <w:style w:type="character" w:customStyle="1" w:styleId="WW8Num6z0">
    <w:name w:val="WW8Num6z0"/>
    <w:rsid w:val="00807A18"/>
    <w:rPr>
      <w:rFonts w:ascii="Symbol" w:hAnsi="Symbol"/>
    </w:rPr>
  </w:style>
  <w:style w:type="character" w:customStyle="1" w:styleId="WW8Num6z1">
    <w:name w:val="WW8Num6z1"/>
    <w:rsid w:val="00807A18"/>
    <w:rPr>
      <w:rFonts w:ascii="Courier New" w:hAnsi="Courier New" w:cs="Courier New"/>
    </w:rPr>
  </w:style>
  <w:style w:type="character" w:customStyle="1" w:styleId="WW8Num6z2">
    <w:name w:val="WW8Num6z2"/>
    <w:rsid w:val="00807A18"/>
    <w:rPr>
      <w:rFonts w:ascii="Wingdings" w:hAnsi="Wingdings"/>
    </w:rPr>
  </w:style>
  <w:style w:type="character" w:customStyle="1" w:styleId="WW8Num7z0">
    <w:name w:val="WW8Num7z0"/>
    <w:rsid w:val="00807A18"/>
    <w:rPr>
      <w:rFonts w:ascii="Symbol" w:hAnsi="Symbol"/>
    </w:rPr>
  </w:style>
  <w:style w:type="character" w:customStyle="1" w:styleId="12">
    <w:name w:val="Основной шрифт абзаца1"/>
    <w:rsid w:val="00807A18"/>
  </w:style>
  <w:style w:type="character" w:styleId="a5">
    <w:name w:val="Hyperlink"/>
    <w:rsid w:val="00807A18"/>
    <w:rPr>
      <w:color w:val="0000FF"/>
      <w:u w:val="single"/>
    </w:rPr>
  </w:style>
  <w:style w:type="character" w:styleId="a6">
    <w:name w:val="page number"/>
    <w:basedOn w:val="12"/>
    <w:rsid w:val="00807A18"/>
  </w:style>
  <w:style w:type="character" w:customStyle="1" w:styleId="a7">
    <w:name w:val="Знак Знак"/>
    <w:rsid w:val="00807A18"/>
    <w:rPr>
      <w:b/>
      <w:bCs/>
      <w:sz w:val="24"/>
      <w:szCs w:val="24"/>
      <w:lang w:val="ru-RU" w:eastAsia="ar-SA" w:bidi="ar-SA"/>
    </w:rPr>
  </w:style>
  <w:style w:type="paragraph" w:customStyle="1" w:styleId="a8">
    <w:name w:val="Заголовок"/>
    <w:basedOn w:val="a1"/>
    <w:next w:val="a9"/>
    <w:rsid w:val="00807A1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1"/>
    <w:link w:val="aa"/>
    <w:uiPriority w:val="99"/>
    <w:rsid w:val="00807A18"/>
    <w:pPr>
      <w:jc w:val="both"/>
    </w:pPr>
  </w:style>
  <w:style w:type="paragraph" w:styleId="ab">
    <w:name w:val="List"/>
    <w:basedOn w:val="a9"/>
    <w:rsid w:val="00950296"/>
    <w:rPr>
      <w:rFonts w:ascii="Arial" w:hAnsi="Arial" w:cs="Tahoma"/>
    </w:rPr>
  </w:style>
  <w:style w:type="paragraph" w:customStyle="1" w:styleId="13">
    <w:name w:val="Название1"/>
    <w:basedOn w:val="a1"/>
    <w:rsid w:val="00807A1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1"/>
    <w:rsid w:val="00807A18"/>
    <w:pPr>
      <w:suppressLineNumbers/>
    </w:pPr>
    <w:rPr>
      <w:rFonts w:ascii="Arial" w:hAnsi="Arial" w:cs="Tahoma"/>
    </w:rPr>
  </w:style>
  <w:style w:type="paragraph" w:styleId="ac">
    <w:name w:val="Title"/>
    <w:basedOn w:val="a1"/>
    <w:next w:val="ad"/>
    <w:qFormat/>
    <w:rsid w:val="00807A18"/>
    <w:pPr>
      <w:jc w:val="center"/>
    </w:pPr>
    <w:rPr>
      <w:b/>
      <w:bCs/>
    </w:rPr>
  </w:style>
  <w:style w:type="paragraph" w:styleId="ad">
    <w:name w:val="Subtitle"/>
    <w:basedOn w:val="a8"/>
    <w:next w:val="a9"/>
    <w:link w:val="ae"/>
    <w:uiPriority w:val="11"/>
    <w:qFormat/>
    <w:rsid w:val="00807A18"/>
    <w:pPr>
      <w:jc w:val="center"/>
    </w:pPr>
    <w:rPr>
      <w:i/>
      <w:iCs/>
    </w:rPr>
  </w:style>
  <w:style w:type="paragraph" w:styleId="af">
    <w:name w:val="Body Text Indent"/>
    <w:basedOn w:val="a1"/>
    <w:rsid w:val="00807A18"/>
    <w:pPr>
      <w:spacing w:before="120"/>
      <w:ind w:firstLine="709"/>
      <w:jc w:val="both"/>
    </w:pPr>
  </w:style>
  <w:style w:type="paragraph" w:customStyle="1" w:styleId="21">
    <w:name w:val="Основной текст с отступом 21"/>
    <w:basedOn w:val="a1"/>
    <w:rsid w:val="00807A18"/>
    <w:pPr>
      <w:spacing w:before="120"/>
      <w:ind w:firstLine="708"/>
      <w:jc w:val="both"/>
    </w:pPr>
  </w:style>
  <w:style w:type="paragraph" w:customStyle="1" w:styleId="31">
    <w:name w:val="Основной текст с отступом 31"/>
    <w:basedOn w:val="a1"/>
    <w:rsid w:val="00807A18"/>
    <w:pPr>
      <w:spacing w:after="120"/>
      <w:ind w:left="283"/>
    </w:pPr>
    <w:rPr>
      <w:sz w:val="16"/>
      <w:szCs w:val="16"/>
    </w:rPr>
  </w:style>
  <w:style w:type="paragraph" w:styleId="af0">
    <w:name w:val="footer"/>
    <w:basedOn w:val="a1"/>
    <w:rsid w:val="00807A18"/>
    <w:pPr>
      <w:tabs>
        <w:tab w:val="center" w:pos="4677"/>
        <w:tab w:val="right" w:pos="9355"/>
      </w:tabs>
    </w:pPr>
  </w:style>
  <w:style w:type="paragraph" w:customStyle="1" w:styleId="15">
    <w:name w:val="Схема документа1"/>
    <w:basedOn w:val="a1"/>
    <w:rsid w:val="00807A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Balloon Text"/>
    <w:basedOn w:val="a1"/>
    <w:rsid w:val="00807A18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1"/>
    <w:rsid w:val="00807A18"/>
    <w:pPr>
      <w:suppressLineNumbers/>
    </w:pPr>
  </w:style>
  <w:style w:type="paragraph" w:customStyle="1" w:styleId="af3">
    <w:name w:val="Заголовок таблицы"/>
    <w:basedOn w:val="af2"/>
    <w:rsid w:val="00807A18"/>
    <w:pPr>
      <w:jc w:val="center"/>
    </w:pPr>
    <w:rPr>
      <w:b/>
      <w:bCs/>
    </w:rPr>
  </w:style>
  <w:style w:type="paragraph" w:customStyle="1" w:styleId="af4">
    <w:name w:val="Содержимое врезки"/>
    <w:basedOn w:val="a9"/>
    <w:rsid w:val="00807A18"/>
  </w:style>
  <w:style w:type="paragraph" w:customStyle="1" w:styleId="16">
    <w:name w:val="Абзац списка1"/>
    <w:basedOn w:val="a1"/>
    <w:rsid w:val="00BA230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footnote text"/>
    <w:basedOn w:val="a1"/>
    <w:semiHidden/>
    <w:rsid w:val="00DD1564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styleId="af6">
    <w:name w:val="footnote reference"/>
    <w:semiHidden/>
    <w:rsid w:val="00DD1564"/>
    <w:rPr>
      <w:vertAlign w:val="superscript"/>
    </w:rPr>
  </w:style>
  <w:style w:type="paragraph" w:styleId="af7">
    <w:name w:val="header"/>
    <w:basedOn w:val="a1"/>
    <w:rsid w:val="006F13D4"/>
    <w:pPr>
      <w:tabs>
        <w:tab w:val="center" w:pos="4677"/>
        <w:tab w:val="right" w:pos="9355"/>
      </w:tabs>
    </w:pPr>
  </w:style>
  <w:style w:type="character" w:styleId="af8">
    <w:name w:val="annotation reference"/>
    <w:semiHidden/>
    <w:rsid w:val="00F52EB1"/>
    <w:rPr>
      <w:sz w:val="16"/>
      <w:szCs w:val="16"/>
    </w:rPr>
  </w:style>
  <w:style w:type="paragraph" w:styleId="af9">
    <w:name w:val="annotation text"/>
    <w:basedOn w:val="a1"/>
    <w:semiHidden/>
    <w:rsid w:val="00F52EB1"/>
    <w:rPr>
      <w:sz w:val="20"/>
      <w:szCs w:val="20"/>
    </w:rPr>
  </w:style>
  <w:style w:type="paragraph" w:styleId="afa">
    <w:name w:val="annotation subject"/>
    <w:basedOn w:val="af9"/>
    <w:next w:val="af9"/>
    <w:semiHidden/>
    <w:rsid w:val="00F52EB1"/>
    <w:rPr>
      <w:b/>
      <w:bCs/>
    </w:rPr>
  </w:style>
  <w:style w:type="paragraph" w:customStyle="1" w:styleId="a00">
    <w:name w:val="a0"/>
    <w:basedOn w:val="a1"/>
    <w:rsid w:val="00C1081B"/>
    <w:pPr>
      <w:spacing w:before="40" w:after="40"/>
    </w:pPr>
    <w:rPr>
      <w:sz w:val="20"/>
      <w:szCs w:val="20"/>
      <w:lang w:eastAsia="ru-RU"/>
    </w:rPr>
  </w:style>
  <w:style w:type="table" w:styleId="afb">
    <w:name w:val="Table Grid"/>
    <w:basedOn w:val="a3"/>
    <w:rsid w:val="00622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Заголовок 4 Знак Знак Знак Знак"/>
    <w:link w:val="4"/>
    <w:rsid w:val="007159DA"/>
    <w:rPr>
      <w:b/>
      <w:bCs/>
      <w:sz w:val="28"/>
      <w:szCs w:val="28"/>
      <w:lang w:val="en-US" w:eastAsia="ar-SA"/>
    </w:rPr>
  </w:style>
  <w:style w:type="character" w:customStyle="1" w:styleId="60">
    <w:name w:val="Заголовок 6 Знак"/>
    <w:link w:val="6"/>
    <w:rsid w:val="007159DA"/>
    <w:rPr>
      <w:b/>
      <w:bCs/>
      <w:sz w:val="22"/>
      <w:szCs w:val="22"/>
      <w:lang w:val="en-US" w:eastAsia="ar-SA"/>
    </w:rPr>
  </w:style>
  <w:style w:type="character" w:customStyle="1" w:styleId="80">
    <w:name w:val="Заголовок 8 Знак"/>
    <w:link w:val="8"/>
    <w:rsid w:val="007159DA"/>
    <w:rPr>
      <w:i/>
      <w:iCs/>
      <w:sz w:val="24"/>
      <w:szCs w:val="24"/>
      <w:lang w:val="en-US" w:eastAsia="ar-SA"/>
    </w:rPr>
  </w:style>
  <w:style w:type="character" w:customStyle="1" w:styleId="90">
    <w:name w:val="Заголовок 9 Знак"/>
    <w:link w:val="9"/>
    <w:rsid w:val="007159DA"/>
    <w:rPr>
      <w:rFonts w:ascii="Arial" w:hAnsi="Arial"/>
      <w:sz w:val="22"/>
      <w:szCs w:val="22"/>
      <w:lang w:val="en-US" w:eastAsia="ar-SA"/>
    </w:rPr>
  </w:style>
  <w:style w:type="paragraph" w:customStyle="1" w:styleId="1">
    <w:name w:val="Уровень 1"/>
    <w:basedOn w:val="a1"/>
    <w:rsid w:val="007159DA"/>
    <w:pPr>
      <w:numPr>
        <w:numId w:val="1"/>
      </w:numPr>
      <w:spacing w:before="240" w:after="120"/>
      <w:jc w:val="center"/>
    </w:pPr>
    <w:rPr>
      <w:b/>
      <w:lang w:eastAsia="ru-RU"/>
    </w:rPr>
  </w:style>
  <w:style w:type="paragraph" w:customStyle="1" w:styleId="-2">
    <w:name w:val="Уровень-2 Знак Знак"/>
    <w:basedOn w:val="1"/>
    <w:link w:val="-20"/>
    <w:rsid w:val="007159DA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7159DA"/>
    <w:rPr>
      <w:sz w:val="24"/>
      <w:szCs w:val="24"/>
    </w:rPr>
  </w:style>
  <w:style w:type="character" w:customStyle="1" w:styleId="apple-style-span">
    <w:name w:val="apple-style-span"/>
    <w:rsid w:val="006B0A04"/>
  </w:style>
  <w:style w:type="character" w:styleId="afc">
    <w:name w:val="Emphasis"/>
    <w:basedOn w:val="a2"/>
    <w:qFormat/>
    <w:rsid w:val="00F72330"/>
    <w:rPr>
      <w:i/>
      <w:iCs/>
    </w:rPr>
  </w:style>
  <w:style w:type="character" w:customStyle="1" w:styleId="30">
    <w:name w:val="Заголовок 3 Знак"/>
    <w:basedOn w:val="a2"/>
    <w:link w:val="3"/>
    <w:rsid w:val="0094432D"/>
    <w:rPr>
      <w:rFonts w:eastAsiaTheme="majorEastAsia" w:cstheme="majorBidi"/>
      <w:sz w:val="24"/>
      <w:szCs w:val="24"/>
      <w:lang w:eastAsia="ar-SA"/>
    </w:rPr>
  </w:style>
  <w:style w:type="paragraph" w:styleId="afd">
    <w:name w:val="List Paragraph"/>
    <w:basedOn w:val="a1"/>
    <w:uiPriority w:val="34"/>
    <w:qFormat/>
    <w:rsid w:val="00427A83"/>
    <w:pPr>
      <w:ind w:left="720"/>
      <w:contextualSpacing/>
    </w:pPr>
  </w:style>
  <w:style w:type="numbering" w:customStyle="1" w:styleId="10">
    <w:name w:val="Стиль1"/>
    <w:uiPriority w:val="99"/>
    <w:rsid w:val="001E7C25"/>
    <w:pPr>
      <w:numPr>
        <w:numId w:val="3"/>
      </w:numPr>
    </w:pPr>
  </w:style>
  <w:style w:type="numbering" w:customStyle="1" w:styleId="2">
    <w:name w:val="Стиль2"/>
    <w:uiPriority w:val="99"/>
    <w:rsid w:val="001E7C25"/>
    <w:pPr>
      <w:numPr>
        <w:numId w:val="5"/>
      </w:numPr>
    </w:pPr>
  </w:style>
  <w:style w:type="numbering" w:customStyle="1" w:styleId="a0">
    <w:name w:val="Мой стиль"/>
    <w:uiPriority w:val="99"/>
    <w:rsid w:val="00950296"/>
    <w:pPr>
      <w:numPr>
        <w:numId w:val="6"/>
      </w:numPr>
    </w:pPr>
  </w:style>
  <w:style w:type="numbering" w:customStyle="1" w:styleId="a">
    <w:name w:val="Список с заголовками"/>
    <w:uiPriority w:val="99"/>
    <w:rsid w:val="00427A83"/>
    <w:pPr>
      <w:numPr>
        <w:numId w:val="7"/>
      </w:numPr>
    </w:pPr>
  </w:style>
  <w:style w:type="paragraph" w:styleId="22">
    <w:name w:val="List 2"/>
    <w:basedOn w:val="a1"/>
    <w:unhideWhenUsed/>
    <w:rsid w:val="00950296"/>
    <w:pPr>
      <w:contextualSpacing/>
    </w:pPr>
  </w:style>
  <w:style w:type="paragraph" w:customStyle="1" w:styleId="23">
    <w:name w:val="Абзац списка2"/>
    <w:basedOn w:val="a1"/>
    <w:link w:val="ListParagraphChar"/>
    <w:rsid w:val="00785B66"/>
    <w:pPr>
      <w:spacing w:after="200" w:line="276" w:lineRule="auto"/>
      <w:ind w:left="720" w:firstLine="284"/>
      <w:jc w:val="both"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link w:val="23"/>
    <w:locked/>
    <w:rsid w:val="00785B66"/>
    <w:rPr>
      <w:rFonts w:ascii="Calibri" w:hAnsi="Calibri"/>
      <w:lang w:val="en-US"/>
    </w:rPr>
  </w:style>
  <w:style w:type="paragraph" w:customStyle="1" w:styleId="Text">
    <w:name w:val="Text"/>
    <w:basedOn w:val="a1"/>
    <w:rsid w:val="00785B66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ru-RU"/>
    </w:rPr>
  </w:style>
  <w:style w:type="character" w:customStyle="1" w:styleId="ae">
    <w:name w:val="Подзаголовок Знак"/>
    <w:link w:val="ad"/>
    <w:uiPriority w:val="11"/>
    <w:locked/>
    <w:rsid w:val="006473DF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a">
    <w:name w:val="Основной текст Знак"/>
    <w:basedOn w:val="a2"/>
    <w:link w:val="a9"/>
    <w:uiPriority w:val="99"/>
    <w:locked/>
    <w:rsid w:val="006473DF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07A18"/>
    <w:rPr>
      <w:sz w:val="24"/>
      <w:szCs w:val="24"/>
      <w:lang w:eastAsia="ar-SA"/>
    </w:rPr>
  </w:style>
  <w:style w:type="paragraph" w:styleId="11">
    <w:name w:val="heading 1"/>
    <w:basedOn w:val="a1"/>
    <w:next w:val="a1"/>
    <w:qFormat/>
    <w:rsid w:val="00427A83"/>
    <w:pPr>
      <w:keepNext/>
      <w:spacing w:before="120" w:after="240"/>
      <w:outlineLvl w:val="0"/>
    </w:pPr>
    <w:rPr>
      <w:b/>
      <w:bCs/>
    </w:rPr>
  </w:style>
  <w:style w:type="paragraph" w:styleId="20">
    <w:name w:val="heading 2"/>
    <w:basedOn w:val="a1"/>
    <w:next w:val="a1"/>
    <w:qFormat/>
    <w:rsid w:val="00B74346"/>
    <w:pPr>
      <w:keepNext/>
      <w:jc w:val="both"/>
      <w:outlineLvl w:val="1"/>
    </w:pPr>
    <w:rPr>
      <w:b/>
      <w:bCs/>
    </w:rPr>
  </w:style>
  <w:style w:type="paragraph" w:styleId="3">
    <w:name w:val="heading 3"/>
    <w:basedOn w:val="a1"/>
    <w:next w:val="a1"/>
    <w:link w:val="30"/>
    <w:unhideWhenUsed/>
    <w:qFormat/>
    <w:rsid w:val="00B7434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4">
    <w:name w:val="heading 4"/>
    <w:aliases w:val="Заголовок 4 Знак Знак Знак"/>
    <w:basedOn w:val="a1"/>
    <w:next w:val="a1"/>
    <w:link w:val="40"/>
    <w:qFormat/>
    <w:rsid w:val="007159DA"/>
    <w:pPr>
      <w:keepNext/>
      <w:numPr>
        <w:ilvl w:val="3"/>
        <w:numId w:val="2"/>
      </w:numPr>
      <w:spacing w:before="240" w:after="60"/>
      <w:jc w:val="both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1"/>
    <w:next w:val="a1"/>
    <w:qFormat/>
    <w:rsid w:val="00807A1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7159DA"/>
    <w:pPr>
      <w:numPr>
        <w:ilvl w:val="5"/>
        <w:numId w:val="2"/>
      </w:numPr>
      <w:spacing w:before="240" w:after="60"/>
      <w:jc w:val="both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1"/>
    <w:next w:val="a1"/>
    <w:qFormat/>
    <w:rsid w:val="00807A18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qFormat/>
    <w:rsid w:val="007159DA"/>
    <w:pPr>
      <w:numPr>
        <w:ilvl w:val="7"/>
        <w:numId w:val="2"/>
      </w:numPr>
      <w:spacing w:before="240" w:after="60"/>
      <w:jc w:val="both"/>
      <w:outlineLvl w:val="7"/>
    </w:pPr>
    <w:rPr>
      <w:i/>
      <w:iCs/>
      <w:lang w:val="en-US"/>
    </w:rPr>
  </w:style>
  <w:style w:type="paragraph" w:styleId="9">
    <w:name w:val="heading 9"/>
    <w:basedOn w:val="a1"/>
    <w:next w:val="a1"/>
    <w:link w:val="90"/>
    <w:qFormat/>
    <w:rsid w:val="007159DA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sz w:val="22"/>
      <w:szCs w:val="22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07A18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07A18"/>
    <w:rPr>
      <w:rFonts w:ascii="Courier New" w:hAnsi="Courier New"/>
    </w:rPr>
  </w:style>
  <w:style w:type="character" w:customStyle="1" w:styleId="WW8Num1z2">
    <w:name w:val="WW8Num1z2"/>
    <w:rsid w:val="00807A18"/>
    <w:rPr>
      <w:rFonts w:ascii="Wingdings" w:hAnsi="Wingdings"/>
    </w:rPr>
  </w:style>
  <w:style w:type="character" w:customStyle="1" w:styleId="WW8Num1z3">
    <w:name w:val="WW8Num1z3"/>
    <w:rsid w:val="00807A18"/>
    <w:rPr>
      <w:rFonts w:ascii="Symbol" w:hAnsi="Symbol"/>
    </w:rPr>
  </w:style>
  <w:style w:type="character" w:customStyle="1" w:styleId="WW8Num2z1">
    <w:name w:val="WW8Num2z1"/>
    <w:rsid w:val="00807A18"/>
    <w:rPr>
      <w:b w:val="0"/>
      <w:strike w:val="0"/>
      <w:dstrike w:val="0"/>
    </w:rPr>
  </w:style>
  <w:style w:type="character" w:customStyle="1" w:styleId="WW8Num5z0">
    <w:name w:val="WW8Num5z0"/>
    <w:rsid w:val="00807A18"/>
    <w:rPr>
      <w:rFonts w:ascii="Symbol" w:hAnsi="Symbol"/>
    </w:rPr>
  </w:style>
  <w:style w:type="character" w:customStyle="1" w:styleId="WW8Num5z1">
    <w:name w:val="WW8Num5z1"/>
    <w:rsid w:val="00807A18"/>
    <w:rPr>
      <w:rFonts w:ascii="Courier New" w:hAnsi="Courier New" w:cs="Courier New"/>
    </w:rPr>
  </w:style>
  <w:style w:type="character" w:customStyle="1" w:styleId="WW8Num5z2">
    <w:name w:val="WW8Num5z2"/>
    <w:rsid w:val="00807A18"/>
    <w:rPr>
      <w:rFonts w:ascii="Wingdings" w:hAnsi="Wingdings"/>
    </w:rPr>
  </w:style>
  <w:style w:type="character" w:customStyle="1" w:styleId="WW8Num6z0">
    <w:name w:val="WW8Num6z0"/>
    <w:rsid w:val="00807A18"/>
    <w:rPr>
      <w:rFonts w:ascii="Symbol" w:hAnsi="Symbol"/>
    </w:rPr>
  </w:style>
  <w:style w:type="character" w:customStyle="1" w:styleId="WW8Num6z1">
    <w:name w:val="WW8Num6z1"/>
    <w:rsid w:val="00807A18"/>
    <w:rPr>
      <w:rFonts w:ascii="Courier New" w:hAnsi="Courier New" w:cs="Courier New"/>
    </w:rPr>
  </w:style>
  <w:style w:type="character" w:customStyle="1" w:styleId="WW8Num6z2">
    <w:name w:val="WW8Num6z2"/>
    <w:rsid w:val="00807A18"/>
    <w:rPr>
      <w:rFonts w:ascii="Wingdings" w:hAnsi="Wingdings"/>
    </w:rPr>
  </w:style>
  <w:style w:type="character" w:customStyle="1" w:styleId="WW8Num7z0">
    <w:name w:val="WW8Num7z0"/>
    <w:rsid w:val="00807A18"/>
    <w:rPr>
      <w:rFonts w:ascii="Symbol" w:hAnsi="Symbol"/>
    </w:rPr>
  </w:style>
  <w:style w:type="character" w:customStyle="1" w:styleId="12">
    <w:name w:val="Основной шрифт абзаца1"/>
    <w:rsid w:val="00807A18"/>
  </w:style>
  <w:style w:type="character" w:styleId="a5">
    <w:name w:val="Hyperlink"/>
    <w:rsid w:val="00807A18"/>
    <w:rPr>
      <w:color w:val="0000FF"/>
      <w:u w:val="single"/>
    </w:rPr>
  </w:style>
  <w:style w:type="character" w:styleId="a6">
    <w:name w:val="page number"/>
    <w:basedOn w:val="12"/>
    <w:rsid w:val="00807A18"/>
  </w:style>
  <w:style w:type="character" w:customStyle="1" w:styleId="a7">
    <w:name w:val="Знак Знак"/>
    <w:rsid w:val="00807A18"/>
    <w:rPr>
      <w:b/>
      <w:bCs/>
      <w:sz w:val="24"/>
      <w:szCs w:val="24"/>
      <w:lang w:val="ru-RU" w:eastAsia="ar-SA" w:bidi="ar-SA"/>
    </w:rPr>
  </w:style>
  <w:style w:type="paragraph" w:customStyle="1" w:styleId="a8">
    <w:name w:val="Заголовок"/>
    <w:basedOn w:val="a1"/>
    <w:next w:val="a9"/>
    <w:rsid w:val="00807A1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1"/>
    <w:link w:val="aa"/>
    <w:uiPriority w:val="99"/>
    <w:rsid w:val="00807A18"/>
    <w:pPr>
      <w:jc w:val="both"/>
    </w:pPr>
  </w:style>
  <w:style w:type="paragraph" w:styleId="ab">
    <w:name w:val="List"/>
    <w:basedOn w:val="a9"/>
    <w:rsid w:val="00950296"/>
    <w:rPr>
      <w:rFonts w:ascii="Arial" w:hAnsi="Arial" w:cs="Tahoma"/>
    </w:rPr>
  </w:style>
  <w:style w:type="paragraph" w:customStyle="1" w:styleId="13">
    <w:name w:val="Название1"/>
    <w:basedOn w:val="a1"/>
    <w:rsid w:val="00807A1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1"/>
    <w:rsid w:val="00807A18"/>
    <w:pPr>
      <w:suppressLineNumbers/>
    </w:pPr>
    <w:rPr>
      <w:rFonts w:ascii="Arial" w:hAnsi="Arial" w:cs="Tahoma"/>
    </w:rPr>
  </w:style>
  <w:style w:type="paragraph" w:styleId="ac">
    <w:name w:val="Title"/>
    <w:basedOn w:val="a1"/>
    <w:next w:val="ad"/>
    <w:qFormat/>
    <w:rsid w:val="00807A18"/>
    <w:pPr>
      <w:jc w:val="center"/>
    </w:pPr>
    <w:rPr>
      <w:b/>
      <w:bCs/>
    </w:rPr>
  </w:style>
  <w:style w:type="paragraph" w:styleId="ad">
    <w:name w:val="Subtitle"/>
    <w:basedOn w:val="a8"/>
    <w:next w:val="a9"/>
    <w:link w:val="ae"/>
    <w:uiPriority w:val="11"/>
    <w:qFormat/>
    <w:rsid w:val="00807A18"/>
    <w:pPr>
      <w:jc w:val="center"/>
    </w:pPr>
    <w:rPr>
      <w:i/>
      <w:iCs/>
    </w:rPr>
  </w:style>
  <w:style w:type="paragraph" w:styleId="af">
    <w:name w:val="Body Text Indent"/>
    <w:basedOn w:val="a1"/>
    <w:rsid w:val="00807A18"/>
    <w:pPr>
      <w:spacing w:before="120"/>
      <w:ind w:firstLine="709"/>
      <w:jc w:val="both"/>
    </w:pPr>
  </w:style>
  <w:style w:type="paragraph" w:customStyle="1" w:styleId="21">
    <w:name w:val="Основной текст с отступом 21"/>
    <w:basedOn w:val="a1"/>
    <w:rsid w:val="00807A18"/>
    <w:pPr>
      <w:spacing w:before="120"/>
      <w:ind w:firstLine="708"/>
      <w:jc w:val="both"/>
    </w:pPr>
  </w:style>
  <w:style w:type="paragraph" w:customStyle="1" w:styleId="31">
    <w:name w:val="Основной текст с отступом 31"/>
    <w:basedOn w:val="a1"/>
    <w:rsid w:val="00807A18"/>
    <w:pPr>
      <w:spacing w:after="120"/>
      <w:ind w:left="283"/>
    </w:pPr>
    <w:rPr>
      <w:sz w:val="16"/>
      <w:szCs w:val="16"/>
    </w:rPr>
  </w:style>
  <w:style w:type="paragraph" w:styleId="af0">
    <w:name w:val="footer"/>
    <w:basedOn w:val="a1"/>
    <w:rsid w:val="00807A18"/>
    <w:pPr>
      <w:tabs>
        <w:tab w:val="center" w:pos="4677"/>
        <w:tab w:val="right" w:pos="9355"/>
      </w:tabs>
    </w:pPr>
  </w:style>
  <w:style w:type="paragraph" w:customStyle="1" w:styleId="15">
    <w:name w:val="Схема документа1"/>
    <w:basedOn w:val="a1"/>
    <w:rsid w:val="00807A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Balloon Text"/>
    <w:basedOn w:val="a1"/>
    <w:rsid w:val="00807A18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1"/>
    <w:rsid w:val="00807A18"/>
    <w:pPr>
      <w:suppressLineNumbers/>
    </w:pPr>
  </w:style>
  <w:style w:type="paragraph" w:customStyle="1" w:styleId="af3">
    <w:name w:val="Заголовок таблицы"/>
    <w:basedOn w:val="af2"/>
    <w:rsid w:val="00807A18"/>
    <w:pPr>
      <w:jc w:val="center"/>
    </w:pPr>
    <w:rPr>
      <w:b/>
      <w:bCs/>
    </w:rPr>
  </w:style>
  <w:style w:type="paragraph" w:customStyle="1" w:styleId="af4">
    <w:name w:val="Содержимое врезки"/>
    <w:basedOn w:val="a9"/>
    <w:rsid w:val="00807A18"/>
  </w:style>
  <w:style w:type="paragraph" w:customStyle="1" w:styleId="16">
    <w:name w:val="Абзац списка1"/>
    <w:basedOn w:val="a1"/>
    <w:rsid w:val="00BA230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footnote text"/>
    <w:basedOn w:val="a1"/>
    <w:semiHidden/>
    <w:rsid w:val="00DD1564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styleId="af6">
    <w:name w:val="footnote reference"/>
    <w:semiHidden/>
    <w:rsid w:val="00DD1564"/>
    <w:rPr>
      <w:vertAlign w:val="superscript"/>
    </w:rPr>
  </w:style>
  <w:style w:type="paragraph" w:styleId="af7">
    <w:name w:val="header"/>
    <w:basedOn w:val="a1"/>
    <w:rsid w:val="006F13D4"/>
    <w:pPr>
      <w:tabs>
        <w:tab w:val="center" w:pos="4677"/>
        <w:tab w:val="right" w:pos="9355"/>
      </w:tabs>
    </w:pPr>
  </w:style>
  <w:style w:type="character" w:styleId="af8">
    <w:name w:val="annotation reference"/>
    <w:semiHidden/>
    <w:rsid w:val="00F52EB1"/>
    <w:rPr>
      <w:sz w:val="16"/>
      <w:szCs w:val="16"/>
    </w:rPr>
  </w:style>
  <w:style w:type="paragraph" w:styleId="af9">
    <w:name w:val="annotation text"/>
    <w:basedOn w:val="a1"/>
    <w:semiHidden/>
    <w:rsid w:val="00F52EB1"/>
    <w:rPr>
      <w:sz w:val="20"/>
      <w:szCs w:val="20"/>
    </w:rPr>
  </w:style>
  <w:style w:type="paragraph" w:styleId="afa">
    <w:name w:val="annotation subject"/>
    <w:basedOn w:val="af9"/>
    <w:next w:val="af9"/>
    <w:semiHidden/>
    <w:rsid w:val="00F52EB1"/>
    <w:rPr>
      <w:b/>
      <w:bCs/>
    </w:rPr>
  </w:style>
  <w:style w:type="paragraph" w:customStyle="1" w:styleId="a00">
    <w:name w:val="a0"/>
    <w:basedOn w:val="a1"/>
    <w:rsid w:val="00C1081B"/>
    <w:pPr>
      <w:spacing w:before="40" w:after="40"/>
    </w:pPr>
    <w:rPr>
      <w:sz w:val="20"/>
      <w:szCs w:val="20"/>
      <w:lang w:eastAsia="ru-RU"/>
    </w:rPr>
  </w:style>
  <w:style w:type="table" w:styleId="afb">
    <w:name w:val="Table Grid"/>
    <w:basedOn w:val="a3"/>
    <w:rsid w:val="0062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Заголовок 4 Знак Знак Знак Знак"/>
    <w:link w:val="4"/>
    <w:rsid w:val="007159DA"/>
    <w:rPr>
      <w:b/>
      <w:bCs/>
      <w:sz w:val="28"/>
      <w:szCs w:val="28"/>
      <w:lang w:val="en-US" w:eastAsia="ar-SA"/>
    </w:rPr>
  </w:style>
  <w:style w:type="character" w:customStyle="1" w:styleId="60">
    <w:name w:val="Заголовок 6 Знак"/>
    <w:link w:val="6"/>
    <w:rsid w:val="007159DA"/>
    <w:rPr>
      <w:b/>
      <w:bCs/>
      <w:sz w:val="22"/>
      <w:szCs w:val="22"/>
      <w:lang w:val="en-US" w:eastAsia="ar-SA"/>
    </w:rPr>
  </w:style>
  <w:style w:type="character" w:customStyle="1" w:styleId="80">
    <w:name w:val="Заголовок 8 Знак"/>
    <w:link w:val="8"/>
    <w:rsid w:val="007159DA"/>
    <w:rPr>
      <w:i/>
      <w:iCs/>
      <w:sz w:val="24"/>
      <w:szCs w:val="24"/>
      <w:lang w:val="en-US" w:eastAsia="ar-SA"/>
    </w:rPr>
  </w:style>
  <w:style w:type="character" w:customStyle="1" w:styleId="90">
    <w:name w:val="Заголовок 9 Знак"/>
    <w:link w:val="9"/>
    <w:rsid w:val="007159DA"/>
    <w:rPr>
      <w:rFonts w:ascii="Arial" w:hAnsi="Arial"/>
      <w:sz w:val="22"/>
      <w:szCs w:val="22"/>
      <w:lang w:val="en-US" w:eastAsia="ar-SA"/>
    </w:rPr>
  </w:style>
  <w:style w:type="paragraph" w:customStyle="1" w:styleId="1">
    <w:name w:val="Уровень 1"/>
    <w:basedOn w:val="a1"/>
    <w:rsid w:val="007159DA"/>
    <w:pPr>
      <w:numPr>
        <w:numId w:val="1"/>
      </w:numPr>
      <w:spacing w:before="240" w:after="120"/>
      <w:jc w:val="center"/>
    </w:pPr>
    <w:rPr>
      <w:b/>
      <w:lang w:eastAsia="ru-RU"/>
    </w:rPr>
  </w:style>
  <w:style w:type="paragraph" w:customStyle="1" w:styleId="-2">
    <w:name w:val="Уровень-2 Знак Знак"/>
    <w:basedOn w:val="1"/>
    <w:link w:val="-20"/>
    <w:rsid w:val="007159DA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7159DA"/>
    <w:rPr>
      <w:sz w:val="24"/>
      <w:szCs w:val="24"/>
    </w:rPr>
  </w:style>
  <w:style w:type="character" w:customStyle="1" w:styleId="apple-style-span">
    <w:name w:val="apple-style-span"/>
    <w:rsid w:val="006B0A04"/>
  </w:style>
  <w:style w:type="character" w:styleId="afc">
    <w:name w:val="Emphasis"/>
    <w:basedOn w:val="a2"/>
    <w:qFormat/>
    <w:rsid w:val="00F72330"/>
    <w:rPr>
      <w:i/>
      <w:iCs/>
    </w:rPr>
  </w:style>
  <w:style w:type="character" w:customStyle="1" w:styleId="30">
    <w:name w:val="Заголовок 3 Знак"/>
    <w:basedOn w:val="a2"/>
    <w:link w:val="3"/>
    <w:rsid w:val="0094432D"/>
    <w:rPr>
      <w:rFonts w:eastAsiaTheme="majorEastAsia" w:cstheme="majorBidi"/>
      <w:sz w:val="24"/>
      <w:szCs w:val="24"/>
      <w:lang w:eastAsia="ar-SA"/>
    </w:rPr>
  </w:style>
  <w:style w:type="paragraph" w:styleId="afd">
    <w:name w:val="List Paragraph"/>
    <w:basedOn w:val="a1"/>
    <w:uiPriority w:val="34"/>
    <w:qFormat/>
    <w:rsid w:val="00427A83"/>
    <w:pPr>
      <w:ind w:left="720"/>
      <w:contextualSpacing/>
    </w:pPr>
  </w:style>
  <w:style w:type="numbering" w:customStyle="1" w:styleId="10">
    <w:name w:val="Стиль1"/>
    <w:uiPriority w:val="99"/>
    <w:rsid w:val="001E7C25"/>
    <w:pPr>
      <w:numPr>
        <w:numId w:val="3"/>
      </w:numPr>
    </w:pPr>
  </w:style>
  <w:style w:type="numbering" w:customStyle="1" w:styleId="2">
    <w:name w:val="Стиль2"/>
    <w:uiPriority w:val="99"/>
    <w:rsid w:val="001E7C25"/>
    <w:pPr>
      <w:numPr>
        <w:numId w:val="5"/>
      </w:numPr>
    </w:pPr>
  </w:style>
  <w:style w:type="numbering" w:customStyle="1" w:styleId="a0">
    <w:name w:val="Мой стиль"/>
    <w:uiPriority w:val="99"/>
    <w:rsid w:val="00950296"/>
    <w:pPr>
      <w:numPr>
        <w:numId w:val="6"/>
      </w:numPr>
    </w:pPr>
  </w:style>
  <w:style w:type="numbering" w:customStyle="1" w:styleId="a">
    <w:name w:val="Список с заголовками"/>
    <w:uiPriority w:val="99"/>
    <w:rsid w:val="00427A83"/>
    <w:pPr>
      <w:numPr>
        <w:numId w:val="7"/>
      </w:numPr>
    </w:pPr>
  </w:style>
  <w:style w:type="paragraph" w:styleId="22">
    <w:name w:val="List 2"/>
    <w:basedOn w:val="a1"/>
    <w:unhideWhenUsed/>
    <w:rsid w:val="00950296"/>
    <w:pPr>
      <w:contextualSpacing/>
    </w:pPr>
  </w:style>
  <w:style w:type="paragraph" w:customStyle="1" w:styleId="23">
    <w:name w:val="Абзац списка2"/>
    <w:basedOn w:val="a1"/>
    <w:link w:val="ListParagraphChar"/>
    <w:rsid w:val="00785B66"/>
    <w:pPr>
      <w:spacing w:after="200" w:line="276" w:lineRule="auto"/>
      <w:ind w:left="720" w:firstLine="284"/>
      <w:jc w:val="both"/>
    </w:pPr>
    <w:rPr>
      <w:rFonts w:ascii="Calibri" w:hAnsi="Calibri"/>
      <w:sz w:val="20"/>
      <w:szCs w:val="20"/>
      <w:lang w:val="en-US" w:eastAsia="x-none"/>
    </w:rPr>
  </w:style>
  <w:style w:type="character" w:customStyle="1" w:styleId="ListParagraphChar">
    <w:name w:val="List Paragraph Char"/>
    <w:link w:val="23"/>
    <w:locked/>
    <w:rsid w:val="00785B66"/>
    <w:rPr>
      <w:rFonts w:ascii="Calibri" w:hAnsi="Calibri"/>
      <w:lang w:val="en-US" w:eastAsia="x-none"/>
    </w:rPr>
  </w:style>
  <w:style w:type="paragraph" w:customStyle="1" w:styleId="Text">
    <w:name w:val="Text"/>
    <w:basedOn w:val="a1"/>
    <w:rsid w:val="00785B66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ru-RU"/>
    </w:rPr>
  </w:style>
  <w:style w:type="character" w:customStyle="1" w:styleId="ae">
    <w:name w:val="Подзаголовок Знак"/>
    <w:link w:val="ad"/>
    <w:uiPriority w:val="11"/>
    <w:locked/>
    <w:rsid w:val="006473DF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a">
    <w:name w:val="Основной текст Знак"/>
    <w:basedOn w:val="a2"/>
    <w:link w:val="a9"/>
    <w:uiPriority w:val="99"/>
    <w:locked/>
    <w:rsid w:val="006473D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2A94-CFEB-4EE0-906B-BE3A2B9B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№5315400062</vt:lpstr>
    </vt:vector>
  </TitlesOfParts>
  <Company>Akelon</Company>
  <LinksUpToDate>false</LinksUpToDate>
  <CharactersWithSpaces>18673</CharactersWithSpaces>
  <SharedDoc>false</SharedDoc>
  <HLinks>
    <vt:vector size="12" baseType="variant">
      <vt:variant>
        <vt:i4>3080202</vt:i4>
      </vt:variant>
      <vt:variant>
        <vt:i4>3</vt:i4>
      </vt:variant>
      <vt:variant>
        <vt:i4>0</vt:i4>
      </vt:variant>
      <vt:variant>
        <vt:i4>5</vt:i4>
      </vt:variant>
      <vt:variant>
        <vt:lpwstr>mailto:office@akelon.com</vt:lpwstr>
      </vt:variant>
      <vt:variant>
        <vt:lpwstr/>
      </vt:variant>
      <vt:variant>
        <vt:i4>3014711</vt:i4>
      </vt:variant>
      <vt:variant>
        <vt:i4>0</vt:i4>
      </vt:variant>
      <vt:variant>
        <vt:i4>0</vt:i4>
      </vt:variant>
      <vt:variant>
        <vt:i4>5</vt:i4>
      </vt:variant>
      <vt:variant>
        <vt:lpwstr>http://www.akelon.com/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№5315400062</dc:title>
  <dc:creator>_</dc:creator>
  <cp:lastModifiedBy>Muratova</cp:lastModifiedBy>
  <cp:revision>4</cp:revision>
  <cp:lastPrinted>2010-06-24T07:56:00Z</cp:lastPrinted>
  <dcterms:created xsi:type="dcterms:W3CDTF">2014-07-07T11:36:00Z</dcterms:created>
  <dcterms:modified xsi:type="dcterms:W3CDTF">2014-07-07T13:28:00Z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