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6E68E0" w:rsidRPr="006E68E0">
        <w:rPr>
          <w:rFonts w:ascii="Verdana" w:eastAsia="Times New Roman" w:hAnsi="Verdana" w:cs="Times New Roman"/>
          <w:b/>
          <w:bCs/>
          <w:sz w:val="20"/>
          <w:szCs w:val="20"/>
        </w:rPr>
        <w:t>2</w:t>
      </w:r>
      <w:r w:rsidR="00816252">
        <w:rPr>
          <w:rFonts w:ascii="Verdana" w:eastAsia="Times New Roman" w:hAnsi="Verdana" w:cs="Times New Roman"/>
          <w:b/>
          <w:bCs/>
          <w:sz w:val="20"/>
          <w:szCs w:val="20"/>
        </w:rPr>
        <w:t>83</w:t>
      </w:r>
      <w:r w:rsidRPr="0003223C">
        <w:rPr>
          <w:rFonts w:ascii="Verdana" w:eastAsia="Times New Roman" w:hAnsi="Verdana" w:cs="Times New Roman"/>
          <w:b/>
          <w:bCs/>
          <w:sz w:val="20"/>
          <w:szCs w:val="20"/>
        </w:rPr>
        <w:t xml:space="preserve"> от «</w:t>
      </w:r>
      <w:r w:rsidR="00816252">
        <w:rPr>
          <w:rFonts w:ascii="Verdana" w:eastAsia="Times New Roman" w:hAnsi="Verdana" w:cs="Times New Roman"/>
          <w:b/>
          <w:bCs/>
          <w:sz w:val="20"/>
          <w:szCs w:val="20"/>
        </w:rPr>
        <w:t>27</w:t>
      </w:r>
      <w:r w:rsidRPr="0003223C">
        <w:rPr>
          <w:rFonts w:ascii="Verdana" w:eastAsia="Times New Roman" w:hAnsi="Verdana" w:cs="Times New Roman"/>
          <w:b/>
          <w:bCs/>
          <w:sz w:val="20"/>
          <w:szCs w:val="20"/>
        </w:rPr>
        <w:t xml:space="preserve">» </w:t>
      </w:r>
      <w:r w:rsidR="006E68E0">
        <w:rPr>
          <w:rFonts w:ascii="Verdana" w:eastAsia="Times New Roman" w:hAnsi="Verdana" w:cs="Times New Roman"/>
          <w:b/>
          <w:bCs/>
          <w:sz w:val="20"/>
          <w:szCs w:val="20"/>
        </w:rPr>
        <w:t xml:space="preserve">августа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sz w:val="20"/>
          <w:szCs w:val="20"/>
        </w:rPr>
        <w:t xml:space="preserve">Заказчик, являющийся Организатором закупки – </w:t>
      </w:r>
      <w:r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Pr="0003223C">
        <w:rPr>
          <w:rFonts w:ascii="Verdana" w:eastAsia="Times New Roman" w:hAnsi="Verdana" w:cs="Times New Roman"/>
          <w:snapToGrid w:val="0"/>
          <w:sz w:val="20"/>
          <w:szCs w:val="20"/>
        </w:rPr>
        <w:t xml:space="preserve"> по адресу:</w:t>
      </w:r>
      <w:proofErr w:type="gramEnd"/>
      <w:r w:rsidRPr="0003223C">
        <w:rPr>
          <w:rFonts w:ascii="Verdana" w:eastAsia="Times New Roman" w:hAnsi="Verdana" w:cs="Times New Roman"/>
          <w:snapToGrid w:val="0"/>
          <w:sz w:val="20"/>
          <w:szCs w:val="20"/>
        </w:rPr>
        <w:t xml:space="preserve"> </w:t>
      </w:r>
      <w:proofErr w:type="gramStart"/>
      <w:r w:rsidRPr="0003223C">
        <w:rPr>
          <w:rFonts w:ascii="Verdana" w:eastAsia="Times New Roman" w:hAnsi="Verdana" w:cs="Times New Roman"/>
          <w:snapToGrid w:val="0"/>
          <w:sz w:val="20"/>
          <w:szCs w:val="20"/>
        </w:rPr>
        <w:t xml:space="preserve">РФ, Тюменская область, </w:t>
      </w:r>
      <w:r w:rsidRPr="0003223C">
        <w:rPr>
          <w:rFonts w:ascii="Verdana" w:eastAsia="Times New Roman" w:hAnsi="Verdana" w:cs="Times New Roman"/>
          <w:sz w:val="20"/>
          <w:szCs w:val="20"/>
        </w:rPr>
        <w:t xml:space="preserve">Ханты-Мансийский автономный округ - Югра, </w:t>
      </w:r>
      <w:r w:rsidRPr="0003223C">
        <w:rPr>
          <w:rFonts w:ascii="Verdana" w:eastAsia="Times New Roman" w:hAnsi="Verdana" w:cs="Times New Roman"/>
          <w:snapToGrid w:val="0"/>
          <w:sz w:val="20"/>
          <w:szCs w:val="20"/>
        </w:rPr>
        <w:t xml:space="preserve">город Сургут, улица </w:t>
      </w:r>
      <w:proofErr w:type="spellStart"/>
      <w:r w:rsidRPr="0003223C">
        <w:rPr>
          <w:rFonts w:ascii="Verdana" w:eastAsia="Times New Roman" w:hAnsi="Verdana" w:cs="Times New Roman"/>
          <w:snapToGrid w:val="0"/>
          <w:sz w:val="20"/>
          <w:szCs w:val="20"/>
        </w:rPr>
        <w:t>Энергостроителей</w:t>
      </w:r>
      <w:proofErr w:type="spellEnd"/>
      <w:r w:rsidRPr="0003223C">
        <w:rPr>
          <w:rFonts w:ascii="Verdana" w:eastAsia="Times New Roman" w:hAnsi="Verdana" w:cs="Times New Roman"/>
          <w:snapToGrid w:val="0"/>
          <w:sz w:val="20"/>
          <w:szCs w:val="20"/>
        </w:rPr>
        <w:t>, 23, сооружение 34);</w:t>
      </w:r>
      <w:proofErr w:type="gramEnd"/>
      <w:r w:rsidRPr="0003223C">
        <w:rPr>
          <w:rFonts w:ascii="Verdana" w:eastAsia="Times New Roman" w:hAnsi="Verdana" w:cs="Times New Roman"/>
          <w:sz w:val="20"/>
          <w:szCs w:val="20"/>
        </w:rPr>
        <w:t xml:space="preserve"> </w:t>
      </w:r>
      <w:proofErr w:type="gramStart"/>
      <w:r w:rsidRPr="0003223C">
        <w:rPr>
          <w:rFonts w:ascii="Verdana" w:eastAsia="Times New Roman" w:hAnsi="Verdana" w:cs="Times New Roman"/>
          <w:sz w:val="20"/>
          <w:szCs w:val="20"/>
        </w:rPr>
        <w:t xml:space="preserve">(почтовый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Pr="0003223C">
        <w:rPr>
          <w:rFonts w:ascii="Verdana" w:eastAsia="Times New Roman" w:hAnsi="Verdana" w:cs="Times New Roman"/>
          <w:sz w:val="20"/>
          <w:szCs w:val="20"/>
        </w:rPr>
        <w:t>предпринимателей (далее — поставщики) подавать свои предложения на право заключения договора</w:t>
      </w:r>
      <w:r w:rsidR="00816252">
        <w:rPr>
          <w:rFonts w:ascii="Verdana" w:eastAsia="Times New Roman" w:hAnsi="Verdana" w:cs="Times New Roman"/>
          <w:sz w:val="20"/>
          <w:szCs w:val="20"/>
        </w:rPr>
        <w:t xml:space="preserve"> поставки</w:t>
      </w:r>
      <w:r w:rsidRPr="0003223C">
        <w:rPr>
          <w:rFonts w:ascii="Verdana" w:eastAsia="Times New Roman" w:hAnsi="Verdana" w:cs="Times New Roman"/>
          <w:sz w:val="20"/>
          <w:szCs w:val="20"/>
        </w:rPr>
        <w:t xml:space="preserve"> на </w:t>
      </w:r>
      <w:r w:rsidR="002E3105">
        <w:rPr>
          <w:rFonts w:ascii="Verdana" w:eastAsia="Times New Roman" w:hAnsi="Verdana" w:cs="Times New Roman"/>
          <w:b/>
          <w:sz w:val="20"/>
          <w:szCs w:val="20"/>
        </w:rPr>
        <w:t>Насосы</w:t>
      </w:r>
      <w:r w:rsidR="0035079D" w:rsidRPr="0003223C">
        <w:rPr>
          <w:rFonts w:ascii="Verdana" w:eastAsia="Times New Roman" w:hAnsi="Verdana" w:cs="Times New Roman"/>
          <w:b/>
          <w:sz w:val="20"/>
          <w:szCs w:val="20"/>
        </w:rPr>
        <w:t xml:space="preserve"> </w:t>
      </w:r>
      <w:r w:rsidRPr="0003223C">
        <w:rPr>
          <w:rFonts w:ascii="Verdana" w:eastAsia="Times New Roman" w:hAnsi="Verdana" w:cs="Times New Roman"/>
          <w:sz w:val="20"/>
          <w:szCs w:val="20"/>
        </w:rPr>
        <w:t>для нужд филиал</w:t>
      </w:r>
      <w:r w:rsidR="002E3105">
        <w:rPr>
          <w:rFonts w:ascii="Verdana" w:eastAsia="Times New Roman" w:hAnsi="Verdana" w:cs="Times New Roman"/>
          <w:sz w:val="20"/>
          <w:szCs w:val="20"/>
        </w:rPr>
        <w:t>ов</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r w:rsidR="006E68E0">
        <w:rPr>
          <w:rFonts w:ascii="Verdana" w:eastAsia="Times New Roman" w:hAnsi="Verdana" w:cs="Times New Roman"/>
          <w:sz w:val="20"/>
          <w:szCs w:val="20"/>
        </w:rPr>
        <w:t>Шатурская</w:t>
      </w:r>
      <w:r w:rsidR="008C37E4" w:rsidRPr="0003223C">
        <w:rPr>
          <w:rFonts w:ascii="Verdana" w:eastAsia="Times New Roman" w:hAnsi="Verdana" w:cs="Times New Roman"/>
          <w:sz w:val="20"/>
          <w:szCs w:val="20"/>
        </w:rPr>
        <w:t xml:space="preserve"> ГРЭС</w:t>
      </w:r>
      <w:r w:rsidR="001C440F" w:rsidRPr="0003223C">
        <w:rPr>
          <w:rFonts w:ascii="Verdana" w:eastAsia="Times New Roman" w:hAnsi="Verdana" w:cs="Times New Roman"/>
          <w:sz w:val="20"/>
          <w:szCs w:val="20"/>
        </w:rPr>
        <w:t>»</w:t>
      </w:r>
      <w:r w:rsidR="00A138E6">
        <w:rPr>
          <w:rFonts w:ascii="Verdana" w:eastAsia="Times New Roman" w:hAnsi="Verdana" w:cs="Times New Roman"/>
          <w:sz w:val="20"/>
          <w:szCs w:val="20"/>
        </w:rPr>
        <w:t>, «</w:t>
      </w:r>
      <w:proofErr w:type="spellStart"/>
      <w:r w:rsidR="00A138E6">
        <w:rPr>
          <w:rFonts w:ascii="Verdana" w:eastAsia="Times New Roman" w:hAnsi="Verdana" w:cs="Times New Roman"/>
          <w:sz w:val="20"/>
          <w:szCs w:val="20"/>
        </w:rPr>
        <w:t>Яйвинская</w:t>
      </w:r>
      <w:proofErr w:type="spellEnd"/>
      <w:r w:rsidR="00A138E6">
        <w:rPr>
          <w:rFonts w:ascii="Verdana" w:eastAsia="Times New Roman" w:hAnsi="Verdana" w:cs="Times New Roman"/>
          <w:sz w:val="20"/>
          <w:szCs w:val="20"/>
        </w:rPr>
        <w:t xml:space="preserve"> ГРЭС»</w:t>
      </w:r>
      <w:r w:rsidR="00CD39F1" w:rsidRPr="0003223C">
        <w:rPr>
          <w:rFonts w:ascii="Verdana" w:eastAsia="Times New Roman" w:hAnsi="Verdana" w:cs="Times New Roman"/>
          <w:b/>
          <w:sz w:val="20"/>
          <w:szCs w:val="20"/>
        </w:rPr>
        <w:t xml:space="preserve"> </w:t>
      </w:r>
      <w:r w:rsidR="002E3105" w:rsidRPr="00816252">
        <w:rPr>
          <w:rFonts w:ascii="Verdana" w:eastAsia="Times New Roman" w:hAnsi="Verdana" w:cs="Times New Roman"/>
          <w:sz w:val="20"/>
          <w:szCs w:val="20"/>
        </w:rPr>
        <w:t>и</w:t>
      </w:r>
      <w:r w:rsidR="002E3105">
        <w:rPr>
          <w:rFonts w:ascii="Verdana" w:eastAsia="Times New Roman" w:hAnsi="Verdana" w:cs="Times New Roman"/>
          <w:b/>
          <w:sz w:val="20"/>
          <w:szCs w:val="20"/>
        </w:rPr>
        <w:t xml:space="preserve"> </w:t>
      </w:r>
      <w:r w:rsidR="002E3105" w:rsidRPr="002E3105">
        <w:rPr>
          <w:rFonts w:ascii="Verdana" w:eastAsia="Times New Roman" w:hAnsi="Verdana" w:cs="Times New Roman"/>
          <w:sz w:val="20"/>
          <w:szCs w:val="20"/>
        </w:rPr>
        <w:t>«</w:t>
      </w:r>
      <w:proofErr w:type="spellStart"/>
      <w:r w:rsidR="002E3105" w:rsidRPr="002E3105">
        <w:rPr>
          <w:rFonts w:ascii="Verdana" w:eastAsia="Times New Roman" w:hAnsi="Verdana" w:cs="Times New Roman"/>
          <w:sz w:val="20"/>
          <w:szCs w:val="20"/>
        </w:rPr>
        <w:t>Сургутская</w:t>
      </w:r>
      <w:proofErr w:type="spellEnd"/>
      <w:r w:rsidR="002E3105" w:rsidRPr="002E3105">
        <w:rPr>
          <w:rFonts w:ascii="Verdana" w:eastAsia="Times New Roman" w:hAnsi="Verdana" w:cs="Times New Roman"/>
          <w:sz w:val="20"/>
          <w:szCs w:val="20"/>
        </w:rPr>
        <w:t xml:space="preserve"> ГРЭС-2»</w:t>
      </w:r>
      <w:r w:rsidR="002E3105">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roofErr w:type="gramEnd"/>
    </w:p>
    <w:p w:rsidR="00F617A6" w:rsidRDefault="00F617A6" w:rsidP="00F31AF1">
      <w:pPr>
        <w:spacing w:after="0" w:line="240" w:lineRule="auto"/>
        <w:jc w:val="both"/>
        <w:rPr>
          <w:rFonts w:ascii="Verdana" w:eastAsia="Times New Roman" w:hAnsi="Verdana" w:cs="Times New Roman"/>
          <w:sz w:val="20"/>
          <w:szCs w:val="20"/>
        </w:rPr>
      </w:pPr>
    </w:p>
    <w:p w:rsidR="002E3105" w:rsidRPr="002E3105" w:rsidRDefault="002E3105" w:rsidP="00F31AF1">
      <w:pPr>
        <w:spacing w:after="0" w:line="240" w:lineRule="auto"/>
        <w:jc w:val="both"/>
        <w:rPr>
          <w:rFonts w:ascii="Verdana" w:eastAsia="Times New Roman" w:hAnsi="Verdana" w:cs="Times New Roman"/>
          <w:sz w:val="20"/>
          <w:szCs w:val="20"/>
        </w:rPr>
      </w:pPr>
      <w:r>
        <w:rPr>
          <w:rFonts w:ascii="Verdana" w:eastAsia="Times New Roman" w:hAnsi="Verdana" w:cs="Times New Roman"/>
          <w:sz w:val="20"/>
          <w:szCs w:val="20"/>
        </w:rPr>
        <w:t>Лот №</w:t>
      </w:r>
      <w:r>
        <w:rPr>
          <w:rFonts w:ascii="Verdana" w:eastAsia="Times New Roman" w:hAnsi="Verdana" w:cs="Times New Roman"/>
          <w:sz w:val="20"/>
          <w:szCs w:val="20"/>
          <w:lang w:val="en-US"/>
        </w:rPr>
        <w:t>1:</w:t>
      </w:r>
    </w:p>
    <w:tbl>
      <w:tblPr>
        <w:tblW w:w="9909" w:type="dxa"/>
        <w:tblInd w:w="93" w:type="dxa"/>
        <w:tblLayout w:type="fixed"/>
        <w:tblLook w:val="04A0" w:firstRow="1" w:lastRow="0" w:firstColumn="1" w:lastColumn="0" w:noHBand="0" w:noVBand="1"/>
      </w:tblPr>
      <w:tblGrid>
        <w:gridCol w:w="643"/>
        <w:gridCol w:w="2206"/>
        <w:gridCol w:w="1800"/>
        <w:gridCol w:w="1887"/>
        <w:gridCol w:w="1559"/>
        <w:gridCol w:w="822"/>
        <w:gridCol w:w="992"/>
      </w:tblGrid>
      <w:tr w:rsidR="0003223C"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06532F" w:rsidRPr="006E68E0" w:rsidRDefault="0006532F" w:rsidP="004A343D">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559"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w:t>
            </w:r>
            <w:r w:rsidR="00BB3FA2" w:rsidRPr="0003223C">
              <w:rPr>
                <w:rFonts w:ascii="Verdana" w:eastAsia="Times New Roman" w:hAnsi="Verdana" w:cs="Arial"/>
                <w:b/>
                <w:bCs/>
                <w:sz w:val="20"/>
                <w:szCs w:val="20"/>
              </w:rPr>
              <w:t xml:space="preserve"> </w:t>
            </w:r>
            <w:r w:rsidRPr="0003223C">
              <w:rPr>
                <w:rFonts w:ascii="Verdana" w:eastAsia="Times New Roman" w:hAnsi="Verdana" w:cs="Arial"/>
                <w:b/>
                <w:bCs/>
                <w:sz w:val="20"/>
                <w:szCs w:val="20"/>
              </w:rPr>
              <w:t>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r w:rsidR="00BB3FA2" w:rsidRPr="0003223C">
              <w:rPr>
                <w:rFonts w:ascii="Verdana" w:eastAsia="Times New Roman" w:hAnsi="Verdana" w:cs="Arial"/>
                <w:b/>
                <w:bCs/>
                <w:sz w:val="20"/>
                <w:szCs w:val="20"/>
              </w:rPr>
              <w:t>.</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08.02.11.00-013</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08.02.11.00-013</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tcPr>
          <w:p w:rsidR="002E3105" w:rsidRPr="002E3105" w:rsidRDefault="002E3105" w:rsidP="004A343D">
            <w:pPr>
              <w:spacing w:after="0" w:line="240" w:lineRule="auto"/>
              <w:jc w:val="center"/>
              <w:rPr>
                <w:rFonts w:ascii="Verdana" w:eastAsia="Times New Roman" w:hAnsi="Verdana" w:cs="Arial"/>
                <w:bCs/>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ГНОМ 10-10Т</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ГНОМ 10-10Т</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12</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ГНОМ 25-20Т</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ГНОМ 25-20Т</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24</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Х100-80-160-К-СД дв.22/3000</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Х100-80-160-К-СД</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СД 32/40 дв.4А200М4У3</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СД 32/40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14</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СМ-100-65-200</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СМ-100-65-200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 xml:space="preserve">Насос Х 80-65-160-К-СД-У2 с </w:t>
            </w:r>
            <w:proofErr w:type="spellStart"/>
            <w:r>
              <w:rPr>
                <w:rFonts w:ascii="Arial" w:hAnsi="Arial" w:cs="Arial"/>
                <w:sz w:val="20"/>
                <w:szCs w:val="20"/>
              </w:rPr>
              <w:t>дв</w:t>
            </w:r>
            <w:proofErr w:type="spellEnd"/>
            <w:r>
              <w:rPr>
                <w:rFonts w:ascii="Arial" w:hAnsi="Arial" w:cs="Arial"/>
                <w:sz w:val="20"/>
                <w:szCs w:val="20"/>
              </w:rPr>
              <w:t>. 11кВт 3000об/мин</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Х 80-65-160-К-СД-У2</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 Х 80-50-200с рамой и э/д</w:t>
            </w:r>
          </w:p>
        </w:tc>
        <w:tc>
          <w:tcPr>
            <w:tcW w:w="1887" w:type="dxa"/>
            <w:tcBorders>
              <w:top w:val="single" w:sz="8" w:space="0" w:color="auto"/>
              <w:left w:val="single" w:sz="4" w:space="0" w:color="auto"/>
              <w:bottom w:val="single" w:sz="8"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Х 80-50-200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3</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9</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w:t>
            </w:r>
            <w:proofErr w:type="gramStart"/>
            <w:r>
              <w:rPr>
                <w:rFonts w:ascii="Arial" w:hAnsi="Arial" w:cs="Arial"/>
                <w:sz w:val="20"/>
                <w:szCs w:val="20"/>
              </w:rPr>
              <w:t xml:space="preserve"> К</w:t>
            </w:r>
            <w:proofErr w:type="gramEnd"/>
            <w:r>
              <w:rPr>
                <w:rFonts w:ascii="Arial" w:hAnsi="Arial" w:cs="Arial"/>
                <w:sz w:val="20"/>
                <w:szCs w:val="20"/>
              </w:rPr>
              <w:t xml:space="preserve"> 160/20 с рамой и э/д</w:t>
            </w:r>
          </w:p>
        </w:tc>
        <w:tc>
          <w:tcPr>
            <w:tcW w:w="1887" w:type="dxa"/>
            <w:tcBorders>
              <w:top w:val="single" w:sz="8" w:space="0" w:color="auto"/>
              <w:left w:val="single" w:sz="4" w:space="0" w:color="auto"/>
              <w:bottom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К 160/20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10</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roofErr w:type="gramStart"/>
            <w:r>
              <w:rPr>
                <w:rFonts w:ascii="Arial" w:hAnsi="Arial" w:cs="Arial"/>
                <w:sz w:val="20"/>
                <w:szCs w:val="20"/>
              </w:rPr>
              <w:t xml:space="preserve"> К</w:t>
            </w:r>
            <w:proofErr w:type="gramEnd"/>
            <w:r>
              <w:rPr>
                <w:rFonts w:ascii="Arial" w:hAnsi="Arial" w:cs="Arial"/>
                <w:sz w:val="20"/>
                <w:szCs w:val="20"/>
              </w:rPr>
              <w:t xml:space="preserve"> 100-65-200 с рамой и э/д</w:t>
            </w:r>
          </w:p>
        </w:tc>
        <w:tc>
          <w:tcPr>
            <w:tcW w:w="1887" w:type="dxa"/>
            <w:tcBorders>
              <w:top w:val="single" w:sz="4"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К 100-65-200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Агрегат</w:t>
            </w:r>
            <w:proofErr w:type="gramStart"/>
            <w:r>
              <w:rPr>
                <w:rFonts w:ascii="Arial" w:hAnsi="Arial" w:cs="Arial"/>
                <w:sz w:val="20"/>
                <w:szCs w:val="20"/>
              </w:rPr>
              <w:t xml:space="preserve"> К</w:t>
            </w:r>
            <w:proofErr w:type="gramEnd"/>
            <w:r>
              <w:rPr>
                <w:rFonts w:ascii="Arial" w:hAnsi="Arial" w:cs="Arial"/>
                <w:sz w:val="20"/>
                <w:szCs w:val="20"/>
              </w:rPr>
              <w:t xml:space="preserve"> 45/55 с рамой и э/д</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К 45/55</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НШ-32</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 </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18</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lastRenderedPageBreak/>
              <w:t>13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ТЭ-100/20</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 </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5</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шестеренчатый НШ10У-3Л</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 </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18</w:t>
            </w:r>
          </w:p>
        </w:tc>
      </w:tr>
      <w:tr w:rsidR="002E3105"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Ш40-4-19,5/6</w:t>
            </w:r>
          </w:p>
        </w:tc>
        <w:tc>
          <w:tcPr>
            <w:tcW w:w="1887" w:type="dxa"/>
            <w:tcBorders>
              <w:top w:val="single" w:sz="8"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Ш40-4-19,5/6</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4</w:t>
            </w:r>
          </w:p>
        </w:tc>
      </w:tr>
      <w:tr w:rsidR="002E3105" w:rsidRPr="0003223C" w:rsidTr="002E3105">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 xml:space="preserve">Насос НД 1,0 </w:t>
            </w:r>
            <w:proofErr w:type="gramStart"/>
            <w:r>
              <w:rPr>
                <w:rFonts w:ascii="Arial" w:hAnsi="Arial" w:cs="Arial"/>
                <w:sz w:val="20"/>
                <w:szCs w:val="20"/>
              </w:rPr>
              <w:t>Р</w:t>
            </w:r>
            <w:proofErr w:type="gramEnd"/>
            <w:r>
              <w:rPr>
                <w:rFonts w:ascii="Arial" w:hAnsi="Arial" w:cs="Arial"/>
                <w:sz w:val="20"/>
                <w:szCs w:val="20"/>
              </w:rPr>
              <w:t xml:space="preserve"> 100/10 К13А</w:t>
            </w:r>
          </w:p>
        </w:tc>
        <w:tc>
          <w:tcPr>
            <w:tcW w:w="1887" w:type="dxa"/>
            <w:tcBorders>
              <w:top w:val="single" w:sz="8" w:space="0" w:color="auto"/>
              <w:left w:val="single" w:sz="4" w:space="0" w:color="auto"/>
              <w:bottom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 xml:space="preserve">НД 1,0 </w:t>
            </w:r>
            <w:proofErr w:type="gramStart"/>
            <w:r>
              <w:rPr>
                <w:rFonts w:ascii="Arial" w:hAnsi="Arial" w:cs="Arial"/>
                <w:sz w:val="20"/>
                <w:szCs w:val="20"/>
              </w:rPr>
              <w:t>Р</w:t>
            </w:r>
            <w:proofErr w:type="gramEnd"/>
            <w:r>
              <w:rPr>
                <w:rFonts w:ascii="Arial" w:hAnsi="Arial" w:cs="Arial"/>
                <w:sz w:val="20"/>
                <w:szCs w:val="20"/>
              </w:rPr>
              <w:t xml:space="preserve"> 100/10 К13А</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w:t>
            </w:r>
          </w:p>
        </w:tc>
      </w:tr>
      <w:tr w:rsidR="002E3105" w:rsidRPr="0003223C" w:rsidTr="002E3105">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НД 1,0 1000/20К14А</w:t>
            </w:r>
          </w:p>
        </w:tc>
        <w:tc>
          <w:tcPr>
            <w:tcW w:w="1887" w:type="dxa"/>
            <w:tcBorders>
              <w:top w:val="single" w:sz="4" w:space="0" w:color="auto"/>
              <w:left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НД 1,0 1000/20К14А</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4</w:t>
            </w:r>
          </w:p>
        </w:tc>
      </w:tr>
      <w:tr w:rsidR="002E3105" w:rsidRPr="0003223C" w:rsidTr="002E3105">
        <w:trPr>
          <w:trHeight w:val="805"/>
        </w:trPr>
        <w:tc>
          <w:tcPr>
            <w:tcW w:w="643" w:type="dxa"/>
            <w:tcBorders>
              <w:top w:val="single" w:sz="8" w:space="0" w:color="auto"/>
              <w:left w:val="single" w:sz="8" w:space="0" w:color="auto"/>
              <w:bottom w:val="single" w:sz="4" w:space="0" w:color="000000"/>
              <w:right w:val="nil"/>
            </w:tcBorders>
            <w:shd w:val="clear" w:color="auto" w:fill="auto"/>
          </w:tcPr>
          <w:p w:rsidR="002E3105" w:rsidRPr="0003223C" w:rsidRDefault="002E3105" w:rsidP="004A343D">
            <w:pPr>
              <w:jc w:val="center"/>
              <w:rPr>
                <w:rFonts w:ascii="Verdana" w:hAnsi="Verdana"/>
                <w:sz w:val="20"/>
                <w:szCs w:val="20"/>
              </w:rPr>
            </w:pPr>
            <w:r w:rsidRPr="0003223C">
              <w:rPr>
                <w:rFonts w:ascii="Verdana" w:hAnsi="Verdana"/>
                <w:sz w:val="20"/>
                <w:szCs w:val="20"/>
              </w:rPr>
              <w:t>18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r>
              <w:rPr>
                <w:rFonts w:ascii="Arial" w:hAnsi="Arial" w:cs="Arial"/>
                <w:sz w:val="20"/>
                <w:szCs w:val="20"/>
              </w:rPr>
              <w:t>Насос НД 2,5 400/16К14А</w:t>
            </w:r>
          </w:p>
        </w:tc>
        <w:tc>
          <w:tcPr>
            <w:tcW w:w="1887" w:type="dxa"/>
            <w:tcBorders>
              <w:top w:val="single" w:sz="8" w:space="0" w:color="auto"/>
              <w:left w:val="single" w:sz="4" w:space="0" w:color="auto"/>
              <w:bottom w:val="single" w:sz="4" w:space="0" w:color="auto"/>
              <w:right w:val="single" w:sz="4" w:space="0" w:color="auto"/>
            </w:tcBorders>
            <w:vAlign w:val="center"/>
          </w:tcPr>
          <w:p w:rsidR="002E3105" w:rsidRDefault="002E3105">
            <w:pPr>
              <w:rPr>
                <w:rFonts w:ascii="Arial" w:hAnsi="Arial" w:cs="Arial"/>
                <w:sz w:val="20"/>
                <w:szCs w:val="20"/>
              </w:rPr>
            </w:pPr>
            <w:r>
              <w:rPr>
                <w:rFonts w:ascii="Arial" w:hAnsi="Arial" w:cs="Arial"/>
                <w:sz w:val="20"/>
                <w:szCs w:val="20"/>
              </w:rPr>
              <w:t>НД 2,5 400/16К14А</w:t>
            </w:r>
          </w:p>
        </w:tc>
        <w:tc>
          <w:tcPr>
            <w:tcW w:w="1559" w:type="dxa"/>
            <w:tcBorders>
              <w:top w:val="single" w:sz="8" w:space="0" w:color="auto"/>
              <w:left w:val="single" w:sz="4" w:space="0" w:color="auto"/>
              <w:bottom w:val="single" w:sz="4" w:space="0" w:color="000000"/>
              <w:right w:val="nil"/>
            </w:tcBorders>
            <w:shd w:val="clear" w:color="auto" w:fill="auto"/>
            <w:vAlign w:val="center"/>
          </w:tcPr>
          <w:p w:rsidR="002E3105" w:rsidRDefault="002E3105">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2E3105" w:rsidRPr="0003223C" w:rsidRDefault="002E3105" w:rsidP="004A343D">
            <w:pPr>
              <w:jc w:val="center"/>
              <w:rPr>
                <w:rFonts w:ascii="Verdana" w:hAnsi="Verdana"/>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2E3105" w:rsidRDefault="002E3105" w:rsidP="006E68E0">
            <w:pPr>
              <w:jc w:val="center"/>
              <w:rPr>
                <w:rFonts w:ascii="Arial" w:hAnsi="Arial" w:cs="Arial"/>
                <w:sz w:val="20"/>
                <w:szCs w:val="20"/>
              </w:rPr>
            </w:pPr>
            <w:r>
              <w:rPr>
                <w:rFonts w:ascii="Arial" w:hAnsi="Arial" w:cs="Arial"/>
                <w:sz w:val="20"/>
                <w:szCs w:val="20"/>
              </w:rPr>
              <w:t>2</w:t>
            </w:r>
          </w:p>
        </w:tc>
      </w:tr>
    </w:tbl>
    <w:p w:rsidR="002E3105" w:rsidRDefault="002E3105" w:rsidP="00F31AF1">
      <w:pPr>
        <w:spacing w:after="0" w:line="240" w:lineRule="auto"/>
        <w:jc w:val="both"/>
        <w:rPr>
          <w:rFonts w:ascii="Verdana" w:eastAsia="Times New Roman" w:hAnsi="Verdana" w:cs="Times New Roman"/>
          <w:b/>
          <w:bCs/>
          <w:sz w:val="20"/>
          <w:szCs w:val="20"/>
        </w:rPr>
      </w:pPr>
    </w:p>
    <w:p w:rsidR="002E3105" w:rsidRPr="0003223C" w:rsidRDefault="002E3105" w:rsidP="002E3105">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Pr>
          <w:rFonts w:ascii="Verdana" w:hAnsi="Verdana"/>
          <w:sz w:val="20"/>
          <w:szCs w:val="20"/>
        </w:rPr>
        <w:t>01.04.2015г.</w:t>
      </w:r>
    </w:p>
    <w:p w:rsidR="00A138E6" w:rsidRPr="0003223C" w:rsidRDefault="00A138E6" w:rsidP="00A138E6">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Pr="00587F94">
        <w:t>Филиал «</w:t>
      </w:r>
      <w:proofErr w:type="spellStart"/>
      <w:r>
        <w:t>Сургутская</w:t>
      </w:r>
      <w:proofErr w:type="spellEnd"/>
      <w:r w:rsidRPr="00587F94">
        <w:t xml:space="preserve"> ГРЭС</w:t>
      </w:r>
      <w:r>
        <w:t>-2</w:t>
      </w:r>
      <w:r w:rsidRPr="00587F94">
        <w:t xml:space="preserve">» ОАО «Э.ОН Россия» Россия, Тюменская обл., Ханты-Мансийский автономный округ-Югра, г. Сургут ул. </w:t>
      </w:r>
      <w:proofErr w:type="spellStart"/>
      <w:r w:rsidRPr="00587F94">
        <w:t>Энергостроителей</w:t>
      </w:r>
      <w:proofErr w:type="spellEnd"/>
      <w:r w:rsidRPr="00587F94">
        <w:t xml:space="preserve">,  </w:t>
      </w:r>
      <w:r>
        <w:t>д.23,</w:t>
      </w:r>
      <w:r w:rsidRPr="00587F94">
        <w:t xml:space="preserve"> сооружение 34</w:t>
      </w:r>
    </w:p>
    <w:p w:rsidR="00A138E6" w:rsidRPr="0003223C" w:rsidRDefault="00A138E6" w:rsidP="00A138E6">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Pr="00587F94">
        <w:t xml:space="preserve">Россия, Тюменская обл., Ханты-Мансийский автономный округ-Югра, г. Сургут ул. </w:t>
      </w:r>
      <w:proofErr w:type="spellStart"/>
      <w:r w:rsidRPr="00587F94">
        <w:t>Энергостроителей</w:t>
      </w:r>
      <w:proofErr w:type="spellEnd"/>
      <w:r w:rsidRPr="00587F94">
        <w:t xml:space="preserve">,  </w:t>
      </w:r>
      <w:r>
        <w:t>д.23,</w:t>
      </w:r>
      <w:r w:rsidRPr="00587F94">
        <w:t xml:space="preserve"> сооружение 34</w:t>
      </w:r>
    </w:p>
    <w:p w:rsidR="00A138E6" w:rsidRPr="0003223C" w:rsidRDefault="00A138E6" w:rsidP="00A138E6">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2E3105" w:rsidRDefault="002E3105" w:rsidP="00F31AF1">
      <w:pPr>
        <w:spacing w:after="0" w:line="240" w:lineRule="auto"/>
        <w:jc w:val="both"/>
        <w:rPr>
          <w:rFonts w:ascii="Verdana" w:eastAsia="Times New Roman" w:hAnsi="Verdana" w:cs="Times New Roman"/>
          <w:b/>
          <w:bCs/>
          <w:sz w:val="20"/>
          <w:szCs w:val="20"/>
        </w:rPr>
      </w:pPr>
    </w:p>
    <w:p w:rsidR="002E3105" w:rsidRDefault="002E3105" w:rsidP="00F31AF1">
      <w:pPr>
        <w:spacing w:after="0" w:line="240" w:lineRule="auto"/>
        <w:jc w:val="both"/>
        <w:rPr>
          <w:rFonts w:ascii="Verdana" w:eastAsia="Times New Roman" w:hAnsi="Verdana" w:cs="Times New Roman"/>
          <w:b/>
          <w:bCs/>
          <w:sz w:val="20"/>
          <w:szCs w:val="20"/>
          <w:lang w:val="en-US"/>
        </w:rPr>
      </w:pPr>
      <w:r>
        <w:rPr>
          <w:rFonts w:ascii="Verdana" w:eastAsia="Times New Roman" w:hAnsi="Verdana" w:cs="Times New Roman"/>
          <w:b/>
          <w:bCs/>
          <w:sz w:val="20"/>
          <w:szCs w:val="20"/>
        </w:rPr>
        <w:t>Лот №2</w:t>
      </w:r>
      <w:r>
        <w:rPr>
          <w:rFonts w:ascii="Verdana" w:eastAsia="Times New Roman" w:hAnsi="Verdana" w:cs="Times New Roman"/>
          <w:b/>
          <w:bCs/>
          <w:sz w:val="20"/>
          <w:szCs w:val="20"/>
          <w:lang w:val="en-US"/>
        </w:rPr>
        <w:t>:</w:t>
      </w:r>
    </w:p>
    <w:p w:rsidR="002E3105"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b/>
          <w:bCs/>
          <w:sz w:val="20"/>
          <w:szCs w:val="20"/>
        </w:rPr>
        <w:t> </w:t>
      </w:r>
    </w:p>
    <w:tbl>
      <w:tblPr>
        <w:tblW w:w="9909" w:type="dxa"/>
        <w:tblInd w:w="93" w:type="dxa"/>
        <w:tblLayout w:type="fixed"/>
        <w:tblLook w:val="04A0" w:firstRow="1" w:lastRow="0" w:firstColumn="1" w:lastColumn="0" w:noHBand="0" w:noVBand="1"/>
      </w:tblPr>
      <w:tblGrid>
        <w:gridCol w:w="643"/>
        <w:gridCol w:w="2206"/>
        <w:gridCol w:w="1800"/>
        <w:gridCol w:w="1887"/>
        <w:gridCol w:w="1559"/>
        <w:gridCol w:w="822"/>
        <w:gridCol w:w="992"/>
      </w:tblGrid>
      <w:tr w:rsidR="002E3105" w:rsidRPr="0003223C" w:rsidTr="00A96F88">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2E3105" w:rsidRPr="006E68E0" w:rsidRDefault="002E3105" w:rsidP="00A96F88">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559" w:type="dxa"/>
            <w:tcBorders>
              <w:top w:val="single" w:sz="8" w:space="0" w:color="auto"/>
              <w:left w:val="single" w:sz="4" w:space="0" w:color="auto"/>
              <w:bottom w:val="single" w:sz="4" w:space="0" w:color="000000"/>
              <w:right w:val="nil"/>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 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2E3105" w:rsidRPr="0003223C" w:rsidRDefault="002E3105" w:rsidP="00A96F8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p>
        </w:tc>
      </w:tr>
      <w:tr w:rsidR="00EB0695" w:rsidRPr="0003223C" w:rsidTr="002E3105">
        <w:trPr>
          <w:trHeight w:val="805"/>
        </w:trPr>
        <w:tc>
          <w:tcPr>
            <w:tcW w:w="643" w:type="dxa"/>
            <w:tcBorders>
              <w:top w:val="single" w:sz="8" w:space="0" w:color="auto"/>
              <w:left w:val="single" w:sz="8" w:space="0" w:color="auto"/>
              <w:bottom w:val="single" w:sz="4" w:space="0" w:color="000000"/>
              <w:right w:val="nil"/>
            </w:tcBorders>
            <w:shd w:val="clear" w:color="auto" w:fill="auto"/>
          </w:tcPr>
          <w:p w:rsidR="00EB0695" w:rsidRPr="0003223C" w:rsidRDefault="00EB0695" w:rsidP="00A96F88">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EB0695" w:rsidRDefault="00EB0695" w:rsidP="00A96F88">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EB0695" w:rsidRDefault="00EB0695">
            <w:pPr>
              <w:rPr>
                <w:rFonts w:ascii="Arial" w:hAnsi="Arial" w:cs="Arial"/>
                <w:sz w:val="20"/>
                <w:szCs w:val="20"/>
              </w:rPr>
            </w:pPr>
            <w:r>
              <w:rPr>
                <w:rFonts w:ascii="Arial" w:hAnsi="Arial" w:cs="Arial"/>
                <w:sz w:val="20"/>
                <w:szCs w:val="20"/>
              </w:rPr>
              <w:t>Насос ЭЦВ 12-160-100</w:t>
            </w:r>
          </w:p>
        </w:tc>
        <w:tc>
          <w:tcPr>
            <w:tcW w:w="1887" w:type="dxa"/>
            <w:tcBorders>
              <w:top w:val="single" w:sz="8" w:space="0" w:color="auto"/>
              <w:left w:val="single" w:sz="4" w:space="0" w:color="auto"/>
              <w:bottom w:val="single" w:sz="4" w:space="0" w:color="auto"/>
              <w:right w:val="single" w:sz="4" w:space="0" w:color="auto"/>
            </w:tcBorders>
            <w:vAlign w:val="center"/>
          </w:tcPr>
          <w:p w:rsidR="00EB0695" w:rsidRDefault="00EB0695">
            <w:pPr>
              <w:rPr>
                <w:rFonts w:ascii="Arial" w:hAnsi="Arial" w:cs="Arial"/>
                <w:sz w:val="20"/>
                <w:szCs w:val="20"/>
              </w:rPr>
            </w:pPr>
            <w:r>
              <w:rPr>
                <w:rFonts w:ascii="Arial" w:hAnsi="Arial" w:cs="Arial"/>
                <w:sz w:val="20"/>
                <w:szCs w:val="20"/>
              </w:rPr>
              <w:t>ЭЦВ 12-160-100</w:t>
            </w:r>
          </w:p>
        </w:tc>
        <w:tc>
          <w:tcPr>
            <w:tcW w:w="1559" w:type="dxa"/>
            <w:tcBorders>
              <w:top w:val="single" w:sz="8" w:space="0" w:color="auto"/>
              <w:left w:val="single" w:sz="4" w:space="0" w:color="auto"/>
              <w:bottom w:val="single" w:sz="4" w:space="0" w:color="auto"/>
              <w:right w:val="nil"/>
            </w:tcBorders>
            <w:shd w:val="clear" w:color="auto" w:fill="auto"/>
            <w:vAlign w:val="center"/>
          </w:tcPr>
          <w:p w:rsidR="00EB0695" w:rsidRDefault="00EB0695" w:rsidP="00A96F88">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tcPr>
          <w:p w:rsidR="00EB0695" w:rsidRPr="0003223C" w:rsidRDefault="00EB0695" w:rsidP="00A96F88">
            <w:pPr>
              <w:spacing w:after="0" w:line="240" w:lineRule="auto"/>
              <w:jc w:val="center"/>
              <w:rPr>
                <w:rFonts w:ascii="Verdana" w:eastAsia="Times New Roman" w:hAnsi="Verdana" w:cs="Arial"/>
                <w:bCs/>
                <w:sz w:val="20"/>
                <w:szCs w:val="20"/>
              </w:rPr>
            </w:pPr>
            <w:proofErr w:type="spellStart"/>
            <w:proofErr w:type="gramStart"/>
            <w:r>
              <w:rPr>
                <w:rFonts w:ascii="Verdana" w:eastAsia="Times New Roman" w:hAnsi="Verdana" w:cs="Arial"/>
                <w:bCs/>
                <w:sz w:val="20"/>
                <w:szCs w:val="20"/>
              </w:rPr>
              <w:t>шт</w:t>
            </w:r>
            <w:proofErr w:type="spellEnd"/>
            <w:proofErr w:type="gramEnd"/>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EB0695" w:rsidRDefault="00EB0695" w:rsidP="00A96F88">
            <w:pPr>
              <w:jc w:val="center"/>
              <w:rPr>
                <w:rFonts w:ascii="Arial" w:hAnsi="Arial" w:cs="Arial"/>
                <w:sz w:val="20"/>
                <w:szCs w:val="20"/>
              </w:rPr>
            </w:pPr>
            <w:r>
              <w:rPr>
                <w:rFonts w:ascii="Arial" w:hAnsi="Arial" w:cs="Arial"/>
                <w:sz w:val="20"/>
                <w:szCs w:val="20"/>
              </w:rPr>
              <w:t>1</w:t>
            </w:r>
          </w:p>
        </w:tc>
      </w:tr>
    </w:tbl>
    <w:p w:rsidR="00A138E6" w:rsidRDefault="00A138E6" w:rsidP="00A138E6">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Pr>
          <w:rFonts w:ascii="Verdana" w:hAnsi="Verdana"/>
          <w:sz w:val="20"/>
          <w:szCs w:val="20"/>
        </w:rPr>
        <w:t>31</w:t>
      </w:r>
      <w:r>
        <w:rPr>
          <w:rFonts w:ascii="Verdana" w:hAnsi="Verdana"/>
          <w:sz w:val="20"/>
          <w:szCs w:val="20"/>
          <w:lang w:val="en-US"/>
        </w:rPr>
        <w:t>.</w:t>
      </w:r>
      <w:r>
        <w:rPr>
          <w:rFonts w:ascii="Verdana" w:hAnsi="Verdana"/>
          <w:sz w:val="20"/>
          <w:szCs w:val="20"/>
          <w:lang w:val="en-US"/>
        </w:rPr>
        <w:t>0</w:t>
      </w:r>
      <w:r>
        <w:rPr>
          <w:rFonts w:ascii="Verdana" w:hAnsi="Verdana"/>
          <w:sz w:val="20"/>
          <w:szCs w:val="20"/>
        </w:rPr>
        <w:t>1</w:t>
      </w:r>
      <w:r>
        <w:rPr>
          <w:rFonts w:ascii="Verdana" w:hAnsi="Verdana"/>
          <w:sz w:val="20"/>
          <w:szCs w:val="20"/>
          <w:lang w:val="en-US"/>
        </w:rPr>
        <w:t>.2015</w:t>
      </w:r>
    </w:p>
    <w:p w:rsidR="00A138E6" w:rsidRPr="0003223C" w:rsidRDefault="00A138E6" w:rsidP="00A138E6">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Pr="00587F94">
        <w:t>Филиал «Шатурская ГРЭС» ОАО «Э.ОН Россия» 140700           г. Шатура</w:t>
      </w:r>
      <w:r>
        <w:t>,</w:t>
      </w:r>
      <w:r w:rsidRPr="00587F94">
        <w:t xml:space="preserve"> Московская область, </w:t>
      </w:r>
      <w:proofErr w:type="spellStart"/>
      <w:r w:rsidRPr="00587F94">
        <w:t>Черноозерский</w:t>
      </w:r>
      <w:proofErr w:type="spellEnd"/>
      <w:r w:rsidRPr="00587F94">
        <w:t xml:space="preserve"> проезд, д.5</w:t>
      </w:r>
    </w:p>
    <w:p w:rsidR="00A138E6" w:rsidRPr="0003223C" w:rsidRDefault="00A138E6" w:rsidP="00A138E6">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Pr="00587F94">
        <w:t xml:space="preserve">140700 г. Шатура, </w:t>
      </w:r>
      <w:proofErr w:type="spellStart"/>
      <w:r w:rsidRPr="00587F94">
        <w:t>Моск</w:t>
      </w:r>
      <w:proofErr w:type="gramStart"/>
      <w:r w:rsidRPr="00587F94">
        <w:t>.о</w:t>
      </w:r>
      <w:proofErr w:type="gramEnd"/>
      <w:r w:rsidRPr="00587F94">
        <w:t>бл</w:t>
      </w:r>
      <w:proofErr w:type="spellEnd"/>
      <w:r w:rsidRPr="00587F94">
        <w:t xml:space="preserve">., </w:t>
      </w:r>
      <w:proofErr w:type="spellStart"/>
      <w:r w:rsidRPr="00587F94">
        <w:t>Черноозерский</w:t>
      </w:r>
      <w:proofErr w:type="spellEnd"/>
      <w:r w:rsidRPr="00587F94">
        <w:t xml:space="preserve"> </w:t>
      </w:r>
      <w:proofErr w:type="spellStart"/>
      <w:r w:rsidRPr="00587F94">
        <w:t>пр</w:t>
      </w:r>
      <w:proofErr w:type="spellEnd"/>
      <w:r w:rsidRPr="00587F94">
        <w:t>-д, д.5</w:t>
      </w:r>
    </w:p>
    <w:p w:rsidR="00A138E6" w:rsidRPr="0003223C" w:rsidRDefault="00A138E6" w:rsidP="00A138E6">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B46DAB" w:rsidRDefault="00B46DAB" w:rsidP="00F31AF1">
      <w:pPr>
        <w:spacing w:after="0" w:line="240" w:lineRule="auto"/>
        <w:jc w:val="both"/>
        <w:rPr>
          <w:rFonts w:ascii="Verdana" w:eastAsia="Times New Roman" w:hAnsi="Verdana" w:cs="Times New Roman"/>
          <w:b/>
          <w:bCs/>
          <w:sz w:val="20"/>
          <w:szCs w:val="20"/>
        </w:rPr>
      </w:pPr>
    </w:p>
    <w:p w:rsidR="00A138E6" w:rsidRDefault="00A138E6" w:rsidP="00F31AF1">
      <w:pPr>
        <w:spacing w:after="0" w:line="240" w:lineRule="auto"/>
        <w:jc w:val="both"/>
        <w:rPr>
          <w:rFonts w:ascii="Verdana" w:eastAsia="Times New Roman" w:hAnsi="Verdana" w:cs="Times New Roman"/>
          <w:b/>
          <w:bCs/>
          <w:sz w:val="20"/>
          <w:szCs w:val="20"/>
          <w:lang w:val="en-US"/>
        </w:rPr>
      </w:pPr>
      <w:r>
        <w:rPr>
          <w:rFonts w:ascii="Verdana" w:eastAsia="Times New Roman" w:hAnsi="Verdana" w:cs="Times New Roman"/>
          <w:b/>
          <w:bCs/>
          <w:sz w:val="20"/>
          <w:szCs w:val="20"/>
        </w:rPr>
        <w:t>Лот №3</w:t>
      </w:r>
      <w:r>
        <w:rPr>
          <w:rFonts w:ascii="Verdana" w:eastAsia="Times New Roman" w:hAnsi="Verdana" w:cs="Times New Roman"/>
          <w:b/>
          <w:bCs/>
          <w:sz w:val="20"/>
          <w:szCs w:val="20"/>
          <w:lang w:val="en-US"/>
        </w:rPr>
        <w:t>:</w:t>
      </w:r>
    </w:p>
    <w:tbl>
      <w:tblPr>
        <w:tblW w:w="9909" w:type="dxa"/>
        <w:tblInd w:w="93" w:type="dxa"/>
        <w:tblLayout w:type="fixed"/>
        <w:tblLook w:val="04A0" w:firstRow="1" w:lastRow="0" w:firstColumn="1" w:lastColumn="0" w:noHBand="0" w:noVBand="1"/>
      </w:tblPr>
      <w:tblGrid>
        <w:gridCol w:w="643"/>
        <w:gridCol w:w="2206"/>
        <w:gridCol w:w="1800"/>
        <w:gridCol w:w="1887"/>
        <w:gridCol w:w="1559"/>
        <w:gridCol w:w="822"/>
        <w:gridCol w:w="992"/>
      </w:tblGrid>
      <w:tr w:rsidR="00A138E6" w:rsidRPr="0003223C" w:rsidTr="002B1CE8">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A138E6" w:rsidRPr="006E68E0" w:rsidRDefault="00A138E6" w:rsidP="002B1CE8">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559" w:type="dxa"/>
            <w:tcBorders>
              <w:top w:val="single" w:sz="8" w:space="0" w:color="auto"/>
              <w:left w:val="single" w:sz="4" w:space="0" w:color="auto"/>
              <w:bottom w:val="single" w:sz="4" w:space="0" w:color="000000"/>
              <w:right w:val="nil"/>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 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A138E6" w:rsidRPr="0003223C" w:rsidRDefault="00A138E6" w:rsidP="002B1CE8">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p>
        </w:tc>
      </w:tr>
      <w:tr w:rsidR="00A138E6" w:rsidRPr="0003223C" w:rsidTr="002B1CE8">
        <w:trPr>
          <w:trHeight w:val="805"/>
        </w:trPr>
        <w:tc>
          <w:tcPr>
            <w:tcW w:w="643" w:type="dxa"/>
            <w:tcBorders>
              <w:top w:val="single" w:sz="8" w:space="0" w:color="auto"/>
              <w:left w:val="single" w:sz="8" w:space="0" w:color="auto"/>
              <w:bottom w:val="single" w:sz="4" w:space="0" w:color="000000"/>
              <w:right w:val="nil"/>
            </w:tcBorders>
            <w:shd w:val="clear" w:color="auto" w:fill="auto"/>
          </w:tcPr>
          <w:p w:rsidR="00A138E6" w:rsidRPr="0003223C" w:rsidRDefault="00A138E6" w:rsidP="002B1CE8">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A138E6" w:rsidRDefault="00A138E6" w:rsidP="002B1CE8">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A138E6" w:rsidRDefault="00A138E6" w:rsidP="002B1CE8">
            <w:pPr>
              <w:rPr>
                <w:rFonts w:ascii="Arial" w:hAnsi="Arial" w:cs="Arial"/>
                <w:sz w:val="20"/>
                <w:szCs w:val="20"/>
              </w:rPr>
            </w:pPr>
            <w:r w:rsidRPr="00A138E6">
              <w:rPr>
                <w:rFonts w:ascii="Arial" w:hAnsi="Arial" w:cs="Arial"/>
                <w:sz w:val="20"/>
                <w:szCs w:val="20"/>
              </w:rPr>
              <w:t xml:space="preserve">Насос СМ 150-125-315Б </w:t>
            </w:r>
            <w:proofErr w:type="gramStart"/>
            <w:r w:rsidRPr="00A138E6">
              <w:rPr>
                <w:rFonts w:ascii="Arial" w:hAnsi="Arial" w:cs="Arial"/>
                <w:sz w:val="20"/>
                <w:szCs w:val="20"/>
              </w:rPr>
              <w:t>с</w:t>
            </w:r>
            <w:proofErr w:type="gramEnd"/>
            <w:r w:rsidRPr="00A138E6">
              <w:rPr>
                <w:rFonts w:ascii="Arial" w:hAnsi="Arial" w:cs="Arial"/>
                <w:sz w:val="20"/>
                <w:szCs w:val="20"/>
              </w:rPr>
              <w:t xml:space="preserve"> э/</w:t>
            </w:r>
            <w:proofErr w:type="spellStart"/>
            <w:r w:rsidRPr="00A138E6">
              <w:rPr>
                <w:rFonts w:ascii="Arial" w:hAnsi="Arial" w:cs="Arial"/>
                <w:sz w:val="20"/>
                <w:szCs w:val="20"/>
              </w:rPr>
              <w:t>дв</w:t>
            </w:r>
            <w:proofErr w:type="spellEnd"/>
            <w:r w:rsidRPr="00A138E6">
              <w:rPr>
                <w:rFonts w:ascii="Arial" w:hAnsi="Arial" w:cs="Arial"/>
                <w:sz w:val="20"/>
                <w:szCs w:val="20"/>
              </w:rPr>
              <w:t>.</w:t>
            </w:r>
          </w:p>
        </w:tc>
        <w:tc>
          <w:tcPr>
            <w:tcW w:w="1887" w:type="dxa"/>
            <w:tcBorders>
              <w:top w:val="single" w:sz="8" w:space="0" w:color="auto"/>
              <w:left w:val="single" w:sz="4" w:space="0" w:color="auto"/>
              <w:bottom w:val="single" w:sz="4" w:space="0" w:color="auto"/>
              <w:right w:val="single" w:sz="4" w:space="0" w:color="auto"/>
            </w:tcBorders>
            <w:vAlign w:val="center"/>
          </w:tcPr>
          <w:p w:rsidR="00A138E6" w:rsidRDefault="00A138E6" w:rsidP="002B1CE8">
            <w:pPr>
              <w:rPr>
                <w:rFonts w:ascii="Arial" w:hAnsi="Arial" w:cs="Arial"/>
                <w:sz w:val="20"/>
                <w:szCs w:val="20"/>
              </w:rPr>
            </w:pPr>
            <w:r w:rsidRPr="00A138E6">
              <w:rPr>
                <w:rFonts w:ascii="Arial" w:hAnsi="Arial" w:cs="Arial"/>
                <w:sz w:val="20"/>
                <w:szCs w:val="20"/>
              </w:rPr>
              <w:t xml:space="preserve">Насос тип </w:t>
            </w:r>
            <w:proofErr w:type="gramStart"/>
            <w:r w:rsidRPr="00A138E6">
              <w:rPr>
                <w:rFonts w:ascii="Arial" w:hAnsi="Arial" w:cs="Arial"/>
                <w:sz w:val="20"/>
                <w:szCs w:val="20"/>
              </w:rPr>
              <w:t>СМ</w:t>
            </w:r>
            <w:proofErr w:type="gramEnd"/>
            <w:r w:rsidRPr="00A138E6">
              <w:rPr>
                <w:rFonts w:ascii="Arial" w:hAnsi="Arial" w:cs="Arial"/>
                <w:sz w:val="20"/>
                <w:szCs w:val="20"/>
              </w:rPr>
              <w:t xml:space="preserve"> 150-125-315Б в комплекте с электродвигателем</w:t>
            </w:r>
          </w:p>
        </w:tc>
        <w:tc>
          <w:tcPr>
            <w:tcW w:w="1559" w:type="dxa"/>
            <w:tcBorders>
              <w:top w:val="single" w:sz="8" w:space="0" w:color="auto"/>
              <w:left w:val="single" w:sz="4" w:space="0" w:color="auto"/>
              <w:bottom w:val="single" w:sz="4" w:space="0" w:color="auto"/>
              <w:right w:val="nil"/>
            </w:tcBorders>
            <w:shd w:val="clear" w:color="auto" w:fill="auto"/>
            <w:vAlign w:val="center"/>
          </w:tcPr>
          <w:p w:rsidR="00A138E6" w:rsidRDefault="00A138E6" w:rsidP="002B1CE8">
            <w:pPr>
              <w:rPr>
                <w:rFonts w:ascii="Arial" w:hAnsi="Arial" w:cs="Arial"/>
                <w:sz w:val="20"/>
                <w:szCs w:val="20"/>
              </w:rPr>
            </w:pP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tcPr>
          <w:p w:rsidR="00A138E6" w:rsidRPr="0003223C" w:rsidRDefault="00A138E6" w:rsidP="002B1CE8">
            <w:pPr>
              <w:spacing w:after="0" w:line="240" w:lineRule="auto"/>
              <w:jc w:val="center"/>
              <w:rPr>
                <w:rFonts w:ascii="Verdana" w:eastAsia="Times New Roman" w:hAnsi="Verdana" w:cs="Arial"/>
                <w:bCs/>
                <w:sz w:val="20"/>
                <w:szCs w:val="20"/>
              </w:rPr>
            </w:pPr>
            <w:proofErr w:type="spellStart"/>
            <w:proofErr w:type="gramStart"/>
            <w:r>
              <w:rPr>
                <w:rFonts w:ascii="Verdana" w:eastAsia="Times New Roman" w:hAnsi="Verdana" w:cs="Arial"/>
                <w:bCs/>
                <w:sz w:val="20"/>
                <w:szCs w:val="20"/>
              </w:rPr>
              <w:t>шт</w:t>
            </w:r>
            <w:proofErr w:type="spellEnd"/>
            <w:proofErr w:type="gramEnd"/>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A138E6" w:rsidRDefault="00A138E6" w:rsidP="002B1CE8">
            <w:pPr>
              <w:jc w:val="center"/>
              <w:rPr>
                <w:rFonts w:ascii="Arial" w:hAnsi="Arial" w:cs="Arial"/>
                <w:sz w:val="20"/>
                <w:szCs w:val="20"/>
              </w:rPr>
            </w:pPr>
            <w:r>
              <w:rPr>
                <w:rFonts w:ascii="Arial" w:hAnsi="Arial" w:cs="Arial"/>
                <w:sz w:val="20"/>
                <w:szCs w:val="20"/>
              </w:rPr>
              <w:t>1</w:t>
            </w:r>
          </w:p>
        </w:tc>
      </w:tr>
    </w:tbl>
    <w:p w:rsidR="00A138E6" w:rsidRPr="00A138E6" w:rsidRDefault="00A138E6" w:rsidP="00F31AF1">
      <w:pPr>
        <w:spacing w:after="0" w:line="240" w:lineRule="auto"/>
        <w:jc w:val="both"/>
        <w:rPr>
          <w:rFonts w:ascii="Verdana" w:eastAsia="Times New Roman" w:hAnsi="Verdana" w:cs="Times New Roman"/>
          <w:b/>
          <w:bCs/>
          <w:sz w:val="20"/>
          <w:szCs w:val="20"/>
          <w:lang w:val="en-US"/>
        </w:rPr>
      </w:pPr>
    </w:p>
    <w:p w:rsidR="00F617A6" w:rsidRPr="00A138E6" w:rsidRDefault="00F617A6" w:rsidP="00FA197C">
      <w:pPr>
        <w:tabs>
          <w:tab w:val="left" w:pos="709"/>
        </w:tabs>
        <w:spacing w:after="0" w:line="240" w:lineRule="auto"/>
        <w:jc w:val="both"/>
        <w:rPr>
          <w:rFonts w:ascii="Verdana" w:hAnsi="Verdana"/>
          <w:sz w:val="20"/>
          <w:szCs w:val="20"/>
          <w:lang w:val="en-US"/>
        </w:rPr>
      </w:pPr>
      <w:r w:rsidRPr="0003223C">
        <w:rPr>
          <w:rFonts w:ascii="Verdana" w:hAnsi="Verdana"/>
          <w:b/>
          <w:sz w:val="20"/>
          <w:szCs w:val="20"/>
        </w:rPr>
        <w:t>Срок поставки:</w:t>
      </w:r>
      <w:r w:rsidRPr="0003223C">
        <w:rPr>
          <w:rFonts w:ascii="Verdana" w:hAnsi="Verdana"/>
          <w:sz w:val="20"/>
          <w:szCs w:val="20"/>
        </w:rPr>
        <w:t xml:space="preserve"> </w:t>
      </w:r>
      <w:r w:rsidR="00A138E6">
        <w:rPr>
          <w:rFonts w:ascii="Verdana" w:hAnsi="Verdana"/>
          <w:sz w:val="20"/>
          <w:szCs w:val="20"/>
          <w:lang w:val="en-US"/>
        </w:rPr>
        <w:t>01.03.2015</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proofErr w:type="gramStart"/>
      <w:r w:rsidR="00A138E6" w:rsidRPr="00587F94">
        <w:t>Филиал «</w:t>
      </w:r>
      <w:proofErr w:type="spellStart"/>
      <w:r w:rsidR="00A138E6">
        <w:t>Яйвинская</w:t>
      </w:r>
      <w:proofErr w:type="spellEnd"/>
      <w:r w:rsidR="00A138E6" w:rsidRPr="00587F94">
        <w:t xml:space="preserve"> ГРЭС» ОАО «Э.ОН Россия» </w:t>
      </w:r>
      <w:r w:rsidR="00A138E6">
        <w:t>618340,</w:t>
      </w:r>
      <w:r w:rsidR="00A138E6" w:rsidRPr="00587F94">
        <w:t xml:space="preserve">           </w:t>
      </w:r>
      <w:r w:rsidR="00A138E6">
        <w:t>Пермский край, г. Александровск</w:t>
      </w:r>
      <w:r w:rsidR="00A138E6" w:rsidRPr="00587F94">
        <w:t>,</w:t>
      </w:r>
      <w:r w:rsidR="00A138E6">
        <w:t xml:space="preserve"> п. Яйва, ул. Тимирязева,</w:t>
      </w:r>
      <w:r w:rsidR="00A138E6" w:rsidRPr="00587F94">
        <w:t xml:space="preserve"> д.5</w:t>
      </w:r>
      <w:r w:rsidR="00A138E6">
        <w:t xml:space="preserve"> </w:t>
      </w:r>
      <w:r w:rsidR="00A138E6" w:rsidRPr="00587F94">
        <w:t xml:space="preserve"> </w:t>
      </w:r>
      <w:proofErr w:type="gramEnd"/>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lastRenderedPageBreak/>
        <w:t>Автотранспортом:</w:t>
      </w:r>
      <w:r w:rsidRPr="0003223C">
        <w:rPr>
          <w:rFonts w:ascii="Verdana" w:hAnsi="Verdana"/>
          <w:sz w:val="20"/>
          <w:szCs w:val="20"/>
        </w:rPr>
        <w:t xml:space="preserve"> </w:t>
      </w:r>
      <w:proofErr w:type="gramStart"/>
      <w:r w:rsidR="00AB5CB6" w:rsidRPr="00587F94">
        <w:t xml:space="preserve">Россия, </w:t>
      </w:r>
      <w:r w:rsidR="00A138E6">
        <w:t>Пермский край, г. Александровск</w:t>
      </w:r>
      <w:r w:rsidR="00A138E6" w:rsidRPr="00587F94">
        <w:t>,</w:t>
      </w:r>
      <w:r w:rsidR="00A138E6">
        <w:t xml:space="preserve"> п. Яйва, ул. Тимирязева,</w:t>
      </w:r>
      <w:r w:rsidR="00A138E6" w:rsidRPr="00587F94">
        <w:t xml:space="preserve"> д.5</w:t>
      </w:r>
      <w:proofErr w:type="gramEnd"/>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9"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w:t>
      </w:r>
      <w:r w:rsidRPr="0003223C">
        <w:rPr>
          <w:rFonts w:ascii="Verdana" w:eastAsia="Times New Roman" w:hAnsi="Verdana" w:cs="Times New Roman"/>
          <w:sz w:val="20"/>
          <w:szCs w:val="20"/>
        </w:rPr>
        <w:lastRenderedPageBreak/>
        <w:t xml:space="preserve">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E929F7" w:rsidRPr="005C1B30"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EB0695">
        <w:rPr>
          <w:rFonts w:ascii="Verdana" w:eastAsia="Times New Roman" w:hAnsi="Verdana" w:cs="Times New Roman"/>
          <w:b/>
          <w:bCs/>
          <w:sz w:val="20"/>
          <w:szCs w:val="20"/>
        </w:rPr>
        <w:t>12</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A138E6" w:rsidRPr="00A138E6">
        <w:rPr>
          <w:rFonts w:ascii="Verdana" w:eastAsia="Times New Roman" w:hAnsi="Verdana" w:cs="Times New Roman"/>
          <w:b/>
          <w:bCs/>
          <w:sz w:val="20"/>
          <w:szCs w:val="20"/>
        </w:rPr>
        <w:t>16</w:t>
      </w:r>
      <w:r w:rsidR="00B46DAB" w:rsidRPr="0003223C">
        <w:rPr>
          <w:rFonts w:ascii="Verdana" w:eastAsia="Times New Roman" w:hAnsi="Verdana" w:cs="Times New Roman"/>
          <w:b/>
          <w:bCs/>
          <w:sz w:val="20"/>
          <w:szCs w:val="20"/>
        </w:rPr>
        <w:t>.</w:t>
      </w:r>
      <w:r w:rsidR="00EB0695">
        <w:rPr>
          <w:rFonts w:ascii="Verdana" w:eastAsia="Times New Roman" w:hAnsi="Verdana" w:cs="Times New Roman"/>
          <w:b/>
          <w:bCs/>
          <w:sz w:val="20"/>
          <w:szCs w:val="20"/>
        </w:rPr>
        <w:t>09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bookmarkStart w:id="0" w:name="_GoBack"/>
      <w:bookmarkEnd w:id="0"/>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10"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5C1B30" w:rsidRPr="0003223C" w:rsidRDefault="005C1B30" w:rsidP="00F31AF1">
      <w:pPr>
        <w:pStyle w:val="a5"/>
        <w:numPr>
          <w:ilvl w:val="0"/>
          <w:numId w:val="14"/>
        </w:numPr>
        <w:spacing w:after="0" w:line="240" w:lineRule="auto"/>
        <w:jc w:val="both"/>
        <w:rPr>
          <w:rFonts w:ascii="Verdana" w:eastAsia="Times New Roman" w:hAnsi="Verdana" w:cs="Times New Roman"/>
          <w:sz w:val="20"/>
          <w:szCs w:val="20"/>
        </w:rPr>
      </w:pPr>
      <w:r>
        <w:rPr>
          <w:rFonts w:ascii="Verdana" w:eastAsia="Times New Roman" w:hAnsi="Verdana" w:cs="Times New Roman"/>
          <w:sz w:val="20"/>
          <w:szCs w:val="20"/>
        </w:rPr>
        <w:t xml:space="preserve">Приложение №4. Таблица </w:t>
      </w:r>
      <w:proofErr w:type="spellStart"/>
      <w:r>
        <w:rPr>
          <w:rFonts w:ascii="Verdana" w:eastAsia="Times New Roman" w:hAnsi="Verdana" w:cs="Times New Roman"/>
          <w:sz w:val="20"/>
          <w:szCs w:val="20"/>
        </w:rPr>
        <w:t>техтребований</w:t>
      </w:r>
      <w:proofErr w:type="spellEnd"/>
      <w:r>
        <w:rPr>
          <w:rFonts w:ascii="Verdana" w:eastAsia="Times New Roman" w:hAnsi="Verdana" w:cs="Times New Roman"/>
          <w:sz w:val="20"/>
          <w:szCs w:val="20"/>
        </w:rPr>
        <w:t>.</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5C1B30" w:rsidRDefault="005C1B30" w:rsidP="00570438">
      <w:pPr>
        <w:spacing w:after="0" w:line="300" w:lineRule="atLeast"/>
        <w:rPr>
          <w:rFonts w:ascii="Verdana" w:hAnsi="Verdana"/>
          <w:b/>
          <w:sz w:val="20"/>
          <w:szCs w:val="20"/>
        </w:rPr>
      </w:pPr>
    </w:p>
    <w:p w:rsidR="00DA5315" w:rsidRDefault="00B130C0" w:rsidP="00570438">
      <w:pPr>
        <w:spacing w:after="0" w:line="300" w:lineRule="atLeast"/>
        <w:rPr>
          <w:rFonts w:ascii="Verdana" w:hAnsi="Verdana"/>
          <w:b/>
          <w:sz w:val="20"/>
          <w:szCs w:val="20"/>
        </w:rPr>
      </w:pPr>
      <w:r w:rsidRPr="00B130C0">
        <w:rPr>
          <w:rFonts w:ascii="Verdana" w:hAnsi="Verdana"/>
          <w:b/>
          <w:sz w:val="20"/>
          <w:szCs w:val="20"/>
        </w:rPr>
        <w:t>Директор по закупкам</w:t>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Pr>
          <w:rFonts w:ascii="Verdana" w:hAnsi="Verdana"/>
          <w:b/>
          <w:sz w:val="20"/>
          <w:szCs w:val="20"/>
        </w:rPr>
        <w:tab/>
      </w:r>
      <w:r>
        <w:rPr>
          <w:rFonts w:ascii="Verdana" w:hAnsi="Verdana"/>
          <w:b/>
          <w:sz w:val="20"/>
          <w:szCs w:val="20"/>
        </w:rPr>
        <w:tab/>
      </w:r>
      <w:r w:rsidR="005C1B30">
        <w:rPr>
          <w:rFonts w:ascii="Verdana" w:hAnsi="Verdana"/>
          <w:b/>
          <w:sz w:val="20"/>
          <w:szCs w:val="20"/>
        </w:rPr>
        <w:t>Устинова М.А.</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p>
    <w:sectPr w:rsidR="00B130C0" w:rsidRPr="00DA5315" w:rsidSect="006360F0">
      <w:footerReference w:type="default" r:id="rId11"/>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29D" w:rsidRDefault="00BB429D" w:rsidP="008A6F6E">
      <w:pPr>
        <w:spacing w:after="0" w:line="240" w:lineRule="auto"/>
      </w:pPr>
      <w:r>
        <w:separator/>
      </w:r>
    </w:p>
  </w:endnote>
  <w:endnote w:type="continuationSeparator" w:id="0">
    <w:p w:rsidR="00BB429D" w:rsidRDefault="00BB429D"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5C1B30" w:rsidRPr="005C1B30">
      <w:rPr>
        <w:rFonts w:asciiTheme="majorHAnsi" w:eastAsiaTheme="majorEastAsia" w:hAnsiTheme="majorHAnsi" w:cstheme="majorBidi"/>
        <w:noProof/>
      </w:rPr>
      <w:t>2</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29D" w:rsidRDefault="00BB429D" w:rsidP="008A6F6E">
      <w:pPr>
        <w:spacing w:after="0" w:line="240" w:lineRule="auto"/>
      </w:pPr>
      <w:r>
        <w:separator/>
      </w:r>
    </w:p>
  </w:footnote>
  <w:footnote w:type="continuationSeparator" w:id="0">
    <w:p w:rsidR="00BB429D" w:rsidRDefault="00BB429D"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22389C"/>
    <w:rsid w:val="00227FD3"/>
    <w:rsid w:val="00271F25"/>
    <w:rsid w:val="00293F3A"/>
    <w:rsid w:val="00296894"/>
    <w:rsid w:val="002B1AB3"/>
    <w:rsid w:val="002C0A77"/>
    <w:rsid w:val="002D6317"/>
    <w:rsid w:val="002D664C"/>
    <w:rsid w:val="002E3105"/>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927F4"/>
    <w:rsid w:val="00593034"/>
    <w:rsid w:val="00597868"/>
    <w:rsid w:val="005B3202"/>
    <w:rsid w:val="005C1B30"/>
    <w:rsid w:val="005C3B3A"/>
    <w:rsid w:val="005C6902"/>
    <w:rsid w:val="005E3EFD"/>
    <w:rsid w:val="006077F6"/>
    <w:rsid w:val="00630440"/>
    <w:rsid w:val="006360F0"/>
    <w:rsid w:val="0067782B"/>
    <w:rsid w:val="00680117"/>
    <w:rsid w:val="006A29E0"/>
    <w:rsid w:val="006A56A0"/>
    <w:rsid w:val="006E68E0"/>
    <w:rsid w:val="006F3C6F"/>
    <w:rsid w:val="006F6897"/>
    <w:rsid w:val="00711029"/>
    <w:rsid w:val="0073384F"/>
    <w:rsid w:val="00740E6B"/>
    <w:rsid w:val="007652D1"/>
    <w:rsid w:val="00784982"/>
    <w:rsid w:val="007936F8"/>
    <w:rsid w:val="00795BE6"/>
    <w:rsid w:val="007A0C09"/>
    <w:rsid w:val="007B4701"/>
    <w:rsid w:val="007B5800"/>
    <w:rsid w:val="007B6220"/>
    <w:rsid w:val="007D5EE8"/>
    <w:rsid w:val="007E6FA3"/>
    <w:rsid w:val="00803FC1"/>
    <w:rsid w:val="00805778"/>
    <w:rsid w:val="00816252"/>
    <w:rsid w:val="00820C3D"/>
    <w:rsid w:val="00836C17"/>
    <w:rsid w:val="00871D5C"/>
    <w:rsid w:val="00875340"/>
    <w:rsid w:val="0088388C"/>
    <w:rsid w:val="008906CE"/>
    <w:rsid w:val="008A6F6E"/>
    <w:rsid w:val="008B2E2F"/>
    <w:rsid w:val="008C16EB"/>
    <w:rsid w:val="008C37E4"/>
    <w:rsid w:val="009130E0"/>
    <w:rsid w:val="009311AB"/>
    <w:rsid w:val="00936A09"/>
    <w:rsid w:val="009437B1"/>
    <w:rsid w:val="00946495"/>
    <w:rsid w:val="00957C32"/>
    <w:rsid w:val="00962250"/>
    <w:rsid w:val="0097700B"/>
    <w:rsid w:val="009A3A96"/>
    <w:rsid w:val="009B5D1D"/>
    <w:rsid w:val="009E36DD"/>
    <w:rsid w:val="009E4D7E"/>
    <w:rsid w:val="00A01DF1"/>
    <w:rsid w:val="00A11169"/>
    <w:rsid w:val="00A13506"/>
    <w:rsid w:val="00A138E6"/>
    <w:rsid w:val="00A17A7A"/>
    <w:rsid w:val="00A2108F"/>
    <w:rsid w:val="00A245A6"/>
    <w:rsid w:val="00A429B2"/>
    <w:rsid w:val="00A42D7B"/>
    <w:rsid w:val="00A45994"/>
    <w:rsid w:val="00A745F2"/>
    <w:rsid w:val="00A74F66"/>
    <w:rsid w:val="00AA0C4C"/>
    <w:rsid w:val="00AA4AB5"/>
    <w:rsid w:val="00AB009A"/>
    <w:rsid w:val="00AB5CB6"/>
    <w:rsid w:val="00AB6858"/>
    <w:rsid w:val="00AD0703"/>
    <w:rsid w:val="00AF02AC"/>
    <w:rsid w:val="00B076DA"/>
    <w:rsid w:val="00B10703"/>
    <w:rsid w:val="00B130C0"/>
    <w:rsid w:val="00B13466"/>
    <w:rsid w:val="00B148AD"/>
    <w:rsid w:val="00B2653B"/>
    <w:rsid w:val="00B2663E"/>
    <w:rsid w:val="00B46DAB"/>
    <w:rsid w:val="00B56D69"/>
    <w:rsid w:val="00B57D7E"/>
    <w:rsid w:val="00B75D76"/>
    <w:rsid w:val="00B960C0"/>
    <w:rsid w:val="00BA61EF"/>
    <w:rsid w:val="00BB3FA2"/>
    <w:rsid w:val="00BB429D"/>
    <w:rsid w:val="00C069A6"/>
    <w:rsid w:val="00C06AC6"/>
    <w:rsid w:val="00C07398"/>
    <w:rsid w:val="00C107DF"/>
    <w:rsid w:val="00C122BB"/>
    <w:rsid w:val="00C165EF"/>
    <w:rsid w:val="00C4563F"/>
    <w:rsid w:val="00C6429A"/>
    <w:rsid w:val="00CC26E0"/>
    <w:rsid w:val="00CD39F1"/>
    <w:rsid w:val="00CD496B"/>
    <w:rsid w:val="00CE737E"/>
    <w:rsid w:val="00D17839"/>
    <w:rsid w:val="00D2206B"/>
    <w:rsid w:val="00D37622"/>
    <w:rsid w:val="00D559D6"/>
    <w:rsid w:val="00D72958"/>
    <w:rsid w:val="00D8132A"/>
    <w:rsid w:val="00DA5315"/>
    <w:rsid w:val="00DF39E9"/>
    <w:rsid w:val="00E15607"/>
    <w:rsid w:val="00E21E2E"/>
    <w:rsid w:val="00E7521D"/>
    <w:rsid w:val="00E929F7"/>
    <w:rsid w:val="00EA7613"/>
    <w:rsid w:val="00EB0695"/>
    <w:rsid w:val="00EC473D"/>
    <w:rsid w:val="00EC7777"/>
    <w:rsid w:val="00EE3863"/>
    <w:rsid w:val="00EE651A"/>
    <w:rsid w:val="00F057D1"/>
    <w:rsid w:val="00F13035"/>
    <w:rsid w:val="00F16CC7"/>
    <w:rsid w:val="00F17469"/>
    <w:rsid w:val="00F31AF1"/>
    <w:rsid w:val="00F617A6"/>
    <w:rsid w:val="00F66CA7"/>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ogk-4.ru/ogk/UserFiles/File/zakupki2009/pq01-3443.doc" TargetMode="External"/><Relationship Id="rId4" Type="http://schemas.microsoft.com/office/2007/relationships/stylesWithEffects" Target="stylesWithEffects.xml"/><Relationship Id="rId9" Type="http://schemas.openxmlformats.org/officeDocument/2006/relationships/hyperlink" Target="http://eon-russia.ru/RU/Purchases/SitePages/Requirementsforsupplier.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6DFDB-BD80-4EB2-AFAC-2532413F6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1476</Words>
  <Characters>8417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9874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kuzovleva</dc:creator>
  <cp:lastModifiedBy>Топольников Роман Александрович</cp:lastModifiedBy>
  <cp:revision>12</cp:revision>
  <cp:lastPrinted>2014-09-09T11:27:00Z</cp:lastPrinted>
  <dcterms:created xsi:type="dcterms:W3CDTF">2013-11-29T12:35:00Z</dcterms:created>
  <dcterms:modified xsi:type="dcterms:W3CDTF">2014-09-09T11:33:00Z</dcterms:modified>
</cp:coreProperties>
</file>