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Extended.xml" ContentType="application/vnd.openxmlformats-officedocument.wordprocessingml.commentsExtended+xml"/>
  <Override PartName="/word/people.xml" ContentType="application/vnd.openxmlformats-officedocument.wordprocessingml.peop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A5026" w:rsidRPr="000D07D0" w:rsidRDefault="003F40F7" w:rsidP="00AA5026">
      <w:pPr>
        <w:pStyle w:val="20"/>
        <w:framePr w:wrap="notBeside" w:vAnchor="text" w:hAnchor="text" w:xAlign="center" w:y="1"/>
        <w:shd w:val="clear" w:color="auto" w:fill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Приложение №1</w:t>
      </w:r>
    </w:p>
    <w:p w:rsidR="00AA5026" w:rsidRPr="000D07D0" w:rsidRDefault="00AA5026" w:rsidP="00AA5026">
      <w:pPr>
        <w:pStyle w:val="a5"/>
        <w:framePr w:wrap="notBeside" w:vAnchor="text" w:hAnchor="text" w:xAlign="center" w:y="1"/>
        <w:shd w:val="clear" w:color="auto" w:fill="auto"/>
        <w:rPr>
          <w:rFonts w:ascii="Times New Roman" w:hAnsi="Times New Roman" w:cs="Times New Roman"/>
          <w:sz w:val="24"/>
          <w:szCs w:val="24"/>
        </w:rPr>
      </w:pPr>
    </w:p>
    <w:p w:rsidR="00AA5026" w:rsidRPr="00E54439" w:rsidRDefault="00AA5026">
      <w:pPr>
        <w:framePr w:wrap="notBeside" w:vAnchor="text" w:hAnchor="text" w:xAlign="center" w:y="1"/>
        <w:jc w:val="center"/>
        <w:rPr>
          <w:rFonts w:ascii="Verdana" w:hAnsi="Verdana"/>
          <w:color w:val="auto"/>
        </w:rPr>
      </w:pPr>
    </w:p>
    <w:p w:rsidR="00AA5026" w:rsidRPr="000D07D0" w:rsidRDefault="00AA5026">
      <w:pPr>
        <w:rPr>
          <w:rFonts w:ascii="Times New Roman" w:hAnsi="Times New Roman" w:cs="Times New Roman"/>
          <w:color w:val="auto"/>
        </w:rPr>
      </w:pPr>
    </w:p>
    <w:p w:rsidR="00AA5026" w:rsidRPr="000D07D0" w:rsidRDefault="00AA5026" w:rsidP="000D07D0">
      <w:pPr>
        <w:pStyle w:val="10"/>
        <w:keepNext/>
        <w:keepLines/>
        <w:shd w:val="clear" w:color="auto" w:fill="auto"/>
        <w:spacing w:before="732" w:after="236"/>
        <w:ind w:left="284"/>
        <w:rPr>
          <w:rFonts w:ascii="Times New Roman" w:hAnsi="Times New Roman" w:cs="Times New Roman"/>
          <w:sz w:val="24"/>
          <w:szCs w:val="24"/>
        </w:rPr>
      </w:pPr>
      <w:bookmarkStart w:id="0" w:name="bookmark0"/>
      <w:r w:rsidRPr="000D07D0">
        <w:rPr>
          <w:rFonts w:ascii="Times New Roman" w:hAnsi="Times New Roman" w:cs="Times New Roman"/>
          <w:sz w:val="24"/>
          <w:szCs w:val="24"/>
        </w:rPr>
        <w:t xml:space="preserve">ТЕХНИЧЕСКОЕ ЗАДАНИЕ </w:t>
      </w:r>
    </w:p>
    <w:p w:rsidR="00E54439" w:rsidRDefault="00AA5026" w:rsidP="000D07D0">
      <w:pPr>
        <w:pStyle w:val="10"/>
        <w:keepNext/>
        <w:keepLines/>
        <w:shd w:val="clear" w:color="auto" w:fill="auto"/>
        <w:spacing w:before="732" w:after="236"/>
        <w:ind w:left="20"/>
        <w:rPr>
          <w:rFonts w:ascii="Times New Roman" w:hAnsi="Times New Roman" w:cs="Times New Roman"/>
          <w:sz w:val="24"/>
          <w:szCs w:val="24"/>
        </w:rPr>
      </w:pPr>
      <w:r w:rsidRPr="000D07D0">
        <w:rPr>
          <w:rFonts w:ascii="Times New Roman" w:hAnsi="Times New Roman" w:cs="Times New Roman"/>
          <w:sz w:val="24"/>
          <w:szCs w:val="24"/>
        </w:rPr>
        <w:t>На внедрение комплекса программных средств «Электронная энциклопедия для Шатурской ГРЭС».</w:t>
      </w:r>
      <w:bookmarkEnd w:id="0"/>
    </w:p>
    <w:p w:rsidR="000D07D0" w:rsidRPr="000D07D0" w:rsidRDefault="000D07D0" w:rsidP="000D07D0">
      <w:pPr>
        <w:pStyle w:val="10"/>
        <w:keepNext/>
        <w:keepLines/>
        <w:shd w:val="clear" w:color="auto" w:fill="auto"/>
        <w:spacing w:before="732" w:after="236"/>
        <w:ind w:left="20"/>
        <w:rPr>
          <w:rFonts w:ascii="Times New Roman" w:hAnsi="Times New Roman" w:cs="Times New Roman"/>
          <w:sz w:val="24"/>
          <w:szCs w:val="24"/>
        </w:rPr>
      </w:pPr>
    </w:p>
    <w:p w:rsidR="00AA5026" w:rsidRPr="000D07D0" w:rsidRDefault="00AA5026" w:rsidP="00C204AF">
      <w:pPr>
        <w:pStyle w:val="a9"/>
        <w:numPr>
          <w:ilvl w:val="0"/>
          <w:numId w:val="1"/>
        </w:numPr>
        <w:shd w:val="clear" w:color="auto" w:fill="auto"/>
        <w:tabs>
          <w:tab w:val="left" w:pos="284"/>
        </w:tabs>
        <w:spacing w:before="0" w:after="244"/>
        <w:ind w:left="20" w:right="100" w:hanging="20"/>
        <w:rPr>
          <w:rFonts w:ascii="Times New Roman" w:hAnsi="Times New Roman" w:cs="Times New Roman"/>
          <w:sz w:val="24"/>
          <w:szCs w:val="24"/>
        </w:rPr>
      </w:pPr>
      <w:r w:rsidRPr="000D07D0">
        <w:rPr>
          <w:rStyle w:val="a8"/>
          <w:rFonts w:ascii="Times New Roman" w:hAnsi="Times New Roman" w:cs="Times New Roman"/>
          <w:bCs/>
          <w:sz w:val="24"/>
          <w:szCs w:val="24"/>
        </w:rPr>
        <w:t>Наименование филиала:</w:t>
      </w:r>
      <w:r w:rsidRPr="000D07D0">
        <w:rPr>
          <w:rFonts w:ascii="Times New Roman" w:hAnsi="Times New Roman" w:cs="Times New Roman"/>
          <w:sz w:val="24"/>
          <w:szCs w:val="24"/>
        </w:rPr>
        <w:t xml:space="preserve"> филиал «Шатурская ГРЭС» ОАО «Э.ОН Россия».</w:t>
      </w:r>
    </w:p>
    <w:p w:rsidR="00AA5026" w:rsidRDefault="00AA5026" w:rsidP="00C204AF">
      <w:pPr>
        <w:pStyle w:val="10"/>
        <w:keepNext/>
        <w:keepLines/>
        <w:numPr>
          <w:ilvl w:val="0"/>
          <w:numId w:val="1"/>
        </w:numPr>
        <w:shd w:val="clear" w:color="auto" w:fill="auto"/>
        <w:tabs>
          <w:tab w:val="left" w:pos="284"/>
        </w:tabs>
        <w:spacing w:before="0" w:after="0"/>
        <w:ind w:left="20" w:hanging="20"/>
        <w:jc w:val="both"/>
        <w:rPr>
          <w:rFonts w:ascii="Times New Roman" w:hAnsi="Times New Roman" w:cs="Times New Roman"/>
          <w:sz w:val="24"/>
          <w:szCs w:val="24"/>
        </w:rPr>
      </w:pPr>
      <w:bookmarkStart w:id="1" w:name="bookmark1"/>
      <w:r w:rsidRPr="000D07D0">
        <w:rPr>
          <w:rFonts w:ascii="Times New Roman" w:hAnsi="Times New Roman" w:cs="Times New Roman"/>
          <w:sz w:val="24"/>
          <w:szCs w:val="24"/>
        </w:rPr>
        <w:t>Полное наименование работ, место производства работ</w:t>
      </w:r>
      <w:bookmarkEnd w:id="1"/>
      <w:r w:rsidR="00FA4E90">
        <w:rPr>
          <w:rFonts w:ascii="Times New Roman" w:hAnsi="Times New Roman" w:cs="Times New Roman"/>
          <w:sz w:val="24"/>
          <w:szCs w:val="24"/>
        </w:rPr>
        <w:t>.</w:t>
      </w:r>
    </w:p>
    <w:p w:rsidR="000D07D0" w:rsidRPr="000D07D0" w:rsidRDefault="000D07D0" w:rsidP="000D07D0">
      <w:pPr>
        <w:pStyle w:val="10"/>
        <w:keepNext/>
        <w:keepLines/>
        <w:shd w:val="clear" w:color="auto" w:fill="auto"/>
        <w:tabs>
          <w:tab w:val="left" w:pos="284"/>
        </w:tabs>
        <w:spacing w:before="0" w:after="0"/>
        <w:ind w:left="20"/>
        <w:jc w:val="both"/>
        <w:rPr>
          <w:rFonts w:ascii="Times New Roman" w:hAnsi="Times New Roman" w:cs="Times New Roman"/>
          <w:sz w:val="24"/>
          <w:szCs w:val="24"/>
        </w:rPr>
      </w:pPr>
    </w:p>
    <w:p w:rsidR="00AA5026" w:rsidRPr="000D07D0" w:rsidRDefault="00AA5026" w:rsidP="00E128E8">
      <w:pPr>
        <w:pStyle w:val="a9"/>
        <w:shd w:val="clear" w:color="auto" w:fill="auto"/>
        <w:spacing w:before="0" w:after="283" w:line="276" w:lineRule="auto"/>
        <w:ind w:left="20" w:right="100" w:firstLine="0"/>
        <w:rPr>
          <w:rFonts w:ascii="Times New Roman" w:hAnsi="Times New Roman" w:cs="Times New Roman"/>
          <w:sz w:val="24"/>
          <w:szCs w:val="24"/>
        </w:rPr>
      </w:pPr>
      <w:r w:rsidRPr="000D07D0">
        <w:rPr>
          <w:rFonts w:ascii="Times New Roman" w:hAnsi="Times New Roman" w:cs="Times New Roman"/>
          <w:sz w:val="24"/>
          <w:szCs w:val="24"/>
        </w:rPr>
        <w:t>Формирование интерактивной электронной базы данных эксплуатационной и ремонтной документации для Шатурской ГРЭС.</w:t>
      </w:r>
    </w:p>
    <w:p w:rsidR="000D07D0" w:rsidRDefault="00AA5026" w:rsidP="000D07D0">
      <w:pPr>
        <w:pStyle w:val="10"/>
        <w:keepNext/>
        <w:keepLines/>
        <w:numPr>
          <w:ilvl w:val="0"/>
          <w:numId w:val="1"/>
        </w:numPr>
        <w:shd w:val="clear" w:color="auto" w:fill="auto"/>
        <w:tabs>
          <w:tab w:val="left" w:pos="284"/>
        </w:tabs>
        <w:spacing w:before="0" w:after="206" w:line="210" w:lineRule="exact"/>
        <w:ind w:left="20" w:hanging="20"/>
        <w:jc w:val="both"/>
        <w:rPr>
          <w:rFonts w:ascii="Times New Roman" w:hAnsi="Times New Roman" w:cs="Times New Roman"/>
          <w:sz w:val="24"/>
          <w:szCs w:val="24"/>
        </w:rPr>
      </w:pPr>
      <w:bookmarkStart w:id="2" w:name="bookmark2"/>
      <w:r w:rsidRPr="000D07D0">
        <w:rPr>
          <w:rFonts w:ascii="Times New Roman" w:hAnsi="Times New Roman" w:cs="Times New Roman"/>
          <w:sz w:val="24"/>
          <w:szCs w:val="24"/>
        </w:rPr>
        <w:t>Основание для производства работ</w:t>
      </w:r>
      <w:bookmarkEnd w:id="2"/>
      <w:r w:rsidR="00FA4E90">
        <w:rPr>
          <w:rFonts w:ascii="Times New Roman" w:hAnsi="Times New Roman" w:cs="Times New Roman"/>
          <w:sz w:val="24"/>
          <w:szCs w:val="24"/>
        </w:rPr>
        <w:t>.</w:t>
      </w:r>
    </w:p>
    <w:p w:rsidR="00AA5026" w:rsidRPr="000D07D0" w:rsidRDefault="00AA5026" w:rsidP="000D07D0">
      <w:pPr>
        <w:pStyle w:val="10"/>
        <w:keepNext/>
        <w:keepLines/>
        <w:shd w:val="clear" w:color="auto" w:fill="auto"/>
        <w:tabs>
          <w:tab w:val="left" w:pos="284"/>
        </w:tabs>
        <w:spacing w:before="0" w:after="206" w:line="210" w:lineRule="exact"/>
        <w:ind w:left="20"/>
        <w:jc w:val="both"/>
        <w:rPr>
          <w:rFonts w:ascii="Times New Roman" w:hAnsi="Times New Roman" w:cs="Times New Roman"/>
          <w:sz w:val="24"/>
          <w:szCs w:val="24"/>
        </w:rPr>
      </w:pPr>
      <w:r w:rsidRPr="000D07D0">
        <w:rPr>
          <w:rFonts w:ascii="Times New Roman" w:hAnsi="Times New Roman" w:cs="Times New Roman"/>
          <w:b w:val="0"/>
          <w:sz w:val="24"/>
          <w:szCs w:val="24"/>
        </w:rPr>
        <w:t xml:space="preserve">Годовая комплексная программа закупок филиала «Шатурская ГРЭС» ОАО «Э.ОН Россия» </w:t>
      </w:r>
      <w:r w:rsidR="000D07D0" w:rsidRPr="000D07D0">
        <w:rPr>
          <w:rFonts w:ascii="Times New Roman" w:hAnsi="Times New Roman" w:cs="Times New Roman"/>
          <w:b w:val="0"/>
          <w:sz w:val="24"/>
          <w:szCs w:val="24"/>
        </w:rPr>
        <w:t>на 2014 год</w:t>
      </w:r>
      <w:r w:rsidRPr="000D07D0">
        <w:rPr>
          <w:rFonts w:ascii="Times New Roman" w:hAnsi="Times New Roman" w:cs="Times New Roman"/>
          <w:b w:val="0"/>
          <w:sz w:val="24"/>
          <w:szCs w:val="24"/>
        </w:rPr>
        <w:t>.</w:t>
      </w:r>
    </w:p>
    <w:p w:rsidR="00AA5026" w:rsidRPr="000D07D0" w:rsidRDefault="00AA5026" w:rsidP="00C204AF">
      <w:pPr>
        <w:pStyle w:val="10"/>
        <w:keepNext/>
        <w:keepLines/>
        <w:numPr>
          <w:ilvl w:val="0"/>
          <w:numId w:val="1"/>
        </w:numPr>
        <w:shd w:val="clear" w:color="auto" w:fill="auto"/>
        <w:tabs>
          <w:tab w:val="left" w:pos="284"/>
        </w:tabs>
        <w:spacing w:before="0" w:after="0" w:line="269" w:lineRule="exact"/>
        <w:ind w:left="20" w:hanging="20"/>
        <w:jc w:val="both"/>
        <w:rPr>
          <w:rFonts w:ascii="Times New Roman" w:hAnsi="Times New Roman" w:cs="Times New Roman"/>
          <w:sz w:val="24"/>
          <w:szCs w:val="24"/>
        </w:rPr>
      </w:pPr>
      <w:bookmarkStart w:id="3" w:name="bookmark3"/>
      <w:r w:rsidRPr="000D07D0">
        <w:rPr>
          <w:rFonts w:ascii="Times New Roman" w:hAnsi="Times New Roman" w:cs="Times New Roman"/>
          <w:sz w:val="24"/>
          <w:szCs w:val="24"/>
        </w:rPr>
        <w:t>Цель проведения работ</w:t>
      </w:r>
      <w:bookmarkEnd w:id="3"/>
      <w:r w:rsidR="00FA4E90">
        <w:rPr>
          <w:rFonts w:ascii="Times New Roman" w:hAnsi="Times New Roman" w:cs="Times New Roman"/>
          <w:sz w:val="24"/>
          <w:szCs w:val="24"/>
        </w:rPr>
        <w:t>.</w:t>
      </w:r>
    </w:p>
    <w:p w:rsidR="00C204AF" w:rsidRPr="000D07D0" w:rsidRDefault="00C204AF" w:rsidP="00C204AF">
      <w:pPr>
        <w:pStyle w:val="10"/>
        <w:keepNext/>
        <w:keepLines/>
        <w:shd w:val="clear" w:color="auto" w:fill="auto"/>
        <w:tabs>
          <w:tab w:val="left" w:pos="284"/>
        </w:tabs>
        <w:spacing w:before="0" w:after="0" w:line="269" w:lineRule="exact"/>
        <w:ind w:left="20"/>
        <w:jc w:val="both"/>
        <w:rPr>
          <w:rFonts w:ascii="Times New Roman" w:hAnsi="Times New Roman" w:cs="Times New Roman"/>
          <w:sz w:val="24"/>
          <w:szCs w:val="24"/>
        </w:rPr>
      </w:pPr>
    </w:p>
    <w:p w:rsidR="00AA5026" w:rsidRPr="000D07D0" w:rsidRDefault="00AA5026" w:rsidP="00E128E8">
      <w:pPr>
        <w:pStyle w:val="a9"/>
        <w:shd w:val="clear" w:color="auto" w:fill="auto"/>
        <w:spacing w:before="0" w:after="244" w:line="276" w:lineRule="auto"/>
        <w:ind w:left="20" w:right="100" w:firstLine="0"/>
        <w:rPr>
          <w:rFonts w:ascii="Times New Roman" w:hAnsi="Times New Roman" w:cs="Times New Roman"/>
          <w:sz w:val="24"/>
          <w:szCs w:val="24"/>
        </w:rPr>
      </w:pPr>
      <w:r w:rsidRPr="000D07D0">
        <w:rPr>
          <w:rFonts w:ascii="Times New Roman" w:hAnsi="Times New Roman" w:cs="Times New Roman"/>
          <w:sz w:val="24"/>
          <w:szCs w:val="24"/>
        </w:rPr>
        <w:t>Формирование интерактивной электронной базы данных для создания, хранения, поиска, использования документации и обучения персонала.</w:t>
      </w:r>
    </w:p>
    <w:p w:rsidR="00FF7BBF" w:rsidRPr="000D07D0" w:rsidRDefault="00FF7BBF" w:rsidP="00E128E8">
      <w:pPr>
        <w:pStyle w:val="a9"/>
        <w:shd w:val="clear" w:color="auto" w:fill="auto"/>
        <w:spacing w:before="0" w:after="244" w:line="276" w:lineRule="auto"/>
        <w:ind w:left="20" w:right="100" w:firstLine="0"/>
        <w:rPr>
          <w:rFonts w:ascii="Times New Roman" w:hAnsi="Times New Roman" w:cs="Times New Roman"/>
          <w:sz w:val="24"/>
          <w:szCs w:val="24"/>
        </w:rPr>
      </w:pPr>
      <w:r w:rsidRPr="000D07D0">
        <w:rPr>
          <w:rFonts w:ascii="Times New Roman" w:hAnsi="Times New Roman" w:cs="Times New Roman"/>
          <w:sz w:val="24"/>
          <w:szCs w:val="24"/>
        </w:rPr>
        <w:t>Предоставление персоналу удобной среды для быстрого доступа к графической (чертежи</w:t>
      </w:r>
      <w:r w:rsidR="003757BC" w:rsidRPr="000D07D0">
        <w:rPr>
          <w:rFonts w:ascii="Times New Roman" w:hAnsi="Times New Roman" w:cs="Times New Roman"/>
          <w:sz w:val="24"/>
          <w:szCs w:val="24"/>
        </w:rPr>
        <w:t xml:space="preserve"> и схемы) и текстовой информации, с возможностью поиска по ключевым словам и\или по</w:t>
      </w:r>
      <w:r w:rsidR="00872088" w:rsidRPr="000D07D0">
        <w:rPr>
          <w:rFonts w:ascii="Times New Roman" w:hAnsi="Times New Roman" w:cs="Times New Roman"/>
          <w:sz w:val="24"/>
          <w:szCs w:val="24"/>
        </w:rPr>
        <w:t>лям базы данных.</w:t>
      </w:r>
    </w:p>
    <w:p w:rsidR="00AA5026" w:rsidRPr="000D07D0" w:rsidRDefault="00AA5026" w:rsidP="00C204AF">
      <w:pPr>
        <w:pStyle w:val="10"/>
        <w:keepNext/>
        <w:keepLines/>
        <w:numPr>
          <w:ilvl w:val="0"/>
          <w:numId w:val="1"/>
        </w:numPr>
        <w:shd w:val="clear" w:color="auto" w:fill="auto"/>
        <w:tabs>
          <w:tab w:val="left" w:pos="284"/>
        </w:tabs>
        <w:spacing w:before="0" w:after="0"/>
        <w:ind w:left="20" w:hanging="20"/>
        <w:jc w:val="both"/>
        <w:rPr>
          <w:rFonts w:ascii="Times New Roman" w:hAnsi="Times New Roman" w:cs="Times New Roman"/>
          <w:sz w:val="24"/>
          <w:szCs w:val="24"/>
        </w:rPr>
      </w:pPr>
      <w:bookmarkStart w:id="4" w:name="bookmark4"/>
      <w:r w:rsidRPr="000D07D0">
        <w:rPr>
          <w:rFonts w:ascii="Times New Roman" w:hAnsi="Times New Roman" w:cs="Times New Roman"/>
          <w:sz w:val="24"/>
          <w:szCs w:val="24"/>
        </w:rPr>
        <w:t>Содержание работ</w:t>
      </w:r>
      <w:bookmarkEnd w:id="4"/>
      <w:r w:rsidR="00FA4E90">
        <w:rPr>
          <w:rFonts w:ascii="Times New Roman" w:hAnsi="Times New Roman" w:cs="Times New Roman"/>
          <w:sz w:val="24"/>
          <w:szCs w:val="24"/>
        </w:rPr>
        <w:t>.</w:t>
      </w:r>
    </w:p>
    <w:p w:rsidR="00C204AF" w:rsidRPr="000D07D0" w:rsidRDefault="00C204AF" w:rsidP="00C204AF">
      <w:pPr>
        <w:pStyle w:val="10"/>
        <w:keepNext/>
        <w:keepLines/>
        <w:shd w:val="clear" w:color="auto" w:fill="auto"/>
        <w:tabs>
          <w:tab w:val="left" w:pos="284"/>
        </w:tabs>
        <w:spacing w:before="0" w:after="0"/>
        <w:ind w:left="20"/>
        <w:jc w:val="both"/>
        <w:rPr>
          <w:rFonts w:ascii="Times New Roman" w:hAnsi="Times New Roman" w:cs="Times New Roman"/>
          <w:sz w:val="24"/>
          <w:szCs w:val="24"/>
        </w:rPr>
      </w:pPr>
    </w:p>
    <w:p w:rsidR="00C204AF" w:rsidRDefault="00AA5026" w:rsidP="000D07D0">
      <w:pPr>
        <w:pStyle w:val="a9"/>
        <w:numPr>
          <w:ilvl w:val="1"/>
          <w:numId w:val="1"/>
        </w:numPr>
        <w:shd w:val="clear" w:color="auto" w:fill="auto"/>
        <w:tabs>
          <w:tab w:val="left" w:pos="567"/>
        </w:tabs>
        <w:spacing w:before="0" w:after="0" w:line="276" w:lineRule="auto"/>
        <w:ind w:left="20" w:right="100" w:hanging="20"/>
        <w:rPr>
          <w:rFonts w:ascii="Times New Roman" w:hAnsi="Times New Roman" w:cs="Times New Roman"/>
          <w:sz w:val="24"/>
          <w:szCs w:val="24"/>
        </w:rPr>
      </w:pPr>
      <w:r w:rsidRPr="000D07D0">
        <w:rPr>
          <w:rFonts w:ascii="Times New Roman" w:hAnsi="Times New Roman" w:cs="Times New Roman"/>
          <w:sz w:val="24"/>
          <w:szCs w:val="24"/>
        </w:rPr>
        <w:t>Сбор и обработка существующей на ШГРЭС документации</w:t>
      </w:r>
      <w:r w:rsidR="00FA4E90">
        <w:rPr>
          <w:rFonts w:ascii="Times New Roman" w:hAnsi="Times New Roman" w:cs="Times New Roman"/>
          <w:sz w:val="24"/>
          <w:szCs w:val="24"/>
        </w:rPr>
        <w:t xml:space="preserve"> в виде технологических схем оборудования </w:t>
      </w:r>
      <w:r w:rsidRPr="000D07D0">
        <w:rPr>
          <w:rFonts w:ascii="Times New Roman" w:hAnsi="Times New Roman" w:cs="Times New Roman"/>
          <w:sz w:val="24"/>
          <w:szCs w:val="24"/>
        </w:rPr>
        <w:t xml:space="preserve"> для внесения в</w:t>
      </w:r>
      <w:r w:rsidR="00FA4E90">
        <w:rPr>
          <w:rFonts w:ascii="Times New Roman" w:hAnsi="Times New Roman" w:cs="Times New Roman"/>
          <w:sz w:val="24"/>
          <w:szCs w:val="24"/>
        </w:rPr>
        <w:t xml:space="preserve"> интерактивную</w:t>
      </w:r>
      <w:r w:rsidRPr="000D07D0">
        <w:rPr>
          <w:rFonts w:ascii="Times New Roman" w:hAnsi="Times New Roman" w:cs="Times New Roman"/>
          <w:sz w:val="24"/>
          <w:szCs w:val="24"/>
        </w:rPr>
        <w:t xml:space="preserve"> базу данных</w:t>
      </w:r>
      <w:r w:rsidR="00FA4E90">
        <w:rPr>
          <w:rFonts w:ascii="Times New Roman" w:hAnsi="Times New Roman" w:cs="Times New Roman"/>
          <w:sz w:val="24"/>
          <w:szCs w:val="24"/>
        </w:rPr>
        <w:t>.</w:t>
      </w:r>
    </w:p>
    <w:p w:rsidR="000D07D0" w:rsidRPr="000D07D0" w:rsidRDefault="000D07D0" w:rsidP="000D07D0">
      <w:pPr>
        <w:pStyle w:val="a9"/>
        <w:shd w:val="clear" w:color="auto" w:fill="auto"/>
        <w:tabs>
          <w:tab w:val="left" w:pos="284"/>
        </w:tabs>
        <w:spacing w:before="0" w:after="0" w:line="276" w:lineRule="auto"/>
        <w:ind w:firstLine="0"/>
        <w:jc w:val="left"/>
        <w:rPr>
          <w:rFonts w:ascii="Times New Roman" w:hAnsi="Times New Roman" w:cs="Times New Roman"/>
          <w:sz w:val="24"/>
          <w:szCs w:val="24"/>
        </w:rPr>
      </w:pPr>
    </w:p>
    <w:p w:rsidR="00AA5026" w:rsidRPr="000D07D0" w:rsidRDefault="00AA5026" w:rsidP="00E54439">
      <w:pPr>
        <w:pStyle w:val="a9"/>
        <w:numPr>
          <w:ilvl w:val="1"/>
          <w:numId w:val="1"/>
        </w:numPr>
        <w:shd w:val="clear" w:color="auto" w:fill="auto"/>
        <w:tabs>
          <w:tab w:val="left" w:pos="567"/>
        </w:tabs>
        <w:spacing w:before="0" w:after="248" w:line="276" w:lineRule="auto"/>
        <w:ind w:left="20" w:right="100" w:hanging="20"/>
        <w:rPr>
          <w:rFonts w:ascii="Times New Roman" w:hAnsi="Times New Roman" w:cs="Times New Roman"/>
          <w:sz w:val="24"/>
          <w:szCs w:val="24"/>
        </w:rPr>
      </w:pPr>
      <w:r w:rsidRPr="000D07D0">
        <w:rPr>
          <w:rFonts w:ascii="Times New Roman" w:hAnsi="Times New Roman" w:cs="Times New Roman"/>
          <w:sz w:val="24"/>
          <w:szCs w:val="24"/>
        </w:rPr>
        <w:t>Наполнение интерактивной электронной базы данных эксплуатационной и ремонтной документации филиала ШГРЭС</w:t>
      </w:r>
      <w:r w:rsidR="00E70E06" w:rsidRPr="000D07D0">
        <w:rPr>
          <w:rFonts w:ascii="Times New Roman" w:hAnsi="Times New Roman" w:cs="Times New Roman"/>
          <w:sz w:val="24"/>
          <w:szCs w:val="24"/>
        </w:rPr>
        <w:t xml:space="preserve"> в объеме п</w:t>
      </w:r>
      <w:r w:rsidR="00FA4E90">
        <w:rPr>
          <w:rFonts w:ascii="Times New Roman" w:hAnsi="Times New Roman" w:cs="Times New Roman"/>
          <w:sz w:val="24"/>
          <w:szCs w:val="24"/>
        </w:rPr>
        <w:t>риложения№1 к</w:t>
      </w:r>
      <w:r w:rsidR="00E70E06" w:rsidRPr="000D07D0">
        <w:rPr>
          <w:rFonts w:ascii="Times New Roman" w:hAnsi="Times New Roman" w:cs="Times New Roman"/>
          <w:sz w:val="24"/>
          <w:szCs w:val="24"/>
        </w:rPr>
        <w:t xml:space="preserve"> ТЗ.</w:t>
      </w:r>
    </w:p>
    <w:p w:rsidR="00FA4E90" w:rsidRDefault="00D07589" w:rsidP="00E54439">
      <w:pPr>
        <w:pStyle w:val="a9"/>
        <w:numPr>
          <w:ilvl w:val="1"/>
          <w:numId w:val="1"/>
        </w:numPr>
        <w:shd w:val="clear" w:color="auto" w:fill="auto"/>
        <w:tabs>
          <w:tab w:val="left" w:pos="567"/>
        </w:tabs>
        <w:spacing w:before="0" w:after="248" w:line="276" w:lineRule="auto"/>
        <w:ind w:left="20" w:right="100" w:hanging="20"/>
        <w:rPr>
          <w:rFonts w:ascii="Times New Roman" w:hAnsi="Times New Roman" w:cs="Times New Roman"/>
          <w:sz w:val="24"/>
          <w:szCs w:val="24"/>
        </w:rPr>
      </w:pPr>
      <w:r w:rsidRPr="00FA4E90">
        <w:rPr>
          <w:rFonts w:ascii="Times New Roman" w:hAnsi="Times New Roman" w:cs="Times New Roman"/>
          <w:sz w:val="24"/>
          <w:szCs w:val="24"/>
        </w:rPr>
        <w:t>Вся необходимая для внесения в базу данных документация предоставляется Заказчиком Исполнител</w:t>
      </w:r>
      <w:r w:rsidR="000D07D0" w:rsidRPr="00FA4E90">
        <w:rPr>
          <w:rFonts w:ascii="Times New Roman" w:hAnsi="Times New Roman" w:cs="Times New Roman"/>
          <w:sz w:val="24"/>
          <w:szCs w:val="24"/>
        </w:rPr>
        <w:t>ю</w:t>
      </w:r>
      <w:r w:rsidRPr="00FA4E90">
        <w:rPr>
          <w:rFonts w:ascii="Times New Roman" w:hAnsi="Times New Roman" w:cs="Times New Roman"/>
          <w:sz w:val="24"/>
          <w:szCs w:val="24"/>
        </w:rPr>
        <w:t xml:space="preserve"> в электронном или бумажном виде. </w:t>
      </w:r>
    </w:p>
    <w:p w:rsidR="00CC16FE" w:rsidRPr="00FA4E90" w:rsidRDefault="00CC16FE" w:rsidP="00E54439">
      <w:pPr>
        <w:pStyle w:val="a9"/>
        <w:numPr>
          <w:ilvl w:val="1"/>
          <w:numId w:val="1"/>
        </w:numPr>
        <w:shd w:val="clear" w:color="auto" w:fill="auto"/>
        <w:tabs>
          <w:tab w:val="left" w:pos="567"/>
        </w:tabs>
        <w:spacing w:before="0" w:after="248" w:line="276" w:lineRule="auto"/>
        <w:ind w:left="20" w:right="100" w:hanging="20"/>
        <w:rPr>
          <w:rFonts w:ascii="Times New Roman" w:hAnsi="Times New Roman" w:cs="Times New Roman"/>
          <w:sz w:val="24"/>
          <w:szCs w:val="24"/>
        </w:rPr>
      </w:pPr>
      <w:r w:rsidRPr="00FA4E90">
        <w:rPr>
          <w:rFonts w:ascii="Times New Roman" w:hAnsi="Times New Roman" w:cs="Times New Roman"/>
          <w:bCs/>
          <w:spacing w:val="-1"/>
          <w:sz w:val="24"/>
          <w:szCs w:val="24"/>
        </w:rPr>
        <w:t>Схемы и чертежи передаются Заказчиком Исполнителю в электронном виде в одном из распространенных форматов (</w:t>
      </w:r>
      <w:r w:rsidRPr="00FA4E90">
        <w:rPr>
          <w:rFonts w:ascii="Times New Roman" w:hAnsi="Times New Roman" w:cs="Times New Roman"/>
          <w:bCs/>
          <w:spacing w:val="-1"/>
          <w:sz w:val="24"/>
          <w:szCs w:val="24"/>
          <w:lang w:val="en-US"/>
        </w:rPr>
        <w:t>AutoCAD</w:t>
      </w:r>
      <w:r w:rsidRPr="00FA4E90">
        <w:rPr>
          <w:rFonts w:ascii="Times New Roman" w:hAnsi="Times New Roman" w:cs="Times New Roman"/>
          <w:bCs/>
          <w:spacing w:val="-1"/>
          <w:sz w:val="24"/>
          <w:szCs w:val="24"/>
        </w:rPr>
        <w:t xml:space="preserve">, </w:t>
      </w:r>
      <w:r w:rsidRPr="00FA4E90">
        <w:rPr>
          <w:rFonts w:ascii="Times New Roman" w:hAnsi="Times New Roman" w:cs="Times New Roman"/>
          <w:bCs/>
          <w:spacing w:val="-1"/>
          <w:sz w:val="24"/>
          <w:szCs w:val="24"/>
          <w:lang w:val="en-US"/>
        </w:rPr>
        <w:t>Visio</w:t>
      </w:r>
      <w:r w:rsidRPr="00FA4E90">
        <w:rPr>
          <w:rFonts w:ascii="Times New Roman" w:hAnsi="Times New Roman" w:cs="Times New Roman"/>
          <w:bCs/>
          <w:spacing w:val="-1"/>
          <w:sz w:val="24"/>
          <w:szCs w:val="24"/>
        </w:rPr>
        <w:t xml:space="preserve">, </w:t>
      </w:r>
      <w:r w:rsidRPr="00FA4E90">
        <w:rPr>
          <w:rFonts w:ascii="Times New Roman" w:hAnsi="Times New Roman" w:cs="Times New Roman"/>
          <w:bCs/>
          <w:spacing w:val="-1"/>
          <w:sz w:val="24"/>
          <w:szCs w:val="24"/>
          <w:lang w:val="en-US"/>
        </w:rPr>
        <w:t>PDF</w:t>
      </w:r>
      <w:r w:rsidRPr="00FA4E90">
        <w:rPr>
          <w:rFonts w:ascii="Times New Roman" w:hAnsi="Times New Roman" w:cs="Times New Roman"/>
          <w:bCs/>
          <w:spacing w:val="-1"/>
          <w:sz w:val="24"/>
          <w:szCs w:val="24"/>
        </w:rPr>
        <w:t xml:space="preserve">, </w:t>
      </w:r>
      <w:r w:rsidRPr="00FA4E90">
        <w:rPr>
          <w:rFonts w:ascii="Times New Roman" w:hAnsi="Times New Roman" w:cs="Times New Roman"/>
          <w:bCs/>
          <w:spacing w:val="-1"/>
          <w:sz w:val="24"/>
          <w:szCs w:val="24"/>
          <w:lang w:val="en-US"/>
        </w:rPr>
        <w:t>XPS</w:t>
      </w:r>
      <w:r w:rsidRPr="00FA4E90">
        <w:rPr>
          <w:rFonts w:ascii="Times New Roman" w:hAnsi="Times New Roman" w:cs="Times New Roman"/>
          <w:bCs/>
          <w:spacing w:val="-1"/>
          <w:sz w:val="24"/>
          <w:szCs w:val="24"/>
        </w:rPr>
        <w:t xml:space="preserve">, </w:t>
      </w:r>
      <w:r w:rsidRPr="00FA4E90">
        <w:rPr>
          <w:rFonts w:ascii="Times New Roman" w:hAnsi="Times New Roman" w:cs="Times New Roman"/>
          <w:bCs/>
          <w:spacing w:val="-1"/>
          <w:sz w:val="24"/>
          <w:szCs w:val="24"/>
          <w:lang w:val="en-US"/>
        </w:rPr>
        <w:t>TIFF</w:t>
      </w:r>
      <w:r w:rsidRPr="00FA4E90">
        <w:rPr>
          <w:rFonts w:ascii="Times New Roman" w:hAnsi="Times New Roman" w:cs="Times New Roman"/>
          <w:bCs/>
          <w:spacing w:val="-1"/>
          <w:sz w:val="24"/>
          <w:szCs w:val="24"/>
        </w:rPr>
        <w:t xml:space="preserve">, </w:t>
      </w:r>
      <w:r w:rsidRPr="00FA4E90">
        <w:rPr>
          <w:rFonts w:ascii="Times New Roman" w:hAnsi="Times New Roman" w:cs="Times New Roman"/>
          <w:bCs/>
          <w:spacing w:val="-1"/>
          <w:sz w:val="24"/>
          <w:szCs w:val="24"/>
          <w:lang w:val="en-US"/>
        </w:rPr>
        <w:t>PNG</w:t>
      </w:r>
      <w:r w:rsidRPr="00FA4E90">
        <w:rPr>
          <w:rFonts w:ascii="Times New Roman" w:hAnsi="Times New Roman" w:cs="Times New Roman"/>
          <w:bCs/>
          <w:spacing w:val="-1"/>
          <w:sz w:val="24"/>
          <w:szCs w:val="24"/>
        </w:rPr>
        <w:t>). При передаче в бумажном виде схемы или чертежи переводятся Исполнителем в один из этих форматов.</w:t>
      </w:r>
    </w:p>
    <w:p w:rsidR="00AA5026" w:rsidRPr="000D07D0" w:rsidRDefault="00AA5026" w:rsidP="00FA4E90">
      <w:pPr>
        <w:pStyle w:val="21"/>
        <w:shd w:val="clear" w:color="auto" w:fill="auto"/>
        <w:spacing w:before="0" w:after="236" w:line="240" w:lineRule="auto"/>
        <w:ind w:left="20" w:right="40" w:hanging="20"/>
        <w:jc w:val="left"/>
        <w:rPr>
          <w:rFonts w:ascii="Times New Roman" w:hAnsi="Times New Roman" w:cs="Times New Roman"/>
          <w:sz w:val="24"/>
          <w:szCs w:val="24"/>
        </w:rPr>
      </w:pPr>
      <w:r w:rsidRPr="000D07D0">
        <w:rPr>
          <w:rStyle w:val="23"/>
          <w:rFonts w:ascii="Times New Roman" w:hAnsi="Times New Roman" w:cs="Times New Roman"/>
          <w:i/>
          <w:iCs/>
          <w:sz w:val="24"/>
          <w:szCs w:val="24"/>
        </w:rPr>
        <w:t>Примечание:</w:t>
      </w:r>
      <w:r w:rsidRPr="000D07D0">
        <w:rPr>
          <w:rFonts w:ascii="Times New Roman" w:hAnsi="Times New Roman" w:cs="Times New Roman"/>
          <w:sz w:val="24"/>
          <w:szCs w:val="24"/>
        </w:rPr>
        <w:t xml:space="preserve"> Заказчик вправе дополнять, изменять или исключать объемы работ, определенные техническим заданием, исходя из фактического состояния объекта </w:t>
      </w:r>
      <w:r w:rsidRPr="000D07D0">
        <w:rPr>
          <w:rFonts w:ascii="Times New Roman" w:hAnsi="Times New Roman" w:cs="Times New Roman"/>
          <w:sz w:val="24"/>
          <w:szCs w:val="24"/>
        </w:rPr>
        <w:lastRenderedPageBreak/>
        <w:t>при заключении договора.</w:t>
      </w:r>
      <w:r w:rsidR="00872088" w:rsidRPr="000D07D0">
        <w:rPr>
          <w:rFonts w:ascii="Times New Roman" w:hAnsi="Times New Roman" w:cs="Times New Roman"/>
          <w:sz w:val="24"/>
          <w:szCs w:val="24"/>
        </w:rPr>
        <w:t xml:space="preserve"> При этом Суммарные объемы работ не могут превышать заранее оговоренные в договоре, ТЗ и приложениях к ТЗ.</w:t>
      </w:r>
    </w:p>
    <w:p w:rsidR="00AA5026" w:rsidRPr="000D07D0" w:rsidRDefault="00FA4E90" w:rsidP="00FA4FB7">
      <w:pPr>
        <w:pStyle w:val="10"/>
        <w:keepNext/>
        <w:keepLines/>
        <w:shd w:val="clear" w:color="auto" w:fill="auto"/>
        <w:spacing w:before="0" w:after="244" w:line="269" w:lineRule="exact"/>
        <w:ind w:left="20" w:right="40" w:hanging="20"/>
        <w:jc w:val="both"/>
        <w:rPr>
          <w:rFonts w:ascii="Times New Roman" w:hAnsi="Times New Roman" w:cs="Times New Roman"/>
          <w:sz w:val="24"/>
          <w:szCs w:val="24"/>
        </w:rPr>
      </w:pPr>
      <w:bookmarkStart w:id="5" w:name="bookmark12"/>
      <w:r>
        <w:rPr>
          <w:rFonts w:ascii="Times New Roman" w:hAnsi="Times New Roman" w:cs="Times New Roman"/>
          <w:sz w:val="24"/>
          <w:szCs w:val="24"/>
        </w:rPr>
        <w:t xml:space="preserve">6 </w:t>
      </w:r>
      <w:r w:rsidR="00AA5026" w:rsidRPr="000D07D0">
        <w:rPr>
          <w:rFonts w:ascii="Times New Roman" w:hAnsi="Times New Roman" w:cs="Times New Roman"/>
          <w:sz w:val="24"/>
          <w:szCs w:val="24"/>
        </w:rPr>
        <w:t>. Требования к функциональн</w:t>
      </w:r>
      <w:r w:rsidR="007E220D">
        <w:rPr>
          <w:rFonts w:ascii="Times New Roman" w:hAnsi="Times New Roman" w:cs="Times New Roman"/>
          <w:sz w:val="24"/>
          <w:szCs w:val="24"/>
        </w:rPr>
        <w:t>ым возможностям «Электронной эн</w:t>
      </w:r>
      <w:r w:rsidR="00AA5026" w:rsidRPr="000D07D0">
        <w:rPr>
          <w:rFonts w:ascii="Times New Roman" w:hAnsi="Times New Roman" w:cs="Times New Roman"/>
          <w:sz w:val="24"/>
          <w:szCs w:val="24"/>
        </w:rPr>
        <w:t>циклопедии»</w:t>
      </w:r>
      <w:bookmarkEnd w:id="5"/>
      <w:r>
        <w:rPr>
          <w:rFonts w:ascii="Times New Roman" w:hAnsi="Times New Roman" w:cs="Times New Roman"/>
          <w:sz w:val="24"/>
          <w:szCs w:val="24"/>
        </w:rPr>
        <w:t>.</w:t>
      </w:r>
    </w:p>
    <w:p w:rsidR="00AA5026" w:rsidRPr="000D07D0" w:rsidRDefault="00AA5026" w:rsidP="00E54439">
      <w:pPr>
        <w:pStyle w:val="a9"/>
        <w:shd w:val="clear" w:color="auto" w:fill="auto"/>
        <w:spacing w:before="0" w:after="0" w:line="276" w:lineRule="auto"/>
        <w:ind w:left="20" w:right="40" w:hanging="20"/>
        <w:rPr>
          <w:rFonts w:ascii="Times New Roman" w:hAnsi="Times New Roman" w:cs="Times New Roman"/>
          <w:sz w:val="24"/>
          <w:szCs w:val="24"/>
        </w:rPr>
      </w:pPr>
      <w:r w:rsidRPr="000D07D0">
        <w:rPr>
          <w:rFonts w:ascii="Times New Roman" w:hAnsi="Times New Roman" w:cs="Times New Roman"/>
          <w:sz w:val="24"/>
          <w:szCs w:val="24"/>
        </w:rPr>
        <w:t>6.1 Средство для просмотра электронных чертежей (векторных и растровых), содержащихся в Энциклопедии. Данное средство должно обеспечить следующие возможности:</w:t>
      </w:r>
    </w:p>
    <w:p w:rsidR="00AA5026" w:rsidRPr="000D07D0" w:rsidRDefault="00AA5026" w:rsidP="00E54439">
      <w:pPr>
        <w:pStyle w:val="a9"/>
        <w:numPr>
          <w:ilvl w:val="0"/>
          <w:numId w:val="2"/>
        </w:numPr>
        <w:shd w:val="clear" w:color="auto" w:fill="auto"/>
        <w:tabs>
          <w:tab w:val="left" w:pos="284"/>
        </w:tabs>
        <w:spacing w:before="0" w:after="0" w:line="276" w:lineRule="auto"/>
        <w:ind w:left="20" w:hanging="20"/>
        <w:rPr>
          <w:rFonts w:ascii="Times New Roman" w:hAnsi="Times New Roman" w:cs="Times New Roman"/>
          <w:sz w:val="24"/>
          <w:szCs w:val="24"/>
        </w:rPr>
      </w:pPr>
      <w:r w:rsidRPr="000D07D0">
        <w:rPr>
          <w:rFonts w:ascii="Times New Roman" w:hAnsi="Times New Roman" w:cs="Times New Roman"/>
          <w:sz w:val="24"/>
          <w:szCs w:val="24"/>
        </w:rPr>
        <w:t>перемещения по чертежу;</w:t>
      </w:r>
    </w:p>
    <w:p w:rsidR="00AA5026" w:rsidRPr="000D07D0" w:rsidRDefault="00AA5026" w:rsidP="00E54439">
      <w:pPr>
        <w:pStyle w:val="a9"/>
        <w:numPr>
          <w:ilvl w:val="0"/>
          <w:numId w:val="2"/>
        </w:numPr>
        <w:shd w:val="clear" w:color="auto" w:fill="auto"/>
        <w:tabs>
          <w:tab w:val="left" w:pos="284"/>
        </w:tabs>
        <w:spacing w:before="0" w:after="0" w:line="276" w:lineRule="auto"/>
        <w:ind w:left="20" w:hanging="20"/>
        <w:rPr>
          <w:rFonts w:ascii="Times New Roman" w:hAnsi="Times New Roman" w:cs="Times New Roman"/>
          <w:sz w:val="24"/>
          <w:szCs w:val="24"/>
        </w:rPr>
      </w:pPr>
      <w:r w:rsidRPr="000D07D0">
        <w:rPr>
          <w:rFonts w:ascii="Times New Roman" w:hAnsi="Times New Roman" w:cs="Times New Roman"/>
          <w:sz w:val="24"/>
          <w:szCs w:val="24"/>
        </w:rPr>
        <w:t>изменение масштаба чертежа;</w:t>
      </w:r>
    </w:p>
    <w:p w:rsidR="00AA5026" w:rsidRPr="000D07D0" w:rsidRDefault="00AA5026" w:rsidP="00E54439">
      <w:pPr>
        <w:pStyle w:val="a9"/>
        <w:numPr>
          <w:ilvl w:val="0"/>
          <w:numId w:val="11"/>
        </w:numPr>
        <w:shd w:val="clear" w:color="auto" w:fill="auto"/>
        <w:spacing w:before="0" w:after="0" w:line="276" w:lineRule="auto"/>
        <w:ind w:left="284" w:hanging="284"/>
        <w:rPr>
          <w:rFonts w:ascii="Times New Roman" w:hAnsi="Times New Roman" w:cs="Times New Roman"/>
          <w:sz w:val="24"/>
          <w:szCs w:val="24"/>
        </w:rPr>
      </w:pPr>
      <w:r w:rsidRPr="000D07D0">
        <w:rPr>
          <w:rFonts w:ascii="Times New Roman" w:hAnsi="Times New Roman" w:cs="Times New Roman"/>
          <w:sz w:val="24"/>
          <w:szCs w:val="24"/>
        </w:rPr>
        <w:t>увеличение отдельных участков чертежа (лупа);</w:t>
      </w:r>
    </w:p>
    <w:p w:rsidR="00AA5026" w:rsidRPr="000D07D0" w:rsidRDefault="00AA5026" w:rsidP="00E54439">
      <w:pPr>
        <w:pStyle w:val="a9"/>
        <w:numPr>
          <w:ilvl w:val="0"/>
          <w:numId w:val="12"/>
        </w:numPr>
        <w:shd w:val="clear" w:color="auto" w:fill="auto"/>
        <w:spacing w:before="0" w:after="0" w:line="276" w:lineRule="auto"/>
        <w:ind w:left="284" w:right="40" w:hanging="284"/>
        <w:rPr>
          <w:rFonts w:ascii="Times New Roman" w:hAnsi="Times New Roman" w:cs="Times New Roman"/>
          <w:sz w:val="24"/>
          <w:szCs w:val="24"/>
        </w:rPr>
      </w:pPr>
      <w:r w:rsidRPr="000D07D0">
        <w:rPr>
          <w:rFonts w:ascii="Times New Roman" w:hAnsi="Times New Roman" w:cs="Times New Roman"/>
          <w:sz w:val="24"/>
          <w:szCs w:val="24"/>
        </w:rPr>
        <w:t>печать на принтере (плоттере) как чертежа полностью, так и отдельных его участков.</w:t>
      </w:r>
    </w:p>
    <w:p w:rsidR="00AA5026" w:rsidRPr="000D07D0" w:rsidRDefault="00FA4FB7" w:rsidP="00E54439">
      <w:pPr>
        <w:pStyle w:val="a9"/>
        <w:numPr>
          <w:ilvl w:val="0"/>
          <w:numId w:val="2"/>
        </w:numPr>
        <w:shd w:val="clear" w:color="auto" w:fill="auto"/>
        <w:tabs>
          <w:tab w:val="left" w:pos="284"/>
        </w:tabs>
        <w:spacing w:before="0" w:line="276" w:lineRule="auto"/>
        <w:ind w:left="20" w:right="40" w:hanging="20"/>
        <w:rPr>
          <w:rFonts w:ascii="Times New Roman" w:hAnsi="Times New Roman" w:cs="Times New Roman"/>
          <w:sz w:val="24"/>
          <w:szCs w:val="24"/>
        </w:rPr>
      </w:pPr>
      <w:r w:rsidRPr="000D07D0">
        <w:rPr>
          <w:rFonts w:ascii="Times New Roman" w:hAnsi="Times New Roman" w:cs="Times New Roman"/>
          <w:sz w:val="24"/>
          <w:szCs w:val="24"/>
        </w:rPr>
        <w:t>э</w:t>
      </w:r>
      <w:r w:rsidR="00AA5026" w:rsidRPr="000D07D0">
        <w:rPr>
          <w:rFonts w:ascii="Times New Roman" w:hAnsi="Times New Roman" w:cs="Times New Roman"/>
          <w:sz w:val="24"/>
          <w:szCs w:val="24"/>
        </w:rPr>
        <w:t xml:space="preserve">кспорт в файлы, совместимые с </w:t>
      </w:r>
      <w:r w:rsidR="00AA5026" w:rsidRPr="000D07D0">
        <w:rPr>
          <w:rFonts w:ascii="Times New Roman" w:hAnsi="Times New Roman" w:cs="Times New Roman"/>
          <w:sz w:val="24"/>
          <w:szCs w:val="24"/>
          <w:lang w:val="en-US" w:eastAsia="en-US"/>
        </w:rPr>
        <w:t>Microsoft</w:t>
      </w:r>
      <w:r w:rsidR="00872088" w:rsidRPr="000D07D0">
        <w:rPr>
          <w:rFonts w:ascii="Times New Roman" w:hAnsi="Times New Roman" w:cs="Times New Roman"/>
          <w:sz w:val="24"/>
          <w:szCs w:val="24"/>
          <w:lang w:eastAsia="en-US"/>
        </w:rPr>
        <w:t xml:space="preserve"> </w:t>
      </w:r>
      <w:r w:rsidR="00872088" w:rsidRPr="000D07D0">
        <w:rPr>
          <w:rFonts w:ascii="Times New Roman" w:hAnsi="Times New Roman" w:cs="Times New Roman"/>
          <w:sz w:val="24"/>
          <w:szCs w:val="24"/>
          <w:lang w:val="en-US" w:eastAsia="en-US"/>
        </w:rPr>
        <w:t>Windows</w:t>
      </w:r>
      <w:r w:rsidR="00AA5026" w:rsidRPr="000D07D0">
        <w:rPr>
          <w:rFonts w:ascii="Times New Roman" w:hAnsi="Times New Roman" w:cs="Times New Roman"/>
          <w:sz w:val="24"/>
          <w:szCs w:val="24"/>
          <w:lang w:eastAsia="en-US"/>
        </w:rPr>
        <w:t xml:space="preserve"> (*.</w:t>
      </w:r>
      <w:r w:rsidR="00872088" w:rsidRPr="000D07D0">
        <w:rPr>
          <w:rFonts w:ascii="Times New Roman" w:hAnsi="Times New Roman" w:cs="Times New Roman"/>
          <w:sz w:val="24"/>
          <w:szCs w:val="24"/>
          <w:lang w:val="en-US" w:eastAsia="en-US"/>
        </w:rPr>
        <w:t>XPS</w:t>
      </w:r>
      <w:r w:rsidR="00AA5026" w:rsidRPr="000D07D0">
        <w:rPr>
          <w:rFonts w:ascii="Times New Roman" w:hAnsi="Times New Roman" w:cs="Times New Roman"/>
          <w:sz w:val="24"/>
          <w:szCs w:val="24"/>
          <w:lang w:eastAsia="en-US"/>
        </w:rPr>
        <w:t xml:space="preserve">), </w:t>
      </w:r>
      <w:r w:rsidR="00AA5026" w:rsidRPr="000D07D0">
        <w:rPr>
          <w:rFonts w:ascii="Times New Roman" w:hAnsi="Times New Roman" w:cs="Times New Roman"/>
          <w:sz w:val="24"/>
          <w:szCs w:val="24"/>
        </w:rPr>
        <w:t>растровой графики.</w:t>
      </w:r>
    </w:p>
    <w:p w:rsidR="00AA5026" w:rsidRPr="000D07D0" w:rsidRDefault="00872088" w:rsidP="00E54439">
      <w:pPr>
        <w:pStyle w:val="a9"/>
        <w:numPr>
          <w:ilvl w:val="0"/>
          <w:numId w:val="3"/>
        </w:numPr>
        <w:shd w:val="clear" w:color="auto" w:fill="auto"/>
        <w:tabs>
          <w:tab w:val="left" w:pos="567"/>
        </w:tabs>
        <w:spacing w:before="0" w:after="244" w:line="276" w:lineRule="auto"/>
        <w:ind w:left="20" w:right="40" w:hanging="20"/>
        <w:rPr>
          <w:rFonts w:ascii="Times New Roman" w:hAnsi="Times New Roman" w:cs="Times New Roman"/>
          <w:sz w:val="24"/>
          <w:szCs w:val="24"/>
        </w:rPr>
      </w:pPr>
      <w:r w:rsidRPr="000D07D0">
        <w:rPr>
          <w:rFonts w:ascii="Times New Roman" w:hAnsi="Times New Roman" w:cs="Times New Roman"/>
          <w:sz w:val="24"/>
          <w:szCs w:val="24"/>
        </w:rPr>
        <w:t xml:space="preserve">Для каждого документа или чертежа в базе данных должна быть предусмотрен раздел ссылок на связанные с ним документы или чертежи для </w:t>
      </w:r>
      <w:r w:rsidR="00AA5026" w:rsidRPr="000D07D0">
        <w:rPr>
          <w:rFonts w:ascii="Times New Roman" w:hAnsi="Times New Roman" w:cs="Times New Roman"/>
          <w:sz w:val="24"/>
          <w:szCs w:val="24"/>
        </w:rPr>
        <w:t>быстрого (интерактивного) перехода от чертежа к технической документации, содержащейся в Энциклопедии</w:t>
      </w:r>
      <w:r w:rsidRPr="000D07D0">
        <w:rPr>
          <w:rFonts w:ascii="Times New Roman" w:hAnsi="Times New Roman" w:cs="Times New Roman"/>
          <w:sz w:val="24"/>
          <w:szCs w:val="24"/>
        </w:rPr>
        <w:t xml:space="preserve"> или обратно</w:t>
      </w:r>
      <w:r w:rsidR="00AA5026" w:rsidRPr="000D07D0">
        <w:rPr>
          <w:rFonts w:ascii="Times New Roman" w:hAnsi="Times New Roman" w:cs="Times New Roman"/>
          <w:sz w:val="24"/>
          <w:szCs w:val="24"/>
        </w:rPr>
        <w:t>.</w:t>
      </w:r>
    </w:p>
    <w:p w:rsidR="00F3038A" w:rsidRPr="000D07D0" w:rsidRDefault="00AA5026" w:rsidP="00E54439">
      <w:pPr>
        <w:pStyle w:val="a9"/>
        <w:numPr>
          <w:ilvl w:val="0"/>
          <w:numId w:val="3"/>
        </w:numPr>
        <w:shd w:val="clear" w:color="auto" w:fill="auto"/>
        <w:tabs>
          <w:tab w:val="left" w:pos="567"/>
        </w:tabs>
        <w:spacing w:before="0" w:after="287" w:line="276" w:lineRule="auto"/>
        <w:ind w:left="20" w:right="20" w:hanging="20"/>
        <w:rPr>
          <w:rFonts w:ascii="Times New Roman" w:hAnsi="Times New Roman" w:cs="Times New Roman"/>
          <w:sz w:val="24"/>
          <w:szCs w:val="24"/>
        </w:rPr>
      </w:pPr>
      <w:r w:rsidRPr="000D07D0">
        <w:rPr>
          <w:rFonts w:ascii="Times New Roman" w:hAnsi="Times New Roman" w:cs="Times New Roman"/>
          <w:sz w:val="24"/>
          <w:szCs w:val="24"/>
        </w:rPr>
        <w:t>Возможность быстрого поиска данных, содержащихся в Энциклопедии, по любому слову, по названию (номеру) чертежа, модели оборудования и т.п.</w:t>
      </w:r>
    </w:p>
    <w:p w:rsidR="00CC16FE" w:rsidRPr="000D07D0" w:rsidRDefault="00CC16FE" w:rsidP="00E54439">
      <w:pPr>
        <w:pStyle w:val="a9"/>
        <w:numPr>
          <w:ilvl w:val="0"/>
          <w:numId w:val="3"/>
        </w:numPr>
        <w:shd w:val="clear" w:color="auto" w:fill="auto"/>
        <w:tabs>
          <w:tab w:val="left" w:pos="567"/>
        </w:tabs>
        <w:spacing w:before="0" w:line="276" w:lineRule="auto"/>
        <w:ind w:left="20" w:right="20" w:hanging="20"/>
        <w:rPr>
          <w:rFonts w:ascii="Times New Roman" w:hAnsi="Times New Roman" w:cs="Times New Roman"/>
          <w:strike/>
          <w:sz w:val="24"/>
          <w:szCs w:val="24"/>
        </w:rPr>
      </w:pPr>
      <w:r w:rsidRPr="000D07D0">
        <w:rPr>
          <w:rFonts w:ascii="Times New Roman" w:hAnsi="Times New Roman" w:cs="Times New Roman"/>
          <w:sz w:val="24"/>
          <w:szCs w:val="24"/>
        </w:rPr>
        <w:t>Удобный и стандартный интерфейс программы.</w:t>
      </w:r>
    </w:p>
    <w:p w:rsidR="00CC16FE" w:rsidRPr="000D07D0" w:rsidRDefault="00CC16FE" w:rsidP="00E54439">
      <w:pPr>
        <w:pStyle w:val="a9"/>
        <w:numPr>
          <w:ilvl w:val="0"/>
          <w:numId w:val="3"/>
        </w:numPr>
        <w:shd w:val="clear" w:color="auto" w:fill="auto"/>
        <w:tabs>
          <w:tab w:val="left" w:pos="567"/>
        </w:tabs>
        <w:spacing w:before="0" w:line="276" w:lineRule="auto"/>
        <w:ind w:left="20" w:right="20" w:hanging="20"/>
        <w:rPr>
          <w:rFonts w:ascii="Times New Roman" w:hAnsi="Times New Roman" w:cs="Times New Roman"/>
          <w:strike/>
          <w:sz w:val="24"/>
          <w:szCs w:val="24"/>
        </w:rPr>
      </w:pPr>
      <w:r w:rsidRPr="000D07D0">
        <w:rPr>
          <w:rFonts w:ascii="Times New Roman" w:hAnsi="Times New Roman" w:cs="Times New Roman"/>
          <w:sz w:val="24"/>
          <w:szCs w:val="24"/>
        </w:rPr>
        <w:t xml:space="preserve">Все документы, представленные в базе данных должны храниться как </w:t>
      </w:r>
      <w:r w:rsidR="00804E12" w:rsidRPr="000D07D0">
        <w:rPr>
          <w:rFonts w:ascii="Times New Roman" w:hAnsi="Times New Roman" w:cs="Times New Roman"/>
          <w:sz w:val="24"/>
          <w:szCs w:val="24"/>
        </w:rPr>
        <w:t xml:space="preserve">в одном из предопределенных форматов (см. п.п. 5.5 и 5.6 ТЗ), так и в формате </w:t>
      </w:r>
      <w:r w:rsidR="00804E12" w:rsidRPr="000D07D0">
        <w:rPr>
          <w:rFonts w:ascii="Times New Roman" w:hAnsi="Times New Roman" w:cs="Times New Roman"/>
          <w:sz w:val="24"/>
          <w:szCs w:val="24"/>
          <w:lang w:val="en-US"/>
        </w:rPr>
        <w:t>XML</w:t>
      </w:r>
      <w:r w:rsidR="00804E12" w:rsidRPr="000D07D0">
        <w:rPr>
          <w:rFonts w:ascii="Times New Roman" w:hAnsi="Times New Roman" w:cs="Times New Roman"/>
          <w:sz w:val="24"/>
          <w:szCs w:val="24"/>
        </w:rPr>
        <w:t xml:space="preserve"> </w:t>
      </w:r>
      <w:r w:rsidR="00804E12" w:rsidRPr="000D07D0">
        <w:rPr>
          <w:rFonts w:ascii="Times New Roman" w:hAnsi="Times New Roman" w:cs="Times New Roman"/>
          <w:sz w:val="24"/>
          <w:szCs w:val="24"/>
          <w:lang w:val="en-US"/>
        </w:rPr>
        <w:t>Paper</w:t>
      </w:r>
      <w:r w:rsidR="00804E12" w:rsidRPr="000D07D0">
        <w:rPr>
          <w:rFonts w:ascii="Times New Roman" w:hAnsi="Times New Roman" w:cs="Times New Roman"/>
          <w:sz w:val="24"/>
          <w:szCs w:val="24"/>
        </w:rPr>
        <w:t xml:space="preserve"> </w:t>
      </w:r>
      <w:r w:rsidR="00804E12" w:rsidRPr="000D07D0">
        <w:rPr>
          <w:rFonts w:ascii="Times New Roman" w:hAnsi="Times New Roman" w:cs="Times New Roman"/>
          <w:sz w:val="24"/>
          <w:szCs w:val="24"/>
          <w:lang w:val="en-US"/>
        </w:rPr>
        <w:t>Specification</w:t>
      </w:r>
      <w:r w:rsidR="00804E12" w:rsidRPr="000D07D0">
        <w:rPr>
          <w:rFonts w:ascii="Times New Roman" w:hAnsi="Times New Roman" w:cs="Times New Roman"/>
          <w:sz w:val="24"/>
          <w:szCs w:val="24"/>
        </w:rPr>
        <w:t xml:space="preserve"> (</w:t>
      </w:r>
      <w:r w:rsidR="00804E12" w:rsidRPr="000D07D0">
        <w:rPr>
          <w:rFonts w:ascii="Times New Roman" w:hAnsi="Times New Roman" w:cs="Times New Roman"/>
          <w:sz w:val="24"/>
          <w:szCs w:val="24"/>
          <w:lang w:val="en-US"/>
        </w:rPr>
        <w:t>XPS</w:t>
      </w:r>
      <w:r w:rsidR="00804E12" w:rsidRPr="000D07D0">
        <w:rPr>
          <w:rFonts w:ascii="Times New Roman" w:hAnsi="Times New Roman" w:cs="Times New Roman"/>
          <w:sz w:val="24"/>
          <w:szCs w:val="24"/>
        </w:rPr>
        <w:t xml:space="preserve">), используемым средством просмотра чертежей и документов энциклопедии. Использование формата </w:t>
      </w:r>
      <w:r w:rsidR="00804E12" w:rsidRPr="000D07D0">
        <w:rPr>
          <w:rFonts w:ascii="Times New Roman" w:hAnsi="Times New Roman" w:cs="Times New Roman"/>
          <w:sz w:val="24"/>
          <w:szCs w:val="24"/>
          <w:lang w:val="en-US"/>
        </w:rPr>
        <w:t>XPS</w:t>
      </w:r>
      <w:r w:rsidR="00804E12" w:rsidRPr="000D07D0">
        <w:rPr>
          <w:rFonts w:ascii="Times New Roman" w:hAnsi="Times New Roman" w:cs="Times New Roman"/>
          <w:sz w:val="24"/>
          <w:szCs w:val="24"/>
        </w:rPr>
        <w:t xml:space="preserve"> должно позволить просматривать чертежи и документы на компьютерах </w:t>
      </w:r>
      <w:proofErr w:type="gramStart"/>
      <w:r w:rsidR="00804E12" w:rsidRPr="000D07D0">
        <w:rPr>
          <w:rFonts w:ascii="Times New Roman" w:hAnsi="Times New Roman" w:cs="Times New Roman"/>
          <w:sz w:val="24"/>
          <w:szCs w:val="24"/>
        </w:rPr>
        <w:t>без</w:t>
      </w:r>
      <w:proofErr w:type="gramEnd"/>
      <w:r w:rsidR="00804E12" w:rsidRPr="000D07D0">
        <w:rPr>
          <w:rFonts w:ascii="Times New Roman" w:hAnsi="Times New Roman" w:cs="Times New Roman"/>
          <w:sz w:val="24"/>
          <w:szCs w:val="24"/>
        </w:rPr>
        <w:t xml:space="preserve"> установленного на них дополнительного ПО (</w:t>
      </w:r>
      <w:proofErr w:type="spellStart"/>
      <w:r w:rsidR="00804E12" w:rsidRPr="000D07D0">
        <w:rPr>
          <w:rFonts w:ascii="Times New Roman" w:hAnsi="Times New Roman" w:cs="Times New Roman"/>
          <w:sz w:val="24"/>
          <w:szCs w:val="24"/>
          <w:lang w:val="en-US"/>
        </w:rPr>
        <w:t>Autocad</w:t>
      </w:r>
      <w:proofErr w:type="spellEnd"/>
      <w:r w:rsidR="00804E12" w:rsidRPr="000D07D0">
        <w:rPr>
          <w:rFonts w:ascii="Times New Roman" w:hAnsi="Times New Roman" w:cs="Times New Roman"/>
          <w:sz w:val="24"/>
          <w:szCs w:val="24"/>
        </w:rPr>
        <w:t xml:space="preserve">, </w:t>
      </w:r>
      <w:r w:rsidR="00804E12" w:rsidRPr="000D07D0">
        <w:rPr>
          <w:rFonts w:ascii="Times New Roman" w:hAnsi="Times New Roman" w:cs="Times New Roman"/>
          <w:sz w:val="24"/>
          <w:szCs w:val="24"/>
          <w:lang w:val="en-US"/>
        </w:rPr>
        <w:t>Visio</w:t>
      </w:r>
      <w:r w:rsidR="00804E12" w:rsidRPr="000D07D0">
        <w:rPr>
          <w:rFonts w:ascii="Times New Roman" w:hAnsi="Times New Roman" w:cs="Times New Roman"/>
          <w:sz w:val="24"/>
          <w:szCs w:val="24"/>
        </w:rPr>
        <w:t xml:space="preserve">, </w:t>
      </w:r>
      <w:r w:rsidR="00804E12" w:rsidRPr="000D07D0">
        <w:rPr>
          <w:rFonts w:ascii="Times New Roman" w:hAnsi="Times New Roman" w:cs="Times New Roman"/>
          <w:sz w:val="24"/>
          <w:szCs w:val="24"/>
          <w:lang w:val="en-US"/>
        </w:rPr>
        <w:t>Word</w:t>
      </w:r>
      <w:r w:rsidR="00804E12" w:rsidRPr="000D07D0">
        <w:rPr>
          <w:rFonts w:ascii="Times New Roman" w:hAnsi="Times New Roman" w:cs="Times New Roman"/>
          <w:sz w:val="24"/>
          <w:szCs w:val="24"/>
        </w:rPr>
        <w:t>).</w:t>
      </w:r>
    </w:p>
    <w:p w:rsidR="00804E12" w:rsidRPr="000D07D0" w:rsidRDefault="00804E12" w:rsidP="00E54439">
      <w:pPr>
        <w:pStyle w:val="a9"/>
        <w:numPr>
          <w:ilvl w:val="0"/>
          <w:numId w:val="3"/>
        </w:numPr>
        <w:shd w:val="clear" w:color="auto" w:fill="auto"/>
        <w:tabs>
          <w:tab w:val="left" w:pos="567"/>
        </w:tabs>
        <w:spacing w:before="0" w:line="276" w:lineRule="auto"/>
        <w:ind w:left="20" w:right="20" w:hanging="20"/>
        <w:rPr>
          <w:rFonts w:ascii="Times New Roman" w:hAnsi="Times New Roman" w:cs="Times New Roman"/>
          <w:strike/>
          <w:sz w:val="24"/>
          <w:szCs w:val="24"/>
        </w:rPr>
      </w:pPr>
      <w:r w:rsidRPr="000D07D0">
        <w:rPr>
          <w:rFonts w:ascii="Times New Roman" w:hAnsi="Times New Roman" w:cs="Times New Roman"/>
          <w:sz w:val="24"/>
          <w:szCs w:val="24"/>
        </w:rPr>
        <w:t xml:space="preserve">Пользователь должен иметь возможность получить из базы данный файл документа или чертежа как в формате </w:t>
      </w:r>
      <w:r w:rsidRPr="000D07D0">
        <w:rPr>
          <w:rFonts w:ascii="Times New Roman" w:hAnsi="Times New Roman" w:cs="Times New Roman"/>
          <w:sz w:val="24"/>
          <w:szCs w:val="24"/>
          <w:lang w:val="en-US"/>
        </w:rPr>
        <w:t>XPS</w:t>
      </w:r>
      <w:r w:rsidRPr="000D07D0">
        <w:rPr>
          <w:rFonts w:ascii="Times New Roman" w:hAnsi="Times New Roman" w:cs="Times New Roman"/>
          <w:sz w:val="24"/>
          <w:szCs w:val="24"/>
        </w:rPr>
        <w:t>, так и в оригинальном формате, например, для дальнейшего редактирования чертежа или документа.</w:t>
      </w:r>
    </w:p>
    <w:p w:rsidR="00804E12" w:rsidRPr="000D07D0" w:rsidRDefault="00804E12" w:rsidP="00E54439">
      <w:pPr>
        <w:pStyle w:val="a9"/>
        <w:numPr>
          <w:ilvl w:val="0"/>
          <w:numId w:val="3"/>
        </w:numPr>
        <w:shd w:val="clear" w:color="auto" w:fill="auto"/>
        <w:tabs>
          <w:tab w:val="left" w:pos="567"/>
        </w:tabs>
        <w:spacing w:before="0" w:line="276" w:lineRule="auto"/>
        <w:ind w:left="20" w:right="20" w:hanging="20"/>
        <w:rPr>
          <w:rFonts w:ascii="Times New Roman" w:hAnsi="Times New Roman" w:cs="Times New Roman"/>
          <w:strike/>
          <w:sz w:val="24"/>
          <w:szCs w:val="24"/>
        </w:rPr>
      </w:pPr>
      <w:r w:rsidRPr="000D07D0">
        <w:rPr>
          <w:rFonts w:ascii="Times New Roman" w:hAnsi="Times New Roman" w:cs="Times New Roman"/>
          <w:sz w:val="24"/>
          <w:szCs w:val="24"/>
        </w:rPr>
        <w:t xml:space="preserve">Для каждого документа или чертежа в базе данных должна быть предусмотрена возможность задать дату следующего </w:t>
      </w:r>
      <w:proofErr w:type="spellStart"/>
      <w:r w:rsidRPr="000D07D0">
        <w:rPr>
          <w:rFonts w:ascii="Times New Roman" w:hAnsi="Times New Roman" w:cs="Times New Roman"/>
          <w:sz w:val="24"/>
          <w:szCs w:val="24"/>
        </w:rPr>
        <w:t>переутверждения</w:t>
      </w:r>
      <w:proofErr w:type="spellEnd"/>
      <w:r w:rsidRPr="000D07D0">
        <w:rPr>
          <w:rFonts w:ascii="Times New Roman" w:hAnsi="Times New Roman" w:cs="Times New Roman"/>
          <w:sz w:val="24"/>
          <w:szCs w:val="24"/>
        </w:rPr>
        <w:t xml:space="preserve"> документа. ПО Энциклопедии должно выдавать пользователям на основе этой информации предупреждения о близости этой даты или о том, что документ уже не действителен и требует </w:t>
      </w:r>
      <w:proofErr w:type="spellStart"/>
      <w:r w:rsidRPr="000D07D0">
        <w:rPr>
          <w:rFonts w:ascii="Times New Roman" w:hAnsi="Times New Roman" w:cs="Times New Roman"/>
          <w:sz w:val="24"/>
          <w:szCs w:val="24"/>
        </w:rPr>
        <w:t>переутверждения</w:t>
      </w:r>
      <w:proofErr w:type="spellEnd"/>
      <w:r w:rsidRPr="000D07D0">
        <w:rPr>
          <w:rFonts w:ascii="Times New Roman" w:hAnsi="Times New Roman" w:cs="Times New Roman"/>
          <w:sz w:val="24"/>
          <w:szCs w:val="24"/>
        </w:rPr>
        <w:t>.</w:t>
      </w:r>
    </w:p>
    <w:p w:rsidR="00804E12" w:rsidRPr="000D07D0" w:rsidRDefault="00804E12" w:rsidP="00804E12">
      <w:pPr>
        <w:pStyle w:val="a9"/>
        <w:numPr>
          <w:ilvl w:val="0"/>
          <w:numId w:val="3"/>
        </w:numPr>
        <w:shd w:val="clear" w:color="auto" w:fill="auto"/>
        <w:tabs>
          <w:tab w:val="left" w:pos="567"/>
        </w:tabs>
        <w:spacing w:before="0" w:line="276" w:lineRule="auto"/>
        <w:ind w:left="20" w:right="20" w:hanging="20"/>
        <w:rPr>
          <w:rFonts w:ascii="Times New Roman" w:hAnsi="Times New Roman" w:cs="Times New Roman"/>
          <w:sz w:val="24"/>
          <w:szCs w:val="24"/>
        </w:rPr>
      </w:pPr>
      <w:r w:rsidRPr="000D07D0">
        <w:rPr>
          <w:rFonts w:ascii="Times New Roman" w:hAnsi="Times New Roman" w:cs="Times New Roman"/>
          <w:sz w:val="24"/>
          <w:szCs w:val="24"/>
        </w:rPr>
        <w:t>ПО должно позволять инженерно-техническому персоналу филиал</w:t>
      </w:r>
      <w:r w:rsidR="000D07D0" w:rsidRPr="000D07D0">
        <w:rPr>
          <w:rFonts w:ascii="Times New Roman" w:hAnsi="Times New Roman" w:cs="Times New Roman"/>
          <w:sz w:val="24"/>
          <w:szCs w:val="24"/>
        </w:rPr>
        <w:t>а</w:t>
      </w:r>
      <w:r w:rsidRPr="000D07D0">
        <w:rPr>
          <w:rFonts w:ascii="Times New Roman" w:hAnsi="Times New Roman" w:cs="Times New Roman"/>
          <w:sz w:val="24"/>
          <w:szCs w:val="24"/>
        </w:rPr>
        <w:t xml:space="preserve"> иметь постоянный доступ к базе данных чертежей и документов.</w:t>
      </w:r>
    </w:p>
    <w:p w:rsidR="00804E12" w:rsidRPr="000D07D0" w:rsidRDefault="00804E12" w:rsidP="00804E12">
      <w:pPr>
        <w:pStyle w:val="a9"/>
        <w:numPr>
          <w:ilvl w:val="0"/>
          <w:numId w:val="3"/>
        </w:numPr>
        <w:shd w:val="clear" w:color="auto" w:fill="auto"/>
        <w:tabs>
          <w:tab w:val="left" w:pos="567"/>
        </w:tabs>
        <w:spacing w:before="0" w:line="276" w:lineRule="auto"/>
        <w:ind w:left="20" w:right="20" w:hanging="20"/>
        <w:rPr>
          <w:rFonts w:ascii="Times New Roman" w:hAnsi="Times New Roman" w:cs="Times New Roman"/>
          <w:sz w:val="24"/>
          <w:szCs w:val="24"/>
        </w:rPr>
      </w:pPr>
      <w:r w:rsidRPr="000D07D0">
        <w:rPr>
          <w:rFonts w:ascii="Times New Roman" w:hAnsi="Times New Roman" w:cs="Times New Roman"/>
          <w:sz w:val="24"/>
          <w:szCs w:val="24"/>
        </w:rPr>
        <w:t>ПО должно предоставлять Заказчику возможность корректировки и дополнения документов, входящих в базу данных, добавления новых ключевых слов и полей базы данных для поиска информации.</w:t>
      </w:r>
    </w:p>
    <w:p w:rsidR="00804E12" w:rsidRDefault="00804E12" w:rsidP="00804E12">
      <w:pPr>
        <w:pStyle w:val="a9"/>
        <w:numPr>
          <w:ilvl w:val="0"/>
          <w:numId w:val="3"/>
        </w:numPr>
        <w:shd w:val="clear" w:color="auto" w:fill="auto"/>
        <w:tabs>
          <w:tab w:val="left" w:pos="567"/>
        </w:tabs>
        <w:spacing w:before="0" w:line="276" w:lineRule="auto"/>
        <w:ind w:left="20" w:right="20" w:hanging="20"/>
        <w:rPr>
          <w:rFonts w:ascii="Times New Roman" w:hAnsi="Times New Roman" w:cs="Times New Roman"/>
          <w:sz w:val="24"/>
          <w:szCs w:val="24"/>
        </w:rPr>
      </w:pPr>
      <w:r w:rsidRPr="00C463E8">
        <w:rPr>
          <w:rFonts w:ascii="Times New Roman" w:hAnsi="Times New Roman" w:cs="Times New Roman"/>
          <w:sz w:val="24"/>
          <w:szCs w:val="24"/>
        </w:rPr>
        <w:t>Корректировка базы данных должна быть реализована в виде отдельного модуля, доступного только определенному кругу сотрудников Заказчика («администраторам»).</w:t>
      </w:r>
      <w:r w:rsidR="007E220D" w:rsidRPr="00C463E8">
        <w:rPr>
          <w:rFonts w:ascii="Times New Roman" w:hAnsi="Times New Roman" w:cs="Times New Roman"/>
          <w:sz w:val="24"/>
          <w:szCs w:val="24"/>
        </w:rPr>
        <w:t xml:space="preserve"> </w:t>
      </w:r>
    </w:p>
    <w:p w:rsidR="00C463E8" w:rsidRPr="00C463E8" w:rsidRDefault="00C463E8" w:rsidP="00C463E8">
      <w:pPr>
        <w:pStyle w:val="a9"/>
        <w:shd w:val="clear" w:color="auto" w:fill="auto"/>
        <w:tabs>
          <w:tab w:val="left" w:pos="567"/>
        </w:tabs>
        <w:spacing w:before="0" w:line="276" w:lineRule="auto"/>
        <w:ind w:left="20" w:right="20" w:firstLine="0"/>
        <w:rPr>
          <w:rFonts w:ascii="Times New Roman" w:hAnsi="Times New Roman" w:cs="Times New Roman"/>
          <w:sz w:val="24"/>
          <w:szCs w:val="24"/>
        </w:rPr>
      </w:pPr>
    </w:p>
    <w:p w:rsidR="00804E12" w:rsidRPr="000D07D0" w:rsidRDefault="00804E12" w:rsidP="00804E12">
      <w:pPr>
        <w:pStyle w:val="a9"/>
        <w:numPr>
          <w:ilvl w:val="0"/>
          <w:numId w:val="3"/>
        </w:numPr>
        <w:shd w:val="clear" w:color="auto" w:fill="auto"/>
        <w:tabs>
          <w:tab w:val="left" w:pos="567"/>
        </w:tabs>
        <w:spacing w:before="0" w:line="276" w:lineRule="auto"/>
        <w:ind w:left="20" w:right="20" w:hanging="20"/>
        <w:rPr>
          <w:rFonts w:ascii="Times New Roman" w:hAnsi="Times New Roman" w:cs="Times New Roman"/>
          <w:sz w:val="24"/>
          <w:szCs w:val="24"/>
        </w:rPr>
      </w:pPr>
      <w:r w:rsidRPr="00C463E8">
        <w:rPr>
          <w:rFonts w:ascii="Times New Roman" w:hAnsi="Times New Roman" w:cs="Times New Roman"/>
          <w:sz w:val="24"/>
          <w:szCs w:val="24"/>
        </w:rPr>
        <w:t xml:space="preserve">Для обеспечения выполнения требований пункта 6.8 ТЗ от сотрудников заказчика могут потребоваться дополнительные действия по развертыванию обновленной базы в своей </w:t>
      </w:r>
      <w:r w:rsidRPr="00C463E8">
        <w:rPr>
          <w:rFonts w:ascii="Times New Roman" w:hAnsi="Times New Roman" w:cs="Times New Roman"/>
          <w:sz w:val="24"/>
          <w:szCs w:val="24"/>
        </w:rPr>
        <w:lastRenderedPageBreak/>
        <w:t xml:space="preserve">инфраструктуре. </w:t>
      </w:r>
      <w:proofErr w:type="gramStart"/>
      <w:r w:rsidRPr="00C463E8">
        <w:rPr>
          <w:rFonts w:ascii="Times New Roman" w:hAnsi="Times New Roman" w:cs="Times New Roman"/>
          <w:sz w:val="24"/>
          <w:szCs w:val="24"/>
        </w:rPr>
        <w:t>Поставляемое</w:t>
      </w:r>
      <w:proofErr w:type="gramEnd"/>
      <w:r w:rsidRPr="00C463E8">
        <w:rPr>
          <w:rFonts w:ascii="Times New Roman" w:hAnsi="Times New Roman" w:cs="Times New Roman"/>
          <w:sz w:val="24"/>
          <w:szCs w:val="24"/>
        </w:rPr>
        <w:t xml:space="preserve"> Исполнителем ПО может предоставлять данный функционал в </w:t>
      </w:r>
      <w:r w:rsidR="000D07D0" w:rsidRPr="00C463E8">
        <w:rPr>
          <w:rFonts w:ascii="Times New Roman" w:hAnsi="Times New Roman" w:cs="Times New Roman"/>
          <w:sz w:val="24"/>
          <w:szCs w:val="24"/>
        </w:rPr>
        <w:t>полу</w:t>
      </w:r>
      <w:r w:rsidRPr="00C463E8">
        <w:rPr>
          <w:rFonts w:ascii="Times New Roman" w:hAnsi="Times New Roman" w:cs="Times New Roman"/>
          <w:sz w:val="24"/>
          <w:szCs w:val="24"/>
        </w:rPr>
        <w:t>автоматическом режиме.</w:t>
      </w:r>
      <w:r w:rsidR="002B0A14" w:rsidRPr="00C463E8">
        <w:rPr>
          <w:rFonts w:ascii="Times New Roman" w:hAnsi="Times New Roman" w:cs="Times New Roman"/>
          <w:sz w:val="24"/>
          <w:szCs w:val="24"/>
        </w:rPr>
        <w:t xml:space="preserve"> </w:t>
      </w:r>
    </w:p>
    <w:p w:rsidR="008D09FF" w:rsidRPr="000D07D0" w:rsidRDefault="008D09FF" w:rsidP="008D09FF">
      <w:pPr>
        <w:pStyle w:val="a9"/>
        <w:numPr>
          <w:ilvl w:val="0"/>
          <w:numId w:val="3"/>
        </w:numPr>
        <w:shd w:val="clear" w:color="auto" w:fill="auto"/>
        <w:tabs>
          <w:tab w:val="left" w:pos="567"/>
        </w:tabs>
        <w:spacing w:before="0" w:line="276" w:lineRule="auto"/>
        <w:ind w:left="20" w:right="20" w:hanging="20"/>
        <w:rPr>
          <w:rFonts w:ascii="Times New Roman" w:hAnsi="Times New Roman" w:cs="Times New Roman"/>
          <w:sz w:val="24"/>
          <w:szCs w:val="24"/>
        </w:rPr>
      </w:pPr>
      <w:r w:rsidRPr="000D07D0">
        <w:rPr>
          <w:rFonts w:ascii="Times New Roman" w:hAnsi="Times New Roman" w:cs="Times New Roman"/>
          <w:sz w:val="24"/>
          <w:szCs w:val="24"/>
        </w:rPr>
        <w:t xml:space="preserve">Интерфейс и документация </w:t>
      </w:r>
      <w:proofErr w:type="gramStart"/>
      <w:r w:rsidRPr="000D07D0">
        <w:rPr>
          <w:rFonts w:ascii="Times New Roman" w:hAnsi="Times New Roman" w:cs="Times New Roman"/>
          <w:sz w:val="24"/>
          <w:szCs w:val="24"/>
        </w:rPr>
        <w:t>поставляемого</w:t>
      </w:r>
      <w:proofErr w:type="gramEnd"/>
      <w:r w:rsidRPr="000D07D0">
        <w:rPr>
          <w:rFonts w:ascii="Times New Roman" w:hAnsi="Times New Roman" w:cs="Times New Roman"/>
          <w:sz w:val="24"/>
          <w:szCs w:val="24"/>
        </w:rPr>
        <w:t xml:space="preserve"> ПО должны быть выполнены на русском языке. Допускается использование английского языка в некоторых диагностических сообщениях программы и части интерфейса модуля изменения базы данных (пункт 6.9 ТЗ)</w:t>
      </w:r>
    </w:p>
    <w:p w:rsidR="006A460F" w:rsidRDefault="006A460F" w:rsidP="006A460F">
      <w:pPr>
        <w:pStyle w:val="a9"/>
        <w:numPr>
          <w:ilvl w:val="0"/>
          <w:numId w:val="3"/>
        </w:numPr>
        <w:shd w:val="clear" w:color="auto" w:fill="auto"/>
        <w:tabs>
          <w:tab w:val="left" w:pos="567"/>
        </w:tabs>
        <w:spacing w:before="0" w:line="276" w:lineRule="auto"/>
        <w:ind w:left="20" w:right="20" w:hanging="20"/>
        <w:rPr>
          <w:rFonts w:ascii="Times New Roman" w:hAnsi="Times New Roman" w:cs="Times New Roman"/>
          <w:sz w:val="24"/>
          <w:szCs w:val="24"/>
        </w:rPr>
      </w:pPr>
      <w:r w:rsidRPr="000D07D0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0D07D0">
        <w:rPr>
          <w:rFonts w:ascii="Times New Roman" w:hAnsi="Times New Roman" w:cs="Times New Roman"/>
          <w:sz w:val="24"/>
          <w:szCs w:val="24"/>
        </w:rPr>
        <w:t>Созданное ПО должно иметь возможность локальной работы без подключения в Интернет, с возможностью обновляться с переносных носителей информации (CD ROM, DVD ROM и т.п.).</w:t>
      </w:r>
      <w:proofErr w:type="gramEnd"/>
      <w:r w:rsidRPr="000D07D0">
        <w:rPr>
          <w:rFonts w:ascii="Times New Roman" w:hAnsi="Times New Roman" w:cs="Times New Roman"/>
          <w:sz w:val="24"/>
          <w:szCs w:val="24"/>
        </w:rPr>
        <w:t xml:space="preserve"> Созданное ПО должно быть доступно в Интернете в интерактивном режиме с возможностями, аналогичными возможностям </w:t>
      </w:r>
      <w:proofErr w:type="gramStart"/>
      <w:r w:rsidRPr="000D07D0">
        <w:rPr>
          <w:rFonts w:ascii="Times New Roman" w:hAnsi="Times New Roman" w:cs="Times New Roman"/>
          <w:sz w:val="24"/>
          <w:szCs w:val="24"/>
        </w:rPr>
        <w:t>локального</w:t>
      </w:r>
      <w:proofErr w:type="gramEnd"/>
      <w:r w:rsidRPr="000D07D0">
        <w:rPr>
          <w:rFonts w:ascii="Times New Roman" w:hAnsi="Times New Roman" w:cs="Times New Roman"/>
          <w:sz w:val="24"/>
          <w:szCs w:val="24"/>
        </w:rPr>
        <w:t xml:space="preserve"> ПО. Подрядчик предоставляет информацию о необходимом объеме интернет-трафика и требованиям </w:t>
      </w:r>
      <w:proofErr w:type="gramStart"/>
      <w:r w:rsidRPr="000D07D0">
        <w:rPr>
          <w:rFonts w:ascii="Times New Roman" w:hAnsi="Times New Roman" w:cs="Times New Roman"/>
          <w:sz w:val="24"/>
          <w:szCs w:val="24"/>
        </w:rPr>
        <w:t>к каналу связи для работы ПО в Интернете в интерактивном режиме</w:t>
      </w:r>
      <w:proofErr w:type="gramEnd"/>
      <w:r w:rsidRPr="000D07D0">
        <w:rPr>
          <w:rFonts w:ascii="Times New Roman" w:hAnsi="Times New Roman" w:cs="Times New Roman"/>
          <w:sz w:val="24"/>
          <w:szCs w:val="24"/>
        </w:rPr>
        <w:t>.</w:t>
      </w:r>
    </w:p>
    <w:p w:rsidR="00BA0D8A" w:rsidRPr="000D07D0" w:rsidRDefault="00BA0D8A" w:rsidP="006A460F">
      <w:pPr>
        <w:pStyle w:val="a9"/>
        <w:numPr>
          <w:ilvl w:val="0"/>
          <w:numId w:val="3"/>
        </w:numPr>
        <w:shd w:val="clear" w:color="auto" w:fill="auto"/>
        <w:tabs>
          <w:tab w:val="left" w:pos="567"/>
        </w:tabs>
        <w:spacing w:before="0" w:line="276" w:lineRule="auto"/>
        <w:ind w:left="20" w:right="20" w:hanging="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Созданное ПО должно работать в составе программы-оболочки «ТВТ </w:t>
      </w:r>
      <w:r>
        <w:rPr>
          <w:rFonts w:ascii="Times New Roman" w:hAnsi="Times New Roman" w:cs="Times New Roman"/>
          <w:sz w:val="24"/>
          <w:szCs w:val="24"/>
          <w:lang w:val="en-US"/>
        </w:rPr>
        <w:t>Shell</w:t>
      </w:r>
      <w:r>
        <w:rPr>
          <w:rFonts w:ascii="Times New Roman" w:hAnsi="Times New Roman" w:cs="Times New Roman"/>
          <w:sz w:val="24"/>
          <w:szCs w:val="24"/>
        </w:rPr>
        <w:t>» (Свидетельство об офици</w:t>
      </w:r>
      <w:bookmarkStart w:id="6" w:name="_GoBack"/>
      <w:bookmarkEnd w:id="6"/>
      <w:r>
        <w:rPr>
          <w:rFonts w:ascii="Times New Roman" w:hAnsi="Times New Roman" w:cs="Times New Roman"/>
          <w:sz w:val="24"/>
          <w:szCs w:val="24"/>
        </w:rPr>
        <w:t>альной регистрации программы для ЭВМ 200061</w:t>
      </w:r>
      <w:r w:rsidR="00684415">
        <w:rPr>
          <w:rFonts w:ascii="Times New Roman" w:hAnsi="Times New Roman" w:cs="Times New Roman"/>
          <w:sz w:val="24"/>
          <w:szCs w:val="24"/>
        </w:rPr>
        <w:t>0801 от 29.06.2000)</w:t>
      </w:r>
      <w:r>
        <w:rPr>
          <w:rFonts w:ascii="Times New Roman" w:hAnsi="Times New Roman" w:cs="Times New Roman"/>
          <w:sz w:val="24"/>
          <w:szCs w:val="24"/>
        </w:rPr>
        <w:t xml:space="preserve"> предоставляющей стандартные средства админист</w:t>
      </w:r>
      <w:r w:rsidR="00684415">
        <w:rPr>
          <w:rFonts w:ascii="Times New Roman" w:hAnsi="Times New Roman" w:cs="Times New Roman"/>
          <w:sz w:val="24"/>
          <w:szCs w:val="24"/>
        </w:rPr>
        <w:t>рирования и развертывания ПО.</w:t>
      </w:r>
    </w:p>
    <w:p w:rsidR="00AA5026" w:rsidRPr="000D07D0" w:rsidRDefault="00AA5026" w:rsidP="00FA4FB7">
      <w:pPr>
        <w:pStyle w:val="10"/>
        <w:keepNext/>
        <w:keepLines/>
        <w:numPr>
          <w:ilvl w:val="0"/>
          <w:numId w:val="17"/>
        </w:numPr>
        <w:shd w:val="clear" w:color="auto" w:fill="auto"/>
        <w:spacing w:before="0" w:after="0" w:line="210" w:lineRule="exact"/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bookmarkStart w:id="7" w:name="bookmark13"/>
      <w:r w:rsidRPr="000D07D0">
        <w:rPr>
          <w:rFonts w:ascii="Times New Roman" w:hAnsi="Times New Roman" w:cs="Times New Roman"/>
          <w:sz w:val="24"/>
          <w:szCs w:val="24"/>
        </w:rPr>
        <w:t>Требования к исполнителю</w:t>
      </w:r>
      <w:bookmarkEnd w:id="7"/>
      <w:r w:rsidR="00FA4E90">
        <w:rPr>
          <w:rFonts w:ascii="Times New Roman" w:hAnsi="Times New Roman" w:cs="Times New Roman"/>
          <w:sz w:val="24"/>
          <w:szCs w:val="24"/>
        </w:rPr>
        <w:t>.</w:t>
      </w:r>
    </w:p>
    <w:p w:rsidR="00FA4FB7" w:rsidRPr="000D07D0" w:rsidRDefault="00FA4FB7" w:rsidP="00FA4FB7">
      <w:pPr>
        <w:pStyle w:val="10"/>
        <w:keepNext/>
        <w:keepLines/>
        <w:shd w:val="clear" w:color="auto" w:fill="auto"/>
        <w:spacing w:before="0" w:after="0" w:line="210" w:lineRule="exact"/>
        <w:ind w:left="720"/>
        <w:jc w:val="both"/>
        <w:rPr>
          <w:rFonts w:ascii="Times New Roman" w:hAnsi="Times New Roman" w:cs="Times New Roman"/>
          <w:sz w:val="24"/>
          <w:szCs w:val="24"/>
        </w:rPr>
      </w:pPr>
    </w:p>
    <w:p w:rsidR="00AA5026" w:rsidRPr="000D07D0" w:rsidRDefault="00AA5026" w:rsidP="00E54439">
      <w:pPr>
        <w:pStyle w:val="a9"/>
        <w:numPr>
          <w:ilvl w:val="0"/>
          <w:numId w:val="4"/>
        </w:numPr>
        <w:shd w:val="clear" w:color="auto" w:fill="auto"/>
        <w:tabs>
          <w:tab w:val="left" w:pos="567"/>
        </w:tabs>
        <w:spacing w:before="0" w:after="244" w:line="276" w:lineRule="auto"/>
        <w:ind w:left="20" w:right="20" w:hanging="20"/>
        <w:rPr>
          <w:rFonts w:ascii="Times New Roman" w:hAnsi="Times New Roman" w:cs="Times New Roman"/>
          <w:sz w:val="24"/>
          <w:szCs w:val="24"/>
        </w:rPr>
      </w:pPr>
      <w:r w:rsidRPr="000D07D0">
        <w:rPr>
          <w:rFonts w:ascii="Times New Roman" w:hAnsi="Times New Roman" w:cs="Times New Roman"/>
          <w:sz w:val="24"/>
          <w:szCs w:val="24"/>
        </w:rPr>
        <w:t>Наличие у Исполнителя действующих разрешительных документов (в т.ч. свидетельств и сертификатов) на все виды деятельности в рамках настоящего Тех</w:t>
      </w:r>
      <w:r w:rsidRPr="000D07D0">
        <w:rPr>
          <w:rFonts w:ascii="Times New Roman" w:hAnsi="Times New Roman" w:cs="Times New Roman"/>
          <w:sz w:val="24"/>
          <w:szCs w:val="24"/>
        </w:rPr>
        <w:softHyphen/>
        <w:t>нического задания.</w:t>
      </w:r>
    </w:p>
    <w:p w:rsidR="00AA5026" w:rsidRPr="000D07D0" w:rsidRDefault="00AA5026" w:rsidP="00E54439">
      <w:pPr>
        <w:pStyle w:val="a9"/>
        <w:numPr>
          <w:ilvl w:val="0"/>
          <w:numId w:val="4"/>
        </w:numPr>
        <w:shd w:val="clear" w:color="auto" w:fill="auto"/>
        <w:tabs>
          <w:tab w:val="left" w:pos="567"/>
        </w:tabs>
        <w:spacing w:before="0" w:after="236" w:line="276" w:lineRule="auto"/>
        <w:ind w:left="20" w:right="20" w:hanging="20"/>
        <w:rPr>
          <w:rFonts w:ascii="Times New Roman" w:hAnsi="Times New Roman" w:cs="Times New Roman"/>
          <w:sz w:val="24"/>
          <w:szCs w:val="24"/>
        </w:rPr>
      </w:pPr>
      <w:r w:rsidRPr="000D07D0">
        <w:rPr>
          <w:rFonts w:ascii="Times New Roman" w:hAnsi="Times New Roman" w:cs="Times New Roman"/>
          <w:sz w:val="24"/>
          <w:szCs w:val="24"/>
        </w:rPr>
        <w:t>Наличие достаточного количества квалифицированного персонала для выполнения всего комплекса работ.</w:t>
      </w:r>
    </w:p>
    <w:p w:rsidR="00AA5026" w:rsidRPr="000D07D0" w:rsidRDefault="00AA5026" w:rsidP="00E54439">
      <w:pPr>
        <w:pStyle w:val="a9"/>
        <w:numPr>
          <w:ilvl w:val="0"/>
          <w:numId w:val="4"/>
        </w:numPr>
        <w:shd w:val="clear" w:color="auto" w:fill="auto"/>
        <w:tabs>
          <w:tab w:val="left" w:pos="567"/>
        </w:tabs>
        <w:spacing w:before="0" w:line="276" w:lineRule="auto"/>
        <w:ind w:left="20" w:right="20" w:hanging="20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0D07D0">
        <w:rPr>
          <w:rFonts w:ascii="Times New Roman" w:hAnsi="Times New Roman" w:cs="Times New Roman"/>
          <w:sz w:val="24"/>
          <w:szCs w:val="24"/>
        </w:rPr>
        <w:t xml:space="preserve">Внедрение комплекса программных средств должна выполняться специализированными организациями, имеющими опыт в области аналогичных работ на </w:t>
      </w:r>
      <w:r w:rsidRPr="000D07D0">
        <w:rPr>
          <w:rFonts w:ascii="Times New Roman" w:hAnsi="Times New Roman" w:cs="Times New Roman"/>
          <w:color w:val="000000" w:themeColor="text1"/>
          <w:sz w:val="24"/>
          <w:szCs w:val="24"/>
        </w:rPr>
        <w:t>электростанциях не менее 3-х лет.</w:t>
      </w:r>
    </w:p>
    <w:p w:rsidR="00AA5026" w:rsidRPr="000D07D0" w:rsidRDefault="00E70E06" w:rsidP="00E54439">
      <w:pPr>
        <w:pStyle w:val="a9"/>
        <w:numPr>
          <w:ilvl w:val="0"/>
          <w:numId w:val="4"/>
        </w:numPr>
        <w:shd w:val="clear" w:color="auto" w:fill="auto"/>
        <w:tabs>
          <w:tab w:val="left" w:pos="567"/>
        </w:tabs>
        <w:spacing w:before="0" w:after="244" w:line="276" w:lineRule="auto"/>
        <w:ind w:left="20" w:right="20" w:hanging="20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0D07D0">
        <w:rPr>
          <w:rFonts w:ascii="Times New Roman" w:hAnsi="Times New Roman" w:cs="Times New Roman"/>
          <w:color w:val="000000" w:themeColor="text1"/>
          <w:sz w:val="24"/>
          <w:szCs w:val="24"/>
          <w:lang w:eastAsia="en-US"/>
        </w:rPr>
        <w:t>Разработчик обязуется передать Заказчику разработанное в рамках настоящ</w:t>
      </w:r>
      <w:r w:rsidR="00872088" w:rsidRPr="000D07D0">
        <w:rPr>
          <w:rFonts w:ascii="Times New Roman" w:hAnsi="Times New Roman" w:cs="Times New Roman"/>
          <w:color w:val="000000" w:themeColor="text1"/>
          <w:sz w:val="24"/>
          <w:szCs w:val="24"/>
          <w:lang w:eastAsia="en-US"/>
        </w:rPr>
        <w:t xml:space="preserve">его ТЗ программное обеспечение </w:t>
      </w:r>
      <w:r w:rsidRPr="000D07D0">
        <w:rPr>
          <w:rFonts w:ascii="Times New Roman" w:hAnsi="Times New Roman" w:cs="Times New Roman"/>
          <w:color w:val="000000" w:themeColor="text1"/>
          <w:sz w:val="24"/>
          <w:szCs w:val="24"/>
          <w:lang w:eastAsia="en-US"/>
        </w:rPr>
        <w:t xml:space="preserve">для ЭВМ и/или базы данных (далее по тексту – «Продукт» или «Продукты») с одновременным отчуждением Заказчику </w:t>
      </w:r>
      <w:proofErr w:type="spellStart"/>
      <w:r w:rsidR="00E128E8" w:rsidRPr="000D07D0">
        <w:rPr>
          <w:rFonts w:ascii="Times New Roman" w:hAnsi="Times New Roman" w:cs="Times New Roman"/>
          <w:b/>
          <w:color w:val="000000" w:themeColor="text1"/>
          <w:sz w:val="24"/>
          <w:szCs w:val="24"/>
          <w:u w:val="single"/>
          <w:lang w:eastAsia="en-US"/>
        </w:rPr>
        <w:t>НЕ</w:t>
      </w:r>
      <w:r w:rsidRPr="000D07D0">
        <w:rPr>
          <w:rFonts w:ascii="Times New Roman" w:hAnsi="Times New Roman" w:cs="Times New Roman"/>
          <w:color w:val="000000" w:themeColor="text1"/>
          <w:sz w:val="24"/>
          <w:szCs w:val="24"/>
          <w:lang w:eastAsia="en-US"/>
        </w:rPr>
        <w:t>исключительного</w:t>
      </w:r>
      <w:proofErr w:type="spellEnd"/>
      <w:r w:rsidRPr="000D07D0">
        <w:rPr>
          <w:rFonts w:ascii="Times New Roman" w:hAnsi="Times New Roman" w:cs="Times New Roman"/>
          <w:color w:val="000000" w:themeColor="text1"/>
          <w:sz w:val="24"/>
          <w:szCs w:val="24"/>
          <w:lang w:eastAsia="en-US"/>
        </w:rPr>
        <w:t xml:space="preserve"> права на такие Продукты в полном объеме.</w:t>
      </w:r>
    </w:p>
    <w:p w:rsidR="00AA5026" w:rsidRPr="000D07D0" w:rsidRDefault="00AA5026" w:rsidP="00E54439">
      <w:pPr>
        <w:pStyle w:val="a9"/>
        <w:numPr>
          <w:ilvl w:val="0"/>
          <w:numId w:val="4"/>
        </w:numPr>
        <w:shd w:val="clear" w:color="auto" w:fill="auto"/>
        <w:tabs>
          <w:tab w:val="left" w:pos="567"/>
        </w:tabs>
        <w:spacing w:before="0" w:after="0" w:line="276" w:lineRule="auto"/>
        <w:ind w:left="20" w:right="20" w:hanging="20"/>
        <w:rPr>
          <w:rFonts w:ascii="Times New Roman" w:hAnsi="Times New Roman" w:cs="Times New Roman"/>
          <w:sz w:val="24"/>
          <w:szCs w:val="24"/>
        </w:rPr>
      </w:pPr>
      <w:r w:rsidRPr="000D07D0">
        <w:rPr>
          <w:rFonts w:ascii="Times New Roman" w:hAnsi="Times New Roman" w:cs="Times New Roman"/>
          <w:sz w:val="24"/>
          <w:szCs w:val="24"/>
        </w:rPr>
        <w:t xml:space="preserve">Исполнитель несет ответственность </w:t>
      </w:r>
      <w:r w:rsidR="00872088" w:rsidRPr="000D07D0">
        <w:rPr>
          <w:rFonts w:ascii="Times New Roman" w:hAnsi="Times New Roman" w:cs="Times New Roman"/>
          <w:sz w:val="24"/>
          <w:szCs w:val="24"/>
        </w:rPr>
        <w:t>за правильность внедряемого ком</w:t>
      </w:r>
      <w:r w:rsidRPr="000D07D0">
        <w:rPr>
          <w:rFonts w:ascii="Times New Roman" w:hAnsi="Times New Roman" w:cs="Times New Roman"/>
          <w:sz w:val="24"/>
          <w:szCs w:val="24"/>
        </w:rPr>
        <w:t>плекса программных средств, независимо от пр</w:t>
      </w:r>
      <w:r w:rsidR="00872088" w:rsidRPr="000D07D0">
        <w:rPr>
          <w:rFonts w:ascii="Times New Roman" w:hAnsi="Times New Roman" w:cs="Times New Roman"/>
          <w:sz w:val="24"/>
          <w:szCs w:val="24"/>
        </w:rPr>
        <w:t>иемки результата выполненных ра</w:t>
      </w:r>
      <w:r w:rsidRPr="000D07D0">
        <w:rPr>
          <w:rFonts w:ascii="Times New Roman" w:hAnsi="Times New Roman" w:cs="Times New Roman"/>
          <w:sz w:val="24"/>
          <w:szCs w:val="24"/>
        </w:rPr>
        <w:t>бот Заказчиком, за исключением случаев, когда ошибки вызваны неправильными исходными данными Заказчика.</w:t>
      </w:r>
    </w:p>
    <w:p w:rsidR="00FF4A2F" w:rsidRPr="000D07D0" w:rsidRDefault="00FF4A2F" w:rsidP="00E54439">
      <w:pPr>
        <w:pStyle w:val="a9"/>
        <w:shd w:val="clear" w:color="auto" w:fill="auto"/>
        <w:tabs>
          <w:tab w:val="left" w:pos="1282"/>
        </w:tabs>
        <w:spacing w:before="0" w:after="0" w:line="276" w:lineRule="auto"/>
        <w:ind w:left="720" w:right="20" w:firstLine="0"/>
        <w:rPr>
          <w:rFonts w:ascii="Times New Roman" w:hAnsi="Times New Roman" w:cs="Times New Roman"/>
          <w:sz w:val="24"/>
          <w:szCs w:val="24"/>
        </w:rPr>
      </w:pPr>
    </w:p>
    <w:p w:rsidR="00AA5026" w:rsidRPr="000D07D0" w:rsidRDefault="00AA5026" w:rsidP="00E54439">
      <w:pPr>
        <w:pStyle w:val="a9"/>
        <w:numPr>
          <w:ilvl w:val="0"/>
          <w:numId w:val="5"/>
        </w:numPr>
        <w:shd w:val="clear" w:color="auto" w:fill="auto"/>
        <w:tabs>
          <w:tab w:val="left" w:pos="426"/>
        </w:tabs>
        <w:spacing w:before="0" w:after="184" w:line="276" w:lineRule="auto"/>
        <w:ind w:left="20" w:right="20" w:hanging="20"/>
        <w:rPr>
          <w:rFonts w:ascii="Times New Roman" w:hAnsi="Times New Roman" w:cs="Times New Roman"/>
          <w:sz w:val="24"/>
          <w:szCs w:val="24"/>
        </w:rPr>
      </w:pPr>
      <w:r w:rsidRPr="000D07D0">
        <w:rPr>
          <w:rFonts w:ascii="Times New Roman" w:hAnsi="Times New Roman" w:cs="Times New Roman"/>
          <w:sz w:val="24"/>
          <w:szCs w:val="24"/>
        </w:rPr>
        <w:t>Выполнить работу собственными сила</w:t>
      </w:r>
      <w:r w:rsidR="00872088" w:rsidRPr="000D07D0">
        <w:rPr>
          <w:rFonts w:ascii="Times New Roman" w:hAnsi="Times New Roman" w:cs="Times New Roman"/>
          <w:sz w:val="24"/>
          <w:szCs w:val="24"/>
        </w:rPr>
        <w:t>ми или с привлечением субподряд</w:t>
      </w:r>
      <w:r w:rsidRPr="000D07D0">
        <w:rPr>
          <w:rFonts w:ascii="Times New Roman" w:hAnsi="Times New Roman" w:cs="Times New Roman"/>
          <w:sz w:val="24"/>
          <w:szCs w:val="24"/>
        </w:rPr>
        <w:t>ных организаций. Исполнитель обязан предоставить уставные и учредительные до</w:t>
      </w:r>
      <w:r w:rsidRPr="000D07D0">
        <w:rPr>
          <w:rFonts w:ascii="Times New Roman" w:hAnsi="Times New Roman" w:cs="Times New Roman"/>
          <w:sz w:val="24"/>
          <w:szCs w:val="24"/>
        </w:rPr>
        <w:softHyphen/>
        <w:t>кументы привлекаемых субподрядных организаци</w:t>
      </w:r>
      <w:r w:rsidR="00872088" w:rsidRPr="000D07D0">
        <w:rPr>
          <w:rFonts w:ascii="Times New Roman" w:hAnsi="Times New Roman" w:cs="Times New Roman"/>
          <w:sz w:val="24"/>
          <w:szCs w:val="24"/>
        </w:rPr>
        <w:t>й в процессе закупочной процеду</w:t>
      </w:r>
      <w:r w:rsidRPr="000D07D0">
        <w:rPr>
          <w:rFonts w:ascii="Times New Roman" w:hAnsi="Times New Roman" w:cs="Times New Roman"/>
          <w:sz w:val="24"/>
          <w:szCs w:val="24"/>
        </w:rPr>
        <w:t>ры.</w:t>
      </w:r>
    </w:p>
    <w:p w:rsidR="00AA5026" w:rsidRPr="000D07D0" w:rsidRDefault="00AA5026" w:rsidP="00E54439">
      <w:pPr>
        <w:pStyle w:val="a9"/>
        <w:numPr>
          <w:ilvl w:val="0"/>
          <w:numId w:val="5"/>
        </w:numPr>
        <w:shd w:val="clear" w:color="auto" w:fill="auto"/>
        <w:tabs>
          <w:tab w:val="left" w:pos="142"/>
          <w:tab w:val="left" w:pos="426"/>
        </w:tabs>
        <w:spacing w:before="0" w:after="180" w:line="276" w:lineRule="auto"/>
        <w:ind w:left="20" w:right="20" w:hanging="20"/>
        <w:rPr>
          <w:rFonts w:ascii="Times New Roman" w:hAnsi="Times New Roman" w:cs="Times New Roman"/>
          <w:sz w:val="24"/>
          <w:szCs w:val="24"/>
        </w:rPr>
      </w:pPr>
      <w:r w:rsidRPr="000D07D0">
        <w:rPr>
          <w:rFonts w:ascii="Times New Roman" w:hAnsi="Times New Roman" w:cs="Times New Roman"/>
          <w:sz w:val="24"/>
          <w:szCs w:val="24"/>
        </w:rPr>
        <w:t>Исполнитель полностью отвечает за квалификацию своего персонала, а также за ее соответствие требованиям, необходим</w:t>
      </w:r>
      <w:r w:rsidR="00872088" w:rsidRPr="000D07D0">
        <w:rPr>
          <w:rFonts w:ascii="Times New Roman" w:hAnsi="Times New Roman" w:cs="Times New Roman"/>
          <w:sz w:val="24"/>
          <w:szCs w:val="24"/>
        </w:rPr>
        <w:t>ым для деятельности в рамках на</w:t>
      </w:r>
      <w:r w:rsidRPr="000D07D0">
        <w:rPr>
          <w:rFonts w:ascii="Times New Roman" w:hAnsi="Times New Roman" w:cs="Times New Roman"/>
          <w:sz w:val="24"/>
          <w:szCs w:val="24"/>
        </w:rPr>
        <w:t>стоящего Технического задания.</w:t>
      </w:r>
    </w:p>
    <w:p w:rsidR="00F3038A" w:rsidRPr="000D07D0" w:rsidRDefault="00F3038A" w:rsidP="00E54439">
      <w:pPr>
        <w:pStyle w:val="a9"/>
        <w:numPr>
          <w:ilvl w:val="0"/>
          <w:numId w:val="5"/>
        </w:numPr>
        <w:shd w:val="clear" w:color="auto" w:fill="auto"/>
        <w:tabs>
          <w:tab w:val="left" w:pos="142"/>
          <w:tab w:val="left" w:pos="426"/>
        </w:tabs>
        <w:spacing w:before="0" w:after="180" w:line="276" w:lineRule="auto"/>
        <w:ind w:left="20" w:right="20" w:hanging="20"/>
        <w:rPr>
          <w:rFonts w:ascii="Times New Roman" w:hAnsi="Times New Roman" w:cs="Times New Roman"/>
          <w:sz w:val="24"/>
          <w:szCs w:val="24"/>
        </w:rPr>
      </w:pPr>
      <w:r w:rsidRPr="000D07D0">
        <w:rPr>
          <w:rFonts w:ascii="Times New Roman" w:hAnsi="Times New Roman" w:cs="Times New Roman"/>
          <w:sz w:val="24"/>
          <w:szCs w:val="24"/>
        </w:rPr>
        <w:t>Исполнитель несет ответственность за лицензионную чистоту Продукта.</w:t>
      </w:r>
    </w:p>
    <w:p w:rsidR="00AA5026" w:rsidRPr="000D07D0" w:rsidRDefault="00AA5026" w:rsidP="00E54439">
      <w:pPr>
        <w:pStyle w:val="a9"/>
        <w:numPr>
          <w:ilvl w:val="0"/>
          <w:numId w:val="5"/>
        </w:numPr>
        <w:shd w:val="clear" w:color="auto" w:fill="auto"/>
        <w:tabs>
          <w:tab w:val="left" w:pos="709"/>
        </w:tabs>
        <w:spacing w:before="0" w:after="0" w:line="276" w:lineRule="auto"/>
        <w:ind w:left="20" w:hanging="20"/>
        <w:rPr>
          <w:rFonts w:ascii="Times New Roman" w:hAnsi="Times New Roman" w:cs="Times New Roman"/>
          <w:sz w:val="24"/>
          <w:szCs w:val="24"/>
        </w:rPr>
      </w:pPr>
      <w:r w:rsidRPr="000D07D0">
        <w:rPr>
          <w:rFonts w:ascii="Times New Roman" w:hAnsi="Times New Roman" w:cs="Times New Roman"/>
          <w:sz w:val="24"/>
          <w:szCs w:val="24"/>
        </w:rPr>
        <w:t>В конкурсную документацию дополнительно представить:</w:t>
      </w:r>
    </w:p>
    <w:p w:rsidR="00AA5026" w:rsidRPr="000D07D0" w:rsidRDefault="001F3551" w:rsidP="00E54439">
      <w:pPr>
        <w:pStyle w:val="a9"/>
        <w:shd w:val="clear" w:color="auto" w:fill="auto"/>
        <w:tabs>
          <w:tab w:val="left" w:pos="1071"/>
        </w:tabs>
        <w:spacing w:before="0" w:after="0" w:line="276" w:lineRule="auto"/>
        <w:ind w:left="20" w:right="20" w:firstLine="0"/>
        <w:rPr>
          <w:rFonts w:ascii="Times New Roman" w:hAnsi="Times New Roman" w:cs="Times New Roman"/>
          <w:sz w:val="24"/>
          <w:szCs w:val="24"/>
        </w:rPr>
      </w:pPr>
      <w:r w:rsidRPr="000D07D0">
        <w:rPr>
          <w:rFonts w:ascii="Times New Roman" w:hAnsi="Times New Roman" w:cs="Times New Roman"/>
          <w:sz w:val="24"/>
          <w:szCs w:val="24"/>
        </w:rPr>
        <w:t xml:space="preserve">- </w:t>
      </w:r>
      <w:r w:rsidR="00AA5026" w:rsidRPr="000D07D0">
        <w:rPr>
          <w:rFonts w:ascii="Times New Roman" w:hAnsi="Times New Roman" w:cs="Times New Roman"/>
          <w:sz w:val="24"/>
          <w:szCs w:val="24"/>
        </w:rPr>
        <w:t>Объем (перечень) выполненных аналогичных работ за прошлые периоды не менее 3-х лет.</w:t>
      </w:r>
    </w:p>
    <w:p w:rsidR="00AA5026" w:rsidRPr="000D07D0" w:rsidRDefault="00AA5026" w:rsidP="00E54439">
      <w:pPr>
        <w:pStyle w:val="a9"/>
        <w:shd w:val="clear" w:color="auto" w:fill="auto"/>
        <w:tabs>
          <w:tab w:val="left" w:pos="1013"/>
        </w:tabs>
        <w:spacing w:before="0" w:after="208" w:line="276" w:lineRule="auto"/>
        <w:ind w:firstLine="0"/>
        <w:rPr>
          <w:rFonts w:ascii="Times New Roman" w:hAnsi="Times New Roman" w:cs="Times New Roman"/>
          <w:sz w:val="24"/>
          <w:szCs w:val="24"/>
        </w:rPr>
      </w:pPr>
      <w:r w:rsidRPr="000D07D0">
        <w:rPr>
          <w:rFonts w:ascii="Times New Roman" w:hAnsi="Times New Roman" w:cs="Times New Roman"/>
          <w:sz w:val="24"/>
          <w:szCs w:val="24"/>
        </w:rPr>
        <w:t>Документы, подтверждающие полномочия руководителя организации.</w:t>
      </w:r>
    </w:p>
    <w:p w:rsidR="00AA5026" w:rsidRPr="000D07D0" w:rsidRDefault="00AA5026" w:rsidP="00E54439">
      <w:pPr>
        <w:pStyle w:val="a9"/>
        <w:numPr>
          <w:ilvl w:val="0"/>
          <w:numId w:val="5"/>
        </w:numPr>
        <w:shd w:val="clear" w:color="auto" w:fill="auto"/>
        <w:tabs>
          <w:tab w:val="left" w:pos="709"/>
        </w:tabs>
        <w:spacing w:before="0" w:after="192" w:line="276" w:lineRule="auto"/>
        <w:ind w:left="20" w:right="20" w:hanging="20"/>
        <w:rPr>
          <w:rFonts w:ascii="Times New Roman" w:hAnsi="Times New Roman" w:cs="Times New Roman"/>
          <w:sz w:val="24"/>
          <w:szCs w:val="24"/>
        </w:rPr>
      </w:pPr>
      <w:r w:rsidRPr="000D07D0">
        <w:rPr>
          <w:rFonts w:ascii="Times New Roman" w:hAnsi="Times New Roman" w:cs="Times New Roman"/>
          <w:sz w:val="24"/>
          <w:szCs w:val="24"/>
        </w:rPr>
        <w:t>Наличие гражданской правоспособно</w:t>
      </w:r>
      <w:r w:rsidR="00872088" w:rsidRPr="000D07D0">
        <w:rPr>
          <w:rFonts w:ascii="Times New Roman" w:hAnsi="Times New Roman" w:cs="Times New Roman"/>
          <w:sz w:val="24"/>
          <w:szCs w:val="24"/>
        </w:rPr>
        <w:t>сти в полном объеме для заключе</w:t>
      </w:r>
      <w:r w:rsidRPr="000D07D0">
        <w:rPr>
          <w:rFonts w:ascii="Times New Roman" w:hAnsi="Times New Roman" w:cs="Times New Roman"/>
          <w:sz w:val="24"/>
          <w:szCs w:val="24"/>
        </w:rPr>
        <w:t>ния и исполнения договора.</w:t>
      </w:r>
    </w:p>
    <w:p w:rsidR="00744BAA" w:rsidRPr="000D07D0" w:rsidRDefault="00AA5026" w:rsidP="00E54439">
      <w:pPr>
        <w:pStyle w:val="a9"/>
        <w:numPr>
          <w:ilvl w:val="0"/>
          <w:numId w:val="5"/>
        </w:numPr>
        <w:shd w:val="clear" w:color="auto" w:fill="auto"/>
        <w:tabs>
          <w:tab w:val="left" w:pos="709"/>
        </w:tabs>
        <w:spacing w:before="0" w:after="223" w:line="276" w:lineRule="auto"/>
        <w:ind w:left="20" w:right="20" w:hanging="20"/>
        <w:rPr>
          <w:rFonts w:ascii="Times New Roman" w:hAnsi="Times New Roman" w:cs="Times New Roman"/>
          <w:sz w:val="24"/>
          <w:szCs w:val="24"/>
        </w:rPr>
      </w:pPr>
      <w:r w:rsidRPr="000D07D0">
        <w:rPr>
          <w:rFonts w:ascii="Times New Roman" w:hAnsi="Times New Roman" w:cs="Times New Roman"/>
          <w:sz w:val="24"/>
          <w:szCs w:val="24"/>
        </w:rPr>
        <w:t>Подрядчик обязан в течение 10 (деся</w:t>
      </w:r>
      <w:r w:rsidR="00872088" w:rsidRPr="000D07D0">
        <w:rPr>
          <w:rFonts w:ascii="Times New Roman" w:hAnsi="Times New Roman" w:cs="Times New Roman"/>
          <w:sz w:val="24"/>
          <w:szCs w:val="24"/>
        </w:rPr>
        <w:t>ти) календарных дней после полу</w:t>
      </w:r>
      <w:r w:rsidRPr="000D07D0">
        <w:rPr>
          <w:rFonts w:ascii="Times New Roman" w:hAnsi="Times New Roman" w:cs="Times New Roman"/>
          <w:sz w:val="24"/>
          <w:szCs w:val="24"/>
        </w:rPr>
        <w:t>чения оформленного со стороны Заказчика договора (дополнительного соглашения) вернуть подписанный со стороны Подрядчика доку</w:t>
      </w:r>
      <w:r w:rsidR="00872088" w:rsidRPr="000D07D0">
        <w:rPr>
          <w:rFonts w:ascii="Times New Roman" w:hAnsi="Times New Roman" w:cs="Times New Roman"/>
          <w:sz w:val="24"/>
          <w:szCs w:val="24"/>
        </w:rPr>
        <w:t>мент или дать Заказчику аргумен</w:t>
      </w:r>
      <w:r w:rsidRPr="000D07D0">
        <w:rPr>
          <w:rFonts w:ascii="Times New Roman" w:hAnsi="Times New Roman" w:cs="Times New Roman"/>
          <w:sz w:val="24"/>
          <w:szCs w:val="24"/>
        </w:rPr>
        <w:t>тированный письменный отказ от его подписания.</w:t>
      </w:r>
    </w:p>
    <w:p w:rsidR="00AA5026" w:rsidRPr="000D07D0" w:rsidRDefault="00AA5026" w:rsidP="001F3551">
      <w:pPr>
        <w:pStyle w:val="10"/>
        <w:keepNext/>
        <w:keepLines/>
        <w:numPr>
          <w:ilvl w:val="0"/>
          <w:numId w:val="6"/>
        </w:numPr>
        <w:shd w:val="clear" w:color="auto" w:fill="auto"/>
        <w:tabs>
          <w:tab w:val="left" w:pos="284"/>
        </w:tabs>
        <w:spacing w:before="0" w:after="0" w:line="210" w:lineRule="exact"/>
        <w:ind w:left="20" w:hanging="20"/>
        <w:jc w:val="both"/>
        <w:rPr>
          <w:rFonts w:ascii="Times New Roman" w:hAnsi="Times New Roman" w:cs="Times New Roman"/>
          <w:sz w:val="24"/>
          <w:szCs w:val="24"/>
        </w:rPr>
      </w:pPr>
      <w:bookmarkStart w:id="8" w:name="bookmark14"/>
      <w:r w:rsidRPr="000D07D0">
        <w:rPr>
          <w:rFonts w:ascii="Times New Roman" w:hAnsi="Times New Roman" w:cs="Times New Roman"/>
          <w:sz w:val="24"/>
          <w:szCs w:val="24"/>
        </w:rPr>
        <w:t>Тре</w:t>
      </w:r>
      <w:r w:rsidR="00744BAA" w:rsidRPr="000D07D0">
        <w:rPr>
          <w:rFonts w:ascii="Times New Roman" w:hAnsi="Times New Roman" w:cs="Times New Roman"/>
          <w:sz w:val="24"/>
          <w:szCs w:val="24"/>
        </w:rPr>
        <w:t>б</w:t>
      </w:r>
      <w:r w:rsidRPr="000D07D0">
        <w:rPr>
          <w:rFonts w:ascii="Times New Roman" w:hAnsi="Times New Roman" w:cs="Times New Roman"/>
          <w:sz w:val="24"/>
          <w:szCs w:val="24"/>
        </w:rPr>
        <w:t>ования к выполнению работ:</w:t>
      </w:r>
      <w:bookmarkEnd w:id="8"/>
    </w:p>
    <w:p w:rsidR="00B649C5" w:rsidRPr="000D07D0" w:rsidRDefault="00B649C5" w:rsidP="00B649C5">
      <w:pPr>
        <w:pStyle w:val="10"/>
        <w:keepNext/>
        <w:keepLines/>
        <w:shd w:val="clear" w:color="auto" w:fill="auto"/>
        <w:tabs>
          <w:tab w:val="left" w:pos="284"/>
        </w:tabs>
        <w:spacing w:before="0" w:after="0" w:line="210" w:lineRule="exact"/>
        <w:ind w:left="20"/>
        <w:jc w:val="both"/>
        <w:rPr>
          <w:rFonts w:ascii="Times New Roman" w:hAnsi="Times New Roman" w:cs="Times New Roman"/>
          <w:sz w:val="24"/>
          <w:szCs w:val="24"/>
        </w:rPr>
      </w:pPr>
    </w:p>
    <w:p w:rsidR="00AA5026" w:rsidRPr="000D07D0" w:rsidRDefault="00AA5026" w:rsidP="00E54439">
      <w:pPr>
        <w:pStyle w:val="a9"/>
        <w:numPr>
          <w:ilvl w:val="1"/>
          <w:numId w:val="6"/>
        </w:numPr>
        <w:shd w:val="clear" w:color="auto" w:fill="auto"/>
        <w:tabs>
          <w:tab w:val="left" w:pos="567"/>
        </w:tabs>
        <w:spacing w:before="0" w:after="188" w:line="276" w:lineRule="auto"/>
        <w:ind w:left="20" w:right="20" w:hanging="20"/>
        <w:rPr>
          <w:rFonts w:ascii="Times New Roman" w:hAnsi="Times New Roman" w:cs="Times New Roman"/>
          <w:sz w:val="24"/>
          <w:szCs w:val="24"/>
        </w:rPr>
      </w:pPr>
      <w:r w:rsidRPr="000D07D0">
        <w:rPr>
          <w:rFonts w:ascii="Times New Roman" w:hAnsi="Times New Roman" w:cs="Times New Roman"/>
          <w:sz w:val="24"/>
          <w:szCs w:val="24"/>
        </w:rPr>
        <w:t>Исполнитель должен выполнить вышеперечисленный комплекс работ в полном объеме.</w:t>
      </w:r>
    </w:p>
    <w:p w:rsidR="00AA5026" w:rsidRPr="000D07D0" w:rsidRDefault="00F3038A" w:rsidP="00E54439">
      <w:pPr>
        <w:pStyle w:val="a9"/>
        <w:numPr>
          <w:ilvl w:val="1"/>
          <w:numId w:val="6"/>
        </w:numPr>
        <w:shd w:val="clear" w:color="auto" w:fill="auto"/>
        <w:tabs>
          <w:tab w:val="left" w:pos="567"/>
        </w:tabs>
        <w:spacing w:before="0" w:after="176" w:line="276" w:lineRule="auto"/>
        <w:ind w:left="20" w:right="20" w:hanging="20"/>
        <w:rPr>
          <w:rFonts w:ascii="Times New Roman" w:hAnsi="Times New Roman" w:cs="Times New Roman"/>
          <w:sz w:val="24"/>
          <w:szCs w:val="24"/>
        </w:rPr>
      </w:pPr>
      <w:r w:rsidRPr="000D07D0">
        <w:rPr>
          <w:rFonts w:ascii="Times New Roman" w:hAnsi="Times New Roman" w:cs="Times New Roman"/>
          <w:sz w:val="24"/>
          <w:szCs w:val="24"/>
        </w:rPr>
        <w:t>Разрабатываемый продукт должен быть адаптирован для функционирования на оборудовании и сетевой инфраструктуре Заказчика</w:t>
      </w:r>
      <w:r w:rsidR="00AA5026" w:rsidRPr="000D07D0">
        <w:rPr>
          <w:rFonts w:ascii="Times New Roman" w:hAnsi="Times New Roman" w:cs="Times New Roman"/>
          <w:sz w:val="24"/>
          <w:szCs w:val="24"/>
        </w:rPr>
        <w:t>.</w:t>
      </w:r>
    </w:p>
    <w:p w:rsidR="00AA5026" w:rsidRPr="000D07D0" w:rsidRDefault="00AA5026" w:rsidP="00E54439">
      <w:pPr>
        <w:pStyle w:val="a9"/>
        <w:numPr>
          <w:ilvl w:val="1"/>
          <w:numId w:val="6"/>
        </w:numPr>
        <w:shd w:val="clear" w:color="auto" w:fill="auto"/>
        <w:tabs>
          <w:tab w:val="left" w:pos="567"/>
        </w:tabs>
        <w:spacing w:before="0" w:after="173" w:line="276" w:lineRule="auto"/>
        <w:ind w:left="20" w:right="20" w:hanging="20"/>
        <w:rPr>
          <w:rFonts w:ascii="Times New Roman" w:hAnsi="Times New Roman" w:cs="Times New Roman"/>
          <w:sz w:val="24"/>
          <w:szCs w:val="24"/>
        </w:rPr>
      </w:pPr>
      <w:r w:rsidRPr="000D07D0">
        <w:rPr>
          <w:rFonts w:ascii="Times New Roman" w:hAnsi="Times New Roman" w:cs="Times New Roman"/>
          <w:sz w:val="24"/>
          <w:szCs w:val="24"/>
        </w:rPr>
        <w:t>Внедрение комплекса программных сре</w:t>
      </w:r>
      <w:proofErr w:type="gramStart"/>
      <w:r w:rsidRPr="000D07D0">
        <w:rPr>
          <w:rFonts w:ascii="Times New Roman" w:hAnsi="Times New Roman" w:cs="Times New Roman"/>
          <w:sz w:val="24"/>
          <w:szCs w:val="24"/>
        </w:rPr>
        <w:t>дств с в</w:t>
      </w:r>
      <w:proofErr w:type="gramEnd"/>
      <w:r w:rsidRPr="000D07D0">
        <w:rPr>
          <w:rFonts w:ascii="Times New Roman" w:hAnsi="Times New Roman" w:cs="Times New Roman"/>
          <w:sz w:val="24"/>
          <w:szCs w:val="24"/>
        </w:rPr>
        <w:t>озможностью расширения функций программ, их усовершенствования и дополнения.</w:t>
      </w:r>
    </w:p>
    <w:p w:rsidR="00AA5026" w:rsidRPr="000D07D0" w:rsidRDefault="00AA5026" w:rsidP="006A460F">
      <w:pPr>
        <w:pStyle w:val="a9"/>
        <w:numPr>
          <w:ilvl w:val="1"/>
          <w:numId w:val="6"/>
        </w:numPr>
        <w:shd w:val="clear" w:color="auto" w:fill="auto"/>
        <w:tabs>
          <w:tab w:val="left" w:pos="567"/>
        </w:tabs>
        <w:spacing w:before="0" w:after="192" w:line="276" w:lineRule="auto"/>
        <w:ind w:left="20" w:right="20" w:hanging="20"/>
        <w:rPr>
          <w:rFonts w:ascii="Times New Roman" w:hAnsi="Times New Roman" w:cs="Times New Roman"/>
          <w:sz w:val="24"/>
          <w:szCs w:val="24"/>
        </w:rPr>
      </w:pPr>
      <w:r w:rsidRPr="000D07D0">
        <w:rPr>
          <w:rFonts w:ascii="Times New Roman" w:hAnsi="Times New Roman" w:cs="Times New Roman"/>
          <w:sz w:val="24"/>
          <w:szCs w:val="24"/>
        </w:rPr>
        <w:t xml:space="preserve">Комплекс программных средств поставляется на </w:t>
      </w:r>
      <w:r w:rsidRPr="000D07D0">
        <w:rPr>
          <w:rFonts w:ascii="Times New Roman" w:hAnsi="Times New Roman" w:cs="Times New Roman"/>
          <w:sz w:val="24"/>
          <w:szCs w:val="24"/>
          <w:lang w:val="en-US" w:eastAsia="en-US"/>
        </w:rPr>
        <w:t>DVD</w:t>
      </w:r>
      <w:r w:rsidRPr="000D07D0">
        <w:rPr>
          <w:rFonts w:ascii="Times New Roman" w:hAnsi="Times New Roman" w:cs="Times New Roman"/>
          <w:sz w:val="24"/>
          <w:szCs w:val="24"/>
          <w:lang w:eastAsia="en-US"/>
        </w:rPr>
        <w:t>-</w:t>
      </w:r>
      <w:r w:rsidRPr="000D07D0">
        <w:rPr>
          <w:rFonts w:ascii="Times New Roman" w:hAnsi="Times New Roman" w:cs="Times New Roman"/>
          <w:sz w:val="24"/>
          <w:szCs w:val="24"/>
          <w:lang w:val="en-US" w:eastAsia="en-US"/>
        </w:rPr>
        <w:t>ROM</w:t>
      </w:r>
      <w:r w:rsidRPr="000D07D0">
        <w:rPr>
          <w:rFonts w:ascii="Times New Roman" w:hAnsi="Times New Roman" w:cs="Times New Roman"/>
          <w:sz w:val="24"/>
          <w:szCs w:val="24"/>
          <w:lang w:eastAsia="en-US"/>
        </w:rPr>
        <w:t xml:space="preserve"> </w:t>
      </w:r>
      <w:r w:rsidR="007E220D">
        <w:rPr>
          <w:rFonts w:ascii="Times New Roman" w:hAnsi="Times New Roman" w:cs="Times New Roman"/>
          <w:sz w:val="24"/>
          <w:szCs w:val="24"/>
        </w:rPr>
        <w:t>дисках в коли</w:t>
      </w:r>
      <w:r w:rsidR="006A460F" w:rsidRPr="000D07D0">
        <w:rPr>
          <w:rFonts w:ascii="Times New Roman" w:hAnsi="Times New Roman" w:cs="Times New Roman"/>
          <w:sz w:val="24"/>
          <w:szCs w:val="24"/>
        </w:rPr>
        <w:t>честве</w:t>
      </w:r>
      <w:r w:rsidR="000D07D0" w:rsidRPr="000D07D0">
        <w:rPr>
          <w:rFonts w:ascii="Times New Roman" w:hAnsi="Times New Roman" w:cs="Times New Roman"/>
          <w:sz w:val="24"/>
          <w:szCs w:val="24"/>
        </w:rPr>
        <w:t xml:space="preserve"> 4 </w:t>
      </w:r>
      <w:proofErr w:type="spellStart"/>
      <w:proofErr w:type="gramStart"/>
      <w:r w:rsidR="000D07D0" w:rsidRPr="000D07D0">
        <w:rPr>
          <w:rFonts w:ascii="Times New Roman" w:hAnsi="Times New Roman" w:cs="Times New Roman"/>
          <w:sz w:val="24"/>
          <w:szCs w:val="24"/>
        </w:rPr>
        <w:t>шт</w:t>
      </w:r>
      <w:proofErr w:type="spellEnd"/>
      <w:proofErr w:type="gramEnd"/>
      <w:r w:rsidR="006A460F" w:rsidRPr="000D07D0">
        <w:rPr>
          <w:rFonts w:ascii="Times New Roman" w:hAnsi="Times New Roman" w:cs="Times New Roman"/>
          <w:sz w:val="24"/>
          <w:szCs w:val="24"/>
        </w:rPr>
        <w:t xml:space="preserve">, сетевой электронный ключ </w:t>
      </w:r>
      <w:r w:rsidR="00714F6D">
        <w:rPr>
          <w:rFonts w:ascii="Times New Roman" w:hAnsi="Times New Roman" w:cs="Times New Roman"/>
          <w:sz w:val="24"/>
          <w:szCs w:val="24"/>
        </w:rPr>
        <w:t xml:space="preserve">без ограничения количества </w:t>
      </w:r>
      <w:r w:rsidR="006A460F" w:rsidRPr="000D07D0">
        <w:rPr>
          <w:rFonts w:ascii="Times New Roman" w:hAnsi="Times New Roman" w:cs="Times New Roman"/>
          <w:sz w:val="24"/>
          <w:szCs w:val="24"/>
        </w:rPr>
        <w:t xml:space="preserve"> пользователей, пароли для ключа.</w:t>
      </w:r>
    </w:p>
    <w:p w:rsidR="00AA5026" w:rsidRPr="000D07D0" w:rsidRDefault="00AA5026" w:rsidP="00E54439">
      <w:pPr>
        <w:pStyle w:val="a9"/>
        <w:numPr>
          <w:ilvl w:val="1"/>
          <w:numId w:val="6"/>
        </w:numPr>
        <w:shd w:val="clear" w:color="auto" w:fill="auto"/>
        <w:tabs>
          <w:tab w:val="left" w:pos="567"/>
        </w:tabs>
        <w:spacing w:before="0" w:after="176" w:line="276" w:lineRule="auto"/>
        <w:ind w:left="20" w:right="20" w:hanging="20"/>
        <w:rPr>
          <w:rFonts w:ascii="Times New Roman" w:hAnsi="Times New Roman" w:cs="Times New Roman"/>
          <w:sz w:val="24"/>
          <w:szCs w:val="24"/>
        </w:rPr>
      </w:pPr>
      <w:r w:rsidRPr="000D07D0">
        <w:rPr>
          <w:rFonts w:ascii="Times New Roman" w:hAnsi="Times New Roman" w:cs="Times New Roman"/>
          <w:sz w:val="24"/>
          <w:szCs w:val="24"/>
        </w:rPr>
        <w:t>Все работы в составе настоящего те</w:t>
      </w:r>
      <w:r w:rsidR="002333F0" w:rsidRPr="000D07D0">
        <w:rPr>
          <w:rFonts w:ascii="Times New Roman" w:hAnsi="Times New Roman" w:cs="Times New Roman"/>
          <w:sz w:val="24"/>
          <w:szCs w:val="24"/>
        </w:rPr>
        <w:t>хнического задания должны выпол</w:t>
      </w:r>
      <w:r w:rsidRPr="000D07D0">
        <w:rPr>
          <w:rFonts w:ascii="Times New Roman" w:hAnsi="Times New Roman" w:cs="Times New Roman"/>
          <w:sz w:val="24"/>
          <w:szCs w:val="24"/>
        </w:rPr>
        <w:t>няться в соответствии с действующими нормативными актами и нормативн</w:t>
      </w:r>
      <w:proofErr w:type="gramStart"/>
      <w:r w:rsidRPr="000D07D0">
        <w:rPr>
          <w:rFonts w:ascii="Times New Roman" w:hAnsi="Times New Roman" w:cs="Times New Roman"/>
          <w:sz w:val="24"/>
          <w:szCs w:val="24"/>
        </w:rPr>
        <w:t>о-</w:t>
      </w:r>
      <w:proofErr w:type="gramEnd"/>
      <w:r w:rsidRPr="000D07D0">
        <w:rPr>
          <w:rFonts w:ascii="Times New Roman" w:hAnsi="Times New Roman" w:cs="Times New Roman"/>
          <w:sz w:val="24"/>
          <w:szCs w:val="24"/>
        </w:rPr>
        <w:t xml:space="preserve"> техническими документами.</w:t>
      </w:r>
    </w:p>
    <w:p w:rsidR="00AA5026" w:rsidRPr="000D07D0" w:rsidRDefault="00AA5026" w:rsidP="001F3551">
      <w:pPr>
        <w:pStyle w:val="10"/>
        <w:keepNext/>
        <w:keepLines/>
        <w:numPr>
          <w:ilvl w:val="0"/>
          <w:numId w:val="6"/>
        </w:numPr>
        <w:shd w:val="clear" w:color="auto" w:fill="auto"/>
        <w:tabs>
          <w:tab w:val="left" w:pos="284"/>
        </w:tabs>
        <w:spacing w:before="0" w:after="0" w:line="269" w:lineRule="exact"/>
        <w:ind w:left="20" w:hanging="20"/>
        <w:jc w:val="both"/>
        <w:rPr>
          <w:rFonts w:ascii="Times New Roman" w:hAnsi="Times New Roman" w:cs="Times New Roman"/>
          <w:sz w:val="24"/>
          <w:szCs w:val="24"/>
        </w:rPr>
      </w:pPr>
      <w:bookmarkStart w:id="9" w:name="bookmark15"/>
      <w:r w:rsidRPr="000D07D0">
        <w:rPr>
          <w:rFonts w:ascii="Times New Roman" w:hAnsi="Times New Roman" w:cs="Times New Roman"/>
          <w:sz w:val="24"/>
          <w:szCs w:val="24"/>
        </w:rPr>
        <w:t>Этапы и сроки выполнения работ.</w:t>
      </w:r>
      <w:bookmarkEnd w:id="9"/>
    </w:p>
    <w:p w:rsidR="001F3551" w:rsidRPr="000D07D0" w:rsidRDefault="001F3551" w:rsidP="00CA63E5">
      <w:pPr>
        <w:pStyle w:val="10"/>
        <w:keepNext/>
        <w:keepLines/>
        <w:shd w:val="clear" w:color="auto" w:fill="auto"/>
        <w:tabs>
          <w:tab w:val="left" w:pos="284"/>
        </w:tabs>
        <w:spacing w:before="0" w:after="0" w:line="360" w:lineRule="auto"/>
        <w:ind w:left="20"/>
        <w:jc w:val="both"/>
        <w:rPr>
          <w:rFonts w:ascii="Times New Roman" w:hAnsi="Times New Roman" w:cs="Times New Roman"/>
          <w:sz w:val="24"/>
          <w:szCs w:val="24"/>
        </w:rPr>
      </w:pPr>
    </w:p>
    <w:p w:rsidR="00AA5026" w:rsidRPr="000D07D0" w:rsidRDefault="00AA5026" w:rsidP="00CA63E5">
      <w:pPr>
        <w:pStyle w:val="a9"/>
        <w:shd w:val="clear" w:color="auto" w:fill="auto"/>
        <w:spacing w:before="0" w:after="0" w:line="360" w:lineRule="auto"/>
        <w:ind w:left="20" w:hanging="20"/>
        <w:rPr>
          <w:rFonts w:ascii="Times New Roman" w:hAnsi="Times New Roman" w:cs="Times New Roman"/>
          <w:sz w:val="24"/>
          <w:szCs w:val="24"/>
        </w:rPr>
      </w:pPr>
      <w:r w:rsidRPr="000D07D0">
        <w:rPr>
          <w:rFonts w:ascii="Times New Roman" w:hAnsi="Times New Roman" w:cs="Times New Roman"/>
          <w:sz w:val="24"/>
          <w:szCs w:val="24"/>
        </w:rPr>
        <w:t xml:space="preserve">Начало выполнения работ: </w:t>
      </w:r>
      <w:r w:rsidR="006814F1">
        <w:rPr>
          <w:rFonts w:ascii="Times New Roman" w:hAnsi="Times New Roman" w:cs="Times New Roman"/>
          <w:sz w:val="24"/>
          <w:szCs w:val="24"/>
        </w:rPr>
        <w:t>01 октября</w:t>
      </w:r>
      <w:r w:rsidRPr="000D07D0">
        <w:rPr>
          <w:rFonts w:ascii="Times New Roman" w:hAnsi="Times New Roman" w:cs="Times New Roman"/>
          <w:sz w:val="24"/>
          <w:szCs w:val="24"/>
        </w:rPr>
        <w:t xml:space="preserve"> 201</w:t>
      </w:r>
      <w:r w:rsidR="00744BAA" w:rsidRPr="000D07D0">
        <w:rPr>
          <w:rFonts w:ascii="Times New Roman" w:hAnsi="Times New Roman" w:cs="Times New Roman"/>
          <w:sz w:val="24"/>
          <w:szCs w:val="24"/>
        </w:rPr>
        <w:t>4</w:t>
      </w:r>
      <w:r w:rsidRPr="000D07D0">
        <w:rPr>
          <w:rFonts w:ascii="Times New Roman" w:hAnsi="Times New Roman" w:cs="Times New Roman"/>
          <w:sz w:val="24"/>
          <w:szCs w:val="24"/>
        </w:rPr>
        <w:t xml:space="preserve"> г.</w:t>
      </w:r>
    </w:p>
    <w:p w:rsidR="00AA5026" w:rsidRPr="000D07D0" w:rsidRDefault="00AA5026" w:rsidP="00CA63E5">
      <w:pPr>
        <w:pStyle w:val="a9"/>
        <w:shd w:val="clear" w:color="auto" w:fill="auto"/>
        <w:spacing w:before="0" w:after="0" w:line="360" w:lineRule="auto"/>
        <w:ind w:left="20" w:hanging="20"/>
        <w:rPr>
          <w:rFonts w:ascii="Times New Roman" w:hAnsi="Times New Roman" w:cs="Times New Roman"/>
          <w:sz w:val="24"/>
          <w:szCs w:val="24"/>
        </w:rPr>
      </w:pPr>
      <w:r w:rsidRPr="000D07D0">
        <w:rPr>
          <w:rFonts w:ascii="Times New Roman" w:hAnsi="Times New Roman" w:cs="Times New Roman"/>
          <w:sz w:val="24"/>
          <w:szCs w:val="24"/>
        </w:rPr>
        <w:t xml:space="preserve">Окончание работ: </w:t>
      </w:r>
      <w:r w:rsidR="00A45358">
        <w:rPr>
          <w:rFonts w:ascii="Times New Roman" w:hAnsi="Times New Roman" w:cs="Times New Roman"/>
          <w:sz w:val="24"/>
          <w:szCs w:val="24"/>
        </w:rPr>
        <w:t>15</w:t>
      </w:r>
      <w:r w:rsidR="006814F1">
        <w:rPr>
          <w:rFonts w:ascii="Times New Roman" w:hAnsi="Times New Roman" w:cs="Times New Roman"/>
          <w:sz w:val="24"/>
          <w:szCs w:val="24"/>
        </w:rPr>
        <w:t xml:space="preserve"> </w:t>
      </w:r>
      <w:r w:rsidR="00A45358">
        <w:rPr>
          <w:rFonts w:ascii="Times New Roman" w:hAnsi="Times New Roman" w:cs="Times New Roman"/>
          <w:sz w:val="24"/>
          <w:szCs w:val="24"/>
        </w:rPr>
        <w:t>ноя</w:t>
      </w:r>
      <w:r w:rsidRPr="000D07D0">
        <w:rPr>
          <w:rFonts w:ascii="Times New Roman" w:hAnsi="Times New Roman" w:cs="Times New Roman"/>
          <w:sz w:val="24"/>
          <w:szCs w:val="24"/>
        </w:rPr>
        <w:t>бр</w:t>
      </w:r>
      <w:r w:rsidR="006814F1">
        <w:rPr>
          <w:rFonts w:ascii="Times New Roman" w:hAnsi="Times New Roman" w:cs="Times New Roman"/>
          <w:sz w:val="24"/>
          <w:szCs w:val="24"/>
        </w:rPr>
        <w:t>я</w:t>
      </w:r>
      <w:r w:rsidRPr="000D07D0">
        <w:rPr>
          <w:rFonts w:ascii="Times New Roman" w:hAnsi="Times New Roman" w:cs="Times New Roman"/>
          <w:sz w:val="24"/>
          <w:szCs w:val="24"/>
        </w:rPr>
        <w:t xml:space="preserve"> 201</w:t>
      </w:r>
      <w:r w:rsidR="00744BAA" w:rsidRPr="000D07D0">
        <w:rPr>
          <w:rFonts w:ascii="Times New Roman" w:hAnsi="Times New Roman" w:cs="Times New Roman"/>
          <w:sz w:val="24"/>
          <w:szCs w:val="24"/>
        </w:rPr>
        <w:t>4</w:t>
      </w:r>
      <w:r w:rsidRPr="000D07D0">
        <w:rPr>
          <w:rFonts w:ascii="Times New Roman" w:hAnsi="Times New Roman" w:cs="Times New Roman"/>
          <w:sz w:val="24"/>
          <w:szCs w:val="24"/>
        </w:rPr>
        <w:t xml:space="preserve"> г.</w:t>
      </w:r>
    </w:p>
    <w:p w:rsidR="00AA5026" w:rsidRPr="000D07D0" w:rsidRDefault="00AA5026" w:rsidP="00CA63E5">
      <w:pPr>
        <w:pStyle w:val="a9"/>
        <w:shd w:val="clear" w:color="auto" w:fill="auto"/>
        <w:spacing w:before="0" w:after="0" w:line="360" w:lineRule="auto"/>
        <w:ind w:left="20" w:right="20" w:hanging="20"/>
        <w:rPr>
          <w:rFonts w:ascii="Times New Roman" w:hAnsi="Times New Roman" w:cs="Times New Roman"/>
          <w:sz w:val="24"/>
          <w:szCs w:val="24"/>
        </w:rPr>
      </w:pPr>
      <w:r w:rsidRPr="000D07D0">
        <w:rPr>
          <w:rFonts w:ascii="Times New Roman" w:hAnsi="Times New Roman" w:cs="Times New Roman"/>
          <w:sz w:val="24"/>
          <w:szCs w:val="24"/>
        </w:rPr>
        <w:t>Подрядчик является ответственным за соблюдение сроков и за качество вы</w:t>
      </w:r>
      <w:r w:rsidRPr="000D07D0">
        <w:rPr>
          <w:rFonts w:ascii="Times New Roman" w:hAnsi="Times New Roman" w:cs="Times New Roman"/>
          <w:sz w:val="24"/>
          <w:szCs w:val="24"/>
        </w:rPr>
        <w:softHyphen/>
        <w:t>полняемых работ согласованных настоящим Техническим заданием объемов.</w:t>
      </w:r>
    </w:p>
    <w:p w:rsidR="00744BAA" w:rsidRPr="000D07D0" w:rsidRDefault="00744BAA" w:rsidP="00E54439">
      <w:pPr>
        <w:pStyle w:val="a9"/>
        <w:shd w:val="clear" w:color="auto" w:fill="auto"/>
        <w:spacing w:before="0" w:after="0" w:line="276" w:lineRule="auto"/>
        <w:ind w:left="20" w:right="20" w:firstLine="700"/>
        <w:rPr>
          <w:rFonts w:ascii="Times New Roman" w:hAnsi="Times New Roman" w:cs="Times New Roman"/>
          <w:sz w:val="24"/>
          <w:szCs w:val="24"/>
        </w:rPr>
      </w:pPr>
    </w:p>
    <w:p w:rsidR="00744BAA" w:rsidRPr="000D07D0" w:rsidRDefault="00744BAA" w:rsidP="00744BAA">
      <w:pPr>
        <w:pStyle w:val="10"/>
        <w:keepNext/>
        <w:keepLines/>
        <w:shd w:val="clear" w:color="auto" w:fill="auto"/>
        <w:tabs>
          <w:tab w:val="left" w:pos="1157"/>
        </w:tabs>
        <w:spacing w:before="0" w:after="0" w:line="210" w:lineRule="exact"/>
        <w:ind w:left="720"/>
        <w:jc w:val="both"/>
        <w:rPr>
          <w:rFonts w:ascii="Times New Roman" w:hAnsi="Times New Roman" w:cs="Times New Roman"/>
          <w:sz w:val="24"/>
          <w:szCs w:val="24"/>
        </w:rPr>
      </w:pPr>
      <w:bookmarkStart w:id="10" w:name="bookmark16"/>
    </w:p>
    <w:p w:rsidR="00AA5026" w:rsidRPr="000D07D0" w:rsidRDefault="00AA5026" w:rsidP="00E54439">
      <w:pPr>
        <w:pStyle w:val="10"/>
        <w:keepNext/>
        <w:keepLines/>
        <w:numPr>
          <w:ilvl w:val="0"/>
          <w:numId w:val="6"/>
        </w:numPr>
        <w:shd w:val="clear" w:color="auto" w:fill="auto"/>
        <w:tabs>
          <w:tab w:val="left" w:pos="142"/>
        </w:tabs>
        <w:spacing w:before="0" w:after="0" w:line="276" w:lineRule="auto"/>
        <w:ind w:left="20" w:hanging="20"/>
        <w:jc w:val="both"/>
        <w:rPr>
          <w:rFonts w:ascii="Times New Roman" w:hAnsi="Times New Roman" w:cs="Times New Roman"/>
          <w:sz w:val="24"/>
          <w:szCs w:val="24"/>
        </w:rPr>
      </w:pPr>
      <w:r w:rsidRPr="000D07D0">
        <w:rPr>
          <w:rFonts w:ascii="Times New Roman" w:hAnsi="Times New Roman" w:cs="Times New Roman"/>
          <w:sz w:val="24"/>
          <w:szCs w:val="24"/>
        </w:rPr>
        <w:t>Требования к приёмке работ.</w:t>
      </w:r>
      <w:bookmarkEnd w:id="10"/>
    </w:p>
    <w:p w:rsidR="00AA5026" w:rsidRPr="000D07D0" w:rsidRDefault="00AA5026" w:rsidP="00E54439">
      <w:pPr>
        <w:pStyle w:val="a9"/>
        <w:numPr>
          <w:ilvl w:val="0"/>
          <w:numId w:val="7"/>
        </w:numPr>
        <w:shd w:val="clear" w:color="auto" w:fill="auto"/>
        <w:tabs>
          <w:tab w:val="left" w:pos="567"/>
        </w:tabs>
        <w:spacing w:before="0" w:after="252" w:line="276" w:lineRule="auto"/>
        <w:ind w:left="20" w:right="20" w:hanging="20"/>
        <w:rPr>
          <w:rFonts w:ascii="Times New Roman" w:hAnsi="Times New Roman" w:cs="Times New Roman"/>
          <w:sz w:val="24"/>
          <w:szCs w:val="24"/>
        </w:rPr>
      </w:pPr>
      <w:r w:rsidRPr="000D07D0">
        <w:rPr>
          <w:rFonts w:ascii="Times New Roman" w:hAnsi="Times New Roman" w:cs="Times New Roman"/>
          <w:sz w:val="24"/>
          <w:szCs w:val="24"/>
        </w:rPr>
        <w:t xml:space="preserve">Сдача-приемка работ осуществляется </w:t>
      </w:r>
      <w:r w:rsidR="002333F0" w:rsidRPr="000D07D0">
        <w:rPr>
          <w:rFonts w:ascii="Times New Roman" w:hAnsi="Times New Roman" w:cs="Times New Roman"/>
          <w:sz w:val="24"/>
          <w:szCs w:val="24"/>
        </w:rPr>
        <w:t>в соответствии с графиком произ</w:t>
      </w:r>
      <w:r w:rsidRPr="000D07D0">
        <w:rPr>
          <w:rFonts w:ascii="Times New Roman" w:hAnsi="Times New Roman" w:cs="Times New Roman"/>
          <w:sz w:val="24"/>
          <w:szCs w:val="24"/>
        </w:rPr>
        <w:t>водства работ.</w:t>
      </w:r>
    </w:p>
    <w:p w:rsidR="00AA5026" w:rsidRPr="000D07D0" w:rsidRDefault="00AA5026" w:rsidP="00E54439">
      <w:pPr>
        <w:pStyle w:val="a9"/>
        <w:numPr>
          <w:ilvl w:val="0"/>
          <w:numId w:val="7"/>
        </w:numPr>
        <w:shd w:val="clear" w:color="auto" w:fill="auto"/>
        <w:tabs>
          <w:tab w:val="left" w:pos="567"/>
        </w:tabs>
        <w:spacing w:before="0" w:after="248" w:line="276" w:lineRule="auto"/>
        <w:ind w:left="20" w:right="20" w:hanging="20"/>
        <w:rPr>
          <w:rFonts w:ascii="Times New Roman" w:hAnsi="Times New Roman" w:cs="Times New Roman"/>
          <w:sz w:val="24"/>
          <w:szCs w:val="24"/>
        </w:rPr>
      </w:pPr>
      <w:r w:rsidRPr="000D07D0">
        <w:rPr>
          <w:rFonts w:ascii="Times New Roman" w:hAnsi="Times New Roman" w:cs="Times New Roman"/>
          <w:sz w:val="24"/>
          <w:szCs w:val="24"/>
        </w:rPr>
        <w:t>Приемка осуществляться в полном объеме по фактическим объемам вы</w:t>
      </w:r>
      <w:r w:rsidRPr="000D07D0">
        <w:rPr>
          <w:rFonts w:ascii="Times New Roman" w:hAnsi="Times New Roman" w:cs="Times New Roman"/>
          <w:sz w:val="24"/>
          <w:szCs w:val="24"/>
        </w:rPr>
        <w:softHyphen/>
        <w:t>полненных работ. Приемка результата работ осуществляется при подписании сторонами акта об оказании услуг.</w:t>
      </w:r>
    </w:p>
    <w:p w:rsidR="00AA5026" w:rsidRPr="000D07D0" w:rsidRDefault="00AA5026" w:rsidP="00E54439">
      <w:pPr>
        <w:pStyle w:val="a9"/>
        <w:numPr>
          <w:ilvl w:val="0"/>
          <w:numId w:val="7"/>
        </w:numPr>
        <w:shd w:val="clear" w:color="auto" w:fill="auto"/>
        <w:tabs>
          <w:tab w:val="left" w:pos="567"/>
        </w:tabs>
        <w:spacing w:before="0" w:after="236" w:line="276" w:lineRule="auto"/>
        <w:ind w:left="20" w:right="20" w:hanging="20"/>
        <w:rPr>
          <w:rFonts w:ascii="Times New Roman" w:hAnsi="Times New Roman" w:cs="Times New Roman"/>
          <w:sz w:val="24"/>
          <w:szCs w:val="24"/>
        </w:rPr>
      </w:pPr>
      <w:r w:rsidRPr="000D07D0">
        <w:rPr>
          <w:rFonts w:ascii="Times New Roman" w:hAnsi="Times New Roman" w:cs="Times New Roman"/>
          <w:sz w:val="24"/>
          <w:szCs w:val="24"/>
        </w:rPr>
        <w:t>Сдача-приемка работ должна осущес</w:t>
      </w:r>
      <w:r w:rsidR="002333F0" w:rsidRPr="000D07D0">
        <w:rPr>
          <w:rFonts w:ascii="Times New Roman" w:hAnsi="Times New Roman" w:cs="Times New Roman"/>
          <w:sz w:val="24"/>
          <w:szCs w:val="24"/>
        </w:rPr>
        <w:t xml:space="preserve">твляться в соответствии с </w:t>
      </w:r>
      <w:proofErr w:type="gramStart"/>
      <w:r w:rsidR="002333F0" w:rsidRPr="000D07D0">
        <w:rPr>
          <w:rFonts w:ascii="Times New Roman" w:hAnsi="Times New Roman" w:cs="Times New Roman"/>
          <w:sz w:val="24"/>
          <w:szCs w:val="24"/>
        </w:rPr>
        <w:t>дейст</w:t>
      </w:r>
      <w:r w:rsidRPr="000D07D0">
        <w:rPr>
          <w:rFonts w:ascii="Times New Roman" w:hAnsi="Times New Roman" w:cs="Times New Roman"/>
          <w:sz w:val="24"/>
          <w:szCs w:val="24"/>
        </w:rPr>
        <w:t>вующими</w:t>
      </w:r>
      <w:proofErr w:type="gramEnd"/>
      <w:r w:rsidRPr="000D07D0">
        <w:rPr>
          <w:rFonts w:ascii="Times New Roman" w:hAnsi="Times New Roman" w:cs="Times New Roman"/>
          <w:sz w:val="24"/>
          <w:szCs w:val="24"/>
        </w:rPr>
        <w:t xml:space="preserve"> НТД.</w:t>
      </w:r>
    </w:p>
    <w:p w:rsidR="00AA5026" w:rsidRPr="000D07D0" w:rsidRDefault="00AA5026" w:rsidP="00E54439">
      <w:pPr>
        <w:pStyle w:val="a9"/>
        <w:numPr>
          <w:ilvl w:val="0"/>
          <w:numId w:val="7"/>
        </w:numPr>
        <w:shd w:val="clear" w:color="auto" w:fill="auto"/>
        <w:tabs>
          <w:tab w:val="left" w:pos="567"/>
        </w:tabs>
        <w:spacing w:before="0" w:after="236" w:line="276" w:lineRule="auto"/>
        <w:ind w:left="20" w:right="20" w:hanging="20"/>
        <w:rPr>
          <w:rFonts w:ascii="Times New Roman" w:hAnsi="Times New Roman" w:cs="Times New Roman"/>
          <w:sz w:val="24"/>
          <w:szCs w:val="24"/>
        </w:rPr>
      </w:pPr>
      <w:r w:rsidRPr="000D07D0">
        <w:rPr>
          <w:rFonts w:ascii="Times New Roman" w:hAnsi="Times New Roman" w:cs="Times New Roman"/>
          <w:sz w:val="24"/>
          <w:szCs w:val="24"/>
        </w:rPr>
        <w:t>Недостатки работ, обнаруженные в ходе приемки или выявленные в пе</w:t>
      </w:r>
      <w:r w:rsidRPr="000D07D0">
        <w:rPr>
          <w:rFonts w:ascii="Times New Roman" w:hAnsi="Times New Roman" w:cs="Times New Roman"/>
          <w:sz w:val="24"/>
          <w:szCs w:val="24"/>
        </w:rPr>
        <w:softHyphen/>
        <w:t>риод опытной и гарантийной эксплуатации, фиксируются в соответствующем акте, подписываемом представителями Заказчика и Исполнителя и с указанием срока и порядка их устранения.</w:t>
      </w:r>
    </w:p>
    <w:p w:rsidR="00AA5026" w:rsidRPr="000D07D0" w:rsidRDefault="00AA5026" w:rsidP="00E54439">
      <w:pPr>
        <w:pStyle w:val="a9"/>
        <w:numPr>
          <w:ilvl w:val="0"/>
          <w:numId w:val="7"/>
        </w:numPr>
        <w:shd w:val="clear" w:color="auto" w:fill="auto"/>
        <w:tabs>
          <w:tab w:val="left" w:pos="567"/>
        </w:tabs>
        <w:spacing w:before="0" w:after="244" w:line="276" w:lineRule="auto"/>
        <w:ind w:left="20" w:right="20" w:hanging="20"/>
        <w:rPr>
          <w:rFonts w:ascii="Times New Roman" w:hAnsi="Times New Roman" w:cs="Times New Roman"/>
          <w:sz w:val="24"/>
          <w:szCs w:val="24"/>
        </w:rPr>
      </w:pPr>
      <w:r w:rsidRPr="000D07D0">
        <w:rPr>
          <w:rFonts w:ascii="Times New Roman" w:hAnsi="Times New Roman" w:cs="Times New Roman"/>
          <w:sz w:val="24"/>
          <w:szCs w:val="24"/>
        </w:rPr>
        <w:t>Подрядчик по окончании работ пред</w:t>
      </w:r>
      <w:r w:rsidR="002333F0" w:rsidRPr="000D07D0">
        <w:rPr>
          <w:rFonts w:ascii="Times New Roman" w:hAnsi="Times New Roman" w:cs="Times New Roman"/>
          <w:sz w:val="24"/>
          <w:szCs w:val="24"/>
        </w:rPr>
        <w:t>оставляет полный комплект отчет</w:t>
      </w:r>
      <w:r w:rsidRPr="000D07D0">
        <w:rPr>
          <w:rFonts w:ascii="Times New Roman" w:hAnsi="Times New Roman" w:cs="Times New Roman"/>
          <w:sz w:val="24"/>
          <w:szCs w:val="24"/>
        </w:rPr>
        <w:t>ной документации, перечень которой утверждается главным инженером.</w:t>
      </w:r>
    </w:p>
    <w:p w:rsidR="00AA5026" w:rsidRPr="000D07D0" w:rsidRDefault="00AA5026" w:rsidP="00E54439">
      <w:pPr>
        <w:pStyle w:val="10"/>
        <w:keepNext/>
        <w:keepLines/>
        <w:numPr>
          <w:ilvl w:val="1"/>
          <w:numId w:val="18"/>
        </w:numPr>
        <w:shd w:val="clear" w:color="auto" w:fill="auto"/>
        <w:tabs>
          <w:tab w:val="left" w:pos="426"/>
        </w:tabs>
        <w:spacing w:before="0" w:after="0" w:line="276" w:lineRule="auto"/>
        <w:ind w:hanging="20"/>
        <w:jc w:val="both"/>
        <w:rPr>
          <w:rFonts w:ascii="Times New Roman" w:hAnsi="Times New Roman" w:cs="Times New Roman"/>
          <w:sz w:val="24"/>
          <w:szCs w:val="24"/>
        </w:rPr>
      </w:pPr>
      <w:bookmarkStart w:id="11" w:name="bookmark17"/>
      <w:r w:rsidRPr="000D07D0">
        <w:rPr>
          <w:rFonts w:ascii="Times New Roman" w:hAnsi="Times New Roman" w:cs="Times New Roman"/>
          <w:sz w:val="24"/>
          <w:szCs w:val="24"/>
        </w:rPr>
        <w:t>Документация, предъявляемая заказчику:</w:t>
      </w:r>
      <w:bookmarkEnd w:id="11"/>
    </w:p>
    <w:p w:rsidR="001F3551" w:rsidRPr="000D07D0" w:rsidRDefault="001F3551" w:rsidP="00E54439">
      <w:pPr>
        <w:pStyle w:val="10"/>
        <w:keepNext/>
        <w:keepLines/>
        <w:shd w:val="clear" w:color="auto" w:fill="auto"/>
        <w:tabs>
          <w:tab w:val="left" w:pos="426"/>
        </w:tabs>
        <w:spacing w:before="0"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AA5026" w:rsidRPr="000D07D0" w:rsidRDefault="00AA5026" w:rsidP="002B0A14">
      <w:pPr>
        <w:pStyle w:val="a9"/>
        <w:numPr>
          <w:ilvl w:val="0"/>
          <w:numId w:val="22"/>
        </w:numPr>
        <w:shd w:val="clear" w:color="auto" w:fill="auto"/>
        <w:tabs>
          <w:tab w:val="left" w:pos="284"/>
        </w:tabs>
        <w:spacing w:before="0" w:after="0" w:line="276" w:lineRule="auto"/>
        <w:ind w:right="20"/>
        <w:rPr>
          <w:rFonts w:ascii="Times New Roman" w:hAnsi="Times New Roman" w:cs="Times New Roman"/>
          <w:sz w:val="24"/>
          <w:szCs w:val="24"/>
        </w:rPr>
      </w:pPr>
      <w:r w:rsidRPr="000D07D0">
        <w:rPr>
          <w:rFonts w:ascii="Times New Roman" w:hAnsi="Times New Roman" w:cs="Times New Roman"/>
          <w:sz w:val="24"/>
          <w:szCs w:val="24"/>
        </w:rPr>
        <w:t>справка о выполнении аналогичных работ за прошедшие три года с указани</w:t>
      </w:r>
      <w:r w:rsidRPr="000D07D0">
        <w:rPr>
          <w:rFonts w:ascii="Times New Roman" w:hAnsi="Times New Roman" w:cs="Times New Roman"/>
          <w:sz w:val="24"/>
          <w:szCs w:val="24"/>
        </w:rPr>
        <w:softHyphen/>
        <w:t>ем организаций заказчиков;</w:t>
      </w:r>
    </w:p>
    <w:p w:rsidR="00AA5026" w:rsidRPr="000D07D0" w:rsidRDefault="00AA5026" w:rsidP="002B0A14">
      <w:pPr>
        <w:pStyle w:val="a9"/>
        <w:numPr>
          <w:ilvl w:val="0"/>
          <w:numId w:val="22"/>
        </w:numPr>
        <w:shd w:val="clear" w:color="auto" w:fill="auto"/>
        <w:tabs>
          <w:tab w:val="left" w:pos="284"/>
        </w:tabs>
        <w:spacing w:before="0" w:after="0" w:line="276" w:lineRule="auto"/>
        <w:rPr>
          <w:rFonts w:ascii="Times New Roman" w:hAnsi="Times New Roman" w:cs="Times New Roman"/>
          <w:sz w:val="24"/>
          <w:szCs w:val="24"/>
        </w:rPr>
      </w:pPr>
      <w:r w:rsidRPr="000D07D0">
        <w:rPr>
          <w:rFonts w:ascii="Times New Roman" w:hAnsi="Times New Roman" w:cs="Times New Roman"/>
          <w:sz w:val="24"/>
          <w:szCs w:val="24"/>
        </w:rPr>
        <w:t>положительные референции;</w:t>
      </w:r>
    </w:p>
    <w:p w:rsidR="00AA5026" w:rsidRPr="000D07D0" w:rsidRDefault="00AA5026" w:rsidP="002B0A14">
      <w:pPr>
        <w:pStyle w:val="a9"/>
        <w:numPr>
          <w:ilvl w:val="0"/>
          <w:numId w:val="22"/>
        </w:numPr>
        <w:shd w:val="clear" w:color="auto" w:fill="auto"/>
        <w:tabs>
          <w:tab w:val="left" w:pos="284"/>
        </w:tabs>
        <w:spacing w:before="0" w:after="0" w:line="276" w:lineRule="auto"/>
        <w:ind w:right="20"/>
        <w:rPr>
          <w:rFonts w:ascii="Times New Roman" w:hAnsi="Times New Roman" w:cs="Times New Roman"/>
          <w:sz w:val="24"/>
          <w:szCs w:val="24"/>
        </w:rPr>
      </w:pPr>
      <w:r w:rsidRPr="000D07D0">
        <w:rPr>
          <w:rFonts w:ascii="Times New Roman" w:hAnsi="Times New Roman" w:cs="Times New Roman"/>
          <w:sz w:val="24"/>
          <w:szCs w:val="24"/>
        </w:rPr>
        <w:t>перечень субподрядных организаций, участвовавших в разработки комплекса программных средств, фамилии ответственных за его разработку;</w:t>
      </w:r>
    </w:p>
    <w:p w:rsidR="00AA5026" w:rsidRPr="000D07D0" w:rsidRDefault="00AA5026" w:rsidP="002B0A14">
      <w:pPr>
        <w:pStyle w:val="a9"/>
        <w:numPr>
          <w:ilvl w:val="0"/>
          <w:numId w:val="22"/>
        </w:numPr>
        <w:shd w:val="clear" w:color="auto" w:fill="auto"/>
        <w:tabs>
          <w:tab w:val="left" w:pos="284"/>
        </w:tabs>
        <w:spacing w:before="0" w:after="0" w:line="276" w:lineRule="auto"/>
        <w:rPr>
          <w:rFonts w:ascii="Times New Roman" w:hAnsi="Times New Roman" w:cs="Times New Roman"/>
          <w:sz w:val="24"/>
          <w:szCs w:val="24"/>
        </w:rPr>
      </w:pPr>
      <w:r w:rsidRPr="000D07D0">
        <w:rPr>
          <w:rFonts w:ascii="Times New Roman" w:hAnsi="Times New Roman" w:cs="Times New Roman"/>
          <w:sz w:val="24"/>
          <w:szCs w:val="24"/>
        </w:rPr>
        <w:t>сертификаты, свидетельства и прочие разрешительные документы;</w:t>
      </w:r>
    </w:p>
    <w:p w:rsidR="00AA5026" w:rsidRPr="000D07D0" w:rsidRDefault="00AA5026" w:rsidP="002B0A14">
      <w:pPr>
        <w:pStyle w:val="a9"/>
        <w:numPr>
          <w:ilvl w:val="0"/>
          <w:numId w:val="22"/>
        </w:numPr>
        <w:shd w:val="clear" w:color="auto" w:fill="auto"/>
        <w:tabs>
          <w:tab w:val="left" w:pos="284"/>
        </w:tabs>
        <w:spacing w:before="0" w:after="0" w:line="276" w:lineRule="auto"/>
        <w:rPr>
          <w:rFonts w:ascii="Times New Roman" w:hAnsi="Times New Roman" w:cs="Times New Roman"/>
          <w:sz w:val="24"/>
          <w:szCs w:val="24"/>
        </w:rPr>
      </w:pPr>
      <w:r w:rsidRPr="000D07D0">
        <w:rPr>
          <w:rFonts w:ascii="Times New Roman" w:hAnsi="Times New Roman" w:cs="Times New Roman"/>
          <w:sz w:val="24"/>
          <w:szCs w:val="24"/>
        </w:rPr>
        <w:t>электронные ключи и пароли установленных программ;</w:t>
      </w:r>
    </w:p>
    <w:p w:rsidR="00AA5026" w:rsidRPr="000D07D0" w:rsidRDefault="00AA5026" w:rsidP="002B0A14">
      <w:pPr>
        <w:pStyle w:val="a9"/>
        <w:numPr>
          <w:ilvl w:val="0"/>
          <w:numId w:val="22"/>
        </w:numPr>
        <w:shd w:val="clear" w:color="auto" w:fill="auto"/>
        <w:tabs>
          <w:tab w:val="left" w:pos="284"/>
        </w:tabs>
        <w:spacing w:before="0" w:after="0" w:line="276" w:lineRule="auto"/>
        <w:rPr>
          <w:rFonts w:ascii="Times New Roman" w:hAnsi="Times New Roman" w:cs="Times New Roman"/>
          <w:sz w:val="24"/>
          <w:szCs w:val="24"/>
        </w:rPr>
      </w:pPr>
      <w:r w:rsidRPr="000D07D0">
        <w:rPr>
          <w:rFonts w:ascii="Times New Roman" w:hAnsi="Times New Roman" w:cs="Times New Roman"/>
          <w:sz w:val="24"/>
          <w:szCs w:val="24"/>
        </w:rPr>
        <w:t>акты об оказании услуг установленной формы</w:t>
      </w:r>
    </w:p>
    <w:p w:rsidR="00AA5026" w:rsidRPr="000D07D0" w:rsidRDefault="00AA5026" w:rsidP="002B0A14">
      <w:pPr>
        <w:pStyle w:val="a9"/>
        <w:numPr>
          <w:ilvl w:val="0"/>
          <w:numId w:val="22"/>
        </w:numPr>
        <w:shd w:val="clear" w:color="auto" w:fill="auto"/>
        <w:tabs>
          <w:tab w:val="left" w:pos="284"/>
          <w:tab w:val="left" w:pos="956"/>
        </w:tabs>
        <w:spacing w:before="0" w:after="0" w:line="276" w:lineRule="auto"/>
        <w:ind w:right="20"/>
        <w:rPr>
          <w:rFonts w:ascii="Times New Roman" w:hAnsi="Times New Roman" w:cs="Times New Roman"/>
          <w:sz w:val="24"/>
          <w:szCs w:val="24"/>
        </w:rPr>
      </w:pPr>
      <w:r w:rsidRPr="000D07D0">
        <w:rPr>
          <w:rFonts w:ascii="Times New Roman" w:hAnsi="Times New Roman" w:cs="Times New Roman"/>
          <w:sz w:val="24"/>
          <w:szCs w:val="24"/>
        </w:rPr>
        <w:t>и другую документацию в соответствии с требованиями НТД и настоящего Технического задания;</w:t>
      </w:r>
    </w:p>
    <w:p w:rsidR="00AA5026" w:rsidRPr="000D07D0" w:rsidRDefault="00AA5026" w:rsidP="002B0A14">
      <w:pPr>
        <w:pStyle w:val="a9"/>
        <w:numPr>
          <w:ilvl w:val="0"/>
          <w:numId w:val="22"/>
        </w:numPr>
        <w:shd w:val="clear" w:color="auto" w:fill="auto"/>
        <w:tabs>
          <w:tab w:val="left" w:pos="284"/>
        </w:tabs>
        <w:spacing w:before="0" w:after="0" w:line="276" w:lineRule="auto"/>
        <w:ind w:right="20"/>
        <w:rPr>
          <w:rFonts w:ascii="Times New Roman" w:hAnsi="Times New Roman" w:cs="Times New Roman"/>
          <w:sz w:val="24"/>
          <w:szCs w:val="24"/>
        </w:rPr>
      </w:pPr>
      <w:r w:rsidRPr="000D07D0">
        <w:rPr>
          <w:rFonts w:ascii="Times New Roman" w:hAnsi="Times New Roman" w:cs="Times New Roman"/>
          <w:sz w:val="24"/>
          <w:szCs w:val="24"/>
        </w:rPr>
        <w:t>Внедряемый Комплекс должен сопровождаться полным комплектом эксплуа</w:t>
      </w:r>
      <w:r w:rsidRPr="000D07D0">
        <w:rPr>
          <w:rFonts w:ascii="Times New Roman" w:hAnsi="Times New Roman" w:cs="Times New Roman"/>
          <w:sz w:val="24"/>
          <w:szCs w:val="24"/>
        </w:rPr>
        <w:softHyphen/>
        <w:t>тационной документации, в который должны входить:</w:t>
      </w:r>
    </w:p>
    <w:p w:rsidR="00AA5026" w:rsidRPr="000D07D0" w:rsidRDefault="00AA5026" w:rsidP="002B0A14">
      <w:pPr>
        <w:pStyle w:val="a9"/>
        <w:numPr>
          <w:ilvl w:val="0"/>
          <w:numId w:val="22"/>
        </w:numPr>
        <w:shd w:val="clear" w:color="auto" w:fill="auto"/>
        <w:tabs>
          <w:tab w:val="left" w:pos="284"/>
        </w:tabs>
        <w:spacing w:before="0" w:after="0" w:line="276" w:lineRule="auto"/>
        <w:rPr>
          <w:rFonts w:ascii="Times New Roman" w:hAnsi="Times New Roman" w:cs="Times New Roman"/>
          <w:sz w:val="24"/>
          <w:szCs w:val="24"/>
        </w:rPr>
      </w:pPr>
      <w:r w:rsidRPr="000D07D0">
        <w:rPr>
          <w:rFonts w:ascii="Times New Roman" w:hAnsi="Times New Roman" w:cs="Times New Roman"/>
          <w:sz w:val="24"/>
          <w:szCs w:val="24"/>
        </w:rPr>
        <w:t>руководство по эксплуатации;</w:t>
      </w:r>
    </w:p>
    <w:p w:rsidR="00AA5026" w:rsidRPr="000D07D0" w:rsidRDefault="00AA5026" w:rsidP="002B0A14">
      <w:pPr>
        <w:pStyle w:val="a9"/>
        <w:numPr>
          <w:ilvl w:val="0"/>
          <w:numId w:val="22"/>
        </w:numPr>
        <w:shd w:val="clear" w:color="auto" w:fill="auto"/>
        <w:tabs>
          <w:tab w:val="left" w:pos="284"/>
        </w:tabs>
        <w:spacing w:before="0" w:after="0" w:line="276" w:lineRule="auto"/>
        <w:rPr>
          <w:rFonts w:ascii="Times New Roman" w:hAnsi="Times New Roman" w:cs="Times New Roman"/>
          <w:sz w:val="24"/>
          <w:szCs w:val="24"/>
        </w:rPr>
      </w:pPr>
      <w:r w:rsidRPr="000D07D0">
        <w:rPr>
          <w:rFonts w:ascii="Times New Roman" w:hAnsi="Times New Roman" w:cs="Times New Roman"/>
          <w:sz w:val="24"/>
          <w:szCs w:val="24"/>
        </w:rPr>
        <w:t>перечень возможных неисправностей и способы их устранения;</w:t>
      </w:r>
    </w:p>
    <w:p w:rsidR="00AA5026" w:rsidRPr="000D07D0" w:rsidRDefault="00AA5026" w:rsidP="002B0A14">
      <w:pPr>
        <w:pStyle w:val="a9"/>
        <w:numPr>
          <w:ilvl w:val="0"/>
          <w:numId w:val="22"/>
        </w:numPr>
        <w:shd w:val="clear" w:color="auto" w:fill="auto"/>
        <w:tabs>
          <w:tab w:val="left" w:pos="284"/>
        </w:tabs>
        <w:spacing w:before="0" w:after="0" w:line="276" w:lineRule="auto"/>
        <w:rPr>
          <w:rFonts w:ascii="Times New Roman" w:hAnsi="Times New Roman" w:cs="Times New Roman"/>
          <w:sz w:val="24"/>
          <w:szCs w:val="24"/>
        </w:rPr>
      </w:pPr>
      <w:r w:rsidRPr="000D07D0">
        <w:rPr>
          <w:rFonts w:ascii="Times New Roman" w:hAnsi="Times New Roman" w:cs="Times New Roman"/>
          <w:sz w:val="24"/>
          <w:szCs w:val="24"/>
        </w:rPr>
        <w:t>инструкция по наладке;</w:t>
      </w:r>
    </w:p>
    <w:p w:rsidR="00AA5026" w:rsidRPr="000D07D0" w:rsidRDefault="00AA5026" w:rsidP="002B0A14">
      <w:pPr>
        <w:pStyle w:val="a9"/>
        <w:numPr>
          <w:ilvl w:val="0"/>
          <w:numId w:val="22"/>
        </w:numPr>
        <w:shd w:val="clear" w:color="auto" w:fill="auto"/>
        <w:tabs>
          <w:tab w:val="left" w:pos="284"/>
        </w:tabs>
        <w:spacing w:before="0" w:after="291" w:line="276" w:lineRule="auto"/>
        <w:rPr>
          <w:rFonts w:ascii="Times New Roman" w:hAnsi="Times New Roman" w:cs="Times New Roman"/>
          <w:sz w:val="24"/>
          <w:szCs w:val="24"/>
        </w:rPr>
      </w:pPr>
      <w:r w:rsidRPr="000D07D0">
        <w:rPr>
          <w:rFonts w:ascii="Times New Roman" w:hAnsi="Times New Roman" w:cs="Times New Roman"/>
          <w:sz w:val="24"/>
          <w:szCs w:val="24"/>
        </w:rPr>
        <w:t>методика поверки системы.</w:t>
      </w:r>
    </w:p>
    <w:p w:rsidR="00AA5026" w:rsidRPr="000D07D0" w:rsidRDefault="00AA5026" w:rsidP="00E54439">
      <w:pPr>
        <w:pStyle w:val="10"/>
        <w:keepNext/>
        <w:keepLines/>
        <w:numPr>
          <w:ilvl w:val="1"/>
          <w:numId w:val="19"/>
        </w:numPr>
        <w:shd w:val="clear" w:color="auto" w:fill="auto"/>
        <w:tabs>
          <w:tab w:val="left" w:pos="426"/>
        </w:tabs>
        <w:spacing w:before="0" w:after="28" w:line="276" w:lineRule="auto"/>
        <w:jc w:val="both"/>
        <w:rPr>
          <w:rFonts w:ascii="Times New Roman" w:hAnsi="Times New Roman" w:cs="Times New Roman"/>
          <w:sz w:val="24"/>
          <w:szCs w:val="24"/>
        </w:rPr>
      </w:pPr>
      <w:bookmarkStart w:id="12" w:name="bookmark18"/>
      <w:r w:rsidRPr="000D07D0">
        <w:rPr>
          <w:rFonts w:ascii="Times New Roman" w:hAnsi="Times New Roman" w:cs="Times New Roman"/>
          <w:sz w:val="24"/>
          <w:szCs w:val="24"/>
        </w:rPr>
        <w:t>Требование</w:t>
      </w:r>
      <w:r w:rsidRPr="000D07D0">
        <w:rPr>
          <w:rFonts w:ascii="Times New Roman" w:hAnsi="Times New Roman" w:cs="Times New Roman"/>
          <w:sz w:val="24"/>
          <w:szCs w:val="24"/>
        </w:rPr>
        <w:tab/>
        <w:t>к аппаратному и программному обеспечению.</w:t>
      </w:r>
      <w:bookmarkEnd w:id="12"/>
    </w:p>
    <w:p w:rsidR="001F3551" w:rsidRPr="000D07D0" w:rsidRDefault="001F3551" w:rsidP="00E54439">
      <w:pPr>
        <w:pStyle w:val="10"/>
        <w:keepNext/>
        <w:keepLines/>
        <w:shd w:val="clear" w:color="auto" w:fill="auto"/>
        <w:tabs>
          <w:tab w:val="left" w:pos="426"/>
        </w:tabs>
        <w:spacing w:before="0" w:after="28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AA5026" w:rsidRPr="000D07D0" w:rsidRDefault="00AA5026" w:rsidP="00CC16FE">
      <w:pPr>
        <w:pStyle w:val="a9"/>
        <w:numPr>
          <w:ilvl w:val="2"/>
          <w:numId w:val="19"/>
        </w:numPr>
        <w:shd w:val="clear" w:color="auto" w:fill="auto"/>
        <w:tabs>
          <w:tab w:val="left" w:pos="709"/>
        </w:tabs>
        <w:spacing w:before="0" w:line="276" w:lineRule="auto"/>
        <w:ind w:right="20" w:firstLine="0"/>
        <w:rPr>
          <w:rFonts w:ascii="Times New Roman" w:hAnsi="Times New Roman" w:cs="Times New Roman"/>
          <w:sz w:val="24"/>
          <w:szCs w:val="24"/>
        </w:rPr>
      </w:pPr>
      <w:proofErr w:type="gramStart"/>
      <w:r w:rsidRPr="000D07D0">
        <w:rPr>
          <w:rFonts w:ascii="Times New Roman" w:hAnsi="Times New Roman" w:cs="Times New Roman"/>
          <w:sz w:val="24"/>
          <w:szCs w:val="24"/>
        </w:rPr>
        <w:t>Внедряемый Комплекс должен поддерживать технологию клиент-сервер</w:t>
      </w:r>
      <w:r w:rsidR="00CC16FE" w:rsidRPr="000D07D0">
        <w:rPr>
          <w:rFonts w:ascii="Times New Roman" w:hAnsi="Times New Roman" w:cs="Times New Roman"/>
          <w:sz w:val="24"/>
          <w:szCs w:val="24"/>
        </w:rPr>
        <w:t xml:space="preserve"> через протокол </w:t>
      </w:r>
      <w:r w:rsidR="00CC16FE" w:rsidRPr="000D07D0">
        <w:rPr>
          <w:rFonts w:ascii="Times New Roman" w:hAnsi="Times New Roman" w:cs="Times New Roman"/>
          <w:sz w:val="24"/>
          <w:szCs w:val="24"/>
          <w:lang w:val="en-US"/>
        </w:rPr>
        <w:t>HTTP</w:t>
      </w:r>
      <w:r w:rsidR="00CC16FE" w:rsidRPr="000D07D0">
        <w:rPr>
          <w:rFonts w:ascii="Times New Roman" w:hAnsi="Times New Roman" w:cs="Times New Roman"/>
          <w:sz w:val="24"/>
          <w:szCs w:val="24"/>
        </w:rPr>
        <w:t xml:space="preserve">, предоставляемый стандартным </w:t>
      </w:r>
      <w:r w:rsidR="00CC16FE" w:rsidRPr="000D07D0">
        <w:rPr>
          <w:rFonts w:ascii="Times New Roman" w:hAnsi="Times New Roman" w:cs="Times New Roman"/>
          <w:sz w:val="24"/>
          <w:szCs w:val="24"/>
          <w:lang w:val="en-US"/>
        </w:rPr>
        <w:t>Web</w:t>
      </w:r>
      <w:r w:rsidR="00CC16FE" w:rsidRPr="000D07D0">
        <w:rPr>
          <w:rFonts w:ascii="Times New Roman" w:hAnsi="Times New Roman" w:cs="Times New Roman"/>
          <w:sz w:val="24"/>
          <w:szCs w:val="24"/>
        </w:rPr>
        <w:t xml:space="preserve">-сервером </w:t>
      </w:r>
      <w:proofErr w:type="spellStart"/>
      <w:r w:rsidR="00CC16FE" w:rsidRPr="000D07D0">
        <w:rPr>
          <w:rFonts w:ascii="Times New Roman" w:hAnsi="Times New Roman" w:cs="Times New Roman"/>
          <w:sz w:val="24"/>
          <w:szCs w:val="24"/>
        </w:rPr>
        <w:t>Windows</w:t>
      </w:r>
      <w:proofErr w:type="spellEnd"/>
      <w:r w:rsidR="00CC16FE" w:rsidRPr="000D07D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CC16FE" w:rsidRPr="000D07D0">
        <w:rPr>
          <w:rFonts w:ascii="Times New Roman" w:hAnsi="Times New Roman" w:cs="Times New Roman"/>
          <w:sz w:val="24"/>
          <w:szCs w:val="24"/>
        </w:rPr>
        <w:t>Server</w:t>
      </w:r>
      <w:proofErr w:type="spellEnd"/>
      <w:r w:rsidR="00CC16FE" w:rsidRPr="000D07D0">
        <w:rPr>
          <w:rFonts w:ascii="Times New Roman" w:hAnsi="Times New Roman" w:cs="Times New Roman"/>
          <w:sz w:val="24"/>
          <w:szCs w:val="24"/>
        </w:rPr>
        <w:t xml:space="preserve"> (</w:t>
      </w:r>
      <w:r w:rsidR="00CC16FE" w:rsidRPr="000D07D0">
        <w:rPr>
          <w:rFonts w:ascii="Times New Roman" w:hAnsi="Times New Roman" w:cs="Times New Roman"/>
          <w:sz w:val="24"/>
          <w:szCs w:val="24"/>
          <w:lang w:val="en-US"/>
        </w:rPr>
        <w:t>IIS</w:t>
      </w:r>
      <w:r w:rsidR="00CC16FE" w:rsidRPr="000D07D0">
        <w:rPr>
          <w:rFonts w:ascii="Times New Roman" w:hAnsi="Times New Roman" w:cs="Times New Roman"/>
          <w:sz w:val="24"/>
          <w:szCs w:val="24"/>
        </w:rPr>
        <w:t>), с кэшированием полученных документов и данных на стороне клиента для минимизации трафика</w:t>
      </w:r>
      <w:r w:rsidRPr="000D07D0">
        <w:rPr>
          <w:rFonts w:ascii="Times New Roman" w:hAnsi="Times New Roman" w:cs="Times New Roman"/>
          <w:sz w:val="24"/>
          <w:szCs w:val="24"/>
        </w:rPr>
        <w:t>.</w:t>
      </w:r>
      <w:proofErr w:type="gramEnd"/>
    </w:p>
    <w:p w:rsidR="00AA5026" w:rsidRPr="000D07D0" w:rsidRDefault="00AA5026" w:rsidP="00E54439">
      <w:pPr>
        <w:pStyle w:val="a9"/>
        <w:numPr>
          <w:ilvl w:val="2"/>
          <w:numId w:val="19"/>
        </w:numPr>
        <w:shd w:val="clear" w:color="auto" w:fill="auto"/>
        <w:tabs>
          <w:tab w:val="left" w:pos="709"/>
        </w:tabs>
        <w:spacing w:before="0" w:line="276" w:lineRule="auto"/>
        <w:ind w:right="20" w:firstLine="0"/>
        <w:rPr>
          <w:rFonts w:ascii="Times New Roman" w:hAnsi="Times New Roman" w:cs="Times New Roman"/>
          <w:sz w:val="24"/>
          <w:szCs w:val="24"/>
        </w:rPr>
      </w:pPr>
      <w:r w:rsidRPr="000D07D0">
        <w:rPr>
          <w:rFonts w:ascii="Times New Roman" w:hAnsi="Times New Roman" w:cs="Times New Roman"/>
          <w:sz w:val="24"/>
          <w:szCs w:val="24"/>
        </w:rPr>
        <w:t>Все программные средства должны п</w:t>
      </w:r>
      <w:r w:rsidR="00804E12" w:rsidRPr="000D07D0">
        <w:rPr>
          <w:rFonts w:ascii="Times New Roman" w:hAnsi="Times New Roman" w:cs="Times New Roman"/>
          <w:sz w:val="24"/>
          <w:szCs w:val="24"/>
        </w:rPr>
        <w:t>оставляться с комплектами лицен</w:t>
      </w:r>
      <w:r w:rsidRPr="000D07D0">
        <w:rPr>
          <w:rFonts w:ascii="Times New Roman" w:hAnsi="Times New Roman" w:cs="Times New Roman"/>
          <w:sz w:val="24"/>
          <w:szCs w:val="24"/>
        </w:rPr>
        <w:t>зий, соответствующими числу рабочих мест, быть последней версии, снабжены руководством администратора и инструкцией по эксплуатации на русском языке. Про</w:t>
      </w:r>
      <w:r w:rsidRPr="000D07D0">
        <w:rPr>
          <w:rFonts w:ascii="Times New Roman" w:hAnsi="Times New Roman" w:cs="Times New Roman"/>
          <w:sz w:val="24"/>
          <w:szCs w:val="24"/>
        </w:rPr>
        <w:softHyphen/>
        <w:t>граммная документация должна описывать основные сведения и приемы работы с программным обеспечением.</w:t>
      </w:r>
    </w:p>
    <w:p w:rsidR="00AA5026" w:rsidRPr="000D07D0" w:rsidRDefault="00AA5026" w:rsidP="00E54439">
      <w:pPr>
        <w:pStyle w:val="a9"/>
        <w:numPr>
          <w:ilvl w:val="2"/>
          <w:numId w:val="19"/>
        </w:numPr>
        <w:shd w:val="clear" w:color="auto" w:fill="auto"/>
        <w:tabs>
          <w:tab w:val="left" w:pos="709"/>
        </w:tabs>
        <w:spacing w:before="0" w:after="0" w:line="276" w:lineRule="auto"/>
        <w:ind w:right="20" w:firstLine="0"/>
        <w:rPr>
          <w:rFonts w:ascii="Times New Roman" w:hAnsi="Times New Roman" w:cs="Times New Roman"/>
          <w:sz w:val="24"/>
          <w:szCs w:val="24"/>
        </w:rPr>
      </w:pPr>
      <w:r w:rsidRPr="000D07D0">
        <w:rPr>
          <w:rFonts w:ascii="Times New Roman" w:hAnsi="Times New Roman" w:cs="Times New Roman"/>
          <w:sz w:val="24"/>
          <w:szCs w:val="24"/>
        </w:rPr>
        <w:t>Программные средства внедряемого</w:t>
      </w:r>
      <w:r w:rsidR="002333F0" w:rsidRPr="000D07D0">
        <w:rPr>
          <w:rFonts w:ascii="Times New Roman" w:hAnsi="Times New Roman" w:cs="Times New Roman"/>
          <w:sz w:val="24"/>
          <w:szCs w:val="24"/>
        </w:rPr>
        <w:t xml:space="preserve"> комплекса должны быть адаптиро</w:t>
      </w:r>
      <w:r w:rsidRPr="000D07D0">
        <w:rPr>
          <w:rFonts w:ascii="Times New Roman" w:hAnsi="Times New Roman" w:cs="Times New Roman"/>
          <w:sz w:val="24"/>
          <w:szCs w:val="24"/>
        </w:rPr>
        <w:t>ваны для существующих серверных платформ и рабочих станций, установленных у Заказчика с целью удобства их сопровождения. Адаптация должна осуществляться по функциональному признаку (коммуникационный сервер, сервер базы данных, файловый с</w:t>
      </w:r>
      <w:r w:rsidR="002333F0" w:rsidRPr="000D07D0">
        <w:rPr>
          <w:rFonts w:ascii="Times New Roman" w:hAnsi="Times New Roman" w:cs="Times New Roman"/>
          <w:sz w:val="24"/>
          <w:szCs w:val="24"/>
        </w:rPr>
        <w:t>ервер, рабочая станция и т.д.).</w:t>
      </w:r>
    </w:p>
    <w:p w:rsidR="00AA5026" w:rsidRPr="000D07D0" w:rsidRDefault="00AA5026" w:rsidP="00E54439">
      <w:pPr>
        <w:pStyle w:val="a9"/>
        <w:shd w:val="clear" w:color="auto" w:fill="auto"/>
        <w:spacing w:before="0" w:line="276" w:lineRule="auto"/>
        <w:ind w:left="20" w:right="20" w:hanging="20"/>
        <w:rPr>
          <w:rFonts w:ascii="Times New Roman" w:hAnsi="Times New Roman" w:cs="Times New Roman"/>
          <w:sz w:val="24"/>
          <w:szCs w:val="24"/>
        </w:rPr>
      </w:pPr>
      <w:r w:rsidRPr="000D07D0">
        <w:rPr>
          <w:rStyle w:val="10pt"/>
          <w:rFonts w:ascii="Times New Roman" w:hAnsi="Times New Roman" w:cs="Times New Roman"/>
          <w:sz w:val="24"/>
          <w:szCs w:val="24"/>
        </w:rPr>
        <w:t>1</w:t>
      </w:r>
      <w:r w:rsidR="001F3551" w:rsidRPr="000D07D0">
        <w:rPr>
          <w:rStyle w:val="10pt"/>
          <w:rFonts w:ascii="Times New Roman" w:hAnsi="Times New Roman" w:cs="Times New Roman"/>
          <w:sz w:val="24"/>
          <w:szCs w:val="24"/>
        </w:rPr>
        <w:t>2</w:t>
      </w:r>
      <w:r w:rsidRPr="000D07D0">
        <w:rPr>
          <w:rStyle w:val="10pt"/>
          <w:rFonts w:ascii="Times New Roman" w:hAnsi="Times New Roman" w:cs="Times New Roman"/>
          <w:sz w:val="24"/>
          <w:szCs w:val="24"/>
        </w:rPr>
        <w:t>.4. Программные</w:t>
      </w:r>
      <w:r w:rsidRPr="000D07D0">
        <w:rPr>
          <w:rFonts w:ascii="Times New Roman" w:hAnsi="Times New Roman" w:cs="Times New Roman"/>
          <w:sz w:val="24"/>
          <w:szCs w:val="24"/>
        </w:rPr>
        <w:t xml:space="preserve"> средства внедряемого</w:t>
      </w:r>
      <w:r w:rsidRPr="000D07D0">
        <w:rPr>
          <w:rStyle w:val="10pt"/>
          <w:rFonts w:ascii="Times New Roman" w:hAnsi="Times New Roman" w:cs="Times New Roman"/>
          <w:sz w:val="24"/>
          <w:szCs w:val="24"/>
        </w:rPr>
        <w:t xml:space="preserve"> тренажера</w:t>
      </w:r>
      <w:r w:rsidR="002333F0" w:rsidRPr="000D07D0">
        <w:rPr>
          <w:rFonts w:ascii="Times New Roman" w:hAnsi="Times New Roman" w:cs="Times New Roman"/>
          <w:sz w:val="24"/>
          <w:szCs w:val="24"/>
        </w:rPr>
        <w:t xml:space="preserve"> должны быть адаптиро</w:t>
      </w:r>
      <w:r w:rsidRPr="000D07D0">
        <w:rPr>
          <w:rFonts w:ascii="Times New Roman" w:hAnsi="Times New Roman" w:cs="Times New Roman"/>
          <w:sz w:val="24"/>
          <w:szCs w:val="24"/>
        </w:rPr>
        <w:t>ваны для функционирования операционных средах, установленны</w:t>
      </w:r>
      <w:r w:rsidR="002333F0" w:rsidRPr="000D07D0">
        <w:rPr>
          <w:rFonts w:ascii="Times New Roman" w:hAnsi="Times New Roman" w:cs="Times New Roman"/>
          <w:sz w:val="24"/>
          <w:szCs w:val="24"/>
        </w:rPr>
        <w:t>х на оборудова</w:t>
      </w:r>
      <w:r w:rsidRPr="000D07D0">
        <w:rPr>
          <w:rFonts w:ascii="Times New Roman" w:hAnsi="Times New Roman" w:cs="Times New Roman"/>
          <w:sz w:val="24"/>
          <w:szCs w:val="24"/>
        </w:rPr>
        <w:t xml:space="preserve">нии Заказчика. Стандартным вариантом ОС рабочей станции является </w:t>
      </w:r>
      <w:r w:rsidRPr="000D07D0">
        <w:rPr>
          <w:rFonts w:ascii="Times New Roman" w:hAnsi="Times New Roman" w:cs="Times New Roman"/>
          <w:sz w:val="24"/>
          <w:szCs w:val="24"/>
          <w:lang w:val="en-US" w:eastAsia="en-US"/>
        </w:rPr>
        <w:t>Windows</w:t>
      </w:r>
      <w:r w:rsidRPr="000D07D0">
        <w:rPr>
          <w:rFonts w:ascii="Times New Roman" w:hAnsi="Times New Roman" w:cs="Times New Roman"/>
          <w:sz w:val="24"/>
          <w:szCs w:val="24"/>
          <w:lang w:eastAsia="en-US"/>
        </w:rPr>
        <w:t xml:space="preserve"> </w:t>
      </w:r>
      <w:r w:rsidRPr="000D07D0">
        <w:rPr>
          <w:rFonts w:ascii="Times New Roman" w:hAnsi="Times New Roman" w:cs="Times New Roman"/>
          <w:sz w:val="24"/>
          <w:szCs w:val="24"/>
        </w:rPr>
        <w:t xml:space="preserve">7, стандартным вариантом серверной ОС является </w:t>
      </w:r>
      <w:r w:rsidRPr="000D07D0">
        <w:rPr>
          <w:rFonts w:ascii="Times New Roman" w:hAnsi="Times New Roman" w:cs="Times New Roman"/>
          <w:sz w:val="24"/>
          <w:szCs w:val="24"/>
          <w:lang w:val="en-US" w:eastAsia="en-US"/>
        </w:rPr>
        <w:t>Windows</w:t>
      </w:r>
      <w:r w:rsidRPr="000D07D0">
        <w:rPr>
          <w:rFonts w:ascii="Times New Roman" w:hAnsi="Times New Roman" w:cs="Times New Roman"/>
          <w:sz w:val="24"/>
          <w:szCs w:val="24"/>
          <w:lang w:eastAsia="en-US"/>
        </w:rPr>
        <w:t xml:space="preserve"> </w:t>
      </w:r>
      <w:r w:rsidRPr="000D07D0">
        <w:rPr>
          <w:rFonts w:ascii="Times New Roman" w:hAnsi="Times New Roman" w:cs="Times New Roman"/>
          <w:sz w:val="24"/>
          <w:szCs w:val="24"/>
          <w:lang w:val="en-US" w:eastAsia="en-US"/>
        </w:rPr>
        <w:t>Server</w:t>
      </w:r>
      <w:r w:rsidRPr="000D07D0">
        <w:rPr>
          <w:rFonts w:ascii="Times New Roman" w:hAnsi="Times New Roman" w:cs="Times New Roman"/>
          <w:sz w:val="24"/>
          <w:szCs w:val="24"/>
          <w:lang w:eastAsia="en-US"/>
        </w:rPr>
        <w:t xml:space="preserve"> </w:t>
      </w:r>
      <w:r w:rsidRPr="000D07D0">
        <w:rPr>
          <w:rFonts w:ascii="Times New Roman" w:hAnsi="Times New Roman" w:cs="Times New Roman"/>
          <w:sz w:val="24"/>
          <w:szCs w:val="24"/>
        </w:rPr>
        <w:t>20</w:t>
      </w:r>
      <w:r w:rsidR="00F3038A" w:rsidRPr="000D07D0">
        <w:rPr>
          <w:rFonts w:ascii="Times New Roman" w:hAnsi="Times New Roman" w:cs="Times New Roman"/>
          <w:sz w:val="24"/>
          <w:szCs w:val="24"/>
        </w:rPr>
        <w:t>12</w:t>
      </w:r>
      <w:r w:rsidRPr="000D07D0">
        <w:rPr>
          <w:rFonts w:ascii="Times New Roman" w:hAnsi="Times New Roman" w:cs="Times New Roman"/>
          <w:sz w:val="24"/>
          <w:szCs w:val="24"/>
        </w:rPr>
        <w:t>.</w:t>
      </w:r>
    </w:p>
    <w:p w:rsidR="00AA5026" w:rsidRPr="000D07D0" w:rsidRDefault="00AA5026" w:rsidP="0033235C">
      <w:pPr>
        <w:pStyle w:val="10"/>
        <w:keepNext/>
        <w:keepLines/>
        <w:numPr>
          <w:ilvl w:val="1"/>
          <w:numId w:val="19"/>
        </w:numPr>
        <w:shd w:val="clear" w:color="auto" w:fill="auto"/>
        <w:tabs>
          <w:tab w:val="left" w:pos="426"/>
        </w:tabs>
        <w:spacing w:before="0" w:after="0" w:line="269" w:lineRule="exact"/>
        <w:jc w:val="both"/>
        <w:rPr>
          <w:rFonts w:ascii="Times New Roman" w:hAnsi="Times New Roman" w:cs="Times New Roman"/>
          <w:sz w:val="24"/>
          <w:szCs w:val="24"/>
        </w:rPr>
      </w:pPr>
      <w:bookmarkStart w:id="13" w:name="bookmark19"/>
      <w:r w:rsidRPr="000D07D0">
        <w:rPr>
          <w:rFonts w:ascii="Times New Roman" w:hAnsi="Times New Roman" w:cs="Times New Roman"/>
          <w:sz w:val="24"/>
          <w:szCs w:val="24"/>
        </w:rPr>
        <w:t>Послепродажное сопровождение.</w:t>
      </w:r>
      <w:bookmarkEnd w:id="13"/>
    </w:p>
    <w:p w:rsidR="001F3551" w:rsidRPr="000D07D0" w:rsidRDefault="001F3551" w:rsidP="001F3551">
      <w:pPr>
        <w:pStyle w:val="10"/>
        <w:keepNext/>
        <w:keepLines/>
        <w:shd w:val="clear" w:color="auto" w:fill="auto"/>
        <w:tabs>
          <w:tab w:val="left" w:pos="567"/>
        </w:tabs>
        <w:spacing w:before="0" w:after="0" w:line="269" w:lineRule="exact"/>
        <w:jc w:val="both"/>
        <w:rPr>
          <w:rFonts w:ascii="Times New Roman" w:hAnsi="Times New Roman" w:cs="Times New Roman"/>
          <w:sz w:val="24"/>
          <w:szCs w:val="24"/>
        </w:rPr>
      </w:pPr>
    </w:p>
    <w:p w:rsidR="00AA5026" w:rsidRPr="000D07D0" w:rsidRDefault="00AA5026" w:rsidP="00F3038A">
      <w:pPr>
        <w:pStyle w:val="a9"/>
        <w:shd w:val="clear" w:color="auto" w:fill="auto"/>
        <w:spacing w:before="0" w:after="0" w:line="276" w:lineRule="auto"/>
        <w:ind w:left="20" w:right="20" w:hanging="20"/>
        <w:rPr>
          <w:rFonts w:ascii="Times New Roman" w:hAnsi="Times New Roman" w:cs="Times New Roman"/>
          <w:sz w:val="24"/>
          <w:szCs w:val="24"/>
        </w:rPr>
      </w:pPr>
      <w:r w:rsidRPr="000D07D0">
        <w:rPr>
          <w:rFonts w:ascii="Times New Roman" w:hAnsi="Times New Roman" w:cs="Times New Roman"/>
          <w:sz w:val="24"/>
          <w:szCs w:val="24"/>
        </w:rPr>
        <w:t xml:space="preserve">Заказчик получает бесплатную техническую поддержку программного </w:t>
      </w:r>
      <w:r w:rsidR="002333F0" w:rsidRPr="000D07D0">
        <w:rPr>
          <w:rFonts w:ascii="Times New Roman" w:hAnsi="Times New Roman" w:cs="Times New Roman"/>
          <w:sz w:val="24"/>
          <w:szCs w:val="24"/>
        </w:rPr>
        <w:t>продук</w:t>
      </w:r>
      <w:r w:rsidRPr="000D07D0">
        <w:rPr>
          <w:rFonts w:ascii="Times New Roman" w:hAnsi="Times New Roman" w:cs="Times New Roman"/>
          <w:sz w:val="24"/>
          <w:szCs w:val="24"/>
        </w:rPr>
        <w:t>та в течение 3 (трех) лет с момента выполнения договора:</w:t>
      </w:r>
    </w:p>
    <w:p w:rsidR="00AA5026" w:rsidRPr="000D07D0" w:rsidRDefault="00AA5026" w:rsidP="00F3038A">
      <w:pPr>
        <w:pStyle w:val="a9"/>
        <w:numPr>
          <w:ilvl w:val="0"/>
          <w:numId w:val="19"/>
        </w:numPr>
        <w:shd w:val="clear" w:color="auto" w:fill="auto"/>
        <w:tabs>
          <w:tab w:val="left" w:pos="284"/>
        </w:tabs>
        <w:spacing w:before="0" w:after="23" w:line="276" w:lineRule="auto"/>
        <w:ind w:firstLine="0"/>
        <w:rPr>
          <w:rFonts w:ascii="Times New Roman" w:hAnsi="Times New Roman" w:cs="Times New Roman"/>
          <w:sz w:val="24"/>
          <w:szCs w:val="24"/>
        </w:rPr>
      </w:pPr>
      <w:r w:rsidRPr="000D07D0">
        <w:rPr>
          <w:rFonts w:ascii="Times New Roman" w:hAnsi="Times New Roman" w:cs="Times New Roman"/>
          <w:sz w:val="24"/>
          <w:szCs w:val="24"/>
        </w:rPr>
        <w:t>обновление версий программного обеспечения через Интернет;</w:t>
      </w:r>
    </w:p>
    <w:p w:rsidR="00AA5026" w:rsidRPr="000D07D0" w:rsidRDefault="00AA5026" w:rsidP="00F3038A">
      <w:pPr>
        <w:pStyle w:val="a9"/>
        <w:numPr>
          <w:ilvl w:val="0"/>
          <w:numId w:val="19"/>
        </w:numPr>
        <w:shd w:val="clear" w:color="auto" w:fill="auto"/>
        <w:tabs>
          <w:tab w:val="left" w:pos="284"/>
        </w:tabs>
        <w:spacing w:before="0" w:after="258" w:line="276" w:lineRule="auto"/>
        <w:ind w:firstLine="0"/>
        <w:rPr>
          <w:rFonts w:ascii="Times New Roman" w:hAnsi="Times New Roman" w:cs="Times New Roman"/>
          <w:sz w:val="24"/>
          <w:szCs w:val="24"/>
        </w:rPr>
      </w:pPr>
      <w:r w:rsidRPr="000D07D0">
        <w:rPr>
          <w:rFonts w:ascii="Times New Roman" w:hAnsi="Times New Roman" w:cs="Times New Roman"/>
          <w:sz w:val="24"/>
          <w:szCs w:val="24"/>
        </w:rPr>
        <w:t>консультации по телефону и электронной почте.</w:t>
      </w:r>
    </w:p>
    <w:p w:rsidR="00AA5026" w:rsidRPr="000D07D0" w:rsidRDefault="00AA5026" w:rsidP="0033235C">
      <w:pPr>
        <w:pStyle w:val="10"/>
        <w:keepNext/>
        <w:keepLines/>
        <w:numPr>
          <w:ilvl w:val="0"/>
          <w:numId w:val="9"/>
        </w:numPr>
        <w:shd w:val="clear" w:color="auto" w:fill="auto"/>
        <w:tabs>
          <w:tab w:val="left" w:pos="426"/>
        </w:tabs>
        <w:spacing w:before="0" w:after="13" w:line="210" w:lineRule="exact"/>
        <w:ind w:left="20" w:hanging="20"/>
        <w:jc w:val="both"/>
        <w:rPr>
          <w:rFonts w:ascii="Times New Roman" w:hAnsi="Times New Roman" w:cs="Times New Roman"/>
          <w:sz w:val="24"/>
          <w:szCs w:val="24"/>
        </w:rPr>
      </w:pPr>
      <w:bookmarkStart w:id="14" w:name="bookmark20"/>
      <w:r w:rsidRPr="000D07D0">
        <w:rPr>
          <w:rFonts w:ascii="Times New Roman" w:hAnsi="Times New Roman" w:cs="Times New Roman"/>
          <w:sz w:val="24"/>
          <w:szCs w:val="24"/>
        </w:rPr>
        <w:t>Гарантии исполнителя работ.</w:t>
      </w:r>
      <w:bookmarkEnd w:id="14"/>
    </w:p>
    <w:p w:rsidR="001F3551" w:rsidRPr="000D07D0" w:rsidRDefault="001F3551" w:rsidP="001F3551">
      <w:pPr>
        <w:pStyle w:val="10"/>
        <w:keepNext/>
        <w:keepLines/>
        <w:shd w:val="clear" w:color="auto" w:fill="auto"/>
        <w:tabs>
          <w:tab w:val="left" w:pos="567"/>
        </w:tabs>
        <w:spacing w:before="0" w:after="13" w:line="210" w:lineRule="exact"/>
        <w:ind w:left="20"/>
        <w:jc w:val="both"/>
        <w:rPr>
          <w:rFonts w:ascii="Times New Roman" w:hAnsi="Times New Roman" w:cs="Times New Roman"/>
          <w:sz w:val="24"/>
          <w:szCs w:val="24"/>
        </w:rPr>
      </w:pPr>
    </w:p>
    <w:p w:rsidR="00AA5026" w:rsidRPr="000D07D0" w:rsidRDefault="00AA5026" w:rsidP="00F3038A">
      <w:pPr>
        <w:pStyle w:val="a9"/>
        <w:shd w:val="clear" w:color="auto" w:fill="auto"/>
        <w:spacing w:before="0" w:after="0" w:line="276" w:lineRule="auto"/>
        <w:ind w:left="20" w:hanging="20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0D07D0">
        <w:rPr>
          <w:rFonts w:ascii="Times New Roman" w:hAnsi="Times New Roman" w:cs="Times New Roman"/>
          <w:color w:val="000000" w:themeColor="text1"/>
          <w:sz w:val="24"/>
          <w:szCs w:val="24"/>
        </w:rPr>
        <w:t>Подрядчик должен гарантировать:</w:t>
      </w:r>
    </w:p>
    <w:p w:rsidR="00F3038A" w:rsidRPr="000D07D0" w:rsidRDefault="00F3038A" w:rsidP="00E54439">
      <w:pPr>
        <w:pStyle w:val="ab"/>
        <w:numPr>
          <w:ilvl w:val="0"/>
          <w:numId w:val="20"/>
        </w:numPr>
        <w:shd w:val="clear" w:color="auto" w:fill="FFFFFF"/>
        <w:autoSpaceDE w:val="0"/>
        <w:autoSpaceDN w:val="0"/>
        <w:spacing w:line="276" w:lineRule="auto"/>
        <w:ind w:left="284" w:right="7" w:hanging="284"/>
        <w:jc w:val="both"/>
        <w:rPr>
          <w:rFonts w:ascii="Times New Roman" w:hAnsi="Times New Roman" w:cs="Times New Roman"/>
          <w:color w:val="000000" w:themeColor="text1"/>
          <w:lang w:eastAsia="en-US"/>
        </w:rPr>
      </w:pPr>
      <w:bookmarkStart w:id="15" w:name="bookmark21"/>
      <w:r w:rsidRPr="000D07D0">
        <w:rPr>
          <w:rFonts w:ascii="Times New Roman" w:hAnsi="Times New Roman" w:cs="Times New Roman"/>
          <w:color w:val="000000" w:themeColor="text1"/>
          <w:lang w:eastAsia="en-US"/>
        </w:rPr>
        <w:t>Надлежащее качество работ в полном объеме в соответствии с проектной документацией и действующей нормативно-технической документацией.</w:t>
      </w:r>
    </w:p>
    <w:p w:rsidR="00F3038A" w:rsidRPr="000D07D0" w:rsidRDefault="00F3038A" w:rsidP="00E54439">
      <w:pPr>
        <w:pStyle w:val="ab"/>
        <w:numPr>
          <w:ilvl w:val="0"/>
          <w:numId w:val="20"/>
        </w:numPr>
        <w:shd w:val="clear" w:color="auto" w:fill="FFFFFF"/>
        <w:autoSpaceDE w:val="0"/>
        <w:autoSpaceDN w:val="0"/>
        <w:spacing w:line="276" w:lineRule="auto"/>
        <w:ind w:left="284" w:hanging="284"/>
        <w:jc w:val="both"/>
        <w:rPr>
          <w:rFonts w:ascii="Times New Roman" w:hAnsi="Times New Roman" w:cs="Times New Roman"/>
          <w:color w:val="000000" w:themeColor="text1"/>
          <w:lang w:eastAsia="en-US"/>
        </w:rPr>
      </w:pPr>
      <w:r w:rsidRPr="000D07D0">
        <w:rPr>
          <w:rFonts w:ascii="Times New Roman" w:hAnsi="Times New Roman" w:cs="Times New Roman"/>
          <w:color w:val="000000" w:themeColor="text1"/>
          <w:lang w:eastAsia="en-US"/>
        </w:rPr>
        <w:t>Выполнение всех работ в установленные сроки.</w:t>
      </w:r>
    </w:p>
    <w:p w:rsidR="00F3038A" w:rsidRPr="000D07D0" w:rsidRDefault="00F3038A" w:rsidP="00E54439">
      <w:pPr>
        <w:pStyle w:val="ab"/>
        <w:numPr>
          <w:ilvl w:val="0"/>
          <w:numId w:val="20"/>
        </w:numPr>
        <w:shd w:val="clear" w:color="auto" w:fill="FFFFFF"/>
        <w:autoSpaceDE w:val="0"/>
        <w:autoSpaceDN w:val="0"/>
        <w:spacing w:line="276" w:lineRule="auto"/>
        <w:ind w:left="284" w:hanging="284"/>
        <w:jc w:val="both"/>
        <w:rPr>
          <w:rFonts w:ascii="Times New Roman" w:hAnsi="Times New Roman" w:cs="Times New Roman"/>
          <w:color w:val="000000" w:themeColor="text1"/>
          <w:lang w:eastAsia="en-US"/>
        </w:rPr>
      </w:pPr>
      <w:r w:rsidRPr="000D07D0">
        <w:rPr>
          <w:rFonts w:ascii="Times New Roman" w:hAnsi="Times New Roman" w:cs="Times New Roman"/>
          <w:color w:val="000000" w:themeColor="text1"/>
          <w:lang w:eastAsia="en-US"/>
        </w:rPr>
        <w:t>Возмещение Заказчику причиненных убытков при обнаружении недостатков в процессе гарантийной эксплуатации объекта.</w:t>
      </w:r>
    </w:p>
    <w:p w:rsidR="00F3038A" w:rsidRPr="000D07D0" w:rsidRDefault="00F3038A" w:rsidP="00E54439">
      <w:pPr>
        <w:pStyle w:val="ab"/>
        <w:numPr>
          <w:ilvl w:val="0"/>
          <w:numId w:val="20"/>
        </w:numPr>
        <w:shd w:val="clear" w:color="auto" w:fill="FFFFFF"/>
        <w:autoSpaceDE w:val="0"/>
        <w:autoSpaceDN w:val="0"/>
        <w:spacing w:line="276" w:lineRule="auto"/>
        <w:ind w:left="284" w:right="7" w:hanging="284"/>
        <w:jc w:val="both"/>
        <w:rPr>
          <w:rFonts w:ascii="Times New Roman" w:hAnsi="Times New Roman" w:cs="Times New Roman"/>
          <w:color w:val="000000" w:themeColor="text1"/>
          <w:lang w:eastAsia="en-US"/>
        </w:rPr>
      </w:pPr>
      <w:r w:rsidRPr="000D07D0">
        <w:rPr>
          <w:rFonts w:ascii="Times New Roman" w:hAnsi="Times New Roman" w:cs="Times New Roman"/>
          <w:color w:val="000000" w:themeColor="text1"/>
          <w:lang w:eastAsia="en-US"/>
        </w:rPr>
        <w:t>Подрядчик несет ответственность перед заказчиком за причиненный своими действиями или бездействиями ущерб оборудованию и зданиям Заказчика в размере затрат на восстановление.</w:t>
      </w:r>
    </w:p>
    <w:p w:rsidR="00F3038A" w:rsidRPr="000D07D0" w:rsidRDefault="00F3038A" w:rsidP="00E54439">
      <w:pPr>
        <w:pStyle w:val="ab"/>
        <w:numPr>
          <w:ilvl w:val="0"/>
          <w:numId w:val="20"/>
        </w:numPr>
        <w:shd w:val="clear" w:color="auto" w:fill="FFFFFF"/>
        <w:autoSpaceDE w:val="0"/>
        <w:autoSpaceDN w:val="0"/>
        <w:spacing w:line="276" w:lineRule="auto"/>
        <w:ind w:left="284" w:right="7" w:hanging="284"/>
        <w:jc w:val="both"/>
        <w:rPr>
          <w:rFonts w:ascii="Times New Roman" w:hAnsi="Times New Roman" w:cs="Times New Roman"/>
          <w:color w:val="000000" w:themeColor="text1"/>
          <w:lang w:eastAsia="en-US"/>
        </w:rPr>
      </w:pPr>
      <w:r w:rsidRPr="000D07D0">
        <w:rPr>
          <w:rFonts w:ascii="Times New Roman" w:hAnsi="Times New Roman" w:cs="Times New Roman"/>
          <w:color w:val="000000" w:themeColor="text1"/>
          <w:lang w:eastAsia="en-US"/>
        </w:rPr>
        <w:t>Срок гарантии выполненных работ устанавливается продолжительностью 24 месяца с момента подписания акта приемки выполненных работ.</w:t>
      </w:r>
    </w:p>
    <w:p w:rsidR="00F3038A" w:rsidRPr="000D07D0" w:rsidRDefault="00F3038A" w:rsidP="00E54439">
      <w:pPr>
        <w:pStyle w:val="ab"/>
        <w:numPr>
          <w:ilvl w:val="0"/>
          <w:numId w:val="20"/>
        </w:numPr>
        <w:shd w:val="clear" w:color="auto" w:fill="FFFFFF"/>
        <w:autoSpaceDE w:val="0"/>
        <w:autoSpaceDN w:val="0"/>
        <w:spacing w:line="276" w:lineRule="auto"/>
        <w:ind w:left="284" w:right="7" w:hanging="284"/>
        <w:jc w:val="both"/>
        <w:rPr>
          <w:rFonts w:ascii="Times New Roman" w:hAnsi="Times New Roman" w:cs="Times New Roman"/>
          <w:color w:val="000000" w:themeColor="text1"/>
          <w:lang w:eastAsia="en-US"/>
        </w:rPr>
      </w:pPr>
      <w:r w:rsidRPr="000D07D0">
        <w:rPr>
          <w:rFonts w:ascii="Times New Roman" w:hAnsi="Times New Roman" w:cs="Times New Roman"/>
          <w:color w:val="000000" w:themeColor="text1"/>
          <w:lang w:eastAsia="en-US"/>
        </w:rPr>
        <w:t>Предусмотреть послегарантийное сервисное обслуживание, модернизацию, обновление программного обеспечения (</w:t>
      </w:r>
      <w:proofErr w:type="gramStart"/>
      <w:r w:rsidRPr="000D07D0">
        <w:rPr>
          <w:rFonts w:ascii="Times New Roman" w:hAnsi="Times New Roman" w:cs="Times New Roman"/>
          <w:color w:val="000000" w:themeColor="text1"/>
          <w:lang w:eastAsia="en-US"/>
        </w:rPr>
        <w:t>ПО</w:t>
      </w:r>
      <w:proofErr w:type="gramEnd"/>
      <w:r w:rsidRPr="000D07D0">
        <w:rPr>
          <w:rFonts w:ascii="Times New Roman" w:hAnsi="Times New Roman" w:cs="Times New Roman"/>
          <w:color w:val="000000" w:themeColor="text1"/>
          <w:lang w:eastAsia="en-US"/>
        </w:rPr>
        <w:t xml:space="preserve">) не менее 36 </w:t>
      </w:r>
      <w:proofErr w:type="gramStart"/>
      <w:r w:rsidRPr="000D07D0">
        <w:rPr>
          <w:rFonts w:ascii="Times New Roman" w:hAnsi="Times New Roman" w:cs="Times New Roman"/>
          <w:color w:val="000000" w:themeColor="text1"/>
          <w:lang w:eastAsia="en-US"/>
        </w:rPr>
        <w:t>месяцев</w:t>
      </w:r>
      <w:proofErr w:type="gramEnd"/>
      <w:r w:rsidRPr="000D07D0">
        <w:rPr>
          <w:rFonts w:ascii="Times New Roman" w:hAnsi="Times New Roman" w:cs="Times New Roman"/>
          <w:color w:val="000000" w:themeColor="text1"/>
          <w:lang w:eastAsia="en-US"/>
        </w:rPr>
        <w:t xml:space="preserve"> с момента подписания акта приемки выполненных работ.</w:t>
      </w:r>
    </w:p>
    <w:p w:rsidR="00F3038A" w:rsidRPr="000D07D0" w:rsidRDefault="00F3038A" w:rsidP="00E54439">
      <w:pPr>
        <w:pStyle w:val="ab"/>
        <w:numPr>
          <w:ilvl w:val="0"/>
          <w:numId w:val="20"/>
        </w:numPr>
        <w:shd w:val="clear" w:color="auto" w:fill="FFFFFF"/>
        <w:autoSpaceDE w:val="0"/>
        <w:autoSpaceDN w:val="0"/>
        <w:spacing w:line="276" w:lineRule="auto"/>
        <w:ind w:left="284" w:right="7" w:hanging="284"/>
        <w:jc w:val="both"/>
        <w:rPr>
          <w:rFonts w:ascii="Times New Roman" w:hAnsi="Times New Roman" w:cs="Times New Roman"/>
          <w:color w:val="000000" w:themeColor="text1"/>
          <w:lang w:eastAsia="en-US"/>
        </w:rPr>
      </w:pPr>
      <w:r w:rsidRPr="000D07D0">
        <w:rPr>
          <w:rFonts w:ascii="Times New Roman" w:hAnsi="Times New Roman" w:cs="Times New Roman"/>
          <w:color w:val="000000" w:themeColor="text1"/>
          <w:lang w:eastAsia="en-US"/>
        </w:rPr>
        <w:t>Гарантийное обслуживание должно осуществляться сервисной сетью Исполнителя или Производителя.</w:t>
      </w:r>
    </w:p>
    <w:p w:rsidR="00F3038A" w:rsidRPr="000D07D0" w:rsidRDefault="00F3038A" w:rsidP="00E54439">
      <w:pPr>
        <w:pStyle w:val="ab"/>
        <w:numPr>
          <w:ilvl w:val="0"/>
          <w:numId w:val="20"/>
        </w:numPr>
        <w:shd w:val="clear" w:color="auto" w:fill="FFFFFF"/>
        <w:autoSpaceDE w:val="0"/>
        <w:autoSpaceDN w:val="0"/>
        <w:spacing w:line="276" w:lineRule="auto"/>
        <w:ind w:left="284" w:right="7" w:hanging="284"/>
        <w:jc w:val="both"/>
        <w:rPr>
          <w:rFonts w:ascii="Times New Roman" w:hAnsi="Times New Roman" w:cs="Times New Roman"/>
          <w:color w:val="000000" w:themeColor="text1"/>
          <w:lang w:eastAsia="en-US"/>
        </w:rPr>
      </w:pPr>
      <w:r w:rsidRPr="000D07D0">
        <w:rPr>
          <w:rFonts w:ascii="Times New Roman" w:hAnsi="Times New Roman" w:cs="Times New Roman"/>
          <w:color w:val="000000" w:themeColor="text1"/>
          <w:lang w:eastAsia="en-US"/>
        </w:rPr>
        <w:t>Если в период гарантийного срока в результатах выполненных работ обнаружатся недостатки на программном уровне, то Подрядчик обязан их устранить за свой счет в течение согласованного с Заказчиком времени. Гарантийный срок продляется на время устранения дефектов.</w:t>
      </w:r>
    </w:p>
    <w:p w:rsidR="00F3038A" w:rsidRPr="000D07D0" w:rsidRDefault="00F3038A" w:rsidP="00E54439">
      <w:pPr>
        <w:pStyle w:val="ab"/>
        <w:numPr>
          <w:ilvl w:val="0"/>
          <w:numId w:val="20"/>
        </w:numPr>
        <w:shd w:val="clear" w:color="auto" w:fill="FFFFFF"/>
        <w:autoSpaceDE w:val="0"/>
        <w:autoSpaceDN w:val="0"/>
        <w:spacing w:line="276" w:lineRule="auto"/>
        <w:ind w:left="284" w:right="7" w:hanging="284"/>
        <w:jc w:val="both"/>
        <w:rPr>
          <w:rFonts w:ascii="Times New Roman" w:hAnsi="Times New Roman" w:cs="Times New Roman"/>
          <w:color w:val="000000" w:themeColor="text1"/>
          <w:lang w:eastAsia="en-US"/>
        </w:rPr>
      </w:pPr>
      <w:r w:rsidRPr="000D07D0">
        <w:rPr>
          <w:rFonts w:ascii="Times New Roman" w:hAnsi="Times New Roman" w:cs="Times New Roman"/>
          <w:color w:val="000000" w:themeColor="text1"/>
          <w:lang w:eastAsia="en-US"/>
        </w:rPr>
        <w:t>Подрядчик осуществляет гарантийное обслуживание результата выполненных работ в течение срока гарантии, которое заключается в бесплатном устранении выявленных дефектов выполненных работ.</w:t>
      </w:r>
    </w:p>
    <w:p w:rsidR="00F3038A" w:rsidRPr="000D07D0" w:rsidRDefault="00F3038A" w:rsidP="00F3038A">
      <w:pPr>
        <w:shd w:val="clear" w:color="auto" w:fill="FFFFFF"/>
        <w:autoSpaceDE w:val="0"/>
        <w:autoSpaceDN w:val="0"/>
        <w:ind w:right="7"/>
        <w:jc w:val="both"/>
        <w:rPr>
          <w:rFonts w:ascii="Times New Roman" w:hAnsi="Times New Roman" w:cs="Times New Roman"/>
          <w:color w:val="1F497D"/>
          <w:lang w:eastAsia="en-US"/>
        </w:rPr>
      </w:pPr>
    </w:p>
    <w:p w:rsidR="00AA5026" w:rsidRPr="000D07D0" w:rsidRDefault="00AA5026" w:rsidP="001F3551">
      <w:pPr>
        <w:pStyle w:val="10"/>
        <w:keepNext/>
        <w:keepLines/>
        <w:shd w:val="clear" w:color="auto" w:fill="auto"/>
        <w:spacing w:before="0" w:after="0"/>
        <w:ind w:left="20" w:hanging="20"/>
        <w:jc w:val="both"/>
        <w:rPr>
          <w:rFonts w:ascii="Times New Roman" w:hAnsi="Times New Roman" w:cs="Times New Roman"/>
          <w:sz w:val="24"/>
          <w:szCs w:val="24"/>
        </w:rPr>
      </w:pPr>
      <w:r w:rsidRPr="000D07D0">
        <w:rPr>
          <w:rFonts w:ascii="Times New Roman" w:hAnsi="Times New Roman" w:cs="Times New Roman"/>
          <w:sz w:val="24"/>
          <w:szCs w:val="24"/>
        </w:rPr>
        <w:t>Приложения:</w:t>
      </w:r>
      <w:bookmarkEnd w:id="15"/>
    </w:p>
    <w:p w:rsidR="0033235C" w:rsidRPr="000D07D0" w:rsidRDefault="0033235C" w:rsidP="001F3551">
      <w:pPr>
        <w:pStyle w:val="10"/>
        <w:keepNext/>
        <w:keepLines/>
        <w:shd w:val="clear" w:color="auto" w:fill="auto"/>
        <w:spacing w:before="0" w:after="0"/>
        <w:ind w:left="20" w:hanging="20"/>
        <w:jc w:val="both"/>
        <w:rPr>
          <w:rFonts w:ascii="Times New Roman" w:hAnsi="Times New Roman" w:cs="Times New Roman"/>
          <w:sz w:val="24"/>
          <w:szCs w:val="24"/>
        </w:rPr>
      </w:pPr>
    </w:p>
    <w:p w:rsidR="00AA5026" w:rsidRPr="000D07D0" w:rsidRDefault="00AA5026" w:rsidP="00E54439">
      <w:pPr>
        <w:pStyle w:val="a9"/>
        <w:numPr>
          <w:ilvl w:val="0"/>
          <w:numId w:val="10"/>
        </w:numPr>
        <w:shd w:val="clear" w:color="auto" w:fill="auto"/>
        <w:tabs>
          <w:tab w:val="left" w:pos="284"/>
        </w:tabs>
        <w:spacing w:before="0" w:after="0" w:line="276" w:lineRule="auto"/>
        <w:ind w:left="20" w:hanging="20"/>
        <w:rPr>
          <w:rFonts w:ascii="Times New Roman" w:hAnsi="Times New Roman" w:cs="Times New Roman"/>
          <w:sz w:val="24"/>
          <w:szCs w:val="24"/>
        </w:rPr>
      </w:pPr>
      <w:r w:rsidRPr="000D07D0">
        <w:rPr>
          <w:rFonts w:ascii="Times New Roman" w:hAnsi="Times New Roman" w:cs="Times New Roman"/>
          <w:sz w:val="24"/>
          <w:szCs w:val="24"/>
        </w:rPr>
        <w:t>Перечень технологических схем и чертежей Шатурской ГРЭС;</w:t>
      </w:r>
    </w:p>
    <w:p w:rsidR="00AA5026" w:rsidRPr="000D07D0" w:rsidRDefault="00AA5026" w:rsidP="002B0A14">
      <w:pPr>
        <w:spacing w:line="360" w:lineRule="auto"/>
        <w:rPr>
          <w:rFonts w:ascii="Times New Roman" w:hAnsi="Times New Roman" w:cs="Times New Roman"/>
          <w:color w:val="auto"/>
        </w:rPr>
      </w:pPr>
    </w:p>
    <w:p w:rsidR="00AA5026" w:rsidRPr="000D07D0" w:rsidRDefault="00AA5026" w:rsidP="002B0A14">
      <w:pPr>
        <w:pStyle w:val="a5"/>
        <w:framePr w:w="1512" w:h="210" w:wrap="around" w:vAnchor="text" w:hAnchor="margin" w:x="2820" w:y="3567"/>
        <w:shd w:val="clear" w:color="auto" w:fill="auto"/>
        <w:spacing w:line="360" w:lineRule="auto"/>
        <w:jc w:val="left"/>
        <w:rPr>
          <w:rFonts w:ascii="Times New Roman" w:hAnsi="Times New Roman" w:cs="Times New Roman"/>
          <w:sz w:val="24"/>
          <w:szCs w:val="24"/>
        </w:rPr>
      </w:pPr>
    </w:p>
    <w:p w:rsidR="00AA5026" w:rsidRPr="000D07D0" w:rsidRDefault="00AA5026" w:rsidP="002B0A14">
      <w:pPr>
        <w:pStyle w:val="a5"/>
        <w:framePr w:w="1795" w:h="210" w:wrap="around" w:vAnchor="text" w:hAnchor="margin" w:x="2810" w:y="4633"/>
        <w:shd w:val="clear" w:color="auto" w:fill="auto"/>
        <w:spacing w:line="360" w:lineRule="auto"/>
        <w:jc w:val="left"/>
        <w:rPr>
          <w:rFonts w:ascii="Times New Roman" w:hAnsi="Times New Roman" w:cs="Times New Roman"/>
          <w:sz w:val="24"/>
          <w:szCs w:val="24"/>
        </w:rPr>
      </w:pPr>
    </w:p>
    <w:p w:rsidR="00AA5026" w:rsidRPr="000D07D0" w:rsidRDefault="00AA5026">
      <w:pPr>
        <w:rPr>
          <w:rFonts w:ascii="Times New Roman" w:hAnsi="Times New Roman" w:cs="Times New Roman"/>
          <w:color w:val="auto"/>
        </w:rPr>
      </w:pPr>
    </w:p>
    <w:sectPr w:rsidR="00AA5026" w:rsidRPr="000D07D0" w:rsidSect="000D07D0">
      <w:footerReference w:type="default" r:id="rId9"/>
      <w:type w:val="continuous"/>
      <w:pgSz w:w="11905" w:h="16837"/>
      <w:pgMar w:top="720" w:right="1132" w:bottom="720" w:left="851" w:header="0" w:footer="3" w:gutter="0"/>
      <w:cols w:space="720"/>
      <w:noEndnote/>
      <w:docGrid w:linePitch="360"/>
    </w:sectPr>
  </w:body>
</w:document>
</file>

<file path=word/commentsExtended.xml><?xml version="1.0" encoding="utf-8"?>
<w15:commentsEx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15:commentEx w15:paraId="55E3CEFE" w15:done="0"/>
  <w15:commentEx w15:paraId="0E83365C" w15:done="0"/>
  <w15:commentEx w15:paraId="5AC92F94" w15:done="0"/>
  <w15:commentEx w15:paraId="73331788" w15:done="0"/>
</w15:commentsEx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463E8" w:rsidRDefault="00C463E8">
      <w:r>
        <w:separator/>
      </w:r>
    </w:p>
  </w:endnote>
  <w:endnote w:type="continuationSeparator" w:id="0">
    <w:p w:rsidR="00C463E8" w:rsidRDefault="00C463E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rebuchet MS">
    <w:panose1 w:val="020B0603020202020204"/>
    <w:charset w:val="CC"/>
    <w:family w:val="swiss"/>
    <w:pitch w:val="variable"/>
    <w:sig w:usb0="00000287" w:usb1="00000000" w:usb2="00000000" w:usb3="00000000" w:csb0="000000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463E8" w:rsidRDefault="007820DD">
    <w:pPr>
      <w:pStyle w:val="a7"/>
      <w:framePr w:h="216" w:wrap="none" w:vAnchor="text" w:hAnchor="page" w:x="10765" w:y="-908"/>
      <w:shd w:val="clear" w:color="auto" w:fill="auto"/>
      <w:jc w:val="both"/>
    </w:pPr>
    <w:r>
      <w:fldChar w:fldCharType="begin"/>
    </w:r>
    <w:r w:rsidR="00714F6D">
      <w:instrText xml:space="preserve"> PAGE \* MERGEFORMAT </w:instrText>
    </w:r>
    <w:r>
      <w:fldChar w:fldCharType="separate"/>
    </w:r>
    <w:r w:rsidR="00923059" w:rsidRPr="00923059">
      <w:rPr>
        <w:rStyle w:val="TrebuchetMS"/>
      </w:rPr>
      <w:t>4</w:t>
    </w:r>
    <w:r>
      <w:rPr>
        <w:rStyle w:val="TrebuchetMS"/>
      </w:rPr>
      <w:fldChar w:fldCharType="end"/>
    </w:r>
  </w:p>
  <w:p w:rsidR="00C463E8" w:rsidRDefault="00C463E8">
    <w:pPr>
      <w:rPr>
        <w:color w:val="auto"/>
        <w:sz w:val="2"/>
        <w:szCs w:val="2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463E8" w:rsidRDefault="00C463E8">
      <w:r>
        <w:separator/>
      </w:r>
    </w:p>
  </w:footnote>
  <w:footnote w:type="continuationSeparator" w:id="0">
    <w:p w:rsidR="00C463E8" w:rsidRDefault="00C463E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5A4688A4"/>
    <w:lvl w:ilvl="0">
      <w:start w:val="1"/>
      <w:numFmt w:val="decimal"/>
      <w:lvlText w:val="%1."/>
      <w:lvlJc w:val="left"/>
      <w:rPr>
        <w:rFonts w:ascii="Times New Roman" w:hAnsi="Times New Roman" w:cs="Times New Roman" w:hint="default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1">
      <w:start w:val="1"/>
      <w:numFmt w:val="decimal"/>
      <w:lvlText w:val="%1.%2."/>
      <w:lvlJc w:val="left"/>
      <w:rPr>
        <w:rFonts w:ascii="Times New Roman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2">
      <w:start w:val="1"/>
      <w:numFmt w:val="decimal"/>
      <w:lvlText w:val="%1.%2."/>
      <w:lvlJc w:val="left"/>
      <w:rPr>
        <w:rFonts w:ascii="Tahoma" w:hAnsi="Tahoma" w:cs="Tahoma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3">
      <w:start w:val="1"/>
      <w:numFmt w:val="decimal"/>
      <w:lvlText w:val="%1.%2."/>
      <w:lvlJc w:val="left"/>
      <w:rPr>
        <w:rFonts w:ascii="Tahoma" w:hAnsi="Tahoma" w:cs="Tahoma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4">
      <w:start w:val="1"/>
      <w:numFmt w:val="decimal"/>
      <w:lvlText w:val="%1.%2."/>
      <w:lvlJc w:val="left"/>
      <w:rPr>
        <w:rFonts w:ascii="Tahoma" w:hAnsi="Tahoma" w:cs="Tahoma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5">
      <w:start w:val="1"/>
      <w:numFmt w:val="decimal"/>
      <w:lvlText w:val="%1.%2."/>
      <w:lvlJc w:val="left"/>
      <w:rPr>
        <w:rFonts w:ascii="Tahoma" w:hAnsi="Tahoma" w:cs="Tahoma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6">
      <w:start w:val="1"/>
      <w:numFmt w:val="decimal"/>
      <w:lvlText w:val="%1.%2."/>
      <w:lvlJc w:val="left"/>
      <w:rPr>
        <w:rFonts w:ascii="Tahoma" w:hAnsi="Tahoma" w:cs="Tahoma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7">
      <w:start w:val="1"/>
      <w:numFmt w:val="decimal"/>
      <w:lvlText w:val="%1.%2."/>
      <w:lvlJc w:val="left"/>
      <w:rPr>
        <w:rFonts w:ascii="Tahoma" w:hAnsi="Tahoma" w:cs="Tahoma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8">
      <w:start w:val="1"/>
      <w:numFmt w:val="decimal"/>
      <w:lvlText w:val="%1.%2."/>
      <w:lvlJc w:val="left"/>
      <w:rPr>
        <w:rFonts w:ascii="Tahoma" w:hAnsi="Tahoma" w:cs="Tahoma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</w:abstractNum>
  <w:abstractNum w:abstractNumId="1">
    <w:nsid w:val="00000003"/>
    <w:multiLevelType w:val="multilevel"/>
    <w:tmpl w:val="00000002"/>
    <w:lvl w:ilvl="0">
      <w:start w:val="1"/>
      <w:numFmt w:val="bullet"/>
      <w:lvlText w:val="•"/>
      <w:lvlJc w:val="left"/>
      <w:rPr>
        <w:rFonts w:ascii="Tahoma" w:hAnsi="Tahoma"/>
        <w:b w:val="0"/>
        <w:i w:val="0"/>
        <w:smallCaps w:val="0"/>
        <w:strike w:val="0"/>
        <w:color w:val="000000"/>
        <w:spacing w:val="0"/>
        <w:w w:val="100"/>
        <w:position w:val="0"/>
        <w:sz w:val="21"/>
        <w:u w:val="none"/>
      </w:rPr>
    </w:lvl>
    <w:lvl w:ilvl="1">
      <w:start w:val="1"/>
      <w:numFmt w:val="bullet"/>
      <w:lvlText w:val="•"/>
      <w:lvlJc w:val="left"/>
      <w:rPr>
        <w:rFonts w:ascii="Tahoma" w:hAnsi="Tahoma"/>
        <w:b w:val="0"/>
        <w:i w:val="0"/>
        <w:smallCaps w:val="0"/>
        <w:strike w:val="0"/>
        <w:color w:val="000000"/>
        <w:spacing w:val="0"/>
        <w:w w:val="100"/>
        <w:position w:val="0"/>
        <w:sz w:val="21"/>
        <w:u w:val="none"/>
      </w:rPr>
    </w:lvl>
    <w:lvl w:ilvl="2">
      <w:start w:val="1"/>
      <w:numFmt w:val="bullet"/>
      <w:lvlText w:val="•"/>
      <w:lvlJc w:val="left"/>
      <w:rPr>
        <w:rFonts w:ascii="Tahoma" w:hAnsi="Tahoma"/>
        <w:b w:val="0"/>
        <w:i w:val="0"/>
        <w:smallCaps w:val="0"/>
        <w:strike w:val="0"/>
        <w:color w:val="000000"/>
        <w:spacing w:val="0"/>
        <w:w w:val="100"/>
        <w:position w:val="0"/>
        <w:sz w:val="21"/>
        <w:u w:val="none"/>
      </w:rPr>
    </w:lvl>
    <w:lvl w:ilvl="3">
      <w:start w:val="1"/>
      <w:numFmt w:val="bullet"/>
      <w:lvlText w:val="•"/>
      <w:lvlJc w:val="left"/>
      <w:rPr>
        <w:rFonts w:ascii="Tahoma" w:hAnsi="Tahoma"/>
        <w:b w:val="0"/>
        <w:i w:val="0"/>
        <w:smallCaps w:val="0"/>
        <w:strike w:val="0"/>
        <w:color w:val="000000"/>
        <w:spacing w:val="0"/>
        <w:w w:val="100"/>
        <w:position w:val="0"/>
        <w:sz w:val="21"/>
        <w:u w:val="none"/>
      </w:rPr>
    </w:lvl>
    <w:lvl w:ilvl="4">
      <w:start w:val="1"/>
      <w:numFmt w:val="bullet"/>
      <w:lvlText w:val="•"/>
      <w:lvlJc w:val="left"/>
      <w:rPr>
        <w:rFonts w:ascii="Tahoma" w:hAnsi="Tahoma"/>
        <w:b w:val="0"/>
        <w:i w:val="0"/>
        <w:smallCaps w:val="0"/>
        <w:strike w:val="0"/>
        <w:color w:val="000000"/>
        <w:spacing w:val="0"/>
        <w:w w:val="100"/>
        <w:position w:val="0"/>
        <w:sz w:val="21"/>
        <w:u w:val="none"/>
      </w:rPr>
    </w:lvl>
    <w:lvl w:ilvl="5">
      <w:start w:val="1"/>
      <w:numFmt w:val="bullet"/>
      <w:lvlText w:val="•"/>
      <w:lvlJc w:val="left"/>
      <w:rPr>
        <w:rFonts w:ascii="Tahoma" w:hAnsi="Tahoma"/>
        <w:b w:val="0"/>
        <w:i w:val="0"/>
        <w:smallCaps w:val="0"/>
        <w:strike w:val="0"/>
        <w:color w:val="000000"/>
        <w:spacing w:val="0"/>
        <w:w w:val="100"/>
        <w:position w:val="0"/>
        <w:sz w:val="21"/>
        <w:u w:val="none"/>
      </w:rPr>
    </w:lvl>
    <w:lvl w:ilvl="6">
      <w:start w:val="1"/>
      <w:numFmt w:val="bullet"/>
      <w:lvlText w:val="•"/>
      <w:lvlJc w:val="left"/>
      <w:rPr>
        <w:rFonts w:ascii="Tahoma" w:hAnsi="Tahoma"/>
        <w:b w:val="0"/>
        <w:i w:val="0"/>
        <w:smallCaps w:val="0"/>
        <w:strike w:val="0"/>
        <w:color w:val="000000"/>
        <w:spacing w:val="0"/>
        <w:w w:val="100"/>
        <w:position w:val="0"/>
        <w:sz w:val="21"/>
        <w:u w:val="none"/>
      </w:rPr>
    </w:lvl>
    <w:lvl w:ilvl="7">
      <w:start w:val="1"/>
      <w:numFmt w:val="bullet"/>
      <w:lvlText w:val="•"/>
      <w:lvlJc w:val="left"/>
      <w:rPr>
        <w:rFonts w:ascii="Tahoma" w:hAnsi="Tahoma"/>
        <w:b w:val="0"/>
        <w:i w:val="0"/>
        <w:smallCaps w:val="0"/>
        <w:strike w:val="0"/>
        <w:color w:val="000000"/>
        <w:spacing w:val="0"/>
        <w:w w:val="100"/>
        <w:position w:val="0"/>
        <w:sz w:val="21"/>
        <w:u w:val="none"/>
      </w:rPr>
    </w:lvl>
    <w:lvl w:ilvl="8">
      <w:start w:val="1"/>
      <w:numFmt w:val="bullet"/>
      <w:lvlText w:val="•"/>
      <w:lvlJc w:val="left"/>
      <w:rPr>
        <w:rFonts w:ascii="Tahoma" w:hAnsi="Tahoma"/>
        <w:b w:val="0"/>
        <w:i w:val="0"/>
        <w:smallCaps w:val="0"/>
        <w:strike w:val="0"/>
        <w:color w:val="000000"/>
        <w:spacing w:val="0"/>
        <w:w w:val="100"/>
        <w:position w:val="0"/>
        <w:sz w:val="21"/>
        <w:u w:val="none"/>
      </w:rPr>
    </w:lvl>
  </w:abstractNum>
  <w:abstractNum w:abstractNumId="2">
    <w:nsid w:val="00000005"/>
    <w:multiLevelType w:val="multilevel"/>
    <w:tmpl w:val="3FE47094"/>
    <w:lvl w:ilvl="0">
      <w:start w:val="2"/>
      <w:numFmt w:val="decimal"/>
      <w:lvlText w:val="6.%1."/>
      <w:lvlJc w:val="left"/>
      <w:rPr>
        <w:rFonts w:ascii="Times New Roman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1">
      <w:start w:val="2"/>
      <w:numFmt w:val="decimal"/>
      <w:lvlText w:val="6.%1."/>
      <w:lvlJc w:val="left"/>
      <w:rPr>
        <w:rFonts w:ascii="Tahoma" w:hAnsi="Tahoma" w:cs="Tahoma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2">
      <w:start w:val="2"/>
      <w:numFmt w:val="decimal"/>
      <w:lvlText w:val="6.%1."/>
      <w:lvlJc w:val="left"/>
      <w:rPr>
        <w:rFonts w:ascii="Tahoma" w:hAnsi="Tahoma" w:cs="Tahoma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3">
      <w:start w:val="2"/>
      <w:numFmt w:val="decimal"/>
      <w:lvlText w:val="6.%1."/>
      <w:lvlJc w:val="left"/>
      <w:rPr>
        <w:rFonts w:ascii="Tahoma" w:hAnsi="Tahoma" w:cs="Tahoma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4">
      <w:start w:val="2"/>
      <w:numFmt w:val="decimal"/>
      <w:lvlText w:val="6.%1."/>
      <w:lvlJc w:val="left"/>
      <w:rPr>
        <w:rFonts w:ascii="Tahoma" w:hAnsi="Tahoma" w:cs="Tahoma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5">
      <w:start w:val="2"/>
      <w:numFmt w:val="decimal"/>
      <w:lvlText w:val="6.%1."/>
      <w:lvlJc w:val="left"/>
      <w:rPr>
        <w:rFonts w:ascii="Tahoma" w:hAnsi="Tahoma" w:cs="Tahoma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6">
      <w:start w:val="2"/>
      <w:numFmt w:val="decimal"/>
      <w:lvlText w:val="6.%1."/>
      <w:lvlJc w:val="left"/>
      <w:rPr>
        <w:rFonts w:ascii="Tahoma" w:hAnsi="Tahoma" w:cs="Tahoma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7">
      <w:start w:val="2"/>
      <w:numFmt w:val="decimal"/>
      <w:lvlText w:val="6.%1."/>
      <w:lvlJc w:val="left"/>
      <w:rPr>
        <w:rFonts w:ascii="Tahoma" w:hAnsi="Tahoma" w:cs="Tahoma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8">
      <w:start w:val="2"/>
      <w:numFmt w:val="decimal"/>
      <w:lvlText w:val="6.%1."/>
      <w:lvlJc w:val="left"/>
      <w:rPr>
        <w:rFonts w:ascii="Tahoma" w:hAnsi="Tahoma" w:cs="Tahoma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</w:abstractNum>
  <w:abstractNum w:abstractNumId="3">
    <w:nsid w:val="00000007"/>
    <w:multiLevelType w:val="multilevel"/>
    <w:tmpl w:val="1E840FE4"/>
    <w:lvl w:ilvl="0">
      <w:start w:val="1"/>
      <w:numFmt w:val="decimal"/>
      <w:lvlText w:val="7.%1."/>
      <w:lvlJc w:val="left"/>
      <w:rPr>
        <w:rFonts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1">
      <w:start w:val="1"/>
      <w:numFmt w:val="decimal"/>
      <w:lvlText w:val="8.%1."/>
      <w:lvlJc w:val="left"/>
      <w:rPr>
        <w:rFonts w:ascii="Tahoma" w:hAnsi="Tahoma" w:cs="Tahoma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2">
      <w:start w:val="1"/>
      <w:numFmt w:val="decimal"/>
      <w:lvlText w:val="8.%1."/>
      <w:lvlJc w:val="left"/>
      <w:rPr>
        <w:rFonts w:ascii="Tahoma" w:hAnsi="Tahoma" w:cs="Tahoma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3">
      <w:start w:val="1"/>
      <w:numFmt w:val="decimal"/>
      <w:lvlText w:val="8.%1."/>
      <w:lvlJc w:val="left"/>
      <w:rPr>
        <w:rFonts w:ascii="Tahoma" w:hAnsi="Tahoma" w:cs="Tahoma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4">
      <w:start w:val="1"/>
      <w:numFmt w:val="decimal"/>
      <w:lvlText w:val="8.%1."/>
      <w:lvlJc w:val="left"/>
      <w:rPr>
        <w:rFonts w:ascii="Tahoma" w:hAnsi="Tahoma" w:cs="Tahoma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5">
      <w:start w:val="1"/>
      <w:numFmt w:val="decimal"/>
      <w:lvlText w:val="8.%1."/>
      <w:lvlJc w:val="left"/>
      <w:rPr>
        <w:rFonts w:ascii="Tahoma" w:hAnsi="Tahoma" w:cs="Tahoma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6">
      <w:start w:val="1"/>
      <w:numFmt w:val="decimal"/>
      <w:lvlText w:val="8.%1."/>
      <w:lvlJc w:val="left"/>
      <w:rPr>
        <w:rFonts w:ascii="Tahoma" w:hAnsi="Tahoma" w:cs="Tahoma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7">
      <w:start w:val="1"/>
      <w:numFmt w:val="decimal"/>
      <w:lvlText w:val="8.%1."/>
      <w:lvlJc w:val="left"/>
      <w:rPr>
        <w:rFonts w:ascii="Tahoma" w:hAnsi="Tahoma" w:cs="Tahoma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8">
      <w:start w:val="1"/>
      <w:numFmt w:val="decimal"/>
      <w:lvlText w:val="8.%1."/>
      <w:lvlJc w:val="left"/>
      <w:rPr>
        <w:rFonts w:ascii="Tahoma" w:hAnsi="Tahoma" w:cs="Tahoma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</w:abstractNum>
  <w:abstractNum w:abstractNumId="4">
    <w:nsid w:val="00000009"/>
    <w:multiLevelType w:val="multilevel"/>
    <w:tmpl w:val="59DCD9FC"/>
    <w:lvl w:ilvl="0">
      <w:start w:val="8"/>
      <w:numFmt w:val="decimal"/>
      <w:lvlText w:val="7.%1."/>
      <w:lvlJc w:val="left"/>
      <w:rPr>
        <w:rFonts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1">
      <w:start w:val="1"/>
      <w:numFmt w:val="decimal"/>
      <w:lvlText w:val="%2)"/>
      <w:lvlJc w:val="left"/>
      <w:rPr>
        <w:rFonts w:ascii="Tahoma" w:hAnsi="Tahoma" w:cs="Tahoma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2">
      <w:start w:val="1"/>
      <w:numFmt w:val="decimal"/>
      <w:lvlText w:val="%2)"/>
      <w:lvlJc w:val="left"/>
      <w:rPr>
        <w:rFonts w:ascii="Tahoma" w:hAnsi="Tahoma" w:cs="Tahoma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3">
      <w:start w:val="1"/>
      <w:numFmt w:val="decimal"/>
      <w:lvlText w:val="%2)"/>
      <w:lvlJc w:val="left"/>
      <w:rPr>
        <w:rFonts w:ascii="Tahoma" w:hAnsi="Tahoma" w:cs="Tahoma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4">
      <w:start w:val="1"/>
      <w:numFmt w:val="decimal"/>
      <w:lvlText w:val="%2)"/>
      <w:lvlJc w:val="left"/>
      <w:rPr>
        <w:rFonts w:ascii="Tahoma" w:hAnsi="Tahoma" w:cs="Tahoma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5">
      <w:start w:val="1"/>
      <w:numFmt w:val="decimal"/>
      <w:lvlText w:val="%2)"/>
      <w:lvlJc w:val="left"/>
      <w:rPr>
        <w:rFonts w:ascii="Tahoma" w:hAnsi="Tahoma" w:cs="Tahoma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6">
      <w:start w:val="1"/>
      <w:numFmt w:val="decimal"/>
      <w:lvlText w:val="%2)"/>
      <w:lvlJc w:val="left"/>
      <w:rPr>
        <w:rFonts w:ascii="Tahoma" w:hAnsi="Tahoma" w:cs="Tahoma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7">
      <w:start w:val="1"/>
      <w:numFmt w:val="decimal"/>
      <w:lvlText w:val="%2)"/>
      <w:lvlJc w:val="left"/>
      <w:rPr>
        <w:rFonts w:ascii="Tahoma" w:hAnsi="Tahoma" w:cs="Tahoma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8">
      <w:start w:val="1"/>
      <w:numFmt w:val="decimal"/>
      <w:lvlText w:val="%2)"/>
      <w:lvlJc w:val="left"/>
      <w:rPr>
        <w:rFonts w:ascii="Tahoma" w:hAnsi="Tahoma" w:cs="Tahoma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</w:abstractNum>
  <w:abstractNum w:abstractNumId="5">
    <w:nsid w:val="0000000B"/>
    <w:multiLevelType w:val="multilevel"/>
    <w:tmpl w:val="E05812F2"/>
    <w:lvl w:ilvl="0">
      <w:start w:val="8"/>
      <w:numFmt w:val="decimal"/>
      <w:lvlText w:val="%1."/>
      <w:lvlJc w:val="left"/>
      <w:rPr>
        <w:rFonts w:ascii="Times New Roman" w:hAnsi="Times New Roman" w:cs="Times New Roman" w:hint="default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1">
      <w:start w:val="1"/>
      <w:numFmt w:val="decimal"/>
      <w:lvlText w:val="%1.%2"/>
      <w:lvlJc w:val="left"/>
      <w:rPr>
        <w:rFonts w:ascii="Times New Roman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2">
      <w:start w:val="1"/>
      <w:numFmt w:val="decimal"/>
      <w:lvlText w:val="%1.%2"/>
      <w:lvlJc w:val="left"/>
      <w:rPr>
        <w:rFonts w:ascii="Tahoma" w:hAnsi="Tahoma" w:cs="Tahoma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3">
      <w:start w:val="1"/>
      <w:numFmt w:val="decimal"/>
      <w:lvlText w:val="%1.%2"/>
      <w:lvlJc w:val="left"/>
      <w:rPr>
        <w:rFonts w:ascii="Tahoma" w:hAnsi="Tahoma" w:cs="Tahoma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4">
      <w:start w:val="1"/>
      <w:numFmt w:val="decimal"/>
      <w:lvlText w:val="%1.%2"/>
      <w:lvlJc w:val="left"/>
      <w:rPr>
        <w:rFonts w:ascii="Tahoma" w:hAnsi="Tahoma" w:cs="Tahoma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5">
      <w:start w:val="1"/>
      <w:numFmt w:val="decimal"/>
      <w:lvlText w:val="%1.%2"/>
      <w:lvlJc w:val="left"/>
      <w:rPr>
        <w:rFonts w:ascii="Tahoma" w:hAnsi="Tahoma" w:cs="Tahoma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6">
      <w:start w:val="1"/>
      <w:numFmt w:val="decimal"/>
      <w:lvlText w:val="%1.%2"/>
      <w:lvlJc w:val="left"/>
      <w:rPr>
        <w:rFonts w:ascii="Tahoma" w:hAnsi="Tahoma" w:cs="Tahoma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7">
      <w:start w:val="1"/>
      <w:numFmt w:val="decimal"/>
      <w:lvlText w:val="%1.%2"/>
      <w:lvlJc w:val="left"/>
      <w:rPr>
        <w:rFonts w:ascii="Tahoma" w:hAnsi="Tahoma" w:cs="Tahoma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8">
      <w:start w:val="1"/>
      <w:numFmt w:val="decimal"/>
      <w:lvlText w:val="%1.%2"/>
      <w:lvlJc w:val="left"/>
      <w:rPr>
        <w:rFonts w:ascii="Tahoma" w:hAnsi="Tahoma" w:cs="Tahoma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</w:abstractNum>
  <w:abstractNum w:abstractNumId="6">
    <w:nsid w:val="0000000D"/>
    <w:multiLevelType w:val="multilevel"/>
    <w:tmpl w:val="82FED750"/>
    <w:lvl w:ilvl="0">
      <w:start w:val="1"/>
      <w:numFmt w:val="decimal"/>
      <w:lvlText w:val="10.%1."/>
      <w:lvlJc w:val="left"/>
      <w:rPr>
        <w:rFonts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1">
      <w:start w:val="12"/>
      <w:numFmt w:val="decimal"/>
      <w:lvlText w:val="%2."/>
      <w:lvlJc w:val="left"/>
      <w:rPr>
        <w:rFonts w:ascii="Tahoma" w:hAnsi="Tahoma" w:cs="Tahoma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2">
      <w:start w:val="12"/>
      <w:numFmt w:val="decimal"/>
      <w:lvlText w:val="%2."/>
      <w:lvlJc w:val="left"/>
      <w:rPr>
        <w:rFonts w:ascii="Tahoma" w:hAnsi="Tahoma" w:cs="Tahoma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3">
      <w:start w:val="12"/>
      <w:numFmt w:val="decimal"/>
      <w:lvlText w:val="%2."/>
      <w:lvlJc w:val="left"/>
      <w:rPr>
        <w:rFonts w:ascii="Tahoma" w:hAnsi="Tahoma" w:cs="Tahoma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4">
      <w:start w:val="12"/>
      <w:numFmt w:val="decimal"/>
      <w:lvlText w:val="%2."/>
      <w:lvlJc w:val="left"/>
      <w:rPr>
        <w:rFonts w:ascii="Tahoma" w:hAnsi="Tahoma" w:cs="Tahoma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5">
      <w:start w:val="12"/>
      <w:numFmt w:val="decimal"/>
      <w:lvlText w:val="%2."/>
      <w:lvlJc w:val="left"/>
      <w:rPr>
        <w:rFonts w:ascii="Tahoma" w:hAnsi="Tahoma" w:cs="Tahoma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6">
      <w:start w:val="12"/>
      <w:numFmt w:val="decimal"/>
      <w:lvlText w:val="%2."/>
      <w:lvlJc w:val="left"/>
      <w:rPr>
        <w:rFonts w:ascii="Tahoma" w:hAnsi="Tahoma" w:cs="Tahoma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7">
      <w:start w:val="12"/>
      <w:numFmt w:val="decimal"/>
      <w:lvlText w:val="%2."/>
      <w:lvlJc w:val="left"/>
      <w:rPr>
        <w:rFonts w:ascii="Tahoma" w:hAnsi="Tahoma" w:cs="Tahoma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8">
      <w:start w:val="12"/>
      <w:numFmt w:val="decimal"/>
      <w:lvlText w:val="%2."/>
      <w:lvlJc w:val="left"/>
      <w:rPr>
        <w:rFonts w:ascii="Tahoma" w:hAnsi="Tahoma" w:cs="Tahoma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</w:abstractNum>
  <w:abstractNum w:abstractNumId="7">
    <w:nsid w:val="0000000F"/>
    <w:multiLevelType w:val="multilevel"/>
    <w:tmpl w:val="0000000E"/>
    <w:lvl w:ilvl="0">
      <w:start w:val="1"/>
      <w:numFmt w:val="bullet"/>
      <w:lvlText w:val="-"/>
      <w:lvlJc w:val="left"/>
      <w:rPr>
        <w:rFonts w:ascii="Tahoma" w:hAnsi="Tahoma"/>
        <w:b w:val="0"/>
        <w:i w:val="0"/>
        <w:smallCaps w:val="0"/>
        <w:strike w:val="0"/>
        <w:color w:val="000000"/>
        <w:spacing w:val="0"/>
        <w:w w:val="100"/>
        <w:position w:val="0"/>
        <w:sz w:val="21"/>
        <w:u w:val="none"/>
      </w:rPr>
    </w:lvl>
    <w:lvl w:ilvl="1">
      <w:start w:val="13"/>
      <w:numFmt w:val="decimal"/>
      <w:lvlText w:val="%2."/>
      <w:lvlJc w:val="left"/>
      <w:rPr>
        <w:rFonts w:ascii="Tahoma" w:hAnsi="Tahoma" w:cs="Tahoma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2">
      <w:start w:val="1"/>
      <w:numFmt w:val="decimal"/>
      <w:lvlText w:val="%2.%3."/>
      <w:lvlJc w:val="left"/>
      <w:rPr>
        <w:rFonts w:ascii="Tahoma" w:hAnsi="Tahoma" w:cs="Tahoma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3">
      <w:start w:val="1"/>
      <w:numFmt w:val="decimal"/>
      <w:lvlText w:val="%2.%3."/>
      <w:lvlJc w:val="left"/>
      <w:rPr>
        <w:rFonts w:ascii="Tahoma" w:hAnsi="Tahoma" w:cs="Tahoma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4">
      <w:start w:val="1"/>
      <w:numFmt w:val="decimal"/>
      <w:lvlText w:val="%2.%3."/>
      <w:lvlJc w:val="left"/>
      <w:rPr>
        <w:rFonts w:ascii="Tahoma" w:hAnsi="Tahoma" w:cs="Tahoma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5">
      <w:start w:val="1"/>
      <w:numFmt w:val="decimal"/>
      <w:lvlText w:val="%2.%3."/>
      <w:lvlJc w:val="left"/>
      <w:rPr>
        <w:rFonts w:ascii="Tahoma" w:hAnsi="Tahoma" w:cs="Tahoma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6">
      <w:start w:val="1"/>
      <w:numFmt w:val="decimal"/>
      <w:lvlText w:val="%2.%3."/>
      <w:lvlJc w:val="left"/>
      <w:rPr>
        <w:rFonts w:ascii="Tahoma" w:hAnsi="Tahoma" w:cs="Tahoma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7">
      <w:start w:val="1"/>
      <w:numFmt w:val="decimal"/>
      <w:lvlText w:val="%2.%3."/>
      <w:lvlJc w:val="left"/>
      <w:rPr>
        <w:rFonts w:ascii="Tahoma" w:hAnsi="Tahoma" w:cs="Tahoma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8">
      <w:start w:val="1"/>
      <w:numFmt w:val="decimal"/>
      <w:lvlText w:val="%2.%3."/>
      <w:lvlJc w:val="left"/>
      <w:rPr>
        <w:rFonts w:ascii="Tahoma" w:hAnsi="Tahoma" w:cs="Tahoma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</w:abstractNum>
  <w:abstractNum w:abstractNumId="8">
    <w:nsid w:val="00000011"/>
    <w:multiLevelType w:val="multilevel"/>
    <w:tmpl w:val="9EC42DC2"/>
    <w:lvl w:ilvl="0">
      <w:start w:val="14"/>
      <w:numFmt w:val="decimal"/>
      <w:lvlText w:val="%1."/>
      <w:lvlJc w:val="left"/>
      <w:rPr>
        <w:rFonts w:ascii="Times New Roman" w:hAnsi="Times New Roman" w:cs="Times New Roman" w:hint="default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1">
      <w:start w:val="1"/>
      <w:numFmt w:val="decimal"/>
      <w:lvlText w:val="%1.%2."/>
      <w:lvlJc w:val="left"/>
      <w:rPr>
        <w:rFonts w:ascii="Tahoma" w:hAnsi="Tahoma" w:cs="Tahoma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2">
      <w:start w:val="1"/>
      <w:numFmt w:val="decimal"/>
      <w:lvlText w:val="%1.%2."/>
      <w:lvlJc w:val="left"/>
      <w:rPr>
        <w:rFonts w:ascii="Tahoma" w:hAnsi="Tahoma" w:cs="Tahoma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3">
      <w:start w:val="1"/>
      <w:numFmt w:val="decimal"/>
      <w:lvlText w:val="%1.%2."/>
      <w:lvlJc w:val="left"/>
      <w:rPr>
        <w:rFonts w:ascii="Tahoma" w:hAnsi="Tahoma" w:cs="Tahoma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4">
      <w:start w:val="1"/>
      <w:numFmt w:val="decimal"/>
      <w:lvlText w:val="%1.%2."/>
      <w:lvlJc w:val="left"/>
      <w:rPr>
        <w:rFonts w:ascii="Tahoma" w:hAnsi="Tahoma" w:cs="Tahoma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5">
      <w:start w:val="1"/>
      <w:numFmt w:val="decimal"/>
      <w:lvlText w:val="%1.%2."/>
      <w:lvlJc w:val="left"/>
      <w:rPr>
        <w:rFonts w:ascii="Tahoma" w:hAnsi="Tahoma" w:cs="Tahoma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6">
      <w:start w:val="1"/>
      <w:numFmt w:val="decimal"/>
      <w:lvlText w:val="%1.%2."/>
      <w:lvlJc w:val="left"/>
      <w:rPr>
        <w:rFonts w:ascii="Tahoma" w:hAnsi="Tahoma" w:cs="Tahoma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7">
      <w:start w:val="1"/>
      <w:numFmt w:val="decimal"/>
      <w:lvlText w:val="%1.%2."/>
      <w:lvlJc w:val="left"/>
      <w:rPr>
        <w:rFonts w:ascii="Tahoma" w:hAnsi="Tahoma" w:cs="Tahoma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8">
      <w:start w:val="1"/>
      <w:numFmt w:val="decimal"/>
      <w:lvlText w:val="%1.%2."/>
      <w:lvlJc w:val="left"/>
      <w:rPr>
        <w:rFonts w:ascii="Tahoma" w:hAnsi="Tahoma" w:cs="Tahoma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</w:abstractNum>
  <w:abstractNum w:abstractNumId="9">
    <w:nsid w:val="00000013"/>
    <w:multiLevelType w:val="multilevel"/>
    <w:tmpl w:val="CAFCDD50"/>
    <w:lvl w:ilvl="0">
      <w:start w:val="1"/>
      <w:numFmt w:val="decimal"/>
      <w:lvlText w:val="%1."/>
      <w:lvlJc w:val="left"/>
      <w:rPr>
        <w:rFonts w:ascii="Times New Roman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1">
      <w:start w:val="1"/>
      <w:numFmt w:val="decimal"/>
      <w:lvlText w:val="%1."/>
      <w:lvlJc w:val="left"/>
      <w:rPr>
        <w:rFonts w:ascii="Tahoma" w:hAnsi="Tahoma" w:cs="Tahoma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2">
      <w:start w:val="1"/>
      <w:numFmt w:val="decimal"/>
      <w:lvlText w:val="%1."/>
      <w:lvlJc w:val="left"/>
      <w:rPr>
        <w:rFonts w:ascii="Tahoma" w:hAnsi="Tahoma" w:cs="Tahoma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3">
      <w:start w:val="1"/>
      <w:numFmt w:val="decimal"/>
      <w:lvlText w:val="%1."/>
      <w:lvlJc w:val="left"/>
      <w:rPr>
        <w:rFonts w:ascii="Tahoma" w:hAnsi="Tahoma" w:cs="Tahoma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4">
      <w:start w:val="1"/>
      <w:numFmt w:val="decimal"/>
      <w:lvlText w:val="%1."/>
      <w:lvlJc w:val="left"/>
      <w:rPr>
        <w:rFonts w:ascii="Tahoma" w:hAnsi="Tahoma" w:cs="Tahoma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5">
      <w:start w:val="1"/>
      <w:numFmt w:val="decimal"/>
      <w:lvlText w:val="%1."/>
      <w:lvlJc w:val="left"/>
      <w:rPr>
        <w:rFonts w:ascii="Tahoma" w:hAnsi="Tahoma" w:cs="Tahoma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6">
      <w:start w:val="1"/>
      <w:numFmt w:val="decimal"/>
      <w:lvlText w:val="%1."/>
      <w:lvlJc w:val="left"/>
      <w:rPr>
        <w:rFonts w:ascii="Tahoma" w:hAnsi="Tahoma" w:cs="Tahoma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7">
      <w:start w:val="1"/>
      <w:numFmt w:val="decimal"/>
      <w:lvlText w:val="%1."/>
      <w:lvlJc w:val="left"/>
      <w:rPr>
        <w:rFonts w:ascii="Tahoma" w:hAnsi="Tahoma" w:cs="Tahoma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8">
      <w:start w:val="1"/>
      <w:numFmt w:val="decimal"/>
      <w:lvlText w:val="%1."/>
      <w:lvlJc w:val="left"/>
      <w:rPr>
        <w:rFonts w:ascii="Tahoma" w:hAnsi="Tahoma" w:cs="Tahoma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</w:abstractNum>
  <w:abstractNum w:abstractNumId="10">
    <w:nsid w:val="15464379"/>
    <w:multiLevelType w:val="hybridMultilevel"/>
    <w:tmpl w:val="6FEE83CA"/>
    <w:lvl w:ilvl="0" w:tplc="9970E62A">
      <w:start w:val="1"/>
      <w:numFmt w:val="upperRoman"/>
      <w:lvlText w:val="%1."/>
      <w:lvlJc w:val="left"/>
      <w:pPr>
        <w:ind w:left="1080" w:hanging="72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1">
    <w:nsid w:val="2EA94ECA"/>
    <w:multiLevelType w:val="hybridMultilevel"/>
    <w:tmpl w:val="C680D3A6"/>
    <w:lvl w:ilvl="0" w:tplc="04190001">
      <w:start w:val="1"/>
      <w:numFmt w:val="bullet"/>
      <w:lvlText w:val=""/>
      <w:lvlJc w:val="left"/>
      <w:pPr>
        <w:ind w:left="21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86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35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3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02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7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4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18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900" w:hanging="360"/>
      </w:pPr>
      <w:rPr>
        <w:rFonts w:ascii="Wingdings" w:hAnsi="Wingdings" w:hint="default"/>
      </w:rPr>
    </w:lvl>
  </w:abstractNum>
  <w:abstractNum w:abstractNumId="12">
    <w:nsid w:val="35B51089"/>
    <w:multiLevelType w:val="hybridMultilevel"/>
    <w:tmpl w:val="1520C44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399669A0"/>
    <w:multiLevelType w:val="hybridMultilevel"/>
    <w:tmpl w:val="FD52DECA"/>
    <w:lvl w:ilvl="0" w:tplc="04190001">
      <w:start w:val="1"/>
      <w:numFmt w:val="bullet"/>
      <w:lvlText w:val=""/>
      <w:lvlJc w:val="left"/>
      <w:pPr>
        <w:ind w:left="16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40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31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8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56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2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0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72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440" w:hanging="360"/>
      </w:pPr>
      <w:rPr>
        <w:rFonts w:ascii="Wingdings" w:hAnsi="Wingdings" w:hint="default"/>
      </w:rPr>
    </w:lvl>
  </w:abstractNum>
  <w:abstractNum w:abstractNumId="14">
    <w:nsid w:val="3E3954DC"/>
    <w:multiLevelType w:val="hybridMultilevel"/>
    <w:tmpl w:val="7AB05854"/>
    <w:lvl w:ilvl="0" w:tplc="04190001">
      <w:start w:val="1"/>
      <w:numFmt w:val="bullet"/>
      <w:lvlText w:val=""/>
      <w:lvlJc w:val="left"/>
      <w:pPr>
        <w:ind w:left="21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86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35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3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02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7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4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18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900" w:hanging="360"/>
      </w:pPr>
      <w:rPr>
        <w:rFonts w:ascii="Wingdings" w:hAnsi="Wingdings" w:hint="default"/>
      </w:rPr>
    </w:lvl>
  </w:abstractNum>
  <w:abstractNum w:abstractNumId="15">
    <w:nsid w:val="424045CA"/>
    <w:multiLevelType w:val="multilevel"/>
    <w:tmpl w:val="B8E80D00"/>
    <w:lvl w:ilvl="0">
      <w:start w:val="5"/>
      <w:numFmt w:val="decimal"/>
      <w:lvlText w:val="10.%1."/>
      <w:lvlJc w:val="left"/>
      <w:rPr>
        <w:rFonts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1">
      <w:start w:val="11"/>
      <w:numFmt w:val="decimal"/>
      <w:lvlText w:val="%2."/>
      <w:lvlJc w:val="left"/>
      <w:rPr>
        <w:rFonts w:ascii="Times New Roman" w:hAnsi="Times New Roman" w:cs="Times New Roman" w:hint="default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2">
      <w:start w:val="12"/>
      <w:numFmt w:val="decimal"/>
      <w:lvlText w:val="%2."/>
      <w:lvlJc w:val="left"/>
      <w:rPr>
        <w:rFonts w:ascii="Tahoma" w:hAnsi="Tahoma" w:cs="Tahoma" w:hint="default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3">
      <w:start w:val="12"/>
      <w:numFmt w:val="decimal"/>
      <w:lvlText w:val="%2."/>
      <w:lvlJc w:val="left"/>
      <w:rPr>
        <w:rFonts w:ascii="Tahoma" w:hAnsi="Tahoma" w:cs="Tahoma" w:hint="default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4">
      <w:start w:val="12"/>
      <w:numFmt w:val="decimal"/>
      <w:lvlText w:val="%2."/>
      <w:lvlJc w:val="left"/>
      <w:rPr>
        <w:rFonts w:ascii="Tahoma" w:hAnsi="Tahoma" w:cs="Tahoma" w:hint="default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5">
      <w:start w:val="12"/>
      <w:numFmt w:val="decimal"/>
      <w:lvlText w:val="%2."/>
      <w:lvlJc w:val="left"/>
      <w:rPr>
        <w:rFonts w:ascii="Tahoma" w:hAnsi="Tahoma" w:cs="Tahoma" w:hint="default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6">
      <w:start w:val="12"/>
      <w:numFmt w:val="decimal"/>
      <w:lvlText w:val="%2."/>
      <w:lvlJc w:val="left"/>
      <w:rPr>
        <w:rFonts w:ascii="Tahoma" w:hAnsi="Tahoma" w:cs="Tahoma" w:hint="default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7">
      <w:start w:val="12"/>
      <w:numFmt w:val="decimal"/>
      <w:lvlText w:val="%2."/>
      <w:lvlJc w:val="left"/>
      <w:rPr>
        <w:rFonts w:ascii="Tahoma" w:hAnsi="Tahoma" w:cs="Tahoma" w:hint="default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8">
      <w:start w:val="12"/>
      <w:numFmt w:val="decimal"/>
      <w:lvlText w:val="%2."/>
      <w:lvlJc w:val="left"/>
      <w:rPr>
        <w:rFonts w:ascii="Tahoma" w:hAnsi="Tahoma" w:cs="Tahoma" w:hint="default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</w:abstractNum>
  <w:abstractNum w:abstractNumId="16">
    <w:nsid w:val="58C83798"/>
    <w:multiLevelType w:val="hybridMultilevel"/>
    <w:tmpl w:val="8A544322"/>
    <w:lvl w:ilvl="0" w:tplc="67C8F0E8">
      <w:numFmt w:val="bullet"/>
      <w:lvlText w:val="·"/>
      <w:lvlJc w:val="left"/>
      <w:pPr>
        <w:ind w:left="720" w:hanging="360"/>
      </w:pPr>
      <w:rPr>
        <w:rFonts w:ascii="Verdana" w:eastAsia="Arial Unicode MS" w:hAnsi="Verdana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639F07A0"/>
    <w:multiLevelType w:val="multilevel"/>
    <w:tmpl w:val="762E48AC"/>
    <w:lvl w:ilvl="0">
      <w:start w:val="12"/>
      <w:numFmt w:val="bullet"/>
      <w:lvlText w:val="-"/>
      <w:lvlJc w:val="left"/>
      <w:rPr>
        <w:rFonts w:ascii="Tahoma" w:hAnsi="Tahoma" w:hint="default"/>
        <w:b w:val="0"/>
        <w:i w:val="0"/>
        <w:smallCaps w:val="0"/>
        <w:strike w:val="0"/>
        <w:color w:val="000000"/>
        <w:spacing w:val="0"/>
        <w:w w:val="100"/>
        <w:position w:val="0"/>
        <w:sz w:val="21"/>
        <w:u w:val="none"/>
      </w:rPr>
    </w:lvl>
    <w:lvl w:ilvl="1">
      <w:start w:val="12"/>
      <w:numFmt w:val="decimal"/>
      <w:lvlText w:val="%2."/>
      <w:lvlJc w:val="left"/>
      <w:rPr>
        <w:rFonts w:ascii="Times New Roman" w:hAnsi="Times New Roman" w:cs="Times New Roman" w:hint="default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2">
      <w:start w:val="1"/>
      <w:numFmt w:val="decimal"/>
      <w:lvlText w:val="%2.%3."/>
      <w:lvlJc w:val="left"/>
      <w:rPr>
        <w:rFonts w:ascii="Times New Roman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3">
      <w:start w:val="1"/>
      <w:numFmt w:val="decimal"/>
      <w:lvlText w:val="%2.%3."/>
      <w:lvlJc w:val="left"/>
      <w:rPr>
        <w:rFonts w:ascii="Tahoma" w:hAnsi="Tahoma" w:cs="Tahoma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4">
      <w:start w:val="1"/>
      <w:numFmt w:val="decimal"/>
      <w:lvlText w:val="%2.%3."/>
      <w:lvlJc w:val="left"/>
      <w:rPr>
        <w:rFonts w:ascii="Tahoma" w:hAnsi="Tahoma" w:cs="Tahoma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5">
      <w:start w:val="1"/>
      <w:numFmt w:val="decimal"/>
      <w:lvlText w:val="%2.%3."/>
      <w:lvlJc w:val="left"/>
      <w:rPr>
        <w:rFonts w:ascii="Tahoma" w:hAnsi="Tahoma" w:cs="Tahoma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6">
      <w:start w:val="1"/>
      <w:numFmt w:val="decimal"/>
      <w:lvlText w:val="%2.%3."/>
      <w:lvlJc w:val="left"/>
      <w:rPr>
        <w:rFonts w:ascii="Tahoma" w:hAnsi="Tahoma" w:cs="Tahoma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7">
      <w:start w:val="1"/>
      <w:numFmt w:val="decimal"/>
      <w:lvlText w:val="%2.%3."/>
      <w:lvlJc w:val="left"/>
      <w:rPr>
        <w:rFonts w:ascii="Tahoma" w:hAnsi="Tahoma" w:cs="Tahoma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8">
      <w:start w:val="1"/>
      <w:numFmt w:val="decimal"/>
      <w:lvlText w:val="%2.%3."/>
      <w:lvlJc w:val="left"/>
      <w:rPr>
        <w:rFonts w:ascii="Tahoma" w:hAnsi="Tahoma" w:cs="Tahoma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</w:abstractNum>
  <w:abstractNum w:abstractNumId="18">
    <w:nsid w:val="6586191D"/>
    <w:multiLevelType w:val="hybridMultilevel"/>
    <w:tmpl w:val="3B7C4ED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679472E4"/>
    <w:multiLevelType w:val="hybridMultilevel"/>
    <w:tmpl w:val="A5DC59AC"/>
    <w:lvl w:ilvl="0" w:tplc="04190001">
      <w:start w:val="1"/>
      <w:numFmt w:val="bullet"/>
      <w:lvlText w:val=""/>
      <w:lvlJc w:val="left"/>
      <w:pPr>
        <w:ind w:left="16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40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31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8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56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2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0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72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440" w:hanging="360"/>
      </w:pPr>
      <w:rPr>
        <w:rFonts w:ascii="Wingdings" w:hAnsi="Wingdings" w:hint="default"/>
      </w:rPr>
    </w:lvl>
  </w:abstractNum>
  <w:abstractNum w:abstractNumId="20">
    <w:nsid w:val="6C62465C"/>
    <w:multiLevelType w:val="hybridMultilevel"/>
    <w:tmpl w:val="3C26E098"/>
    <w:lvl w:ilvl="0" w:tplc="0419000F">
      <w:start w:val="7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1">
    <w:nsid w:val="7F733FAD"/>
    <w:multiLevelType w:val="hybridMultilevel"/>
    <w:tmpl w:val="42C026F2"/>
    <w:lvl w:ilvl="0" w:tplc="04190001">
      <w:start w:val="1"/>
      <w:numFmt w:val="bullet"/>
      <w:lvlText w:val=""/>
      <w:lvlJc w:val="left"/>
      <w:pPr>
        <w:ind w:left="21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86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35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3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02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7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4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18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90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8"/>
  </w:num>
  <w:num w:numId="10">
    <w:abstractNumId w:val="9"/>
  </w:num>
  <w:num w:numId="11">
    <w:abstractNumId w:val="19"/>
  </w:num>
  <w:num w:numId="12">
    <w:abstractNumId w:val="13"/>
  </w:num>
  <w:num w:numId="13">
    <w:abstractNumId w:val="14"/>
  </w:num>
  <w:num w:numId="14">
    <w:abstractNumId w:val="21"/>
  </w:num>
  <w:num w:numId="15">
    <w:abstractNumId w:val="11"/>
  </w:num>
  <w:num w:numId="16">
    <w:abstractNumId w:val="10"/>
  </w:num>
  <w:num w:numId="17">
    <w:abstractNumId w:val="20"/>
  </w:num>
  <w:num w:numId="18">
    <w:abstractNumId w:val="15"/>
  </w:num>
  <w:num w:numId="19">
    <w:abstractNumId w:val="17"/>
  </w:num>
  <w:num w:numId="20">
    <w:abstractNumId w:val="12"/>
  </w:num>
  <w:num w:numId="21">
    <w:abstractNumId w:val="16"/>
  </w:num>
  <w:num w:numId="22">
    <w:abstractNumId w:val="18"/>
  </w:num>
</w:numbering>
</file>

<file path=word/people.xml><?xml version="1.0" encoding="utf-8"?>
<w15:people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15:person w15:author="Alexey Ochkov">
    <w15:presenceInfo w15:providerId="AD" w15:userId="S-1-5-21-763009415-4149867998-618703396-1110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embedSystemFonts/>
  <w:bordersDoNotSurroundHeader/>
  <w:bordersDoNotSurroundFooter/>
  <w:proofState w:spelling="clean" w:grammar="clean"/>
  <w:defaultTabStop w:val="720"/>
  <w:drawingGridHorizontalSpacing w:val="120"/>
  <w:drawingGridVerticalSpacing w:val="181"/>
  <w:displayHorizontalDrawingGridEvery w:val="2"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doNotExpandShiftReturn/>
    <w:useFELayout/>
    <w:compatSetting w:name="compatibilityMode" w:uri="http://schemas.microsoft.com/office/word" w:val="12"/>
  </w:compat>
  <w:rsids>
    <w:rsidRoot w:val="005B148B"/>
    <w:rsid w:val="000A1927"/>
    <w:rsid w:val="000D07D0"/>
    <w:rsid w:val="000D556F"/>
    <w:rsid w:val="00112180"/>
    <w:rsid w:val="00197967"/>
    <w:rsid w:val="001D325E"/>
    <w:rsid w:val="001F3551"/>
    <w:rsid w:val="002333F0"/>
    <w:rsid w:val="002B0A14"/>
    <w:rsid w:val="002F7BE5"/>
    <w:rsid w:val="00303084"/>
    <w:rsid w:val="003232C5"/>
    <w:rsid w:val="0033235C"/>
    <w:rsid w:val="003757BC"/>
    <w:rsid w:val="003E2CF2"/>
    <w:rsid w:val="003F40F7"/>
    <w:rsid w:val="0041704A"/>
    <w:rsid w:val="0045523C"/>
    <w:rsid w:val="004C5C45"/>
    <w:rsid w:val="0053478A"/>
    <w:rsid w:val="00550889"/>
    <w:rsid w:val="005B148B"/>
    <w:rsid w:val="0060596B"/>
    <w:rsid w:val="006513F3"/>
    <w:rsid w:val="006814F1"/>
    <w:rsid w:val="00684415"/>
    <w:rsid w:val="006A0D56"/>
    <w:rsid w:val="006A460F"/>
    <w:rsid w:val="00714F6D"/>
    <w:rsid w:val="00737A3E"/>
    <w:rsid w:val="00744BAA"/>
    <w:rsid w:val="007705E0"/>
    <w:rsid w:val="007820DD"/>
    <w:rsid w:val="007E220D"/>
    <w:rsid w:val="00804E12"/>
    <w:rsid w:val="008348DD"/>
    <w:rsid w:val="00872088"/>
    <w:rsid w:val="00881A8D"/>
    <w:rsid w:val="008A547F"/>
    <w:rsid w:val="008D09FF"/>
    <w:rsid w:val="00913010"/>
    <w:rsid w:val="00923059"/>
    <w:rsid w:val="00980AA7"/>
    <w:rsid w:val="009E0672"/>
    <w:rsid w:val="00A2518E"/>
    <w:rsid w:val="00A45358"/>
    <w:rsid w:val="00AA5026"/>
    <w:rsid w:val="00AA6577"/>
    <w:rsid w:val="00AF61E4"/>
    <w:rsid w:val="00B649C5"/>
    <w:rsid w:val="00BA0D8A"/>
    <w:rsid w:val="00C204AF"/>
    <w:rsid w:val="00C463E8"/>
    <w:rsid w:val="00CA63E5"/>
    <w:rsid w:val="00CC16FE"/>
    <w:rsid w:val="00D07589"/>
    <w:rsid w:val="00D67D6F"/>
    <w:rsid w:val="00DE2025"/>
    <w:rsid w:val="00E128E8"/>
    <w:rsid w:val="00E54439"/>
    <w:rsid w:val="00E70E06"/>
    <w:rsid w:val="00E7370A"/>
    <w:rsid w:val="00EA46C6"/>
    <w:rsid w:val="00F23382"/>
    <w:rsid w:val="00F3038A"/>
    <w:rsid w:val="00FA4E90"/>
    <w:rsid w:val="00FA4FB7"/>
    <w:rsid w:val="00FF4A2F"/>
    <w:rsid w:val="00FF7B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Arial Unicode MS" w:eastAsia="Arial Unicode MS" w:hAnsi="Arial Unicode MS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F7BE5"/>
    <w:rPr>
      <w:rFonts w:cs="Arial Unicode MS"/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rsid w:val="002F7BE5"/>
    <w:rPr>
      <w:rFonts w:cs="Times New Roman"/>
      <w:color w:val="000080"/>
      <w:u w:val="single"/>
    </w:rPr>
  </w:style>
  <w:style w:type="character" w:customStyle="1" w:styleId="2">
    <w:name w:val="Подпись к картинке (2)_"/>
    <w:basedOn w:val="a0"/>
    <w:link w:val="20"/>
    <w:uiPriority w:val="99"/>
    <w:locked/>
    <w:rsid w:val="002F7BE5"/>
    <w:rPr>
      <w:rFonts w:ascii="Tahoma" w:hAnsi="Tahoma" w:cs="Tahoma"/>
      <w:b/>
      <w:bCs/>
      <w:spacing w:val="0"/>
      <w:sz w:val="21"/>
      <w:szCs w:val="21"/>
    </w:rPr>
  </w:style>
  <w:style w:type="character" w:customStyle="1" w:styleId="a4">
    <w:name w:val="Подпись к картинке_"/>
    <w:basedOn w:val="a0"/>
    <w:link w:val="a5"/>
    <w:uiPriority w:val="99"/>
    <w:locked/>
    <w:rsid w:val="002F7BE5"/>
    <w:rPr>
      <w:rFonts w:ascii="Tahoma" w:hAnsi="Tahoma" w:cs="Tahoma"/>
      <w:spacing w:val="0"/>
      <w:sz w:val="21"/>
      <w:szCs w:val="21"/>
    </w:rPr>
  </w:style>
  <w:style w:type="character" w:customStyle="1" w:styleId="a6">
    <w:name w:val="Колонтитул_"/>
    <w:basedOn w:val="a0"/>
    <w:link w:val="a7"/>
    <w:uiPriority w:val="99"/>
    <w:locked/>
    <w:rsid w:val="002F7BE5"/>
    <w:rPr>
      <w:rFonts w:ascii="Times New Roman" w:hAnsi="Times New Roman" w:cs="Times New Roman"/>
      <w:noProof/>
      <w:sz w:val="20"/>
      <w:szCs w:val="20"/>
    </w:rPr>
  </w:style>
  <w:style w:type="character" w:customStyle="1" w:styleId="TrebuchetMS">
    <w:name w:val="Колонтитул + Trebuchet MS"/>
    <w:aliases w:val="10,5 pt"/>
    <w:basedOn w:val="a6"/>
    <w:uiPriority w:val="99"/>
    <w:rsid w:val="002F7BE5"/>
    <w:rPr>
      <w:rFonts w:ascii="Trebuchet MS" w:hAnsi="Trebuchet MS" w:cs="Trebuchet MS"/>
      <w:noProof/>
      <w:sz w:val="21"/>
      <w:szCs w:val="21"/>
    </w:rPr>
  </w:style>
  <w:style w:type="character" w:customStyle="1" w:styleId="1">
    <w:name w:val="Заголовок №1_"/>
    <w:basedOn w:val="a0"/>
    <w:link w:val="10"/>
    <w:uiPriority w:val="99"/>
    <w:locked/>
    <w:rsid w:val="002F7BE5"/>
    <w:rPr>
      <w:rFonts w:ascii="Tahoma" w:hAnsi="Tahoma" w:cs="Tahoma"/>
      <w:b/>
      <w:bCs/>
      <w:spacing w:val="0"/>
      <w:sz w:val="21"/>
      <w:szCs w:val="21"/>
    </w:rPr>
  </w:style>
  <w:style w:type="paragraph" w:customStyle="1" w:styleId="21">
    <w:name w:val="Основной текст (2)1"/>
    <w:basedOn w:val="a"/>
    <w:link w:val="22"/>
    <w:uiPriority w:val="99"/>
    <w:rsid w:val="002F7BE5"/>
    <w:pPr>
      <w:shd w:val="clear" w:color="auto" w:fill="FFFFFF"/>
      <w:spacing w:before="240" w:after="240" w:line="264" w:lineRule="exact"/>
      <w:ind w:firstLine="700"/>
      <w:jc w:val="both"/>
    </w:pPr>
    <w:rPr>
      <w:rFonts w:ascii="Tahoma" w:hAnsi="Tahoma" w:cs="Tahoma"/>
      <w:i/>
      <w:iCs/>
      <w:color w:val="auto"/>
      <w:spacing w:val="20"/>
      <w:sz w:val="20"/>
      <w:szCs w:val="20"/>
    </w:rPr>
  </w:style>
  <w:style w:type="character" w:customStyle="1" w:styleId="a8">
    <w:name w:val="Основной текст + Полужирный"/>
    <w:uiPriority w:val="99"/>
    <w:rsid w:val="002F7BE5"/>
    <w:rPr>
      <w:rFonts w:ascii="Tahoma" w:hAnsi="Tahoma"/>
      <w:b/>
      <w:spacing w:val="0"/>
      <w:sz w:val="21"/>
    </w:rPr>
  </w:style>
  <w:style w:type="character" w:customStyle="1" w:styleId="11">
    <w:name w:val="Заголовок №1 + Не полужирный"/>
    <w:basedOn w:val="1"/>
    <w:uiPriority w:val="99"/>
    <w:rsid w:val="002F7BE5"/>
    <w:rPr>
      <w:rFonts w:ascii="Tahoma" w:hAnsi="Tahoma" w:cs="Tahoma"/>
      <w:b/>
      <w:bCs/>
      <w:spacing w:val="0"/>
      <w:sz w:val="21"/>
      <w:szCs w:val="21"/>
    </w:rPr>
  </w:style>
  <w:style w:type="character" w:customStyle="1" w:styleId="110">
    <w:name w:val="Заголовок №1 + Не полужирный1"/>
    <w:basedOn w:val="1"/>
    <w:uiPriority w:val="99"/>
    <w:rsid w:val="002F7BE5"/>
    <w:rPr>
      <w:rFonts w:ascii="Tahoma" w:hAnsi="Tahoma" w:cs="Tahoma"/>
      <w:b/>
      <w:bCs/>
      <w:spacing w:val="0"/>
      <w:sz w:val="21"/>
      <w:szCs w:val="21"/>
    </w:rPr>
  </w:style>
  <w:style w:type="character" w:customStyle="1" w:styleId="22">
    <w:name w:val="Основной текст (2)_"/>
    <w:basedOn w:val="a0"/>
    <w:link w:val="21"/>
    <w:uiPriority w:val="99"/>
    <w:locked/>
    <w:rsid w:val="002F7BE5"/>
    <w:rPr>
      <w:rFonts w:ascii="Tahoma" w:hAnsi="Tahoma" w:cs="Tahoma"/>
      <w:i/>
      <w:iCs/>
      <w:spacing w:val="20"/>
      <w:sz w:val="20"/>
      <w:szCs w:val="20"/>
    </w:rPr>
  </w:style>
  <w:style w:type="character" w:customStyle="1" w:styleId="23">
    <w:name w:val="Основной текст (2)"/>
    <w:basedOn w:val="22"/>
    <w:uiPriority w:val="99"/>
    <w:rsid w:val="002F7BE5"/>
    <w:rPr>
      <w:rFonts w:ascii="Tahoma" w:hAnsi="Tahoma" w:cs="Tahoma"/>
      <w:i/>
      <w:iCs/>
      <w:spacing w:val="20"/>
      <w:sz w:val="20"/>
      <w:szCs w:val="20"/>
      <w:u w:val="single"/>
    </w:rPr>
  </w:style>
  <w:style w:type="character" w:customStyle="1" w:styleId="10pt">
    <w:name w:val="Основной текст + 10 pt"/>
    <w:aliases w:val="Интервал 0 pt"/>
    <w:uiPriority w:val="99"/>
    <w:rsid w:val="002F7BE5"/>
    <w:rPr>
      <w:rFonts w:ascii="Tahoma" w:hAnsi="Tahoma"/>
      <w:spacing w:val="10"/>
      <w:sz w:val="20"/>
    </w:rPr>
  </w:style>
  <w:style w:type="character" w:customStyle="1" w:styleId="3">
    <w:name w:val="Основной текст (3)_"/>
    <w:basedOn w:val="a0"/>
    <w:link w:val="30"/>
    <w:uiPriority w:val="99"/>
    <w:locked/>
    <w:rsid w:val="002F7BE5"/>
    <w:rPr>
      <w:rFonts w:ascii="Tahoma" w:hAnsi="Tahoma" w:cs="Tahoma"/>
      <w:b/>
      <w:bCs/>
      <w:spacing w:val="0"/>
      <w:sz w:val="21"/>
      <w:szCs w:val="21"/>
    </w:rPr>
  </w:style>
  <w:style w:type="paragraph" w:customStyle="1" w:styleId="20">
    <w:name w:val="Подпись к картинке (2)"/>
    <w:basedOn w:val="a"/>
    <w:link w:val="2"/>
    <w:uiPriority w:val="99"/>
    <w:rsid w:val="002F7BE5"/>
    <w:pPr>
      <w:shd w:val="clear" w:color="auto" w:fill="FFFFFF"/>
      <w:spacing w:line="269" w:lineRule="exact"/>
      <w:jc w:val="right"/>
    </w:pPr>
    <w:rPr>
      <w:rFonts w:ascii="Tahoma" w:hAnsi="Tahoma" w:cs="Tahoma"/>
      <w:b/>
      <w:bCs/>
      <w:color w:val="auto"/>
      <w:sz w:val="21"/>
      <w:szCs w:val="21"/>
    </w:rPr>
  </w:style>
  <w:style w:type="paragraph" w:customStyle="1" w:styleId="a5">
    <w:name w:val="Подпись к картинке"/>
    <w:basedOn w:val="a"/>
    <w:link w:val="a4"/>
    <w:uiPriority w:val="99"/>
    <w:rsid w:val="002F7BE5"/>
    <w:pPr>
      <w:shd w:val="clear" w:color="auto" w:fill="FFFFFF"/>
      <w:spacing w:line="269" w:lineRule="exact"/>
      <w:jc w:val="right"/>
    </w:pPr>
    <w:rPr>
      <w:rFonts w:ascii="Tahoma" w:hAnsi="Tahoma" w:cs="Tahoma"/>
      <w:color w:val="auto"/>
      <w:sz w:val="21"/>
      <w:szCs w:val="21"/>
    </w:rPr>
  </w:style>
  <w:style w:type="paragraph" w:customStyle="1" w:styleId="a7">
    <w:name w:val="Колонтитул"/>
    <w:basedOn w:val="a"/>
    <w:link w:val="a6"/>
    <w:uiPriority w:val="99"/>
    <w:rsid w:val="002F7BE5"/>
    <w:pPr>
      <w:shd w:val="clear" w:color="auto" w:fill="FFFFFF"/>
    </w:pPr>
    <w:rPr>
      <w:rFonts w:ascii="Times New Roman" w:hAnsi="Times New Roman" w:cs="Times New Roman"/>
      <w:noProof/>
      <w:color w:val="auto"/>
      <w:sz w:val="20"/>
      <w:szCs w:val="20"/>
    </w:rPr>
  </w:style>
  <w:style w:type="paragraph" w:customStyle="1" w:styleId="10">
    <w:name w:val="Заголовок №1"/>
    <w:basedOn w:val="a"/>
    <w:link w:val="1"/>
    <w:uiPriority w:val="99"/>
    <w:rsid w:val="002F7BE5"/>
    <w:pPr>
      <w:shd w:val="clear" w:color="auto" w:fill="FFFFFF"/>
      <w:spacing w:before="780" w:after="240" w:line="264" w:lineRule="exact"/>
      <w:jc w:val="center"/>
      <w:outlineLvl w:val="0"/>
    </w:pPr>
    <w:rPr>
      <w:rFonts w:ascii="Tahoma" w:hAnsi="Tahoma" w:cs="Tahoma"/>
      <w:b/>
      <w:bCs/>
      <w:color w:val="auto"/>
      <w:sz w:val="21"/>
      <w:szCs w:val="21"/>
    </w:rPr>
  </w:style>
  <w:style w:type="paragraph" w:styleId="a9">
    <w:name w:val="Body Text"/>
    <w:basedOn w:val="a"/>
    <w:link w:val="aa"/>
    <w:uiPriority w:val="99"/>
    <w:rsid w:val="002F7BE5"/>
    <w:pPr>
      <w:shd w:val="clear" w:color="auto" w:fill="FFFFFF"/>
      <w:spacing w:before="240" w:after="240" w:line="269" w:lineRule="exact"/>
      <w:ind w:hanging="460"/>
      <w:jc w:val="both"/>
    </w:pPr>
    <w:rPr>
      <w:rFonts w:ascii="Tahoma" w:hAnsi="Tahoma" w:cs="Tahoma"/>
      <w:color w:val="auto"/>
      <w:sz w:val="21"/>
      <w:szCs w:val="21"/>
    </w:rPr>
  </w:style>
  <w:style w:type="character" w:customStyle="1" w:styleId="aa">
    <w:name w:val="Основной текст Знак"/>
    <w:basedOn w:val="a0"/>
    <w:link w:val="a9"/>
    <w:uiPriority w:val="99"/>
    <w:semiHidden/>
    <w:locked/>
    <w:rsid w:val="002F7BE5"/>
    <w:rPr>
      <w:rFonts w:cs="Arial Unicode MS"/>
      <w:color w:val="000000"/>
    </w:rPr>
  </w:style>
  <w:style w:type="paragraph" w:customStyle="1" w:styleId="30">
    <w:name w:val="Основной текст (3)"/>
    <w:basedOn w:val="a"/>
    <w:link w:val="3"/>
    <w:uiPriority w:val="99"/>
    <w:rsid w:val="002F7BE5"/>
    <w:pPr>
      <w:shd w:val="clear" w:color="auto" w:fill="FFFFFF"/>
      <w:spacing w:line="538" w:lineRule="exact"/>
    </w:pPr>
    <w:rPr>
      <w:rFonts w:ascii="Tahoma" w:hAnsi="Tahoma" w:cs="Tahoma"/>
      <w:b/>
      <w:bCs/>
      <w:color w:val="auto"/>
      <w:sz w:val="21"/>
      <w:szCs w:val="21"/>
    </w:rPr>
  </w:style>
  <w:style w:type="paragraph" w:styleId="ab">
    <w:name w:val="List Paragraph"/>
    <w:basedOn w:val="a"/>
    <w:uiPriority w:val="34"/>
    <w:qFormat/>
    <w:rsid w:val="00FA4FB7"/>
    <w:pPr>
      <w:ind w:left="708"/>
    </w:pPr>
  </w:style>
  <w:style w:type="character" w:styleId="ac">
    <w:name w:val="annotation reference"/>
    <w:basedOn w:val="a0"/>
    <w:uiPriority w:val="99"/>
    <w:semiHidden/>
    <w:unhideWhenUsed/>
    <w:rsid w:val="00197967"/>
    <w:rPr>
      <w:rFonts w:cs="Times New Roman"/>
      <w:sz w:val="16"/>
      <w:szCs w:val="16"/>
    </w:rPr>
  </w:style>
  <w:style w:type="paragraph" w:styleId="ad">
    <w:name w:val="annotation text"/>
    <w:basedOn w:val="a"/>
    <w:link w:val="ae"/>
    <w:uiPriority w:val="99"/>
    <w:semiHidden/>
    <w:unhideWhenUsed/>
    <w:rsid w:val="00197967"/>
    <w:rPr>
      <w:sz w:val="20"/>
      <w:szCs w:val="20"/>
    </w:rPr>
  </w:style>
  <w:style w:type="character" w:customStyle="1" w:styleId="ae">
    <w:name w:val="Текст примечания Знак"/>
    <w:basedOn w:val="a0"/>
    <w:link w:val="ad"/>
    <w:uiPriority w:val="99"/>
    <w:semiHidden/>
    <w:locked/>
    <w:rsid w:val="00197967"/>
    <w:rPr>
      <w:rFonts w:cs="Arial Unicode MS"/>
      <w:color w:val="000000"/>
      <w:sz w:val="20"/>
      <w:szCs w:val="20"/>
    </w:rPr>
  </w:style>
  <w:style w:type="paragraph" w:styleId="af">
    <w:name w:val="annotation subject"/>
    <w:basedOn w:val="ad"/>
    <w:next w:val="ad"/>
    <w:link w:val="af0"/>
    <w:uiPriority w:val="99"/>
    <w:semiHidden/>
    <w:unhideWhenUsed/>
    <w:rsid w:val="00197967"/>
    <w:rPr>
      <w:b/>
      <w:bCs/>
    </w:rPr>
  </w:style>
  <w:style w:type="character" w:customStyle="1" w:styleId="af0">
    <w:name w:val="Тема примечания Знак"/>
    <w:basedOn w:val="ae"/>
    <w:link w:val="af"/>
    <w:uiPriority w:val="99"/>
    <w:semiHidden/>
    <w:locked/>
    <w:rsid w:val="00197967"/>
    <w:rPr>
      <w:rFonts w:cs="Arial Unicode MS"/>
      <w:b/>
      <w:bCs/>
      <w:color w:val="000000"/>
      <w:sz w:val="20"/>
      <w:szCs w:val="20"/>
    </w:rPr>
  </w:style>
  <w:style w:type="paragraph" w:styleId="af1">
    <w:name w:val="Balloon Text"/>
    <w:basedOn w:val="a"/>
    <w:link w:val="af2"/>
    <w:uiPriority w:val="99"/>
    <w:semiHidden/>
    <w:unhideWhenUsed/>
    <w:rsid w:val="00197967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basedOn w:val="a0"/>
    <w:link w:val="af1"/>
    <w:uiPriority w:val="99"/>
    <w:semiHidden/>
    <w:locked/>
    <w:rsid w:val="00197967"/>
    <w:rPr>
      <w:rFonts w:ascii="Tahoma" w:hAnsi="Tahoma" w:cs="Tahoma"/>
      <w:color w:val="000000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507887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microsoft.com/office/2011/relationships/commentsExtended" Target="commentsExtended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5" Type="http://schemas.microsoft.com/office/2011/relationships/people" Target="people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AFE0C7B-1DBF-43F1-AA6A-29409151265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6</Pages>
  <Words>1583</Words>
  <Characters>11105</Characters>
  <Application>Microsoft Office Word</Application>
  <DocSecurity>0</DocSecurity>
  <Lines>92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OGK-4</Company>
  <LinksUpToDate>false</LinksUpToDate>
  <CharactersWithSpaces>12663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Каликин</dc:creator>
  <cp:lastModifiedBy>Васильева Надежда Евгеньевна</cp:lastModifiedBy>
  <cp:revision>7</cp:revision>
  <cp:lastPrinted>2014-09-01T06:11:00Z</cp:lastPrinted>
  <dcterms:created xsi:type="dcterms:W3CDTF">2014-09-10T05:00:00Z</dcterms:created>
  <dcterms:modified xsi:type="dcterms:W3CDTF">2014-09-10T05:28:00Z</dcterms:modified>
</cp:coreProperties>
</file>