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BF5" w:rsidRPr="009C0BF5" w:rsidRDefault="009C0BF5" w:rsidP="009C0BF5">
      <w:pPr>
        <w:jc w:val="center"/>
        <w:rPr>
          <w:rFonts w:ascii="Verdana" w:hAnsi="Verdana"/>
          <w:b/>
          <w:color w:val="000000"/>
          <w:sz w:val="20"/>
          <w:lang w:val="ru-RU"/>
        </w:rPr>
      </w:pPr>
      <w:bookmarkStart w:id="0" w:name="_GoBack"/>
      <w:r w:rsidRPr="009C0BF5">
        <w:rPr>
          <w:rFonts w:ascii="Verdana" w:hAnsi="Verdana"/>
          <w:b/>
          <w:color w:val="000000"/>
          <w:sz w:val="20"/>
          <w:lang w:val="ru-RU"/>
        </w:rPr>
        <w:t>УВЕДОМЛЕНИЕ О ПРОДЛЕНИИ ОТКРЫТОГО ЗАПРОСА ПРЕДЛОЖЕНИЙ</w:t>
      </w:r>
      <w:r>
        <w:rPr>
          <w:rFonts w:ascii="Verdana" w:hAnsi="Verdana"/>
          <w:b/>
          <w:color w:val="000000"/>
          <w:sz w:val="20"/>
          <w:lang w:val="ru-RU"/>
        </w:rPr>
        <w:t xml:space="preserve"> № </w:t>
      </w:r>
      <w:r w:rsidR="00C14BE8">
        <w:rPr>
          <w:rFonts w:ascii="Verdana" w:hAnsi="Verdana"/>
          <w:b/>
          <w:color w:val="000000"/>
          <w:sz w:val="20"/>
          <w:lang w:val="ru-RU"/>
        </w:rPr>
        <w:t>272</w:t>
      </w:r>
    </w:p>
    <w:p w:rsidR="009C0BF5" w:rsidRPr="009C0BF5" w:rsidRDefault="009C0BF5" w:rsidP="009C0BF5">
      <w:pPr>
        <w:jc w:val="center"/>
        <w:rPr>
          <w:rFonts w:ascii="Verdana" w:hAnsi="Verdana"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  <w:proofErr w:type="gramStart"/>
      <w:r w:rsidRPr="009C0BF5">
        <w:rPr>
          <w:rFonts w:ascii="Verdana" w:hAnsi="Verdana"/>
          <w:snapToGrid w:val="0"/>
          <w:color w:val="000000"/>
          <w:sz w:val="20"/>
          <w:lang w:val="ru-RU"/>
        </w:rPr>
        <w:t>ОАО «Э.ОН Россия» (зарегистрированн</w:t>
      </w:r>
      <w:r>
        <w:rPr>
          <w:rFonts w:ascii="Verdana" w:hAnsi="Verdana"/>
          <w:snapToGrid w:val="0"/>
          <w:color w:val="000000"/>
          <w:sz w:val="20"/>
          <w:lang w:val="ru-RU"/>
        </w:rPr>
        <w:t>ое</w:t>
      </w:r>
      <w:r w:rsidRPr="009C0BF5">
        <w:rPr>
          <w:rFonts w:ascii="Verdana" w:hAnsi="Verdana"/>
          <w:snapToGrid w:val="0"/>
          <w:color w:val="000000"/>
          <w:sz w:val="20"/>
          <w:lang w:val="ru-RU"/>
        </w:rPr>
        <w:t xml:space="preserve"> по адресу:</w:t>
      </w:r>
      <w:proofErr w:type="gramEnd"/>
      <w:r w:rsidRPr="009C0BF5">
        <w:rPr>
          <w:rFonts w:ascii="Verdana" w:hAnsi="Verdana"/>
          <w:snapToGrid w:val="0"/>
          <w:color w:val="000000"/>
          <w:sz w:val="20"/>
          <w:lang w:val="ru-RU"/>
        </w:rPr>
        <w:t xml:space="preserve"> </w:t>
      </w:r>
      <w:proofErr w:type="gramStart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 xml:space="preserve">РФ, Тюменская область, </w:t>
      </w:r>
      <w:r w:rsidRPr="009C0BF5">
        <w:rPr>
          <w:rFonts w:ascii="Verdana" w:hAnsi="Verdana"/>
          <w:bCs/>
          <w:color w:val="000000"/>
          <w:sz w:val="20"/>
          <w:lang w:val="ru-RU"/>
        </w:rPr>
        <w:t xml:space="preserve">Ханты-Мансийский автономный округ - Югра, </w:t>
      </w:r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 xml:space="preserve">город Сургут, улица </w:t>
      </w:r>
      <w:proofErr w:type="spellStart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>Энергостроителей</w:t>
      </w:r>
      <w:proofErr w:type="spellEnd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>, 23, сооружение 34);</w:t>
      </w:r>
      <w:r w:rsidRPr="009C0BF5">
        <w:rPr>
          <w:rFonts w:ascii="Verdana" w:hAnsi="Verdana"/>
          <w:color w:val="000000"/>
          <w:sz w:val="20"/>
          <w:lang w:val="ru-RU"/>
        </w:rPr>
        <w:t xml:space="preserve"> (почтовый адрес: 123317, г. Москва, Пресненская набережная, д. 10, блок </w:t>
      </w:r>
      <w:r w:rsidRPr="00DD7E44">
        <w:rPr>
          <w:rFonts w:ascii="Verdana" w:hAnsi="Verdana"/>
          <w:color w:val="000000"/>
          <w:sz w:val="20"/>
        </w:rPr>
        <w:t>B</w:t>
      </w:r>
      <w:r w:rsidRPr="009C0BF5">
        <w:rPr>
          <w:rFonts w:ascii="Verdana" w:hAnsi="Verdana"/>
          <w:color w:val="000000"/>
          <w:sz w:val="20"/>
          <w:lang w:val="ru-RU"/>
        </w:rPr>
        <w:t xml:space="preserve">, этаж 23) уведомляет о продлении срока приема предложений </w:t>
      </w:r>
      <w:r w:rsidRPr="009C0BF5">
        <w:rPr>
          <w:rFonts w:ascii="Verdana" w:hAnsi="Verdana"/>
          <w:b/>
          <w:snapToGrid w:val="0"/>
          <w:color w:val="000000"/>
          <w:sz w:val="20"/>
          <w:lang w:val="ru-RU"/>
        </w:rPr>
        <w:t xml:space="preserve">на 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поставку </w:t>
      </w:r>
      <w:r w:rsidR="00C14BE8" w:rsidRPr="00C14BE8">
        <w:rPr>
          <w:rFonts w:ascii="Verdana" w:hAnsi="Verdana"/>
          <w:b/>
          <w:sz w:val="20"/>
          <w:szCs w:val="20"/>
          <w:lang w:val="ru-RU" w:eastAsia="en-US"/>
        </w:rPr>
        <w:t>Специальн</w:t>
      </w:r>
      <w:r w:rsidR="00C14BE8">
        <w:rPr>
          <w:rFonts w:ascii="Verdana" w:hAnsi="Verdana"/>
          <w:b/>
          <w:sz w:val="20"/>
          <w:szCs w:val="20"/>
          <w:lang w:val="ru-RU" w:eastAsia="en-US"/>
        </w:rPr>
        <w:t>ой</w:t>
      </w:r>
      <w:r w:rsidR="00C14BE8" w:rsidRPr="00C14BE8">
        <w:rPr>
          <w:rFonts w:ascii="Verdana" w:hAnsi="Verdana"/>
          <w:b/>
          <w:sz w:val="20"/>
          <w:szCs w:val="20"/>
          <w:lang w:val="ru-RU" w:eastAsia="en-US"/>
        </w:rPr>
        <w:t xml:space="preserve"> одежд</w:t>
      </w:r>
      <w:r w:rsidR="00C14BE8">
        <w:rPr>
          <w:rFonts w:ascii="Verdana" w:hAnsi="Verdana"/>
          <w:b/>
          <w:sz w:val="20"/>
          <w:szCs w:val="20"/>
          <w:lang w:val="ru-RU" w:eastAsia="en-US"/>
        </w:rPr>
        <w:t>ы</w:t>
      </w:r>
      <w:r w:rsidR="00C14BE8" w:rsidRPr="00C14BE8">
        <w:rPr>
          <w:rFonts w:ascii="Verdana" w:hAnsi="Verdana"/>
          <w:b/>
          <w:sz w:val="20"/>
          <w:szCs w:val="20"/>
          <w:lang w:val="ru-RU" w:eastAsia="en-US"/>
        </w:rPr>
        <w:t xml:space="preserve"> (корпоративный стиль) для нужд филиалов ОАО «Э.ОН Россия» в 2015-2017 гг.</w:t>
      </w:r>
      <w:r w:rsidRPr="009C0BF5">
        <w:rPr>
          <w:rFonts w:ascii="Verdana" w:hAnsi="Verdana"/>
          <w:b/>
          <w:color w:val="000000"/>
          <w:sz w:val="20"/>
          <w:lang w:val="ru-RU"/>
        </w:rPr>
        <w:t xml:space="preserve"> </w:t>
      </w:r>
      <w:proofErr w:type="gramEnd"/>
    </w:p>
    <w:p w:rsid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</w:p>
    <w:p w:rsidR="009C0BF5" w:rsidRPr="00C14BE8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eastAsia="Times New Roman" w:hAnsi="Verdana"/>
          <w:b/>
          <w:color w:val="000000"/>
          <w:sz w:val="20"/>
          <w:szCs w:val="20"/>
          <w:lang w:val="ru-RU"/>
        </w:rPr>
      </w:pP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Срок приема предложений продлен: до 17-00 (по московскому времени) </w:t>
      </w:r>
      <w:r w:rsidR="00C14BE8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29 сентября 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2014 г.</w:t>
      </w:r>
      <w:r w:rsidR="00C14BE8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, </w:t>
      </w:r>
      <w:r w:rsidR="00C14BE8" w:rsidRPr="00C14BE8">
        <w:rPr>
          <w:rFonts w:ascii="Verdana" w:hAnsi="Verdana"/>
          <w:b/>
          <w:sz w:val="20"/>
          <w:szCs w:val="20"/>
          <w:lang w:val="ru-RU" w:eastAsia="en-US"/>
        </w:rPr>
        <w:t xml:space="preserve">предоставление образцов </w:t>
      </w:r>
      <w:r w:rsidR="00C14BE8">
        <w:rPr>
          <w:rFonts w:ascii="Verdana" w:hAnsi="Verdana"/>
          <w:b/>
          <w:sz w:val="20"/>
          <w:szCs w:val="20"/>
          <w:lang w:val="ru-RU" w:eastAsia="en-US"/>
        </w:rPr>
        <w:t>- до</w:t>
      </w:r>
      <w:r w:rsidR="00C14BE8" w:rsidRPr="00C14BE8">
        <w:rPr>
          <w:rFonts w:ascii="Verdana" w:hAnsi="Verdana"/>
          <w:b/>
          <w:sz w:val="20"/>
          <w:szCs w:val="20"/>
          <w:lang w:val="ru-RU" w:eastAsia="en-US"/>
        </w:rPr>
        <w:t xml:space="preserve"> 12.00 «</w:t>
      </w:r>
      <w:r w:rsidR="00C14BE8">
        <w:rPr>
          <w:rFonts w:ascii="Verdana" w:hAnsi="Verdana"/>
          <w:b/>
          <w:sz w:val="20"/>
          <w:szCs w:val="20"/>
          <w:lang w:val="ru-RU" w:eastAsia="en-US"/>
        </w:rPr>
        <w:t>30</w:t>
      </w:r>
      <w:r w:rsidR="00C14BE8" w:rsidRPr="00C14BE8">
        <w:rPr>
          <w:rFonts w:ascii="Verdana" w:hAnsi="Verdana"/>
          <w:b/>
          <w:sz w:val="20"/>
          <w:szCs w:val="20"/>
          <w:lang w:val="ru-RU" w:eastAsia="en-US"/>
        </w:rPr>
        <w:t>» сентября 2014 года по адресу: г. Москва, Пресненская наб. д.10, блок</w:t>
      </w:r>
      <w:proofErr w:type="gramStart"/>
      <w:r w:rsidR="00C14BE8" w:rsidRPr="00C14BE8">
        <w:rPr>
          <w:rFonts w:ascii="Verdana" w:hAnsi="Verdana"/>
          <w:b/>
          <w:sz w:val="20"/>
          <w:szCs w:val="20"/>
          <w:lang w:val="ru-RU" w:eastAsia="en-US"/>
        </w:rPr>
        <w:t xml:space="preserve"> В</w:t>
      </w:r>
      <w:proofErr w:type="gramEnd"/>
      <w:r w:rsidR="00C14BE8" w:rsidRPr="00C14BE8">
        <w:rPr>
          <w:rFonts w:ascii="Verdana" w:hAnsi="Verdana"/>
          <w:b/>
          <w:sz w:val="20"/>
          <w:szCs w:val="20"/>
          <w:lang w:val="ru-RU" w:eastAsia="en-US"/>
        </w:rPr>
        <w:t>, 20 этаж.</w:t>
      </w: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</w:p>
    <w:p w:rsidR="009C0BF5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С первоначально размещенной</w:t>
      </w:r>
      <w:r w:rsidRPr="00503296">
        <w:rPr>
          <w:rFonts w:ascii="Verdana" w:hAnsi="Verdana"/>
          <w:color w:val="000000"/>
          <w:sz w:val="20"/>
        </w:rPr>
        <w:t xml:space="preserve"> информаци</w:t>
      </w:r>
      <w:r>
        <w:rPr>
          <w:rFonts w:ascii="Verdana" w:hAnsi="Verdana"/>
          <w:color w:val="000000"/>
          <w:sz w:val="20"/>
        </w:rPr>
        <w:t>ей</w:t>
      </w:r>
      <w:r w:rsidRPr="00503296">
        <w:rPr>
          <w:rFonts w:ascii="Verdana" w:hAnsi="Verdana"/>
          <w:color w:val="000000"/>
          <w:sz w:val="20"/>
        </w:rPr>
        <w:t xml:space="preserve"> о проведении данной процедуры, Вы можете ознакомиться по следующей ссылке:</w:t>
      </w:r>
    </w:p>
    <w:p w:rsidR="009C0BF5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</w:p>
    <w:p w:rsidR="009C0BF5" w:rsidRDefault="001D7C54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  <w:hyperlink r:id="rId5" w:history="1">
        <w:r w:rsidR="00C75C9E">
          <w:rPr>
            <w:rStyle w:val="ac"/>
            <w:rFonts w:ascii="Verdana" w:hAnsi="Verdana"/>
            <w:b/>
            <w:bCs/>
            <w:sz w:val="20"/>
          </w:rPr>
          <w:t>http://www.eon-russia.ru/purchase/announcement/9185/</w:t>
        </w:r>
      </w:hyperlink>
      <w:r w:rsidR="009C0BF5">
        <w:rPr>
          <w:rFonts w:ascii="Verdana" w:hAnsi="Verdana"/>
          <w:color w:val="000000"/>
          <w:sz w:val="20"/>
        </w:rPr>
        <w:t xml:space="preserve">  </w:t>
      </w:r>
    </w:p>
    <w:p w:rsidR="009C0BF5" w:rsidRPr="00503296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</w:p>
    <w:p w:rsidR="009C0BF5" w:rsidRPr="009C0BF5" w:rsidRDefault="009C0BF5" w:rsidP="009C0BF5">
      <w:pPr>
        <w:snapToGrid w:val="0"/>
        <w:jc w:val="both"/>
        <w:rPr>
          <w:rFonts w:ascii="Verdana" w:hAnsi="Verdana"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lang w:val="en-US"/>
        </w:rPr>
      </w:pPr>
      <w:r w:rsidRPr="009C0BF5">
        <w:rPr>
          <w:rFonts w:ascii="Verdana" w:hAnsi="Verdana"/>
          <w:bCs/>
          <w:color w:val="000000"/>
          <w:sz w:val="20"/>
          <w:lang w:val="ru-RU"/>
        </w:rPr>
        <w:t xml:space="preserve">Ответственный закупщик: </w:t>
      </w:r>
      <w:r w:rsidR="00C14BE8" w:rsidRPr="00C14BE8">
        <w:rPr>
          <w:rFonts w:ascii="Verdana" w:hAnsi="Verdana"/>
          <w:b/>
          <w:sz w:val="20"/>
          <w:szCs w:val="20"/>
          <w:lang w:val="ru-RU" w:eastAsia="en-US"/>
        </w:rPr>
        <w:t>Новинькова Оксана Валерьевна</w:t>
      </w:r>
      <w:r w:rsidR="00C14BE8" w:rsidRPr="00C14BE8">
        <w:rPr>
          <w:rFonts w:ascii="Verdana" w:hAnsi="Verdana" w:cs="Tahoma"/>
          <w:sz w:val="20"/>
          <w:szCs w:val="20"/>
          <w:lang w:val="ru-RU" w:eastAsia="en-US"/>
        </w:rPr>
        <w:t xml:space="preserve">, ведущий специалист Управления ресурсообеспечения, тел. </w:t>
      </w:r>
      <w:r w:rsidR="00C14BE8" w:rsidRPr="001F5CA5">
        <w:rPr>
          <w:rFonts w:ascii="Verdana" w:hAnsi="Verdana" w:cs="Tahoma"/>
          <w:sz w:val="20"/>
          <w:szCs w:val="20"/>
          <w:lang w:eastAsia="en-US"/>
        </w:rPr>
        <w:t>(495)545-38-38 (</w:t>
      </w:r>
      <w:proofErr w:type="spellStart"/>
      <w:r w:rsidR="00C14BE8" w:rsidRPr="001F5CA5">
        <w:rPr>
          <w:rFonts w:ascii="Verdana" w:hAnsi="Verdana" w:cs="Tahoma"/>
          <w:sz w:val="20"/>
          <w:szCs w:val="20"/>
          <w:lang w:eastAsia="en-US"/>
        </w:rPr>
        <w:t>доб</w:t>
      </w:r>
      <w:proofErr w:type="spellEnd"/>
      <w:r w:rsidR="00C14BE8" w:rsidRPr="001F5CA5">
        <w:rPr>
          <w:rFonts w:ascii="Verdana" w:hAnsi="Verdana" w:cs="Tahoma"/>
          <w:sz w:val="20"/>
          <w:szCs w:val="20"/>
          <w:lang w:eastAsia="en-US"/>
        </w:rPr>
        <w:t xml:space="preserve">. 4967), </w:t>
      </w:r>
      <w:r w:rsidR="00C14BE8" w:rsidRPr="001F5CA5">
        <w:rPr>
          <w:rFonts w:ascii="Verdana" w:hAnsi="Verdana"/>
          <w:sz w:val="20"/>
          <w:szCs w:val="20"/>
          <w:lang w:eastAsia="en-US"/>
        </w:rPr>
        <w:t xml:space="preserve">e-mail: </w:t>
      </w:r>
      <w:hyperlink r:id="rId6" w:history="1">
        <w:r w:rsidR="00C14BE8" w:rsidRPr="001F5CA5">
          <w:rPr>
            <w:rFonts w:ascii="Verdana" w:hAnsi="Verdana"/>
            <w:color w:val="0000FF"/>
            <w:sz w:val="20"/>
            <w:szCs w:val="20"/>
            <w:u w:val="single"/>
            <w:lang w:val="en-US" w:eastAsia="en-US"/>
          </w:rPr>
          <w:t>Novinkova</w:t>
        </w:r>
        <w:r w:rsidR="00C14BE8" w:rsidRPr="00EF7D63">
          <w:rPr>
            <w:rFonts w:ascii="Verdana" w:hAnsi="Verdana"/>
            <w:color w:val="0000FF"/>
            <w:sz w:val="20"/>
            <w:szCs w:val="20"/>
            <w:u w:val="single"/>
            <w:lang w:eastAsia="en-US"/>
          </w:rPr>
          <w:t>_</w:t>
        </w:r>
        <w:r w:rsidR="00C14BE8" w:rsidRPr="001F5CA5">
          <w:rPr>
            <w:rFonts w:ascii="Verdana" w:hAnsi="Verdana"/>
            <w:color w:val="0000FF"/>
            <w:sz w:val="20"/>
            <w:szCs w:val="20"/>
            <w:u w:val="single"/>
            <w:lang w:val="en-US" w:eastAsia="en-US"/>
          </w:rPr>
          <w:t>O</w:t>
        </w:r>
        <w:r w:rsidR="00C14BE8" w:rsidRPr="001F5CA5">
          <w:rPr>
            <w:rFonts w:ascii="Verdana" w:hAnsi="Verdana"/>
            <w:color w:val="0000FF"/>
            <w:sz w:val="20"/>
            <w:szCs w:val="20"/>
            <w:u w:val="single"/>
            <w:lang w:eastAsia="en-US"/>
          </w:rPr>
          <w:t>@</w:t>
        </w:r>
        <w:r w:rsidR="00C14BE8" w:rsidRPr="001F5CA5">
          <w:rPr>
            <w:rFonts w:ascii="Verdana" w:hAnsi="Verdana"/>
            <w:color w:val="0000FF"/>
            <w:sz w:val="20"/>
            <w:szCs w:val="20"/>
            <w:u w:val="single"/>
            <w:lang w:val="en-US" w:eastAsia="en-US"/>
          </w:rPr>
          <w:t>eon</w:t>
        </w:r>
        <w:r w:rsidR="00C14BE8" w:rsidRPr="001F5CA5">
          <w:rPr>
            <w:rFonts w:ascii="Verdana" w:hAnsi="Verdana"/>
            <w:color w:val="0000FF"/>
            <w:sz w:val="20"/>
            <w:szCs w:val="20"/>
            <w:u w:val="single"/>
            <w:lang w:eastAsia="en-US"/>
          </w:rPr>
          <w:t>-</w:t>
        </w:r>
        <w:r w:rsidR="00C14BE8" w:rsidRPr="001F5CA5">
          <w:rPr>
            <w:rFonts w:ascii="Verdana" w:hAnsi="Verdana"/>
            <w:color w:val="0000FF"/>
            <w:sz w:val="20"/>
            <w:szCs w:val="20"/>
            <w:u w:val="single"/>
            <w:lang w:val="en-US" w:eastAsia="en-US"/>
          </w:rPr>
          <w:t>russia</w:t>
        </w:r>
        <w:r w:rsidR="00C14BE8" w:rsidRPr="001F5CA5">
          <w:rPr>
            <w:rFonts w:ascii="Verdana" w:hAnsi="Verdana"/>
            <w:color w:val="0000FF"/>
            <w:sz w:val="20"/>
            <w:szCs w:val="20"/>
            <w:u w:val="single"/>
            <w:lang w:eastAsia="en-US"/>
          </w:rPr>
          <w:t>.</w:t>
        </w:r>
        <w:proofErr w:type="spellStart"/>
        <w:r w:rsidR="00C14BE8" w:rsidRPr="001F5CA5">
          <w:rPr>
            <w:rFonts w:ascii="Verdana" w:hAnsi="Verdana"/>
            <w:color w:val="0000FF"/>
            <w:sz w:val="20"/>
            <w:szCs w:val="20"/>
            <w:u w:val="single"/>
            <w:lang w:val="en-US" w:eastAsia="en-US"/>
          </w:rPr>
          <w:t>ru</w:t>
        </w:r>
        <w:proofErr w:type="spellEnd"/>
      </w:hyperlink>
      <w:bookmarkEnd w:id="0"/>
    </w:p>
    <w:sectPr w:rsidR="009C0BF5" w:rsidRPr="009C0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4C1"/>
    <w:rsid w:val="00032F92"/>
    <w:rsid w:val="001C1655"/>
    <w:rsid w:val="001D7C54"/>
    <w:rsid w:val="003E2CAF"/>
    <w:rsid w:val="00636372"/>
    <w:rsid w:val="00650A9B"/>
    <w:rsid w:val="006B1EFD"/>
    <w:rsid w:val="007C44C1"/>
    <w:rsid w:val="009179C3"/>
    <w:rsid w:val="009A650D"/>
    <w:rsid w:val="009C0BF5"/>
    <w:rsid w:val="009E2ACB"/>
    <w:rsid w:val="00AD162F"/>
    <w:rsid w:val="00C14BE8"/>
    <w:rsid w:val="00C721BC"/>
    <w:rsid w:val="00C75C9E"/>
    <w:rsid w:val="00CA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  <w:style w:type="paragraph" w:customStyle="1" w:styleId="ad">
    <w:name w:val="Подпункт"/>
    <w:basedOn w:val="a"/>
    <w:link w:val="1b"/>
    <w:rsid w:val="009C0BF5"/>
    <w:pPr>
      <w:tabs>
        <w:tab w:val="num" w:pos="2268"/>
      </w:tabs>
      <w:snapToGrid w:val="0"/>
      <w:spacing w:line="360" w:lineRule="auto"/>
      <w:ind w:left="1134" w:hanging="1134"/>
      <w:jc w:val="both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1b">
    <w:name w:val="Подпункт Знак1"/>
    <w:basedOn w:val="a0"/>
    <w:link w:val="ad"/>
    <w:locked/>
    <w:rsid w:val="009C0BF5"/>
    <w:rPr>
      <w:rFonts w:ascii="Times New Roman" w:eastAsia="Times New Roman" w:hAnsi="Times New Roman"/>
      <w:sz w:val="28"/>
      <w:lang w:eastAsia="ru-RU"/>
    </w:rPr>
  </w:style>
  <w:style w:type="character" w:styleId="ae">
    <w:name w:val="FollowedHyperlink"/>
    <w:basedOn w:val="a0"/>
    <w:uiPriority w:val="99"/>
    <w:semiHidden/>
    <w:unhideWhenUsed/>
    <w:rsid w:val="00C75C9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  <w:style w:type="paragraph" w:customStyle="1" w:styleId="ad">
    <w:name w:val="Подпункт"/>
    <w:basedOn w:val="a"/>
    <w:link w:val="1b"/>
    <w:rsid w:val="009C0BF5"/>
    <w:pPr>
      <w:tabs>
        <w:tab w:val="num" w:pos="2268"/>
      </w:tabs>
      <w:snapToGrid w:val="0"/>
      <w:spacing w:line="360" w:lineRule="auto"/>
      <w:ind w:left="1134" w:hanging="1134"/>
      <w:jc w:val="both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1b">
    <w:name w:val="Подпункт Знак1"/>
    <w:basedOn w:val="a0"/>
    <w:link w:val="ad"/>
    <w:locked/>
    <w:rsid w:val="009C0BF5"/>
    <w:rPr>
      <w:rFonts w:ascii="Times New Roman" w:eastAsia="Times New Roman" w:hAnsi="Times New Roman"/>
      <w:sz w:val="28"/>
      <w:lang w:eastAsia="ru-RU"/>
    </w:rPr>
  </w:style>
  <w:style w:type="character" w:styleId="ae">
    <w:name w:val="FollowedHyperlink"/>
    <w:basedOn w:val="a0"/>
    <w:uiPriority w:val="99"/>
    <w:semiHidden/>
    <w:unhideWhenUsed/>
    <w:rsid w:val="00C75C9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ovinkova_O@eon-russia.ru" TargetMode="External"/><Relationship Id="rId5" Type="http://schemas.openxmlformats.org/officeDocument/2006/relationships/hyperlink" Target="http://www.eon-russia.ru/purchase/announcement/918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E.ON Russia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Семин Виталий Анатольевич</dc:creator>
  <cp:lastModifiedBy>Елена Цуканова</cp:lastModifiedBy>
  <cp:revision>2</cp:revision>
  <dcterms:created xsi:type="dcterms:W3CDTF">2014-09-19T05:41:00Z</dcterms:created>
  <dcterms:modified xsi:type="dcterms:W3CDTF">2014-09-19T05:41:00Z</dcterms:modified>
</cp:coreProperties>
</file>