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FE" w:rsidRPr="0096339A" w:rsidRDefault="006A33FE" w:rsidP="008866B9">
      <w:pPr>
        <w:framePr w:w="4042" w:hSpace="181" w:wrap="auto" w:vAnchor="text" w:hAnchor="page" w:x="6897" w:y="1"/>
        <w:widowControl/>
        <w:shd w:val="solid" w:color="FFFFFF" w:fill="FFFFFF"/>
        <w:spacing w:before="80"/>
        <w:rPr>
          <w:sz w:val="22"/>
          <w:szCs w:val="22"/>
        </w:rPr>
      </w:pPr>
      <w:r w:rsidRPr="00731376">
        <w:t xml:space="preserve"> </w:t>
      </w:r>
      <w:r>
        <w:t xml:space="preserve"> </w:t>
      </w: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055FA1" w:rsidRPr="00501C31" w:rsidRDefault="003E11D9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  <w:r w:rsidRPr="00501C31">
        <w:rPr>
          <w:rStyle w:val="FontStyle15"/>
        </w:rPr>
        <w:t xml:space="preserve">Технические требования на поставку </w:t>
      </w:r>
      <w:r w:rsidR="004B334D" w:rsidRPr="00501C31">
        <w:rPr>
          <w:rStyle w:val="FontStyle15"/>
        </w:rPr>
        <w:t>кислоты серной контактной улучшенной  на 201</w:t>
      </w:r>
      <w:r w:rsidR="00F8645F" w:rsidRPr="00501C31">
        <w:rPr>
          <w:rStyle w:val="FontStyle15"/>
        </w:rPr>
        <w:t>5</w:t>
      </w:r>
      <w:r w:rsidRPr="00501C31">
        <w:rPr>
          <w:rStyle w:val="FontStyle15"/>
        </w:rPr>
        <w:t xml:space="preserve"> год</w:t>
      </w:r>
    </w:p>
    <w:p w:rsidR="00055FA1" w:rsidRPr="00501C31" w:rsidRDefault="003E11D9" w:rsidP="006D4F40">
      <w:pPr>
        <w:pStyle w:val="Style5"/>
        <w:widowControl/>
        <w:numPr>
          <w:ilvl w:val="0"/>
          <w:numId w:val="1"/>
        </w:numPr>
        <w:tabs>
          <w:tab w:val="left" w:pos="408"/>
        </w:tabs>
        <w:spacing w:before="278" w:line="264" w:lineRule="exact"/>
        <w:rPr>
          <w:rStyle w:val="FontStyle16"/>
        </w:rPr>
      </w:pPr>
      <w:r w:rsidRPr="00501C31">
        <w:rPr>
          <w:rStyle w:val="FontStyle16"/>
          <w:u w:val="single"/>
        </w:rPr>
        <w:t>Наименование предприятия</w:t>
      </w:r>
      <w:r w:rsidRPr="00501C31">
        <w:rPr>
          <w:rStyle w:val="FontStyle16"/>
        </w:rPr>
        <w:t>:</w:t>
      </w:r>
    </w:p>
    <w:p w:rsidR="00055FA1" w:rsidRPr="00501C31" w:rsidRDefault="003E11D9">
      <w:pPr>
        <w:pStyle w:val="Style8"/>
        <w:widowControl/>
        <w:spacing w:before="5" w:line="264" w:lineRule="exact"/>
        <w:ind w:left="446"/>
        <w:jc w:val="left"/>
        <w:rPr>
          <w:rStyle w:val="FontStyle16"/>
        </w:rPr>
      </w:pPr>
      <w:r w:rsidRPr="00501C31">
        <w:rPr>
          <w:rStyle w:val="FontStyle16"/>
        </w:rPr>
        <w:t>Филиал  «</w:t>
      </w:r>
      <w:proofErr w:type="spellStart"/>
      <w:r w:rsidR="006A33FE" w:rsidRPr="00501C31">
        <w:rPr>
          <w:rStyle w:val="FontStyle16"/>
        </w:rPr>
        <w:t>Яйвинская</w:t>
      </w:r>
      <w:proofErr w:type="spellEnd"/>
      <w:r w:rsidRPr="00501C31">
        <w:rPr>
          <w:rStyle w:val="FontStyle16"/>
        </w:rPr>
        <w:t xml:space="preserve"> ГРЭС-2» ОАО «Э.ОН </w:t>
      </w:r>
      <w:r w:rsidR="006A33FE" w:rsidRPr="00501C31">
        <w:rPr>
          <w:rStyle w:val="FontStyle16"/>
        </w:rPr>
        <w:t>Ро</w:t>
      </w:r>
      <w:r w:rsidRPr="00501C31">
        <w:rPr>
          <w:rStyle w:val="FontStyle16"/>
        </w:rPr>
        <w:t>ссия»</w:t>
      </w:r>
    </w:p>
    <w:p w:rsidR="00055FA1" w:rsidRPr="00501C31" w:rsidRDefault="003E11D9" w:rsidP="006D4F40">
      <w:pPr>
        <w:pStyle w:val="Style5"/>
        <w:widowControl/>
        <w:numPr>
          <w:ilvl w:val="0"/>
          <w:numId w:val="2"/>
        </w:numPr>
        <w:tabs>
          <w:tab w:val="left" w:pos="408"/>
        </w:tabs>
        <w:spacing w:line="264" w:lineRule="exact"/>
        <w:rPr>
          <w:rStyle w:val="FontStyle16"/>
        </w:rPr>
      </w:pPr>
      <w:r w:rsidRPr="00501C31">
        <w:rPr>
          <w:rStyle w:val="FontStyle16"/>
          <w:u w:val="single"/>
        </w:rPr>
        <w:t>Цель приобретения:</w:t>
      </w:r>
    </w:p>
    <w:p w:rsidR="00055FA1" w:rsidRPr="00501C31" w:rsidRDefault="004B334D">
      <w:pPr>
        <w:pStyle w:val="Style8"/>
        <w:widowControl/>
        <w:spacing w:before="5" w:line="264" w:lineRule="exact"/>
        <w:ind w:left="422"/>
        <w:rPr>
          <w:rStyle w:val="FontStyle16"/>
        </w:rPr>
      </w:pPr>
      <w:proofErr w:type="gramStart"/>
      <w:r w:rsidRPr="00501C31">
        <w:rPr>
          <w:rStyle w:val="FontStyle15"/>
        </w:rPr>
        <w:t xml:space="preserve">Кислота серная контактной улучшенная  </w:t>
      </w:r>
      <w:r w:rsidR="003E11D9" w:rsidRPr="00501C31">
        <w:rPr>
          <w:rStyle w:val="FontStyle16"/>
        </w:rPr>
        <w:t>используется для вос</w:t>
      </w:r>
      <w:r w:rsidR="00A758F8" w:rsidRPr="00501C31">
        <w:rPr>
          <w:rStyle w:val="FontStyle16"/>
        </w:rPr>
        <w:t xml:space="preserve">становления объемной емкости </w:t>
      </w:r>
      <w:r w:rsidRPr="00501C31">
        <w:rPr>
          <w:rStyle w:val="FontStyle16"/>
        </w:rPr>
        <w:t>катионитов</w:t>
      </w:r>
      <w:proofErr w:type="gramEnd"/>
    </w:p>
    <w:p w:rsidR="00055FA1" w:rsidRPr="00501C31" w:rsidRDefault="003E11D9" w:rsidP="006D4F40">
      <w:pPr>
        <w:pStyle w:val="Style5"/>
        <w:widowControl/>
        <w:numPr>
          <w:ilvl w:val="0"/>
          <w:numId w:val="3"/>
        </w:numPr>
        <w:tabs>
          <w:tab w:val="left" w:pos="408"/>
        </w:tabs>
        <w:spacing w:before="5" w:line="264" w:lineRule="exact"/>
        <w:rPr>
          <w:rStyle w:val="FontStyle16"/>
        </w:rPr>
      </w:pPr>
      <w:r w:rsidRPr="00501C31">
        <w:rPr>
          <w:rStyle w:val="FontStyle16"/>
        </w:rPr>
        <w:t>Технические характеристики:</w:t>
      </w:r>
    </w:p>
    <w:p w:rsidR="00055FA1" w:rsidRPr="00501C31" w:rsidRDefault="00055FA1">
      <w:pPr>
        <w:widowControl/>
        <w:rPr>
          <w:sz w:val="2"/>
          <w:szCs w:val="2"/>
        </w:rPr>
      </w:pPr>
    </w:p>
    <w:p w:rsidR="004B334D" w:rsidRPr="00501C31" w:rsidRDefault="004B334D" w:rsidP="006D4F40">
      <w:pPr>
        <w:pStyle w:val="Style3"/>
        <w:widowControl/>
        <w:numPr>
          <w:ilvl w:val="0"/>
          <w:numId w:val="5"/>
        </w:numPr>
        <w:tabs>
          <w:tab w:val="left" w:pos="408"/>
          <w:tab w:val="left" w:pos="581"/>
        </w:tabs>
        <w:spacing w:before="5" w:line="264" w:lineRule="exact"/>
        <w:rPr>
          <w:rStyle w:val="FontStyle16"/>
        </w:rPr>
      </w:pPr>
      <w:r w:rsidRPr="00501C31">
        <w:rPr>
          <w:rStyle w:val="FontStyle16"/>
        </w:rPr>
        <w:t xml:space="preserve">соответствие  требованиям ГОСТ 2184-77 ОКП 21.2111.0100 </w:t>
      </w:r>
    </w:p>
    <w:p w:rsidR="00055FA1" w:rsidRPr="00501C31" w:rsidRDefault="003E11D9" w:rsidP="006D4F40">
      <w:pPr>
        <w:pStyle w:val="Style3"/>
        <w:widowControl/>
        <w:numPr>
          <w:ilvl w:val="0"/>
          <w:numId w:val="5"/>
        </w:numPr>
        <w:tabs>
          <w:tab w:val="left" w:pos="408"/>
          <w:tab w:val="left" w:pos="581"/>
        </w:tabs>
        <w:spacing w:before="5" w:line="264" w:lineRule="exact"/>
        <w:rPr>
          <w:rStyle w:val="FontStyle16"/>
        </w:rPr>
      </w:pPr>
      <w:r w:rsidRPr="00501C31">
        <w:rPr>
          <w:rStyle w:val="FontStyle16"/>
          <w:u w:val="single"/>
        </w:rPr>
        <w:t>Требования к приемке:</w:t>
      </w:r>
    </w:p>
    <w:p w:rsidR="00055FA1" w:rsidRPr="00501C31" w:rsidRDefault="003E11D9">
      <w:pPr>
        <w:pStyle w:val="Style7"/>
        <w:widowControl/>
        <w:spacing w:before="5"/>
        <w:ind w:left="427"/>
        <w:rPr>
          <w:rStyle w:val="FontStyle16"/>
        </w:rPr>
      </w:pPr>
      <w:r w:rsidRPr="00501C31">
        <w:rPr>
          <w:rStyle w:val="FontStyle16"/>
        </w:rPr>
        <w:t xml:space="preserve">Приемка продукции будет производиться </w:t>
      </w:r>
      <w:proofErr w:type="gramStart"/>
      <w:r w:rsidRPr="00501C31">
        <w:rPr>
          <w:rStyle w:val="FontStyle16"/>
        </w:rPr>
        <w:t>согласно график</w:t>
      </w:r>
      <w:r w:rsidR="00F8645F" w:rsidRPr="00501C31">
        <w:rPr>
          <w:rStyle w:val="FontStyle16"/>
        </w:rPr>
        <w:t>а</w:t>
      </w:r>
      <w:proofErr w:type="gramEnd"/>
      <w:r w:rsidRPr="00501C31">
        <w:rPr>
          <w:rStyle w:val="FontStyle16"/>
        </w:rPr>
        <w:t xml:space="preserve"> поставки,</w:t>
      </w:r>
      <w:r w:rsidR="00F8645F" w:rsidRPr="00501C31">
        <w:rPr>
          <w:rStyle w:val="FontStyle16"/>
        </w:rPr>
        <w:t xml:space="preserve"> </w:t>
      </w:r>
      <w:r w:rsidRPr="00501C31">
        <w:rPr>
          <w:rStyle w:val="FontStyle16"/>
        </w:rPr>
        <w:t>паспорта</w:t>
      </w:r>
      <w:r w:rsidR="00F8645F" w:rsidRPr="00501C31">
        <w:rPr>
          <w:rStyle w:val="FontStyle16"/>
        </w:rPr>
        <w:t>,</w:t>
      </w:r>
      <w:r w:rsidRPr="00501C31">
        <w:rPr>
          <w:rStyle w:val="FontStyle16"/>
        </w:rPr>
        <w:t xml:space="preserve"> (листа) безопасности, по количеству и качеству. Обязательное наличие сертификата качества (паспорта), в котором должны содержаться следующие данные: </w:t>
      </w:r>
      <w:proofErr w:type="gramStart"/>
      <w:r w:rsidRPr="00501C31">
        <w:rPr>
          <w:rStyle w:val="FontStyle16"/>
        </w:rPr>
        <w:t>-н</w:t>
      </w:r>
      <w:proofErr w:type="gramEnd"/>
      <w:r w:rsidRPr="00501C31">
        <w:rPr>
          <w:rStyle w:val="FontStyle16"/>
        </w:rPr>
        <w:t>аименование предприятия-изготовителя и (или) его товарный знак -наименование продукта, его вид, марку и сорт -номер цистерны</w:t>
      </w:r>
    </w:p>
    <w:p w:rsidR="00055FA1" w:rsidRPr="00501C31" w:rsidRDefault="003E11D9">
      <w:pPr>
        <w:pStyle w:val="Style8"/>
        <w:widowControl/>
        <w:spacing w:before="10" w:line="264" w:lineRule="exact"/>
        <w:ind w:left="442"/>
        <w:jc w:val="left"/>
        <w:rPr>
          <w:rStyle w:val="FontStyle16"/>
        </w:rPr>
      </w:pPr>
      <w:r w:rsidRPr="00501C31">
        <w:rPr>
          <w:rStyle w:val="FontStyle16"/>
        </w:rPr>
        <w:t>-массу нетто с массовой долей моногидрата по факту</w:t>
      </w:r>
    </w:p>
    <w:p w:rsidR="00055FA1" w:rsidRPr="00501C31" w:rsidRDefault="003E11D9" w:rsidP="006D4F40">
      <w:pPr>
        <w:pStyle w:val="Style3"/>
        <w:widowControl/>
        <w:numPr>
          <w:ilvl w:val="0"/>
          <w:numId w:val="4"/>
        </w:numPr>
        <w:tabs>
          <w:tab w:val="left" w:pos="581"/>
        </w:tabs>
        <w:spacing w:before="5" w:line="264" w:lineRule="exact"/>
        <w:ind w:left="422" w:right="4147"/>
        <w:rPr>
          <w:rStyle w:val="FontStyle16"/>
        </w:rPr>
      </w:pPr>
      <w:r w:rsidRPr="00501C31">
        <w:rPr>
          <w:rStyle w:val="FontStyle16"/>
        </w:rPr>
        <w:t xml:space="preserve">массу нетто в пересчете на 100% вещество; </w:t>
      </w:r>
      <w:proofErr w:type="gramStart"/>
      <w:r w:rsidRPr="00501C31">
        <w:rPr>
          <w:rStyle w:val="FontStyle16"/>
        </w:rPr>
        <w:t>-д</w:t>
      </w:r>
      <w:proofErr w:type="gramEnd"/>
      <w:r w:rsidRPr="00501C31">
        <w:rPr>
          <w:rStyle w:val="FontStyle16"/>
        </w:rPr>
        <w:t>ату изготовления</w:t>
      </w:r>
    </w:p>
    <w:p w:rsidR="004B334D" w:rsidRPr="00501C31" w:rsidRDefault="003E11D9">
      <w:pPr>
        <w:pStyle w:val="Style9"/>
        <w:widowControl/>
        <w:spacing w:before="14"/>
        <w:ind w:left="427"/>
        <w:rPr>
          <w:rStyle w:val="FontStyle16"/>
        </w:rPr>
      </w:pPr>
      <w:r w:rsidRPr="00501C31">
        <w:rPr>
          <w:rStyle w:val="FontStyle16"/>
        </w:rPr>
        <w:t xml:space="preserve">-результаты  анализа  или  подтверждение  о  соответствии  качества продукта требованиям </w:t>
      </w:r>
      <w:r w:rsidR="004B334D" w:rsidRPr="00501C31">
        <w:rPr>
          <w:rStyle w:val="FontStyle16"/>
        </w:rPr>
        <w:t xml:space="preserve">ГОСТ 2184-77 ОКП 21.2111.0100 </w:t>
      </w:r>
      <w:r w:rsidRPr="00501C31">
        <w:rPr>
          <w:rStyle w:val="FontStyle16"/>
        </w:rPr>
        <w:t xml:space="preserve"> </w:t>
      </w:r>
    </w:p>
    <w:p w:rsidR="004B334D" w:rsidRPr="00501C31" w:rsidRDefault="003E11D9">
      <w:pPr>
        <w:pStyle w:val="Style9"/>
        <w:widowControl/>
        <w:spacing w:before="14"/>
        <w:ind w:left="427"/>
        <w:rPr>
          <w:rStyle w:val="FontStyle16"/>
        </w:rPr>
      </w:pPr>
      <w:r w:rsidRPr="00501C31">
        <w:rPr>
          <w:rStyle w:val="FontStyle16"/>
        </w:rPr>
        <w:t>-вид тары и количество в партии</w:t>
      </w:r>
    </w:p>
    <w:p w:rsidR="00055FA1" w:rsidRPr="00501C31" w:rsidRDefault="003E11D9">
      <w:pPr>
        <w:pStyle w:val="Style9"/>
        <w:widowControl/>
        <w:spacing w:before="14"/>
        <w:ind w:left="427"/>
        <w:rPr>
          <w:rStyle w:val="FontStyle16"/>
        </w:rPr>
      </w:pPr>
      <w:r w:rsidRPr="00501C31">
        <w:rPr>
          <w:rStyle w:val="FontStyle16"/>
        </w:rPr>
        <w:t xml:space="preserve"> -Обозначение ТУ производителя</w:t>
      </w:r>
    </w:p>
    <w:p w:rsidR="00055FA1" w:rsidRPr="00501C31" w:rsidRDefault="003E11D9">
      <w:pPr>
        <w:pStyle w:val="Style7"/>
        <w:widowControl/>
        <w:spacing w:before="10"/>
        <w:ind w:left="418" w:firstLine="394"/>
        <w:rPr>
          <w:rStyle w:val="FontStyle16"/>
        </w:rPr>
      </w:pPr>
      <w:r w:rsidRPr="00501C31">
        <w:rPr>
          <w:rStyle w:val="FontStyle16"/>
        </w:rPr>
        <w:t>Поставщик обязан гарантировать поставку качественной продукции, пригодной для эксплуатационных нужд с указанием срока эксплуатации</w:t>
      </w:r>
    </w:p>
    <w:p w:rsidR="00055FA1" w:rsidRPr="00501C31" w:rsidRDefault="003E11D9" w:rsidP="006D4F40">
      <w:pPr>
        <w:pStyle w:val="Style5"/>
        <w:widowControl/>
        <w:numPr>
          <w:ilvl w:val="0"/>
          <w:numId w:val="6"/>
        </w:numPr>
        <w:tabs>
          <w:tab w:val="left" w:pos="408"/>
        </w:tabs>
        <w:spacing w:line="264" w:lineRule="exact"/>
        <w:rPr>
          <w:rStyle w:val="FontStyle16"/>
        </w:rPr>
      </w:pPr>
      <w:r w:rsidRPr="00501C31">
        <w:rPr>
          <w:rStyle w:val="FontStyle16"/>
          <w:u w:val="single"/>
        </w:rPr>
        <w:t>Дополнительные требования</w:t>
      </w:r>
      <w:r w:rsidRPr="00501C31">
        <w:rPr>
          <w:rStyle w:val="FontStyle16"/>
        </w:rPr>
        <w:t>:</w:t>
      </w:r>
    </w:p>
    <w:p w:rsidR="00055FA1" w:rsidRPr="00501C31" w:rsidRDefault="003E11D9">
      <w:pPr>
        <w:pStyle w:val="Style8"/>
        <w:widowControl/>
        <w:spacing w:before="5" w:line="264" w:lineRule="exact"/>
        <w:ind w:left="422"/>
        <w:jc w:val="left"/>
        <w:rPr>
          <w:rStyle w:val="FontStyle16"/>
        </w:rPr>
      </w:pPr>
      <w:r w:rsidRPr="00501C31">
        <w:rPr>
          <w:rStyle w:val="FontStyle16"/>
        </w:rPr>
        <w:t xml:space="preserve">Цена </w:t>
      </w:r>
      <w:r w:rsidR="004B334D" w:rsidRPr="00501C31">
        <w:rPr>
          <w:rStyle w:val="FontStyle16"/>
        </w:rPr>
        <w:t xml:space="preserve">кислоты </w:t>
      </w:r>
      <w:r w:rsidRPr="00501C31">
        <w:rPr>
          <w:rStyle w:val="FontStyle16"/>
        </w:rPr>
        <w:t>должна быть указана за тонну 100% продукта.</w:t>
      </w:r>
    </w:p>
    <w:p w:rsidR="00055FA1" w:rsidRPr="00501C31" w:rsidRDefault="003E11D9">
      <w:pPr>
        <w:pStyle w:val="Style8"/>
        <w:widowControl/>
        <w:spacing w:before="10" w:line="264" w:lineRule="exact"/>
        <w:ind w:left="422"/>
        <w:jc w:val="left"/>
        <w:rPr>
          <w:rStyle w:val="FontStyle16"/>
        </w:rPr>
      </w:pPr>
      <w:r w:rsidRPr="00501C31">
        <w:rPr>
          <w:rStyle w:val="FontStyle16"/>
        </w:rPr>
        <w:t xml:space="preserve">В </w:t>
      </w:r>
      <w:proofErr w:type="gramStart"/>
      <w:r w:rsidRPr="00501C31">
        <w:rPr>
          <w:rStyle w:val="FontStyle16"/>
        </w:rPr>
        <w:t>счет-фактуре</w:t>
      </w:r>
      <w:proofErr w:type="gramEnd"/>
      <w:r w:rsidRPr="00501C31">
        <w:rPr>
          <w:rStyle w:val="FontStyle16"/>
        </w:rPr>
        <w:t xml:space="preserve"> и товарной накладной указывать массу нетто 100% продукта.</w:t>
      </w:r>
    </w:p>
    <w:p w:rsidR="00055FA1" w:rsidRPr="00501C31" w:rsidRDefault="003E11D9" w:rsidP="006D4F40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rPr>
          <w:rStyle w:val="FontStyle16"/>
        </w:rPr>
      </w:pPr>
      <w:r w:rsidRPr="00501C31">
        <w:rPr>
          <w:rStyle w:val="FontStyle16"/>
          <w:u w:val="single"/>
        </w:rPr>
        <w:t>Перечень документации, предъявляемой заказчику:</w:t>
      </w:r>
    </w:p>
    <w:p w:rsidR="00055FA1" w:rsidRPr="00501C31" w:rsidRDefault="003E11D9">
      <w:pPr>
        <w:pStyle w:val="Style8"/>
        <w:widowControl/>
        <w:spacing w:before="24" w:line="254" w:lineRule="exact"/>
        <w:ind w:left="413"/>
        <w:rPr>
          <w:rStyle w:val="FontStyle16"/>
        </w:rPr>
      </w:pPr>
      <w:r w:rsidRPr="00501C31">
        <w:rPr>
          <w:rStyle w:val="FontStyle16"/>
        </w:rPr>
        <w:t>-Сертификат качества на русском языке, подтверждающий соответствие качества данного продукта требованиям ГОСТ</w:t>
      </w:r>
    </w:p>
    <w:p w:rsidR="00055FA1" w:rsidRPr="00501C31" w:rsidRDefault="003E11D9">
      <w:pPr>
        <w:pStyle w:val="Style8"/>
        <w:widowControl/>
        <w:spacing w:before="19" w:line="254" w:lineRule="exact"/>
        <w:ind w:left="422"/>
        <w:rPr>
          <w:rStyle w:val="FontStyle16"/>
        </w:rPr>
      </w:pPr>
      <w:r w:rsidRPr="00501C31">
        <w:rPr>
          <w:rStyle w:val="FontStyle16"/>
        </w:rPr>
        <w:t>-Документ об официальных дилерских полномочиях Поставщика (в случае иностранных производителей)</w:t>
      </w:r>
    </w:p>
    <w:p w:rsidR="008D3273" w:rsidRPr="00501C31" w:rsidRDefault="003E11D9" w:rsidP="004B334D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rPr>
          <w:rStyle w:val="FontStyle16"/>
        </w:rPr>
      </w:pPr>
      <w:r w:rsidRPr="00501C31">
        <w:rPr>
          <w:rStyle w:val="FontStyle16"/>
          <w:u w:val="single"/>
        </w:rPr>
        <w:t>Срок поставки</w:t>
      </w:r>
      <w:r w:rsidRPr="00501C31">
        <w:rPr>
          <w:rStyle w:val="FontStyle16"/>
        </w:rPr>
        <w:t>:</w:t>
      </w:r>
      <w:r w:rsidR="00713DED" w:rsidRPr="00501C31">
        <w:rPr>
          <w:rStyle w:val="FontStyle16"/>
        </w:rPr>
        <w:t xml:space="preserve">  </w:t>
      </w:r>
      <w:r w:rsidR="00F8645F" w:rsidRPr="00501C31">
        <w:rPr>
          <w:rStyle w:val="FontStyle16"/>
        </w:rPr>
        <w:t xml:space="preserve">февраль-55,21т, сентябрь-55,21т  2015 </w:t>
      </w:r>
      <w:r w:rsidR="0042221A" w:rsidRPr="00501C31">
        <w:rPr>
          <w:rStyle w:val="FontStyle16"/>
        </w:rPr>
        <w:t>г</w:t>
      </w:r>
      <w:r w:rsidR="006A33FE" w:rsidRPr="00501C31">
        <w:rPr>
          <w:rStyle w:val="FontStyle16"/>
        </w:rPr>
        <w:t>.</w:t>
      </w:r>
    </w:p>
    <w:p w:rsidR="008D3273" w:rsidRPr="004B334D" w:rsidRDefault="003E11D9" w:rsidP="004B334D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ind w:left="426" w:hanging="426"/>
        <w:rPr>
          <w:rStyle w:val="FontStyle16"/>
          <w:u w:val="single"/>
        </w:rPr>
      </w:pPr>
      <w:r w:rsidRPr="004B334D">
        <w:rPr>
          <w:rStyle w:val="FontStyle16"/>
          <w:u w:val="single"/>
        </w:rPr>
        <w:t>Требования к упаковке:</w:t>
      </w:r>
      <w:r w:rsidR="004B334D">
        <w:rPr>
          <w:rStyle w:val="FontStyle16"/>
          <w:u w:val="single"/>
        </w:rPr>
        <w:t xml:space="preserve"> </w:t>
      </w:r>
      <w:r>
        <w:rPr>
          <w:rStyle w:val="FontStyle16"/>
        </w:rPr>
        <w:t>Отгрузка должна производит</w:t>
      </w:r>
      <w:r w:rsidR="006A33FE">
        <w:rPr>
          <w:rStyle w:val="FontStyle16"/>
        </w:rPr>
        <w:t xml:space="preserve">ься ж/д транспортом </w:t>
      </w:r>
      <w:r w:rsidR="00A758F8">
        <w:rPr>
          <w:rStyle w:val="FontStyle16"/>
        </w:rPr>
        <w:t>–</w:t>
      </w:r>
      <w:r w:rsidR="006A33FE">
        <w:rPr>
          <w:rStyle w:val="FontStyle16"/>
        </w:rPr>
        <w:t xml:space="preserve"> цистерной</w:t>
      </w:r>
      <w:r w:rsidR="00A758F8">
        <w:rPr>
          <w:rStyle w:val="FontStyle16"/>
        </w:rPr>
        <w:t xml:space="preserve"> </w:t>
      </w:r>
    </w:p>
    <w:p w:rsidR="00055FA1" w:rsidRPr="008D3273" w:rsidRDefault="003E11D9" w:rsidP="004B334D">
      <w:pPr>
        <w:pStyle w:val="Style7"/>
        <w:widowControl/>
        <w:ind w:left="426" w:right="1555" w:firstLine="85"/>
        <w:rPr>
          <w:rStyle w:val="FontStyle16"/>
          <w:u w:val="single"/>
        </w:rPr>
      </w:pPr>
      <w:r w:rsidRPr="008D3273">
        <w:rPr>
          <w:rStyle w:val="FontStyle16"/>
          <w:u w:val="single"/>
        </w:rPr>
        <w:t>9. Гарантии поставщика:</w:t>
      </w:r>
    </w:p>
    <w:p w:rsidR="00055FA1" w:rsidRDefault="003E11D9" w:rsidP="004B334D">
      <w:pPr>
        <w:pStyle w:val="Style12"/>
        <w:widowControl/>
        <w:spacing w:before="5" w:line="264" w:lineRule="exact"/>
        <w:ind w:left="426" w:firstLine="85"/>
        <w:rPr>
          <w:rStyle w:val="FontStyle16"/>
        </w:rPr>
      </w:pPr>
      <w:r>
        <w:rPr>
          <w:rStyle w:val="FontStyle16"/>
        </w:rPr>
        <w:t>-Сохранение эксплуатационных качеств на весь гарантированный производителем срок годности.</w:t>
      </w:r>
    </w:p>
    <w:p w:rsidR="006A33FE" w:rsidRPr="00F8645F" w:rsidRDefault="003E11D9" w:rsidP="00F8645F">
      <w:pPr>
        <w:pStyle w:val="Style9"/>
        <w:widowControl/>
        <w:ind w:left="426" w:firstLine="85"/>
        <w:rPr>
          <w:rStyle w:val="FontStyle18"/>
          <w:b w:val="0"/>
          <w:bCs w:val="0"/>
          <w:sz w:val="22"/>
          <w:szCs w:val="22"/>
        </w:rPr>
      </w:pPr>
      <w:r>
        <w:rPr>
          <w:rStyle w:val="FontStyle16"/>
        </w:rPr>
        <w:t xml:space="preserve">-Наличие соответствующей документации подтверждающей качество продукта; </w:t>
      </w:r>
      <w:proofErr w:type="gramStart"/>
      <w:r>
        <w:rPr>
          <w:rStyle w:val="FontStyle16"/>
        </w:rPr>
        <w:t>-В</w:t>
      </w:r>
      <w:proofErr w:type="gramEnd"/>
      <w:r>
        <w:rPr>
          <w:rStyle w:val="FontStyle16"/>
        </w:rPr>
        <w:t>ыполнение сроков и объемов поставок.</w:t>
      </w:r>
    </w:p>
    <w:p w:rsidR="00F8645F" w:rsidRDefault="00501C31" w:rsidP="008866B9">
      <w:pPr>
        <w:pStyle w:val="Style10"/>
        <w:widowControl/>
        <w:spacing w:before="29" w:line="240" w:lineRule="auto"/>
        <w:jc w:val="center"/>
        <w:rPr>
          <w:rStyle w:val="FontStyle18"/>
        </w:rPr>
      </w:pPr>
      <w:r>
        <w:rPr>
          <w:rStyle w:val="FontStyle18"/>
        </w:rPr>
        <w:t xml:space="preserve">        </w:t>
      </w:r>
      <w:bookmarkStart w:id="0" w:name="_GoBack"/>
      <w:bookmarkEnd w:id="0"/>
    </w:p>
    <w:sectPr w:rsidR="00F8645F" w:rsidSect="00501C31">
      <w:type w:val="continuous"/>
      <w:pgSz w:w="11905" w:h="16837"/>
      <w:pgMar w:top="661" w:right="862" w:bottom="1440" w:left="86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2B" w:rsidRDefault="0038722B">
      <w:r>
        <w:separator/>
      </w:r>
    </w:p>
  </w:endnote>
  <w:endnote w:type="continuationSeparator" w:id="0">
    <w:p w:rsidR="0038722B" w:rsidRDefault="0038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2B" w:rsidRDefault="0038722B">
      <w:r>
        <w:separator/>
      </w:r>
    </w:p>
  </w:footnote>
  <w:footnote w:type="continuationSeparator" w:id="0">
    <w:p w:rsidR="0038722B" w:rsidRDefault="0038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72CD36"/>
    <w:lvl w:ilvl="0">
      <w:numFmt w:val="bullet"/>
      <w:lvlText w:val="*"/>
      <w:lvlJc w:val="left"/>
    </w:lvl>
  </w:abstractNum>
  <w:abstractNum w:abstractNumId="1">
    <w:nsid w:val="068E24F7"/>
    <w:multiLevelType w:val="singleLevel"/>
    <w:tmpl w:val="80D4C1AE"/>
    <w:lvl w:ilvl="0">
      <w:start w:val="4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">
    <w:nsid w:val="1B025829"/>
    <w:multiLevelType w:val="singleLevel"/>
    <w:tmpl w:val="455C69EE"/>
    <w:lvl w:ilvl="0">
      <w:start w:val="1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3">
    <w:nsid w:val="290A23B6"/>
    <w:multiLevelType w:val="singleLevel"/>
    <w:tmpl w:val="5FAA54DE"/>
    <w:lvl w:ilvl="0">
      <w:start w:val="3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4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000B6"/>
    <w:multiLevelType w:val="singleLevel"/>
    <w:tmpl w:val="C8A881FE"/>
    <w:lvl w:ilvl="0">
      <w:start w:val="2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6">
    <w:nsid w:val="56B40ECF"/>
    <w:multiLevelType w:val="singleLevel"/>
    <w:tmpl w:val="A34E84E0"/>
    <w:lvl w:ilvl="0">
      <w:start w:val="5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7">
    <w:nsid w:val="72FA3E33"/>
    <w:multiLevelType w:val="singleLevel"/>
    <w:tmpl w:val="EC5C0A3C"/>
    <w:lvl w:ilvl="0">
      <w:start w:val="6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8">
    <w:nsid w:val="7E7354C3"/>
    <w:multiLevelType w:val="singleLevel"/>
    <w:tmpl w:val="F6F22D36"/>
    <w:lvl w:ilvl="0">
      <w:start w:val="7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Verdana" w:hAnsi="Verdana" w:hint="default"/>
        </w:rPr>
      </w:lvl>
    </w:lvlOverride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40"/>
    <w:rsid w:val="00055FA1"/>
    <w:rsid w:val="0028542C"/>
    <w:rsid w:val="0038722B"/>
    <w:rsid w:val="003C0F98"/>
    <w:rsid w:val="003E11D9"/>
    <w:rsid w:val="0042221A"/>
    <w:rsid w:val="004B334D"/>
    <w:rsid w:val="00501C31"/>
    <w:rsid w:val="0065498F"/>
    <w:rsid w:val="006A33FE"/>
    <w:rsid w:val="006D4F40"/>
    <w:rsid w:val="00713DED"/>
    <w:rsid w:val="007F424A"/>
    <w:rsid w:val="008866B9"/>
    <w:rsid w:val="008D3273"/>
    <w:rsid w:val="008E5070"/>
    <w:rsid w:val="00A758F8"/>
    <w:rsid w:val="00A96ABE"/>
    <w:rsid w:val="00E10379"/>
    <w:rsid w:val="00F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Маковская Лариса Владимировна</dc:creator>
  <cp:lastModifiedBy>Голобокова Елена Николаевна</cp:lastModifiedBy>
  <cp:revision>3</cp:revision>
  <cp:lastPrinted>2014-10-23T06:28:00Z</cp:lastPrinted>
  <dcterms:created xsi:type="dcterms:W3CDTF">2014-10-23T06:29:00Z</dcterms:created>
  <dcterms:modified xsi:type="dcterms:W3CDTF">2014-10-29T11:59:00Z</dcterms:modified>
</cp:coreProperties>
</file>