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232130" w:rsidRPr="00632DAA">
        <w:rPr>
          <w:sz w:val="24"/>
          <w:szCs w:val="24"/>
        </w:rPr>
        <w:fldChar w:fldCharType="begin"/>
      </w:r>
      <w:r w:rsidRPr="00632DAA">
        <w:rPr>
          <w:sz w:val="24"/>
          <w:szCs w:val="24"/>
        </w:rPr>
        <w:instrText xml:space="preserve"> SEQ форма \* ARABIC </w:instrText>
      </w:r>
      <w:r w:rsidR="00232130" w:rsidRPr="00632DAA">
        <w:rPr>
          <w:sz w:val="24"/>
          <w:szCs w:val="24"/>
        </w:rPr>
        <w:fldChar w:fldCharType="separate"/>
      </w:r>
      <w:r w:rsidR="00CB4F8C">
        <w:rPr>
          <w:noProof/>
          <w:sz w:val="24"/>
          <w:szCs w:val="24"/>
        </w:rPr>
        <w:t>1</w:t>
      </w:r>
      <w:r w:rsidR="00232130"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w:t>
      </w:r>
      <w:proofErr w:type="gramStart"/>
      <w:r w:rsidRPr="00632DAA">
        <w:rPr>
          <w:sz w:val="24"/>
          <w:szCs w:val="24"/>
        </w:rPr>
        <w:t>_»_</w:t>
      </w:r>
      <w:proofErr w:type="gramEnd"/>
      <w:r w:rsidRPr="00632DAA">
        <w:rPr>
          <w:sz w:val="24"/>
          <w:szCs w:val="24"/>
        </w:rPr>
        <w:t>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E3386">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r w:rsidRPr="00515E38">
        <w:rPr>
          <w:sz w:val="24"/>
          <w:szCs w:val="24"/>
        </w:rPr>
        <w:t>зарегистрированное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Pr="006D6FAA"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Pr="001244FC">
        <w:rPr>
          <w:b/>
          <w:color w:val="000000"/>
          <w:sz w:val="24"/>
          <w:szCs w:val="24"/>
        </w:rPr>
        <w:t xml:space="preserve">на </w:t>
      </w:r>
      <w:r w:rsidR="00FE7349" w:rsidRPr="001244FC">
        <w:rPr>
          <w:b/>
          <w:color w:val="000000"/>
          <w:sz w:val="24"/>
          <w:szCs w:val="24"/>
        </w:rPr>
        <w:t xml:space="preserve">оказание услуг </w:t>
      </w:r>
      <w:r w:rsidR="00417E2D" w:rsidRPr="001244FC">
        <w:rPr>
          <w:b/>
          <w:color w:val="000000"/>
          <w:sz w:val="24"/>
          <w:szCs w:val="24"/>
        </w:rPr>
        <w:t xml:space="preserve">по Предоставлению права использования (обновление лицензий) ПО </w:t>
      </w:r>
      <w:proofErr w:type="spellStart"/>
      <w:r w:rsidR="00417E2D" w:rsidRPr="001244FC">
        <w:rPr>
          <w:b/>
          <w:color w:val="000000"/>
          <w:sz w:val="24"/>
          <w:szCs w:val="24"/>
        </w:rPr>
        <w:t>MaxPatrol</w:t>
      </w:r>
      <w:proofErr w:type="spellEnd"/>
      <w:r w:rsidR="00417E2D" w:rsidRPr="001244FC">
        <w:rPr>
          <w:b/>
          <w:color w:val="000000"/>
          <w:sz w:val="24"/>
          <w:szCs w:val="24"/>
        </w:rPr>
        <w:t xml:space="preserve"> для нужд ОАО «Э.ОН Россия»</w:t>
      </w:r>
      <w:r w:rsidR="00FE7349" w:rsidRPr="001244FC">
        <w:rPr>
          <w:b/>
          <w:color w:val="000000"/>
          <w:sz w:val="24"/>
          <w:szCs w:val="24"/>
        </w:rPr>
        <w:t>»</w:t>
      </w:r>
      <w:r w:rsidR="00FE7349" w:rsidRPr="001244FC">
        <w:rPr>
          <w:b/>
          <w:i/>
          <w:color w:val="000000"/>
          <w:sz w:val="24"/>
          <w:szCs w:val="24"/>
        </w:rPr>
        <w:t xml:space="preserve"> </w:t>
      </w:r>
      <w:r w:rsidRPr="001244FC">
        <w:rPr>
          <w:sz w:val="24"/>
          <w:szCs w:val="24"/>
        </w:rPr>
        <w:t xml:space="preserve">в соответствии </w:t>
      </w:r>
      <w:r w:rsidR="00FE7349" w:rsidRPr="001244FC">
        <w:rPr>
          <w:sz w:val="24"/>
          <w:szCs w:val="24"/>
        </w:rPr>
        <w:t>с Технико-к</w:t>
      </w:r>
      <w:r w:rsidRPr="001244FC">
        <w:rPr>
          <w:sz w:val="24"/>
          <w:szCs w:val="24"/>
        </w:rPr>
        <w:t>оммерческим предложением,</w:t>
      </w:r>
      <w:r w:rsidR="00FE7349" w:rsidRPr="001244FC">
        <w:rPr>
          <w:sz w:val="24"/>
          <w:szCs w:val="24"/>
        </w:rPr>
        <w:t xml:space="preserve"> на условиях Сублицензионного Договора</w:t>
      </w:r>
      <w:bookmarkStart w:id="13" w:name="_GoBack"/>
      <w:bookmarkEnd w:id="13"/>
      <w:r w:rsidR="00FE7349">
        <w:rPr>
          <w:sz w:val="24"/>
          <w:szCs w:val="24"/>
        </w:rPr>
        <w:t>,</w:t>
      </w:r>
      <w:r w:rsidRPr="00FE7349">
        <w:rPr>
          <w:sz w:val="24"/>
          <w:szCs w:val="24"/>
        </w:rPr>
        <w:t xml:space="preserve"> являющимися неотъемлемыми приложениями к настоящему письму и составляющими вместе с настоящ</w:t>
      </w:r>
      <w:r>
        <w:rPr>
          <w:sz w:val="24"/>
          <w:szCs w:val="24"/>
        </w:rPr>
        <w:t>им письмом Предло</w:t>
      </w:r>
      <w:r w:rsidRPr="00F501DE">
        <w:rPr>
          <w:sz w:val="24"/>
          <w:szCs w:val="24"/>
        </w:rPr>
        <w:t>жение</w:t>
      </w:r>
      <w:r w:rsidRPr="006D6FAA">
        <w:rPr>
          <w:b/>
          <w:i/>
          <w:sz w:val="24"/>
          <w:szCs w:val="24"/>
        </w:rPr>
        <w:t>:</w:t>
      </w:r>
    </w:p>
    <w:p w:rsidR="00B10773" w:rsidRPr="000E3BD1" w:rsidRDefault="00B10773" w:rsidP="00B10773">
      <w:pPr>
        <w:spacing w:line="240" w:lineRule="auto"/>
        <w:ind w:firstLine="0"/>
        <w:rPr>
          <w:b/>
          <w:sz w:val="24"/>
          <w:szCs w:val="24"/>
        </w:rPr>
      </w:pPr>
    </w:p>
    <w:tbl>
      <w:tblPr>
        <w:tblW w:w="0" w:type="auto"/>
        <w:tblLayout w:type="fixed"/>
        <w:tblLook w:val="01E0" w:firstRow="1" w:lastRow="1" w:firstColumn="1" w:lastColumn="1" w:noHBand="0" w:noVBand="0"/>
      </w:tblPr>
      <w:tblGrid>
        <w:gridCol w:w="5184"/>
        <w:gridCol w:w="5184"/>
      </w:tblGrid>
      <w:tr w:rsidR="00B10773" w:rsidRPr="00EC1D85" w:rsidTr="00186DBE">
        <w:trPr>
          <w:cantSplit/>
        </w:trPr>
        <w:tc>
          <w:tcPr>
            <w:tcW w:w="5184" w:type="dxa"/>
          </w:tcPr>
          <w:p w:rsidR="00B10773" w:rsidRPr="00FE7349" w:rsidRDefault="00B54E50" w:rsidP="00FE7349">
            <w:pPr>
              <w:spacing w:line="240" w:lineRule="auto"/>
              <w:ind w:firstLine="0"/>
              <w:rPr>
                <w:color w:val="000000"/>
                <w:sz w:val="24"/>
                <w:szCs w:val="24"/>
              </w:rPr>
            </w:pPr>
            <w:r w:rsidRPr="00FE7349">
              <w:rPr>
                <w:color w:val="000000"/>
                <w:sz w:val="24"/>
                <w:szCs w:val="24"/>
              </w:rPr>
              <w:t xml:space="preserve">Стоимость </w:t>
            </w:r>
            <w:r w:rsidR="00FE7349" w:rsidRPr="00FE7349">
              <w:rPr>
                <w:color w:val="000000"/>
                <w:sz w:val="24"/>
                <w:szCs w:val="24"/>
              </w:rPr>
              <w:t>предложения (НДС не облагается)</w:t>
            </w:r>
          </w:p>
        </w:tc>
        <w:tc>
          <w:tcPr>
            <w:tcW w:w="5184" w:type="dxa"/>
          </w:tcPr>
          <w:p w:rsidR="00B10773" w:rsidRPr="00FE7349" w:rsidRDefault="00B10773" w:rsidP="00186DBE">
            <w:pPr>
              <w:spacing w:line="240" w:lineRule="auto"/>
              <w:ind w:firstLine="0"/>
              <w:rPr>
                <w:color w:val="000000"/>
                <w:sz w:val="24"/>
                <w:szCs w:val="24"/>
              </w:rPr>
            </w:pPr>
            <w:r w:rsidRPr="00FE7349">
              <w:rPr>
                <w:color w:val="000000"/>
                <w:sz w:val="24"/>
                <w:szCs w:val="24"/>
              </w:rPr>
              <w:t>___________________________________</w:t>
            </w:r>
          </w:p>
          <w:p w:rsidR="00B10773" w:rsidRPr="00FE7349" w:rsidRDefault="00FE7349" w:rsidP="00FE7349">
            <w:pPr>
              <w:spacing w:line="240" w:lineRule="auto"/>
              <w:ind w:firstLine="0"/>
              <w:jc w:val="center"/>
              <w:rPr>
                <w:color w:val="000000"/>
                <w:sz w:val="24"/>
                <w:szCs w:val="24"/>
              </w:rPr>
            </w:pPr>
            <w:r w:rsidRPr="00FE7349">
              <w:rPr>
                <w:color w:val="000000"/>
                <w:sz w:val="24"/>
                <w:szCs w:val="24"/>
                <w:vertAlign w:val="superscript"/>
              </w:rPr>
              <w:t>(стоимость рублей</w:t>
            </w:r>
            <w:r w:rsidR="00B10773" w:rsidRPr="00FE7349">
              <w:rPr>
                <w:color w:val="000000"/>
                <w:sz w:val="24"/>
                <w:szCs w:val="24"/>
                <w:vertAlign w:val="superscript"/>
              </w:rPr>
              <w:t>)</w:t>
            </w:r>
          </w:p>
        </w:tc>
      </w:tr>
    </w:tbl>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w:t>
      </w:r>
      <w:proofErr w:type="gramStart"/>
      <w:r w:rsidRPr="00632DAA">
        <w:rPr>
          <w:sz w:val="24"/>
          <w:szCs w:val="24"/>
        </w:rPr>
        <w:t>_»_</w:t>
      </w:r>
      <w:proofErr w:type="gramEnd"/>
      <w:r w:rsidRPr="00632DAA">
        <w:rPr>
          <w:sz w:val="24"/>
          <w:szCs w:val="24"/>
        </w:rPr>
        <w:t>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8A1A87"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CB4F8C" w:rsidRPr="00632DAA">
        <w:rPr>
          <w:sz w:val="24"/>
          <w:szCs w:val="24"/>
        </w:rPr>
        <w:t>Технико</w:t>
      </w:r>
      <w:r w:rsidR="00CB4F8C">
        <w:rPr>
          <w:sz w:val="24"/>
          <w:szCs w:val="24"/>
        </w:rPr>
        <w:t xml:space="preserve">-коммерческое предложение </w:t>
      </w:r>
      <w:r w:rsidR="00CB4F8C" w:rsidRPr="00632DAA">
        <w:rPr>
          <w:sz w:val="24"/>
          <w:szCs w:val="24"/>
        </w:rPr>
        <w:t>(форма</w:t>
      </w:r>
      <w:r w:rsidR="00CB4F8C" w:rsidRPr="00632DAA">
        <w:rPr>
          <w:noProof/>
          <w:sz w:val="24"/>
          <w:szCs w:val="24"/>
        </w:rPr>
        <w:t xml:space="preserve"> </w:t>
      </w:r>
      <w:r w:rsidR="00CB4F8C">
        <w:rPr>
          <w:sz w:val="24"/>
          <w:szCs w:val="24"/>
        </w:rPr>
        <w:t>2</w:t>
      </w:r>
      <w:r w:rsidR="00CB4F8C" w:rsidRPr="00632DAA">
        <w:rPr>
          <w:sz w:val="24"/>
          <w:szCs w:val="24"/>
        </w:rPr>
        <w:t>)</w:t>
      </w:r>
      <w:r>
        <w:fldChar w:fldCharType="end"/>
      </w:r>
      <w:r w:rsidR="00B10773" w:rsidRPr="00632DAA">
        <w:rPr>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 xml:space="preserve">Протокол разногласий к проекту Договора (форма </w:t>
      </w:r>
      <w:r w:rsidR="007F2007">
        <w:rPr>
          <w:sz w:val="24"/>
          <w:szCs w:val="24"/>
        </w:rPr>
        <w:t>3</w:t>
      </w:r>
      <w:r>
        <w:rPr>
          <w:sz w:val="24"/>
          <w:szCs w:val="24"/>
        </w:rPr>
        <w:t>) – на _____ листах;</w:t>
      </w:r>
    </w:p>
    <w:p w:rsidR="00B10773" w:rsidRPr="0038126F" w:rsidRDefault="002321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CB4F8C" w:rsidRPr="00632DAA">
        <w:rPr>
          <w:sz w:val="24"/>
          <w:szCs w:val="24"/>
        </w:rPr>
        <w:t xml:space="preserve">Анкета Участника (форма </w:t>
      </w:r>
      <w:r w:rsidR="00CB4F8C">
        <w:rPr>
          <w:sz w:val="24"/>
          <w:szCs w:val="24"/>
        </w:rPr>
        <w:t>4</w:t>
      </w:r>
      <w:r w:rsidR="00CB4F8C"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2321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CB4F8C">
        <w:rPr>
          <w:sz w:val="24"/>
          <w:szCs w:val="24"/>
        </w:rPr>
        <w:t xml:space="preserve">Информационное письмо </w:t>
      </w:r>
      <w:r w:rsidR="00CB4F8C" w:rsidRPr="00BA1EF7">
        <w:rPr>
          <w:sz w:val="24"/>
          <w:szCs w:val="24"/>
        </w:rPr>
        <w:t xml:space="preserve">о </w:t>
      </w:r>
      <w:r w:rsidR="00CB4F8C">
        <w:rPr>
          <w:sz w:val="24"/>
          <w:szCs w:val="24"/>
        </w:rPr>
        <w:t>соблюдении Участником запроса предложений принципов Глобального договора ООН</w:t>
      </w:r>
      <w:r w:rsidR="00CB4F8C" w:rsidRPr="00632DAA">
        <w:rPr>
          <w:sz w:val="24"/>
          <w:szCs w:val="24"/>
        </w:rPr>
        <w:t xml:space="preserve"> (форма </w:t>
      </w:r>
      <w:r w:rsidR="00CB4F8C">
        <w:rPr>
          <w:sz w:val="24"/>
          <w:szCs w:val="24"/>
        </w:rPr>
        <w:t>5</w:t>
      </w:r>
      <w:r w:rsidR="00CB4F8C"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4" w:name="_Toc238285393"/>
      <w:bookmarkStart w:id="15" w:name="_Toc297281556"/>
      <w:r w:rsidRPr="00632DAA">
        <w:rPr>
          <w:sz w:val="24"/>
          <w:szCs w:val="24"/>
        </w:rPr>
        <w:lastRenderedPageBreak/>
        <w:t>Инструкции по заполнению</w:t>
      </w:r>
      <w:bookmarkEnd w:id="14"/>
      <w:bookmarkEnd w:id="15"/>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7F2007">
        <w:rPr>
          <w:sz w:val="24"/>
          <w:szCs w:val="24"/>
        </w:rPr>
        <w:t xml:space="preserve">Участник должен указать стоимость </w:t>
      </w:r>
      <w:r w:rsidR="007F2007" w:rsidRPr="007F2007">
        <w:rPr>
          <w:sz w:val="24"/>
          <w:szCs w:val="24"/>
        </w:rPr>
        <w:t>предложения цифрами и словами, в рублях</w:t>
      </w:r>
      <w:r w:rsidRPr="007F2007">
        <w:rPr>
          <w:sz w:val="24"/>
          <w:szCs w:val="24"/>
        </w:rPr>
        <w:t>. Цену цифрами следует указывать в формате ХХХ </w:t>
      </w:r>
      <w:proofErr w:type="spellStart"/>
      <w:r w:rsidRPr="007F2007">
        <w:rPr>
          <w:sz w:val="24"/>
          <w:szCs w:val="24"/>
        </w:rPr>
        <w:t>ХХХ</w:t>
      </w:r>
      <w:proofErr w:type="spellEnd"/>
      <w:r w:rsidRPr="007F2007">
        <w:rPr>
          <w:sz w:val="24"/>
          <w:szCs w:val="24"/>
        </w:rPr>
        <w:t> </w:t>
      </w:r>
      <w:proofErr w:type="gramStart"/>
      <w:r w:rsidRPr="007F2007">
        <w:rPr>
          <w:sz w:val="24"/>
          <w:szCs w:val="24"/>
        </w:rPr>
        <w:t>ХХХ,ХХ</w:t>
      </w:r>
      <w:proofErr w:type="gramEnd"/>
      <w:r w:rsidRPr="007F2007">
        <w:rPr>
          <w:sz w:val="24"/>
          <w:szCs w:val="24"/>
        </w:rPr>
        <w:t xml:space="preserve">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297281557"/>
      <w:bookmarkStart w:id="21" w:name="_Ref34763774"/>
      <w:r w:rsidRPr="00632DAA">
        <w:rPr>
          <w:sz w:val="24"/>
          <w:szCs w:val="24"/>
        </w:rPr>
        <w:lastRenderedPageBreak/>
        <w:t>Технико</w:t>
      </w:r>
      <w:r w:rsidR="00FE7349">
        <w:rPr>
          <w:sz w:val="24"/>
          <w:szCs w:val="24"/>
        </w:rPr>
        <w:t xml:space="preserve">-коммерческое предложение </w:t>
      </w:r>
      <w:r w:rsidRPr="00632DAA">
        <w:rPr>
          <w:sz w:val="24"/>
          <w:szCs w:val="24"/>
        </w:rPr>
        <w:t xml:space="preserve">(форма </w:t>
      </w:r>
      <w:r w:rsidR="00232130" w:rsidRPr="00632DAA">
        <w:rPr>
          <w:sz w:val="24"/>
          <w:szCs w:val="24"/>
        </w:rPr>
        <w:fldChar w:fldCharType="begin"/>
      </w:r>
      <w:r w:rsidRPr="00632DAA">
        <w:rPr>
          <w:sz w:val="24"/>
          <w:szCs w:val="24"/>
        </w:rPr>
        <w:instrText xml:space="preserve"> SEQ форма \* ARABIC </w:instrText>
      </w:r>
      <w:r w:rsidR="00232130" w:rsidRPr="00632DAA">
        <w:rPr>
          <w:sz w:val="24"/>
          <w:szCs w:val="24"/>
        </w:rPr>
        <w:fldChar w:fldCharType="separate"/>
      </w:r>
      <w:r w:rsidR="00CB4F8C">
        <w:rPr>
          <w:noProof/>
          <w:sz w:val="24"/>
          <w:szCs w:val="24"/>
        </w:rPr>
        <w:t>2</w:t>
      </w:r>
      <w:r w:rsidR="00232130" w:rsidRPr="00632DAA">
        <w:rPr>
          <w:sz w:val="24"/>
          <w:szCs w:val="24"/>
        </w:rPr>
        <w:fldChar w:fldCharType="end"/>
      </w:r>
      <w:r w:rsidRPr="00632DAA">
        <w:rPr>
          <w:sz w:val="24"/>
          <w:szCs w:val="24"/>
        </w:rPr>
        <w:t>)</w:t>
      </w:r>
      <w:bookmarkEnd w:id="16"/>
      <w:bookmarkEnd w:id="17"/>
      <w:bookmarkEnd w:id="18"/>
      <w:bookmarkEnd w:id="19"/>
      <w:bookmarkEnd w:id="20"/>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Форма Техни</w:t>
      </w:r>
      <w:r w:rsidR="00FE7349">
        <w:rPr>
          <w:sz w:val="24"/>
          <w:szCs w:val="24"/>
        </w:rPr>
        <w:t>ко-коммерческого</w:t>
      </w:r>
      <w:r w:rsidRPr="00632DAA">
        <w:rPr>
          <w:sz w:val="24"/>
          <w:szCs w:val="24"/>
        </w:rPr>
        <w:t xml:space="preserve"> предложения</w:t>
      </w:r>
      <w:bookmarkEnd w:id="2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232130" w:rsidRPr="00632DAA">
        <w:rPr>
          <w:sz w:val="24"/>
          <w:szCs w:val="24"/>
        </w:rPr>
        <w:fldChar w:fldCharType="begin"/>
      </w:r>
      <w:r w:rsidRPr="00632DAA">
        <w:rPr>
          <w:sz w:val="24"/>
          <w:szCs w:val="24"/>
        </w:rPr>
        <w:instrText xml:space="preserve"> SEQ Приложение \* ARABIC </w:instrText>
      </w:r>
      <w:r w:rsidR="00232130" w:rsidRPr="00632DAA">
        <w:rPr>
          <w:sz w:val="24"/>
          <w:szCs w:val="24"/>
        </w:rPr>
        <w:fldChar w:fldCharType="separate"/>
      </w:r>
      <w:r w:rsidR="00CB4F8C">
        <w:rPr>
          <w:noProof/>
          <w:sz w:val="24"/>
          <w:szCs w:val="24"/>
        </w:rPr>
        <w:t>1</w:t>
      </w:r>
      <w:r w:rsidR="00232130"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w:t>
      </w:r>
      <w:r w:rsidR="00FE7349">
        <w:rPr>
          <w:b/>
          <w:sz w:val="24"/>
          <w:szCs w:val="24"/>
        </w:rPr>
        <w:t>ко-коммерческое</w:t>
      </w:r>
      <w:r w:rsidRPr="00632DAA">
        <w:rPr>
          <w:b/>
          <w:sz w:val="24"/>
          <w:szCs w:val="24"/>
        </w:rPr>
        <w:t xml:space="preserve"> предложение</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10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2694"/>
        <w:gridCol w:w="850"/>
        <w:gridCol w:w="1418"/>
        <w:gridCol w:w="1843"/>
        <w:gridCol w:w="1417"/>
        <w:gridCol w:w="1418"/>
      </w:tblGrid>
      <w:tr w:rsidR="00693E93" w:rsidRPr="00D5774E" w:rsidTr="008A1A87">
        <w:trPr>
          <w:trHeight w:val="944"/>
        </w:trPr>
        <w:tc>
          <w:tcPr>
            <w:tcW w:w="601" w:type="dxa"/>
            <w:shd w:val="clear" w:color="auto" w:fill="C0C0C0"/>
            <w:vAlign w:val="center"/>
          </w:tcPr>
          <w:p w:rsidR="00693E93" w:rsidRPr="00D5774E" w:rsidRDefault="00693E93" w:rsidP="00712778">
            <w:pPr>
              <w:spacing w:line="240" w:lineRule="auto"/>
              <w:ind w:firstLine="709"/>
              <w:jc w:val="center"/>
              <w:rPr>
                <w:rFonts w:ascii="Verdana" w:hAnsi="Verdana"/>
                <w:b/>
                <w:sz w:val="20"/>
                <w:szCs w:val="22"/>
              </w:rPr>
            </w:pPr>
            <w:r w:rsidRPr="00D5774E">
              <w:rPr>
                <w:rFonts w:ascii="Verdana" w:hAnsi="Verdana"/>
                <w:b/>
                <w:sz w:val="20"/>
                <w:szCs w:val="22"/>
              </w:rPr>
              <w:t>№ п/п</w:t>
            </w:r>
          </w:p>
        </w:tc>
        <w:tc>
          <w:tcPr>
            <w:tcW w:w="2694" w:type="dxa"/>
            <w:shd w:val="clear" w:color="auto" w:fill="C0C0C0"/>
            <w:vAlign w:val="center"/>
          </w:tcPr>
          <w:p w:rsidR="00693E93" w:rsidRPr="00D5774E" w:rsidRDefault="00693E93" w:rsidP="00712778">
            <w:pPr>
              <w:spacing w:line="240" w:lineRule="auto"/>
              <w:ind w:firstLine="0"/>
              <w:jc w:val="center"/>
              <w:rPr>
                <w:rFonts w:ascii="Verdana" w:hAnsi="Verdana"/>
                <w:b/>
                <w:sz w:val="20"/>
                <w:szCs w:val="22"/>
              </w:rPr>
            </w:pPr>
            <w:r w:rsidRPr="00D5774E">
              <w:rPr>
                <w:rFonts w:ascii="Verdana" w:hAnsi="Verdana"/>
                <w:b/>
                <w:sz w:val="20"/>
                <w:szCs w:val="22"/>
              </w:rPr>
              <w:t>Наименование ПО</w:t>
            </w:r>
          </w:p>
        </w:tc>
        <w:tc>
          <w:tcPr>
            <w:tcW w:w="850" w:type="dxa"/>
            <w:shd w:val="clear" w:color="auto" w:fill="C0C0C0"/>
            <w:vAlign w:val="center"/>
          </w:tcPr>
          <w:p w:rsidR="00693E93" w:rsidRPr="00D5774E" w:rsidRDefault="00693E93" w:rsidP="00712778">
            <w:pPr>
              <w:spacing w:line="240" w:lineRule="auto"/>
              <w:ind w:firstLine="0"/>
              <w:jc w:val="center"/>
              <w:rPr>
                <w:rFonts w:ascii="Verdana" w:hAnsi="Verdana"/>
                <w:b/>
                <w:sz w:val="20"/>
                <w:szCs w:val="22"/>
              </w:rPr>
            </w:pPr>
            <w:r w:rsidRPr="00D5774E">
              <w:rPr>
                <w:rFonts w:ascii="Verdana" w:hAnsi="Verdana"/>
                <w:b/>
                <w:sz w:val="20"/>
                <w:szCs w:val="22"/>
              </w:rPr>
              <w:t>Кол-во</w:t>
            </w:r>
          </w:p>
        </w:tc>
        <w:tc>
          <w:tcPr>
            <w:tcW w:w="1418" w:type="dxa"/>
            <w:shd w:val="clear" w:color="auto" w:fill="C0C0C0"/>
            <w:vAlign w:val="center"/>
          </w:tcPr>
          <w:p w:rsidR="00693E93" w:rsidRPr="00D5774E" w:rsidRDefault="00693E93" w:rsidP="00712778">
            <w:pPr>
              <w:spacing w:line="240" w:lineRule="auto"/>
              <w:ind w:firstLine="0"/>
              <w:jc w:val="center"/>
              <w:rPr>
                <w:rFonts w:ascii="Verdana" w:hAnsi="Verdana"/>
                <w:b/>
                <w:sz w:val="20"/>
                <w:szCs w:val="22"/>
              </w:rPr>
            </w:pPr>
            <w:r w:rsidRPr="00D5774E">
              <w:rPr>
                <w:rFonts w:ascii="Verdana" w:hAnsi="Verdana"/>
                <w:b/>
                <w:sz w:val="20"/>
                <w:szCs w:val="22"/>
              </w:rPr>
              <w:t xml:space="preserve">Стоимость </w:t>
            </w:r>
          </w:p>
          <w:p w:rsidR="00693E93" w:rsidRPr="00D5774E" w:rsidRDefault="00693E93" w:rsidP="00712778">
            <w:pPr>
              <w:spacing w:line="240" w:lineRule="auto"/>
              <w:ind w:firstLine="0"/>
              <w:jc w:val="center"/>
              <w:rPr>
                <w:rFonts w:ascii="Verdana" w:hAnsi="Verdana"/>
                <w:b/>
                <w:sz w:val="20"/>
                <w:szCs w:val="22"/>
              </w:rPr>
            </w:pPr>
            <w:r w:rsidRPr="00D5774E">
              <w:rPr>
                <w:rFonts w:ascii="Verdana" w:hAnsi="Verdana"/>
                <w:b/>
                <w:sz w:val="20"/>
                <w:szCs w:val="22"/>
              </w:rPr>
              <w:t>руб.</w:t>
            </w:r>
          </w:p>
        </w:tc>
        <w:tc>
          <w:tcPr>
            <w:tcW w:w="1843" w:type="dxa"/>
            <w:shd w:val="clear" w:color="auto" w:fill="C0C0C0"/>
            <w:vAlign w:val="center"/>
          </w:tcPr>
          <w:p w:rsidR="00693E93" w:rsidRPr="00D5774E" w:rsidRDefault="00693E93" w:rsidP="00712778">
            <w:pPr>
              <w:spacing w:line="240" w:lineRule="auto"/>
              <w:ind w:hanging="1"/>
              <w:jc w:val="center"/>
              <w:rPr>
                <w:rFonts w:ascii="Verdana" w:hAnsi="Verdana"/>
                <w:b/>
                <w:sz w:val="20"/>
                <w:szCs w:val="22"/>
              </w:rPr>
            </w:pPr>
            <w:r w:rsidRPr="00D5774E">
              <w:rPr>
                <w:rFonts w:ascii="Verdana" w:hAnsi="Verdana"/>
                <w:b/>
                <w:sz w:val="20"/>
                <w:szCs w:val="22"/>
              </w:rPr>
              <w:t>Срок передачи</w:t>
            </w:r>
          </w:p>
        </w:tc>
        <w:tc>
          <w:tcPr>
            <w:tcW w:w="1417" w:type="dxa"/>
            <w:shd w:val="clear" w:color="auto" w:fill="C0C0C0"/>
            <w:vAlign w:val="center"/>
          </w:tcPr>
          <w:p w:rsidR="00693E93" w:rsidRPr="00D5774E" w:rsidRDefault="00693E93" w:rsidP="00712778">
            <w:pPr>
              <w:spacing w:line="240" w:lineRule="auto"/>
              <w:ind w:hanging="1"/>
              <w:jc w:val="center"/>
              <w:rPr>
                <w:rFonts w:ascii="Verdana" w:hAnsi="Verdana"/>
                <w:b/>
                <w:sz w:val="20"/>
                <w:szCs w:val="22"/>
              </w:rPr>
            </w:pPr>
            <w:r w:rsidRPr="00D5774E">
              <w:rPr>
                <w:rFonts w:ascii="Verdana" w:hAnsi="Verdana"/>
                <w:b/>
                <w:sz w:val="20"/>
                <w:szCs w:val="22"/>
              </w:rPr>
              <w:t>Срок</w:t>
            </w:r>
          </w:p>
          <w:p w:rsidR="00693E93" w:rsidRPr="00D5774E" w:rsidRDefault="00693E93" w:rsidP="00712778">
            <w:pPr>
              <w:spacing w:line="240" w:lineRule="auto"/>
              <w:ind w:hanging="1"/>
              <w:jc w:val="center"/>
              <w:rPr>
                <w:rFonts w:ascii="Verdana" w:hAnsi="Verdana"/>
                <w:b/>
                <w:sz w:val="20"/>
                <w:szCs w:val="22"/>
              </w:rPr>
            </w:pPr>
            <w:r w:rsidRPr="00D5774E">
              <w:rPr>
                <w:rFonts w:ascii="Verdana" w:hAnsi="Verdana"/>
                <w:b/>
                <w:sz w:val="20"/>
                <w:szCs w:val="22"/>
              </w:rPr>
              <w:t>Гаранти</w:t>
            </w:r>
            <w:r>
              <w:rPr>
                <w:rFonts w:ascii="Verdana" w:hAnsi="Verdana"/>
                <w:b/>
                <w:sz w:val="20"/>
                <w:szCs w:val="22"/>
              </w:rPr>
              <w:t>йных обязательств</w:t>
            </w:r>
          </w:p>
        </w:tc>
        <w:tc>
          <w:tcPr>
            <w:tcW w:w="1418" w:type="dxa"/>
            <w:shd w:val="clear" w:color="auto" w:fill="C0C0C0"/>
            <w:vAlign w:val="center"/>
          </w:tcPr>
          <w:p w:rsidR="00693E93" w:rsidRPr="00D5774E" w:rsidRDefault="00693E93" w:rsidP="00712778">
            <w:pPr>
              <w:spacing w:line="240" w:lineRule="auto"/>
              <w:ind w:firstLine="0"/>
              <w:jc w:val="center"/>
              <w:rPr>
                <w:rFonts w:ascii="Verdana" w:hAnsi="Verdana"/>
                <w:b/>
                <w:sz w:val="20"/>
                <w:szCs w:val="22"/>
              </w:rPr>
            </w:pPr>
            <w:r w:rsidRPr="00D5774E">
              <w:rPr>
                <w:rFonts w:ascii="Verdana" w:hAnsi="Verdana"/>
                <w:b/>
                <w:sz w:val="20"/>
                <w:szCs w:val="22"/>
              </w:rPr>
              <w:t>Срок</w:t>
            </w:r>
            <w:r>
              <w:rPr>
                <w:rFonts w:ascii="Verdana" w:hAnsi="Verdana"/>
                <w:b/>
                <w:sz w:val="20"/>
                <w:szCs w:val="22"/>
              </w:rPr>
              <w:t xml:space="preserve"> действия права</w:t>
            </w:r>
            <w:r w:rsidRPr="00D5774E">
              <w:rPr>
                <w:rFonts w:ascii="Verdana" w:hAnsi="Verdana"/>
                <w:b/>
                <w:sz w:val="20"/>
                <w:szCs w:val="22"/>
              </w:rPr>
              <w:t xml:space="preserve"> использования</w:t>
            </w:r>
          </w:p>
        </w:tc>
      </w:tr>
      <w:tr w:rsidR="00693E93" w:rsidRPr="0050682E" w:rsidTr="008A1A87">
        <w:trPr>
          <w:trHeight w:val="543"/>
        </w:trPr>
        <w:tc>
          <w:tcPr>
            <w:tcW w:w="601" w:type="dxa"/>
            <w:vAlign w:val="center"/>
          </w:tcPr>
          <w:p w:rsidR="00693E93" w:rsidRPr="0050682E" w:rsidRDefault="00693E93" w:rsidP="00712778">
            <w:pPr>
              <w:numPr>
                <w:ilvl w:val="0"/>
                <w:numId w:val="34"/>
              </w:numPr>
              <w:tabs>
                <w:tab w:val="num" w:pos="351"/>
              </w:tabs>
              <w:spacing w:line="240" w:lineRule="auto"/>
              <w:ind w:left="0" w:firstLine="709"/>
              <w:jc w:val="center"/>
              <w:rPr>
                <w:rFonts w:ascii="Verdana" w:hAnsi="Verdana"/>
                <w:sz w:val="22"/>
                <w:szCs w:val="22"/>
              </w:rPr>
            </w:pPr>
          </w:p>
        </w:tc>
        <w:tc>
          <w:tcPr>
            <w:tcW w:w="2694" w:type="dxa"/>
            <w:vAlign w:val="center"/>
          </w:tcPr>
          <w:p w:rsidR="00693E93" w:rsidRPr="00693E93" w:rsidRDefault="00693E93" w:rsidP="00712778">
            <w:pPr>
              <w:spacing w:line="240" w:lineRule="auto"/>
              <w:ind w:firstLine="0"/>
              <w:jc w:val="left"/>
              <w:rPr>
                <w:rFonts w:asciiTheme="minorHAnsi" w:hAnsiTheme="minorHAnsi"/>
                <w:sz w:val="20"/>
                <w:lang w:val="en-US"/>
              </w:rPr>
            </w:pPr>
            <w:r w:rsidRPr="00693E93">
              <w:rPr>
                <w:rFonts w:asciiTheme="minorHAnsi" w:hAnsiTheme="minorHAnsi"/>
                <w:sz w:val="20"/>
                <w:lang w:val="en-US"/>
              </w:rPr>
              <w:t>MP-E-SRV-PAC-RD-EXT</w:t>
            </w:r>
          </w:p>
          <w:p w:rsidR="00693E93" w:rsidRPr="00534BED" w:rsidRDefault="00693E93" w:rsidP="00712778">
            <w:pPr>
              <w:pStyle w:val="affff2"/>
              <w:spacing w:before="0" w:beforeAutospacing="0" w:after="0" w:afterAutospacing="0"/>
              <w:rPr>
                <w:rFonts w:asciiTheme="minorHAnsi" w:hAnsiTheme="minorHAnsi"/>
                <w:sz w:val="20"/>
                <w:szCs w:val="20"/>
              </w:rPr>
            </w:pPr>
            <w:r w:rsidRPr="00534BED">
              <w:rPr>
                <w:rFonts w:asciiTheme="minorHAnsi" w:hAnsiTheme="minorHAnsi"/>
                <w:sz w:val="20"/>
                <w:szCs w:val="20"/>
              </w:rPr>
              <w:t xml:space="preserve">Предоставление прав на использование ПО </w:t>
            </w:r>
            <w:proofErr w:type="spellStart"/>
            <w:r w:rsidRPr="00534BED">
              <w:rPr>
                <w:rFonts w:asciiTheme="minorHAnsi" w:hAnsiTheme="minorHAnsi"/>
                <w:sz w:val="20"/>
                <w:szCs w:val="20"/>
                <w:lang w:val="en-US"/>
              </w:rPr>
              <w:t>MaxPatrol</w:t>
            </w:r>
            <w:proofErr w:type="spellEnd"/>
            <w:r w:rsidRPr="00534BED">
              <w:rPr>
                <w:rFonts w:asciiTheme="minorHAnsi" w:hAnsiTheme="minorHAnsi"/>
                <w:sz w:val="20"/>
                <w:szCs w:val="20"/>
              </w:rPr>
              <w:t xml:space="preserve"> </w:t>
            </w:r>
            <w:r w:rsidRPr="00534BED">
              <w:rPr>
                <w:rFonts w:asciiTheme="minorHAnsi" w:hAnsiTheme="minorHAnsi"/>
                <w:sz w:val="20"/>
                <w:szCs w:val="20"/>
                <w:lang w:val="en-US"/>
              </w:rPr>
              <w:t>Server</w:t>
            </w:r>
            <w:r w:rsidRPr="00534BED">
              <w:rPr>
                <w:rFonts w:asciiTheme="minorHAnsi" w:hAnsiTheme="minorHAnsi"/>
                <w:sz w:val="20"/>
                <w:szCs w:val="20"/>
              </w:rPr>
              <w:t xml:space="preserve"> (пакет дополнений), конфигурация </w:t>
            </w:r>
            <w:proofErr w:type="spellStart"/>
            <w:r w:rsidRPr="00534BED">
              <w:rPr>
                <w:rFonts w:asciiTheme="minorHAnsi" w:hAnsiTheme="minorHAnsi"/>
                <w:sz w:val="20"/>
                <w:szCs w:val="20"/>
                <w:lang w:val="en-US"/>
              </w:rPr>
              <w:t>Pentest</w:t>
            </w:r>
            <w:proofErr w:type="spellEnd"/>
            <w:r w:rsidRPr="00534BED">
              <w:rPr>
                <w:rFonts w:asciiTheme="minorHAnsi" w:hAnsiTheme="minorHAnsi"/>
                <w:sz w:val="20"/>
                <w:szCs w:val="20"/>
              </w:rPr>
              <w:t>-</w:t>
            </w:r>
            <w:r w:rsidRPr="00534BED">
              <w:rPr>
                <w:rFonts w:asciiTheme="minorHAnsi" w:hAnsiTheme="minorHAnsi"/>
                <w:sz w:val="20"/>
                <w:szCs w:val="20"/>
                <w:lang w:val="en-US"/>
              </w:rPr>
              <w:t>Audit</w:t>
            </w:r>
            <w:r w:rsidRPr="00534BED">
              <w:rPr>
                <w:rFonts w:asciiTheme="minorHAnsi" w:hAnsiTheme="minorHAnsi"/>
                <w:sz w:val="20"/>
                <w:szCs w:val="20"/>
              </w:rPr>
              <w:t>-</w:t>
            </w:r>
            <w:r w:rsidRPr="00534BED">
              <w:rPr>
                <w:rFonts w:asciiTheme="minorHAnsi" w:hAnsiTheme="minorHAnsi"/>
                <w:sz w:val="20"/>
                <w:szCs w:val="20"/>
                <w:lang w:val="en-US"/>
              </w:rPr>
              <w:t>Compliance</w:t>
            </w:r>
            <w:r w:rsidRPr="00534BED">
              <w:rPr>
                <w:rFonts w:asciiTheme="minorHAnsi" w:hAnsiTheme="minorHAnsi"/>
                <w:sz w:val="20"/>
                <w:szCs w:val="20"/>
              </w:rPr>
              <w:t>, модуль внешней БД</w:t>
            </w:r>
          </w:p>
        </w:tc>
        <w:tc>
          <w:tcPr>
            <w:tcW w:w="850" w:type="dxa"/>
            <w:vAlign w:val="center"/>
          </w:tcPr>
          <w:p w:rsidR="00693E93" w:rsidRPr="00534BED" w:rsidRDefault="00693E93" w:rsidP="00712778">
            <w:pPr>
              <w:spacing w:line="240" w:lineRule="auto"/>
              <w:ind w:hanging="1"/>
              <w:jc w:val="center"/>
              <w:rPr>
                <w:rFonts w:asciiTheme="minorHAnsi" w:hAnsiTheme="minorHAnsi"/>
                <w:bCs/>
                <w:sz w:val="20"/>
                <w:szCs w:val="22"/>
              </w:rPr>
            </w:pPr>
            <w:r w:rsidRPr="00534BED">
              <w:rPr>
                <w:rFonts w:asciiTheme="minorHAnsi" w:hAnsiTheme="minorHAnsi"/>
                <w:sz w:val="20"/>
                <w:szCs w:val="22"/>
              </w:rPr>
              <w:t>1</w:t>
            </w:r>
          </w:p>
        </w:tc>
        <w:tc>
          <w:tcPr>
            <w:tcW w:w="1418" w:type="dxa"/>
            <w:vAlign w:val="center"/>
          </w:tcPr>
          <w:p w:rsidR="00693E93" w:rsidRPr="0050682E" w:rsidRDefault="00693E93" w:rsidP="00712778">
            <w:pPr>
              <w:spacing w:line="240" w:lineRule="auto"/>
              <w:jc w:val="center"/>
              <w:rPr>
                <w:rFonts w:ascii="Verdana" w:hAnsi="Verdana"/>
                <w:bCs/>
                <w:sz w:val="22"/>
                <w:szCs w:val="22"/>
              </w:rPr>
            </w:pPr>
          </w:p>
        </w:tc>
        <w:tc>
          <w:tcPr>
            <w:tcW w:w="1843" w:type="dxa"/>
            <w:vAlign w:val="center"/>
          </w:tcPr>
          <w:p w:rsidR="00693E93" w:rsidRPr="00534BED" w:rsidRDefault="00693E93" w:rsidP="00712778">
            <w:pPr>
              <w:spacing w:line="240" w:lineRule="auto"/>
              <w:ind w:firstLine="0"/>
              <w:jc w:val="left"/>
              <w:rPr>
                <w:rFonts w:asciiTheme="minorHAnsi" w:hAnsiTheme="minorHAnsi"/>
                <w:sz w:val="20"/>
              </w:rPr>
            </w:pPr>
          </w:p>
        </w:tc>
        <w:tc>
          <w:tcPr>
            <w:tcW w:w="1417" w:type="dxa"/>
            <w:vAlign w:val="center"/>
          </w:tcPr>
          <w:p w:rsidR="00693E93" w:rsidRPr="00534BED" w:rsidRDefault="00693E93" w:rsidP="00712778">
            <w:pPr>
              <w:spacing w:line="240" w:lineRule="auto"/>
              <w:ind w:firstLine="0"/>
              <w:jc w:val="center"/>
              <w:rPr>
                <w:rFonts w:asciiTheme="minorHAnsi" w:hAnsiTheme="minorHAnsi"/>
                <w:sz w:val="20"/>
              </w:rPr>
            </w:pPr>
          </w:p>
        </w:tc>
        <w:tc>
          <w:tcPr>
            <w:tcW w:w="1418" w:type="dxa"/>
            <w:vAlign w:val="center"/>
          </w:tcPr>
          <w:p w:rsidR="00693E93" w:rsidRPr="00534BED" w:rsidRDefault="00693E93" w:rsidP="00712778">
            <w:pPr>
              <w:spacing w:line="240" w:lineRule="auto"/>
              <w:ind w:firstLine="0"/>
              <w:jc w:val="center"/>
              <w:rPr>
                <w:rFonts w:asciiTheme="minorHAnsi" w:hAnsiTheme="minorHAnsi"/>
                <w:sz w:val="20"/>
              </w:rPr>
            </w:pPr>
          </w:p>
        </w:tc>
      </w:tr>
      <w:tr w:rsidR="00693E93" w:rsidRPr="0050682E" w:rsidTr="008A1A87">
        <w:trPr>
          <w:trHeight w:val="543"/>
        </w:trPr>
        <w:tc>
          <w:tcPr>
            <w:tcW w:w="601" w:type="dxa"/>
            <w:vAlign w:val="center"/>
          </w:tcPr>
          <w:p w:rsidR="00693E93" w:rsidRPr="0050682E" w:rsidRDefault="00693E93" w:rsidP="00712778">
            <w:pPr>
              <w:numPr>
                <w:ilvl w:val="0"/>
                <w:numId w:val="34"/>
              </w:numPr>
              <w:tabs>
                <w:tab w:val="num" w:pos="351"/>
              </w:tabs>
              <w:spacing w:line="240" w:lineRule="auto"/>
              <w:ind w:left="0" w:firstLine="709"/>
              <w:jc w:val="center"/>
              <w:rPr>
                <w:rFonts w:ascii="Verdana" w:hAnsi="Verdana"/>
                <w:sz w:val="22"/>
                <w:szCs w:val="22"/>
              </w:rPr>
            </w:pPr>
          </w:p>
        </w:tc>
        <w:tc>
          <w:tcPr>
            <w:tcW w:w="2694" w:type="dxa"/>
            <w:vAlign w:val="center"/>
          </w:tcPr>
          <w:p w:rsidR="00693E93" w:rsidRPr="00534BED" w:rsidRDefault="00693E93" w:rsidP="00712778">
            <w:pPr>
              <w:spacing w:line="240" w:lineRule="auto"/>
              <w:ind w:firstLine="0"/>
              <w:jc w:val="left"/>
              <w:rPr>
                <w:rFonts w:asciiTheme="minorHAnsi" w:hAnsiTheme="minorHAnsi"/>
                <w:sz w:val="20"/>
              </w:rPr>
            </w:pPr>
            <w:r w:rsidRPr="00534BED">
              <w:rPr>
                <w:rFonts w:asciiTheme="minorHAnsi" w:hAnsiTheme="minorHAnsi"/>
                <w:sz w:val="20"/>
              </w:rPr>
              <w:t>MP-SCN-PAC-EXT</w:t>
            </w:r>
          </w:p>
          <w:p w:rsidR="00693E93" w:rsidRPr="00534BED" w:rsidRDefault="00693E93" w:rsidP="00712778">
            <w:pPr>
              <w:spacing w:line="240" w:lineRule="auto"/>
              <w:ind w:firstLine="0"/>
              <w:jc w:val="left"/>
              <w:rPr>
                <w:rFonts w:asciiTheme="minorHAnsi" w:hAnsiTheme="minorHAnsi"/>
                <w:sz w:val="20"/>
              </w:rPr>
            </w:pPr>
            <w:r w:rsidRPr="00534BED">
              <w:rPr>
                <w:rFonts w:asciiTheme="minorHAnsi" w:hAnsiTheme="minorHAnsi"/>
                <w:sz w:val="20"/>
              </w:rPr>
              <w:t xml:space="preserve">Предоставление прав на использование ПО </w:t>
            </w:r>
            <w:proofErr w:type="spellStart"/>
            <w:r w:rsidRPr="00534BED">
              <w:rPr>
                <w:rFonts w:asciiTheme="minorHAnsi" w:hAnsiTheme="minorHAnsi"/>
                <w:sz w:val="20"/>
              </w:rPr>
              <w:t>MaxPatrol</w:t>
            </w:r>
            <w:proofErr w:type="spellEnd"/>
            <w:r w:rsidRPr="00534BED">
              <w:rPr>
                <w:rFonts w:asciiTheme="minorHAnsi" w:hAnsiTheme="minorHAnsi"/>
                <w:sz w:val="20"/>
              </w:rPr>
              <w:t xml:space="preserve"> </w:t>
            </w:r>
            <w:proofErr w:type="spellStart"/>
            <w:r w:rsidRPr="00534BED">
              <w:rPr>
                <w:rFonts w:asciiTheme="minorHAnsi" w:hAnsiTheme="minorHAnsi"/>
                <w:sz w:val="20"/>
              </w:rPr>
              <w:t>Scanner</w:t>
            </w:r>
            <w:proofErr w:type="spellEnd"/>
            <w:r w:rsidRPr="00534BED">
              <w:rPr>
                <w:rFonts w:asciiTheme="minorHAnsi" w:hAnsiTheme="minorHAnsi"/>
                <w:sz w:val="20"/>
              </w:rPr>
              <w:t xml:space="preserve"> (пакет дополнений), конфигурация </w:t>
            </w:r>
            <w:proofErr w:type="spellStart"/>
            <w:r w:rsidRPr="00534BED">
              <w:rPr>
                <w:rFonts w:asciiTheme="minorHAnsi" w:hAnsiTheme="minorHAnsi"/>
                <w:sz w:val="20"/>
              </w:rPr>
              <w:t>Pentest-Audit-Compliance</w:t>
            </w:r>
            <w:proofErr w:type="spellEnd"/>
          </w:p>
        </w:tc>
        <w:tc>
          <w:tcPr>
            <w:tcW w:w="850" w:type="dxa"/>
            <w:vAlign w:val="center"/>
          </w:tcPr>
          <w:p w:rsidR="00693E93" w:rsidRPr="00534BED" w:rsidRDefault="00693E93" w:rsidP="00712778">
            <w:pPr>
              <w:spacing w:line="240" w:lineRule="auto"/>
              <w:ind w:firstLine="0"/>
              <w:jc w:val="center"/>
              <w:rPr>
                <w:rFonts w:asciiTheme="minorHAnsi" w:hAnsiTheme="minorHAnsi"/>
                <w:bCs/>
                <w:sz w:val="20"/>
                <w:szCs w:val="22"/>
              </w:rPr>
            </w:pPr>
            <w:r w:rsidRPr="00534BED">
              <w:rPr>
                <w:rFonts w:asciiTheme="minorHAnsi" w:hAnsiTheme="minorHAnsi"/>
                <w:sz w:val="20"/>
                <w:szCs w:val="22"/>
              </w:rPr>
              <w:t>1</w:t>
            </w:r>
          </w:p>
        </w:tc>
        <w:tc>
          <w:tcPr>
            <w:tcW w:w="1418" w:type="dxa"/>
            <w:vAlign w:val="center"/>
          </w:tcPr>
          <w:p w:rsidR="00693E93" w:rsidRPr="0050682E" w:rsidRDefault="00693E93" w:rsidP="00712778">
            <w:pPr>
              <w:spacing w:line="240" w:lineRule="auto"/>
              <w:jc w:val="center"/>
              <w:rPr>
                <w:rFonts w:ascii="Verdana" w:hAnsi="Verdana"/>
                <w:bCs/>
                <w:sz w:val="22"/>
                <w:szCs w:val="22"/>
              </w:rPr>
            </w:pPr>
          </w:p>
        </w:tc>
        <w:tc>
          <w:tcPr>
            <w:tcW w:w="1843" w:type="dxa"/>
            <w:vAlign w:val="center"/>
          </w:tcPr>
          <w:p w:rsidR="00693E93" w:rsidRPr="00534BED" w:rsidRDefault="00693E93" w:rsidP="00712778">
            <w:pPr>
              <w:spacing w:line="240" w:lineRule="auto"/>
              <w:ind w:firstLine="0"/>
              <w:jc w:val="left"/>
              <w:rPr>
                <w:rFonts w:asciiTheme="minorHAnsi" w:hAnsiTheme="minorHAnsi"/>
                <w:sz w:val="20"/>
              </w:rPr>
            </w:pPr>
          </w:p>
        </w:tc>
        <w:tc>
          <w:tcPr>
            <w:tcW w:w="1417" w:type="dxa"/>
            <w:vAlign w:val="center"/>
          </w:tcPr>
          <w:p w:rsidR="00693E93" w:rsidRPr="00534BED" w:rsidRDefault="00693E93" w:rsidP="00712778">
            <w:pPr>
              <w:spacing w:line="240" w:lineRule="auto"/>
              <w:ind w:firstLine="0"/>
              <w:jc w:val="center"/>
              <w:rPr>
                <w:rFonts w:asciiTheme="minorHAnsi" w:hAnsiTheme="minorHAnsi"/>
                <w:sz w:val="20"/>
              </w:rPr>
            </w:pPr>
          </w:p>
        </w:tc>
        <w:tc>
          <w:tcPr>
            <w:tcW w:w="1418" w:type="dxa"/>
            <w:vAlign w:val="center"/>
          </w:tcPr>
          <w:p w:rsidR="00693E93" w:rsidRPr="00534BED" w:rsidRDefault="00693E93" w:rsidP="00712778">
            <w:pPr>
              <w:spacing w:line="240" w:lineRule="auto"/>
              <w:ind w:firstLine="0"/>
              <w:jc w:val="center"/>
              <w:rPr>
                <w:rFonts w:asciiTheme="minorHAnsi" w:hAnsiTheme="minorHAnsi"/>
                <w:sz w:val="20"/>
              </w:rPr>
            </w:pPr>
          </w:p>
        </w:tc>
      </w:tr>
    </w:tbl>
    <w:p w:rsidR="00693E93" w:rsidRDefault="00693E93" w:rsidP="00B10773">
      <w:pPr>
        <w:spacing w:line="240" w:lineRule="auto"/>
        <w:rPr>
          <w:sz w:val="24"/>
          <w:szCs w:val="24"/>
        </w:rPr>
      </w:pPr>
    </w:p>
    <w:tbl>
      <w:tblPr>
        <w:tblStyle w:val="afff3"/>
        <w:tblW w:w="0" w:type="auto"/>
        <w:tblInd w:w="108" w:type="dxa"/>
        <w:tblLook w:val="04A0" w:firstRow="1" w:lastRow="0" w:firstColumn="1" w:lastColumn="0" w:noHBand="0" w:noVBand="1"/>
      </w:tblPr>
      <w:tblGrid>
        <w:gridCol w:w="5102"/>
        <w:gridCol w:w="5211"/>
      </w:tblGrid>
      <w:tr w:rsidR="00815A2B" w:rsidTr="008A1A87">
        <w:tc>
          <w:tcPr>
            <w:tcW w:w="5102" w:type="dxa"/>
          </w:tcPr>
          <w:p w:rsidR="00815A2B" w:rsidRPr="004A1048" w:rsidRDefault="00815A2B" w:rsidP="00BE647B">
            <w:pPr>
              <w:spacing w:line="240" w:lineRule="auto"/>
              <w:ind w:firstLine="0"/>
              <w:rPr>
                <w:b/>
                <w:sz w:val="24"/>
                <w:szCs w:val="24"/>
              </w:rPr>
            </w:pPr>
            <w:r w:rsidRPr="004A1048">
              <w:rPr>
                <w:b/>
                <w:sz w:val="24"/>
                <w:szCs w:val="24"/>
              </w:rPr>
              <w:t>Условия оплаты</w:t>
            </w:r>
          </w:p>
        </w:tc>
        <w:tc>
          <w:tcPr>
            <w:tcW w:w="5211" w:type="dxa"/>
          </w:tcPr>
          <w:p w:rsidR="00815A2B" w:rsidRPr="004A1048" w:rsidRDefault="00815A2B" w:rsidP="00BE647B">
            <w:pPr>
              <w:spacing w:line="240" w:lineRule="auto"/>
              <w:ind w:firstLine="0"/>
              <w:rPr>
                <w:b/>
                <w:sz w:val="24"/>
                <w:szCs w:val="24"/>
              </w:rPr>
            </w:pPr>
          </w:p>
        </w:tc>
      </w:tr>
      <w:tr w:rsidR="00815A2B" w:rsidTr="008A1A87">
        <w:tc>
          <w:tcPr>
            <w:tcW w:w="5102" w:type="dxa"/>
          </w:tcPr>
          <w:p w:rsidR="00815A2B" w:rsidRPr="004A1048" w:rsidRDefault="00815A2B" w:rsidP="00BE647B">
            <w:pPr>
              <w:spacing w:line="240" w:lineRule="auto"/>
              <w:ind w:firstLine="0"/>
              <w:jc w:val="center"/>
              <w:rPr>
                <w:b/>
                <w:sz w:val="24"/>
                <w:szCs w:val="24"/>
              </w:rPr>
            </w:pPr>
            <w:r w:rsidRPr="004A1048">
              <w:rPr>
                <w:b/>
                <w:sz w:val="24"/>
                <w:szCs w:val="24"/>
              </w:rPr>
              <w:t>Требования Заказчика</w:t>
            </w:r>
          </w:p>
        </w:tc>
        <w:tc>
          <w:tcPr>
            <w:tcW w:w="5211" w:type="dxa"/>
          </w:tcPr>
          <w:p w:rsidR="00815A2B" w:rsidRPr="004A1048" w:rsidRDefault="00815A2B" w:rsidP="00BE647B">
            <w:pPr>
              <w:spacing w:line="240" w:lineRule="auto"/>
              <w:ind w:firstLine="0"/>
              <w:jc w:val="center"/>
              <w:rPr>
                <w:b/>
                <w:sz w:val="24"/>
                <w:szCs w:val="24"/>
              </w:rPr>
            </w:pPr>
            <w:r w:rsidRPr="004A1048">
              <w:rPr>
                <w:b/>
                <w:sz w:val="24"/>
                <w:szCs w:val="24"/>
              </w:rPr>
              <w:t>Предложение Участника</w:t>
            </w:r>
          </w:p>
        </w:tc>
      </w:tr>
      <w:tr w:rsidR="00815A2B" w:rsidTr="008A1A87">
        <w:tc>
          <w:tcPr>
            <w:tcW w:w="5102" w:type="dxa"/>
          </w:tcPr>
          <w:p w:rsidR="00815A2B" w:rsidRPr="00815A2B" w:rsidRDefault="00815A2B" w:rsidP="00815A2B">
            <w:pPr>
              <w:pStyle w:val="-2"/>
              <w:tabs>
                <w:tab w:val="clear" w:pos="567"/>
              </w:tabs>
              <w:suppressAutoHyphens/>
            </w:pPr>
            <w:r w:rsidRPr="00815A2B">
              <w:t>Оплата стоимости предоставляемых прав использования ПО осуществляется СУБЛИЦЕНЗИАТОМ в течение (45) сорока пяти календарных дней с даты подписания СУБЛИЦЕНЗИАТОМ Акта приема-передачи прав использования ПО и при условии наличия соответствующего счета ЛИЦЕНЗИАТА.</w:t>
            </w:r>
          </w:p>
          <w:p w:rsidR="00815A2B" w:rsidRDefault="00815A2B" w:rsidP="00BE647B">
            <w:pPr>
              <w:spacing w:line="240" w:lineRule="auto"/>
              <w:ind w:firstLine="0"/>
              <w:rPr>
                <w:sz w:val="24"/>
                <w:szCs w:val="24"/>
              </w:rPr>
            </w:pPr>
          </w:p>
        </w:tc>
        <w:tc>
          <w:tcPr>
            <w:tcW w:w="5211" w:type="dxa"/>
          </w:tcPr>
          <w:p w:rsidR="00815A2B" w:rsidRDefault="00815A2B" w:rsidP="00BE647B">
            <w:pPr>
              <w:spacing w:line="240" w:lineRule="auto"/>
              <w:ind w:firstLine="0"/>
              <w:rPr>
                <w:sz w:val="24"/>
                <w:szCs w:val="24"/>
              </w:rPr>
            </w:pPr>
          </w:p>
        </w:tc>
      </w:tr>
    </w:tbl>
    <w:p w:rsidR="00815A2B" w:rsidRDefault="00815A2B"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w:t>
      </w:r>
      <w:r w:rsidR="00FE7349">
        <w:rPr>
          <w:i/>
          <w:color w:val="000000"/>
          <w:sz w:val="24"/>
          <w:szCs w:val="24"/>
        </w:rPr>
        <w:t>ко-комм</w:t>
      </w:r>
      <w:r w:rsidR="007F2007">
        <w:rPr>
          <w:i/>
          <w:color w:val="000000"/>
          <w:sz w:val="24"/>
          <w:szCs w:val="24"/>
        </w:rPr>
        <w:t>ерческое предложение (наименование ПО, стоимость, сроки поставки, условия оплаты, прочие условия)</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lastRenderedPageBreak/>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w:t>
      </w:r>
      <w:r w:rsidR="00FE7349">
        <w:rPr>
          <w:sz w:val="24"/>
          <w:szCs w:val="24"/>
        </w:rPr>
        <w:t>ко-коммерческом</w:t>
      </w:r>
      <w:r w:rsidRPr="00632DAA">
        <w:rPr>
          <w:sz w:val="24"/>
          <w:szCs w:val="24"/>
        </w:rPr>
        <w:t xml:space="preserve"> предложении описываются все позиции с учетом предлагаемых условий </w:t>
      </w:r>
      <w:r w:rsidR="00FE7349">
        <w:rPr>
          <w:sz w:val="24"/>
          <w:szCs w:val="24"/>
        </w:rPr>
        <w:t xml:space="preserve">Сублицензионного </w:t>
      </w:r>
      <w:r w:rsidRPr="00632DAA">
        <w:rPr>
          <w:sz w:val="24"/>
          <w:szCs w:val="24"/>
        </w:rPr>
        <w:t>Договора. Техни</w:t>
      </w:r>
      <w:r w:rsidR="00FE7349">
        <w:rPr>
          <w:sz w:val="24"/>
          <w:szCs w:val="24"/>
        </w:rPr>
        <w:t>ко-коммерческое</w:t>
      </w:r>
      <w:r w:rsidRPr="00632DAA">
        <w:rPr>
          <w:sz w:val="24"/>
          <w:szCs w:val="24"/>
        </w:rPr>
        <w:t xml:space="preserve"> предложение на </w:t>
      </w:r>
      <w:r w:rsidR="00186DBE">
        <w:rPr>
          <w:sz w:val="24"/>
          <w:szCs w:val="24"/>
        </w:rPr>
        <w:t>оказание услуг</w:t>
      </w:r>
      <w:r w:rsidRPr="00632DAA">
        <w:rPr>
          <w:sz w:val="24"/>
          <w:szCs w:val="24"/>
        </w:rPr>
        <w:t xml:space="preserve"> будет </w:t>
      </w:r>
      <w:r w:rsidR="00FE7349">
        <w:rPr>
          <w:sz w:val="24"/>
          <w:szCs w:val="24"/>
        </w:rPr>
        <w:t>служить основой для подготовки П</w:t>
      </w:r>
      <w:r w:rsidRPr="00632DAA">
        <w:rPr>
          <w:sz w:val="24"/>
          <w:szCs w:val="24"/>
        </w:rPr>
        <w:t>риложения</w:t>
      </w:r>
      <w:r w:rsidR="00FE7349">
        <w:rPr>
          <w:sz w:val="24"/>
          <w:szCs w:val="24"/>
        </w:rPr>
        <w:t xml:space="preserve"> № 1</w:t>
      </w:r>
      <w:r w:rsidRPr="00632DAA">
        <w:rPr>
          <w:sz w:val="24"/>
          <w:szCs w:val="24"/>
        </w:rPr>
        <w:t xml:space="preserve">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EC1D85" w:rsidRDefault="00B10773" w:rsidP="00B10773">
      <w:pPr>
        <w:ind w:firstLine="0"/>
        <w:rPr>
          <w:highlight w:val="yellow"/>
        </w:rPr>
      </w:pPr>
      <w:bookmarkStart w:id="24" w:name="_Ref89649494"/>
      <w:bookmarkStart w:id="25" w:name="_Toc90385115"/>
      <w:r w:rsidRPr="00EC1D85">
        <w:rPr>
          <w:highlight w:val="yellow"/>
        </w:rPr>
        <w:t xml:space="preserve">                                                             </w:t>
      </w:r>
    </w:p>
    <w:p w:rsidR="00B10773" w:rsidRPr="00EC1D85" w:rsidRDefault="00B10773" w:rsidP="00B10773">
      <w:pPr>
        <w:ind w:firstLine="0"/>
        <w:rPr>
          <w:sz w:val="24"/>
          <w:szCs w:val="24"/>
          <w:highlight w:val="yellow"/>
        </w:rPr>
      </w:pPr>
      <w:r w:rsidRPr="00EC1D85">
        <w:rPr>
          <w:highlight w:val="yellow"/>
        </w:rPr>
        <w:t xml:space="preserve">                 </w:t>
      </w:r>
    </w:p>
    <w:p w:rsidR="00B10773" w:rsidRPr="00EC1D85" w:rsidRDefault="00B10773" w:rsidP="00B10773">
      <w:pPr>
        <w:ind w:firstLine="0"/>
        <w:rPr>
          <w:sz w:val="24"/>
          <w:szCs w:val="24"/>
          <w:highlight w:val="yellow"/>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bookmarkEnd w:id="24"/>
    <w:bookmarkEnd w:id="25"/>
    <w:p w:rsidR="00B10773" w:rsidRPr="00632DAA" w:rsidRDefault="00B10773" w:rsidP="00B10773">
      <w:pPr>
        <w:spacing w:line="240" w:lineRule="auto"/>
        <w:rPr>
          <w:color w:val="000000"/>
          <w:sz w:val="24"/>
          <w:szCs w:val="24"/>
        </w:rPr>
      </w:pPr>
    </w:p>
    <w:p w:rsidR="00B10773" w:rsidRPr="00632DAA" w:rsidRDefault="00B10773" w:rsidP="00EC5C81">
      <w:pPr>
        <w:pStyle w:val="21"/>
        <w:pageBreakBefore/>
        <w:numPr>
          <w:ilvl w:val="0"/>
          <w:numId w:val="0"/>
        </w:numPr>
        <w:spacing w:before="120"/>
        <w:ind w:left="567"/>
        <w:rPr>
          <w:sz w:val="24"/>
          <w:szCs w:val="24"/>
        </w:rPr>
      </w:pPr>
      <w:bookmarkStart w:id="26" w:name="_Ref70131640"/>
      <w:bookmarkStart w:id="27" w:name="_Toc77970259"/>
      <w:bookmarkStart w:id="28" w:name="_Toc90385118"/>
      <w:bookmarkStart w:id="29" w:name="_Toc297281569"/>
      <w:bookmarkStart w:id="30" w:name="_Ref63957390"/>
      <w:bookmarkStart w:id="31" w:name="_Toc64719476"/>
      <w:bookmarkStart w:id="32" w:name="_Toc69112532"/>
      <w:r w:rsidRPr="00812387">
        <w:rPr>
          <w:sz w:val="24"/>
          <w:szCs w:val="24"/>
        </w:rPr>
        <w:t xml:space="preserve">Протокол разногласий по проекту Договора (форма </w:t>
      </w:r>
      <w:r w:rsidR="007F2007">
        <w:rPr>
          <w:sz w:val="24"/>
          <w:szCs w:val="24"/>
        </w:rPr>
        <w:t>3</w:t>
      </w:r>
      <w:r w:rsidRPr="00812387">
        <w:rPr>
          <w:sz w:val="24"/>
          <w:szCs w:val="24"/>
        </w:rPr>
        <w:t>)</w:t>
      </w:r>
      <w:bookmarkEnd w:id="26"/>
      <w:bookmarkEnd w:id="27"/>
      <w:bookmarkEnd w:id="28"/>
      <w:bookmarkEnd w:id="29"/>
    </w:p>
    <w:p w:rsidR="00B10773" w:rsidRPr="00632DAA" w:rsidRDefault="00B10773" w:rsidP="00EC5C81">
      <w:pPr>
        <w:pStyle w:val="24"/>
        <w:numPr>
          <w:ilvl w:val="0"/>
          <w:numId w:val="0"/>
        </w:numPr>
        <w:spacing w:before="0" w:after="0"/>
        <w:ind w:left="567"/>
        <w:rPr>
          <w:sz w:val="24"/>
          <w:szCs w:val="24"/>
        </w:rPr>
      </w:pPr>
      <w:bookmarkStart w:id="33" w:name="_Toc90385119"/>
      <w:bookmarkStart w:id="34" w:name="_Toc297281570"/>
      <w:r w:rsidRPr="00632DAA">
        <w:rPr>
          <w:sz w:val="24"/>
          <w:szCs w:val="24"/>
        </w:rPr>
        <w:t>Форма Протокола разногласий по проекту Договора</w:t>
      </w:r>
      <w:bookmarkEnd w:id="33"/>
      <w:bookmarkEnd w:id="34"/>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0"/>
    <w:bookmarkEnd w:id="31"/>
    <w:bookmarkEnd w:id="32"/>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2</w:t>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 xml:space="preserve">Протокол разногласий к проекту </w:t>
      </w:r>
      <w:r w:rsidR="007F2007">
        <w:rPr>
          <w:b/>
          <w:sz w:val="24"/>
          <w:szCs w:val="24"/>
        </w:rPr>
        <w:t xml:space="preserve">Сублицензионного </w:t>
      </w:r>
      <w:r w:rsidRPr="00632DAA">
        <w:rPr>
          <w:b/>
          <w:sz w:val="24"/>
          <w:szCs w:val="24"/>
        </w:rPr>
        <w:t>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35" w:name="_Toc90385120"/>
      <w:bookmarkStart w:id="36" w:name="_Toc297281571"/>
      <w:r w:rsidRPr="00632DAA">
        <w:rPr>
          <w:sz w:val="24"/>
          <w:szCs w:val="24"/>
        </w:rPr>
        <w:t>Инструкции по заполнению</w:t>
      </w:r>
      <w:bookmarkEnd w:id="35"/>
      <w:bookmarkEnd w:id="36"/>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632DAA">
        <w:rPr>
          <w:sz w:val="24"/>
          <w:szCs w:val="24"/>
        </w:rPr>
        <w:t>непринятия</w:t>
      </w:r>
      <w:proofErr w:type="gramEnd"/>
      <w:r w:rsidRPr="00632DAA">
        <w:rPr>
          <w:sz w:val="24"/>
          <w:szCs w:val="24"/>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B10773">
      <w:pPr>
        <w:tabs>
          <w:tab w:val="left" w:pos="851"/>
        </w:tabs>
        <w:spacing w:line="240" w:lineRule="auto"/>
        <w:ind w:left="851" w:hanging="851"/>
        <w:rPr>
          <w:color w:val="000000"/>
          <w:sz w:val="24"/>
          <w:szCs w:val="24"/>
        </w:rPr>
      </w:pPr>
      <w:bookmarkStart w:id="37" w:name="_Ref90381523"/>
      <w:bookmarkStart w:id="38" w:name="_Toc90385124"/>
    </w:p>
    <w:p w:rsidR="00B10773" w:rsidRPr="00632DAA" w:rsidRDefault="00B10773" w:rsidP="000201DB">
      <w:pPr>
        <w:pStyle w:val="21"/>
        <w:pageBreakBefore/>
        <w:numPr>
          <w:ilvl w:val="0"/>
          <w:numId w:val="0"/>
        </w:numPr>
        <w:spacing w:before="120"/>
        <w:ind w:left="709"/>
        <w:rPr>
          <w:sz w:val="24"/>
          <w:szCs w:val="24"/>
        </w:rPr>
      </w:pPr>
      <w:bookmarkStart w:id="39" w:name="_Ref55335823"/>
      <w:bookmarkStart w:id="40" w:name="_Ref55336359"/>
      <w:bookmarkStart w:id="41" w:name="_Toc57314675"/>
      <w:bookmarkStart w:id="42" w:name="_Toc69728989"/>
      <w:bookmarkStart w:id="43" w:name="_Toc297281578"/>
      <w:bookmarkEnd w:id="37"/>
      <w:bookmarkEnd w:id="38"/>
      <w:bookmarkEnd w:id="21"/>
      <w:r w:rsidRPr="00632DAA">
        <w:rPr>
          <w:sz w:val="24"/>
          <w:szCs w:val="24"/>
        </w:rPr>
        <w:t xml:space="preserve">Анкета Участника (форма </w:t>
      </w:r>
      <w:r w:rsidR="007F2007">
        <w:rPr>
          <w:sz w:val="24"/>
          <w:szCs w:val="24"/>
        </w:rPr>
        <w:t>4</w:t>
      </w:r>
      <w:r w:rsidRPr="00632DAA">
        <w:rPr>
          <w:sz w:val="24"/>
          <w:szCs w:val="24"/>
        </w:rPr>
        <w:t>)</w:t>
      </w:r>
      <w:bookmarkEnd w:id="39"/>
      <w:bookmarkEnd w:id="40"/>
      <w:bookmarkEnd w:id="41"/>
      <w:bookmarkEnd w:id="42"/>
      <w:bookmarkEnd w:id="43"/>
    </w:p>
    <w:p w:rsidR="00B10773" w:rsidRPr="00632DAA" w:rsidRDefault="00B10773" w:rsidP="000201DB">
      <w:pPr>
        <w:pStyle w:val="24"/>
        <w:numPr>
          <w:ilvl w:val="0"/>
          <w:numId w:val="0"/>
        </w:numPr>
        <w:spacing w:before="0" w:after="0"/>
        <w:ind w:left="709"/>
        <w:rPr>
          <w:sz w:val="24"/>
          <w:szCs w:val="24"/>
        </w:rPr>
      </w:pPr>
      <w:bookmarkStart w:id="44" w:name="_Toc297281579"/>
      <w:r w:rsidRPr="00632DAA">
        <w:rPr>
          <w:sz w:val="24"/>
          <w:szCs w:val="24"/>
        </w:rPr>
        <w:t>Форма Анкеты Участника</w:t>
      </w:r>
      <w:bookmarkEnd w:id="44"/>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3</w:t>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п/п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Юридический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Производственные мощности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Бухгалтерская отчетность не менее чем за 2 предыдущих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 xml:space="preserve">Кадровые ресурсы, количество человек в штате (Руководящий, </w:t>
            </w:r>
            <w:proofErr w:type="spellStart"/>
            <w:r>
              <w:rPr>
                <w:szCs w:val="24"/>
              </w:rPr>
              <w:t>инженерно</w:t>
            </w:r>
            <w:proofErr w:type="spellEnd"/>
            <w:r>
              <w:rPr>
                <w:szCs w:val="24"/>
              </w:rPr>
              <w:t xml:space="preserve">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получить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tabs>
          <w:tab w:val="left" w:pos="1134"/>
        </w:tabs>
        <w:spacing w:line="240" w:lineRule="auto"/>
        <w:ind w:firstLine="0"/>
        <w:rPr>
          <w:sz w:val="24"/>
          <w:szCs w:val="24"/>
        </w:rPr>
      </w:pPr>
    </w:p>
    <w:p w:rsidR="00B10773" w:rsidRPr="00632DAA" w:rsidRDefault="00B10773" w:rsidP="00B10773">
      <w:pPr>
        <w:tabs>
          <w:tab w:val="left" w:pos="851"/>
          <w:tab w:val="center" w:pos="1134"/>
        </w:tabs>
        <w:spacing w:line="240" w:lineRule="auto"/>
        <w:ind w:left="851" w:hanging="851"/>
        <w:rPr>
          <w:sz w:val="24"/>
          <w:szCs w:val="24"/>
        </w:rPr>
      </w:pPr>
      <w:bookmarkStart w:id="45" w:name="_Ref55336389"/>
      <w:bookmarkStart w:id="46" w:name="_Toc57314677"/>
      <w:bookmarkStart w:id="47" w:name="_Toc69728991"/>
    </w:p>
    <w:bookmarkEnd w:id="45"/>
    <w:bookmarkEnd w:id="46"/>
    <w:bookmarkEnd w:id="47"/>
    <w:p w:rsidR="00B10773" w:rsidRPr="00632DAA" w:rsidRDefault="00B10773" w:rsidP="00B10773">
      <w:pPr>
        <w:keepNext/>
        <w:spacing w:line="240" w:lineRule="auto"/>
        <w:rPr>
          <w:b/>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48" w:name="_Ref285092299"/>
      <w:bookmarkStart w:id="4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7F2007">
        <w:rPr>
          <w:sz w:val="24"/>
          <w:szCs w:val="24"/>
        </w:rPr>
        <w:t>5</w:t>
      </w:r>
      <w:r w:rsidRPr="00632DAA">
        <w:rPr>
          <w:sz w:val="24"/>
          <w:szCs w:val="24"/>
        </w:rPr>
        <w:t>)</w:t>
      </w:r>
      <w:bookmarkEnd w:id="48"/>
      <w:bookmarkEnd w:id="49"/>
    </w:p>
    <w:p w:rsidR="00B10773" w:rsidRPr="00632DAA" w:rsidRDefault="00B10773" w:rsidP="000201DB">
      <w:pPr>
        <w:pStyle w:val="24"/>
        <w:numPr>
          <w:ilvl w:val="0"/>
          <w:numId w:val="0"/>
        </w:numPr>
        <w:tabs>
          <w:tab w:val="left" w:pos="851"/>
        </w:tabs>
        <w:spacing w:before="0" w:after="0"/>
        <w:ind w:left="851"/>
        <w:rPr>
          <w:sz w:val="24"/>
          <w:szCs w:val="24"/>
        </w:rPr>
      </w:pPr>
      <w:bookmarkStart w:id="50" w:name="_Toc297281591"/>
      <w:r w:rsidRPr="00632DAA">
        <w:rPr>
          <w:sz w:val="24"/>
          <w:szCs w:val="24"/>
        </w:rPr>
        <w:t xml:space="preserve">Форма </w:t>
      </w:r>
      <w:r w:rsidRPr="0093020A">
        <w:rPr>
          <w:sz w:val="24"/>
          <w:szCs w:val="24"/>
        </w:rPr>
        <w:t xml:space="preserve">письма </w:t>
      </w:r>
      <w:proofErr w:type="gramStart"/>
      <w:r w:rsidRPr="0093020A">
        <w:rPr>
          <w:sz w:val="24"/>
          <w:szCs w:val="24"/>
        </w:rPr>
        <w:t>о  соблюдении</w:t>
      </w:r>
      <w:proofErr w:type="gramEnd"/>
      <w:r w:rsidRPr="0093020A">
        <w:rPr>
          <w:sz w:val="24"/>
          <w:szCs w:val="24"/>
        </w:rPr>
        <w:t xml:space="preserve">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5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4</w:t>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w:t>
      </w:r>
      <w:proofErr w:type="gramStart"/>
      <w:r w:rsidRPr="0093020A">
        <w:rPr>
          <w:sz w:val="24"/>
          <w:szCs w:val="24"/>
        </w:rPr>
        <w:t xml:space="preserve">что  </w:t>
      </w:r>
      <w:r w:rsidRPr="0093020A">
        <w:rPr>
          <w:b/>
          <w:i/>
          <w:sz w:val="24"/>
          <w:szCs w:val="24"/>
        </w:rPr>
        <w:t>{</w:t>
      </w:r>
      <w:proofErr w:type="gramEnd"/>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xml:space="preserve">» договоры (соглашения) соответствующего условия о соблюдении </w:t>
      </w:r>
      <w:proofErr w:type="gramStart"/>
      <w:r w:rsidRPr="0093020A">
        <w:rPr>
          <w:sz w:val="24"/>
          <w:szCs w:val="24"/>
        </w:rPr>
        <w:t>сторонами  заключаемого</w:t>
      </w:r>
      <w:proofErr w:type="gramEnd"/>
      <w:r w:rsidRPr="0093020A">
        <w:rPr>
          <w:sz w:val="24"/>
          <w:szCs w:val="24"/>
        </w:rPr>
        <w:t xml:space="preserve">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(фамилия, имя, отчество подписавшего,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51" w:name="_Toc297281592"/>
      <w:r w:rsidRPr="00632DAA">
        <w:rPr>
          <w:sz w:val="24"/>
          <w:szCs w:val="24"/>
        </w:rPr>
        <w:t>Инструкции по заполнению</w:t>
      </w:r>
      <w:bookmarkEnd w:id="5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w:t>
      </w:r>
      <w:proofErr w:type="spellStart"/>
      <w:r w:rsidRPr="008667B0">
        <w:rPr>
          <w:sz w:val="24"/>
          <w:szCs w:val="24"/>
        </w:rPr>
        <w:t>т.ч</w:t>
      </w:r>
      <w:proofErr w:type="spellEnd"/>
      <w:r w:rsidRPr="008667B0">
        <w:rPr>
          <w:sz w:val="24"/>
          <w:szCs w:val="24"/>
        </w:rPr>
        <w:t xml:space="preserve">. </w:t>
      </w:r>
    </w:p>
    <w:p w:rsidR="00B10773" w:rsidRDefault="00B10773" w:rsidP="00B10773">
      <w:pPr>
        <w:tabs>
          <w:tab w:val="left" w:pos="993"/>
        </w:tabs>
        <w:spacing w:line="240" w:lineRule="auto"/>
        <w:ind w:left="993" w:firstLine="0"/>
        <w:rPr>
          <w:sz w:val="24"/>
          <w:szCs w:val="24"/>
        </w:rPr>
      </w:pPr>
      <w:r w:rsidRPr="008667B0">
        <w:rPr>
          <w:sz w:val="24"/>
          <w:szCs w:val="24"/>
        </w:rPr>
        <w:t>организационно-правовую форму) и свой адрес.</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 </w:t>
      </w:r>
    </w:p>
    <w:p w:rsidR="00B10773" w:rsidRPr="008667B0" w:rsidRDefault="00B10773" w:rsidP="00B10773">
      <w:pPr>
        <w:tabs>
          <w:tab w:val="left" w:pos="993"/>
        </w:tabs>
        <w:spacing w:line="240" w:lineRule="auto"/>
        <w:ind w:left="993" w:firstLine="0"/>
        <w:rPr>
          <w:sz w:val="24"/>
          <w:szCs w:val="24"/>
        </w:rPr>
      </w:pPr>
      <w:r w:rsidRPr="008667B0">
        <w:rPr>
          <w:sz w:val="24"/>
          <w:szCs w:val="24"/>
        </w:rPr>
        <w:t xml:space="preserve">случае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w:t>
      </w:r>
      <w:proofErr w:type="gramStart"/>
      <w:r w:rsidRPr="008667B0">
        <w:rPr>
          <w:sz w:val="24"/>
          <w:szCs w:val="24"/>
        </w:rPr>
        <w:t>ООН,  этот</w:t>
      </w:r>
      <w:proofErr w:type="gramEnd"/>
      <w:r w:rsidRPr="008667B0">
        <w:rPr>
          <w:sz w:val="24"/>
          <w:szCs w:val="24"/>
        </w:rPr>
        <w:t xml:space="preserve">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w:t>
      </w:r>
    </w:p>
    <w:p w:rsidR="00B10773" w:rsidRPr="008667B0" w:rsidRDefault="00B10773" w:rsidP="00B10773">
      <w:pPr>
        <w:tabs>
          <w:tab w:val="left" w:pos="993"/>
        </w:tabs>
        <w:spacing w:line="240" w:lineRule="auto"/>
        <w:ind w:left="993" w:firstLine="0"/>
        <w:rPr>
          <w:sz w:val="24"/>
          <w:szCs w:val="24"/>
        </w:rPr>
      </w:pPr>
      <w:r w:rsidRPr="008667B0">
        <w:rPr>
          <w:sz w:val="24"/>
          <w:szCs w:val="24"/>
        </w:rPr>
        <w:t xml:space="preserve">случае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w:t>
      </w:r>
      <w:proofErr w:type="gramStart"/>
      <w:r w:rsidRPr="008667B0">
        <w:rPr>
          <w:sz w:val="24"/>
          <w:szCs w:val="24"/>
        </w:rPr>
        <w:t>для  досрочного</w:t>
      </w:r>
      <w:proofErr w:type="gramEnd"/>
      <w:r w:rsidRPr="008667B0">
        <w:rPr>
          <w:sz w:val="24"/>
          <w:szCs w:val="24"/>
        </w:rPr>
        <w:t xml:space="preserve">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6FB6F34"/>
    <w:multiLevelType w:val="multilevel"/>
    <w:tmpl w:val="623C3068"/>
    <w:lvl w:ilvl="0">
      <w:start w:val="1"/>
      <w:numFmt w:val="decimal"/>
      <w:lvlText w:val="%1."/>
      <w:lvlJc w:val="left"/>
      <w:pPr>
        <w:tabs>
          <w:tab w:val="num" w:pos="284"/>
        </w:tabs>
        <w:ind w:left="425" w:hanging="425"/>
      </w:pPr>
      <w:rPr>
        <w:rFonts w:ascii="Verdana" w:eastAsia="Times New Roman" w:hAnsi="Verdana" w:cs="Times New Roman" w:hint="default"/>
        <w:b/>
        <w:i w:val="0"/>
        <w:sz w:val="22"/>
      </w:rPr>
    </w:lvl>
    <w:lvl w:ilvl="1">
      <w:start w:val="1"/>
      <w:numFmt w:val="decimal"/>
      <w:lvlText w:val="%1.%2."/>
      <w:lvlJc w:val="left"/>
      <w:pPr>
        <w:tabs>
          <w:tab w:val="num" w:pos="567"/>
        </w:tabs>
        <w:ind w:left="0" w:firstLine="0"/>
      </w:pPr>
      <w:rPr>
        <w:rFonts w:hint="default"/>
        <w:b/>
        <w:i w:val="0"/>
        <w:sz w:val="22"/>
        <w:lang w:val="ru-RU"/>
      </w:rPr>
    </w:lvl>
    <w:lvl w:ilvl="2">
      <w:start w:val="1"/>
      <w:numFmt w:val="decimal"/>
      <w:lvlText w:val="%1.%2.%3"/>
      <w:lvlJc w:val="left"/>
      <w:pPr>
        <w:tabs>
          <w:tab w:val="num" w:pos="1134"/>
        </w:tabs>
        <w:ind w:left="425" w:firstLine="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0">
    <w:nsid w:val="72A33A06"/>
    <w:multiLevelType w:val="hybridMultilevel"/>
    <w:tmpl w:val="954E6DE6"/>
    <w:lvl w:ilvl="0" w:tplc="67D6DC0A">
      <w:start w:val="1"/>
      <w:numFmt w:val="decimal"/>
      <w:lvlText w:val="%1."/>
      <w:lvlJc w:val="left"/>
      <w:pPr>
        <w:tabs>
          <w:tab w:val="num" w:pos="630"/>
        </w:tabs>
        <w:ind w:left="630" w:hanging="360"/>
      </w:pPr>
    </w:lvl>
    <w:lvl w:ilvl="1" w:tplc="ECBA61B4" w:tentative="1">
      <w:start w:val="1"/>
      <w:numFmt w:val="lowerLetter"/>
      <w:lvlText w:val="%2."/>
      <w:lvlJc w:val="left"/>
      <w:pPr>
        <w:tabs>
          <w:tab w:val="num" w:pos="1440"/>
        </w:tabs>
        <w:ind w:left="1440" w:hanging="360"/>
      </w:pPr>
    </w:lvl>
    <w:lvl w:ilvl="2" w:tplc="A9665A8C" w:tentative="1">
      <w:start w:val="1"/>
      <w:numFmt w:val="lowerRoman"/>
      <w:lvlText w:val="%3."/>
      <w:lvlJc w:val="right"/>
      <w:pPr>
        <w:tabs>
          <w:tab w:val="num" w:pos="2160"/>
        </w:tabs>
        <w:ind w:left="2160" w:hanging="180"/>
      </w:pPr>
    </w:lvl>
    <w:lvl w:ilvl="3" w:tplc="49C43C3A" w:tentative="1">
      <w:start w:val="1"/>
      <w:numFmt w:val="decimal"/>
      <w:lvlText w:val="%4."/>
      <w:lvlJc w:val="left"/>
      <w:pPr>
        <w:tabs>
          <w:tab w:val="num" w:pos="2880"/>
        </w:tabs>
        <w:ind w:left="2880" w:hanging="360"/>
      </w:pPr>
    </w:lvl>
    <w:lvl w:ilvl="4" w:tplc="D7CAEE1E" w:tentative="1">
      <w:start w:val="1"/>
      <w:numFmt w:val="lowerLetter"/>
      <w:lvlText w:val="%5."/>
      <w:lvlJc w:val="left"/>
      <w:pPr>
        <w:tabs>
          <w:tab w:val="num" w:pos="3600"/>
        </w:tabs>
        <w:ind w:left="3600" w:hanging="360"/>
      </w:pPr>
    </w:lvl>
    <w:lvl w:ilvl="5" w:tplc="A9AE2CCA" w:tentative="1">
      <w:start w:val="1"/>
      <w:numFmt w:val="lowerRoman"/>
      <w:lvlText w:val="%6."/>
      <w:lvlJc w:val="right"/>
      <w:pPr>
        <w:tabs>
          <w:tab w:val="num" w:pos="4320"/>
        </w:tabs>
        <w:ind w:left="4320" w:hanging="180"/>
      </w:pPr>
    </w:lvl>
    <w:lvl w:ilvl="6" w:tplc="8AF684FC" w:tentative="1">
      <w:start w:val="1"/>
      <w:numFmt w:val="decimal"/>
      <w:lvlText w:val="%7."/>
      <w:lvlJc w:val="left"/>
      <w:pPr>
        <w:tabs>
          <w:tab w:val="num" w:pos="5040"/>
        </w:tabs>
        <w:ind w:left="5040" w:hanging="360"/>
      </w:pPr>
    </w:lvl>
    <w:lvl w:ilvl="7" w:tplc="174ABAD6" w:tentative="1">
      <w:start w:val="1"/>
      <w:numFmt w:val="lowerLetter"/>
      <w:lvlText w:val="%8."/>
      <w:lvlJc w:val="left"/>
      <w:pPr>
        <w:tabs>
          <w:tab w:val="num" w:pos="5760"/>
        </w:tabs>
        <w:ind w:left="5760" w:hanging="360"/>
      </w:pPr>
    </w:lvl>
    <w:lvl w:ilvl="8" w:tplc="273A3C02" w:tentative="1">
      <w:start w:val="1"/>
      <w:numFmt w:val="lowerRoman"/>
      <w:lvlText w:val="%9."/>
      <w:lvlJc w:val="right"/>
      <w:pPr>
        <w:tabs>
          <w:tab w:val="num" w:pos="6480"/>
        </w:tabs>
        <w:ind w:left="6480" w:hanging="180"/>
      </w:pPr>
    </w:lvl>
  </w:abstractNum>
  <w:abstractNum w:abstractNumId="3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3">
    <w:nsid w:val="74D572E4"/>
    <w:multiLevelType w:val="hybridMultilevel"/>
    <w:tmpl w:val="3402845A"/>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4"/>
  </w:num>
  <w:num w:numId="17">
    <w:abstractNumId w:val="25"/>
  </w:num>
  <w:num w:numId="18">
    <w:abstractNumId w:val="29"/>
  </w:num>
  <w:num w:numId="19">
    <w:abstractNumId w:val="4"/>
  </w:num>
  <w:num w:numId="20">
    <w:abstractNumId w:val="32"/>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3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 w:numId="33">
    <w:abstractNumId w:val="33"/>
  </w:num>
  <w:num w:numId="34">
    <w:abstractNumId w:val="30"/>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D561E5"/>
    <w:rsid w:val="000201DB"/>
    <w:rsid w:val="00093820"/>
    <w:rsid w:val="000A0C05"/>
    <w:rsid w:val="000A5FF9"/>
    <w:rsid w:val="001244FC"/>
    <w:rsid w:val="00186DBE"/>
    <w:rsid w:val="00232130"/>
    <w:rsid w:val="002D563C"/>
    <w:rsid w:val="00346830"/>
    <w:rsid w:val="003F470F"/>
    <w:rsid w:val="00417E2D"/>
    <w:rsid w:val="00433617"/>
    <w:rsid w:val="004434DC"/>
    <w:rsid w:val="004A69A2"/>
    <w:rsid w:val="0053048C"/>
    <w:rsid w:val="00693E93"/>
    <w:rsid w:val="00712778"/>
    <w:rsid w:val="007D501B"/>
    <w:rsid w:val="007F2007"/>
    <w:rsid w:val="00815A2B"/>
    <w:rsid w:val="0085686C"/>
    <w:rsid w:val="00867012"/>
    <w:rsid w:val="008A1A87"/>
    <w:rsid w:val="0099402C"/>
    <w:rsid w:val="009E5C22"/>
    <w:rsid w:val="00AD5321"/>
    <w:rsid w:val="00B10773"/>
    <w:rsid w:val="00B54E50"/>
    <w:rsid w:val="00B91C76"/>
    <w:rsid w:val="00CB4F8C"/>
    <w:rsid w:val="00CE3386"/>
    <w:rsid w:val="00D561E5"/>
    <w:rsid w:val="00DB7F55"/>
    <w:rsid w:val="00E74A28"/>
    <w:rsid w:val="00E93375"/>
    <w:rsid w:val="00EC1D85"/>
    <w:rsid w:val="00EC5C81"/>
    <w:rsid w:val="00EC641F"/>
    <w:rsid w:val="00F23AFC"/>
    <w:rsid w:val="00FE7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321CF7-3EE4-4934-B0ED-51101AC7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aliases w:val="Заголовок 4 Знак Знак Знак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uiPriority w:val="9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 w:type="paragraph" w:customStyle="1" w:styleId="1e">
    <w:name w:val="Уровень 1"/>
    <w:basedOn w:val="a9"/>
    <w:rsid w:val="00E74A28"/>
    <w:pPr>
      <w:tabs>
        <w:tab w:val="num" w:pos="284"/>
      </w:tabs>
      <w:spacing w:before="240" w:after="120" w:line="240" w:lineRule="auto"/>
      <w:ind w:left="425" w:hanging="425"/>
      <w:jc w:val="center"/>
    </w:pPr>
    <w:rPr>
      <w:b/>
      <w:snapToGrid/>
      <w:sz w:val="24"/>
      <w:szCs w:val="24"/>
    </w:rPr>
  </w:style>
  <w:style w:type="paragraph" w:customStyle="1" w:styleId="-2">
    <w:name w:val="Уровень-2 Знак Знак"/>
    <w:basedOn w:val="1e"/>
    <w:link w:val="-20"/>
    <w:rsid w:val="00E74A28"/>
    <w:pPr>
      <w:tabs>
        <w:tab w:val="clear" w:pos="284"/>
        <w:tab w:val="num" w:pos="567"/>
      </w:tabs>
      <w:spacing w:before="0" w:after="0"/>
      <w:ind w:left="0" w:firstLine="0"/>
      <w:jc w:val="both"/>
    </w:pPr>
    <w:rPr>
      <w:b w:val="0"/>
    </w:rPr>
  </w:style>
  <w:style w:type="character" w:customStyle="1" w:styleId="-20">
    <w:name w:val="Уровень-2 Знак Знак Знак"/>
    <w:link w:val="-2"/>
    <w:rsid w:val="00E74A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10</Pages>
  <Words>1964</Words>
  <Characters>11200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Муратова Елена Михайловна</cp:lastModifiedBy>
  <cp:revision>30</cp:revision>
  <cp:lastPrinted>2013-12-12T11:12:00Z</cp:lastPrinted>
  <dcterms:created xsi:type="dcterms:W3CDTF">2013-11-20T06:23:00Z</dcterms:created>
  <dcterms:modified xsi:type="dcterms:W3CDTF">2014-11-12T07:55:00Z</dcterms:modified>
</cp:coreProperties>
</file>