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EE" w:rsidRPr="00872FCD" w:rsidRDefault="00C62FEE" w:rsidP="00925A4E">
      <w:pPr>
        <w:pStyle w:val="10"/>
        <w:keepNext/>
        <w:keepLines/>
        <w:shd w:val="clear" w:color="auto" w:fill="auto"/>
        <w:spacing w:after="36" w:line="260" w:lineRule="exact"/>
        <w:rPr>
          <w:sz w:val="22"/>
          <w:szCs w:val="22"/>
        </w:rPr>
      </w:pPr>
      <w:bookmarkStart w:id="0" w:name="bookmark0"/>
    </w:p>
    <w:p w:rsidR="00815446" w:rsidRPr="00872FCD" w:rsidRDefault="001B66CF" w:rsidP="00925A4E">
      <w:pPr>
        <w:pStyle w:val="10"/>
        <w:keepNext/>
        <w:keepLines/>
        <w:shd w:val="clear" w:color="auto" w:fill="auto"/>
        <w:spacing w:after="36" w:line="260" w:lineRule="exact"/>
        <w:rPr>
          <w:sz w:val="22"/>
          <w:szCs w:val="22"/>
        </w:rPr>
      </w:pPr>
      <w:r w:rsidRPr="00872FCD">
        <w:rPr>
          <w:sz w:val="22"/>
          <w:szCs w:val="22"/>
        </w:rPr>
        <w:t>Техническое задание на проведение закупки услуг по выполнению</w:t>
      </w:r>
      <w:bookmarkEnd w:id="0"/>
    </w:p>
    <w:p w:rsidR="00815446" w:rsidRPr="00872FCD" w:rsidRDefault="001B66CF" w:rsidP="00925A4E">
      <w:pPr>
        <w:pStyle w:val="10"/>
        <w:keepNext/>
        <w:keepLines/>
        <w:shd w:val="clear" w:color="auto" w:fill="auto"/>
        <w:spacing w:after="184" w:line="283" w:lineRule="exact"/>
        <w:rPr>
          <w:sz w:val="22"/>
          <w:szCs w:val="22"/>
        </w:rPr>
      </w:pPr>
      <w:bookmarkStart w:id="1" w:name="bookmark1"/>
      <w:r w:rsidRPr="00872FCD">
        <w:rPr>
          <w:sz w:val="22"/>
          <w:szCs w:val="22"/>
        </w:rPr>
        <w:t xml:space="preserve">письменного и устного перевода </w:t>
      </w:r>
      <w:bookmarkEnd w:id="1"/>
    </w:p>
    <w:p w:rsidR="00815446" w:rsidRDefault="001B66CF" w:rsidP="00C62FEE">
      <w:pPr>
        <w:pStyle w:val="11"/>
        <w:shd w:val="clear" w:color="auto" w:fill="auto"/>
        <w:spacing w:before="0" w:line="274" w:lineRule="exact"/>
        <w:ind w:left="20" w:right="20" w:firstLine="0"/>
        <w:rPr>
          <w:sz w:val="22"/>
          <w:szCs w:val="22"/>
        </w:rPr>
      </w:pPr>
      <w:r w:rsidRPr="00872FCD">
        <w:rPr>
          <w:rStyle w:val="a5"/>
          <w:b w:val="0"/>
          <w:sz w:val="22"/>
          <w:szCs w:val="22"/>
        </w:rPr>
        <w:t>Наименование закупки:</w:t>
      </w:r>
      <w:r w:rsidRPr="00872FCD">
        <w:rPr>
          <w:b/>
          <w:sz w:val="22"/>
          <w:szCs w:val="22"/>
        </w:rPr>
        <w:t xml:space="preserve"> </w:t>
      </w:r>
      <w:r w:rsidRPr="00872FCD">
        <w:rPr>
          <w:sz w:val="22"/>
          <w:szCs w:val="22"/>
        </w:rPr>
        <w:t>оказание комплекса услуг по выполнению письменного и устного перевода.</w:t>
      </w:r>
    </w:p>
    <w:p w:rsidR="00002519" w:rsidRPr="00872FCD" w:rsidRDefault="00002519" w:rsidP="00C62FEE">
      <w:pPr>
        <w:pStyle w:val="11"/>
        <w:shd w:val="clear" w:color="auto" w:fill="auto"/>
        <w:spacing w:before="0" w:line="274" w:lineRule="exact"/>
        <w:ind w:left="20" w:right="20" w:firstLine="0"/>
        <w:rPr>
          <w:sz w:val="22"/>
          <w:szCs w:val="22"/>
        </w:rPr>
      </w:pPr>
    </w:p>
    <w:p w:rsidR="00815446" w:rsidRDefault="00F14C67" w:rsidP="00F14C67">
      <w:pPr>
        <w:pStyle w:val="20"/>
        <w:shd w:val="clear" w:color="auto" w:fill="auto"/>
        <w:spacing w:after="0"/>
        <w:ind w:right="2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B66CF" w:rsidRPr="00872FCD">
        <w:rPr>
          <w:sz w:val="22"/>
          <w:szCs w:val="22"/>
        </w:rPr>
        <w:t>Общие требования:</w:t>
      </w:r>
    </w:p>
    <w:p w:rsidR="00F14C67" w:rsidRPr="00872FCD" w:rsidRDefault="00F14C67" w:rsidP="00F14C67">
      <w:pPr>
        <w:pStyle w:val="20"/>
        <w:shd w:val="clear" w:color="auto" w:fill="auto"/>
        <w:spacing w:after="0"/>
        <w:ind w:right="20"/>
        <w:rPr>
          <w:sz w:val="22"/>
          <w:szCs w:val="22"/>
        </w:rPr>
      </w:pPr>
    </w:p>
    <w:p w:rsidR="00185C3A" w:rsidRPr="005432A5" w:rsidRDefault="00032FD2" w:rsidP="00045504">
      <w:pPr>
        <w:pStyle w:val="11"/>
        <w:shd w:val="clear" w:color="auto" w:fill="auto"/>
        <w:tabs>
          <w:tab w:val="left" w:pos="447"/>
        </w:tabs>
        <w:spacing w:before="0" w:line="283" w:lineRule="exact"/>
        <w:ind w:left="20" w:right="20" w:firstLine="0"/>
        <w:rPr>
          <w:rStyle w:val="a5"/>
          <w:b w:val="0"/>
          <w:sz w:val="22"/>
          <w:szCs w:val="22"/>
        </w:rPr>
      </w:pPr>
      <w:r w:rsidRPr="005432A5">
        <w:rPr>
          <w:rStyle w:val="a5"/>
          <w:b w:val="0"/>
          <w:sz w:val="22"/>
          <w:szCs w:val="22"/>
        </w:rPr>
        <w:t xml:space="preserve">1.1.Заказчик: ОАО «Э.ОН Россия» г. Москва Пресненская наб. 10, блок </w:t>
      </w:r>
      <w:proofErr w:type="gramStart"/>
      <w:r w:rsidRPr="005432A5">
        <w:rPr>
          <w:rStyle w:val="a5"/>
          <w:b w:val="0"/>
          <w:sz w:val="22"/>
          <w:szCs w:val="22"/>
        </w:rPr>
        <w:t>В</w:t>
      </w:r>
      <w:proofErr w:type="gramEnd"/>
      <w:r w:rsidRPr="005432A5">
        <w:rPr>
          <w:rStyle w:val="a5"/>
          <w:b w:val="0"/>
          <w:sz w:val="22"/>
          <w:szCs w:val="22"/>
        </w:rPr>
        <w:t xml:space="preserve"> </w:t>
      </w:r>
    </w:p>
    <w:tbl>
      <w:tblPr>
        <w:tblW w:w="0" w:type="auto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96"/>
      </w:tblGrid>
      <w:tr w:rsidR="00FD088F" w:rsidRPr="005432A5" w:rsidTr="009C1F05">
        <w:trPr>
          <w:cantSplit/>
        </w:trPr>
        <w:tc>
          <w:tcPr>
            <w:tcW w:w="8896" w:type="dxa"/>
          </w:tcPr>
          <w:p w:rsidR="00FD088F" w:rsidRPr="005432A5" w:rsidRDefault="00032FD2" w:rsidP="009C1F05">
            <w:pPr>
              <w:rPr>
                <w:rFonts w:eastAsia="Times New Roman"/>
              </w:rPr>
            </w:pPr>
            <w:r w:rsidRPr="005432A5">
              <w:rPr>
                <w:rStyle w:val="a5"/>
                <w:rFonts w:eastAsia="Arial Unicode MS"/>
                <w:b w:val="0"/>
                <w:sz w:val="22"/>
                <w:szCs w:val="22"/>
              </w:rPr>
              <w:t>1.1.1. Возможно также оказание услуг для и по месту локации филиалов ОАО «Э.ОН Россия»:</w:t>
            </w:r>
          </w:p>
          <w:p w:rsidR="00FD088F" w:rsidRPr="005432A5" w:rsidRDefault="00032FD2" w:rsidP="009C1F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Красноярский край, г. Шарыпово, Березовская ГРЭС</w:t>
            </w:r>
          </w:p>
        </w:tc>
      </w:tr>
      <w:tr w:rsidR="00FD088F" w:rsidRPr="005432A5" w:rsidTr="009C1F05">
        <w:trPr>
          <w:cantSplit/>
        </w:trPr>
        <w:tc>
          <w:tcPr>
            <w:tcW w:w="8896" w:type="dxa"/>
          </w:tcPr>
          <w:p w:rsidR="00FD088F" w:rsidRPr="005432A5" w:rsidRDefault="00032FD2" w:rsidP="009C1F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2A5">
              <w:rPr>
                <w:rFonts w:ascii="Times New Roman" w:hAnsi="Times New Roman" w:cs="Times New Roman"/>
                <w:sz w:val="22"/>
                <w:szCs w:val="22"/>
              </w:rPr>
              <w:t xml:space="preserve">Смоленская область </w:t>
            </w:r>
            <w:proofErr w:type="spellStart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Духовщинский</w:t>
            </w:r>
            <w:proofErr w:type="spellEnd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 xml:space="preserve"> район </w:t>
            </w:r>
            <w:proofErr w:type="spellStart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зерный</w:t>
            </w:r>
            <w:proofErr w:type="spellEnd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, Смоленская ГРЭС</w:t>
            </w:r>
          </w:p>
        </w:tc>
      </w:tr>
      <w:tr w:rsidR="00FD088F" w:rsidRPr="005432A5" w:rsidTr="009C1F05">
        <w:trPr>
          <w:cantSplit/>
        </w:trPr>
        <w:tc>
          <w:tcPr>
            <w:tcW w:w="8896" w:type="dxa"/>
          </w:tcPr>
          <w:p w:rsidR="00FD088F" w:rsidRPr="005432A5" w:rsidRDefault="00032FD2" w:rsidP="009C1F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Тюменская область, Ханты-Мансийский АО – Югра, г. Сургут</w:t>
            </w:r>
            <w:proofErr w:type="gramStart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 xml:space="preserve"> Сургутская ГРЭС-2</w:t>
            </w:r>
          </w:p>
        </w:tc>
      </w:tr>
      <w:tr w:rsidR="00FD088F" w:rsidRPr="005432A5" w:rsidTr="009C1F05">
        <w:trPr>
          <w:cantSplit/>
        </w:trPr>
        <w:tc>
          <w:tcPr>
            <w:tcW w:w="8896" w:type="dxa"/>
          </w:tcPr>
          <w:p w:rsidR="00FD088F" w:rsidRPr="005432A5" w:rsidRDefault="00032FD2" w:rsidP="009C1F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Московская область, г. Шатура, Шатурская ГРЭС</w:t>
            </w:r>
          </w:p>
        </w:tc>
      </w:tr>
      <w:tr w:rsidR="00FD088F" w:rsidRPr="005432A5" w:rsidTr="009C1F05">
        <w:trPr>
          <w:cantSplit/>
        </w:trPr>
        <w:tc>
          <w:tcPr>
            <w:tcW w:w="8896" w:type="dxa"/>
          </w:tcPr>
          <w:p w:rsidR="00FD088F" w:rsidRPr="005432A5" w:rsidRDefault="00032FD2" w:rsidP="00FD0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432A5">
              <w:rPr>
                <w:rFonts w:ascii="Times New Roman" w:hAnsi="Times New Roman" w:cs="Times New Roman"/>
                <w:sz w:val="22"/>
                <w:szCs w:val="22"/>
              </w:rPr>
              <w:t xml:space="preserve">Пермский край г. Александровск, </w:t>
            </w:r>
            <w:proofErr w:type="spellStart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пгт</w:t>
            </w:r>
            <w:proofErr w:type="spellEnd"/>
            <w:r w:rsidRPr="005432A5">
              <w:rPr>
                <w:rFonts w:ascii="Times New Roman" w:hAnsi="Times New Roman" w:cs="Times New Roman"/>
                <w:sz w:val="22"/>
                <w:szCs w:val="22"/>
              </w:rPr>
              <w:t>. Яйва, Яйвинская ГРЭС</w:t>
            </w:r>
          </w:p>
        </w:tc>
      </w:tr>
    </w:tbl>
    <w:p w:rsidR="00815446" w:rsidRPr="00872FCD" w:rsidRDefault="002D6EC5" w:rsidP="00D52FC5">
      <w:pPr>
        <w:pStyle w:val="11"/>
        <w:shd w:val="clear" w:color="auto" w:fill="auto"/>
        <w:tabs>
          <w:tab w:val="left" w:pos="447"/>
        </w:tabs>
        <w:spacing w:before="0" w:line="283" w:lineRule="exact"/>
        <w:ind w:left="20" w:right="20" w:firstLine="0"/>
        <w:rPr>
          <w:sz w:val="22"/>
          <w:szCs w:val="22"/>
        </w:rPr>
      </w:pPr>
      <w:r w:rsidRPr="005432A5">
        <w:rPr>
          <w:rStyle w:val="a5"/>
          <w:b w:val="0"/>
          <w:sz w:val="22"/>
          <w:szCs w:val="22"/>
        </w:rPr>
        <w:t xml:space="preserve">1.2. </w:t>
      </w:r>
      <w:r w:rsidR="000C097E" w:rsidRPr="005432A5">
        <w:rPr>
          <w:rStyle w:val="a5"/>
          <w:b w:val="0"/>
          <w:sz w:val="22"/>
          <w:szCs w:val="22"/>
        </w:rPr>
        <w:t>Срок</w:t>
      </w:r>
      <w:r w:rsidR="001B66CF" w:rsidRPr="005432A5">
        <w:rPr>
          <w:rStyle w:val="a5"/>
          <w:b w:val="0"/>
          <w:sz w:val="22"/>
          <w:szCs w:val="22"/>
        </w:rPr>
        <w:t xml:space="preserve"> оказания услуг</w:t>
      </w:r>
      <w:r w:rsidR="001B66CF" w:rsidRPr="005432A5">
        <w:rPr>
          <w:rStyle w:val="a5"/>
          <w:sz w:val="22"/>
          <w:szCs w:val="22"/>
        </w:rPr>
        <w:t>:</w:t>
      </w:r>
      <w:r w:rsidR="001B66CF" w:rsidRPr="005432A5">
        <w:rPr>
          <w:sz w:val="22"/>
          <w:szCs w:val="22"/>
        </w:rPr>
        <w:t xml:space="preserve"> </w:t>
      </w:r>
      <w:r w:rsidR="000C097E" w:rsidRPr="005432A5">
        <w:rPr>
          <w:sz w:val="22"/>
          <w:szCs w:val="22"/>
        </w:rPr>
        <w:t>с 01.01.2015 по 31.12.2015.</w:t>
      </w:r>
    </w:p>
    <w:p w:rsidR="000C6E9A" w:rsidRPr="00CA4B80" w:rsidRDefault="002D6EC5" w:rsidP="00045504">
      <w:pPr>
        <w:pStyle w:val="11"/>
        <w:shd w:val="clear" w:color="auto" w:fill="auto"/>
        <w:tabs>
          <w:tab w:val="left" w:pos="505"/>
        </w:tabs>
        <w:spacing w:before="0" w:line="240" w:lineRule="auto"/>
        <w:ind w:left="20" w:right="23" w:firstLine="0"/>
        <w:rPr>
          <w:b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1.3. </w:t>
      </w:r>
      <w:r w:rsidRPr="00CA4B80">
        <w:rPr>
          <w:rStyle w:val="a5"/>
          <w:b w:val="0"/>
          <w:sz w:val="22"/>
          <w:szCs w:val="22"/>
        </w:rPr>
        <w:t>Т</w:t>
      </w:r>
      <w:r w:rsidR="001B66CF" w:rsidRPr="00CA4B80">
        <w:rPr>
          <w:rStyle w:val="a5"/>
          <w:b w:val="0"/>
          <w:sz w:val="22"/>
          <w:szCs w:val="22"/>
        </w:rPr>
        <w:t>ребования к эффективности результата услуг:</w:t>
      </w:r>
      <w:r w:rsidR="001B66CF" w:rsidRPr="00CA4B80">
        <w:rPr>
          <w:b/>
          <w:sz w:val="22"/>
          <w:szCs w:val="22"/>
        </w:rPr>
        <w:t xml:space="preserve"> </w:t>
      </w:r>
    </w:p>
    <w:p w:rsidR="000C6E9A" w:rsidRPr="00CA4B80" w:rsidRDefault="00CA4B80" w:rsidP="00045504">
      <w:pPr>
        <w:pStyle w:val="11"/>
        <w:tabs>
          <w:tab w:val="left" w:pos="505"/>
        </w:tabs>
        <w:spacing w:before="0" w:line="240" w:lineRule="auto"/>
        <w:ind w:right="23" w:firstLine="0"/>
        <w:rPr>
          <w:sz w:val="22"/>
          <w:szCs w:val="22"/>
        </w:rPr>
      </w:pPr>
      <w:r>
        <w:rPr>
          <w:sz w:val="22"/>
          <w:szCs w:val="22"/>
        </w:rPr>
        <w:t>-</w:t>
      </w:r>
      <w:r w:rsidR="000C6E9A" w:rsidRPr="00CA4B80">
        <w:rPr>
          <w:sz w:val="22"/>
          <w:szCs w:val="22"/>
        </w:rPr>
        <w:t>адекватность, точность, полнота устного и письменного перевода;</w:t>
      </w:r>
    </w:p>
    <w:p w:rsidR="000C6E9A" w:rsidRPr="00CA4B80" w:rsidRDefault="00CA4B80" w:rsidP="00045504">
      <w:pPr>
        <w:pStyle w:val="11"/>
        <w:tabs>
          <w:tab w:val="left" w:pos="505"/>
        </w:tabs>
        <w:spacing w:before="0" w:line="240" w:lineRule="auto"/>
        <w:ind w:right="23" w:firstLine="0"/>
        <w:rPr>
          <w:sz w:val="22"/>
          <w:szCs w:val="22"/>
        </w:rPr>
      </w:pPr>
      <w:r>
        <w:rPr>
          <w:sz w:val="22"/>
          <w:szCs w:val="22"/>
        </w:rPr>
        <w:t>-</w:t>
      </w:r>
      <w:r w:rsidR="000C6E9A" w:rsidRPr="00CA4B80">
        <w:rPr>
          <w:sz w:val="22"/>
          <w:szCs w:val="22"/>
        </w:rPr>
        <w:t>стилистическое и смысловое соответствие текста;</w:t>
      </w:r>
    </w:p>
    <w:p w:rsidR="000C6E9A" w:rsidRPr="00CA4B80" w:rsidRDefault="00CA4B80" w:rsidP="00045504">
      <w:pPr>
        <w:pStyle w:val="11"/>
        <w:tabs>
          <w:tab w:val="left" w:pos="505"/>
        </w:tabs>
        <w:spacing w:before="0" w:line="240" w:lineRule="auto"/>
        <w:ind w:right="23" w:firstLine="0"/>
        <w:rPr>
          <w:sz w:val="22"/>
          <w:szCs w:val="22"/>
        </w:rPr>
      </w:pPr>
      <w:r>
        <w:rPr>
          <w:sz w:val="22"/>
          <w:szCs w:val="22"/>
        </w:rPr>
        <w:t>-</w:t>
      </w:r>
      <w:r w:rsidR="000C6E9A" w:rsidRPr="00CA4B80">
        <w:rPr>
          <w:sz w:val="22"/>
          <w:szCs w:val="22"/>
        </w:rPr>
        <w:t>единство терминологии (соответствие принятой отраслевой терминологией п.1, нормам и стандартам, последовательность применяемых понятий и определений);</w:t>
      </w:r>
    </w:p>
    <w:p w:rsidR="000C6E9A" w:rsidRPr="00872FCD" w:rsidRDefault="00CA4B80" w:rsidP="00045504">
      <w:pPr>
        <w:pStyle w:val="11"/>
        <w:tabs>
          <w:tab w:val="left" w:pos="505"/>
        </w:tabs>
        <w:spacing w:before="0" w:line="240" w:lineRule="auto"/>
        <w:ind w:right="23"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C6E9A" w:rsidRPr="00CA4B80">
        <w:rPr>
          <w:sz w:val="22"/>
          <w:szCs w:val="22"/>
        </w:rPr>
        <w:t>выполнение заказа в оговоренные сроки.</w:t>
      </w:r>
    </w:p>
    <w:p w:rsidR="00815446" w:rsidRPr="00872FCD" w:rsidRDefault="002D6EC5" w:rsidP="00045504">
      <w:pPr>
        <w:pStyle w:val="11"/>
        <w:shd w:val="clear" w:color="auto" w:fill="auto"/>
        <w:tabs>
          <w:tab w:val="left" w:pos="426"/>
        </w:tabs>
        <w:spacing w:before="0" w:line="274" w:lineRule="exact"/>
        <w:ind w:left="20" w:right="20" w:firstLine="0"/>
        <w:rPr>
          <w:sz w:val="22"/>
          <w:szCs w:val="22"/>
        </w:rPr>
      </w:pPr>
      <w:r>
        <w:rPr>
          <w:rStyle w:val="a5"/>
          <w:b w:val="0"/>
          <w:sz w:val="22"/>
          <w:szCs w:val="22"/>
        </w:rPr>
        <w:t>1.</w:t>
      </w:r>
      <w:r w:rsidR="0012474C">
        <w:rPr>
          <w:rStyle w:val="a5"/>
          <w:b w:val="0"/>
          <w:sz w:val="22"/>
          <w:szCs w:val="22"/>
        </w:rPr>
        <w:t>4</w:t>
      </w:r>
      <w:r>
        <w:rPr>
          <w:rStyle w:val="a5"/>
          <w:b w:val="0"/>
          <w:sz w:val="22"/>
          <w:szCs w:val="22"/>
        </w:rPr>
        <w:t>.Т</w:t>
      </w:r>
      <w:r w:rsidR="001B66CF" w:rsidRPr="00872FCD">
        <w:rPr>
          <w:rStyle w:val="a5"/>
          <w:b w:val="0"/>
          <w:sz w:val="22"/>
          <w:szCs w:val="22"/>
        </w:rPr>
        <w:t>ребования к применяемым стандартам и прочим правилам</w:t>
      </w:r>
      <w:r w:rsidR="001B66CF" w:rsidRPr="00872FCD">
        <w:rPr>
          <w:rStyle w:val="a5"/>
          <w:sz w:val="22"/>
          <w:szCs w:val="22"/>
        </w:rPr>
        <w:t>:</w:t>
      </w:r>
      <w:r w:rsidR="001B66CF" w:rsidRPr="00872FCD">
        <w:rPr>
          <w:sz w:val="22"/>
          <w:szCs w:val="22"/>
        </w:rPr>
        <w:t xml:space="preserve"> соблюдение требований действующих нормативных документов, предъявляемых к данному виду услуг и продукции.</w:t>
      </w:r>
    </w:p>
    <w:p w:rsidR="00815446" w:rsidRDefault="002D6EC5" w:rsidP="00045504">
      <w:pPr>
        <w:pStyle w:val="11"/>
        <w:shd w:val="clear" w:color="auto" w:fill="auto"/>
        <w:tabs>
          <w:tab w:val="left" w:pos="442"/>
        </w:tabs>
        <w:spacing w:before="0" w:line="274" w:lineRule="exact"/>
        <w:ind w:right="20" w:firstLine="0"/>
        <w:rPr>
          <w:sz w:val="22"/>
          <w:szCs w:val="22"/>
        </w:rPr>
      </w:pPr>
      <w:r>
        <w:rPr>
          <w:rStyle w:val="a5"/>
          <w:b w:val="0"/>
          <w:sz w:val="22"/>
          <w:szCs w:val="22"/>
        </w:rPr>
        <w:t>1.</w:t>
      </w:r>
      <w:r w:rsidR="0012474C">
        <w:rPr>
          <w:rStyle w:val="a5"/>
          <w:b w:val="0"/>
          <w:sz w:val="22"/>
          <w:szCs w:val="22"/>
        </w:rPr>
        <w:t>5</w:t>
      </w:r>
      <w:r w:rsidR="00F14C67">
        <w:rPr>
          <w:rStyle w:val="a5"/>
          <w:b w:val="0"/>
          <w:sz w:val="22"/>
          <w:szCs w:val="22"/>
        </w:rPr>
        <w:t>.</w:t>
      </w:r>
      <w:r>
        <w:rPr>
          <w:rStyle w:val="a5"/>
          <w:b w:val="0"/>
          <w:sz w:val="22"/>
          <w:szCs w:val="22"/>
        </w:rPr>
        <w:t>Т</w:t>
      </w:r>
      <w:r w:rsidR="001B66CF" w:rsidRPr="00872FCD">
        <w:rPr>
          <w:rStyle w:val="a5"/>
          <w:b w:val="0"/>
          <w:sz w:val="22"/>
          <w:szCs w:val="22"/>
        </w:rPr>
        <w:t>ребования к обеспечению конфиденциальности</w:t>
      </w:r>
      <w:r w:rsidR="001B66CF" w:rsidRPr="00872FCD">
        <w:rPr>
          <w:rStyle w:val="a5"/>
          <w:sz w:val="22"/>
          <w:szCs w:val="22"/>
        </w:rPr>
        <w:t>:</w:t>
      </w:r>
      <w:r w:rsidR="001B66CF" w:rsidRPr="00872FCD">
        <w:rPr>
          <w:sz w:val="22"/>
          <w:szCs w:val="22"/>
        </w:rPr>
        <w:t xml:space="preserve"> вся предоставляемая юридическая, финансовая и иная информация, связанная с оказанием услуг</w:t>
      </w:r>
      <w:r w:rsidR="00CA4B80">
        <w:rPr>
          <w:sz w:val="22"/>
          <w:szCs w:val="22"/>
        </w:rPr>
        <w:t>,</w:t>
      </w:r>
      <w:r w:rsidR="001B66CF" w:rsidRPr="00872FCD">
        <w:rPr>
          <w:sz w:val="22"/>
          <w:szCs w:val="22"/>
        </w:rPr>
        <w:t xml:space="preserve"> считается конфиденциальной. Порядок использования конфиденциальной информации Стороны согласуют в договоре.</w:t>
      </w:r>
    </w:p>
    <w:p w:rsidR="00E264DF" w:rsidRPr="00A3456D" w:rsidRDefault="00E264DF" w:rsidP="00045504">
      <w:pPr>
        <w:pStyle w:val="11"/>
        <w:shd w:val="clear" w:color="auto" w:fill="auto"/>
        <w:tabs>
          <w:tab w:val="left" w:pos="442"/>
        </w:tabs>
        <w:spacing w:before="0" w:line="274" w:lineRule="exact"/>
        <w:ind w:right="20" w:firstLine="0"/>
        <w:rPr>
          <w:color w:val="4F81BD" w:themeColor="accent1"/>
          <w:sz w:val="22"/>
          <w:szCs w:val="22"/>
        </w:rPr>
      </w:pPr>
    </w:p>
    <w:p w:rsidR="00072532" w:rsidRPr="00872FCD" w:rsidRDefault="00072532" w:rsidP="0004550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</w:p>
    <w:p w:rsidR="00815446" w:rsidRDefault="001B66CF" w:rsidP="00045504">
      <w:pPr>
        <w:pStyle w:val="24"/>
        <w:keepNext/>
        <w:keepLines/>
        <w:shd w:val="clear" w:color="auto" w:fill="auto"/>
        <w:spacing w:before="0" w:after="0" w:line="230" w:lineRule="exact"/>
        <w:ind w:left="20" w:firstLine="0"/>
        <w:rPr>
          <w:sz w:val="22"/>
          <w:szCs w:val="22"/>
        </w:rPr>
      </w:pPr>
      <w:bookmarkStart w:id="2" w:name="bookmark2"/>
      <w:r w:rsidRPr="00872FCD">
        <w:rPr>
          <w:sz w:val="22"/>
          <w:szCs w:val="22"/>
        </w:rPr>
        <w:t xml:space="preserve">2. Требования к </w:t>
      </w:r>
      <w:bookmarkStart w:id="3" w:name="bookmark3"/>
      <w:bookmarkEnd w:id="2"/>
      <w:r w:rsidRPr="00872FCD">
        <w:rPr>
          <w:sz w:val="22"/>
          <w:szCs w:val="22"/>
        </w:rPr>
        <w:t>видам оказываемых услуг:</w:t>
      </w:r>
      <w:bookmarkEnd w:id="3"/>
    </w:p>
    <w:p w:rsidR="00F14C67" w:rsidRPr="00872FCD" w:rsidRDefault="00F14C67" w:rsidP="00045504">
      <w:pPr>
        <w:pStyle w:val="24"/>
        <w:keepNext/>
        <w:keepLines/>
        <w:shd w:val="clear" w:color="auto" w:fill="auto"/>
        <w:spacing w:before="0" w:after="0" w:line="230" w:lineRule="exact"/>
        <w:ind w:left="20" w:firstLine="0"/>
        <w:rPr>
          <w:sz w:val="22"/>
          <w:szCs w:val="22"/>
        </w:rPr>
      </w:pPr>
    </w:p>
    <w:p w:rsidR="00815446" w:rsidRPr="00872FCD" w:rsidRDefault="00F70454" w:rsidP="00045504">
      <w:pPr>
        <w:pStyle w:val="11"/>
        <w:shd w:val="clear" w:color="auto" w:fill="auto"/>
        <w:tabs>
          <w:tab w:val="left" w:pos="721"/>
        </w:tabs>
        <w:spacing w:before="0" w:line="274" w:lineRule="exact"/>
        <w:ind w:left="20" w:firstLine="0"/>
        <w:rPr>
          <w:sz w:val="22"/>
          <w:szCs w:val="22"/>
        </w:rPr>
      </w:pPr>
      <w:r w:rsidRPr="00872FCD">
        <w:rPr>
          <w:sz w:val="22"/>
          <w:szCs w:val="22"/>
        </w:rPr>
        <w:t>2.1</w:t>
      </w:r>
      <w:r w:rsidR="00CA4B80">
        <w:rPr>
          <w:sz w:val="22"/>
          <w:szCs w:val="22"/>
        </w:rPr>
        <w:t>.П</w:t>
      </w:r>
      <w:r w:rsidR="001B66CF" w:rsidRPr="00872FCD">
        <w:rPr>
          <w:sz w:val="22"/>
          <w:szCs w:val="22"/>
        </w:rPr>
        <w:t xml:space="preserve">исьменный перевод документов </w:t>
      </w:r>
      <w:proofErr w:type="gramStart"/>
      <w:r w:rsidR="001B66CF" w:rsidRPr="00872FCD">
        <w:rPr>
          <w:sz w:val="22"/>
          <w:szCs w:val="22"/>
        </w:rPr>
        <w:t>с</w:t>
      </w:r>
      <w:proofErr w:type="gramEnd"/>
      <w:r w:rsidR="001B66CF" w:rsidRPr="00872FCD">
        <w:rPr>
          <w:sz w:val="22"/>
          <w:szCs w:val="22"/>
        </w:rPr>
        <w:t>/</w:t>
      </w:r>
      <w:proofErr w:type="gramStart"/>
      <w:r w:rsidR="001B66CF" w:rsidRPr="00872FCD">
        <w:rPr>
          <w:sz w:val="22"/>
          <w:szCs w:val="22"/>
        </w:rPr>
        <w:t>на</w:t>
      </w:r>
      <w:proofErr w:type="gramEnd"/>
      <w:r w:rsidR="00B65BA0" w:rsidRPr="00872FCD">
        <w:rPr>
          <w:sz w:val="22"/>
          <w:szCs w:val="22"/>
        </w:rPr>
        <w:t xml:space="preserve"> английский, немецкий</w:t>
      </w:r>
      <w:r w:rsidR="00045504">
        <w:rPr>
          <w:sz w:val="22"/>
          <w:szCs w:val="22"/>
        </w:rPr>
        <w:t xml:space="preserve"> (два основных языка)</w:t>
      </w:r>
      <w:r w:rsidR="00B65BA0" w:rsidRPr="00872FCD">
        <w:rPr>
          <w:sz w:val="22"/>
          <w:szCs w:val="22"/>
        </w:rPr>
        <w:t xml:space="preserve"> и</w:t>
      </w:r>
      <w:r w:rsidR="00925A4E" w:rsidRPr="00872FCD">
        <w:rPr>
          <w:sz w:val="22"/>
          <w:szCs w:val="22"/>
        </w:rPr>
        <w:t xml:space="preserve"> другие</w:t>
      </w:r>
      <w:r w:rsidR="001B66CF" w:rsidRPr="00872FCD">
        <w:rPr>
          <w:sz w:val="22"/>
          <w:szCs w:val="22"/>
        </w:rPr>
        <w:t xml:space="preserve"> языки</w:t>
      </w:r>
      <w:r w:rsidR="00045504">
        <w:rPr>
          <w:sz w:val="22"/>
          <w:szCs w:val="22"/>
        </w:rPr>
        <w:t>;</w:t>
      </w:r>
    </w:p>
    <w:p w:rsidR="00815446" w:rsidRPr="00872FCD" w:rsidRDefault="00F70454" w:rsidP="00045504">
      <w:pPr>
        <w:pStyle w:val="11"/>
        <w:shd w:val="clear" w:color="auto" w:fill="auto"/>
        <w:tabs>
          <w:tab w:val="left" w:pos="721"/>
        </w:tabs>
        <w:spacing w:before="0" w:line="274" w:lineRule="exact"/>
        <w:ind w:left="20" w:right="20" w:firstLine="0"/>
        <w:rPr>
          <w:sz w:val="22"/>
          <w:szCs w:val="22"/>
        </w:rPr>
      </w:pPr>
      <w:r w:rsidRPr="00872FCD">
        <w:rPr>
          <w:sz w:val="22"/>
          <w:szCs w:val="22"/>
        </w:rPr>
        <w:t>2.2</w:t>
      </w:r>
      <w:r w:rsidR="00CA4B80">
        <w:rPr>
          <w:sz w:val="22"/>
          <w:szCs w:val="22"/>
        </w:rPr>
        <w:t>.У</w:t>
      </w:r>
      <w:r w:rsidR="001B66CF" w:rsidRPr="00872FCD">
        <w:rPr>
          <w:sz w:val="22"/>
          <w:szCs w:val="22"/>
        </w:rPr>
        <w:t>стный перевод: последовательный и синхронный перевод, включая сопровождение Заказчика в различных городах Российской Федерации и иностранных государств, перевод телефонных переговоров и веб-конференций;</w:t>
      </w:r>
    </w:p>
    <w:p w:rsidR="00815446" w:rsidRPr="00872FCD" w:rsidRDefault="00F70454" w:rsidP="00045504">
      <w:pPr>
        <w:pStyle w:val="11"/>
        <w:shd w:val="clear" w:color="auto" w:fill="auto"/>
        <w:spacing w:before="0" w:line="274" w:lineRule="exact"/>
        <w:ind w:right="20" w:firstLine="0"/>
        <w:rPr>
          <w:sz w:val="22"/>
          <w:szCs w:val="22"/>
        </w:rPr>
      </w:pPr>
      <w:r w:rsidRPr="00872FCD">
        <w:rPr>
          <w:sz w:val="22"/>
          <w:szCs w:val="22"/>
        </w:rPr>
        <w:t>2.3</w:t>
      </w:r>
      <w:r w:rsidR="00CA4B80">
        <w:rPr>
          <w:sz w:val="22"/>
          <w:szCs w:val="22"/>
        </w:rPr>
        <w:t>.</w:t>
      </w:r>
      <w:r w:rsidR="00CA4B80" w:rsidRPr="00277322">
        <w:rPr>
          <w:sz w:val="22"/>
          <w:szCs w:val="22"/>
        </w:rPr>
        <w:t>П</w:t>
      </w:r>
      <w:r w:rsidR="001B66CF" w:rsidRPr="00277322">
        <w:rPr>
          <w:sz w:val="22"/>
          <w:szCs w:val="22"/>
        </w:rPr>
        <w:t xml:space="preserve">редоставление </w:t>
      </w:r>
      <w:r w:rsidR="000C6E9A" w:rsidRPr="00277322">
        <w:rPr>
          <w:sz w:val="22"/>
          <w:szCs w:val="22"/>
        </w:rPr>
        <w:t xml:space="preserve">по запросу Заказчика </w:t>
      </w:r>
      <w:r w:rsidR="001B66CF" w:rsidRPr="00277322">
        <w:rPr>
          <w:sz w:val="22"/>
          <w:szCs w:val="22"/>
        </w:rPr>
        <w:t>оборудования для синхронного перевода и иного специализированного оборудования для перевод</w:t>
      </w:r>
      <w:r w:rsidR="00277322">
        <w:rPr>
          <w:sz w:val="22"/>
          <w:szCs w:val="22"/>
        </w:rPr>
        <w:t>а</w:t>
      </w:r>
      <w:r w:rsidR="001B66CF" w:rsidRPr="00277322">
        <w:rPr>
          <w:sz w:val="22"/>
          <w:szCs w:val="22"/>
        </w:rPr>
        <w:t>;</w:t>
      </w:r>
    </w:p>
    <w:p w:rsidR="00815446" w:rsidRPr="00872FCD" w:rsidRDefault="00F70454" w:rsidP="00045504">
      <w:pPr>
        <w:pStyle w:val="11"/>
        <w:shd w:val="clear" w:color="auto" w:fill="auto"/>
        <w:tabs>
          <w:tab w:val="left" w:pos="726"/>
        </w:tabs>
        <w:spacing w:before="0" w:line="274" w:lineRule="exact"/>
        <w:ind w:left="20" w:firstLine="0"/>
        <w:rPr>
          <w:sz w:val="22"/>
          <w:szCs w:val="22"/>
        </w:rPr>
      </w:pPr>
      <w:r w:rsidRPr="00872FCD">
        <w:rPr>
          <w:sz w:val="22"/>
          <w:szCs w:val="22"/>
        </w:rPr>
        <w:t>2.4</w:t>
      </w:r>
      <w:r w:rsidR="00CA4B80">
        <w:rPr>
          <w:sz w:val="22"/>
          <w:szCs w:val="22"/>
        </w:rPr>
        <w:t>.Н</w:t>
      </w:r>
      <w:r w:rsidR="001B66CF" w:rsidRPr="00872FCD">
        <w:rPr>
          <w:sz w:val="22"/>
          <w:szCs w:val="22"/>
        </w:rPr>
        <w:t>отариальное заверение подписей переводчиков и копий документов;</w:t>
      </w:r>
    </w:p>
    <w:p w:rsidR="00815446" w:rsidRPr="00872FCD" w:rsidRDefault="00F70454" w:rsidP="00045504">
      <w:pPr>
        <w:pStyle w:val="11"/>
        <w:shd w:val="clear" w:color="auto" w:fill="auto"/>
        <w:tabs>
          <w:tab w:val="left" w:pos="721"/>
        </w:tabs>
        <w:spacing w:before="0" w:line="274" w:lineRule="exact"/>
        <w:ind w:left="20" w:firstLine="0"/>
        <w:rPr>
          <w:sz w:val="22"/>
          <w:szCs w:val="22"/>
        </w:rPr>
      </w:pPr>
      <w:r w:rsidRPr="00872FCD">
        <w:rPr>
          <w:sz w:val="22"/>
          <w:szCs w:val="22"/>
        </w:rPr>
        <w:t>2.5</w:t>
      </w:r>
      <w:r w:rsidR="00CA4B80">
        <w:rPr>
          <w:sz w:val="22"/>
          <w:szCs w:val="22"/>
        </w:rPr>
        <w:t>.Л</w:t>
      </w:r>
      <w:r w:rsidR="001B66CF" w:rsidRPr="00872FCD">
        <w:rPr>
          <w:sz w:val="22"/>
          <w:szCs w:val="22"/>
        </w:rPr>
        <w:t>егализация и апостилирование документов;</w:t>
      </w:r>
    </w:p>
    <w:p w:rsidR="00815446" w:rsidRPr="00872FCD" w:rsidRDefault="00F70454" w:rsidP="00045504">
      <w:pPr>
        <w:pStyle w:val="11"/>
        <w:shd w:val="clear" w:color="auto" w:fill="auto"/>
        <w:tabs>
          <w:tab w:val="left" w:pos="721"/>
        </w:tabs>
        <w:spacing w:before="0"/>
        <w:ind w:left="20" w:right="20" w:firstLine="0"/>
        <w:rPr>
          <w:sz w:val="22"/>
          <w:szCs w:val="22"/>
        </w:rPr>
      </w:pPr>
      <w:r w:rsidRPr="00872FCD">
        <w:rPr>
          <w:sz w:val="22"/>
          <w:szCs w:val="22"/>
        </w:rPr>
        <w:t>2.6</w:t>
      </w:r>
      <w:r w:rsidR="00CA4B80">
        <w:rPr>
          <w:sz w:val="22"/>
          <w:szCs w:val="22"/>
        </w:rPr>
        <w:t>.Р</w:t>
      </w:r>
      <w:r w:rsidR="001B66CF" w:rsidRPr="00872FCD">
        <w:rPr>
          <w:sz w:val="22"/>
          <w:szCs w:val="22"/>
        </w:rPr>
        <w:t>едактирование (научное, литературное), корректорская правка текста, компьютерная верстка документов и чертежей любой сложности;</w:t>
      </w:r>
    </w:p>
    <w:p w:rsidR="00632A33" w:rsidRPr="00872FCD" w:rsidRDefault="00632A33" w:rsidP="00045504">
      <w:pPr>
        <w:pStyle w:val="11"/>
        <w:shd w:val="clear" w:color="auto" w:fill="auto"/>
        <w:tabs>
          <w:tab w:val="left" w:pos="721"/>
        </w:tabs>
        <w:spacing w:before="0"/>
        <w:ind w:left="20" w:right="20" w:firstLine="0"/>
        <w:rPr>
          <w:sz w:val="22"/>
          <w:szCs w:val="22"/>
        </w:rPr>
      </w:pPr>
    </w:p>
    <w:p w:rsidR="00815446" w:rsidRDefault="00F14C67" w:rsidP="00F14C67">
      <w:pPr>
        <w:pStyle w:val="60"/>
        <w:shd w:val="clear" w:color="auto" w:fill="auto"/>
        <w:spacing w:line="230" w:lineRule="exact"/>
        <w:jc w:val="both"/>
        <w:rPr>
          <w:rStyle w:val="61"/>
          <w:sz w:val="22"/>
          <w:szCs w:val="22"/>
        </w:rPr>
      </w:pPr>
      <w:r>
        <w:rPr>
          <w:rStyle w:val="61"/>
          <w:sz w:val="22"/>
          <w:szCs w:val="22"/>
        </w:rPr>
        <w:t xml:space="preserve">3. </w:t>
      </w:r>
      <w:r w:rsidR="0052105D" w:rsidRPr="00872FCD">
        <w:rPr>
          <w:rStyle w:val="61"/>
          <w:sz w:val="22"/>
          <w:szCs w:val="22"/>
        </w:rPr>
        <w:t>Обязательные т</w:t>
      </w:r>
      <w:r w:rsidR="001B66CF" w:rsidRPr="00872FCD">
        <w:rPr>
          <w:rStyle w:val="61"/>
          <w:sz w:val="22"/>
          <w:szCs w:val="22"/>
        </w:rPr>
        <w:t>ребования к Участникам</w:t>
      </w:r>
      <w:r w:rsidR="00925A4E" w:rsidRPr="00872FCD">
        <w:rPr>
          <w:rStyle w:val="61"/>
          <w:sz w:val="22"/>
          <w:szCs w:val="22"/>
        </w:rPr>
        <w:t>:</w:t>
      </w:r>
    </w:p>
    <w:p w:rsidR="00F14C67" w:rsidRPr="00872FCD" w:rsidRDefault="00F14C67" w:rsidP="00F14C67">
      <w:pPr>
        <w:pStyle w:val="60"/>
        <w:shd w:val="clear" w:color="auto" w:fill="auto"/>
        <w:spacing w:line="230" w:lineRule="exact"/>
        <w:jc w:val="both"/>
        <w:rPr>
          <w:rStyle w:val="61"/>
          <w:sz w:val="22"/>
          <w:szCs w:val="22"/>
        </w:rPr>
      </w:pPr>
    </w:p>
    <w:p w:rsidR="00925A4E" w:rsidRPr="00872FCD" w:rsidRDefault="00CA4B80" w:rsidP="00045504">
      <w:pPr>
        <w:pStyle w:val="11"/>
        <w:shd w:val="clear" w:color="auto" w:fill="auto"/>
        <w:spacing w:before="0" w:line="274" w:lineRule="exact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3.1.</w:t>
      </w:r>
      <w:r w:rsidR="00925A4E" w:rsidRPr="00872FCD">
        <w:rPr>
          <w:sz w:val="22"/>
          <w:szCs w:val="22"/>
        </w:rPr>
        <w:t xml:space="preserve">Участник конкурса должен иметь опыт перевода по таким основным тематикам, как  разработка, проектирование, реконструкция и </w:t>
      </w:r>
      <w:r w:rsidR="00C62FEE" w:rsidRPr="00872FCD">
        <w:rPr>
          <w:sz w:val="22"/>
          <w:szCs w:val="22"/>
        </w:rPr>
        <w:t xml:space="preserve">модернизация объектов энергетики, </w:t>
      </w:r>
      <w:r w:rsidR="00925A4E" w:rsidRPr="00872FCD">
        <w:rPr>
          <w:sz w:val="22"/>
          <w:szCs w:val="22"/>
        </w:rPr>
        <w:t>а так же другим тематикам, связанным с деятельностью Заказчика.</w:t>
      </w:r>
    </w:p>
    <w:p w:rsidR="00072532" w:rsidRPr="00872FCD" w:rsidRDefault="00452E0F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 w:rsidRPr="005432A5">
        <w:rPr>
          <w:rStyle w:val="61"/>
          <w:b w:val="0"/>
          <w:sz w:val="22"/>
          <w:szCs w:val="22"/>
        </w:rPr>
        <w:t xml:space="preserve">3.2. Опыт работы не менее </w:t>
      </w:r>
      <w:r w:rsidR="00DF6589" w:rsidRPr="005432A5">
        <w:rPr>
          <w:rStyle w:val="61"/>
          <w:b w:val="0"/>
          <w:sz w:val="22"/>
          <w:szCs w:val="22"/>
        </w:rPr>
        <w:t xml:space="preserve">6 </w:t>
      </w:r>
      <w:r w:rsidRPr="005432A5">
        <w:rPr>
          <w:rStyle w:val="61"/>
          <w:b w:val="0"/>
          <w:sz w:val="22"/>
          <w:szCs w:val="22"/>
        </w:rPr>
        <w:t>лет.</w:t>
      </w:r>
      <w:r w:rsidR="00B100DA">
        <w:rPr>
          <w:rStyle w:val="61"/>
          <w:b w:val="0"/>
          <w:sz w:val="22"/>
          <w:szCs w:val="22"/>
        </w:rPr>
        <w:t xml:space="preserve"> </w:t>
      </w:r>
    </w:p>
    <w:p w:rsidR="0052105D" w:rsidRDefault="00CA4B80" w:rsidP="00045504">
      <w:pPr>
        <w:pStyle w:val="60"/>
        <w:spacing w:line="230" w:lineRule="exact"/>
        <w:jc w:val="both"/>
        <w:rPr>
          <w:sz w:val="22"/>
          <w:szCs w:val="22"/>
        </w:rPr>
      </w:pPr>
      <w:r>
        <w:rPr>
          <w:rStyle w:val="61"/>
          <w:b w:val="0"/>
          <w:sz w:val="22"/>
          <w:szCs w:val="22"/>
        </w:rPr>
        <w:t>3.</w:t>
      </w:r>
      <w:r w:rsidR="00087391">
        <w:rPr>
          <w:rStyle w:val="61"/>
          <w:b w:val="0"/>
          <w:sz w:val="22"/>
          <w:szCs w:val="22"/>
        </w:rPr>
        <w:t>3</w:t>
      </w:r>
      <w:r>
        <w:rPr>
          <w:rStyle w:val="61"/>
          <w:b w:val="0"/>
          <w:sz w:val="22"/>
          <w:szCs w:val="22"/>
        </w:rPr>
        <w:t>.Н</w:t>
      </w:r>
      <w:r w:rsidR="00072532" w:rsidRPr="00872FCD">
        <w:rPr>
          <w:rStyle w:val="61"/>
          <w:b w:val="0"/>
          <w:sz w:val="22"/>
          <w:szCs w:val="22"/>
        </w:rPr>
        <w:t>аличие н</w:t>
      </w:r>
      <w:r w:rsidR="00632A33" w:rsidRPr="00872FCD">
        <w:rPr>
          <w:rStyle w:val="61"/>
          <w:b w:val="0"/>
          <w:sz w:val="22"/>
          <w:szCs w:val="22"/>
        </w:rPr>
        <w:t>е менее 5 рекомендаций крупных к</w:t>
      </w:r>
      <w:r w:rsidR="00072532" w:rsidRPr="00872FCD">
        <w:rPr>
          <w:rStyle w:val="61"/>
          <w:b w:val="0"/>
          <w:sz w:val="22"/>
          <w:szCs w:val="22"/>
        </w:rPr>
        <w:t xml:space="preserve">омпаний-лидеров энергетического и нефтегазового сектора </w:t>
      </w:r>
      <w:r w:rsidR="006C7F68" w:rsidRPr="00872FCD">
        <w:rPr>
          <w:rStyle w:val="61"/>
          <w:b w:val="0"/>
          <w:sz w:val="22"/>
          <w:szCs w:val="22"/>
        </w:rPr>
        <w:t>с указанием контактных лиц в каждом из них. Заказчик имеет право связаться с любым из представленных контактных лиц для подтверждения опыта работы.</w:t>
      </w:r>
      <w:r w:rsidR="0052105D" w:rsidRPr="00872FCD">
        <w:rPr>
          <w:sz w:val="22"/>
          <w:szCs w:val="22"/>
        </w:rPr>
        <w:t xml:space="preserve"> </w:t>
      </w:r>
    </w:p>
    <w:p w:rsidR="00F14C67" w:rsidRPr="00872FCD" w:rsidRDefault="00F14C67" w:rsidP="00045504">
      <w:pPr>
        <w:pStyle w:val="60"/>
        <w:spacing w:line="230" w:lineRule="exact"/>
        <w:jc w:val="both"/>
        <w:rPr>
          <w:sz w:val="22"/>
          <w:szCs w:val="22"/>
        </w:rPr>
      </w:pPr>
    </w:p>
    <w:p w:rsidR="00F70454" w:rsidRPr="00872FCD" w:rsidRDefault="005403A6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</w:t>
      </w:r>
      <w:r w:rsidR="00CA4B80">
        <w:rPr>
          <w:rStyle w:val="61"/>
          <w:b w:val="0"/>
          <w:sz w:val="22"/>
          <w:szCs w:val="22"/>
        </w:rPr>
        <w:t>.</w:t>
      </w:r>
      <w:r w:rsidR="00087391">
        <w:rPr>
          <w:rStyle w:val="61"/>
          <w:b w:val="0"/>
          <w:sz w:val="22"/>
          <w:szCs w:val="22"/>
        </w:rPr>
        <w:t>4</w:t>
      </w:r>
      <w:r w:rsidR="00CA4B80">
        <w:rPr>
          <w:rStyle w:val="61"/>
          <w:b w:val="0"/>
          <w:sz w:val="22"/>
          <w:szCs w:val="22"/>
        </w:rPr>
        <w:t>.П</w:t>
      </w:r>
      <w:r w:rsidR="00072532" w:rsidRPr="00872FCD">
        <w:rPr>
          <w:rStyle w:val="61"/>
          <w:b w:val="0"/>
          <w:sz w:val="22"/>
          <w:szCs w:val="22"/>
        </w:rPr>
        <w:t>редоставление персонального менеджера для оперативного разрешения любых вопросов, касающихся предоставляемых услуг</w:t>
      </w:r>
      <w:r w:rsidR="00230D43">
        <w:rPr>
          <w:rStyle w:val="61"/>
          <w:b w:val="0"/>
          <w:sz w:val="22"/>
          <w:szCs w:val="22"/>
        </w:rPr>
        <w:t xml:space="preserve"> (предоставить резюме)</w:t>
      </w:r>
    </w:p>
    <w:p w:rsidR="00632A33" w:rsidRDefault="00CA4B80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3.</w:t>
      </w:r>
      <w:r w:rsidR="00087391">
        <w:rPr>
          <w:rStyle w:val="61"/>
          <w:b w:val="0"/>
          <w:sz w:val="22"/>
          <w:szCs w:val="22"/>
        </w:rPr>
        <w:t>5</w:t>
      </w:r>
      <w:r>
        <w:rPr>
          <w:rStyle w:val="61"/>
          <w:b w:val="0"/>
          <w:sz w:val="22"/>
          <w:szCs w:val="22"/>
        </w:rPr>
        <w:t>.</w:t>
      </w:r>
      <w:r w:rsidR="00F70454" w:rsidRPr="00872FCD">
        <w:rPr>
          <w:rStyle w:val="61"/>
          <w:b w:val="0"/>
          <w:sz w:val="22"/>
          <w:szCs w:val="22"/>
        </w:rPr>
        <w:t xml:space="preserve"> </w:t>
      </w:r>
      <w:r>
        <w:rPr>
          <w:rStyle w:val="61"/>
          <w:b w:val="0"/>
          <w:sz w:val="22"/>
          <w:szCs w:val="22"/>
        </w:rPr>
        <w:t>У</w:t>
      </w:r>
      <w:r w:rsidR="00632A33" w:rsidRPr="00872FCD">
        <w:rPr>
          <w:rStyle w:val="61"/>
          <w:b w:val="0"/>
          <w:sz w:val="22"/>
          <w:szCs w:val="22"/>
        </w:rPr>
        <w:t>частник конкурса должен быть готов осуществлять оперативные переводы в круглосуточном режиме, в том числе в выходные и праздничные дни (24 часа 7 дней в неделю) в рамках действующих тарифов на услуги перевода.</w:t>
      </w:r>
    </w:p>
    <w:p w:rsidR="00F14C67" w:rsidRDefault="00F14C67" w:rsidP="00045504">
      <w:pPr>
        <w:pStyle w:val="60"/>
        <w:spacing w:line="230" w:lineRule="exact"/>
        <w:jc w:val="both"/>
        <w:rPr>
          <w:rStyle w:val="61"/>
          <w:b w:val="0"/>
          <w:color w:val="auto"/>
          <w:sz w:val="22"/>
          <w:szCs w:val="22"/>
        </w:rPr>
      </w:pPr>
      <w:r>
        <w:rPr>
          <w:rStyle w:val="61"/>
          <w:b w:val="0"/>
          <w:sz w:val="22"/>
          <w:szCs w:val="22"/>
        </w:rPr>
        <w:t>3.6</w:t>
      </w:r>
      <w:r w:rsidRPr="00230D43">
        <w:rPr>
          <w:rStyle w:val="61"/>
          <w:b w:val="0"/>
          <w:sz w:val="22"/>
          <w:szCs w:val="22"/>
        </w:rPr>
        <w:t>.</w:t>
      </w:r>
      <w:r w:rsidRPr="00230D43">
        <w:rPr>
          <w:rStyle w:val="61"/>
          <w:b w:val="0"/>
          <w:color w:val="auto"/>
          <w:sz w:val="22"/>
          <w:szCs w:val="22"/>
        </w:rPr>
        <w:t xml:space="preserve"> Участник конкурса должен гарантировать выполнение сложных, объемных переводов в сжатые сроки</w:t>
      </w:r>
      <w:r w:rsidRPr="00002519">
        <w:rPr>
          <w:rStyle w:val="61"/>
          <w:b w:val="0"/>
          <w:color w:val="auto"/>
          <w:sz w:val="22"/>
          <w:szCs w:val="22"/>
        </w:rPr>
        <w:t>.</w:t>
      </w:r>
    </w:p>
    <w:p w:rsidR="00F14C67" w:rsidRDefault="00F14C67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color w:val="auto"/>
          <w:sz w:val="22"/>
          <w:szCs w:val="22"/>
        </w:rPr>
        <w:t>3.7.</w:t>
      </w:r>
      <w:r w:rsidRPr="00F14C67">
        <w:rPr>
          <w:rStyle w:val="61"/>
          <w:b w:val="0"/>
          <w:sz w:val="22"/>
          <w:szCs w:val="22"/>
        </w:rPr>
        <w:t xml:space="preserve"> </w:t>
      </w:r>
      <w:r>
        <w:rPr>
          <w:rStyle w:val="61"/>
          <w:b w:val="0"/>
          <w:sz w:val="22"/>
          <w:szCs w:val="22"/>
        </w:rPr>
        <w:t>В</w:t>
      </w:r>
      <w:r w:rsidRPr="00872FCD">
        <w:rPr>
          <w:rStyle w:val="61"/>
          <w:b w:val="0"/>
          <w:sz w:val="22"/>
          <w:szCs w:val="22"/>
        </w:rPr>
        <w:t>озможность оказания услуги устного перевода в день обращения Заказчика</w:t>
      </w:r>
      <w:r>
        <w:rPr>
          <w:rStyle w:val="61"/>
          <w:b w:val="0"/>
          <w:sz w:val="22"/>
          <w:szCs w:val="22"/>
        </w:rPr>
        <w:t>.</w:t>
      </w:r>
    </w:p>
    <w:p w:rsidR="00F14C67" w:rsidRPr="00872FCD" w:rsidRDefault="00F14C67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</w:p>
    <w:p w:rsidR="00072532" w:rsidRDefault="00CA4B80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3.</w:t>
      </w:r>
      <w:r w:rsidR="00F14C67">
        <w:rPr>
          <w:rStyle w:val="61"/>
          <w:b w:val="0"/>
          <w:sz w:val="22"/>
          <w:szCs w:val="22"/>
        </w:rPr>
        <w:t>8</w:t>
      </w:r>
      <w:r>
        <w:rPr>
          <w:rStyle w:val="61"/>
          <w:b w:val="0"/>
          <w:sz w:val="22"/>
          <w:szCs w:val="22"/>
        </w:rPr>
        <w:t>.</w:t>
      </w:r>
      <w:r w:rsidR="00F70454" w:rsidRPr="00872FCD">
        <w:rPr>
          <w:rStyle w:val="61"/>
          <w:b w:val="0"/>
          <w:sz w:val="22"/>
          <w:szCs w:val="22"/>
        </w:rPr>
        <w:t xml:space="preserve"> </w:t>
      </w:r>
      <w:r>
        <w:rPr>
          <w:rStyle w:val="61"/>
          <w:b w:val="0"/>
          <w:sz w:val="22"/>
          <w:szCs w:val="22"/>
        </w:rPr>
        <w:t>Ч</w:t>
      </w:r>
      <w:r w:rsidR="00072532" w:rsidRPr="00872FCD">
        <w:rPr>
          <w:rStyle w:val="61"/>
          <w:b w:val="0"/>
          <w:sz w:val="22"/>
          <w:szCs w:val="22"/>
        </w:rPr>
        <w:t>ленство в международных бизнес-сообществах (не менее 1 года)</w:t>
      </w:r>
      <w:r>
        <w:rPr>
          <w:rStyle w:val="61"/>
          <w:b w:val="0"/>
          <w:sz w:val="22"/>
          <w:szCs w:val="22"/>
        </w:rPr>
        <w:t>.</w:t>
      </w:r>
    </w:p>
    <w:p w:rsidR="00F14C67" w:rsidRPr="00872FCD" w:rsidRDefault="00F14C67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</w:p>
    <w:p w:rsidR="00072532" w:rsidRDefault="00CA4B80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3.</w:t>
      </w:r>
      <w:r w:rsidR="00F14C67">
        <w:rPr>
          <w:rStyle w:val="61"/>
          <w:b w:val="0"/>
          <w:sz w:val="22"/>
          <w:szCs w:val="22"/>
        </w:rPr>
        <w:t>9</w:t>
      </w:r>
      <w:r>
        <w:rPr>
          <w:rStyle w:val="61"/>
          <w:b w:val="0"/>
          <w:sz w:val="22"/>
          <w:szCs w:val="22"/>
        </w:rPr>
        <w:t>.</w:t>
      </w:r>
      <w:r w:rsidRPr="00230D43">
        <w:rPr>
          <w:rStyle w:val="61"/>
          <w:b w:val="0"/>
          <w:sz w:val="22"/>
          <w:szCs w:val="22"/>
        </w:rPr>
        <w:t>О</w:t>
      </w:r>
      <w:r w:rsidR="00072532" w:rsidRPr="00230D43">
        <w:rPr>
          <w:rStyle w:val="61"/>
          <w:b w:val="0"/>
          <w:sz w:val="22"/>
          <w:szCs w:val="22"/>
        </w:rPr>
        <w:t>пыт комплексного лингвистического сопровождения крупных технических проектов (например, локализация иностранного производства в России)</w:t>
      </w:r>
      <w:r w:rsidRPr="00230D43">
        <w:rPr>
          <w:rStyle w:val="61"/>
          <w:b w:val="0"/>
          <w:sz w:val="22"/>
          <w:szCs w:val="22"/>
        </w:rPr>
        <w:t>.</w:t>
      </w:r>
    </w:p>
    <w:p w:rsidR="00F14C67" w:rsidRDefault="00F14C67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3.10.</w:t>
      </w:r>
      <w:r w:rsidRPr="00F14C67">
        <w:rPr>
          <w:rStyle w:val="61"/>
          <w:b w:val="0"/>
          <w:sz w:val="22"/>
          <w:szCs w:val="22"/>
        </w:rPr>
        <w:t xml:space="preserve"> </w:t>
      </w:r>
      <w:r>
        <w:rPr>
          <w:rStyle w:val="61"/>
          <w:b w:val="0"/>
          <w:sz w:val="22"/>
          <w:szCs w:val="22"/>
        </w:rPr>
        <w:t>В</w:t>
      </w:r>
      <w:r w:rsidRPr="00872FCD">
        <w:rPr>
          <w:rStyle w:val="61"/>
          <w:b w:val="0"/>
          <w:sz w:val="22"/>
          <w:szCs w:val="22"/>
        </w:rPr>
        <w:t>озможность привлечения носителей языка</w:t>
      </w:r>
      <w:r>
        <w:rPr>
          <w:rStyle w:val="61"/>
          <w:b w:val="0"/>
          <w:sz w:val="22"/>
          <w:szCs w:val="22"/>
        </w:rPr>
        <w:t>.</w:t>
      </w:r>
    </w:p>
    <w:p w:rsidR="00361588" w:rsidRPr="00FD0818" w:rsidRDefault="00743547" w:rsidP="005432A5">
      <w:pPr>
        <w:pStyle w:val="60"/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3.11.</w:t>
      </w:r>
      <w:r w:rsidR="00361588">
        <w:rPr>
          <w:rStyle w:val="61"/>
          <w:b w:val="0"/>
          <w:sz w:val="22"/>
          <w:szCs w:val="22"/>
        </w:rPr>
        <w:t xml:space="preserve"> </w:t>
      </w:r>
      <w:r w:rsidR="00032FD2" w:rsidRPr="00FD0818">
        <w:rPr>
          <w:rStyle w:val="61"/>
          <w:b w:val="0"/>
          <w:sz w:val="22"/>
          <w:szCs w:val="22"/>
        </w:rPr>
        <w:t xml:space="preserve">Достаточное количество и высокая квалификация </w:t>
      </w:r>
      <w:r w:rsidR="00502AFB" w:rsidRPr="00FD0818">
        <w:rPr>
          <w:rStyle w:val="61"/>
          <w:b w:val="0"/>
          <w:sz w:val="22"/>
          <w:szCs w:val="22"/>
        </w:rPr>
        <w:t xml:space="preserve">переводческого </w:t>
      </w:r>
      <w:r w:rsidR="00032FD2" w:rsidRPr="00FD0818">
        <w:rPr>
          <w:rStyle w:val="61"/>
          <w:b w:val="0"/>
          <w:sz w:val="22"/>
          <w:szCs w:val="22"/>
        </w:rPr>
        <w:t>персонала</w:t>
      </w:r>
      <w:r w:rsidR="00361588" w:rsidRPr="00FD0818">
        <w:rPr>
          <w:rStyle w:val="61"/>
          <w:b w:val="0"/>
          <w:sz w:val="22"/>
          <w:szCs w:val="22"/>
        </w:rPr>
        <w:t>:</w:t>
      </w:r>
    </w:p>
    <w:p w:rsidR="00361588" w:rsidRPr="00FD0818" w:rsidRDefault="00502AFB" w:rsidP="00361588">
      <w:pPr>
        <w:pStyle w:val="60"/>
        <w:numPr>
          <w:ilvl w:val="0"/>
          <w:numId w:val="9"/>
        </w:numPr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  <w:r w:rsidRPr="00FD0818">
        <w:rPr>
          <w:rStyle w:val="61"/>
          <w:b w:val="0"/>
          <w:sz w:val="22"/>
          <w:szCs w:val="22"/>
        </w:rPr>
        <w:t>наличие в штате менеджера, осуществляющего контроль качества работы переводчиков</w:t>
      </w:r>
      <w:r w:rsidR="00361588" w:rsidRPr="00FD0818">
        <w:rPr>
          <w:rStyle w:val="61"/>
          <w:b w:val="0"/>
          <w:sz w:val="22"/>
          <w:szCs w:val="22"/>
        </w:rPr>
        <w:t xml:space="preserve"> (примеры используемых инструментов контроля качества работы);</w:t>
      </w:r>
    </w:p>
    <w:p w:rsidR="00361588" w:rsidRPr="00FD0818" w:rsidRDefault="00502AFB" w:rsidP="00361588">
      <w:pPr>
        <w:pStyle w:val="60"/>
        <w:numPr>
          <w:ilvl w:val="0"/>
          <w:numId w:val="9"/>
        </w:numPr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  <w:r w:rsidRPr="00FD0818">
        <w:rPr>
          <w:rStyle w:val="61"/>
          <w:b w:val="0"/>
          <w:sz w:val="22"/>
          <w:szCs w:val="22"/>
        </w:rPr>
        <w:t xml:space="preserve">наличие </w:t>
      </w:r>
      <w:r w:rsidR="00361588" w:rsidRPr="00FD0818">
        <w:rPr>
          <w:rStyle w:val="61"/>
          <w:b w:val="0"/>
          <w:sz w:val="22"/>
          <w:szCs w:val="22"/>
        </w:rPr>
        <w:t xml:space="preserve">в штате </w:t>
      </w:r>
      <w:r w:rsidRPr="00FD0818">
        <w:rPr>
          <w:rStyle w:val="61"/>
          <w:b w:val="0"/>
          <w:sz w:val="22"/>
          <w:szCs w:val="22"/>
        </w:rPr>
        <w:t xml:space="preserve">компании </w:t>
      </w:r>
      <w:r w:rsidR="00361588" w:rsidRPr="00FD0818">
        <w:rPr>
          <w:rStyle w:val="61"/>
          <w:b w:val="0"/>
          <w:sz w:val="22"/>
          <w:szCs w:val="22"/>
        </w:rPr>
        <w:t xml:space="preserve">переводчиков </w:t>
      </w:r>
      <w:r w:rsidRPr="00FD0818">
        <w:rPr>
          <w:rStyle w:val="61"/>
          <w:b w:val="0"/>
          <w:sz w:val="22"/>
          <w:szCs w:val="22"/>
        </w:rPr>
        <w:t>в кол-ве не менее 5 чел.</w:t>
      </w:r>
      <w:r w:rsidR="00032FD2" w:rsidRPr="00FD0818">
        <w:rPr>
          <w:rStyle w:val="61"/>
          <w:b w:val="0"/>
          <w:sz w:val="22"/>
          <w:szCs w:val="22"/>
        </w:rPr>
        <w:t>,</w:t>
      </w:r>
    </w:p>
    <w:p w:rsidR="00361588" w:rsidRPr="00FD0818" w:rsidRDefault="00361588" w:rsidP="00361588">
      <w:pPr>
        <w:pStyle w:val="60"/>
        <w:numPr>
          <w:ilvl w:val="0"/>
          <w:numId w:val="9"/>
        </w:numPr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  <w:r w:rsidRPr="00FD0818">
        <w:rPr>
          <w:rStyle w:val="61"/>
          <w:b w:val="0"/>
          <w:sz w:val="22"/>
          <w:szCs w:val="22"/>
        </w:rPr>
        <w:t xml:space="preserve">наличие </w:t>
      </w:r>
      <w:r w:rsidR="00032FD2" w:rsidRPr="00FD0818">
        <w:rPr>
          <w:rStyle w:val="61"/>
          <w:b w:val="0"/>
          <w:sz w:val="22"/>
          <w:szCs w:val="22"/>
        </w:rPr>
        <w:t>резюме и рекомендаций</w:t>
      </w:r>
      <w:r w:rsidR="00062ABA" w:rsidRPr="00FD0818">
        <w:rPr>
          <w:rStyle w:val="61"/>
          <w:b w:val="0"/>
          <w:sz w:val="22"/>
          <w:szCs w:val="22"/>
        </w:rPr>
        <w:t xml:space="preserve">/отзывов о работе </w:t>
      </w:r>
      <w:r w:rsidR="00032FD2" w:rsidRPr="00FD0818">
        <w:rPr>
          <w:rStyle w:val="61"/>
          <w:b w:val="0"/>
          <w:sz w:val="22"/>
          <w:szCs w:val="22"/>
        </w:rPr>
        <w:t xml:space="preserve"> переводчиков, имеющих опыт работы с ТЭК </w:t>
      </w:r>
      <w:r w:rsidR="00062ABA" w:rsidRPr="00FD0818">
        <w:rPr>
          <w:rStyle w:val="61"/>
          <w:b w:val="0"/>
          <w:sz w:val="22"/>
          <w:szCs w:val="22"/>
        </w:rPr>
        <w:t>от 2</w:t>
      </w:r>
      <w:r w:rsidR="00032FD2" w:rsidRPr="00FD0818">
        <w:rPr>
          <w:rStyle w:val="61"/>
          <w:b w:val="0"/>
          <w:sz w:val="22"/>
          <w:szCs w:val="22"/>
        </w:rPr>
        <w:t xml:space="preserve"> </w:t>
      </w:r>
      <w:r w:rsidR="00062ABA" w:rsidRPr="00FD0818">
        <w:rPr>
          <w:rStyle w:val="61"/>
          <w:b w:val="0"/>
          <w:sz w:val="22"/>
          <w:szCs w:val="22"/>
        </w:rPr>
        <w:t xml:space="preserve">лет </w:t>
      </w:r>
      <w:r w:rsidR="00032FD2" w:rsidRPr="00FD0818">
        <w:rPr>
          <w:rStyle w:val="61"/>
          <w:b w:val="0"/>
          <w:sz w:val="22"/>
          <w:szCs w:val="22"/>
        </w:rPr>
        <w:t>и более</w:t>
      </w:r>
      <w:r w:rsidRPr="00FD0818">
        <w:rPr>
          <w:rStyle w:val="61"/>
          <w:b w:val="0"/>
          <w:sz w:val="22"/>
          <w:szCs w:val="22"/>
        </w:rPr>
        <w:t>.</w:t>
      </w:r>
    </w:p>
    <w:p w:rsidR="00F14C67" w:rsidRPr="00872FCD" w:rsidRDefault="00F14C67" w:rsidP="005432A5">
      <w:pPr>
        <w:pStyle w:val="60"/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</w:p>
    <w:p w:rsidR="00F70454" w:rsidRPr="00872FCD" w:rsidRDefault="00F70454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 w:rsidRPr="00872FCD">
        <w:rPr>
          <w:rStyle w:val="61"/>
          <w:b w:val="0"/>
          <w:sz w:val="22"/>
          <w:szCs w:val="22"/>
        </w:rPr>
        <w:t>3.</w:t>
      </w:r>
      <w:r w:rsidR="00F14C67">
        <w:rPr>
          <w:rStyle w:val="61"/>
          <w:b w:val="0"/>
          <w:sz w:val="22"/>
          <w:szCs w:val="22"/>
        </w:rPr>
        <w:t>1</w:t>
      </w:r>
      <w:r w:rsidR="00743547">
        <w:rPr>
          <w:rStyle w:val="61"/>
          <w:b w:val="0"/>
          <w:sz w:val="22"/>
          <w:szCs w:val="22"/>
        </w:rPr>
        <w:t>2</w:t>
      </w:r>
      <w:r w:rsidR="00CA4B80">
        <w:rPr>
          <w:rStyle w:val="61"/>
          <w:b w:val="0"/>
          <w:sz w:val="22"/>
          <w:szCs w:val="22"/>
        </w:rPr>
        <w:t>.</w:t>
      </w:r>
      <w:r w:rsidR="00CA4B80" w:rsidRPr="00277322">
        <w:rPr>
          <w:rStyle w:val="61"/>
          <w:b w:val="0"/>
          <w:sz w:val="22"/>
          <w:szCs w:val="22"/>
        </w:rPr>
        <w:t>И</w:t>
      </w:r>
      <w:r w:rsidR="005C3F54">
        <w:rPr>
          <w:rStyle w:val="61"/>
          <w:b w:val="0"/>
          <w:sz w:val="22"/>
          <w:szCs w:val="22"/>
        </w:rPr>
        <w:t>спользование лицензионных CAT – систем для создания и накопления переводческой памяти, терминологических</w:t>
      </w:r>
      <w:r w:rsidR="00072532" w:rsidRPr="00872FCD">
        <w:rPr>
          <w:rStyle w:val="61"/>
          <w:b w:val="0"/>
          <w:sz w:val="22"/>
          <w:szCs w:val="22"/>
        </w:rPr>
        <w:t xml:space="preserve"> баз</w:t>
      </w:r>
      <w:r w:rsidR="00CA4B80">
        <w:rPr>
          <w:rStyle w:val="61"/>
          <w:b w:val="0"/>
          <w:sz w:val="22"/>
          <w:szCs w:val="22"/>
        </w:rPr>
        <w:t>.</w:t>
      </w:r>
    </w:p>
    <w:p w:rsidR="00632A33" w:rsidRPr="00872FCD" w:rsidRDefault="00CA4B80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</w:t>
      </w:r>
      <w:r w:rsidR="00087391">
        <w:rPr>
          <w:rStyle w:val="61"/>
          <w:b w:val="0"/>
          <w:sz w:val="22"/>
          <w:szCs w:val="22"/>
        </w:rPr>
        <w:t>.</w:t>
      </w:r>
      <w:r w:rsidR="00F14C67">
        <w:rPr>
          <w:rStyle w:val="61"/>
          <w:b w:val="0"/>
          <w:sz w:val="22"/>
          <w:szCs w:val="22"/>
        </w:rPr>
        <w:t>1</w:t>
      </w:r>
      <w:r w:rsidR="00743547">
        <w:rPr>
          <w:rStyle w:val="61"/>
          <w:b w:val="0"/>
          <w:sz w:val="22"/>
          <w:szCs w:val="22"/>
        </w:rPr>
        <w:t>3</w:t>
      </w:r>
      <w:r>
        <w:rPr>
          <w:rStyle w:val="61"/>
          <w:b w:val="0"/>
          <w:sz w:val="22"/>
          <w:szCs w:val="22"/>
        </w:rPr>
        <w:t>.</w:t>
      </w:r>
      <w:r w:rsidR="00F70454" w:rsidRPr="00872FCD">
        <w:rPr>
          <w:rStyle w:val="61"/>
          <w:b w:val="0"/>
          <w:sz w:val="22"/>
          <w:szCs w:val="22"/>
        </w:rPr>
        <w:t xml:space="preserve"> </w:t>
      </w:r>
      <w:r>
        <w:rPr>
          <w:rStyle w:val="61"/>
          <w:b w:val="0"/>
          <w:sz w:val="22"/>
          <w:szCs w:val="22"/>
        </w:rPr>
        <w:t>Б</w:t>
      </w:r>
      <w:r w:rsidR="00632A33" w:rsidRPr="00872FCD">
        <w:rPr>
          <w:rStyle w:val="61"/>
          <w:b w:val="0"/>
          <w:sz w:val="22"/>
          <w:szCs w:val="22"/>
        </w:rPr>
        <w:t>есплатная услуга составления терминологического глоссария</w:t>
      </w:r>
      <w:r>
        <w:rPr>
          <w:rStyle w:val="61"/>
          <w:b w:val="0"/>
          <w:sz w:val="22"/>
          <w:szCs w:val="22"/>
        </w:rPr>
        <w:t>.</w:t>
      </w:r>
    </w:p>
    <w:p w:rsidR="00F14C67" w:rsidRDefault="00CA4B80" w:rsidP="00045504">
      <w:pPr>
        <w:pStyle w:val="60"/>
        <w:spacing w:line="230" w:lineRule="exact"/>
        <w:jc w:val="both"/>
        <w:rPr>
          <w:i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3.</w:t>
      </w:r>
      <w:r w:rsidR="00F14C67">
        <w:rPr>
          <w:rStyle w:val="61"/>
          <w:b w:val="0"/>
          <w:sz w:val="22"/>
          <w:szCs w:val="22"/>
        </w:rPr>
        <w:t>1</w:t>
      </w:r>
      <w:r w:rsidR="00230D43">
        <w:rPr>
          <w:rStyle w:val="61"/>
          <w:b w:val="0"/>
          <w:sz w:val="22"/>
          <w:szCs w:val="22"/>
        </w:rPr>
        <w:t>4</w:t>
      </w:r>
      <w:r>
        <w:rPr>
          <w:rStyle w:val="61"/>
          <w:b w:val="0"/>
          <w:sz w:val="22"/>
          <w:szCs w:val="22"/>
        </w:rPr>
        <w:t>.Н</w:t>
      </w:r>
      <w:r w:rsidR="00072532" w:rsidRPr="00872FCD">
        <w:rPr>
          <w:rStyle w:val="61"/>
          <w:b w:val="0"/>
          <w:sz w:val="22"/>
          <w:szCs w:val="22"/>
        </w:rPr>
        <w:t xml:space="preserve">аличие лицензионной Системы управления переводческими проектами, гарантирующей  </w:t>
      </w:r>
      <w:r w:rsidR="00632A33" w:rsidRPr="00872FCD">
        <w:rPr>
          <w:i w:val="0"/>
          <w:sz w:val="22"/>
          <w:szCs w:val="22"/>
        </w:rPr>
        <w:t>безопасную</w:t>
      </w:r>
      <w:r w:rsidR="00072532" w:rsidRPr="00872FCD">
        <w:rPr>
          <w:i w:val="0"/>
          <w:sz w:val="22"/>
          <w:szCs w:val="22"/>
        </w:rPr>
        <w:t xml:space="preserve"> передачу конфиденциальных данных, файлов большого объёма, </w:t>
      </w:r>
      <w:r w:rsidR="006C7F68" w:rsidRPr="00872FCD">
        <w:rPr>
          <w:i w:val="0"/>
          <w:sz w:val="22"/>
          <w:szCs w:val="22"/>
        </w:rPr>
        <w:t xml:space="preserve">а также </w:t>
      </w:r>
      <w:r w:rsidR="00072532" w:rsidRPr="00872FCD">
        <w:rPr>
          <w:i w:val="0"/>
          <w:sz w:val="22"/>
          <w:szCs w:val="22"/>
        </w:rPr>
        <w:t>позволяющей осуществлять контроль исполнения заказа через личный кабинет</w:t>
      </w:r>
      <w:r w:rsidR="00F14C67">
        <w:rPr>
          <w:i w:val="0"/>
          <w:sz w:val="22"/>
          <w:szCs w:val="22"/>
        </w:rPr>
        <w:t>.</w:t>
      </w:r>
    </w:p>
    <w:p w:rsidR="00072532" w:rsidRPr="00F14C67" w:rsidRDefault="00F14C67" w:rsidP="00045504">
      <w:pPr>
        <w:pStyle w:val="60"/>
        <w:spacing w:line="230" w:lineRule="exact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3.1</w:t>
      </w:r>
      <w:r w:rsidR="00230D43">
        <w:rPr>
          <w:i w:val="0"/>
          <w:sz w:val="22"/>
          <w:szCs w:val="22"/>
        </w:rPr>
        <w:t>5</w:t>
      </w:r>
      <w:r>
        <w:rPr>
          <w:i w:val="0"/>
          <w:sz w:val="22"/>
          <w:szCs w:val="22"/>
        </w:rPr>
        <w:t>.</w:t>
      </w:r>
      <w:r w:rsidRPr="00F14C67">
        <w:rPr>
          <w:i w:val="0"/>
          <w:sz w:val="22"/>
          <w:szCs w:val="22"/>
        </w:rPr>
        <w:t>Наличие материально-технических ресурсов: офисное помещение, персональные компьютеры, наличие сети Интернет (электронной почты), копировально-множительной техники (с функцией сканирования);</w:t>
      </w:r>
    </w:p>
    <w:p w:rsidR="00F14C67" w:rsidRPr="00F51480" w:rsidRDefault="00F14C67" w:rsidP="00F14C67">
      <w:pPr>
        <w:pStyle w:val="11"/>
        <w:shd w:val="clear" w:color="auto" w:fill="auto"/>
        <w:tabs>
          <w:tab w:val="left" w:pos="726"/>
        </w:tabs>
        <w:spacing w:before="0" w:line="283" w:lineRule="exact"/>
        <w:ind w:left="20" w:right="20" w:firstLine="0"/>
        <w:rPr>
          <w:sz w:val="22"/>
          <w:szCs w:val="22"/>
        </w:rPr>
      </w:pPr>
      <w:r>
        <w:rPr>
          <w:sz w:val="22"/>
          <w:szCs w:val="22"/>
        </w:rPr>
        <w:t>3.1</w:t>
      </w:r>
      <w:r w:rsidR="00230D43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F14C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Наличие технических возможностей таких как: наличие офисного оборудования и программного обеспечения – </w:t>
      </w:r>
      <w:r>
        <w:rPr>
          <w:sz w:val="22"/>
          <w:szCs w:val="22"/>
          <w:lang w:val="en-US"/>
        </w:rPr>
        <w:t>TRADOS</w:t>
      </w:r>
      <w:r w:rsidRPr="00E91294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MS</w:t>
      </w:r>
      <w:r w:rsidRPr="00E91294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Office</w:t>
      </w:r>
      <w:r w:rsidRPr="00E9129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WebWorks</w:t>
      </w:r>
      <w:proofErr w:type="spellEnd"/>
      <w:r w:rsidRPr="00E9129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FineReader</w:t>
      </w:r>
      <w:proofErr w:type="spellEnd"/>
      <w:r w:rsidRPr="00E91294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Adobe</w:t>
      </w:r>
      <w:r w:rsidRPr="00E91294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Acrobat</w:t>
      </w:r>
      <w:r w:rsidRPr="00E91294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Adobe</w:t>
      </w:r>
      <w:r w:rsidRPr="00E91294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PageMaker</w:t>
      </w:r>
      <w:r w:rsidRPr="00E91294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Adobe</w:t>
      </w:r>
      <w:r w:rsidRPr="00E9129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FrameMaker</w:t>
      </w:r>
      <w:proofErr w:type="spellEnd"/>
      <w:r w:rsidRPr="00E9129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AutoCad</w:t>
      </w:r>
      <w:proofErr w:type="spellEnd"/>
      <w:r>
        <w:rPr>
          <w:sz w:val="22"/>
          <w:szCs w:val="22"/>
        </w:rPr>
        <w:t>.</w:t>
      </w:r>
    </w:p>
    <w:p w:rsidR="00F14C67" w:rsidRPr="00872FCD" w:rsidRDefault="00F14C67" w:rsidP="00045504">
      <w:pPr>
        <w:pStyle w:val="60"/>
        <w:spacing w:line="230" w:lineRule="exact"/>
        <w:jc w:val="both"/>
        <w:rPr>
          <w:rStyle w:val="61"/>
          <w:b w:val="0"/>
          <w:sz w:val="22"/>
          <w:szCs w:val="22"/>
        </w:rPr>
      </w:pPr>
    </w:p>
    <w:p w:rsidR="00072532" w:rsidRDefault="00580873" w:rsidP="00045504">
      <w:pPr>
        <w:pStyle w:val="60"/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  <w:r>
        <w:rPr>
          <w:rStyle w:val="61"/>
          <w:b w:val="0"/>
          <w:sz w:val="22"/>
          <w:szCs w:val="22"/>
        </w:rPr>
        <w:t>3.</w:t>
      </w:r>
      <w:r w:rsidR="00F14C67">
        <w:rPr>
          <w:rStyle w:val="61"/>
          <w:b w:val="0"/>
          <w:sz w:val="22"/>
          <w:szCs w:val="22"/>
        </w:rPr>
        <w:t>1</w:t>
      </w:r>
      <w:r w:rsidR="00230D43">
        <w:rPr>
          <w:rStyle w:val="61"/>
          <w:b w:val="0"/>
          <w:sz w:val="22"/>
          <w:szCs w:val="22"/>
        </w:rPr>
        <w:t>7</w:t>
      </w:r>
      <w:r>
        <w:rPr>
          <w:rStyle w:val="61"/>
          <w:b w:val="0"/>
          <w:sz w:val="22"/>
          <w:szCs w:val="22"/>
        </w:rPr>
        <w:t>.</w:t>
      </w:r>
      <w:r w:rsidR="00F70454" w:rsidRPr="00872FCD">
        <w:rPr>
          <w:rStyle w:val="61"/>
          <w:b w:val="0"/>
          <w:sz w:val="22"/>
          <w:szCs w:val="22"/>
        </w:rPr>
        <w:t xml:space="preserve"> </w:t>
      </w:r>
      <w:r w:rsidR="00B07A7D">
        <w:rPr>
          <w:rStyle w:val="61"/>
          <w:b w:val="0"/>
          <w:sz w:val="22"/>
          <w:szCs w:val="22"/>
        </w:rPr>
        <w:t>Желательно наличие</w:t>
      </w:r>
      <w:r w:rsidR="00B07A7D" w:rsidRPr="00872FCD">
        <w:rPr>
          <w:rStyle w:val="61"/>
          <w:b w:val="0"/>
          <w:sz w:val="22"/>
          <w:szCs w:val="22"/>
        </w:rPr>
        <w:t xml:space="preserve"> </w:t>
      </w:r>
      <w:r w:rsidR="00072532" w:rsidRPr="00872FCD">
        <w:rPr>
          <w:rStyle w:val="61"/>
          <w:b w:val="0"/>
          <w:sz w:val="22"/>
          <w:szCs w:val="22"/>
        </w:rPr>
        <w:t xml:space="preserve">курьерской службы для организации бесплатной оперативной доставки документов </w:t>
      </w:r>
      <w:proofErr w:type="gramStart"/>
      <w:r w:rsidR="00072532" w:rsidRPr="00872FCD">
        <w:rPr>
          <w:rStyle w:val="61"/>
          <w:b w:val="0"/>
          <w:sz w:val="22"/>
          <w:szCs w:val="22"/>
        </w:rPr>
        <w:t>от</w:t>
      </w:r>
      <w:proofErr w:type="gramEnd"/>
      <w:r w:rsidR="00072532" w:rsidRPr="00872FCD">
        <w:rPr>
          <w:rStyle w:val="61"/>
          <w:b w:val="0"/>
          <w:sz w:val="22"/>
          <w:szCs w:val="22"/>
        </w:rPr>
        <w:t>/для Заказчика.</w:t>
      </w:r>
    </w:p>
    <w:p w:rsidR="00743547" w:rsidRDefault="00743547" w:rsidP="00045504">
      <w:pPr>
        <w:pStyle w:val="60"/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</w:p>
    <w:p w:rsidR="00743547" w:rsidRPr="00872FCD" w:rsidRDefault="00743547" w:rsidP="00045504">
      <w:pPr>
        <w:pStyle w:val="60"/>
        <w:shd w:val="clear" w:color="auto" w:fill="auto"/>
        <w:spacing w:line="230" w:lineRule="exact"/>
        <w:jc w:val="both"/>
        <w:rPr>
          <w:rStyle w:val="61"/>
          <w:b w:val="0"/>
          <w:sz w:val="22"/>
          <w:szCs w:val="22"/>
        </w:rPr>
      </w:pPr>
    </w:p>
    <w:p w:rsidR="00B100DA" w:rsidRPr="00B100DA" w:rsidRDefault="00452E0F" w:rsidP="00F14C67">
      <w:pPr>
        <w:pStyle w:val="11"/>
        <w:shd w:val="clear" w:color="auto" w:fill="auto"/>
        <w:tabs>
          <w:tab w:val="left" w:pos="726"/>
        </w:tabs>
        <w:spacing w:before="0" w:line="283" w:lineRule="exact"/>
        <w:ind w:right="20" w:firstLine="0"/>
        <w:rPr>
          <w:b/>
          <w:color w:val="auto"/>
          <w:sz w:val="22"/>
          <w:szCs w:val="22"/>
        </w:rPr>
      </w:pPr>
      <w:r w:rsidRPr="00452E0F">
        <w:rPr>
          <w:b/>
          <w:color w:val="auto"/>
          <w:sz w:val="22"/>
          <w:szCs w:val="22"/>
        </w:rPr>
        <w:t>4. Требования к подаче предложения:</w:t>
      </w:r>
    </w:p>
    <w:p w:rsidR="00045504" w:rsidRDefault="00B100DA" w:rsidP="00F14C67">
      <w:pPr>
        <w:pStyle w:val="11"/>
        <w:shd w:val="clear" w:color="auto" w:fill="auto"/>
        <w:tabs>
          <w:tab w:val="left" w:pos="726"/>
        </w:tabs>
        <w:spacing w:before="0" w:line="283" w:lineRule="exact"/>
        <w:ind w:right="20" w:firstLine="0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E91294" w:rsidRPr="005403A6">
        <w:rPr>
          <w:sz w:val="22"/>
          <w:szCs w:val="22"/>
        </w:rPr>
        <w:t xml:space="preserve">Стоимость предложения производится из расчета стоимости </w:t>
      </w:r>
      <w:r w:rsidR="004B0073" w:rsidRPr="005403A6">
        <w:rPr>
          <w:sz w:val="22"/>
          <w:szCs w:val="22"/>
        </w:rPr>
        <w:t>перевода 1 (одной) переводческой страницы текста при письменных переводах и 1 (одного) астрономического часа при устных переводах</w:t>
      </w:r>
      <w:r>
        <w:rPr>
          <w:sz w:val="22"/>
          <w:szCs w:val="22"/>
        </w:rPr>
        <w:t>, в том числе по</w:t>
      </w:r>
      <w:r w:rsidR="00E91294" w:rsidRPr="005403A6">
        <w:rPr>
          <w:sz w:val="22"/>
          <w:szCs w:val="22"/>
        </w:rPr>
        <w:t xml:space="preserve"> видам услуг</w:t>
      </w:r>
      <w:r w:rsidR="00045504">
        <w:rPr>
          <w:sz w:val="22"/>
          <w:szCs w:val="22"/>
        </w:rPr>
        <w:t>;</w:t>
      </w:r>
      <w:r w:rsidR="003142FA" w:rsidRPr="005403A6" w:rsidDel="003142FA">
        <w:rPr>
          <w:sz w:val="22"/>
          <w:szCs w:val="22"/>
        </w:rPr>
        <w:t xml:space="preserve"> </w:t>
      </w:r>
    </w:p>
    <w:p w:rsidR="00045504" w:rsidRDefault="00045504" w:rsidP="00045504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83" w:lineRule="exact"/>
        <w:ind w:left="284" w:right="20" w:hanging="284"/>
        <w:rPr>
          <w:sz w:val="22"/>
          <w:szCs w:val="22"/>
        </w:rPr>
      </w:pPr>
      <w:r>
        <w:rPr>
          <w:sz w:val="22"/>
          <w:szCs w:val="22"/>
        </w:rPr>
        <w:t>П</w:t>
      </w:r>
      <w:r w:rsidR="00E91294" w:rsidRPr="003142FA">
        <w:rPr>
          <w:sz w:val="22"/>
          <w:szCs w:val="22"/>
        </w:rPr>
        <w:t>еревод 1 (одной) переводческой страницы текста с английского/немецкого  языка на русский и с русского языка на английский/немецкий при норме объема перевода 8 (восемь) переводческих страниц в день по каждой Заявке;</w:t>
      </w:r>
    </w:p>
    <w:p w:rsidR="00045504" w:rsidRDefault="00045504" w:rsidP="00045504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83" w:lineRule="exact"/>
        <w:ind w:left="284" w:right="20" w:hanging="284"/>
        <w:rPr>
          <w:sz w:val="22"/>
          <w:szCs w:val="22"/>
        </w:rPr>
      </w:pPr>
      <w:r>
        <w:rPr>
          <w:sz w:val="22"/>
          <w:szCs w:val="22"/>
        </w:rPr>
        <w:t>С</w:t>
      </w:r>
      <w:r w:rsidR="00E91294" w:rsidRPr="003142FA">
        <w:rPr>
          <w:sz w:val="22"/>
          <w:szCs w:val="22"/>
        </w:rPr>
        <w:t>рочный перевода 1 (одной) переводческой страницы текста с английского/немецкого  языка на русский и с русского языка на английский/немецкий при объеме одной срочной Заявки от 9 (девяти) до 25 (двадцати пяти) переводческих страниц в день;</w:t>
      </w:r>
    </w:p>
    <w:p w:rsidR="00045504" w:rsidRDefault="00045504" w:rsidP="00045504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83" w:lineRule="exact"/>
        <w:ind w:left="284" w:right="20" w:hanging="284"/>
        <w:rPr>
          <w:sz w:val="22"/>
          <w:szCs w:val="22"/>
        </w:rPr>
      </w:pPr>
      <w:r>
        <w:rPr>
          <w:sz w:val="22"/>
          <w:szCs w:val="22"/>
        </w:rPr>
        <w:t>У</w:t>
      </w:r>
      <w:r w:rsidR="00E91294" w:rsidRPr="003142FA">
        <w:rPr>
          <w:sz w:val="22"/>
          <w:szCs w:val="22"/>
        </w:rPr>
        <w:t>стн</w:t>
      </w:r>
      <w:r>
        <w:rPr>
          <w:sz w:val="22"/>
          <w:szCs w:val="22"/>
        </w:rPr>
        <w:t>ый</w:t>
      </w:r>
      <w:r w:rsidR="00E91294" w:rsidRPr="003142FA">
        <w:rPr>
          <w:sz w:val="22"/>
          <w:szCs w:val="22"/>
        </w:rPr>
        <w:t xml:space="preserve"> последовательн</w:t>
      </w:r>
      <w:r>
        <w:rPr>
          <w:sz w:val="22"/>
          <w:szCs w:val="22"/>
        </w:rPr>
        <w:t>ый</w:t>
      </w:r>
      <w:r w:rsidR="00E91294" w:rsidRPr="003142FA">
        <w:rPr>
          <w:sz w:val="22"/>
          <w:szCs w:val="22"/>
        </w:rPr>
        <w:t xml:space="preserve"> перевод 1 (одного) астрономического часа в зависимости от формата мероприятия а) телефонные переговоры, совещания;  б) презентации, выставки, конгрессы;</w:t>
      </w:r>
    </w:p>
    <w:p w:rsidR="00045504" w:rsidRDefault="00045504" w:rsidP="00045504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83" w:lineRule="exact"/>
        <w:ind w:left="284" w:right="20" w:hanging="284"/>
        <w:rPr>
          <w:sz w:val="22"/>
          <w:szCs w:val="22"/>
        </w:rPr>
      </w:pPr>
      <w:r>
        <w:rPr>
          <w:sz w:val="22"/>
          <w:szCs w:val="22"/>
        </w:rPr>
        <w:t>В</w:t>
      </w:r>
      <w:r w:rsidR="00E91294" w:rsidRPr="003142FA">
        <w:rPr>
          <w:sz w:val="22"/>
          <w:szCs w:val="22"/>
        </w:rPr>
        <w:t>ёрстка 1 (одной) страницы текста;</w:t>
      </w:r>
    </w:p>
    <w:p w:rsidR="00A66E42" w:rsidRPr="003142FA" w:rsidRDefault="00045504" w:rsidP="00045504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83" w:lineRule="exact"/>
        <w:ind w:left="284" w:right="20" w:hanging="284"/>
        <w:rPr>
          <w:sz w:val="22"/>
          <w:szCs w:val="22"/>
        </w:rPr>
      </w:pPr>
      <w:r>
        <w:rPr>
          <w:sz w:val="22"/>
          <w:szCs w:val="22"/>
        </w:rPr>
        <w:t>У</w:t>
      </w:r>
      <w:r w:rsidR="00E91294" w:rsidRPr="003142FA">
        <w:rPr>
          <w:sz w:val="22"/>
          <w:szCs w:val="22"/>
        </w:rPr>
        <w:t>слуги по нотариальном свидетельствовании подлинности подписи переводчика на документе дополнительно к стоимости перевода Заказчик</w:t>
      </w:r>
      <w:r>
        <w:rPr>
          <w:sz w:val="22"/>
          <w:szCs w:val="22"/>
        </w:rPr>
        <w:t>а</w:t>
      </w:r>
      <w:r w:rsidR="00E91294" w:rsidRPr="003142FA">
        <w:rPr>
          <w:sz w:val="22"/>
          <w:szCs w:val="22"/>
        </w:rPr>
        <w:t xml:space="preserve"> за 1 (один) документ</w:t>
      </w:r>
      <w:r>
        <w:rPr>
          <w:sz w:val="22"/>
          <w:szCs w:val="22"/>
        </w:rPr>
        <w:t>.</w:t>
      </w:r>
    </w:p>
    <w:p w:rsidR="00504F06" w:rsidRPr="005403A6" w:rsidRDefault="00504F06" w:rsidP="00045504">
      <w:pPr>
        <w:pStyle w:val="11"/>
        <w:shd w:val="clear" w:color="auto" w:fill="auto"/>
        <w:tabs>
          <w:tab w:val="left" w:pos="726"/>
        </w:tabs>
        <w:spacing w:before="0" w:line="283" w:lineRule="exact"/>
        <w:ind w:left="20" w:right="20" w:firstLine="0"/>
        <w:rPr>
          <w:sz w:val="22"/>
          <w:szCs w:val="22"/>
        </w:rPr>
      </w:pPr>
    </w:p>
    <w:p w:rsidR="00504F06" w:rsidRPr="00504F06" w:rsidRDefault="00B100DA" w:rsidP="00045504">
      <w:pPr>
        <w:jc w:val="both"/>
        <w:rPr>
          <w:rStyle w:val="FontStyle117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117"/>
          <w:rFonts w:ascii="Times New Roman" w:hAnsi="Times New Roman" w:cs="Times New Roman"/>
          <w:color w:val="auto"/>
          <w:sz w:val="22"/>
          <w:szCs w:val="22"/>
        </w:rPr>
        <w:t xml:space="preserve">4.2. </w:t>
      </w:r>
      <w:r w:rsidR="00E91294" w:rsidRPr="005403A6">
        <w:rPr>
          <w:rStyle w:val="FontStyle117"/>
          <w:rFonts w:ascii="Times New Roman" w:hAnsi="Times New Roman" w:cs="Times New Roman"/>
          <w:color w:val="auto"/>
          <w:sz w:val="22"/>
          <w:szCs w:val="22"/>
        </w:rPr>
        <w:t>Объем переводимых материалов (текста) определяется Заказчиком по исходному тексту в стандартных переводческих страницах, а именно 1800 печатных знаков составляют 1 (одну) переводческую страницу. При определении объема перевода используется математический принцип округления чисел с точностью до 0,5 страницы.</w:t>
      </w:r>
    </w:p>
    <w:p w:rsidR="00317B88" w:rsidRDefault="00317B88" w:rsidP="00045504">
      <w:pPr>
        <w:jc w:val="both"/>
        <w:rPr>
          <w:color w:val="FF0000"/>
          <w:sz w:val="22"/>
          <w:szCs w:val="22"/>
        </w:rPr>
      </w:pPr>
      <w:bookmarkStart w:id="4" w:name="_GoBack"/>
      <w:bookmarkEnd w:id="4"/>
    </w:p>
    <w:sectPr w:rsidR="00317B88" w:rsidSect="00632A33">
      <w:pgSz w:w="11905" w:h="16837"/>
      <w:pgMar w:top="650" w:right="1019" w:bottom="1058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0E" w:rsidRDefault="00101E0E">
      <w:r>
        <w:separator/>
      </w:r>
    </w:p>
  </w:endnote>
  <w:endnote w:type="continuationSeparator" w:id="0">
    <w:p w:rsidR="00101E0E" w:rsidRDefault="0010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0E" w:rsidRDefault="00101E0E"/>
  </w:footnote>
  <w:footnote w:type="continuationSeparator" w:id="0">
    <w:p w:rsidR="00101E0E" w:rsidRDefault="00101E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614"/>
    <w:multiLevelType w:val="multilevel"/>
    <w:tmpl w:val="D102F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86C7C"/>
    <w:multiLevelType w:val="hybridMultilevel"/>
    <w:tmpl w:val="364E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B693F"/>
    <w:multiLevelType w:val="hybridMultilevel"/>
    <w:tmpl w:val="DDF8160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AE24243"/>
    <w:multiLevelType w:val="hybridMultilevel"/>
    <w:tmpl w:val="3A703188"/>
    <w:lvl w:ilvl="0" w:tplc="64C683A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3EB44B52"/>
    <w:multiLevelType w:val="hybridMultilevel"/>
    <w:tmpl w:val="C964BE2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FA3C3B"/>
    <w:multiLevelType w:val="hybridMultilevel"/>
    <w:tmpl w:val="E02A70F2"/>
    <w:lvl w:ilvl="0" w:tplc="3718F8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51C45"/>
    <w:multiLevelType w:val="hybridMultilevel"/>
    <w:tmpl w:val="035EAB66"/>
    <w:lvl w:ilvl="0" w:tplc="F48E73B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D00123A"/>
    <w:multiLevelType w:val="hybridMultilevel"/>
    <w:tmpl w:val="84A2CE44"/>
    <w:lvl w:ilvl="0" w:tplc="C3449B0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8">
    <w:nsid w:val="7D533CA7"/>
    <w:multiLevelType w:val="multilevel"/>
    <w:tmpl w:val="21C4D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5446"/>
    <w:rsid w:val="00002519"/>
    <w:rsid w:val="00014B02"/>
    <w:rsid w:val="00032FD2"/>
    <w:rsid w:val="00045504"/>
    <w:rsid w:val="0005482E"/>
    <w:rsid w:val="00062ABA"/>
    <w:rsid w:val="00064FFD"/>
    <w:rsid w:val="00072532"/>
    <w:rsid w:val="000737A8"/>
    <w:rsid w:val="000820E7"/>
    <w:rsid w:val="00087391"/>
    <w:rsid w:val="000C097E"/>
    <w:rsid w:val="000C6E9A"/>
    <w:rsid w:val="000D1F7C"/>
    <w:rsid w:val="000E70D5"/>
    <w:rsid w:val="00101E0E"/>
    <w:rsid w:val="0012474C"/>
    <w:rsid w:val="00184FE3"/>
    <w:rsid w:val="00185C3A"/>
    <w:rsid w:val="001B66CF"/>
    <w:rsid w:val="001C61FB"/>
    <w:rsid w:val="001E496D"/>
    <w:rsid w:val="00215600"/>
    <w:rsid w:val="00230D43"/>
    <w:rsid w:val="002440AE"/>
    <w:rsid w:val="00247914"/>
    <w:rsid w:val="0025196F"/>
    <w:rsid w:val="00261CF9"/>
    <w:rsid w:val="00277322"/>
    <w:rsid w:val="002D6EC5"/>
    <w:rsid w:val="003142FA"/>
    <w:rsid w:val="00317B88"/>
    <w:rsid w:val="00361588"/>
    <w:rsid w:val="00445141"/>
    <w:rsid w:val="00452E0F"/>
    <w:rsid w:val="004A3F51"/>
    <w:rsid w:val="004A7873"/>
    <w:rsid w:val="004B0073"/>
    <w:rsid w:val="004F4C45"/>
    <w:rsid w:val="00502AFB"/>
    <w:rsid w:val="00504F06"/>
    <w:rsid w:val="0052105D"/>
    <w:rsid w:val="005403A6"/>
    <w:rsid w:val="005432A5"/>
    <w:rsid w:val="00580873"/>
    <w:rsid w:val="005C3F54"/>
    <w:rsid w:val="005E3B55"/>
    <w:rsid w:val="005E605F"/>
    <w:rsid w:val="0060588B"/>
    <w:rsid w:val="00612839"/>
    <w:rsid w:val="00632A33"/>
    <w:rsid w:val="00653C94"/>
    <w:rsid w:val="006A0243"/>
    <w:rsid w:val="006C7F68"/>
    <w:rsid w:val="006D30AE"/>
    <w:rsid w:val="006D49DD"/>
    <w:rsid w:val="006D7306"/>
    <w:rsid w:val="00743547"/>
    <w:rsid w:val="0075725B"/>
    <w:rsid w:val="007A7DFE"/>
    <w:rsid w:val="007B6F88"/>
    <w:rsid w:val="007F0AAC"/>
    <w:rsid w:val="00815446"/>
    <w:rsid w:val="00872FCD"/>
    <w:rsid w:val="00925A4E"/>
    <w:rsid w:val="00940224"/>
    <w:rsid w:val="009A1D64"/>
    <w:rsid w:val="009D21FB"/>
    <w:rsid w:val="009F3179"/>
    <w:rsid w:val="00A01873"/>
    <w:rsid w:val="00A16E6F"/>
    <w:rsid w:val="00A3456D"/>
    <w:rsid w:val="00A66E42"/>
    <w:rsid w:val="00AC0316"/>
    <w:rsid w:val="00B07A7D"/>
    <w:rsid w:val="00B100DA"/>
    <w:rsid w:val="00B3273A"/>
    <w:rsid w:val="00B65BA0"/>
    <w:rsid w:val="00B856BC"/>
    <w:rsid w:val="00BC13B7"/>
    <w:rsid w:val="00BD0AFD"/>
    <w:rsid w:val="00BF32C6"/>
    <w:rsid w:val="00C35B40"/>
    <w:rsid w:val="00C62FEE"/>
    <w:rsid w:val="00C7480D"/>
    <w:rsid w:val="00C74ED0"/>
    <w:rsid w:val="00CA4B80"/>
    <w:rsid w:val="00CA79F5"/>
    <w:rsid w:val="00D05537"/>
    <w:rsid w:val="00D52FC5"/>
    <w:rsid w:val="00D71EFD"/>
    <w:rsid w:val="00D975EB"/>
    <w:rsid w:val="00DA72E8"/>
    <w:rsid w:val="00DE7D23"/>
    <w:rsid w:val="00DF6589"/>
    <w:rsid w:val="00E203E8"/>
    <w:rsid w:val="00E264DF"/>
    <w:rsid w:val="00E91294"/>
    <w:rsid w:val="00EE5079"/>
    <w:rsid w:val="00F14C67"/>
    <w:rsid w:val="00F14E42"/>
    <w:rsid w:val="00F51480"/>
    <w:rsid w:val="00F70454"/>
    <w:rsid w:val="00FC4721"/>
    <w:rsid w:val="00FD0818"/>
    <w:rsid w:val="00FD088F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D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7D2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15pt">
    <w:name w:val="Заголовок №1 + 11;5 pt"/>
    <w:basedOn w:val="1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5">
    <w:name w:val="Основной текст + Полужирный"/>
    <w:basedOn w:val="a4"/>
    <w:rsid w:val="00DE7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полужирный"/>
    <w:basedOn w:val="2"/>
    <w:rsid w:val="00DE7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Курсив"/>
    <w:basedOn w:val="2"/>
    <w:rsid w:val="00DE7D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"/>
    <w:basedOn w:val="3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395pt">
    <w:name w:val="Основной текст (3) + 9;5 pt;Не полужирный;Курсив"/>
    <w:basedOn w:val="3"/>
    <w:rsid w:val="00DE7D23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sz w:val="19"/>
      <w:szCs w:val="19"/>
      <w:lang w:val="en-US"/>
    </w:rPr>
  </w:style>
  <w:style w:type="character" w:customStyle="1" w:styleId="6">
    <w:name w:val="Основной текст (6)_"/>
    <w:basedOn w:val="a0"/>
    <w:link w:val="6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4"/>
    <w:rsid w:val="00DE7D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7">
    <w:name w:val="Подпись к таблице_"/>
    <w:basedOn w:val="a0"/>
    <w:link w:val="a8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85pt">
    <w:name w:val="Основной текст (3) + 8;5 pt"/>
    <w:basedOn w:val="3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38pt">
    <w:name w:val="Основной текст (3) + 8 pt"/>
    <w:basedOn w:val="3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a9">
    <w:name w:val="Основной текст + Полужирный"/>
    <w:basedOn w:val="a4"/>
    <w:rsid w:val="00DE7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;Не курсив"/>
    <w:basedOn w:val="6"/>
    <w:rsid w:val="00DE7D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2">
    <w:name w:val="Основной текст (6) + Полужирный;Не курсив"/>
    <w:basedOn w:val="6"/>
    <w:rsid w:val="00DE7D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">
    <w:name w:val="Основной текст (10)_"/>
    <w:basedOn w:val="a0"/>
    <w:link w:val="101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">
    <w:name w:val="Основной текст (12)_"/>
    <w:basedOn w:val="a0"/>
    <w:link w:val="120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1pt">
    <w:name w:val="Основной текст + 11 pt"/>
    <w:basedOn w:val="a4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0pt">
    <w:name w:val="Основной текст + 10 pt"/>
    <w:basedOn w:val="a4"/>
    <w:rsid w:val="00DE7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DE7D23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DE7D23"/>
    <w:pPr>
      <w:shd w:val="clear" w:color="auto" w:fill="FFFFFF"/>
      <w:spacing w:before="180" w:line="278" w:lineRule="exact"/>
      <w:ind w:hanging="5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DE7D23"/>
    <w:pPr>
      <w:shd w:val="clear" w:color="auto" w:fill="FFFFFF"/>
      <w:spacing w:after="66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rsid w:val="00DE7D23"/>
    <w:pPr>
      <w:shd w:val="clear" w:color="auto" w:fill="FFFFFF"/>
      <w:spacing w:before="240" w:after="60" w:line="0" w:lineRule="atLeast"/>
      <w:ind w:hanging="28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rsid w:val="00DE7D23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8">
    <w:name w:val="Подпись к таблице"/>
    <w:basedOn w:val="a"/>
    <w:link w:val="a7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1">
    <w:name w:val="Основной текст (11)"/>
    <w:basedOn w:val="a"/>
    <w:link w:val="110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DE7D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a">
    <w:name w:val="List Paragraph"/>
    <w:basedOn w:val="a"/>
    <w:link w:val="ab"/>
    <w:uiPriority w:val="99"/>
    <w:qFormat/>
    <w:rsid w:val="00072532"/>
    <w:pPr>
      <w:ind w:left="720"/>
      <w:contextualSpacing/>
    </w:pPr>
  </w:style>
  <w:style w:type="paragraph" w:customStyle="1" w:styleId="Default">
    <w:name w:val="Default"/>
    <w:rsid w:val="00C62F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ac">
    <w:name w:val="annotation reference"/>
    <w:basedOn w:val="a0"/>
    <w:uiPriority w:val="99"/>
    <w:semiHidden/>
    <w:unhideWhenUsed/>
    <w:rsid w:val="000C097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C097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097E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097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097E"/>
    <w:rPr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C097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097E"/>
    <w:rPr>
      <w:rFonts w:ascii="Tahoma" w:hAnsi="Tahoma" w:cs="Tahoma"/>
      <w:color w:val="000000"/>
      <w:sz w:val="16"/>
      <w:szCs w:val="16"/>
    </w:rPr>
  </w:style>
  <w:style w:type="character" w:customStyle="1" w:styleId="FontStyle117">
    <w:name w:val="Font Style117"/>
    <w:rsid w:val="00504F06"/>
    <w:rPr>
      <w:rFonts w:ascii="MS Reference Sans Serif" w:hAnsi="MS Reference Sans Serif" w:cs="MS Reference Sans Serif"/>
      <w:color w:val="000000"/>
      <w:sz w:val="18"/>
      <w:szCs w:val="18"/>
    </w:rPr>
  </w:style>
  <w:style w:type="character" w:customStyle="1" w:styleId="ab">
    <w:name w:val="Абзац списка Знак"/>
    <w:link w:val="aa"/>
    <w:uiPriority w:val="99"/>
    <w:locked/>
    <w:rsid w:val="00504F06"/>
    <w:rPr>
      <w:color w:val="000000"/>
    </w:rPr>
  </w:style>
  <w:style w:type="table" w:styleId="af3">
    <w:name w:val="Table Grid"/>
    <w:basedOn w:val="a1"/>
    <w:uiPriority w:val="59"/>
    <w:rsid w:val="00504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15pt">
    <w:name w:val="Заголовок №1 + 11;5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395pt">
    <w:name w:val="Основной текст (3) + 9;5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sz w:val="19"/>
      <w:szCs w:val="19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85pt">
    <w:name w:val="Основной текст (3) + 8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2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line="278" w:lineRule="exact"/>
      <w:ind w:hanging="5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60" w:line="0" w:lineRule="atLeast"/>
      <w:ind w:hanging="28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styleId="aa">
    <w:name w:val="List Paragraph"/>
    <w:basedOn w:val="a"/>
    <w:uiPriority w:val="34"/>
    <w:qFormat/>
    <w:rsid w:val="0007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8249-25C4-444B-BFDA-69ACCE8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Однокопылова Евгения</dc:creator>
  <cp:lastModifiedBy>Мубаракова Марина Викторовна</cp:lastModifiedBy>
  <cp:revision>3</cp:revision>
  <cp:lastPrinted>2014-11-12T14:34:00Z</cp:lastPrinted>
  <dcterms:created xsi:type="dcterms:W3CDTF">2014-11-17T10:17:00Z</dcterms:created>
  <dcterms:modified xsi:type="dcterms:W3CDTF">2014-11-17T12:17:00Z</dcterms:modified>
</cp:coreProperties>
</file>